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47" w:rsidRPr="00AD0BAF" w:rsidRDefault="00E80597" w:rsidP="00AD0BAF">
      <w:pPr>
        <w:pStyle w:val="Bodytext40"/>
        <w:shd w:val="clear" w:color="auto" w:fill="auto"/>
        <w:spacing w:before="0" w:after="160" w:line="36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AD0BAF">
        <w:rPr>
          <w:rFonts w:ascii="Sylfaen" w:hAnsi="Sylfaen"/>
          <w:sz w:val="24"/>
          <w:szCs w:val="24"/>
        </w:rPr>
        <w:t>ՀԱՎԵԼՎԱԾ</w:t>
      </w:r>
    </w:p>
    <w:p w:rsidR="00D94A47" w:rsidRPr="00AD0BAF" w:rsidRDefault="00E80597" w:rsidP="00AD0BAF">
      <w:pPr>
        <w:pStyle w:val="Bodytext40"/>
        <w:shd w:val="clear" w:color="auto" w:fill="auto"/>
        <w:spacing w:before="0" w:after="160" w:line="36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AD0BAF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AD0BAF">
        <w:rPr>
          <w:rFonts w:ascii="Sylfaen" w:hAnsi="Sylfaen"/>
          <w:sz w:val="24"/>
          <w:szCs w:val="24"/>
        </w:rPr>
        <w:t xml:space="preserve"> </w:t>
      </w:r>
      <w:r w:rsidR="00AD0BAF">
        <w:rPr>
          <w:rFonts w:ascii="Sylfaen" w:hAnsi="Sylfaen"/>
          <w:sz w:val="24"/>
          <w:szCs w:val="24"/>
        </w:rPr>
        <w:br/>
      </w:r>
      <w:r w:rsidRPr="00AD0BAF">
        <w:rPr>
          <w:rFonts w:ascii="Sylfaen" w:hAnsi="Sylfaen"/>
          <w:sz w:val="24"/>
          <w:szCs w:val="24"/>
        </w:rPr>
        <w:t xml:space="preserve">2016 թվականի մայիսի 10-ի </w:t>
      </w:r>
      <w:r w:rsidR="00AD0BAF">
        <w:rPr>
          <w:rFonts w:ascii="Sylfaen" w:hAnsi="Sylfaen"/>
          <w:sz w:val="24"/>
          <w:szCs w:val="24"/>
        </w:rPr>
        <w:br/>
      </w:r>
      <w:r w:rsidRPr="00AD0BAF">
        <w:rPr>
          <w:rFonts w:ascii="Sylfaen" w:hAnsi="Sylfaen"/>
          <w:sz w:val="24"/>
          <w:szCs w:val="24"/>
        </w:rPr>
        <w:t>թիվ 40 որոշման</w:t>
      </w:r>
      <w:bookmarkStart w:id="0" w:name="_GoBack"/>
      <w:bookmarkEnd w:id="0"/>
    </w:p>
    <w:p w:rsidR="00E80597" w:rsidRPr="00AD0BAF" w:rsidRDefault="00E80597" w:rsidP="00AD0BAF">
      <w:pPr>
        <w:pStyle w:val="Bodytext30"/>
        <w:shd w:val="clear" w:color="auto" w:fill="auto"/>
        <w:spacing w:after="160" w:line="360" w:lineRule="auto"/>
        <w:ind w:right="20"/>
        <w:rPr>
          <w:rStyle w:val="Bodytext315pt0"/>
          <w:rFonts w:ascii="Sylfaen" w:hAnsi="Sylfaen"/>
          <w:b/>
          <w:bCs/>
          <w:spacing w:val="0"/>
          <w:sz w:val="24"/>
          <w:szCs w:val="24"/>
        </w:rPr>
      </w:pPr>
    </w:p>
    <w:p w:rsidR="00D94A47" w:rsidRPr="00AD0BAF" w:rsidRDefault="00E80597" w:rsidP="00AD0BAF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AD0BAF">
        <w:rPr>
          <w:rStyle w:val="Bodytext315pt0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D94A47" w:rsidRPr="00AD0BAF" w:rsidRDefault="00E80597" w:rsidP="00AD0BAF">
      <w:pPr>
        <w:pStyle w:val="Bodytext30"/>
        <w:shd w:val="clear" w:color="auto" w:fill="auto"/>
        <w:spacing w:after="160" w:line="360" w:lineRule="auto"/>
        <w:ind w:left="567" w:right="559"/>
        <w:rPr>
          <w:rStyle w:val="Bodytext315pt"/>
          <w:rFonts w:ascii="Sylfaen" w:hAnsi="Sylfaen"/>
          <w:b/>
          <w:bCs/>
          <w:sz w:val="24"/>
          <w:szCs w:val="24"/>
        </w:rPr>
      </w:pPr>
      <w:r w:rsidRPr="00AD0BAF">
        <w:rPr>
          <w:rStyle w:val="Bodytext315pt"/>
          <w:rFonts w:ascii="Sylfaen" w:hAnsi="Sylfaen"/>
          <w:b/>
          <w:sz w:val="24"/>
          <w:szCs w:val="24"/>
        </w:rPr>
        <w:t>Մաքսային միության հանձնաժողովի 2011 թվականի դեկտեմբերի 9-ի թիվ 883 որոշման մեջ կատարվող</w:t>
      </w:r>
    </w:p>
    <w:p w:rsidR="00E80597" w:rsidRPr="00AD0BAF" w:rsidRDefault="00E80597" w:rsidP="00AD0BAF">
      <w:pPr>
        <w:pStyle w:val="Bodytext30"/>
        <w:shd w:val="clear" w:color="auto" w:fill="auto"/>
        <w:spacing w:after="160" w:line="360" w:lineRule="auto"/>
        <w:ind w:right="20"/>
        <w:rPr>
          <w:rFonts w:ascii="Sylfaen" w:hAnsi="Sylfaen"/>
          <w:sz w:val="24"/>
          <w:szCs w:val="24"/>
        </w:rPr>
      </w:pPr>
    </w:p>
    <w:p w:rsidR="00D94A47" w:rsidRPr="00AD0BAF" w:rsidRDefault="00AD0BAF" w:rsidP="00AD0BAF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E80597" w:rsidRPr="00AD0BAF">
        <w:rPr>
          <w:rFonts w:ascii="Sylfaen" w:hAnsi="Sylfaen"/>
          <w:sz w:val="24"/>
          <w:szCs w:val="24"/>
        </w:rPr>
        <w:t xml:space="preserve">2.2 կետում «արտադրանքի համապատասխանության </w:t>
      </w:r>
      <w:r w:rsidR="0051723D" w:rsidRPr="00AD0BAF">
        <w:rPr>
          <w:rFonts w:ascii="Sylfaen" w:hAnsi="Sylfaen"/>
          <w:sz w:val="24"/>
          <w:szCs w:val="24"/>
        </w:rPr>
        <w:t xml:space="preserve">գնահատում </w:t>
      </w:r>
      <w:r w:rsidR="00E80597" w:rsidRPr="00AD0BAF">
        <w:rPr>
          <w:rFonts w:ascii="Sylfaen" w:hAnsi="Sylfaen"/>
          <w:sz w:val="24"/>
          <w:szCs w:val="24"/>
        </w:rPr>
        <w:t>(հաստատում)» բառերը փոխարինել «տեխնիկական կանոնակարգման օբյեկտների համապատասխանության» բառերով։</w:t>
      </w:r>
    </w:p>
    <w:p w:rsidR="00AD0BAF" w:rsidRPr="00AD0BAF" w:rsidRDefault="00AD0BAF" w:rsidP="00AD0BAF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E80597" w:rsidRPr="00AD0BAF">
        <w:rPr>
          <w:rFonts w:ascii="Sylfaen" w:hAnsi="Sylfaen"/>
          <w:sz w:val="24"/>
          <w:szCs w:val="24"/>
        </w:rPr>
        <w:t>Նշված որոշմամբ հաստատված ստանդարտների ցանկը, որոնց կիրառման արդյունքում կամավոր հիմունքով ապահովվում է «Ճարպայուղային արտադրանքի տեխնիկական կանոնակարգ» (ՄՄ ՏԿ 024/2011) Մաքսային միության տեխնիկական կանոնակարգի պահանջների պահպանումը</w:t>
      </w:r>
      <w:r w:rsidR="0051723D" w:rsidRPr="00AD0BAF">
        <w:rPr>
          <w:rFonts w:ascii="Sylfaen" w:hAnsi="Sylfaen"/>
          <w:sz w:val="24"/>
          <w:szCs w:val="24"/>
        </w:rPr>
        <w:t>,</w:t>
      </w:r>
      <w:r w:rsidR="00E80597" w:rsidRPr="00AD0BAF">
        <w:rPr>
          <w:rFonts w:ascii="Sylfaen" w:hAnsi="Sylfaen"/>
          <w:sz w:val="24"/>
          <w:szCs w:val="24"/>
        </w:rPr>
        <w:t xml:space="preserve"> շարադրել հետ</w:t>
      </w:r>
      <w:r w:rsidR="001E4131">
        <w:rPr>
          <w:rFonts w:ascii="Sylfaen" w:hAnsi="Sylfaen"/>
          <w:sz w:val="24"/>
          <w:szCs w:val="24"/>
        </w:rPr>
        <w:t>և</w:t>
      </w:r>
      <w:r w:rsidR="00E80597" w:rsidRPr="00AD0BAF">
        <w:rPr>
          <w:rFonts w:ascii="Sylfaen" w:hAnsi="Sylfaen"/>
          <w:sz w:val="24"/>
          <w:szCs w:val="24"/>
        </w:rPr>
        <w:t>յալ խմբագրությամբ.</w:t>
      </w:r>
    </w:p>
    <w:p w:rsidR="00AD0BAF" w:rsidRPr="00AD0BAF" w:rsidRDefault="00AD0BAF" w:rsidP="00AD0BAF">
      <w:pPr>
        <w:spacing w:after="160" w:line="360" w:lineRule="auto"/>
        <w:rPr>
          <w:rFonts w:eastAsia="Times New Roman" w:cs="Times New Roman"/>
        </w:rPr>
      </w:pPr>
      <w:r w:rsidRPr="00AD0BAF">
        <w:br w:type="page"/>
      </w:r>
    </w:p>
    <w:p w:rsidR="00D94A47" w:rsidRPr="00AD0BAF" w:rsidRDefault="00E80597" w:rsidP="00281C7A">
      <w:pPr>
        <w:pStyle w:val="Bodytext40"/>
        <w:shd w:val="clear" w:color="auto" w:fill="auto"/>
        <w:spacing w:before="0" w:after="160" w:line="360" w:lineRule="auto"/>
        <w:ind w:left="4820" w:right="-8"/>
        <w:jc w:val="center"/>
        <w:rPr>
          <w:rFonts w:ascii="Sylfaen" w:hAnsi="Sylfaen"/>
          <w:sz w:val="24"/>
          <w:szCs w:val="24"/>
        </w:rPr>
      </w:pPr>
      <w:r w:rsidRPr="00AD0BAF">
        <w:rPr>
          <w:rFonts w:ascii="Sylfaen" w:hAnsi="Sylfaen"/>
          <w:sz w:val="24"/>
          <w:szCs w:val="24"/>
        </w:rPr>
        <w:lastRenderedPageBreak/>
        <w:t>«ՀԱՍՏԱՏՎԱԾ Է</w:t>
      </w:r>
    </w:p>
    <w:p w:rsidR="00D94A47" w:rsidRPr="00AD0BAF" w:rsidRDefault="00E80597" w:rsidP="00281C7A">
      <w:pPr>
        <w:pStyle w:val="Bodytext40"/>
        <w:shd w:val="clear" w:color="auto" w:fill="auto"/>
        <w:spacing w:before="0" w:after="160" w:line="36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AD0BAF">
        <w:rPr>
          <w:rFonts w:ascii="Sylfaen" w:hAnsi="Sylfaen"/>
          <w:sz w:val="24"/>
          <w:szCs w:val="24"/>
        </w:rPr>
        <w:t xml:space="preserve">Մաքսային միության հանձնաժողովի 2011 թվականի դեկտեմբերի 9-ի </w:t>
      </w:r>
      <w:r w:rsidR="00281C7A">
        <w:rPr>
          <w:rFonts w:ascii="Sylfaen" w:hAnsi="Sylfaen"/>
          <w:sz w:val="24"/>
          <w:szCs w:val="24"/>
        </w:rPr>
        <w:br/>
      </w:r>
      <w:r w:rsidRPr="00AD0BAF">
        <w:rPr>
          <w:rFonts w:ascii="Sylfaen" w:hAnsi="Sylfaen"/>
          <w:sz w:val="24"/>
          <w:szCs w:val="24"/>
        </w:rPr>
        <w:t>թիվ 883 որոշմամբ (Եվրասիական տնտեսական հանձնաժողովի կոլեգիայի</w:t>
      </w:r>
      <w:r w:rsidR="00281C7A">
        <w:rPr>
          <w:rFonts w:ascii="Sylfaen" w:hAnsi="Sylfaen"/>
          <w:sz w:val="24"/>
          <w:szCs w:val="24"/>
        </w:rPr>
        <w:t xml:space="preserve"> </w:t>
      </w:r>
      <w:r w:rsidRPr="00AD0BAF">
        <w:rPr>
          <w:rFonts w:ascii="Sylfaen" w:hAnsi="Sylfaen"/>
          <w:sz w:val="24"/>
          <w:szCs w:val="24"/>
        </w:rPr>
        <w:t>2016 թվականի մայիսի 10-ի թիվ 40 որոշման խմբագրությամբ)</w:t>
      </w:r>
    </w:p>
    <w:p w:rsidR="00731E13" w:rsidRPr="00AD0BAF" w:rsidRDefault="00731E13" w:rsidP="00AD0BAF">
      <w:pPr>
        <w:pStyle w:val="Bodytext30"/>
        <w:shd w:val="clear" w:color="auto" w:fill="auto"/>
        <w:spacing w:after="160" w:line="360" w:lineRule="auto"/>
        <w:ind w:right="20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:rsidR="00D94A47" w:rsidRPr="00AD0BAF" w:rsidRDefault="00E80597" w:rsidP="00281C7A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AD0BAF">
        <w:rPr>
          <w:rStyle w:val="Bodytext315pt1"/>
          <w:rFonts w:ascii="Sylfaen" w:hAnsi="Sylfaen"/>
          <w:b/>
          <w:spacing w:val="0"/>
          <w:sz w:val="24"/>
          <w:szCs w:val="24"/>
        </w:rPr>
        <w:t>ՑԱՆԿ</w:t>
      </w:r>
    </w:p>
    <w:p w:rsidR="00D94A47" w:rsidRPr="00AD0BAF" w:rsidRDefault="00E80597" w:rsidP="00281C7A">
      <w:pPr>
        <w:pStyle w:val="Bodytext30"/>
        <w:shd w:val="clear" w:color="auto" w:fill="auto"/>
        <w:spacing w:after="160" w:line="360" w:lineRule="auto"/>
        <w:ind w:left="567" w:right="559"/>
        <w:rPr>
          <w:rStyle w:val="Bodytext315pt"/>
          <w:rFonts w:ascii="Sylfaen" w:hAnsi="Sylfaen"/>
          <w:b/>
          <w:bCs/>
          <w:sz w:val="24"/>
          <w:szCs w:val="24"/>
        </w:rPr>
      </w:pPr>
      <w:r w:rsidRPr="00AD0BAF">
        <w:rPr>
          <w:rStyle w:val="Bodytext315pt"/>
          <w:rFonts w:ascii="Sylfaen" w:hAnsi="Sylfaen"/>
          <w:b/>
          <w:sz w:val="24"/>
          <w:szCs w:val="24"/>
        </w:rPr>
        <w:t xml:space="preserve">այն ստանդարտների, որոնց կիրառման արդյունքում կամավոր հիմունքով ապահովվում է «Ճարպայուղային արտադրանքի տեխնիկական կանոնակարգ» Մաքսային միության տեխնիկական կանոնակարգի </w:t>
      </w:r>
      <w:r w:rsidR="003F33C7" w:rsidRPr="00AD0BAF">
        <w:rPr>
          <w:rStyle w:val="Bodytext315pt"/>
          <w:rFonts w:ascii="Sylfaen" w:hAnsi="Sylfaen"/>
          <w:b/>
          <w:sz w:val="24"/>
          <w:szCs w:val="24"/>
        </w:rPr>
        <w:t xml:space="preserve">(ՄՄ ՏԿ 024/2011) </w:t>
      </w:r>
      <w:r w:rsidRPr="00AD0BAF">
        <w:rPr>
          <w:rStyle w:val="Bodytext315pt"/>
          <w:rFonts w:ascii="Sylfaen" w:hAnsi="Sylfaen"/>
          <w:b/>
          <w:sz w:val="24"/>
          <w:szCs w:val="24"/>
        </w:rPr>
        <w:t xml:space="preserve">պահանջների պահպանումը </w:t>
      </w:r>
    </w:p>
    <w:tbl>
      <w:tblPr>
        <w:tblOverlap w:val="never"/>
        <w:tblW w:w="1023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70"/>
        <w:gridCol w:w="1701"/>
        <w:gridCol w:w="1921"/>
        <w:gridCol w:w="3465"/>
        <w:gridCol w:w="2279"/>
      </w:tblGrid>
      <w:tr w:rsidR="00537902" w:rsidRPr="00537902" w:rsidTr="00537902">
        <w:trPr>
          <w:tblHeader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297F9C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74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ind w:left="74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ind w:left="60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ind w:right="1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Pr="00537902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-րդ, 3-րդ </w:t>
            </w:r>
            <w:r w:rsidR="001E4131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5-րդ հոդվածներ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6823-2000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Գլիցերին՝ բնական</w:t>
            </w:r>
            <w:r w:rsidR="0051723D" w:rsidRPr="00537902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հում: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6824-96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Գլիցերին թորած։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19708-74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Բուսական յուղերի, ճարպերի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ճարպաթթուների վերամշակում՝ ջրածնավորմա</w:t>
            </w:r>
            <w:r w:rsidR="003F33C7" w:rsidRPr="00537902">
              <w:rPr>
                <w:rStyle w:val="Bodytext211pt"/>
                <w:rFonts w:ascii="Sylfaen" w:hAnsi="Sylfaen"/>
                <w:sz w:val="20"/>
                <w:szCs w:val="20"/>
              </w:rPr>
              <w:t>մբ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արտադրություն։ Եզրույթներ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21314-75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Արտադրություն։ Եզրույթներ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28414-89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 w:right="13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Խոհարար</w:t>
            </w:r>
            <w:r w:rsidR="00B84134" w:rsidRPr="00537902">
              <w:rPr>
                <w:rStyle w:val="Bodytext211pt"/>
                <w:rFonts w:ascii="Sylfaen" w:hAnsi="Sylfaen"/>
                <w:sz w:val="20"/>
                <w:szCs w:val="20"/>
              </w:rPr>
              <w:t>ությ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ան, հրուշակային</w:t>
            </w:r>
            <w:r w:rsidR="00B84134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հացագործական արդյունաբերության </w:t>
            </w:r>
            <w:r w:rsidR="00BB544B"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30266-95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BB544B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Օ</w:t>
            </w:r>
            <w:r w:rsidR="00E80597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ճառ՝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տնտեսական, </w:t>
            </w:r>
            <w:r w:rsidR="00E80597" w:rsidRPr="00537902">
              <w:rPr>
                <w:rStyle w:val="Bodytext211pt"/>
                <w:rFonts w:ascii="Sylfaen" w:hAnsi="Sylfaen"/>
                <w:sz w:val="20"/>
                <w:szCs w:val="20"/>
              </w:rPr>
              <w:t>պինդ։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31755-2012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Բուսական յուղ</w:t>
            </w:r>
            <w:r w:rsidR="00BB544B" w:rsidRPr="00537902">
              <w:rPr>
                <w:rStyle w:val="Bodytext211pt"/>
                <w:rFonts w:ascii="Sylfaen" w:hAnsi="Sylfaen"/>
                <w:sz w:val="20"/>
                <w:szCs w:val="20"/>
              </w:rPr>
              <w:t>եր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 հիմ</w:t>
            </w:r>
            <w:r w:rsidR="00BB544B" w:rsidRPr="00537902">
              <w:rPr>
                <w:rStyle w:val="Bodytext211pt"/>
                <w:rFonts w:ascii="Sylfaen" w:hAnsi="Sylfaen"/>
                <w:sz w:val="20"/>
                <w:szCs w:val="20"/>
              </w:rPr>
              <w:t>քով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սոուսներ։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31761-2012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Մայոնեզներ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սոուսներ</w:t>
            </w:r>
            <w:r w:rsidR="00BB544B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մայոնեզային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32188-2013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Մարգարին: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Ռ 52100-2003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Սփրեդ</w:t>
            </w:r>
            <w:r w:rsidR="008D2911"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խառնուրդներ</w:t>
            </w:r>
            <w:r w:rsidR="00D62241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2016-2009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Արտադրանք՝ ճարպայուղային</w:t>
            </w:r>
            <w:r w:rsidR="00902D74" w:rsidRPr="00537902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սննդային։ Մարգարին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սփրեդ</w:t>
            </w:r>
            <w:r w:rsidR="008D2911"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եր։</w:t>
            </w:r>
            <w:r w:rsidR="00AD0BAF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2285-2012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Բուսական յուղի հիմ</w:t>
            </w:r>
            <w:r w:rsidR="00902D74" w:rsidRPr="00537902">
              <w:rPr>
                <w:rStyle w:val="Bodytext211pt"/>
                <w:rFonts w:ascii="Sylfaen" w:hAnsi="Sylfaen"/>
                <w:sz w:val="20"/>
                <w:szCs w:val="20"/>
              </w:rPr>
              <w:t>քով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սոուսներ։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8-րդ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9-րդ հոդվածներ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64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6823-2000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64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Գլիցերին՝ բնական</w:t>
            </w:r>
            <w:r w:rsidR="00902D74" w:rsidRPr="00537902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հում: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64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6824-96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64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Գլիցերին թորած։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64" w:lineRule="auto"/>
              <w:ind w:left="21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19708-74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64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Բուսական յուղերի, ճարպերի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ճարպաթթուների վերամշակում՝ ջրածնավորմա</w:t>
            </w:r>
            <w:r w:rsidR="00302510" w:rsidRPr="00537902">
              <w:rPr>
                <w:rStyle w:val="Bodytext211pt"/>
                <w:rFonts w:ascii="Sylfaen" w:hAnsi="Sylfaen"/>
                <w:sz w:val="20"/>
                <w:szCs w:val="20"/>
              </w:rPr>
              <w:t>մբ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արտադրություն։ Եզրույթներ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21314-75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Արտադրություն։ Եզրույթներ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28414-89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Խոհարար</w:t>
            </w:r>
            <w:r w:rsidR="00302510" w:rsidRPr="00537902">
              <w:rPr>
                <w:rStyle w:val="Bodytext211pt"/>
                <w:rFonts w:ascii="Sylfaen" w:hAnsi="Sylfaen"/>
                <w:sz w:val="20"/>
                <w:szCs w:val="20"/>
              </w:rPr>
              <w:t>ությ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ան, հրուշակային</w:t>
            </w:r>
            <w:r w:rsidR="00385ED3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հացագործական արդյունաբերության </w:t>
            </w:r>
            <w:r w:rsidR="00902D74"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30266-95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902D74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Օ</w:t>
            </w:r>
            <w:r w:rsidR="00E80597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ճառ՝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տնտեսական, </w:t>
            </w:r>
            <w:r w:rsidR="00E80597" w:rsidRPr="00537902">
              <w:rPr>
                <w:rStyle w:val="Bodytext211pt"/>
                <w:rFonts w:ascii="Sylfaen" w:hAnsi="Sylfaen"/>
                <w:sz w:val="20"/>
                <w:szCs w:val="20"/>
              </w:rPr>
              <w:t>պինդ։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31755-2012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Բուսական յուղ</w:t>
            </w:r>
            <w:r w:rsidR="00902D74" w:rsidRPr="00537902">
              <w:rPr>
                <w:rStyle w:val="Bodytext211pt"/>
                <w:rFonts w:ascii="Sylfaen" w:hAnsi="Sylfaen"/>
                <w:sz w:val="20"/>
                <w:szCs w:val="20"/>
              </w:rPr>
              <w:t>եր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 հիմ</w:t>
            </w:r>
            <w:r w:rsidR="00902D74" w:rsidRPr="00537902">
              <w:rPr>
                <w:rStyle w:val="Bodytext211pt"/>
                <w:rFonts w:ascii="Sylfaen" w:hAnsi="Sylfaen"/>
                <w:sz w:val="20"/>
                <w:szCs w:val="20"/>
              </w:rPr>
              <w:t>քով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սոուսներ։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31761-2012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Մայոնեզներ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սոուսներ</w:t>
            </w:r>
            <w:r w:rsidR="00902D74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մայոնեզային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  <w:tr w:rsidR="00537902" w:rsidRPr="00537902" w:rsidTr="00537902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2285-2012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281C7A">
            <w:pPr>
              <w:pStyle w:val="Bodytext20"/>
              <w:shd w:val="clear" w:color="auto" w:fill="auto"/>
              <w:spacing w:after="120" w:line="240" w:lineRule="auto"/>
              <w:ind w:left="6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Բուսական յուղ</w:t>
            </w:r>
            <w:r w:rsidR="00902D74" w:rsidRPr="00537902">
              <w:rPr>
                <w:rStyle w:val="Bodytext211pt"/>
                <w:rFonts w:ascii="Sylfaen" w:hAnsi="Sylfaen"/>
                <w:sz w:val="20"/>
                <w:szCs w:val="20"/>
              </w:rPr>
              <w:t>եր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 հիմ</w:t>
            </w:r>
            <w:r w:rsidR="00902D74" w:rsidRPr="00537902">
              <w:rPr>
                <w:rStyle w:val="Bodytext211pt"/>
                <w:rFonts w:ascii="Sylfaen" w:hAnsi="Sylfaen"/>
                <w:sz w:val="20"/>
                <w:szCs w:val="20"/>
              </w:rPr>
              <w:t>քով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սոուսներ։ Ընդհանուր տեխնիկական պայմաններ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281C7A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94A47" w:rsidRPr="00AD0BAF" w:rsidRDefault="00D94A47" w:rsidP="00AD0BAF">
      <w:pPr>
        <w:spacing w:after="160" w:line="360" w:lineRule="auto"/>
      </w:pPr>
    </w:p>
    <w:p w:rsidR="00281C7A" w:rsidRDefault="00281C7A" w:rsidP="00281C7A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 w:rsidRPr="00281C7A">
        <w:rPr>
          <w:rFonts w:ascii="Sylfaen" w:hAnsi="Sylfaen"/>
          <w:sz w:val="24"/>
          <w:szCs w:val="24"/>
        </w:rPr>
        <w:tab/>
      </w:r>
      <w:r w:rsidR="00E80597" w:rsidRPr="00AD0BAF">
        <w:rPr>
          <w:rFonts w:ascii="Sylfaen" w:hAnsi="Sylfaen"/>
          <w:sz w:val="24"/>
          <w:szCs w:val="24"/>
        </w:rPr>
        <w:t>«Ճարպայուղային արտադրանքի տեխնիկական կանոնակարգ» Մաքսային միության տեխնիկական կանոնակարգի</w:t>
      </w:r>
      <w:r w:rsidR="00582F15" w:rsidRPr="00AD0BAF">
        <w:rPr>
          <w:rFonts w:ascii="Sylfaen" w:hAnsi="Sylfaen"/>
          <w:sz w:val="24"/>
          <w:szCs w:val="24"/>
        </w:rPr>
        <w:t xml:space="preserve"> (ՄՄ ՏԿ 024/2011)</w:t>
      </w:r>
      <w:r w:rsidR="00E80597" w:rsidRPr="00AD0BAF">
        <w:rPr>
          <w:rFonts w:ascii="Sylfaen" w:hAnsi="Sylfaen"/>
          <w:sz w:val="24"/>
          <w:szCs w:val="24"/>
        </w:rPr>
        <w:t xml:space="preserve"> պահանջները կիրառելու </w:t>
      </w:r>
      <w:r w:rsidR="001E4131">
        <w:rPr>
          <w:rFonts w:ascii="Sylfaen" w:hAnsi="Sylfaen"/>
          <w:sz w:val="24"/>
          <w:szCs w:val="24"/>
        </w:rPr>
        <w:t>և</w:t>
      </w:r>
      <w:r w:rsidR="00E80597" w:rsidRPr="00AD0BAF">
        <w:rPr>
          <w:rFonts w:ascii="Sylfaen" w:hAnsi="Sylfaen"/>
          <w:sz w:val="24"/>
          <w:szCs w:val="24"/>
        </w:rPr>
        <w:t xml:space="preserve"> կատարելու </w:t>
      </w:r>
      <w:r w:rsidR="001E4131">
        <w:rPr>
          <w:rFonts w:ascii="Sylfaen" w:hAnsi="Sylfaen"/>
          <w:sz w:val="24"/>
          <w:szCs w:val="24"/>
        </w:rPr>
        <w:t>և</w:t>
      </w:r>
      <w:r w:rsidR="003A7E13" w:rsidRPr="00AD0BAF">
        <w:rPr>
          <w:rFonts w:ascii="Sylfaen" w:hAnsi="Sylfaen"/>
          <w:sz w:val="24"/>
          <w:szCs w:val="24"/>
        </w:rPr>
        <w:t xml:space="preserve"> </w:t>
      </w:r>
      <w:r w:rsidR="00E80597" w:rsidRPr="00AD0BAF">
        <w:rPr>
          <w:rFonts w:ascii="Sylfaen" w:hAnsi="Sylfaen"/>
          <w:sz w:val="24"/>
          <w:szCs w:val="24"/>
        </w:rPr>
        <w:t xml:space="preserve">արտադրանքի համապատասխանության գնահատումն (հաստատումն) իրականացնելու համար անհրաժեշտ՝ հետազոտությունների (փորձարկումների) </w:t>
      </w:r>
      <w:r w:rsidR="001E4131">
        <w:rPr>
          <w:rFonts w:ascii="Sylfaen" w:hAnsi="Sylfaen"/>
          <w:sz w:val="24"/>
          <w:szCs w:val="24"/>
        </w:rPr>
        <w:t>և</w:t>
      </w:r>
      <w:r w:rsidR="00E80597" w:rsidRPr="00AD0BAF">
        <w:rPr>
          <w:rFonts w:ascii="Sylfaen" w:hAnsi="Sylfaen"/>
          <w:sz w:val="24"/>
          <w:szCs w:val="24"/>
        </w:rPr>
        <w:t xml:space="preserve"> չափումների կանոններ ու մեթոդներ, այդ թվում՝ </w:t>
      </w:r>
      <w:r w:rsidR="00297F9C" w:rsidRPr="00AD0BAF">
        <w:rPr>
          <w:rFonts w:ascii="Sylfaen" w:hAnsi="Sylfaen"/>
          <w:sz w:val="24"/>
          <w:szCs w:val="24"/>
        </w:rPr>
        <w:t>փորձանմուշների ընտրությ</w:t>
      </w:r>
      <w:r w:rsidR="00E80597" w:rsidRPr="00AD0BAF">
        <w:rPr>
          <w:rFonts w:ascii="Sylfaen" w:hAnsi="Sylfaen"/>
          <w:sz w:val="24"/>
          <w:szCs w:val="24"/>
        </w:rPr>
        <w:t>ան կանոններ պարունակող՝ սույն Որոշմամբ հաստատված ստանդարտների ցանկը շարադրել հետ</w:t>
      </w:r>
      <w:r w:rsidR="001E4131">
        <w:rPr>
          <w:rFonts w:ascii="Sylfaen" w:hAnsi="Sylfaen"/>
          <w:sz w:val="24"/>
          <w:szCs w:val="24"/>
        </w:rPr>
        <w:t>և</w:t>
      </w:r>
      <w:r w:rsidR="00E80597" w:rsidRPr="00AD0BAF">
        <w:rPr>
          <w:rFonts w:ascii="Sylfaen" w:hAnsi="Sylfaen"/>
          <w:sz w:val="24"/>
          <w:szCs w:val="24"/>
        </w:rPr>
        <w:t>յալ խմբագրությամբ՝</w:t>
      </w:r>
    </w:p>
    <w:p w:rsidR="00281C7A" w:rsidRDefault="00281C7A">
      <w:pPr>
        <w:rPr>
          <w:rFonts w:eastAsia="Times New Roman" w:cs="Times New Roman"/>
        </w:rPr>
      </w:pPr>
      <w:r>
        <w:br w:type="page"/>
      </w:r>
    </w:p>
    <w:p w:rsidR="00D94A47" w:rsidRPr="00AD0BAF" w:rsidRDefault="00E80597" w:rsidP="00537902">
      <w:pPr>
        <w:pStyle w:val="Bodytext40"/>
        <w:shd w:val="clear" w:color="auto" w:fill="auto"/>
        <w:spacing w:before="0" w:after="160" w:line="360" w:lineRule="auto"/>
        <w:ind w:left="4820" w:right="-8"/>
        <w:jc w:val="center"/>
        <w:rPr>
          <w:rFonts w:ascii="Sylfaen" w:hAnsi="Sylfaen"/>
          <w:sz w:val="24"/>
          <w:szCs w:val="24"/>
        </w:rPr>
      </w:pPr>
      <w:r w:rsidRPr="00AD0BAF">
        <w:rPr>
          <w:rFonts w:ascii="Sylfaen" w:hAnsi="Sylfaen"/>
          <w:sz w:val="24"/>
          <w:szCs w:val="24"/>
        </w:rPr>
        <w:lastRenderedPageBreak/>
        <w:t>«ՀԱՍՏԱՏՎԱԾ Է</w:t>
      </w:r>
    </w:p>
    <w:p w:rsidR="00D94A47" w:rsidRPr="00AD0BAF" w:rsidRDefault="00E80597" w:rsidP="00537902">
      <w:pPr>
        <w:pStyle w:val="Bodytext40"/>
        <w:shd w:val="clear" w:color="auto" w:fill="auto"/>
        <w:spacing w:before="0" w:after="160" w:line="360" w:lineRule="auto"/>
        <w:ind w:left="4820" w:right="-8"/>
        <w:jc w:val="center"/>
        <w:rPr>
          <w:rFonts w:ascii="Sylfaen" w:hAnsi="Sylfaen"/>
          <w:sz w:val="24"/>
          <w:szCs w:val="24"/>
        </w:rPr>
      </w:pPr>
      <w:r w:rsidRPr="00AD0BAF">
        <w:rPr>
          <w:rFonts w:ascii="Sylfaen" w:hAnsi="Sylfaen"/>
          <w:sz w:val="24"/>
          <w:szCs w:val="24"/>
        </w:rPr>
        <w:t>Մաքսային միության հանձնաժողովի</w:t>
      </w:r>
      <w:r w:rsidR="00281C7A" w:rsidRPr="00281C7A">
        <w:rPr>
          <w:rFonts w:ascii="Sylfaen" w:hAnsi="Sylfaen"/>
          <w:sz w:val="24"/>
          <w:szCs w:val="24"/>
        </w:rPr>
        <w:t xml:space="preserve"> </w:t>
      </w:r>
      <w:r w:rsidRPr="00AD0BAF">
        <w:rPr>
          <w:rFonts w:ascii="Sylfaen" w:hAnsi="Sylfaen"/>
          <w:sz w:val="24"/>
          <w:szCs w:val="24"/>
        </w:rPr>
        <w:t xml:space="preserve">2011 թվականի դեկտեմբերի 9-ի </w:t>
      </w:r>
      <w:r w:rsidR="00537902" w:rsidRPr="00537902">
        <w:rPr>
          <w:rFonts w:ascii="Sylfaen" w:hAnsi="Sylfaen"/>
          <w:sz w:val="24"/>
          <w:szCs w:val="24"/>
        </w:rPr>
        <w:br/>
      </w:r>
      <w:r w:rsidRPr="00AD0BAF">
        <w:rPr>
          <w:rFonts w:ascii="Sylfaen" w:hAnsi="Sylfaen"/>
          <w:sz w:val="24"/>
          <w:szCs w:val="24"/>
        </w:rPr>
        <w:t>թիվ 883 որոշմամբ (Եվրասիական տնտեսական հանձնաժողովի կոլեգիայի</w:t>
      </w:r>
      <w:r w:rsidR="00281C7A" w:rsidRPr="00281C7A">
        <w:rPr>
          <w:rFonts w:ascii="Sylfaen" w:hAnsi="Sylfaen"/>
          <w:sz w:val="24"/>
          <w:szCs w:val="24"/>
        </w:rPr>
        <w:t xml:space="preserve"> </w:t>
      </w:r>
      <w:r w:rsidRPr="00AD0BAF">
        <w:rPr>
          <w:rFonts w:ascii="Sylfaen" w:hAnsi="Sylfaen"/>
          <w:sz w:val="24"/>
          <w:szCs w:val="24"/>
        </w:rPr>
        <w:t>2016 թվականի մայիսի 10-ի թիվ 40 որոշման խմբագրությամբ)</w:t>
      </w:r>
    </w:p>
    <w:p w:rsidR="00731E13" w:rsidRPr="00AD0BAF" w:rsidRDefault="00731E13" w:rsidP="00537902">
      <w:pPr>
        <w:pStyle w:val="Bodytext30"/>
        <w:shd w:val="clear" w:color="auto" w:fill="auto"/>
        <w:spacing w:after="160" w:line="360" w:lineRule="auto"/>
        <w:ind w:right="-8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:rsidR="00D94A47" w:rsidRPr="00AD0BAF" w:rsidRDefault="00E80597" w:rsidP="00537902">
      <w:pPr>
        <w:pStyle w:val="Bodytext30"/>
        <w:shd w:val="clear" w:color="auto" w:fill="auto"/>
        <w:spacing w:after="160" w:line="360" w:lineRule="auto"/>
        <w:ind w:left="567" w:right="469"/>
        <w:rPr>
          <w:rFonts w:ascii="Sylfaen" w:hAnsi="Sylfaen"/>
          <w:sz w:val="24"/>
          <w:szCs w:val="24"/>
        </w:rPr>
      </w:pPr>
      <w:r w:rsidRPr="00AD0BAF">
        <w:rPr>
          <w:rStyle w:val="Bodytext315pt1"/>
          <w:rFonts w:ascii="Sylfaen" w:hAnsi="Sylfaen"/>
          <w:b/>
          <w:spacing w:val="0"/>
          <w:sz w:val="24"/>
          <w:szCs w:val="24"/>
        </w:rPr>
        <w:t>ՑԱՆԿ</w:t>
      </w:r>
    </w:p>
    <w:p w:rsidR="00D94A47" w:rsidRPr="00B679AE" w:rsidRDefault="00E80597" w:rsidP="00537902">
      <w:pPr>
        <w:pStyle w:val="Bodytext30"/>
        <w:shd w:val="clear" w:color="auto" w:fill="auto"/>
        <w:spacing w:after="160" w:line="360" w:lineRule="auto"/>
        <w:ind w:left="567" w:right="469"/>
        <w:rPr>
          <w:rStyle w:val="Bodytext315pt"/>
          <w:rFonts w:ascii="Sylfaen" w:hAnsi="Sylfaen"/>
          <w:b/>
          <w:sz w:val="24"/>
          <w:szCs w:val="24"/>
        </w:rPr>
      </w:pPr>
      <w:r w:rsidRPr="00AD0BAF">
        <w:rPr>
          <w:rStyle w:val="Bodytext315pt"/>
          <w:rFonts w:ascii="Sylfaen" w:hAnsi="Sylfaen"/>
          <w:b/>
          <w:sz w:val="24"/>
          <w:szCs w:val="24"/>
        </w:rPr>
        <w:t xml:space="preserve">«Ճարպայուղային արտադրանքի տեխնիկական կանոնակարգ» Մաքսային միության տեխնիկական կանոնակարգի (ՄՄ ՏԿ 024/2011) պահանջները կիրառելու </w:t>
      </w:r>
      <w:r w:rsidR="001E4131">
        <w:rPr>
          <w:rStyle w:val="Bodytext315pt"/>
          <w:rFonts w:ascii="Sylfaen" w:hAnsi="Sylfaen"/>
          <w:b/>
          <w:sz w:val="24"/>
          <w:szCs w:val="24"/>
        </w:rPr>
        <w:t>և</w:t>
      </w:r>
      <w:r w:rsidRPr="00AD0BAF">
        <w:rPr>
          <w:rStyle w:val="Bodytext315pt"/>
          <w:rFonts w:ascii="Sylfaen" w:hAnsi="Sylfaen"/>
          <w:b/>
          <w:sz w:val="24"/>
          <w:szCs w:val="24"/>
        </w:rPr>
        <w:t xml:space="preserve"> կատարելու, ինչպես նա</w:t>
      </w:r>
      <w:r w:rsidR="001E4131">
        <w:rPr>
          <w:rStyle w:val="Bodytext315pt"/>
          <w:rFonts w:ascii="Sylfaen" w:hAnsi="Sylfaen"/>
          <w:b/>
          <w:sz w:val="24"/>
          <w:szCs w:val="24"/>
        </w:rPr>
        <w:t>և</w:t>
      </w:r>
      <w:r w:rsidRPr="00AD0BAF">
        <w:rPr>
          <w:rStyle w:val="Bodytext315pt"/>
          <w:rFonts w:ascii="Sylfaen" w:hAnsi="Sylfaen"/>
          <w:b/>
          <w:sz w:val="24"/>
          <w:szCs w:val="24"/>
        </w:rPr>
        <w:t xml:space="preserve"> տեխնիկական կարգավորման օբյեկտների համապատասխանության գնահատում</w:t>
      </w:r>
      <w:r w:rsidR="00297F9C" w:rsidRPr="00AD0BAF">
        <w:rPr>
          <w:rStyle w:val="Bodytext315pt"/>
          <w:rFonts w:ascii="Sylfaen" w:hAnsi="Sylfaen"/>
          <w:b/>
          <w:sz w:val="24"/>
          <w:szCs w:val="24"/>
        </w:rPr>
        <w:t>ն</w:t>
      </w:r>
      <w:r w:rsidRPr="00AD0BAF">
        <w:rPr>
          <w:rStyle w:val="Bodytext315pt"/>
          <w:rFonts w:ascii="Sylfaen" w:hAnsi="Sylfaen"/>
          <w:b/>
          <w:sz w:val="24"/>
          <w:szCs w:val="24"/>
        </w:rPr>
        <w:t xml:space="preserve"> իրականացնելու համար</w:t>
      </w:r>
      <w:r w:rsidR="00E26C9C" w:rsidRPr="00AD0BAF">
        <w:rPr>
          <w:rStyle w:val="Bodytext315pt"/>
          <w:rFonts w:ascii="Sylfaen" w:hAnsi="Sylfaen"/>
          <w:b/>
          <w:sz w:val="24"/>
          <w:szCs w:val="24"/>
        </w:rPr>
        <w:t xml:space="preserve"> անհրաժեշտ՝ հետազոտությունների (փորձարկումների) </w:t>
      </w:r>
      <w:r w:rsidR="001E4131">
        <w:rPr>
          <w:rStyle w:val="Bodytext315pt"/>
          <w:rFonts w:ascii="Sylfaen" w:hAnsi="Sylfaen"/>
          <w:b/>
          <w:sz w:val="24"/>
          <w:szCs w:val="24"/>
        </w:rPr>
        <w:t>և</w:t>
      </w:r>
      <w:r w:rsidR="00E26C9C" w:rsidRPr="00AD0BAF">
        <w:rPr>
          <w:rStyle w:val="Bodytext315pt"/>
          <w:rFonts w:ascii="Sylfaen" w:hAnsi="Sylfaen"/>
          <w:b/>
          <w:sz w:val="24"/>
          <w:szCs w:val="24"/>
        </w:rPr>
        <w:t xml:space="preserve"> չափումների կանոններ </w:t>
      </w:r>
      <w:r w:rsidR="00297F9C" w:rsidRPr="00AD0BAF">
        <w:rPr>
          <w:rStyle w:val="Bodytext315pt"/>
          <w:rFonts w:ascii="Sylfaen" w:hAnsi="Sylfaen"/>
          <w:b/>
          <w:sz w:val="24"/>
          <w:szCs w:val="24"/>
        </w:rPr>
        <w:t>ու</w:t>
      </w:r>
      <w:r w:rsidR="00E26C9C" w:rsidRPr="00AD0BAF">
        <w:rPr>
          <w:rStyle w:val="Bodytext315pt"/>
          <w:rFonts w:ascii="Sylfaen" w:hAnsi="Sylfaen"/>
          <w:b/>
          <w:sz w:val="24"/>
          <w:szCs w:val="24"/>
        </w:rPr>
        <w:t xml:space="preserve"> մեթոդներ, այդ թվում՝ </w:t>
      </w:r>
      <w:r w:rsidR="00297F9C" w:rsidRPr="00AD0BAF">
        <w:rPr>
          <w:rStyle w:val="Bodytext315pt"/>
          <w:rFonts w:ascii="Sylfaen" w:hAnsi="Sylfaen"/>
          <w:b/>
          <w:sz w:val="24"/>
          <w:szCs w:val="24"/>
        </w:rPr>
        <w:t>փորձա</w:t>
      </w:r>
      <w:r w:rsidR="00E26C9C" w:rsidRPr="00AD0BAF">
        <w:rPr>
          <w:rStyle w:val="Bodytext315pt"/>
          <w:rFonts w:ascii="Sylfaen" w:hAnsi="Sylfaen"/>
          <w:b/>
          <w:sz w:val="24"/>
          <w:szCs w:val="24"/>
        </w:rPr>
        <w:t>նմուշն</w:t>
      </w:r>
      <w:r w:rsidR="00297F9C" w:rsidRPr="00AD0BAF">
        <w:rPr>
          <w:rStyle w:val="Bodytext315pt"/>
          <w:rFonts w:ascii="Sylfaen" w:hAnsi="Sylfaen"/>
          <w:b/>
          <w:sz w:val="24"/>
          <w:szCs w:val="24"/>
        </w:rPr>
        <w:t>երի ընտրության</w:t>
      </w:r>
      <w:r w:rsidR="00E26C9C" w:rsidRPr="00AD0BAF">
        <w:rPr>
          <w:rStyle w:val="Bodytext315pt"/>
          <w:rFonts w:ascii="Sylfaen" w:hAnsi="Sylfaen"/>
          <w:b/>
          <w:sz w:val="24"/>
          <w:szCs w:val="24"/>
        </w:rPr>
        <w:t xml:space="preserve"> կանոններ պարունակող ստանդարտների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51"/>
        <w:gridCol w:w="1559"/>
        <w:gridCol w:w="2331"/>
        <w:gridCol w:w="3481"/>
        <w:gridCol w:w="2114"/>
        <w:gridCol w:w="16"/>
      </w:tblGrid>
      <w:tr w:rsidR="001D53B6" w:rsidRPr="00537902" w:rsidTr="00515A5A">
        <w:trPr>
          <w:gridAfter w:val="1"/>
          <w:wAfter w:w="16" w:type="dxa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73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3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0209F4" w:rsidRPr="00537902" w:rsidTr="00515A5A">
        <w:trPr>
          <w:gridAfter w:val="1"/>
          <w:wAfter w:w="16" w:type="dxa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73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3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26C9C" w:rsidP="0053790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2-րդ </w:t>
            </w:r>
            <w:r w:rsidR="00E80597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հոդված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50456-92 </w:t>
            </w:r>
            <w:r w:rsidR="00537902" w:rsidRPr="00537902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ԻՍՕ 662-80)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88" w:lineRule="auto"/>
              <w:ind w:left="34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Խոնավության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ցնդող նյութերի պարունակության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661-2008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88" w:lineRule="auto"/>
              <w:ind w:left="34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Հետազոտվող փորձանմուշի նախապատրաստում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5509-2007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88" w:lineRule="auto"/>
              <w:ind w:left="34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Ճարպաթթուների մեթիլային եթերներ</w:t>
            </w:r>
            <w:r w:rsidR="001F39BE" w:rsidRPr="00537902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ստա</w:t>
            </w:r>
            <w:r w:rsidR="001F39BE" w:rsidRPr="00537902">
              <w:rPr>
                <w:rStyle w:val="Bodytext211pt"/>
                <w:rFonts w:ascii="Sylfaen" w:hAnsi="Sylfaen"/>
                <w:sz w:val="20"/>
                <w:szCs w:val="20"/>
              </w:rPr>
              <w:t>ցմա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ն մեթոդիկաներ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5555-2009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88" w:lineRule="auto"/>
              <w:ind w:left="34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</w:t>
            </w:r>
            <w:r w:rsidR="00297F9C" w:rsidRPr="00537902">
              <w:rPr>
                <w:rStyle w:val="Bodytext211pt"/>
                <w:rFonts w:ascii="Sylfaen" w:hAnsi="Sylfaen"/>
                <w:sz w:val="20"/>
                <w:szCs w:val="20"/>
              </w:rPr>
              <w:t>Փորձան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մուշ</w:t>
            </w:r>
            <w:r w:rsidR="00297F9C" w:rsidRPr="00537902">
              <w:rPr>
                <w:rStyle w:val="Bodytext211pt"/>
                <w:rFonts w:ascii="Sylfaen" w:hAnsi="Sylfaen"/>
                <w:sz w:val="20"/>
                <w:szCs w:val="20"/>
              </w:rPr>
              <w:t>ների ընտրություն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23275-1-2009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3" w:right="5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Կակաո-յուղի մեջ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շոկոլադ</w:t>
            </w:r>
            <w:r w:rsidR="001D31BA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ի մեջ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կակաո–յուղի համարժեքներ։ Մաս 1. Կակաո–յուղի համարժեքների առկայության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23275-2-2009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Կակաո-յուղի մեջ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շոկոլադ</w:t>
            </w:r>
            <w:r w:rsidR="001D31BA" w:rsidRPr="00537902">
              <w:rPr>
                <w:rStyle w:val="Bodytext211pt"/>
                <w:rFonts w:ascii="Sylfaen" w:hAnsi="Sylfaen"/>
                <w:sz w:val="20"/>
                <w:szCs w:val="20"/>
              </w:rPr>
              <w:t>ի մեջ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կակաո–յուղի համարժեքներ։ Մաս 2. Կակաո–յուղի համարժեքների քանակական որոշում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661-2009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Հետազոտվող փորձանմուշի նախապատրաստում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662-2008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Խոնավության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ցնդող նյութերի պարունակության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15303-2012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3" w:right="5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Ցնդող օրգանական աղտոտող խառնուկների՝ գազային քրոմատագրման մեթոդով որոշում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նույնականացում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976-81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Խոհարար</w:t>
            </w:r>
            <w:r w:rsidR="000E310D" w:rsidRPr="00537902">
              <w:rPr>
                <w:rStyle w:val="Bodytext211pt"/>
                <w:rFonts w:ascii="Sylfaen" w:hAnsi="Sylfaen"/>
                <w:sz w:val="20"/>
                <w:szCs w:val="20"/>
              </w:rPr>
              <w:t>ության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, հրուշակային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հացագործական արդյունաբերության </w:t>
            </w:r>
            <w:r w:rsidR="00141001"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մարգարին, յուղեր։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5479-64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Յուղեր՝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բնական ճարպաթթուներ</w:t>
            </w:r>
            <w:r w:rsidR="00141001" w:rsidRPr="00537902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4587E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Չօճառացվող նյութերի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5481-2014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Ոչ ճարպային խառնուկների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նստվածքի որոշման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0209F4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11812-66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Խոնավության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ցնդող նյութերի որոշման մեթոդներ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18848-73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Որակի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ցուցանիշներ։ Եզրույթներ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28928-91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Կակաոյի յուղի փոխարինիչներ։ </w:t>
            </w:r>
            <w:r w:rsidR="0044587E" w:rsidRPr="00537902">
              <w:rPr>
                <w:rStyle w:val="Bodytext211pt"/>
                <w:rFonts w:ascii="Sylfaen" w:hAnsi="Sylfaen"/>
                <w:sz w:val="20"/>
                <w:szCs w:val="20"/>
              </w:rPr>
              <w:t>Տրի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գլիցերիդ</w:t>
            </w:r>
            <w:r w:rsidR="0044587E" w:rsidRPr="00537902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 բաղադրության որոշման մեթոդ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28930-91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Կակաոյի յուղի փոխարինիչներ։ Կակաոյի յուղի հետ համատեղելիության որոշման մեթոդ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30418-96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Յուղեր բուսական։ Ճարպաթթվային բաղադրությ</w:t>
            </w:r>
            <w:r w:rsidR="00C47512" w:rsidRPr="00537902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ն որոշման մեթոդ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30623-98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մարգարինային արտադրանք։ Կեղծ</w:t>
            </w:r>
            <w:r w:rsidR="0044587E" w:rsidRPr="00537902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 հայտնաբեր</w:t>
            </w:r>
            <w:r w:rsidR="0044587E" w:rsidRPr="00537902">
              <w:rPr>
                <w:rStyle w:val="Bodytext211pt"/>
                <w:rFonts w:ascii="Sylfaen" w:hAnsi="Sylfaen"/>
                <w:sz w:val="20"/>
                <w:szCs w:val="20"/>
              </w:rPr>
              <w:t>ելու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 w:line="264" w:lineRule="auto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31663-2012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Ճարպաթթուների մեթիլային եթերների զանգվածային մասի՝</w:t>
            </w:r>
            <w:r w:rsidR="00AD0BAF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գազային քրոմատագրման մեթոդով որոշում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 w:line="264" w:lineRule="auto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31664-2012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</w:t>
            </w:r>
            <w:r w:rsidR="009D5CFE" w:rsidRPr="00537902">
              <w:rPr>
                <w:rStyle w:val="Bodytext211pt"/>
                <w:rFonts w:ascii="Sylfaen" w:hAnsi="Sylfaen"/>
                <w:sz w:val="20"/>
                <w:szCs w:val="20"/>
              </w:rPr>
              <w:t>Տրի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գլիցերիդ</w:t>
            </w:r>
            <w:r w:rsidR="009D5CFE" w:rsidRPr="00537902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 մոլեկուլների 2-րդ դիրքում հագեցած ճարպաթթուների բաղադրության որոշման մեթոդ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 w:line="264" w:lineRule="auto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31665-2012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Ճարպաթթուների մեթիլային եթերների ստացում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 w:line="264" w:lineRule="auto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31753-2012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Յուղեր բուսական։ Ֆոսֆոր պարունակող նյութերի</w:t>
            </w:r>
            <w:r w:rsidR="00AD0BAF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որոշման մեթոդներ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 w:line="264" w:lineRule="auto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31757-2012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բուսական, ճարպեր կենդանական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վերամշակ</w:t>
            </w:r>
            <w:r w:rsidR="006C2BB2" w:rsidRPr="00537902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</w:t>
            </w:r>
            <w:r w:rsidR="006C2BB2" w:rsidRPr="00537902">
              <w:rPr>
                <w:rStyle w:val="Bodytext211pt"/>
                <w:rFonts w:ascii="Sylfaen" w:hAnsi="Sylfaen"/>
                <w:sz w:val="20"/>
                <w:szCs w:val="20"/>
              </w:rPr>
              <w:t>ից ստացվող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մթերքներ։ Պինդ ճարպի պարունակության՝ իմպուլսային միջուկա</w:t>
            </w:r>
            <w:r w:rsidR="00262343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յին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մագնիսական ռեզոնանսի մեթոդով որոշում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 w:line="264" w:lineRule="auto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31762-2012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Մայոնեզներ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սոուսներ</w:t>
            </w:r>
            <w:r w:rsidR="006C2BB2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մայոնեզային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32189-2013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Խոհարար</w:t>
            </w:r>
            <w:r w:rsidR="00387D6A" w:rsidRPr="00537902">
              <w:rPr>
                <w:rStyle w:val="Bodytext211pt"/>
                <w:rFonts w:ascii="Sylfaen" w:hAnsi="Sylfaen"/>
                <w:sz w:val="20"/>
                <w:szCs w:val="20"/>
              </w:rPr>
              <w:t>ությա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ն, հրուշակային, հացագործական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կաթի արդյունաբերության </w:t>
            </w:r>
            <w:r w:rsidR="00863FF0"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մարգարին, յուղեր։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32190-2013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Փորձանմուշների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ընտրության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52100-2003 </w:t>
            </w:r>
            <w:r w:rsidR="00D36A8C" w:rsidRPr="00D36A8C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6-րդ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Սփրեդ</w:t>
            </w:r>
            <w:r w:rsidR="00387D6A"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 խառնուրդներ։ Ընդհանուր տեխնիկական պայմաններ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1889-2008 </w:t>
            </w:r>
            <w:r w:rsidR="00D36A8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(ԳՕՍՏ Ռ 52179-2003)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Խոհարար</w:t>
            </w:r>
            <w:r w:rsidR="005503D4" w:rsidRPr="00537902">
              <w:rPr>
                <w:rStyle w:val="Bodytext211pt"/>
                <w:rFonts w:ascii="Sylfaen" w:hAnsi="Sylfaen"/>
                <w:sz w:val="20"/>
                <w:szCs w:val="20"/>
              </w:rPr>
              <w:t>ությ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ան, հրուշակային, հացագործական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կաթի արդյունաբերության </w:t>
            </w:r>
            <w:r w:rsidR="006558FE"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մարգարին, յուղեր, սփրեդ</w:t>
            </w:r>
            <w:r w:rsidR="005503D4"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եր։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1939-2009 </w:t>
            </w:r>
            <w:r w:rsidR="00D36A8C" w:rsidRPr="00D36A8C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(ԳՕՍՏ Ռ 52062-2009)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Փորձանմուշների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ընտրության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2016-2009 </w:t>
            </w:r>
            <w:r w:rsidR="00FC0F5A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6-րդ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Արտադրանք՝ ճարպայուղային</w:t>
            </w:r>
            <w:r w:rsidR="006558FE" w:rsidRPr="00537902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սննդային։ Մարգարիններ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սփրեդ</w:t>
            </w:r>
            <w:r w:rsidR="002C6700"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եր։ Ընդհանուր տեխնիկական պայմաններ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FC0F5A">
            <w:pPr>
              <w:pStyle w:val="Bodytext20"/>
              <w:shd w:val="clear" w:color="auto" w:fill="auto"/>
              <w:spacing w:after="60" w:line="240" w:lineRule="auto"/>
              <w:ind w:left="67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  <w:r w:rsidR="006558FE" w:rsidRPr="00537902">
              <w:rPr>
                <w:rStyle w:val="Bodytext211pt"/>
                <w:rFonts w:ascii="Sylfaen" w:hAnsi="Sylfaen"/>
                <w:sz w:val="20"/>
                <w:szCs w:val="20"/>
              </w:rPr>
              <w:t>-րդ հոդված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661-2008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Հետազոտվող փորձանմուշի նախապատրաստում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5509-2007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Ճարպաթթուների մեթիլային եթերներ</w:t>
            </w:r>
            <w:r w:rsidR="001F39BE" w:rsidRPr="00537902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ստա</w:t>
            </w:r>
            <w:r w:rsidR="001F39BE" w:rsidRPr="00537902">
              <w:rPr>
                <w:rStyle w:val="Bodytext211pt"/>
                <w:rFonts w:ascii="Sylfaen" w:hAnsi="Sylfaen"/>
                <w:sz w:val="20"/>
                <w:szCs w:val="20"/>
              </w:rPr>
              <w:t>ցմա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ն մեթոդիկաներ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5555-2009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</w:t>
            </w:r>
            <w:r w:rsidR="006558FE" w:rsidRPr="00537902">
              <w:rPr>
                <w:rStyle w:val="Bodytext211pt"/>
                <w:rFonts w:ascii="Sylfaen" w:hAnsi="Sylfaen"/>
                <w:sz w:val="20"/>
                <w:szCs w:val="20"/>
              </w:rPr>
              <w:t>Փորձան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մուշ</w:t>
            </w:r>
            <w:r w:rsidR="006558FE" w:rsidRPr="00537902">
              <w:rPr>
                <w:rStyle w:val="Bodytext211pt"/>
                <w:rFonts w:ascii="Sylfaen" w:hAnsi="Sylfaen"/>
                <w:sz w:val="20"/>
                <w:szCs w:val="20"/>
              </w:rPr>
              <w:t>ների ընտրություն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661-2009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Հետազոտվող փորձանմուշի նախապատրաստում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64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685-2007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Օճառի անալիզ։ Ալկալիների ընդհանուր պարունակության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ճարպային նյութերի ընդհանուր պարունակության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64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2096-2008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Գլիցերին տեխնիկական։ </w:t>
            </w:r>
            <w:r w:rsidR="009227B5" w:rsidRPr="00537902">
              <w:rPr>
                <w:rStyle w:val="Bodytext211pt"/>
                <w:rFonts w:ascii="Sylfaen" w:hAnsi="Sylfaen"/>
                <w:sz w:val="20"/>
                <w:szCs w:val="20"/>
              </w:rPr>
              <w:t>Փորձան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մուշն</w:t>
            </w:r>
            <w:r w:rsidR="009227B5" w:rsidRPr="00537902">
              <w:rPr>
                <w:rStyle w:val="Bodytext211pt"/>
                <w:rFonts w:ascii="Sylfaen" w:hAnsi="Sylfaen"/>
                <w:sz w:val="20"/>
                <w:szCs w:val="20"/>
              </w:rPr>
              <w:t>երի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9227B5" w:rsidRPr="00537902">
              <w:rPr>
                <w:rStyle w:val="Bodytext211pt"/>
                <w:rFonts w:ascii="Sylfaen" w:hAnsi="Sylfaen"/>
                <w:sz w:val="20"/>
                <w:szCs w:val="20"/>
              </w:rPr>
              <w:t>ընտրությ</w:t>
            </w:r>
            <w:r w:rsidR="00D7264D" w:rsidRPr="00537902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="009227B5"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="00D7264D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8292-1-2012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Պինդ ճարպի պարունակության՝ իմպուլսային միջուկա</w:t>
            </w:r>
            <w:r w:rsidR="00EA21F7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յին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մագնիսական ռեզոնանսի մեթոդով որոշում</w:t>
            </w:r>
            <w:r w:rsidR="009227B5" w:rsidRPr="00537902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 1. Ուղղակի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8292-2-2012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Պինդ ճարպի պարունակության՝ իմպուլսային միջուկա</w:t>
            </w:r>
            <w:r w:rsidR="00983D4A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յին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մագնիսական ռեզոնանսի մեթոդով որոշում։ Մաս 2. Անուղղակի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790-89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9227B5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Օ</w:t>
            </w:r>
            <w:r w:rsidR="00E80597" w:rsidRPr="00537902">
              <w:rPr>
                <w:rStyle w:val="Bodytext211pt"/>
                <w:rFonts w:ascii="Sylfaen" w:hAnsi="Sylfaen"/>
                <w:sz w:val="20"/>
                <w:szCs w:val="20"/>
              </w:rPr>
              <w:t>ճառ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՝ տնտեսական,</w:t>
            </w:r>
            <w:r w:rsidR="00E80597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պինդ</w:t>
            </w:r>
            <w:r w:rsidR="00983D4A" w:rsidRPr="00537902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E80597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E80597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օճառ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ձեռքի </w:t>
            </w:r>
            <w:r w:rsidR="00E80597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E80597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չափումների կատարման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976-81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Խոհարար</w:t>
            </w:r>
            <w:r w:rsidR="003A18FC" w:rsidRPr="00537902">
              <w:rPr>
                <w:rStyle w:val="Bodytext211pt"/>
                <w:rFonts w:ascii="Sylfaen" w:hAnsi="Sylfaen"/>
                <w:sz w:val="20"/>
                <w:szCs w:val="20"/>
              </w:rPr>
              <w:t>ությ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ան, հրուշակային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հացագործական արդյունաբերության </w:t>
            </w:r>
            <w:r w:rsidR="004A7277"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մարգարին, յուղեր։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5487-50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Բամբակի յուղի </w:t>
            </w:r>
            <w:r w:rsidR="004A7277" w:rsidRPr="00537902">
              <w:rPr>
                <w:rStyle w:val="Bodytext211pt"/>
                <w:rFonts w:ascii="Sylfaen" w:hAnsi="Sylfaen"/>
                <w:sz w:val="20"/>
                <w:szCs w:val="20"/>
              </w:rPr>
              <w:t>նկատմամբ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որակական ռեակցիա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5488-50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Քունջութի ձեթի </w:t>
            </w:r>
            <w:r w:rsidR="00D23586" w:rsidRPr="00537902">
              <w:rPr>
                <w:rStyle w:val="Bodytext211pt"/>
                <w:rFonts w:ascii="Sylfaen" w:hAnsi="Sylfaen"/>
                <w:sz w:val="20"/>
                <w:szCs w:val="20"/>
              </w:rPr>
              <w:t>նկ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="00D23586" w:rsidRPr="00537902">
              <w:rPr>
                <w:rStyle w:val="Bodytext211pt"/>
                <w:rFonts w:ascii="Sylfaen" w:hAnsi="Sylfaen"/>
                <w:sz w:val="20"/>
                <w:szCs w:val="20"/>
              </w:rPr>
              <w:t>տմամբ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որակական ռեակցիա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7482-96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Գլիցերին։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28928-91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Կակաոյի յուղի փոխարինիչներ։ </w:t>
            </w:r>
            <w:r w:rsidR="00D23586" w:rsidRPr="00537902">
              <w:rPr>
                <w:rStyle w:val="Bodytext211pt"/>
                <w:rFonts w:ascii="Sylfaen" w:hAnsi="Sylfaen"/>
                <w:sz w:val="20"/>
                <w:szCs w:val="20"/>
              </w:rPr>
              <w:t>Տրի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գլիցերիդ</w:t>
            </w:r>
            <w:r w:rsidR="00D23586" w:rsidRPr="00537902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 բաղադրության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28930-91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Կակաոյի յուղի փոխարինիչներ։ Կակաոյի յուղի հետ համատեղելիության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30418-96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Յուղեր բուսական։ Ճարպաթթվային բաղադրության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30623-98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մարգարինային արտադրանք։ Կեղծ</w:t>
            </w:r>
            <w:r w:rsidR="009354F1" w:rsidRPr="00537902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 հայտնաբեր</w:t>
            </w:r>
            <w:r w:rsidR="009354F1" w:rsidRPr="00537902">
              <w:rPr>
                <w:rStyle w:val="Bodytext211pt"/>
                <w:rFonts w:ascii="Sylfaen" w:hAnsi="Sylfaen"/>
                <w:sz w:val="20"/>
                <w:szCs w:val="20"/>
              </w:rPr>
              <w:t>ելու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D36A8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31663-2012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A47" w:rsidRPr="00537902" w:rsidRDefault="00E80597" w:rsidP="00537902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</w:t>
            </w:r>
            <w:r w:rsidR="00184F75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կենդանական։ Ճարպաթթուների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մեթիլային եթերների զանգվածային մասի՝</w:t>
            </w:r>
            <w:r w:rsidR="00AD0BAF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գազային քրոմատագրման մեթոդով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31664-2012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</w:t>
            </w:r>
            <w:r w:rsidR="001A0A86" w:rsidRPr="00537902">
              <w:rPr>
                <w:rStyle w:val="Bodytext211pt"/>
                <w:rFonts w:ascii="Sylfaen" w:hAnsi="Sylfaen"/>
                <w:sz w:val="20"/>
                <w:szCs w:val="20"/>
              </w:rPr>
              <w:t>Տրի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գլիցերիդի մոլեկուլների 2-րդ դիրքում հագեցած ճարպաթթուների բաղադրության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31665-2012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Ճարպաթթուների մեթիլային եթերների ստացում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31762-2012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Մայոնեզներ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սոուսներ</w:t>
            </w:r>
            <w:r w:rsidR="001A0A86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մայոնեզային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32189-2013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Խոհարար</w:t>
            </w:r>
            <w:r w:rsidR="005738CD" w:rsidRPr="00537902">
              <w:rPr>
                <w:rStyle w:val="Bodytext211pt"/>
                <w:rFonts w:ascii="Sylfaen" w:hAnsi="Sylfaen"/>
                <w:sz w:val="20"/>
                <w:szCs w:val="20"/>
              </w:rPr>
              <w:t>ությ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ան, հրուշակային, հացագործական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կաթի արդյունաբերության </w:t>
            </w:r>
            <w:r w:rsidR="00AB027C"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մարգարին, յուղեր։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32190-2013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Փորձանմուշների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ընտրության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D94A47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52100-2003 </w:t>
            </w:r>
            <w:r w:rsidR="00D36A8C" w:rsidRPr="00D36A8C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6-րդ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A47" w:rsidRPr="00537902" w:rsidRDefault="00E80597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Սփրեդ</w:t>
            </w:r>
            <w:r w:rsidR="005738CD"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խառնուրդներ</w:t>
            </w:r>
            <w:r w:rsidR="00AB027C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։ Ընդհանուր տեխնիկական պայմաններ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A47" w:rsidRPr="00537902" w:rsidRDefault="00D94A47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1889-2008 </w:t>
            </w:r>
            <w:r w:rsidR="00D36A8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(ԳՕՍՏ Ռ 52179-2003)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Խոհարար</w:t>
            </w:r>
            <w:r w:rsidR="005738CD" w:rsidRPr="00537902">
              <w:rPr>
                <w:rStyle w:val="Bodytext211pt"/>
                <w:rFonts w:ascii="Sylfaen" w:hAnsi="Sylfaen"/>
                <w:sz w:val="20"/>
                <w:szCs w:val="20"/>
              </w:rPr>
              <w:t>ությ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ան, հրուշակային, հացագործական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կաթի արդյունաբերության </w:t>
            </w:r>
            <w:r w:rsidR="000E3122"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մարգարին, յուղեր, սփրեդ</w:t>
            </w:r>
            <w:r w:rsidR="005738CD"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եր։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1939-2009 </w:t>
            </w:r>
            <w:r w:rsidR="00D36A8C" w:rsidRPr="00D36A8C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(ԳՕՍՏ Ռ 52062-2003)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Փորձանմուշների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ընտրության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2016-2009 </w:t>
            </w:r>
            <w:r w:rsidR="00D36A8C" w:rsidRPr="00D36A8C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6-րդ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Արտադրանք՝ ճարպայուղային</w:t>
            </w:r>
            <w:r w:rsidR="000E3122" w:rsidRPr="00537902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սննդային։ Մարգարիններ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սփրեդ</w:t>
            </w:r>
            <w:r w:rsidR="005738CD"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եր։ Ընդհանուր տեխնիկական պայմաններ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  <w:r w:rsidR="000E3122" w:rsidRPr="00537902">
              <w:rPr>
                <w:rStyle w:val="Bodytext211pt"/>
                <w:rFonts w:ascii="Sylfaen" w:hAnsi="Sylfaen"/>
                <w:sz w:val="20"/>
                <w:szCs w:val="20"/>
              </w:rPr>
              <w:t>-րդ հոդված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ԻՍՕ 21569-2009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Սննդամթերք։ Գենետիկորեն ձ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ափոխված օրգանիզմներ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ածանցյալ մթերքներ հայտնաբեր</w:t>
            </w:r>
            <w:r w:rsidR="00D62241" w:rsidRPr="00537902">
              <w:rPr>
                <w:rStyle w:val="Bodytext211pt"/>
                <w:rFonts w:ascii="Sylfaen" w:hAnsi="Sylfaen"/>
                <w:sz w:val="20"/>
                <w:szCs w:val="20"/>
              </w:rPr>
              <w:t>ելու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համար անալիզի մեթոդներ: Որակական հայտնաբերման մեթոդներ՝ նուկլեինաթթուների անալիզի հիման վրա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ԻՍՕ 21572-2009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Սննդամթերք։ Գենետիկորեն ձ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ափոխված օրգանիզմներ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ածանցյալ մթերքներ հայտնաբեր</w:t>
            </w:r>
            <w:r w:rsidR="00D62241" w:rsidRPr="00537902">
              <w:rPr>
                <w:rStyle w:val="Bodytext211pt"/>
                <w:rFonts w:ascii="Sylfaen" w:hAnsi="Sylfaen"/>
                <w:sz w:val="20"/>
                <w:szCs w:val="20"/>
              </w:rPr>
              <w:t>ելու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 անալիզի մեթոդներ: Մեթոդներ՝ պրոտեինի հիման վրա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30984-2002 </w:t>
            </w:r>
            <w:r w:rsidR="00D36A8C" w:rsidRPr="00D36A8C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(ԻՍՕ 6463:1982)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Բուտիլօքսիանիզոլի (ԲՕԱ), բուտիլօքսիտոլուոլի (ԲՕՏ)՝ գազահեղուկային քրոմատագրման մեթոդով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661-2008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Հետազոտվող փորձանմուշի նախապատրաստում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5509-2007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Ճարպաթթուների մեթիլային եթերներ</w:t>
            </w:r>
            <w:r w:rsidR="00AB566A" w:rsidRPr="00537902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ստա</w:t>
            </w:r>
            <w:r w:rsidR="00AB566A" w:rsidRPr="00537902">
              <w:rPr>
                <w:rStyle w:val="Bodytext211pt"/>
                <w:rFonts w:ascii="Sylfaen" w:hAnsi="Sylfaen"/>
                <w:sz w:val="20"/>
                <w:szCs w:val="20"/>
              </w:rPr>
              <w:t>ցմա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ն մեթոդիկաներ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5555-2009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</w:t>
            </w:r>
            <w:r w:rsidR="00AA653E" w:rsidRPr="00537902">
              <w:rPr>
                <w:rStyle w:val="Bodytext211pt"/>
                <w:rFonts w:ascii="Sylfaen" w:hAnsi="Sylfaen"/>
                <w:sz w:val="20"/>
                <w:szCs w:val="20"/>
              </w:rPr>
              <w:t>Փորձան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մուշ</w:t>
            </w:r>
            <w:r w:rsidR="00AA653E" w:rsidRPr="00537902">
              <w:rPr>
                <w:rStyle w:val="Bodytext211pt"/>
                <w:rFonts w:ascii="Sylfaen" w:hAnsi="Sylfaen"/>
                <w:sz w:val="20"/>
                <w:szCs w:val="20"/>
              </w:rPr>
              <w:t>ների ընտրություն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15304-2007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8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Բուսական ճարպերում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յուղերում ճարպաթթուների տրանսիզոմերների պարունակության՝ գազային քրոմատագրման մեթոդով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6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661-2009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8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Հետազոտվող փորձանմուշի նախապատրաստում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6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Fonts w:ascii="Sylfaen" w:hAnsi="Sylfaen"/>
                <w:sz w:val="20"/>
                <w:szCs w:val="20"/>
              </w:rPr>
              <w:t>ՍՏ ՂՀ ԻՍՕ 24276-2010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Սննդամթերք։ Գենետիկորեն ձ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դրանցից ստացված մթերքների հայտնաբերման մեթոդներ։ Ընդհանուր պահանջներ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976-81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Խոհարար</w:t>
            </w:r>
            <w:r w:rsidR="00240504" w:rsidRPr="00537902">
              <w:rPr>
                <w:rStyle w:val="Bodytext211pt"/>
                <w:rFonts w:ascii="Sylfaen" w:hAnsi="Sylfaen"/>
                <w:sz w:val="20"/>
                <w:szCs w:val="20"/>
              </w:rPr>
              <w:t>ությ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ան, հրուշակային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հացագործական արդյունաբերության </w:t>
            </w:r>
            <w:r w:rsidR="003F4212"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մարգարին, յուղեր։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18848-73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Որակի ցուցանիշներ։ Եզրույթներ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30417-96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</w:t>
            </w:r>
            <w:r w:rsidR="00BC7FE3" w:rsidRPr="00537902">
              <w:rPr>
                <w:rStyle w:val="Bodytext211pt"/>
                <w:rFonts w:ascii="Sylfaen" w:hAnsi="Sylfaen"/>
                <w:sz w:val="20"/>
                <w:szCs w:val="20"/>
              </w:rPr>
              <w:t>A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C7FE3" w:rsidRPr="00537902">
              <w:rPr>
                <w:rStyle w:val="Bodytext211pt"/>
                <w:rFonts w:ascii="Sylfaen" w:hAnsi="Sylfaen"/>
                <w:sz w:val="20"/>
                <w:szCs w:val="20"/>
              </w:rPr>
              <w:t>E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վիտամինների զանգվածային մասերի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30418-96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Յուղեր բուսական։ Ճարպաթթվային բաղադրության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31663-2012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Ճարպաթթուների մեթիլային եթերների զանգվածային մասի՝</w:t>
            </w:r>
            <w:r w:rsidR="00AD0BAF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գազային քրոմատագրման մեթոդով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31664-2012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</w:t>
            </w:r>
            <w:r w:rsidR="00240504" w:rsidRPr="00537902">
              <w:rPr>
                <w:rStyle w:val="Bodytext211pt"/>
                <w:rFonts w:ascii="Sylfaen" w:hAnsi="Sylfaen"/>
                <w:sz w:val="20"/>
                <w:szCs w:val="20"/>
              </w:rPr>
              <w:t>Տրի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գլիցերիդի մոլեկուլների 2-րդ դիրքում հագեցած ճարպաթթուների բաղադրության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6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31665-2012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Ճարպաթթուների մեթիլային եթերների ստացում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31754-2012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բուսական, ճարպեր կենդանական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վերամշակ</w:t>
            </w:r>
            <w:r w:rsidR="003F4212" w:rsidRPr="00537902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</w:t>
            </w:r>
            <w:r w:rsidR="003F4212" w:rsidRPr="00537902">
              <w:rPr>
                <w:rStyle w:val="Bodytext211pt"/>
                <w:rFonts w:ascii="Sylfaen" w:hAnsi="Sylfaen"/>
                <w:sz w:val="20"/>
                <w:szCs w:val="20"/>
              </w:rPr>
              <w:t>ից ստացվող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մթերքներ։ Ճարպաթթուների տրանսիզոմերների զանգվածային մասի որոշման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32189-2013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Խոհարար</w:t>
            </w:r>
            <w:r w:rsidR="004B19E8" w:rsidRPr="00537902">
              <w:rPr>
                <w:rStyle w:val="Bodytext211pt"/>
                <w:rFonts w:ascii="Sylfaen" w:hAnsi="Sylfaen"/>
                <w:sz w:val="20"/>
                <w:szCs w:val="20"/>
              </w:rPr>
              <w:t>ությ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ան, հրուշակային, հացագործական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կաթի արդյունաբերության </w:t>
            </w:r>
            <w:r w:rsidR="000D1DC6"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մարգարին, յուղեր։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15A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32190-2013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Փորձանմուշների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ընտրության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ind w:left="39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Ռ 52100-2003</w:t>
            </w:r>
            <w:r w:rsidR="00D36A8C" w:rsidRPr="00D36A8C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6-րդ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Սփրեդ</w:t>
            </w:r>
            <w:r w:rsidR="00CE1FC2"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խառնուրդներ</w:t>
            </w:r>
            <w:r w:rsidR="00483F46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հալած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։ Ընդհանուր տեխնիկական պայմաններ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64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Ռ 52173-2003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E278A" w:rsidRPr="00537902">
              <w:rPr>
                <w:rStyle w:val="Bodytext211pt"/>
                <w:rFonts w:ascii="Sylfaen" w:hAnsi="Sylfaen"/>
                <w:sz w:val="20"/>
                <w:szCs w:val="20"/>
              </w:rPr>
              <w:t>սննդա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մթերք։ Բուսական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ծագման՝ գենետիկորեն ձ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ափոխված աղբյուրների (ԳՁԱ) նույնականացման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79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64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Ռ 52174-2003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Կենսաբանական անվտանգություն։ Հումք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E278A" w:rsidRPr="00537902">
              <w:rPr>
                <w:rStyle w:val="Bodytext211pt"/>
                <w:rFonts w:ascii="Sylfaen" w:hAnsi="Sylfaen"/>
                <w:sz w:val="20"/>
                <w:szCs w:val="20"/>
              </w:rPr>
              <w:t>սննդա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մթերք։ Բուսական ծագման՝ գենետիկորեն ձ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ափոխված աղբյուրների (ԳՁԱ) նույնականացման մեթոդ՝ կենսաբանական միկրոչիպի կիրառմամբ։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64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Ռ 53214-2008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Սննդամթերք։ Գենետիկորեն ձ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դրանցից ստացված մթերքների հայտնաբերման համար անալիզի մեթոդներ</w:t>
            </w:r>
            <w:r w:rsidR="007066D4" w:rsidRPr="00537902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Ընդհանուր պահանջներ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64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Ռ 54657-2011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537902" w:rsidRDefault="001D53B6" w:rsidP="00D36A8C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Կակաոյի յուղի համարժեքներ, կակաոյի յուղի «SOS» տ</w:t>
            </w:r>
            <w:r w:rsidR="0016552A" w:rsidRPr="00537902">
              <w:rPr>
                <w:rStyle w:val="Bodytext211pt"/>
                <w:rFonts w:ascii="Sylfaen" w:hAnsi="Sylfaen"/>
                <w:sz w:val="20"/>
                <w:szCs w:val="20"/>
              </w:rPr>
              <w:t>իպ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 բարելավիչներ, կակաոյի յուղի «POP» տ</w:t>
            </w:r>
            <w:r w:rsidR="0016552A" w:rsidRPr="00537902">
              <w:rPr>
                <w:rStyle w:val="Bodytext211pt"/>
                <w:rFonts w:ascii="Sylfaen" w:hAnsi="Sylfaen"/>
                <w:sz w:val="20"/>
                <w:szCs w:val="20"/>
              </w:rPr>
              <w:t>իպ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ի փոխարինիչներ։ Պինդ </w:t>
            </w:r>
            <w:r w:rsidR="007066D4" w:rsidRPr="00537902">
              <w:rPr>
                <w:rStyle w:val="Bodytext211pt"/>
                <w:rFonts w:ascii="Sylfaen" w:hAnsi="Sylfaen"/>
                <w:sz w:val="20"/>
                <w:szCs w:val="20"/>
              </w:rPr>
              <w:t>տրի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գլիցերիդների զանգվածային մասի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D36A8C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1889-2008 </w:t>
            </w:r>
            <w:r w:rsidR="00D36A8C" w:rsidRPr="00D36A8C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(ԳՕՍՏ Ռ 52179-2003)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Խոհարար</w:t>
            </w:r>
            <w:r w:rsidR="00D31AD4" w:rsidRPr="00537902">
              <w:rPr>
                <w:rStyle w:val="Bodytext211pt"/>
                <w:rFonts w:ascii="Sylfaen" w:hAnsi="Sylfaen"/>
                <w:sz w:val="20"/>
                <w:szCs w:val="20"/>
              </w:rPr>
              <w:t>ությ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ան, հրուշակային, հացագործական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կաթի արդյունաբերության </w:t>
            </w:r>
            <w:r w:rsidR="007066D4" w:rsidRPr="00537902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մարգարին, յուղեր, սփրեդ</w:t>
            </w:r>
            <w:r w:rsidR="00D31AD4"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եր։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1939-2009 </w:t>
            </w:r>
            <w:r w:rsidR="00D36A8C" w:rsidRPr="00D36A8C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(ԳՕՍՏ Ռ 52062-2003)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Փորձանմուշների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ընտրության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2016-2009</w:t>
            </w:r>
            <w:r w:rsidR="00D36A8C" w:rsidRPr="00D36A8C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6-րդ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7-րդ բաժիններ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Արտադրանք՝ ճարպայուղային</w:t>
            </w:r>
            <w:r w:rsidR="007066D4" w:rsidRPr="00537902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սննդային։ Մարգարիններ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սփրեդ</w:t>
            </w:r>
            <w:r w:rsidR="007066D4"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եր։ Ընդհանուր տեխնիկական պայմաններ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ԳՕՍՏ Ռ 52173-2005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0006F" w:rsidRPr="00537902">
              <w:rPr>
                <w:rStyle w:val="Bodytext211pt"/>
                <w:rFonts w:ascii="Sylfaen" w:hAnsi="Sylfaen"/>
                <w:sz w:val="20"/>
                <w:szCs w:val="20"/>
              </w:rPr>
              <w:t>սննդա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մթերք։ Բուսական ծագման՝ գենետիկորեն ձ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ափոխված աղբյուրների (ԳՁԱ) նույնականացման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D53B6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ԳՕՍՏ Ռ 52174-2005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3B6" w:rsidRPr="00537902" w:rsidRDefault="001D53B6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Կենսաբանական անվտանգություն։ Հումք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8428A" w:rsidRPr="00537902">
              <w:rPr>
                <w:rStyle w:val="Bodytext211pt"/>
                <w:rFonts w:ascii="Sylfaen" w:hAnsi="Sylfaen"/>
                <w:sz w:val="20"/>
                <w:szCs w:val="20"/>
              </w:rPr>
              <w:t>սննդա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մթերք։ Բուսական ծագման՝ գենետիկորեն ձ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ափոխված աղբյուրների (ԳՁԱ) նույնականացման մեթոդ՝ կենսաբանական միկրոչիպի կիրառմամբ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53B6" w:rsidRPr="00537902" w:rsidRDefault="001D53B6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15E5" w:rsidRPr="00537902" w:rsidRDefault="001315E5" w:rsidP="00FC0F5A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1345-2005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Կենսաբանական անվտանգություն։ Հումք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8428A" w:rsidRPr="00537902">
              <w:rPr>
                <w:rStyle w:val="Bodytext211pt"/>
                <w:rFonts w:ascii="Sylfaen" w:hAnsi="Sylfaen"/>
                <w:sz w:val="20"/>
                <w:szCs w:val="20"/>
              </w:rPr>
              <w:t>սննդա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մթերք։ Բուսական ծագման՝ գենետիկորեն ձ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ափոխված աղբյուրների (ԳՁԱ) նույնականացման մեթոդ՝ կենսաբանական միկրոչիպի կիրառմամբ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1346-2005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Կենսաբանական անվտանգություն։ Հումք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8428A" w:rsidRPr="00537902">
              <w:rPr>
                <w:rStyle w:val="Bodytext211pt"/>
                <w:rFonts w:ascii="Sylfaen" w:hAnsi="Sylfaen"/>
                <w:sz w:val="20"/>
                <w:szCs w:val="20"/>
              </w:rPr>
              <w:t>սննդա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մթերք։ Բուսական ծագման՝ գենետիկորեն ձ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ափոխված աղբյուրների (ԳՁԱ) նույնականացման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21168A" w:rsidP="00FC0F5A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9-րդ հոդված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685-2007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Օճառի անալիզ։ Ալկալիների ընդհանուր պարունակության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ճարպային նյութերի ընդհանուր պարունակության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2096-2008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Գլիցերին տեխնիկական։ </w:t>
            </w:r>
            <w:r w:rsidR="0021168A" w:rsidRPr="00537902">
              <w:rPr>
                <w:rStyle w:val="Bodytext211pt"/>
                <w:rFonts w:ascii="Sylfaen" w:hAnsi="Sylfaen"/>
                <w:sz w:val="20"/>
                <w:szCs w:val="20"/>
              </w:rPr>
              <w:t>Փորձան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մուշ</w:t>
            </w:r>
            <w:r w:rsidR="0021168A" w:rsidRPr="00537902">
              <w:rPr>
                <w:rStyle w:val="Bodytext211pt"/>
                <w:rFonts w:ascii="Sylfaen" w:hAnsi="Sylfaen"/>
                <w:sz w:val="20"/>
                <w:szCs w:val="20"/>
              </w:rPr>
              <w:t>ների ընտրության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790-89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537902" w:rsidRDefault="00290E84" w:rsidP="00FC0F5A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Օ</w:t>
            </w:r>
            <w:r w:rsidR="001315E5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ճառ՝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տնտեսական</w:t>
            </w:r>
            <w:r w:rsidR="00BF1C92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, պինդ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BF1C92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օճառ ձեռքի։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BF1C92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չափումների կատարման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7482-96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Գլիցերին։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290E84" w:rsidP="008E1DC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="001315E5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հավելված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ԻՍՕ 3960-2013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</w:t>
            </w:r>
            <w:r w:rsidR="009E200E" w:rsidRPr="00537902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երօքսիդ</w:t>
            </w:r>
            <w:r w:rsidR="00591755" w:rsidRPr="00537902">
              <w:rPr>
                <w:rStyle w:val="Bodytext211pt"/>
                <w:rFonts w:ascii="Sylfaen" w:hAnsi="Sylfaen"/>
                <w:sz w:val="20"/>
                <w:szCs w:val="20"/>
              </w:rPr>
              <w:t>ացման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91755" w:rsidRPr="00537902">
              <w:rPr>
                <w:rStyle w:val="Bodytext211pt"/>
                <w:rFonts w:ascii="Sylfaen" w:hAnsi="Sylfaen"/>
                <w:sz w:val="20"/>
                <w:szCs w:val="20"/>
              </w:rPr>
              <w:t>թվ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ի որոշում։ </w:t>
            </w:r>
            <w:r w:rsidR="00290E84" w:rsidRPr="00537902">
              <w:rPr>
                <w:rStyle w:val="Bodytext211pt"/>
                <w:rFonts w:ascii="Sylfaen" w:hAnsi="Sylfaen"/>
                <w:sz w:val="20"/>
                <w:szCs w:val="20"/>
              </w:rPr>
              <w:t>Յ</w:t>
            </w:r>
            <w:r w:rsidR="00BC7FE3" w:rsidRPr="00537902">
              <w:rPr>
                <w:rStyle w:val="Bodytext211pt"/>
                <w:rFonts w:ascii="Sylfaen" w:hAnsi="Sylfaen"/>
                <w:sz w:val="20"/>
                <w:szCs w:val="20"/>
              </w:rPr>
              <w:t>ոդ</w:t>
            </w:r>
            <w:r w:rsidR="00290E84" w:rsidRPr="00537902">
              <w:rPr>
                <w:rStyle w:val="Bodytext211pt"/>
                <w:rFonts w:ascii="Sylfaen" w:hAnsi="Sylfaen"/>
                <w:sz w:val="20"/>
                <w:szCs w:val="20"/>
              </w:rPr>
              <w:t>աչափական</w:t>
            </w:r>
            <w:r w:rsidR="00BC7FE3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(տեսողական) որոշում</w:t>
            </w:r>
            <w:r w:rsidR="00C168DC" w:rsidRPr="00537902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290E84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ըստ վերջնակետի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Ռ 50457-92 </w:t>
            </w:r>
            <w:r w:rsidR="000A7426" w:rsidRPr="000A7426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(ԻՍՕ 660-83)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537902" w:rsidRDefault="001315E5" w:rsidP="00537902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Թթվային թվի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թթվայնության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95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661-2008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537902" w:rsidRDefault="001315E5" w:rsidP="00537902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Հետազոտվող փորձանմուշի նախապատրաստում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5555-2009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</w:t>
            </w:r>
            <w:r w:rsidR="00290E84" w:rsidRPr="00537902">
              <w:rPr>
                <w:rStyle w:val="Bodytext211pt"/>
                <w:rFonts w:ascii="Sylfaen" w:hAnsi="Sylfaen"/>
                <w:sz w:val="20"/>
                <w:szCs w:val="20"/>
              </w:rPr>
              <w:t>Փորձան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մուշ</w:t>
            </w:r>
            <w:r w:rsidR="00290E84" w:rsidRPr="00537902">
              <w:rPr>
                <w:rStyle w:val="Bodytext211pt"/>
                <w:rFonts w:ascii="Sylfaen" w:hAnsi="Sylfaen"/>
                <w:sz w:val="20"/>
                <w:szCs w:val="20"/>
              </w:rPr>
              <w:t>ների ընտրություն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15304-2007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Բուսական ճարպերում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յուղերում ճարպաթթուների տրանսիզոմերների պարունակության՝ գազային քրոմատագրման մեթոդով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660-2011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Թթվային թվի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թթվայնության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661-2009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Հետազոտվող փորձանմուշի նախապատրաստում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ԳՕՍՏ 7482-96 </w:t>
            </w:r>
            <w:r w:rsidR="000A7426" w:rsidRPr="000A7426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4.17-րդ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4.18-րդ կետեր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Գլիցերին։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26593-85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</w:t>
            </w:r>
            <w:r w:rsidR="00BB1617" w:rsidRPr="00537902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երօքսիդ</w:t>
            </w:r>
            <w:r w:rsidR="00BB1617" w:rsidRPr="00537902">
              <w:rPr>
                <w:rStyle w:val="Bodytext211pt"/>
                <w:rFonts w:ascii="Sylfaen" w:hAnsi="Sylfaen"/>
                <w:sz w:val="20"/>
                <w:szCs w:val="20"/>
              </w:rPr>
              <w:t>ացման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B1617" w:rsidRPr="00537902">
              <w:rPr>
                <w:rStyle w:val="Bodytext211pt"/>
                <w:rFonts w:ascii="Sylfaen" w:hAnsi="Sylfaen"/>
                <w:sz w:val="20"/>
                <w:szCs w:val="20"/>
              </w:rPr>
              <w:t>թվ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 չափման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30089-93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Յուղեր բուսական։ Էրուկաթթվի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30306-95</w:t>
            </w:r>
            <w:r w:rsidR="000A7426" w:rsidRPr="000A7426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6.21-րդ կետ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6C3187" w:rsidP="00FC0F5A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Պտղատու կորիզներից, նուշից</w:t>
            </w:r>
            <w:r w:rsidR="00BF1C92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</w:t>
            </w:r>
            <w:r w:rsidR="001315E5" w:rsidRPr="00537902">
              <w:rPr>
                <w:rStyle w:val="Bodytext211pt"/>
                <w:rFonts w:ascii="Sylfaen" w:hAnsi="Sylfaen"/>
                <w:sz w:val="20"/>
                <w:szCs w:val="20"/>
              </w:rPr>
              <w:t>ուղ։ Տեխնիկական պայմաններ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31754-2012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բուսական, ճարպեր կենդանական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վերամշակ</w:t>
            </w:r>
            <w:r w:rsidR="00BB1617" w:rsidRPr="00537902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</w:t>
            </w:r>
            <w:r w:rsidR="00BB1617" w:rsidRPr="00537902">
              <w:rPr>
                <w:rStyle w:val="Bodytext211pt"/>
                <w:rFonts w:ascii="Sylfaen" w:hAnsi="Sylfaen"/>
                <w:sz w:val="20"/>
                <w:szCs w:val="20"/>
              </w:rPr>
              <w:t>ից ստացվող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մթերքներ։ Ճարպաթթուների տրանսիզոմերների զանգվածային մասի որոշման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31762-2012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Մայոնեզներ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սոուսներ</w:t>
            </w:r>
            <w:r w:rsidR="00BB1617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մայոնեզային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31933-2012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Յուղեր բուսական։ Թթվային թվի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D36A8C">
            <w:pPr>
              <w:pStyle w:val="Bodytext20"/>
              <w:shd w:val="clear" w:color="auto" w:fill="auto"/>
              <w:spacing w:after="120" w:line="240" w:lineRule="auto"/>
              <w:ind w:left="7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32123-2013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Բենզ(ա)պիրենի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պարունակության որոշում։ Բարձր լուծ</w:t>
            </w:r>
            <w:r w:rsidR="005E41FB" w:rsidRPr="00537902">
              <w:rPr>
                <w:rStyle w:val="Bodytext211pt"/>
                <w:rFonts w:ascii="Sylfaen" w:hAnsi="Sylfaen"/>
                <w:sz w:val="20"/>
                <w:szCs w:val="20"/>
              </w:rPr>
              <w:t>ելի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ությամբ հեղուկային քրոմատագրման կիրառմամբ մեթոդ՝ հետադարձ փուլով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32190-2013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Փորձանմուշների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ընտրության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Ռ 51487-99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</w:t>
            </w:r>
            <w:r w:rsidR="00097302" w:rsidRPr="00537902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երօքսի</w:t>
            </w:r>
            <w:r w:rsidR="005E41FB" w:rsidRPr="00537902">
              <w:rPr>
                <w:rStyle w:val="Bodytext211pt"/>
                <w:rFonts w:ascii="Sylfaen" w:hAnsi="Sylfaen"/>
                <w:sz w:val="20"/>
                <w:szCs w:val="20"/>
              </w:rPr>
              <w:t>դացման թվի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Ռ 51650-2000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Սննդամթերք։ Բենզ</w:t>
            </w:r>
            <w:r w:rsidR="00097302" w:rsidRPr="00537902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="00097302" w:rsidRPr="00537902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պիրենի զանգվածային մասի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Ռ 54657-2011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Կակաոյի յուղի համարժեքներ, կակաոյի յուղի «SOS» տ</w:t>
            </w:r>
            <w:r w:rsidR="008733B3" w:rsidRPr="00537902">
              <w:rPr>
                <w:rStyle w:val="Bodytext211pt"/>
                <w:rFonts w:ascii="Sylfaen" w:hAnsi="Sylfaen"/>
                <w:sz w:val="20"/>
                <w:szCs w:val="20"/>
              </w:rPr>
              <w:t>իպ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 բարելավիչներ, կակաոյի յուղի «POP» տ</w:t>
            </w:r>
            <w:r w:rsidR="008733B3" w:rsidRPr="00537902">
              <w:rPr>
                <w:rStyle w:val="Bodytext211pt"/>
                <w:rFonts w:ascii="Sylfaen" w:hAnsi="Sylfaen"/>
                <w:sz w:val="20"/>
                <w:szCs w:val="20"/>
              </w:rPr>
              <w:t>իպ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ի փոխարինիչներ։ Պինդ </w:t>
            </w:r>
            <w:r w:rsidR="007614E6" w:rsidRPr="00537902">
              <w:rPr>
                <w:rStyle w:val="Bodytext211pt"/>
                <w:rFonts w:ascii="Sylfaen" w:hAnsi="Sylfaen"/>
                <w:sz w:val="20"/>
                <w:szCs w:val="20"/>
              </w:rPr>
              <w:t>տրի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գլիցերիդների զանգվածային մասի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1036-97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պարենային հումք: Անվտանգության ցուցանիշների որոշման համար փորձանմուշների ընտրության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ՍՏԲ 1939-2009 </w:t>
            </w:r>
            <w:r w:rsidR="000A7426" w:rsidRPr="000A7426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Ռ 52062-2003)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Փորձանմուշների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ընտրության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ԳՕՍՏ Ռ 51487-2001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</w:t>
            </w:r>
            <w:r w:rsidR="00030E89" w:rsidRPr="00537902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երօքսիդ</w:t>
            </w:r>
            <w:r w:rsidR="00A978E8" w:rsidRPr="00537902">
              <w:rPr>
                <w:rStyle w:val="Bodytext211pt"/>
                <w:rFonts w:ascii="Sylfaen" w:hAnsi="Sylfaen"/>
                <w:sz w:val="20"/>
                <w:szCs w:val="20"/>
              </w:rPr>
              <w:t>ացման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978E8" w:rsidRPr="00537902">
              <w:rPr>
                <w:rStyle w:val="Bodytext211pt"/>
                <w:rFonts w:ascii="Sylfaen" w:hAnsi="Sylfaen"/>
                <w:sz w:val="20"/>
                <w:szCs w:val="20"/>
              </w:rPr>
              <w:t>թվ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A978E8" w:rsidP="00FC0F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2-րդ հավելված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ԻՍՕ 7218-2011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մանրէաբանություն: Միկրոկենսաբանական հետազոտությունների մասով ընդհանուր պահանջներ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առաջարկություններ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կիրառվում է մինչ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-10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ԻՍՕ 7218-2015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մանրէաբանություն: Մ</w:t>
            </w:r>
            <w:r w:rsidR="0086032D" w:rsidRPr="00537902">
              <w:rPr>
                <w:rStyle w:val="Bodytext211pt"/>
                <w:rFonts w:ascii="Sylfaen" w:hAnsi="Sylfaen"/>
                <w:sz w:val="20"/>
                <w:szCs w:val="20"/>
              </w:rPr>
              <w:t>իկրո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կենսաբանական հետազոտությունների մասով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ընդհանուր պահանջներ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առաջարկություններ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ԻՍՕ 21527-1-2013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մանրէաբանություն: Խմորասնկերի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բորբոսասնկերի հաշվարկման մեթոդ։ Մաս 1. Այն մթերքներում գաղութների հաշվարկման մեթոդիկա, որոնցում ջրի ակտիվությունն ավելի քան 0,95 է։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7218-2010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մանրէաբանություն: Միկրոկենսաբանական հետազոտությունների կատարմանը ներկայացվող ընդհանուր պահանջներ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Fonts w:ascii="Sylfaen" w:hAnsi="Sylfaen"/>
                <w:sz w:val="20"/>
                <w:szCs w:val="20"/>
              </w:rPr>
              <w:t>կիրառվում է մինչ</w:t>
            </w:r>
            <w:r w:rsidR="001E4131">
              <w:rPr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30726-2001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Սննդամթերք։ Escherichia coli տեսակի մանրէների </w:t>
            </w:r>
            <w:r w:rsidR="00B022C0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հայտնաբերման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B022C0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քանակ</w:t>
            </w:r>
            <w:r w:rsidR="00B022C0" w:rsidRPr="00537902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1628A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որոշման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31746-2012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Սննդամթերք։ Կոագուլադրական ստաֆիլակոկերի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Staphylococcus aureus</w:t>
            </w:r>
            <w:r w:rsidR="00EF3285" w:rsidRPr="00537902">
              <w:rPr>
                <w:rStyle w:val="Bodytext211pt"/>
                <w:rFonts w:ascii="Sylfaen" w:hAnsi="Sylfaen"/>
                <w:sz w:val="20"/>
                <w:szCs w:val="20"/>
              </w:rPr>
              <w:t>-ի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022C0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հայտնաբերման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B022C0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քանակ</w:t>
            </w:r>
            <w:r w:rsidR="00B022C0" w:rsidRPr="00537902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որոշ</w:t>
            </w:r>
            <w:r w:rsidR="00B022C0" w:rsidRPr="00537902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31747-2012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Սննդամթերք։ Աղիքային ցուպիկների խմբի մանրէների (կոլիձ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մանրէներ</w:t>
            </w:r>
            <w:r w:rsidR="00B022C0" w:rsidRPr="00537902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) </w:t>
            </w:r>
            <w:r w:rsidR="00B022C0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հայտնաբերման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B022C0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քանակ</w:t>
            </w:r>
            <w:r w:rsidR="00B022C0" w:rsidRPr="00537902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որոշ</w:t>
            </w:r>
            <w:r w:rsidR="00B022C0" w:rsidRPr="00537902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B022C0" w:rsidP="00FC0F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3-րդ </w:t>
            </w:r>
            <w:r w:rsidR="001315E5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հավելված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5509-2007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Ճարպաթթուների մեթիլային եթերներ</w:t>
            </w:r>
            <w:r w:rsidR="003E450F" w:rsidRPr="00537902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ստա</w:t>
            </w:r>
            <w:r w:rsidR="003E450F" w:rsidRPr="00537902">
              <w:rPr>
                <w:rStyle w:val="Bodytext211pt"/>
                <w:rFonts w:ascii="Sylfaen" w:hAnsi="Sylfaen"/>
                <w:sz w:val="20"/>
                <w:szCs w:val="20"/>
              </w:rPr>
              <w:t>ցմա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="003E450F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մեթոդիկաներ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660-2011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Թթվային թվի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թթվայնության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30418-96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Յուղեր բուսական։ Ճարպաթթվային բաղադրության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ind w:left="25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30623-98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մարգարինային արտադրանք։ Կեղծ</w:t>
            </w:r>
            <w:r w:rsidR="005400B1" w:rsidRPr="00537902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</w:t>
            </w:r>
            <w:r w:rsidR="005400B1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հայտնաբեր</w:t>
            </w:r>
            <w:r w:rsidR="005400B1" w:rsidRPr="00537902">
              <w:rPr>
                <w:rStyle w:val="Bodytext211pt"/>
                <w:rFonts w:ascii="Sylfaen" w:hAnsi="Sylfaen"/>
                <w:sz w:val="20"/>
                <w:szCs w:val="20"/>
              </w:rPr>
              <w:t>ելու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31663-2012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Ճարպաթթուների մեթիլային եթերների զանգվածային մասի՝</w:t>
            </w:r>
            <w:r w:rsidR="00AD0BAF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գազային քրոմատագրման մեթոդով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31664-2012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</w:t>
            </w:r>
            <w:r w:rsidR="005400B1" w:rsidRPr="00537902">
              <w:rPr>
                <w:rStyle w:val="Bodytext211pt"/>
                <w:rFonts w:ascii="Sylfaen" w:hAnsi="Sylfaen"/>
                <w:sz w:val="20"/>
                <w:szCs w:val="20"/>
              </w:rPr>
              <w:t>Տրի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գլիցերիդ</w:t>
            </w:r>
            <w:r w:rsidR="005400B1" w:rsidRPr="00537902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 մոլեկուլների 2-րդ դիրքում հագեցած ճարպաթթուների բաղադրության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31665-2012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Ճարպաթթուների մեթիլային եթերների ստացում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5400B1" w:rsidP="00FC0F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4-րդ </w:t>
            </w:r>
            <w:r w:rsidR="001315E5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հավելված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ՍՏԲ ԻՍՕ 5509-2007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Ճարպեր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յուղեր՝ կենդանական ու բուսական։ Ճարպաթթուների մեթիլային եթերներ</w:t>
            </w:r>
            <w:r w:rsidR="00B05ABD" w:rsidRPr="00537902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ստա</w:t>
            </w:r>
            <w:r w:rsidR="00B05ABD" w:rsidRPr="00537902">
              <w:rPr>
                <w:rStyle w:val="Bodytext211pt"/>
                <w:rFonts w:ascii="Sylfaen" w:hAnsi="Sylfaen"/>
                <w:sz w:val="20"/>
                <w:szCs w:val="20"/>
              </w:rPr>
              <w:t>ցմա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ն մեթոդիկաներ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5487-50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Յուղեր բուսական։ Բամբակի յուղի</w:t>
            </w:r>
            <w:r w:rsidR="008341D0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նկատմամբ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որակական ռեակցիա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5488-50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բուսական։ Քունջութի ձեթի </w:t>
            </w:r>
            <w:r w:rsidR="008341D0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նկատմամբ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որակական ռեակցիան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30418-96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Յուղեր բուսական։ Ճարպաթթվային բաղադրության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30623-98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մարգարինային արտադրանք։ Կեղծ</w:t>
            </w:r>
            <w:r w:rsidR="00800816" w:rsidRPr="00537902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 հայտնաբեր</w:t>
            </w:r>
            <w:r w:rsidR="00800816" w:rsidRPr="00537902">
              <w:rPr>
                <w:rStyle w:val="Bodytext211pt"/>
                <w:rFonts w:ascii="Sylfaen" w:hAnsi="Sylfaen"/>
                <w:sz w:val="20"/>
                <w:szCs w:val="20"/>
              </w:rPr>
              <w:t>ելու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31663-2012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60" w:line="240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Ճարպաթթուների մեթիլային եթերների զանգվածային մասի՝</w:t>
            </w:r>
            <w:r w:rsidR="00AD0BAF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գազային քրոմատագրման մեթոդով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spacing w:after="6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31664-2012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</w:t>
            </w:r>
            <w:r w:rsidR="00800816" w:rsidRPr="00537902">
              <w:rPr>
                <w:rStyle w:val="Bodytext211pt"/>
                <w:rFonts w:ascii="Sylfaen" w:hAnsi="Sylfaen"/>
                <w:sz w:val="20"/>
                <w:szCs w:val="20"/>
              </w:rPr>
              <w:t>Տրի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գլիցերիդ</w:t>
            </w:r>
            <w:r w:rsidR="00800816" w:rsidRPr="00537902">
              <w:rPr>
                <w:rStyle w:val="Bodytext211pt"/>
                <w:rFonts w:ascii="Sylfaen" w:hAnsi="Sylfaen"/>
                <w:sz w:val="20"/>
                <w:szCs w:val="20"/>
              </w:rPr>
              <w:t>ներ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ի մոլեկուլների 2-րդ դիրքում հագեցած ճարպաթթուների բաղադրության որոշման մեթոդ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136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31665-2012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64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ճարպեր կենդանական։ Ճարպաթթուների մեթիլային եթերների ստացում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spacing w:after="120" w:line="264" w:lineRule="auto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800816" w:rsidP="000A742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5-րդ </w:t>
            </w:r>
            <w:r w:rsidR="001315E5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հավելված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ՍՏ ՂՀ ԻՍՕ 685-2007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Օճառի անալիզ։ Ալկալիների ընդհանուր պարունակության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ճարպային նյութերի ընդհանուր պարունակության որոշում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Fonts w:ascii="Sylfaen" w:hAnsi="Sylfaen"/>
                <w:sz w:val="20"/>
                <w:szCs w:val="20"/>
              </w:rPr>
              <w:t>ՍՏ ՂՀ ԻՍՕ 2096-2008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Գլիցերին տեխնիկական։ </w:t>
            </w:r>
            <w:r w:rsidR="000A4390" w:rsidRPr="00537902">
              <w:rPr>
                <w:rStyle w:val="Bodytext211pt"/>
                <w:rFonts w:ascii="Sylfaen" w:hAnsi="Sylfaen"/>
                <w:sz w:val="20"/>
                <w:szCs w:val="20"/>
              </w:rPr>
              <w:t>Փորան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մուշն</w:t>
            </w:r>
            <w:r w:rsidR="000A4390" w:rsidRPr="00537902">
              <w:rPr>
                <w:rStyle w:val="Bodytext211pt"/>
                <w:rFonts w:ascii="Sylfaen" w:hAnsi="Sylfaen"/>
                <w:sz w:val="20"/>
                <w:szCs w:val="20"/>
              </w:rPr>
              <w:t>երի ընտրության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515A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139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790-89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0A4390" w:rsidP="000A7426">
            <w:pPr>
              <w:pStyle w:val="Bodytext20"/>
              <w:shd w:val="clear" w:color="auto" w:fill="auto"/>
              <w:spacing w:after="120" w:line="240" w:lineRule="auto"/>
              <w:ind w:left="32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Օ</w:t>
            </w:r>
            <w:r w:rsidR="001315E5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ճառ՝ 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տնտեսական, </w:t>
            </w:r>
            <w:r w:rsidR="001315E5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պինդ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1315E5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օճառ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ձեռքի</w:t>
            </w:r>
            <w:r w:rsidR="001315E5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1315E5"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չափումների կատարման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  <w:tr w:rsidR="001315E5" w:rsidRPr="00537902" w:rsidTr="00FC0F5A">
        <w:trPr>
          <w:gridAfter w:val="1"/>
          <w:wAfter w:w="16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FC0F5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5E5" w:rsidRPr="00537902" w:rsidRDefault="001315E5" w:rsidP="000A7426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>ԳՕՍՏ 7482-96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15E5" w:rsidRPr="00537902" w:rsidRDefault="001315E5" w:rsidP="00537902">
            <w:pPr>
              <w:pStyle w:val="Bodytext20"/>
              <w:shd w:val="clear" w:color="auto" w:fill="auto"/>
              <w:spacing w:after="120" w:line="240" w:lineRule="auto"/>
              <w:ind w:left="33"/>
              <w:rPr>
                <w:rFonts w:ascii="Sylfaen" w:hAnsi="Sylfaen"/>
                <w:sz w:val="20"/>
                <w:szCs w:val="20"/>
              </w:rPr>
            </w:pP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Գլիցերին։ Ընդունման կանոններ </w:t>
            </w:r>
            <w:r w:rsidR="001E4131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537902">
              <w:rPr>
                <w:rStyle w:val="Bodytext211pt"/>
                <w:rFonts w:ascii="Sylfaen" w:hAnsi="Sylfaen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5E5" w:rsidRPr="00537902" w:rsidRDefault="001315E5" w:rsidP="00537902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94A47" w:rsidRPr="00AD0BAF" w:rsidRDefault="00D94A47" w:rsidP="00AD0BAF">
      <w:pPr>
        <w:spacing w:after="160" w:line="360" w:lineRule="auto"/>
      </w:pPr>
    </w:p>
    <w:p w:rsidR="00AD0BAF" w:rsidRPr="00FC0F5A" w:rsidRDefault="00FC0F5A" w:rsidP="00FC0F5A">
      <w:pPr>
        <w:spacing w:after="160" w:line="360" w:lineRule="auto"/>
        <w:jc w:val="center"/>
      </w:pPr>
      <w:r>
        <w:t>—————————</w:t>
      </w:r>
    </w:p>
    <w:sectPr w:rsidR="00AD0BAF" w:rsidRPr="00FC0F5A" w:rsidSect="00B679AE">
      <w:footerReference w:type="default" r:id="rId9"/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E92" w:rsidRDefault="00A13E92" w:rsidP="00D94A47">
      <w:r>
        <w:separator/>
      </w:r>
    </w:p>
  </w:endnote>
  <w:endnote w:type="continuationSeparator" w:id="0">
    <w:p w:rsidR="00A13E92" w:rsidRDefault="00A13E92" w:rsidP="00D9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21657"/>
      <w:docPartObj>
        <w:docPartGallery w:val="Page Numbers (Bottom of Page)"/>
        <w:docPartUnique/>
      </w:docPartObj>
    </w:sdtPr>
    <w:sdtEndPr/>
    <w:sdtContent>
      <w:p w:rsidR="00B679AE" w:rsidRDefault="00A13E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13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6E7F30" w:rsidRDefault="006E7F30" w:rsidP="000A74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E92" w:rsidRDefault="00A13E92"/>
  </w:footnote>
  <w:footnote w:type="continuationSeparator" w:id="0">
    <w:p w:rsidR="00A13E92" w:rsidRDefault="00A13E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C44D3"/>
    <w:multiLevelType w:val="multilevel"/>
    <w:tmpl w:val="62CE1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524BC9"/>
    <w:multiLevelType w:val="multilevel"/>
    <w:tmpl w:val="50C62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94A47"/>
    <w:rsid w:val="00016230"/>
    <w:rsid w:val="000209F4"/>
    <w:rsid w:val="00030E89"/>
    <w:rsid w:val="00031545"/>
    <w:rsid w:val="0004121B"/>
    <w:rsid w:val="00097302"/>
    <w:rsid w:val="000A4390"/>
    <w:rsid w:val="000A7426"/>
    <w:rsid w:val="000D10E8"/>
    <w:rsid w:val="000D1DC6"/>
    <w:rsid w:val="000D4B88"/>
    <w:rsid w:val="000E1EEA"/>
    <w:rsid w:val="000E310D"/>
    <w:rsid w:val="000E3122"/>
    <w:rsid w:val="001315E5"/>
    <w:rsid w:val="00141001"/>
    <w:rsid w:val="0016552A"/>
    <w:rsid w:val="00184F75"/>
    <w:rsid w:val="00186CE9"/>
    <w:rsid w:val="00191051"/>
    <w:rsid w:val="00192B8D"/>
    <w:rsid w:val="001A0A86"/>
    <w:rsid w:val="001B62EB"/>
    <w:rsid w:val="001D31BA"/>
    <w:rsid w:val="001D53B6"/>
    <w:rsid w:val="001E4131"/>
    <w:rsid w:val="001F39BE"/>
    <w:rsid w:val="00202E4D"/>
    <w:rsid w:val="0021168A"/>
    <w:rsid w:val="00240504"/>
    <w:rsid w:val="0024107D"/>
    <w:rsid w:val="00262343"/>
    <w:rsid w:val="00265273"/>
    <w:rsid w:val="00281C7A"/>
    <w:rsid w:val="00290E84"/>
    <w:rsid w:val="00297F9C"/>
    <w:rsid w:val="002C011F"/>
    <w:rsid w:val="002C6700"/>
    <w:rsid w:val="002D3CD1"/>
    <w:rsid w:val="00302510"/>
    <w:rsid w:val="00363FD8"/>
    <w:rsid w:val="003648D7"/>
    <w:rsid w:val="00365CA2"/>
    <w:rsid w:val="00371029"/>
    <w:rsid w:val="00376F13"/>
    <w:rsid w:val="00385ED3"/>
    <w:rsid w:val="00387D6A"/>
    <w:rsid w:val="003975CA"/>
    <w:rsid w:val="003A18FC"/>
    <w:rsid w:val="003A7E13"/>
    <w:rsid w:val="003C282E"/>
    <w:rsid w:val="003E278A"/>
    <w:rsid w:val="003E307D"/>
    <w:rsid w:val="003E450F"/>
    <w:rsid w:val="003F33C7"/>
    <w:rsid w:val="003F4212"/>
    <w:rsid w:val="00401779"/>
    <w:rsid w:val="00442BFE"/>
    <w:rsid w:val="0044587E"/>
    <w:rsid w:val="00483F46"/>
    <w:rsid w:val="00485068"/>
    <w:rsid w:val="004A7277"/>
    <w:rsid w:val="004B19E8"/>
    <w:rsid w:val="004D2E80"/>
    <w:rsid w:val="00513B77"/>
    <w:rsid w:val="00515A5A"/>
    <w:rsid w:val="0051628A"/>
    <w:rsid w:val="0051723D"/>
    <w:rsid w:val="00527B9C"/>
    <w:rsid w:val="00537902"/>
    <w:rsid w:val="005400B1"/>
    <w:rsid w:val="005503D4"/>
    <w:rsid w:val="00567C2C"/>
    <w:rsid w:val="005738CD"/>
    <w:rsid w:val="00573E63"/>
    <w:rsid w:val="00582F15"/>
    <w:rsid w:val="00591755"/>
    <w:rsid w:val="005C4FEA"/>
    <w:rsid w:val="005E41FB"/>
    <w:rsid w:val="00645ADD"/>
    <w:rsid w:val="006558FE"/>
    <w:rsid w:val="0067297B"/>
    <w:rsid w:val="00681338"/>
    <w:rsid w:val="006C2BB2"/>
    <w:rsid w:val="006C3187"/>
    <w:rsid w:val="006E7F30"/>
    <w:rsid w:val="007066D4"/>
    <w:rsid w:val="00731E13"/>
    <w:rsid w:val="0073451E"/>
    <w:rsid w:val="007614E6"/>
    <w:rsid w:val="00797EB1"/>
    <w:rsid w:val="007A164F"/>
    <w:rsid w:val="007E4FD9"/>
    <w:rsid w:val="007E62F0"/>
    <w:rsid w:val="00800816"/>
    <w:rsid w:val="00805A02"/>
    <w:rsid w:val="00813E2F"/>
    <w:rsid w:val="008226FC"/>
    <w:rsid w:val="008341D0"/>
    <w:rsid w:val="0086032D"/>
    <w:rsid w:val="00863FF0"/>
    <w:rsid w:val="00865349"/>
    <w:rsid w:val="008733B3"/>
    <w:rsid w:val="00896318"/>
    <w:rsid w:val="008C3235"/>
    <w:rsid w:val="008D2911"/>
    <w:rsid w:val="008E1DCA"/>
    <w:rsid w:val="00902D74"/>
    <w:rsid w:val="009227B5"/>
    <w:rsid w:val="00932E8B"/>
    <w:rsid w:val="009354F1"/>
    <w:rsid w:val="00943F02"/>
    <w:rsid w:val="00951F88"/>
    <w:rsid w:val="00983D4A"/>
    <w:rsid w:val="009853A4"/>
    <w:rsid w:val="009D5CFE"/>
    <w:rsid w:val="009E200E"/>
    <w:rsid w:val="00A13E92"/>
    <w:rsid w:val="00A72AE2"/>
    <w:rsid w:val="00A978E8"/>
    <w:rsid w:val="00AA653E"/>
    <w:rsid w:val="00AB027C"/>
    <w:rsid w:val="00AB566A"/>
    <w:rsid w:val="00AD0BAF"/>
    <w:rsid w:val="00B022C0"/>
    <w:rsid w:val="00B05ABD"/>
    <w:rsid w:val="00B07D61"/>
    <w:rsid w:val="00B1223C"/>
    <w:rsid w:val="00B24513"/>
    <w:rsid w:val="00B40E02"/>
    <w:rsid w:val="00B41EF7"/>
    <w:rsid w:val="00B679AE"/>
    <w:rsid w:val="00B84134"/>
    <w:rsid w:val="00BB1617"/>
    <w:rsid w:val="00BB544B"/>
    <w:rsid w:val="00BC7FE3"/>
    <w:rsid w:val="00BF1C92"/>
    <w:rsid w:val="00BF6992"/>
    <w:rsid w:val="00C0006F"/>
    <w:rsid w:val="00C168DC"/>
    <w:rsid w:val="00C370A3"/>
    <w:rsid w:val="00C47512"/>
    <w:rsid w:val="00C53E6F"/>
    <w:rsid w:val="00C74F1E"/>
    <w:rsid w:val="00C83590"/>
    <w:rsid w:val="00C8428A"/>
    <w:rsid w:val="00CE1FC2"/>
    <w:rsid w:val="00D04686"/>
    <w:rsid w:val="00D23586"/>
    <w:rsid w:val="00D31AD4"/>
    <w:rsid w:val="00D36A8C"/>
    <w:rsid w:val="00D62241"/>
    <w:rsid w:val="00D7264D"/>
    <w:rsid w:val="00D94A47"/>
    <w:rsid w:val="00DA33B0"/>
    <w:rsid w:val="00DB21CE"/>
    <w:rsid w:val="00DC0C36"/>
    <w:rsid w:val="00DC207C"/>
    <w:rsid w:val="00DC5355"/>
    <w:rsid w:val="00E26C9C"/>
    <w:rsid w:val="00E2703B"/>
    <w:rsid w:val="00E80597"/>
    <w:rsid w:val="00E8323B"/>
    <w:rsid w:val="00EA21F7"/>
    <w:rsid w:val="00EF3285"/>
    <w:rsid w:val="00F04124"/>
    <w:rsid w:val="00F53C06"/>
    <w:rsid w:val="00F8410E"/>
    <w:rsid w:val="00F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4A4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4A4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7pt">
    <w:name w:val="Heading #1 + 17 pt"/>
    <w:basedOn w:val="Heading1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315pt0">
    <w:name w:val="Body text (3) + 15 pt"/>
    <w:aliases w:val="Spacing 4 pt"/>
    <w:basedOn w:val="Bodytext3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94A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94A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5pt1">
    <w:name w:val="Body text (3) + 15 pt"/>
    <w:aliases w:val="Spacing 2 pt"/>
    <w:basedOn w:val="Bodytext3"/>
    <w:rsid w:val="00D94A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D94A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D94A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7.5 pt"/>
    <w:basedOn w:val="Bodytext2"/>
    <w:rsid w:val="00D94A4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Heading22Exact">
    <w:name w:val="Heading #2 (2) Exact"/>
    <w:basedOn w:val="DefaultParagraphFont"/>
    <w:link w:val="Heading22"/>
    <w:rsid w:val="00D94A47"/>
    <w:rPr>
      <w:rFonts w:ascii="CordiaUPC" w:eastAsia="CordiaUPC" w:hAnsi="CordiaUPC" w:cs="CordiaUPC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paragraph" w:customStyle="1" w:styleId="Bodytext30">
    <w:name w:val="Body text (3)"/>
    <w:basedOn w:val="Normal"/>
    <w:link w:val="Bodytext3"/>
    <w:rsid w:val="00D94A4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D94A4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D94A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94A47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">
    <w:name w:val="Heading #2 (2)"/>
    <w:basedOn w:val="Normal"/>
    <w:link w:val="Heading22Exact"/>
    <w:rsid w:val="00D94A47"/>
    <w:pPr>
      <w:shd w:val="clear" w:color="auto" w:fill="FFFFFF"/>
      <w:spacing w:line="0" w:lineRule="atLeast"/>
      <w:outlineLvl w:val="1"/>
    </w:pPr>
    <w:rPr>
      <w:rFonts w:ascii="CordiaUPC" w:eastAsia="CordiaUPC" w:hAnsi="CordiaUPC" w:cs="CordiaUPC"/>
      <w:b/>
      <w:bCs/>
      <w:spacing w:val="-10"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rsid w:val="001D53B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53B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53B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3B6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3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51E86-7F16-4000-B99B-8D256EF6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19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128</cp:revision>
  <dcterms:created xsi:type="dcterms:W3CDTF">2017-07-23T09:32:00Z</dcterms:created>
  <dcterms:modified xsi:type="dcterms:W3CDTF">2018-07-17T12:18:00Z</dcterms:modified>
</cp:coreProperties>
</file>