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96" w:rsidRPr="00E417D7" w:rsidRDefault="0081549D" w:rsidP="00BF3E65">
      <w:pPr>
        <w:pStyle w:val="Bodytext30"/>
        <w:shd w:val="clear" w:color="auto" w:fill="auto"/>
        <w:spacing w:after="160" w:line="360" w:lineRule="auto"/>
        <w:ind w:left="4111" w:right="-8"/>
        <w:rPr>
          <w:rFonts w:ascii="Sylfaen" w:hAnsi="Sylfaen"/>
          <w:sz w:val="24"/>
          <w:szCs w:val="24"/>
        </w:rPr>
      </w:pPr>
      <w:r w:rsidRPr="00E417D7">
        <w:rPr>
          <w:rStyle w:val="Bodytext315pt"/>
          <w:rFonts w:ascii="Sylfaen" w:hAnsi="Sylfaen"/>
          <w:sz w:val="24"/>
          <w:szCs w:val="24"/>
        </w:rPr>
        <w:t>ՀԱՎԵԼՎԱԾ ԹԻՎ 2</w:t>
      </w:r>
    </w:p>
    <w:p w:rsidR="00394E96" w:rsidRPr="006636E1" w:rsidRDefault="0081549D" w:rsidP="00BF3E65">
      <w:pPr>
        <w:pStyle w:val="Bodytext30"/>
        <w:shd w:val="clear" w:color="auto" w:fill="auto"/>
        <w:spacing w:after="160" w:line="360" w:lineRule="auto"/>
        <w:ind w:left="4111" w:right="-6"/>
        <w:rPr>
          <w:rStyle w:val="Bodytext315pt"/>
          <w:rFonts w:ascii="Sylfaen" w:hAnsi="Sylfaen"/>
          <w:sz w:val="24"/>
          <w:szCs w:val="24"/>
        </w:rPr>
      </w:pPr>
      <w:r w:rsidRPr="00E417D7">
        <w:rPr>
          <w:rStyle w:val="Bodytext315pt"/>
          <w:rFonts w:ascii="Sylfaen" w:hAnsi="Sylfaen"/>
          <w:sz w:val="24"/>
          <w:szCs w:val="24"/>
        </w:rPr>
        <w:t xml:space="preserve">Եվրասիական տնտեսական հանձնաժողովի կոլեգիայի2016 թվականի մարտի 29-ի </w:t>
      </w:r>
      <w:r w:rsidR="00FD56AD" w:rsidRPr="00FD56AD">
        <w:rPr>
          <w:rStyle w:val="Bodytext315pt"/>
          <w:rFonts w:ascii="Sylfaen" w:hAnsi="Sylfaen"/>
          <w:sz w:val="24"/>
          <w:szCs w:val="24"/>
        </w:rPr>
        <w:br/>
      </w:r>
      <w:r w:rsidRPr="00E417D7">
        <w:rPr>
          <w:rStyle w:val="Bodytext315pt"/>
          <w:rFonts w:ascii="Sylfaen" w:hAnsi="Sylfaen"/>
          <w:sz w:val="24"/>
          <w:szCs w:val="24"/>
        </w:rPr>
        <w:t>թիվ 27 որոշման</w:t>
      </w:r>
    </w:p>
    <w:p w:rsidR="00FD56AD" w:rsidRPr="006636E1" w:rsidRDefault="00FD56AD" w:rsidP="00FD56AD">
      <w:pPr>
        <w:pStyle w:val="Bodytext30"/>
        <w:shd w:val="clear" w:color="auto" w:fill="auto"/>
        <w:spacing w:after="160" w:line="360" w:lineRule="auto"/>
        <w:ind w:left="3969" w:right="-6"/>
        <w:rPr>
          <w:rFonts w:ascii="Sylfaen" w:hAnsi="Sylfaen"/>
          <w:sz w:val="24"/>
          <w:szCs w:val="24"/>
        </w:rPr>
      </w:pPr>
    </w:p>
    <w:p w:rsidR="00394E96" w:rsidRPr="00E417D7" w:rsidRDefault="0081549D" w:rsidP="00FD56AD">
      <w:pPr>
        <w:pStyle w:val="Bodytext60"/>
        <w:shd w:val="clear" w:color="auto" w:fill="auto"/>
        <w:spacing w:after="160" w:line="360" w:lineRule="auto"/>
        <w:ind w:left="504" w:right="483"/>
        <w:rPr>
          <w:rFonts w:ascii="Sylfaen" w:hAnsi="Sylfaen"/>
          <w:sz w:val="24"/>
          <w:szCs w:val="24"/>
        </w:rPr>
      </w:pPr>
      <w:r w:rsidRPr="00E417D7">
        <w:rPr>
          <w:rStyle w:val="Bodytext6Spacing2pt"/>
          <w:rFonts w:ascii="Sylfaen" w:hAnsi="Sylfaen"/>
          <w:b/>
          <w:spacing w:val="0"/>
          <w:sz w:val="24"/>
          <w:szCs w:val="24"/>
        </w:rPr>
        <w:t>ԴԻՐՔԵՐ</w:t>
      </w:r>
    </w:p>
    <w:p w:rsidR="00394E96" w:rsidRPr="00E417D7" w:rsidRDefault="0081549D" w:rsidP="00FD56AD">
      <w:pPr>
        <w:pStyle w:val="Bodytext60"/>
        <w:shd w:val="clear" w:color="auto" w:fill="auto"/>
        <w:spacing w:after="160" w:line="360" w:lineRule="auto"/>
        <w:ind w:left="504" w:right="483"/>
        <w:rPr>
          <w:rFonts w:ascii="Sylfaen" w:hAnsi="Sylfaen"/>
          <w:sz w:val="24"/>
          <w:szCs w:val="24"/>
        </w:rPr>
      </w:pPr>
      <w:r w:rsidRPr="00E417D7">
        <w:rPr>
          <w:rFonts w:ascii="Sylfaen" w:hAnsi="Sylfaen"/>
          <w:sz w:val="24"/>
          <w:szCs w:val="24"/>
        </w:rPr>
        <w:t>Եվրասիական տնտեսական միության արտաքին տնտեսական գործունեության միասնական ապրանքային անվանացանկում</w:t>
      </w:r>
      <w:r w:rsidR="00273D6B" w:rsidRPr="00E417D7">
        <w:rPr>
          <w:rFonts w:ascii="Sylfaen" w:hAnsi="Sylfaen"/>
          <w:sz w:val="24"/>
          <w:szCs w:val="24"/>
        </w:rPr>
        <w:t xml:space="preserve"> ընդգրկվող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3"/>
        <w:gridCol w:w="5472"/>
        <w:gridCol w:w="1829"/>
      </w:tblGrid>
      <w:tr w:rsidR="00394E96" w:rsidRPr="00E417D7" w:rsidTr="00FD56A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ԱՏԳ ԱԱ ծածկագիր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Դիրքի անվանում</w:t>
            </w:r>
            <w:r w:rsidR="00273D6B" w:rsidRPr="00E417D7">
              <w:rPr>
                <w:rStyle w:val="Bodytext215pt"/>
                <w:rFonts w:ascii="Sylfaen" w:hAnsi="Sylfaen"/>
                <w:sz w:val="24"/>
                <w:szCs w:val="24"/>
              </w:rPr>
              <w:t>ը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Լրացուցիչ չափման միավոր</w:t>
            </w:r>
            <w:r w:rsidR="00273D6B" w:rsidRPr="00E417D7">
              <w:rPr>
                <w:rStyle w:val="Bodytext215pt"/>
                <w:rFonts w:ascii="Sylfaen" w:hAnsi="Sylfaen"/>
                <w:sz w:val="24"/>
                <w:szCs w:val="24"/>
              </w:rPr>
              <w:t>ներ</w:t>
            </w:r>
          </w:p>
        </w:tc>
      </w:tr>
      <w:tr w:rsidR="00394E96" w:rsidRPr="00E417D7" w:rsidTr="00FD56AD">
        <w:trPr>
          <w:jc w:val="center"/>
        </w:trPr>
        <w:tc>
          <w:tcPr>
            <w:tcW w:w="20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3924 90 000</w:t>
            </w:r>
          </w:p>
        </w:tc>
        <w:tc>
          <w:tcPr>
            <w:tcW w:w="5472" w:type="dxa"/>
            <w:tcBorders>
              <w:top w:val="single" w:sz="4" w:space="0" w:color="auto"/>
            </w:tcBorders>
            <w:shd w:val="clear" w:color="auto" w:fill="FFFFFF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- այլ`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4E96" w:rsidRPr="00E417D7" w:rsidRDefault="00394E96" w:rsidP="00FD56AD">
            <w:pPr>
              <w:spacing w:after="120"/>
              <w:jc w:val="center"/>
            </w:pPr>
          </w:p>
        </w:tc>
      </w:tr>
      <w:tr w:rsidR="00394E96" w:rsidRPr="00E417D7" w:rsidTr="00FD56AD">
        <w:trPr>
          <w:jc w:val="center"/>
        </w:trPr>
        <w:tc>
          <w:tcPr>
            <w:tcW w:w="2073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3924 90 000 1</w:t>
            </w:r>
          </w:p>
        </w:tc>
        <w:tc>
          <w:tcPr>
            <w:tcW w:w="5472" w:type="dxa"/>
            <w:shd w:val="clear" w:color="auto" w:fill="FFFFFF"/>
          </w:tcPr>
          <w:p w:rsidR="00394E96" w:rsidRPr="00E417D7" w:rsidRDefault="0081549D" w:rsidP="00BF3E65">
            <w:pPr>
              <w:pStyle w:val="Bodytext20"/>
              <w:shd w:val="clear" w:color="auto" w:fill="auto"/>
              <w:spacing w:before="0" w:after="120" w:line="240" w:lineRule="auto"/>
              <w:ind w:left="17" w:hanging="17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- - վերականգնված թաղանթանյութից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394E96" w:rsidRPr="00E417D7" w:rsidRDefault="00E54FCF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</w:tr>
      <w:tr w:rsidR="00394E96" w:rsidRPr="00E417D7" w:rsidTr="00FD56AD">
        <w:trPr>
          <w:jc w:val="center"/>
        </w:trPr>
        <w:tc>
          <w:tcPr>
            <w:tcW w:w="2073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3924 90 000 9</w:t>
            </w:r>
          </w:p>
        </w:tc>
        <w:tc>
          <w:tcPr>
            <w:tcW w:w="5472" w:type="dxa"/>
            <w:shd w:val="clear" w:color="auto" w:fill="FFFFFF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– – այլ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394E96" w:rsidRPr="00E417D7" w:rsidRDefault="00E54FCF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</w:tr>
      <w:tr w:rsidR="00394E96" w:rsidRPr="00E417D7" w:rsidTr="00FD56AD">
        <w:trPr>
          <w:jc w:val="center"/>
        </w:trPr>
        <w:tc>
          <w:tcPr>
            <w:tcW w:w="2073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3925 90 800</w:t>
            </w:r>
          </w:p>
        </w:tc>
        <w:tc>
          <w:tcPr>
            <w:tcW w:w="5472" w:type="dxa"/>
            <w:shd w:val="clear" w:color="auto" w:fill="FFFFFF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- - այլ՝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394E96" w:rsidRPr="00E417D7" w:rsidRDefault="00394E96" w:rsidP="00FD56AD">
            <w:pPr>
              <w:spacing w:after="120"/>
              <w:jc w:val="center"/>
            </w:pPr>
          </w:p>
        </w:tc>
      </w:tr>
      <w:tr w:rsidR="00394E96" w:rsidRPr="00E417D7" w:rsidTr="00FD56AD">
        <w:trPr>
          <w:jc w:val="center"/>
        </w:trPr>
        <w:tc>
          <w:tcPr>
            <w:tcW w:w="2073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3925 90 800 1</w:t>
            </w:r>
          </w:p>
        </w:tc>
        <w:tc>
          <w:tcPr>
            <w:tcW w:w="5472" w:type="dxa"/>
            <w:shd w:val="clear" w:color="auto" w:fill="FFFFFF"/>
          </w:tcPr>
          <w:p w:rsidR="00394E96" w:rsidRPr="00E417D7" w:rsidRDefault="00273D6B" w:rsidP="00FD56AD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- - -</w:t>
            </w:r>
            <w:r w:rsidR="0081549D" w:rsidRPr="00E417D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Fonts w:ascii="Sylfaen" w:hAnsi="Sylfaen"/>
                <w:sz w:val="24"/>
                <w:szCs w:val="24"/>
              </w:rPr>
              <w:t xml:space="preserve">պոլիուրեթանից </w:t>
            </w:r>
            <w:r w:rsidR="0081549D" w:rsidRPr="00E417D7">
              <w:rPr>
                <w:rFonts w:ascii="Sylfaen" w:hAnsi="Sylfaen"/>
                <w:sz w:val="24"/>
                <w:szCs w:val="24"/>
              </w:rPr>
              <w:t xml:space="preserve">պատրաստված 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394E96" w:rsidRPr="00E417D7" w:rsidRDefault="00E54FCF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</w:tr>
      <w:tr w:rsidR="00394E96" w:rsidRPr="00E417D7" w:rsidTr="00FD56AD">
        <w:trPr>
          <w:jc w:val="center"/>
        </w:trPr>
        <w:tc>
          <w:tcPr>
            <w:tcW w:w="2073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3925 90 800 9</w:t>
            </w:r>
          </w:p>
        </w:tc>
        <w:tc>
          <w:tcPr>
            <w:tcW w:w="5472" w:type="dxa"/>
            <w:shd w:val="clear" w:color="auto" w:fill="FFFFFF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– – – այլ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394E96" w:rsidRPr="00E417D7" w:rsidRDefault="00E54FCF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</w:tr>
      <w:tr w:rsidR="00394E96" w:rsidRPr="00E417D7" w:rsidTr="00FD56AD">
        <w:trPr>
          <w:jc w:val="center"/>
        </w:trPr>
        <w:tc>
          <w:tcPr>
            <w:tcW w:w="2073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4011 10 000</w:t>
            </w:r>
          </w:p>
        </w:tc>
        <w:tc>
          <w:tcPr>
            <w:tcW w:w="5472" w:type="dxa"/>
            <w:shd w:val="clear" w:color="auto" w:fill="FFFFFF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- թեթ</w:t>
            </w:r>
            <w:r w:rsidR="00604E76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 xml:space="preserve"> մարդատար ավտոմոբիլների համար (ներառյալ</w:t>
            </w:r>
            <w:r w:rsidR="00CB0893" w:rsidRPr="00E417D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 xml:space="preserve"> բեռնաուղ</w:t>
            </w:r>
            <w:r w:rsidR="00604E76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որատար ավտոմոբիլ- ֆուրգոններն ու սպորտային ավտոմոբիլները)՝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394E96" w:rsidRPr="00E417D7" w:rsidRDefault="00394E96" w:rsidP="00FD56AD">
            <w:pPr>
              <w:spacing w:after="120"/>
              <w:jc w:val="center"/>
            </w:pPr>
          </w:p>
        </w:tc>
      </w:tr>
      <w:tr w:rsidR="00394E96" w:rsidRPr="00E417D7" w:rsidTr="00FD56AD">
        <w:trPr>
          <w:jc w:val="center"/>
        </w:trPr>
        <w:tc>
          <w:tcPr>
            <w:tcW w:w="2073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4011 10 000 3</w:t>
            </w:r>
          </w:p>
        </w:tc>
        <w:tc>
          <w:tcPr>
            <w:tcW w:w="5472" w:type="dxa"/>
            <w:shd w:val="clear" w:color="auto" w:fill="FFFFFF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-</w:t>
            </w:r>
            <w:r w:rsidR="00273D6B" w:rsidRPr="00E417D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Fonts w:ascii="Sylfaen" w:hAnsi="Sylfaen"/>
                <w:sz w:val="24"/>
                <w:szCs w:val="24"/>
              </w:rPr>
              <w:t>- 16 դյույմից ոչ ավելի նստեցման տրամագծով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394E96" w:rsidRPr="00E417D7" w:rsidTr="00FD56AD">
        <w:trPr>
          <w:jc w:val="center"/>
        </w:trPr>
        <w:tc>
          <w:tcPr>
            <w:tcW w:w="2073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4011 10 000 9</w:t>
            </w:r>
          </w:p>
        </w:tc>
        <w:tc>
          <w:tcPr>
            <w:tcW w:w="5472" w:type="dxa"/>
            <w:shd w:val="clear" w:color="auto" w:fill="FFFFFF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– – այլ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394E96" w:rsidRPr="00E417D7" w:rsidTr="00FD56AD">
        <w:trPr>
          <w:jc w:val="center"/>
        </w:trPr>
        <w:tc>
          <w:tcPr>
            <w:tcW w:w="2073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6305 33 100</w:t>
            </w:r>
          </w:p>
        </w:tc>
        <w:tc>
          <w:tcPr>
            <w:tcW w:w="5472" w:type="dxa"/>
            <w:shd w:val="clear" w:color="auto" w:fill="FFFFFF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-</w:t>
            </w:r>
            <w:r w:rsidR="00C57C34" w:rsidRPr="00E417D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Fonts w:ascii="Sylfaen" w:hAnsi="Sylfaen"/>
                <w:sz w:val="24"/>
                <w:szCs w:val="24"/>
              </w:rPr>
              <w:t>-</w:t>
            </w:r>
            <w:r w:rsidR="00C57C34" w:rsidRPr="00E417D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Fonts w:ascii="Sylfaen" w:hAnsi="Sylfaen"/>
                <w:sz w:val="24"/>
                <w:szCs w:val="24"/>
              </w:rPr>
              <w:t>- տրիկոտաժե` մեքենայագործ կամ ձեռագործ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394E96" w:rsidRPr="00E417D7" w:rsidRDefault="00394E96" w:rsidP="00FD56AD">
            <w:pPr>
              <w:spacing w:after="120"/>
              <w:jc w:val="center"/>
            </w:pPr>
          </w:p>
        </w:tc>
      </w:tr>
      <w:tr w:rsidR="00394E96" w:rsidRPr="00E417D7" w:rsidTr="00FD56AD">
        <w:trPr>
          <w:jc w:val="center"/>
        </w:trPr>
        <w:tc>
          <w:tcPr>
            <w:tcW w:w="2073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6305 33 100 1</w:t>
            </w:r>
          </w:p>
        </w:tc>
        <w:tc>
          <w:tcPr>
            <w:tcW w:w="5472" w:type="dxa"/>
            <w:shd w:val="clear" w:color="auto" w:fill="FFFFFF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-</w:t>
            </w:r>
            <w:r w:rsidR="00C57C34" w:rsidRPr="00E417D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Fonts w:ascii="Sylfaen" w:hAnsi="Sylfaen"/>
                <w:sz w:val="24"/>
                <w:szCs w:val="24"/>
              </w:rPr>
              <w:t>-</w:t>
            </w:r>
            <w:r w:rsidR="00C57C34" w:rsidRPr="00E417D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Fonts w:ascii="Sylfaen" w:hAnsi="Sylfaen"/>
                <w:sz w:val="24"/>
                <w:szCs w:val="24"/>
              </w:rPr>
              <w:t>-</w:t>
            </w:r>
            <w:r w:rsidR="00C57C34" w:rsidRPr="00E417D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Fonts w:ascii="Sylfaen" w:hAnsi="Sylfaen"/>
                <w:sz w:val="24"/>
                <w:szCs w:val="24"/>
              </w:rPr>
              <w:t>- պոլիպրոպիլենային պարկեր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394E96" w:rsidRPr="00E417D7" w:rsidRDefault="00E54FCF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</w:tr>
      <w:tr w:rsidR="00394E96" w:rsidRPr="00E417D7" w:rsidTr="00FD56AD">
        <w:trPr>
          <w:jc w:val="center"/>
        </w:trPr>
        <w:tc>
          <w:tcPr>
            <w:tcW w:w="2073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6305 33 100 9</w:t>
            </w:r>
          </w:p>
        </w:tc>
        <w:tc>
          <w:tcPr>
            <w:tcW w:w="5472" w:type="dxa"/>
            <w:shd w:val="clear" w:color="auto" w:fill="FFFFFF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– – – – այլ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394E96" w:rsidRPr="00E417D7" w:rsidRDefault="00987D77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FD56AD" w:rsidRDefault="00FD56AD" w:rsidP="00FD56AD">
      <w:pPr>
        <w:pStyle w:val="Bodytext30"/>
        <w:shd w:val="clear" w:color="auto" w:fill="auto"/>
        <w:spacing w:after="160" w:line="360" w:lineRule="auto"/>
        <w:ind w:right="-8"/>
        <w:rPr>
          <w:rStyle w:val="Bodytext315pt"/>
          <w:rFonts w:ascii="Sylfaen" w:hAnsi="Sylfaen"/>
          <w:sz w:val="24"/>
          <w:szCs w:val="24"/>
          <w:lang w:val="en-US"/>
        </w:rPr>
      </w:pPr>
    </w:p>
    <w:p w:rsidR="00FD56AD" w:rsidRDefault="00FD56AD" w:rsidP="00FD56AD">
      <w:pPr>
        <w:pStyle w:val="Bodytext30"/>
        <w:shd w:val="clear" w:color="auto" w:fill="auto"/>
        <w:spacing w:after="160" w:line="360" w:lineRule="auto"/>
        <w:ind w:right="-8"/>
        <w:rPr>
          <w:rStyle w:val="Bodytext315pt"/>
          <w:rFonts w:ascii="Sylfaen" w:hAnsi="Sylfaen"/>
          <w:sz w:val="24"/>
          <w:szCs w:val="24"/>
          <w:lang w:val="en-US"/>
        </w:rPr>
      </w:pPr>
      <w:r>
        <w:rPr>
          <w:rStyle w:val="Bodytext315pt"/>
          <w:rFonts w:ascii="Sylfaen" w:hAnsi="Sylfaen"/>
          <w:sz w:val="24"/>
          <w:szCs w:val="24"/>
          <w:lang w:val="en-US"/>
        </w:rPr>
        <w:t>________________</w:t>
      </w:r>
      <w:bookmarkStart w:id="0" w:name="_GoBack"/>
      <w:bookmarkEnd w:id="0"/>
    </w:p>
    <w:sectPr w:rsidR="00FD56AD" w:rsidSect="00DA4F96">
      <w:footerReference w:type="default" r:id="rId8"/>
      <w:footerReference w:type="first" r:id="rId9"/>
      <w:pgSz w:w="11900" w:h="16840" w:code="9"/>
      <w:pgMar w:top="1418" w:right="1418" w:bottom="1418" w:left="141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D51" w:rsidRDefault="00A95D51" w:rsidP="00394E96">
      <w:r>
        <w:separator/>
      </w:r>
    </w:p>
  </w:endnote>
  <w:endnote w:type="continuationSeparator" w:id="0">
    <w:p w:rsidR="00A95D51" w:rsidRDefault="00A95D51" w:rsidP="0039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96" w:rsidRPr="00DA4F96" w:rsidRDefault="00DA4F96" w:rsidP="00DA4F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96" w:rsidRPr="00522F7D" w:rsidRDefault="00DA4F96" w:rsidP="00522F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D51" w:rsidRDefault="00A95D51"/>
  </w:footnote>
  <w:footnote w:type="continuationSeparator" w:id="0">
    <w:p w:rsidR="00A95D51" w:rsidRDefault="00A95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816"/>
    <w:multiLevelType w:val="multilevel"/>
    <w:tmpl w:val="E9ACF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94E96"/>
    <w:rsid w:val="001306EC"/>
    <w:rsid w:val="00162375"/>
    <w:rsid w:val="001A6886"/>
    <w:rsid w:val="00231235"/>
    <w:rsid w:val="00273D6B"/>
    <w:rsid w:val="002745D3"/>
    <w:rsid w:val="00394E96"/>
    <w:rsid w:val="003C0457"/>
    <w:rsid w:val="0049519E"/>
    <w:rsid w:val="00522F7D"/>
    <w:rsid w:val="00604E76"/>
    <w:rsid w:val="00640886"/>
    <w:rsid w:val="006414EF"/>
    <w:rsid w:val="0065214A"/>
    <w:rsid w:val="006636E1"/>
    <w:rsid w:val="006669E8"/>
    <w:rsid w:val="0073321F"/>
    <w:rsid w:val="0081549D"/>
    <w:rsid w:val="00817BBB"/>
    <w:rsid w:val="008354FB"/>
    <w:rsid w:val="00881BC6"/>
    <w:rsid w:val="008E6CA4"/>
    <w:rsid w:val="00941E3F"/>
    <w:rsid w:val="009517F4"/>
    <w:rsid w:val="00987D77"/>
    <w:rsid w:val="00A031CD"/>
    <w:rsid w:val="00A63903"/>
    <w:rsid w:val="00A80D0B"/>
    <w:rsid w:val="00A95D51"/>
    <w:rsid w:val="00AC3338"/>
    <w:rsid w:val="00B1402B"/>
    <w:rsid w:val="00BB68D0"/>
    <w:rsid w:val="00BF3E65"/>
    <w:rsid w:val="00C23E9A"/>
    <w:rsid w:val="00C37C1F"/>
    <w:rsid w:val="00C53151"/>
    <w:rsid w:val="00C57C34"/>
    <w:rsid w:val="00C83323"/>
    <w:rsid w:val="00CB0893"/>
    <w:rsid w:val="00D134DE"/>
    <w:rsid w:val="00DA4F96"/>
    <w:rsid w:val="00DC00DC"/>
    <w:rsid w:val="00E417D7"/>
    <w:rsid w:val="00E54FCF"/>
    <w:rsid w:val="00E91D37"/>
    <w:rsid w:val="00ED0C49"/>
    <w:rsid w:val="00FD56AD"/>
    <w:rsid w:val="00F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4E9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4E96"/>
    <w:rPr>
      <w:color w:val="000080"/>
      <w:u w:val="single"/>
    </w:rPr>
  </w:style>
  <w:style w:type="character" w:customStyle="1" w:styleId="Bodytext6">
    <w:name w:val="Body text (6)_"/>
    <w:basedOn w:val="DefaultParagraphFont"/>
    <w:link w:val="Bodytext6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6Spacing4pt">
    <w:name w:val="Body text (6) + Spacing 4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Not Bold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15pt0">
    <w:name w:val="Body text (3) + 15 pt"/>
    <w:aliases w:val="Not Bold,Spacing 2 pt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Spacing2pt">
    <w:name w:val="Body text (6) + Spacing 2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BookAntiqua">
    <w:name w:val="Body text (2) + Book Antiqua"/>
    <w:aliases w:val="4 pt"/>
    <w:basedOn w:val="Bodytext2"/>
    <w:rsid w:val="00394E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Spacing1pt">
    <w:name w:val="Body text (2) + Spacing 1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2pt">
    <w:name w:val="Heading #2 (2) + Spacing 2 pt"/>
    <w:basedOn w:val="Heading22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60">
    <w:name w:val="Body text (6)"/>
    <w:basedOn w:val="Normal"/>
    <w:link w:val="Bodytext6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94E9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94E96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Normal"/>
    <w:link w:val="Heading22"/>
    <w:rsid w:val="00394E96"/>
    <w:pPr>
      <w:shd w:val="clear" w:color="auto" w:fill="FFFFFF"/>
      <w:spacing w:before="90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49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6F1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F1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6F1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F1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23</cp:revision>
  <dcterms:created xsi:type="dcterms:W3CDTF">2017-07-22T13:08:00Z</dcterms:created>
  <dcterms:modified xsi:type="dcterms:W3CDTF">2018-07-16T12:36:00Z</dcterms:modified>
</cp:coreProperties>
</file>