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21" w:rsidRPr="00662778" w:rsidRDefault="00542121">
      <w:pPr>
        <w:pStyle w:val="mechtex"/>
        <w:ind w:left="5040" w:firstLine="720"/>
        <w:rPr>
          <w:rFonts w:ascii="GHEA Mariam" w:hAnsi="GHEA Mariam" w:cs="Arial Armenian"/>
        </w:rPr>
      </w:pPr>
      <w:bookmarkStart w:id="0" w:name="_Toc64191133"/>
      <w:bookmarkStart w:id="1" w:name="_Toc64195809"/>
      <w:bookmarkStart w:id="2" w:name="_Toc67204297"/>
      <w:r>
        <w:rPr>
          <w:rFonts w:ascii="GHEA Mariam" w:hAnsi="GHEA Mariam" w:cs="Sylfaen"/>
          <w:spacing w:val="-8"/>
          <w:lang w:val="af-ZA"/>
        </w:rPr>
        <w:t xml:space="preserve">       </w:t>
      </w:r>
      <w:r>
        <w:rPr>
          <w:rFonts w:ascii="GHEA Mariam" w:hAnsi="GHEA Mariam" w:cs="Sylfaen"/>
        </w:rPr>
        <w:t xml:space="preserve">     </w:t>
      </w:r>
      <w:r w:rsidRPr="00662778">
        <w:rPr>
          <w:rFonts w:ascii="GHEA Mariam" w:hAnsi="GHEA Mariam" w:cs="Sylfaen"/>
        </w:rPr>
        <w:t>Հավելված</w:t>
      </w:r>
      <w:r w:rsidRPr="00662778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N 1</w:t>
      </w:r>
    </w:p>
    <w:p w:rsidR="00542121" w:rsidRPr="00662778" w:rsidRDefault="00542121">
      <w:pPr>
        <w:pStyle w:val="mechtex"/>
        <w:jc w:val="righ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</w:t>
      </w:r>
      <w:r w:rsidRPr="00662778">
        <w:rPr>
          <w:rFonts w:ascii="GHEA Mariam" w:hAnsi="GHEA Mariam"/>
        </w:rPr>
        <w:t xml:space="preserve"> </w:t>
      </w:r>
      <w:r w:rsidRPr="00662778">
        <w:rPr>
          <w:rFonts w:ascii="GHEA Mariam" w:hAnsi="GHEA Mariam" w:cs="Sylfaen"/>
        </w:rPr>
        <w:t>ՀՀ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կառավարության</w:t>
      </w:r>
      <w:r w:rsidRPr="00662778">
        <w:rPr>
          <w:rFonts w:ascii="GHEA Mariam" w:hAnsi="GHEA Mariam" w:cs="Arial Armenian"/>
        </w:rPr>
        <w:t xml:space="preserve"> 201</w:t>
      </w:r>
      <w:r>
        <w:rPr>
          <w:rFonts w:ascii="GHEA Mariam" w:hAnsi="GHEA Mariam" w:cs="Arial Armenian"/>
        </w:rPr>
        <w:t>8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թ</w:t>
      </w:r>
      <w:r w:rsidRPr="00662778">
        <w:rPr>
          <w:rFonts w:ascii="GHEA Mariam" w:hAnsi="GHEA Mariam" w:cs="Arial Armenian"/>
        </w:rPr>
        <w:t>.</w:t>
      </w:r>
    </w:p>
    <w:p w:rsidR="00542121" w:rsidRPr="003F62DD" w:rsidRDefault="00542121">
      <w:pPr>
        <w:pStyle w:val="mechtex"/>
        <w:ind w:left="5760"/>
        <w:rPr>
          <w:rFonts w:ascii="GHEA Mariam" w:hAnsi="GHEA Mariam" w:cs="Arial Armenian"/>
          <w:spacing w:val="2"/>
        </w:rPr>
      </w:pPr>
      <w:r w:rsidRPr="003F62DD">
        <w:rPr>
          <w:rFonts w:ascii="GHEA Mariam" w:hAnsi="GHEA Mariam" w:cs="Sylfaen"/>
          <w:spacing w:val="2"/>
          <w:lang w:val="pt-BR"/>
        </w:rPr>
        <w:t xml:space="preserve">   </w:t>
      </w:r>
      <w:r>
        <w:rPr>
          <w:rFonts w:ascii="GHEA Mariam" w:hAnsi="GHEA Mariam" w:cs="Sylfaen"/>
          <w:spacing w:val="2"/>
          <w:lang w:val="pt-BR"/>
        </w:rPr>
        <w:t xml:space="preserve"> </w:t>
      </w:r>
      <w:r>
        <w:rPr>
          <w:rFonts w:ascii="GHEA Mariam" w:hAnsi="GHEA Mariam" w:cs="Sylfaen"/>
          <w:spacing w:val="-4"/>
          <w:lang w:val="fr-FR"/>
        </w:rPr>
        <w:t>մարտի</w:t>
      </w:r>
      <w:r w:rsidRPr="003F62DD">
        <w:rPr>
          <w:rFonts w:ascii="GHEA Mariam" w:hAnsi="GHEA Mariam"/>
          <w:spacing w:val="2"/>
        </w:rPr>
        <w:t xml:space="preserve"> </w:t>
      </w:r>
      <w:r>
        <w:rPr>
          <w:rFonts w:ascii="GHEA Mariam" w:hAnsi="GHEA Mariam"/>
          <w:spacing w:val="2"/>
        </w:rPr>
        <w:t>22</w:t>
      </w:r>
      <w:r w:rsidRPr="003F62DD">
        <w:rPr>
          <w:rFonts w:ascii="GHEA Mariam" w:hAnsi="GHEA Mariam" w:cs="Arial Armenian"/>
          <w:spacing w:val="2"/>
        </w:rPr>
        <w:t>-</w:t>
      </w:r>
      <w:r w:rsidRPr="003F62DD">
        <w:rPr>
          <w:rFonts w:ascii="GHEA Mariam" w:hAnsi="GHEA Mariam" w:cs="Sylfaen"/>
          <w:spacing w:val="2"/>
        </w:rPr>
        <w:t>ի</w:t>
      </w:r>
      <w:r>
        <w:rPr>
          <w:rFonts w:ascii="GHEA Mariam" w:hAnsi="GHEA Mariam" w:cs="Sylfaen"/>
          <w:spacing w:val="2"/>
        </w:rPr>
        <w:t xml:space="preserve"> </w:t>
      </w:r>
      <w:r w:rsidRPr="003F62DD">
        <w:rPr>
          <w:rFonts w:ascii="GHEA Mariam" w:hAnsi="GHEA Mariam" w:cs="Arial Armenian"/>
          <w:spacing w:val="2"/>
        </w:rPr>
        <w:t xml:space="preserve"> </w:t>
      </w:r>
      <w:r w:rsidRPr="003F62DD">
        <w:rPr>
          <w:rFonts w:ascii="GHEA Mariam" w:hAnsi="GHEA Mariam" w:cs="Sylfaen"/>
          <w:spacing w:val="2"/>
        </w:rPr>
        <w:t>նիստի</w:t>
      </w:r>
      <w:r w:rsidRPr="003F62DD">
        <w:rPr>
          <w:rFonts w:ascii="GHEA Mariam" w:hAnsi="GHEA Mariam" w:cs="Arial Armenian"/>
          <w:spacing w:val="2"/>
        </w:rPr>
        <w:t xml:space="preserve"> </w:t>
      </w:r>
      <w:r>
        <w:rPr>
          <w:rFonts w:ascii="GHEA Mariam" w:hAnsi="GHEA Mariam" w:cs="Arial Armenian"/>
          <w:spacing w:val="2"/>
        </w:rPr>
        <w:t xml:space="preserve"> </w:t>
      </w:r>
      <w:r w:rsidRPr="003F62DD">
        <w:rPr>
          <w:rFonts w:ascii="GHEA Mariam" w:hAnsi="GHEA Mariam" w:cs="Arial Armenian"/>
          <w:spacing w:val="2"/>
        </w:rPr>
        <w:t>N</w:t>
      </w:r>
      <w:r>
        <w:rPr>
          <w:rFonts w:ascii="GHEA Mariam" w:hAnsi="GHEA Mariam" w:cs="Arial Armenian"/>
          <w:spacing w:val="2"/>
        </w:rPr>
        <w:t xml:space="preserve"> 11</w:t>
      </w:r>
      <w:r w:rsidRPr="003F62DD">
        <w:rPr>
          <w:rFonts w:ascii="GHEA Mariam" w:hAnsi="GHEA Mariam" w:cs="Arial Armenian"/>
          <w:spacing w:val="2"/>
        </w:rPr>
        <w:t xml:space="preserve"> </w:t>
      </w:r>
    </w:p>
    <w:p w:rsidR="00542121" w:rsidRPr="00AA47C9" w:rsidRDefault="00542121">
      <w:pPr>
        <w:pStyle w:val="mechtex"/>
        <w:rPr>
          <w:rFonts w:ascii="Sylfaen" w:hAnsi="Sylfaen" w:cs="Sylfaen"/>
        </w:rPr>
      </w:pPr>
      <w:r w:rsidRPr="00662778">
        <w:rPr>
          <w:rFonts w:ascii="GHEA Mariam" w:hAnsi="GHEA Mariam"/>
        </w:rPr>
        <w:t xml:space="preserve">   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</w:t>
      </w:r>
      <w:r w:rsidRPr="00662778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             </w:t>
      </w:r>
      <w:r w:rsidRPr="00662778">
        <w:rPr>
          <w:rFonts w:ascii="GHEA Mariam" w:hAnsi="GHEA Mariam"/>
        </w:rPr>
        <w:t xml:space="preserve"> </w:t>
      </w:r>
      <w:r w:rsidRPr="00662778">
        <w:rPr>
          <w:rFonts w:ascii="GHEA Mariam" w:hAnsi="GHEA Mariam" w:cs="Sylfaen"/>
        </w:rPr>
        <w:t>արձանագրային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որոշման</w:t>
      </w:r>
    </w:p>
    <w:p w:rsidR="00542121" w:rsidRDefault="00542121" w:rsidP="007E258F">
      <w:pPr>
        <w:pStyle w:val="Title"/>
        <w:jc w:val="right"/>
        <w:rPr>
          <w:rFonts w:ascii="GHEA Grapalat" w:hAnsi="GHEA Grapalat" w:cs="Sylfaen"/>
          <w:b/>
          <w:bCs/>
          <w:i/>
          <w:szCs w:val="22"/>
          <w:lang w:val="en-GB"/>
        </w:rPr>
      </w:pPr>
    </w:p>
    <w:p w:rsidR="00542121" w:rsidRDefault="00542121" w:rsidP="007E258F">
      <w:pPr>
        <w:jc w:val="right"/>
        <w:rPr>
          <w:rFonts w:ascii="GHEA Grapalat" w:hAnsi="GHEA Grapalat"/>
          <w:i/>
          <w:sz w:val="24"/>
          <w:u w:val="single"/>
        </w:rPr>
      </w:pPr>
    </w:p>
    <w:p w:rsidR="00542121" w:rsidRDefault="00542121" w:rsidP="007E258F">
      <w:pPr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Ոչ պաշտոնական թարգմանություն</w:t>
      </w:r>
    </w:p>
    <w:p w:rsidR="00542121" w:rsidRPr="00855710" w:rsidRDefault="00542121" w:rsidP="00FE120B">
      <w:pPr>
        <w:spacing w:after="0" w:line="240" w:lineRule="auto"/>
        <w:outlineLvl w:val="0"/>
        <w:rPr>
          <w:rFonts w:ascii="GHEA Grapalat" w:hAnsi="GHEA Grapalat"/>
          <w:snapToGrid w:val="0"/>
          <w:sz w:val="28"/>
          <w:szCs w:val="28"/>
        </w:rPr>
      </w:pPr>
    </w:p>
    <w:p w:rsidR="00542121" w:rsidRPr="00855710" w:rsidRDefault="00542121" w:rsidP="00FE120B">
      <w:pPr>
        <w:spacing w:after="0" w:line="240" w:lineRule="auto"/>
        <w:jc w:val="center"/>
        <w:outlineLvl w:val="0"/>
        <w:rPr>
          <w:rFonts w:ascii="GHEA Grapalat" w:hAnsi="GHEA Grapalat"/>
          <w:b/>
          <w:bCs/>
          <w:snapToGrid w:val="0"/>
          <w:sz w:val="26"/>
          <w:szCs w:val="26"/>
        </w:rPr>
      </w:pPr>
      <w:r w:rsidRPr="00855710">
        <w:rPr>
          <w:rFonts w:ascii="GHEA Grapalat" w:hAnsi="GHEA Grapalat"/>
          <w:b/>
          <w:bCs/>
          <w:snapToGrid w:val="0"/>
          <w:sz w:val="26"/>
          <w:szCs w:val="26"/>
        </w:rPr>
        <w:t xml:space="preserve">ՓՈՓՈԽՈՒԹՅԱՆ ՀԱՄԱՁԱՅՆԱԳԻՐ </w:t>
      </w:r>
    </w:p>
    <w:p w:rsidR="00542121" w:rsidRPr="00855710" w:rsidRDefault="00542121" w:rsidP="00FE120B">
      <w:pPr>
        <w:spacing w:after="0" w:line="240" w:lineRule="auto"/>
        <w:jc w:val="left"/>
        <w:outlineLvl w:val="0"/>
        <w:rPr>
          <w:rFonts w:ascii="GHEA Grapalat" w:hAnsi="GHEA Grapalat"/>
          <w:snapToGrid w:val="0"/>
          <w:szCs w:val="22"/>
        </w:rPr>
      </w:pPr>
      <w:r>
        <w:rPr>
          <w:rFonts w:ascii="GHEA Grapalat" w:hAnsi="GHEA Grapalat"/>
          <w:snapToGrid w:val="0"/>
          <w:szCs w:val="22"/>
        </w:rPr>
        <w:t xml:space="preserve">                                                      </w:t>
      </w:r>
      <w:r w:rsidRPr="00855710">
        <w:rPr>
          <w:rFonts w:ascii="GHEA Grapalat" w:hAnsi="GHEA Grapalat"/>
          <w:snapToGrid w:val="0"/>
          <w:szCs w:val="22"/>
        </w:rPr>
        <w:t>ամսաթիվ __________</w:t>
      </w:r>
    </w:p>
    <w:p w:rsidR="00542121" w:rsidRPr="00855710" w:rsidRDefault="00542121" w:rsidP="00FE120B">
      <w:pPr>
        <w:spacing w:after="0" w:line="240" w:lineRule="auto"/>
        <w:jc w:val="center"/>
        <w:outlineLvl w:val="0"/>
        <w:rPr>
          <w:rFonts w:ascii="GHEA Grapalat" w:hAnsi="GHEA Grapalat"/>
          <w:bCs/>
          <w:snapToGrid w:val="0"/>
          <w:sz w:val="26"/>
          <w:szCs w:val="26"/>
        </w:rPr>
      </w:pPr>
    </w:p>
    <w:p w:rsidR="00542121" w:rsidRPr="00855710" w:rsidRDefault="00542121" w:rsidP="00FE120B">
      <w:pPr>
        <w:spacing w:after="0" w:line="240" w:lineRule="auto"/>
        <w:jc w:val="center"/>
        <w:outlineLvl w:val="0"/>
        <w:rPr>
          <w:rFonts w:ascii="GHEA Grapalat" w:hAnsi="GHEA Grapalat"/>
          <w:bCs/>
          <w:snapToGrid w:val="0"/>
          <w:szCs w:val="26"/>
        </w:rPr>
      </w:pPr>
      <w:r>
        <w:rPr>
          <w:rFonts w:ascii="GHEA Grapalat" w:hAnsi="GHEA Grapalat"/>
          <w:bCs/>
          <w:snapToGrid w:val="0"/>
          <w:szCs w:val="26"/>
        </w:rPr>
        <w:t>սկզբնապես 2010</w:t>
      </w:r>
      <w:r w:rsidRPr="00855710">
        <w:rPr>
          <w:rFonts w:ascii="GHEA Grapalat" w:hAnsi="GHEA Grapalat"/>
          <w:bCs/>
          <w:snapToGrid w:val="0"/>
          <w:szCs w:val="26"/>
        </w:rPr>
        <w:t xml:space="preserve">թ. </w:t>
      </w:r>
      <w:r>
        <w:rPr>
          <w:rFonts w:ascii="GHEA Grapalat" w:hAnsi="GHEA Grapalat"/>
          <w:bCs/>
          <w:snapToGrid w:val="0"/>
          <w:szCs w:val="26"/>
        </w:rPr>
        <w:t>մայիսի</w:t>
      </w:r>
      <w:r w:rsidRPr="00855710">
        <w:rPr>
          <w:rFonts w:ascii="GHEA Grapalat" w:hAnsi="GHEA Grapalat"/>
          <w:bCs/>
          <w:snapToGrid w:val="0"/>
          <w:szCs w:val="26"/>
        </w:rPr>
        <w:t xml:space="preserve"> </w:t>
      </w:r>
      <w:r>
        <w:rPr>
          <w:rFonts w:ascii="GHEA Grapalat" w:hAnsi="GHEA Grapalat"/>
          <w:bCs/>
          <w:snapToGrid w:val="0"/>
          <w:szCs w:val="26"/>
        </w:rPr>
        <w:t>4</w:t>
      </w:r>
      <w:r w:rsidRPr="00855710">
        <w:rPr>
          <w:rFonts w:ascii="GHEA Grapalat" w:hAnsi="GHEA Grapalat"/>
          <w:bCs/>
          <w:snapToGrid w:val="0"/>
          <w:szCs w:val="26"/>
        </w:rPr>
        <w:t xml:space="preserve">-ի </w:t>
      </w:r>
    </w:p>
    <w:p w:rsidR="00542121" w:rsidRPr="00855710" w:rsidRDefault="00542121" w:rsidP="00FE120B">
      <w:pPr>
        <w:spacing w:after="0" w:line="240" w:lineRule="auto"/>
        <w:jc w:val="center"/>
        <w:outlineLvl w:val="0"/>
        <w:rPr>
          <w:rFonts w:ascii="GHEA Grapalat" w:hAnsi="GHEA Grapalat"/>
          <w:bCs/>
          <w:snapToGrid w:val="0"/>
          <w:szCs w:val="26"/>
        </w:rPr>
      </w:pPr>
      <w:r w:rsidRPr="00855710">
        <w:rPr>
          <w:rFonts w:ascii="GHEA Grapalat" w:hAnsi="GHEA Grapalat"/>
          <w:bCs/>
          <w:snapToGrid w:val="0"/>
          <w:szCs w:val="26"/>
        </w:rPr>
        <w:t>Վարկային</w:t>
      </w:r>
      <w:r>
        <w:rPr>
          <w:rFonts w:ascii="GHEA Grapalat" w:hAnsi="GHEA Grapalat"/>
          <w:bCs/>
          <w:snapToGrid w:val="0"/>
          <w:szCs w:val="26"/>
        </w:rPr>
        <w:t xml:space="preserve"> ծրագրային</w:t>
      </w:r>
      <w:r w:rsidRPr="00855710">
        <w:rPr>
          <w:rFonts w:ascii="GHEA Grapalat" w:hAnsi="GHEA Grapalat"/>
          <w:bCs/>
          <w:snapToGrid w:val="0"/>
          <w:szCs w:val="26"/>
        </w:rPr>
        <w:t xml:space="preserve"> համաձայնագրի </w:t>
      </w:r>
    </w:p>
    <w:p w:rsidR="00542121" w:rsidRPr="00855710" w:rsidRDefault="00542121" w:rsidP="00FE120B">
      <w:pPr>
        <w:spacing w:after="0" w:line="240" w:lineRule="auto"/>
        <w:jc w:val="center"/>
        <w:outlineLvl w:val="0"/>
        <w:rPr>
          <w:rFonts w:ascii="GHEA Grapalat" w:hAnsi="GHEA Grapalat"/>
          <w:bCs/>
          <w:snapToGrid w:val="0"/>
          <w:szCs w:val="26"/>
        </w:rPr>
      </w:pPr>
      <w:r w:rsidRPr="00855710">
        <w:rPr>
          <w:rFonts w:ascii="GHEA Grapalat" w:hAnsi="GHEA Grapalat"/>
          <w:bCs/>
          <w:snapToGrid w:val="0"/>
          <w:szCs w:val="26"/>
        </w:rPr>
        <w:t>առնչությամբ</w:t>
      </w:r>
    </w:p>
    <w:bookmarkEnd w:id="0"/>
    <w:bookmarkEnd w:id="1"/>
    <w:bookmarkEnd w:id="2"/>
    <w:p w:rsidR="00542121" w:rsidRPr="00855710" w:rsidRDefault="00542121" w:rsidP="00FE120B">
      <w:pPr>
        <w:spacing w:after="0" w:line="240" w:lineRule="auto"/>
        <w:jc w:val="center"/>
        <w:rPr>
          <w:rFonts w:ascii="GHEA Grapalat" w:hAnsi="GHEA Grapalat"/>
        </w:rPr>
      </w:pPr>
    </w:p>
    <w:p w:rsidR="00542121" w:rsidRPr="00855710" w:rsidRDefault="00542121" w:rsidP="00FE120B">
      <w:pPr>
        <w:spacing w:after="0" w:line="240" w:lineRule="auto"/>
        <w:ind w:right="-6"/>
        <w:jc w:val="center"/>
        <w:rPr>
          <w:rFonts w:ascii="GHEA Grapalat" w:hAnsi="GHEA Grapalat" w:cs="Arial"/>
          <w:szCs w:val="24"/>
        </w:rPr>
      </w:pPr>
      <w:r w:rsidRPr="00855710">
        <w:rPr>
          <w:rFonts w:ascii="GHEA Grapalat" w:hAnsi="GHEA Grapalat" w:cs="Arial"/>
          <w:b/>
          <w:szCs w:val="24"/>
        </w:rPr>
        <w:t>KfW-ի, Մայնի Ֆրանկֆուրտ («KfW»),</w:t>
      </w:r>
    </w:p>
    <w:p w:rsidR="00542121" w:rsidRPr="00855710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855710">
        <w:rPr>
          <w:rFonts w:ascii="GHEA Grapalat" w:hAnsi="GHEA Grapalat"/>
          <w:szCs w:val="24"/>
        </w:rPr>
        <w:t>և</w:t>
      </w:r>
    </w:p>
    <w:p w:rsidR="00542121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855710">
        <w:rPr>
          <w:rFonts w:ascii="GHEA Grapalat" w:hAnsi="GHEA Grapalat"/>
          <w:b/>
          <w:szCs w:val="24"/>
        </w:rPr>
        <w:t xml:space="preserve">Հայաստանի Հանրապետության՝ </w:t>
      </w:r>
    </w:p>
    <w:p w:rsidR="00542121" w:rsidRPr="00855710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855710">
        <w:rPr>
          <w:rFonts w:ascii="GHEA Grapalat" w:hAnsi="GHEA Grapalat"/>
          <w:b/>
          <w:szCs w:val="24"/>
        </w:rPr>
        <w:t>(Վարկառու),</w:t>
      </w: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 xml:space="preserve">Համաձայնագրի կատարման համար </w:t>
      </w: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 xml:space="preserve">Ի դեմս՝ Ֆինանսների նախարարության </w:t>
      </w: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և</w:t>
      </w:r>
    </w:p>
    <w:p w:rsidR="00542121" w:rsidRPr="00FE120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FE120B">
        <w:rPr>
          <w:rFonts w:ascii="GHEA Grapalat" w:hAnsi="GHEA Grapalat"/>
          <w:b/>
          <w:szCs w:val="24"/>
        </w:rPr>
        <w:t>Համաձայնագրի իրականացման համար՝</w:t>
      </w:r>
    </w:p>
    <w:p w:rsidR="00542121" w:rsidRPr="00FE120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FE120B">
        <w:rPr>
          <w:rFonts w:ascii="GHEA Grapalat" w:hAnsi="GHEA Grapalat"/>
          <w:b/>
          <w:szCs w:val="24"/>
        </w:rPr>
        <w:t>ՀՀ ԷԵԲՊՆ ջրային տնտեսության պետական կոմիտե</w:t>
      </w:r>
    </w:p>
    <w:p w:rsidR="00542121" w:rsidRPr="00FE120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  <w:r w:rsidRPr="00FE120B">
        <w:rPr>
          <w:rFonts w:ascii="GHEA Grapalat" w:hAnsi="GHEA Grapalat"/>
          <w:b/>
          <w:szCs w:val="24"/>
        </w:rPr>
        <w:t>(«ՋՏՊԿ» կամ «Ծրագրի իրականացման գրասենյակ»)</w:t>
      </w:r>
    </w:p>
    <w:p w:rsidR="00542121" w:rsidRPr="00C6221B" w:rsidRDefault="00542121" w:rsidP="00C6221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և</w:t>
      </w:r>
    </w:p>
    <w:p w:rsidR="00542121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b/>
          <w:szCs w:val="24"/>
        </w:rPr>
      </w:pP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«Լոռի-ջրմուղկոյուղի» փակ բաժնետիրական ընկերության,</w:t>
      </w: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և</w:t>
      </w: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«Շիրակ-ջրմուղկոյուղի» փակ բաժնետիրական ընկերության</w:t>
      </w: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(«Ծրագիրն իրականացնող ընկերություններ»)՝</w:t>
      </w: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  <w:r w:rsidRPr="00C6221B">
        <w:rPr>
          <w:rFonts w:ascii="GHEA Grapalat" w:hAnsi="GHEA Grapalat"/>
          <w:szCs w:val="24"/>
        </w:rPr>
        <w:t>Ի դեմս ՋՏՊԿ-ի</w:t>
      </w:r>
    </w:p>
    <w:p w:rsidR="00542121" w:rsidRPr="00C6221B" w:rsidRDefault="00542121" w:rsidP="00FE120B">
      <w:pPr>
        <w:spacing w:after="0" w:line="240" w:lineRule="auto"/>
        <w:ind w:right="-6"/>
        <w:jc w:val="center"/>
        <w:rPr>
          <w:rFonts w:ascii="GHEA Grapalat" w:hAnsi="GHEA Grapalat"/>
          <w:szCs w:val="24"/>
        </w:rPr>
      </w:pPr>
    </w:p>
    <w:p w:rsidR="00542121" w:rsidRPr="00855710" w:rsidRDefault="00542121" w:rsidP="00FE120B">
      <w:pPr>
        <w:spacing w:after="0" w:line="240" w:lineRule="auto"/>
        <w:ind w:right="-6"/>
        <w:jc w:val="center"/>
        <w:rPr>
          <w:rFonts w:ascii="GHEA Grapalat" w:hAnsi="GHEA Grapalat" w:cs="Arial"/>
          <w:szCs w:val="24"/>
        </w:rPr>
      </w:pPr>
      <w:r w:rsidRPr="00855710">
        <w:rPr>
          <w:rFonts w:ascii="GHEA Grapalat" w:hAnsi="GHEA Grapalat"/>
          <w:szCs w:val="24"/>
        </w:rPr>
        <w:t>միջև,</w:t>
      </w:r>
    </w:p>
    <w:p w:rsidR="00542121" w:rsidRDefault="00542121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</w:p>
    <w:p w:rsidR="00542121" w:rsidRPr="00855710" w:rsidRDefault="00542121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  <w:r w:rsidRPr="00855710">
        <w:rPr>
          <w:rFonts w:ascii="GHEA Grapalat" w:hAnsi="GHEA Grapalat"/>
          <w:b/>
        </w:rPr>
        <w:t xml:space="preserve">30,000,000 եվրո գումարի՝ </w:t>
      </w:r>
    </w:p>
    <w:p w:rsidR="00542121" w:rsidRDefault="00542121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</w:p>
    <w:p w:rsidR="00542121" w:rsidRPr="00855710" w:rsidRDefault="00542121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  <w:r w:rsidRPr="00855710">
        <w:rPr>
          <w:rFonts w:ascii="GHEA Grapalat" w:hAnsi="GHEA Grapalat"/>
          <w:b/>
        </w:rPr>
        <w:t>«Համայնքային ենթ</w:t>
      </w:r>
      <w:r>
        <w:rPr>
          <w:rFonts w:ascii="GHEA Grapalat" w:hAnsi="GHEA Grapalat"/>
          <w:b/>
        </w:rPr>
        <w:t>ակառուցվածքների II ծրագիր փուլ 2</w:t>
      </w:r>
      <w:r w:rsidRPr="00855710">
        <w:rPr>
          <w:rFonts w:ascii="GHEA Grapalat" w:hAnsi="GHEA Grapalat"/>
          <w:b/>
        </w:rPr>
        <w:t>» ծրագրի համար</w:t>
      </w:r>
    </w:p>
    <w:p w:rsidR="00542121" w:rsidRPr="00855710" w:rsidRDefault="00542121" w:rsidP="00FE120B">
      <w:pPr>
        <w:tabs>
          <w:tab w:val="left" w:pos="1134"/>
        </w:tabs>
        <w:spacing w:after="0" w:line="240" w:lineRule="auto"/>
        <w:jc w:val="center"/>
        <w:rPr>
          <w:rFonts w:ascii="GHEA Grapalat" w:hAnsi="GHEA Grapalat"/>
          <w:b/>
        </w:rPr>
      </w:pPr>
      <w:r w:rsidRPr="00855710">
        <w:rPr>
          <w:rFonts w:ascii="GHEA Grapalat" w:hAnsi="GHEA Grapalat"/>
          <w:b/>
        </w:rPr>
        <w:t>Հայաստանի ջրամատակարարման և ջրահեռացման ենթակառուցվածք</w:t>
      </w:r>
    </w:p>
    <w:p w:rsidR="00542121" w:rsidRDefault="00542121" w:rsidP="00FE120B">
      <w:pPr>
        <w:tabs>
          <w:tab w:val="left" w:pos="1134"/>
        </w:tabs>
        <w:spacing w:after="0" w:line="240" w:lineRule="auto"/>
        <w:rPr>
          <w:rFonts w:ascii="GHEA Grapalat" w:hAnsi="GHEA Grapalat"/>
          <w:b/>
          <w:lang w:val="en-US"/>
        </w:rPr>
      </w:pPr>
    </w:p>
    <w:p w:rsidR="00542121" w:rsidRDefault="00542121" w:rsidP="00FE120B">
      <w:pPr>
        <w:tabs>
          <w:tab w:val="left" w:pos="1134"/>
        </w:tabs>
        <w:spacing w:after="0" w:line="240" w:lineRule="auto"/>
        <w:rPr>
          <w:rFonts w:ascii="GHEA Grapalat" w:hAnsi="GHEA Grapalat"/>
          <w:b/>
          <w:lang w:val="en-US"/>
        </w:rPr>
      </w:pPr>
    </w:p>
    <w:p w:rsidR="00542121" w:rsidRDefault="00542121" w:rsidP="00FE120B">
      <w:pPr>
        <w:tabs>
          <w:tab w:val="left" w:pos="1134"/>
        </w:tabs>
        <w:spacing w:after="0" w:line="240" w:lineRule="auto"/>
        <w:rPr>
          <w:rFonts w:ascii="GHEA Grapalat" w:hAnsi="GHEA Grapalat"/>
          <w:b/>
          <w:lang w:val="en-US"/>
        </w:rPr>
      </w:pPr>
    </w:p>
    <w:p w:rsidR="00542121" w:rsidRPr="00855710" w:rsidRDefault="00542121" w:rsidP="00FE120B">
      <w:pPr>
        <w:tabs>
          <w:tab w:val="left" w:pos="1134"/>
        </w:tabs>
        <w:spacing w:after="0" w:line="240" w:lineRule="auto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</w:t>
      </w:r>
      <w:r w:rsidRPr="006533D2">
        <w:rPr>
          <w:rFonts w:ascii="GHEA Grapalat" w:hAnsi="GHEA Grapalat"/>
          <w:b/>
          <w:lang w:val="en-US"/>
        </w:rPr>
        <w:t>(BMZ2009 66 515)</w:t>
      </w:r>
    </w:p>
    <w:p w:rsidR="00542121" w:rsidRPr="00855710" w:rsidRDefault="00542121">
      <w:pPr>
        <w:tabs>
          <w:tab w:val="left" w:pos="1134"/>
        </w:tabs>
        <w:spacing w:after="0"/>
        <w:jc w:val="center"/>
        <w:rPr>
          <w:rFonts w:ascii="GHEA Grapalat" w:hAnsi="GHEA Grapalat"/>
          <w:b/>
        </w:rPr>
      </w:pPr>
    </w:p>
    <w:p w:rsidR="00542121" w:rsidRPr="00855710" w:rsidRDefault="00542121">
      <w:pPr>
        <w:spacing w:after="0" w:line="240" w:lineRule="auto"/>
        <w:jc w:val="left"/>
        <w:rPr>
          <w:rFonts w:ascii="GHEA Grapalat" w:hAnsi="GHEA Grapalat"/>
          <w:b/>
        </w:rPr>
      </w:pPr>
    </w:p>
    <w:p w:rsidR="00542121" w:rsidRPr="00855710" w:rsidRDefault="00542121">
      <w:pPr>
        <w:jc w:val="center"/>
        <w:outlineLvl w:val="0"/>
        <w:rPr>
          <w:rFonts w:ascii="GHEA Grapalat" w:hAnsi="GHEA Grapalat"/>
          <w:b/>
          <w:szCs w:val="22"/>
        </w:rPr>
      </w:pPr>
      <w:bookmarkStart w:id="3" w:name="_Toc64191135"/>
      <w:bookmarkStart w:id="4" w:name="_Toc64195811"/>
      <w:bookmarkStart w:id="5" w:name="_Toc67204299"/>
      <w:r w:rsidRPr="00855710">
        <w:rPr>
          <w:rFonts w:ascii="GHEA Grapalat" w:hAnsi="GHEA Grapalat"/>
          <w:b/>
          <w:szCs w:val="22"/>
        </w:rPr>
        <w:t>ԲՈՎԱՆԴԱԿՈՒԹՅՈՒՆ</w:t>
      </w:r>
      <w:bookmarkEnd w:id="3"/>
      <w:bookmarkEnd w:id="4"/>
      <w:bookmarkEnd w:id="5"/>
    </w:p>
    <w:p w:rsidR="00542121" w:rsidRPr="00855710" w:rsidRDefault="00542121">
      <w:pPr>
        <w:pStyle w:val="TOC1"/>
        <w:rPr>
          <w:rFonts w:ascii="GHEA Grapalat" w:hAnsi="GHEA Grapalat"/>
          <w:szCs w:val="22"/>
          <w:lang w:eastAsia="ru-RU"/>
        </w:rPr>
      </w:pPr>
      <w:r w:rsidRPr="00855710">
        <w:rPr>
          <w:rFonts w:ascii="GHEA Grapalat" w:hAnsi="GHEA Grapalat"/>
          <w:szCs w:val="22"/>
        </w:rPr>
        <w:fldChar w:fldCharType="begin"/>
      </w:r>
      <w:r w:rsidRPr="00855710">
        <w:rPr>
          <w:rFonts w:ascii="GHEA Grapalat" w:hAnsi="GHEA Grapalat"/>
          <w:szCs w:val="22"/>
        </w:rPr>
        <w:instrText xml:space="preserve"> TOC \o "1-1" </w:instrText>
      </w:r>
      <w:r w:rsidRPr="00855710">
        <w:rPr>
          <w:rFonts w:ascii="GHEA Grapalat" w:hAnsi="GHEA Grapalat"/>
          <w:szCs w:val="22"/>
        </w:rPr>
        <w:fldChar w:fldCharType="separate"/>
      </w:r>
      <w:r w:rsidRPr="00855710">
        <w:rPr>
          <w:rFonts w:ascii="GHEA Grapalat" w:hAnsi="GHEA Grapalat" w:cs="Arial"/>
        </w:rPr>
        <w:t>1.</w:t>
      </w:r>
      <w:r w:rsidRPr="00855710">
        <w:rPr>
          <w:rFonts w:ascii="GHEA Grapalat" w:hAnsi="GHEA Grapalat"/>
          <w:szCs w:val="22"/>
          <w:lang w:eastAsia="ru-RU"/>
        </w:rPr>
        <w:tab/>
      </w:r>
      <w:r w:rsidRPr="00855710">
        <w:rPr>
          <w:rFonts w:ascii="GHEA Grapalat" w:hAnsi="GHEA Grapalat"/>
        </w:rPr>
        <w:t>Մեկնաբանություն</w:t>
      </w:r>
      <w:r w:rsidRPr="00855710">
        <w:rPr>
          <w:rFonts w:ascii="GHEA Grapalat" w:hAnsi="GHEA Grapalat"/>
        </w:rPr>
        <w:tab/>
      </w:r>
      <w:r w:rsidRPr="00855710">
        <w:rPr>
          <w:rFonts w:ascii="GHEA Grapalat" w:hAnsi="GHEA Grapalat"/>
        </w:rPr>
        <w:fldChar w:fldCharType="begin"/>
      </w:r>
      <w:r w:rsidRPr="00855710">
        <w:rPr>
          <w:rFonts w:ascii="GHEA Grapalat" w:hAnsi="GHEA Grapalat"/>
        </w:rPr>
        <w:instrText xml:space="preserve"> PAGEREF _Toc482559240 \h </w:instrText>
      </w:r>
      <w:r w:rsidRPr="006F06DE">
        <w:rPr>
          <w:rFonts w:ascii="GHEA Grapalat" w:hAnsi="GHEA Grapalat"/>
        </w:rPr>
      </w:r>
      <w:r w:rsidRPr="00855710">
        <w:rPr>
          <w:rFonts w:ascii="GHEA Grapalat" w:hAnsi="GHEA Grapalat"/>
        </w:rPr>
        <w:fldChar w:fldCharType="separate"/>
      </w:r>
      <w:r>
        <w:rPr>
          <w:rFonts w:ascii="GHEA Grapalat" w:hAnsi="GHEA Grapalat"/>
        </w:rPr>
        <w:t>3</w:t>
      </w:r>
      <w:r w:rsidRPr="00855710">
        <w:rPr>
          <w:rFonts w:ascii="GHEA Grapalat" w:hAnsi="GHEA Grapalat"/>
        </w:rPr>
        <w:fldChar w:fldCharType="end"/>
      </w:r>
    </w:p>
    <w:p w:rsidR="00542121" w:rsidRPr="00855710" w:rsidRDefault="00542121">
      <w:pPr>
        <w:pStyle w:val="TOC1"/>
        <w:rPr>
          <w:rFonts w:ascii="GHEA Grapalat" w:hAnsi="GHEA Grapalat"/>
          <w:szCs w:val="22"/>
          <w:lang w:eastAsia="ru-RU"/>
        </w:rPr>
      </w:pPr>
      <w:r w:rsidRPr="00855710">
        <w:rPr>
          <w:rFonts w:ascii="GHEA Grapalat" w:hAnsi="GHEA Grapalat"/>
        </w:rPr>
        <w:t>2.</w:t>
      </w:r>
      <w:r w:rsidRPr="00855710">
        <w:rPr>
          <w:rFonts w:ascii="GHEA Grapalat" w:hAnsi="GHEA Grapalat"/>
          <w:szCs w:val="22"/>
          <w:lang w:eastAsia="ru-RU"/>
        </w:rPr>
        <w:tab/>
      </w:r>
      <w:r w:rsidRPr="00855710">
        <w:rPr>
          <w:rFonts w:ascii="GHEA Grapalat" w:hAnsi="GHEA Grapalat"/>
        </w:rPr>
        <w:t>Փոփոխություն</w:t>
      </w:r>
      <w:r>
        <w:rPr>
          <w:rFonts w:ascii="GHEA Grapalat" w:hAnsi="GHEA Grapalat"/>
        </w:rPr>
        <w:t>ներ</w:t>
      </w:r>
      <w:r w:rsidRPr="00855710">
        <w:rPr>
          <w:rFonts w:ascii="GHEA Grapalat" w:hAnsi="GHEA Grapalat"/>
        </w:rPr>
        <w:tab/>
      </w:r>
      <w:r w:rsidRPr="00855710">
        <w:rPr>
          <w:rFonts w:ascii="GHEA Grapalat" w:hAnsi="GHEA Grapalat"/>
        </w:rPr>
        <w:fldChar w:fldCharType="begin"/>
      </w:r>
      <w:r w:rsidRPr="00855710">
        <w:rPr>
          <w:rFonts w:ascii="GHEA Grapalat" w:hAnsi="GHEA Grapalat"/>
        </w:rPr>
        <w:instrText xml:space="preserve"> PAGEREF _Toc482559241 \h </w:instrText>
      </w:r>
      <w:r w:rsidRPr="006F06DE">
        <w:rPr>
          <w:rFonts w:ascii="GHEA Grapalat" w:hAnsi="GHEA Grapalat"/>
        </w:rPr>
      </w:r>
      <w:r w:rsidRPr="00855710">
        <w:rPr>
          <w:rFonts w:ascii="GHEA Grapalat" w:hAnsi="GHEA Grapalat"/>
        </w:rPr>
        <w:fldChar w:fldCharType="separate"/>
      </w:r>
      <w:r>
        <w:rPr>
          <w:rFonts w:ascii="GHEA Grapalat" w:hAnsi="GHEA Grapalat"/>
        </w:rPr>
        <w:t>3</w:t>
      </w:r>
      <w:r w:rsidRPr="00855710">
        <w:rPr>
          <w:rFonts w:ascii="GHEA Grapalat" w:hAnsi="GHEA Grapalat"/>
        </w:rPr>
        <w:fldChar w:fldCharType="end"/>
      </w:r>
    </w:p>
    <w:p w:rsidR="00542121" w:rsidRDefault="00542121">
      <w:pPr>
        <w:pStyle w:val="TOC1"/>
        <w:rPr>
          <w:rFonts w:ascii="GHEA Grapalat" w:hAnsi="GHEA Grapalat"/>
        </w:rPr>
      </w:pPr>
      <w:r w:rsidRPr="00855710">
        <w:rPr>
          <w:rFonts w:ascii="GHEA Grapalat" w:hAnsi="GHEA Grapalat"/>
        </w:rPr>
        <w:t>3.</w:t>
      </w:r>
      <w:r w:rsidRPr="00855710">
        <w:rPr>
          <w:rFonts w:ascii="GHEA Grapalat" w:hAnsi="GHEA Grapalat"/>
          <w:szCs w:val="22"/>
          <w:lang w:eastAsia="ru-RU"/>
        </w:rPr>
        <w:tab/>
      </w:r>
      <w:r w:rsidRPr="00855710">
        <w:rPr>
          <w:rFonts w:ascii="GHEA Grapalat" w:hAnsi="GHEA Grapalat"/>
        </w:rPr>
        <w:t>Շարունակականություն և հետագա երաշխավորում</w:t>
      </w:r>
      <w:r>
        <w:rPr>
          <w:rFonts w:ascii="GHEA Grapalat" w:hAnsi="GHEA Grapalat"/>
        </w:rPr>
        <w:t>………………………………..……12</w:t>
      </w:r>
    </w:p>
    <w:p w:rsidR="00542121" w:rsidRPr="00855710" w:rsidRDefault="00542121">
      <w:pPr>
        <w:pStyle w:val="TOC1"/>
        <w:rPr>
          <w:rFonts w:ascii="GHEA Grapalat" w:hAnsi="GHEA Grapalat"/>
          <w:szCs w:val="22"/>
          <w:lang w:eastAsia="ru-RU"/>
        </w:rPr>
      </w:pPr>
      <w:r>
        <w:rPr>
          <w:rFonts w:ascii="GHEA Grapalat" w:hAnsi="GHEA Grapalat"/>
        </w:rPr>
        <w:t>4.      Ներկայացուցչություններ……………………………………………………………………….12</w:t>
      </w:r>
    </w:p>
    <w:p w:rsidR="00542121" w:rsidRPr="00855710" w:rsidRDefault="00542121">
      <w:pPr>
        <w:pStyle w:val="TOC1"/>
        <w:rPr>
          <w:rFonts w:ascii="GHEA Grapalat" w:hAnsi="GHEA Grapalat"/>
          <w:szCs w:val="22"/>
          <w:lang w:eastAsia="ru-RU"/>
        </w:rPr>
      </w:pPr>
      <w:r>
        <w:rPr>
          <w:rFonts w:ascii="GHEA Grapalat" w:hAnsi="GHEA Grapalat"/>
        </w:rPr>
        <w:t>5</w:t>
      </w:r>
      <w:r w:rsidRPr="00855710">
        <w:rPr>
          <w:rFonts w:ascii="GHEA Grapalat" w:hAnsi="GHEA Grapalat"/>
        </w:rPr>
        <w:t>.</w:t>
      </w:r>
      <w:r w:rsidRPr="00855710">
        <w:rPr>
          <w:rFonts w:ascii="GHEA Grapalat" w:hAnsi="GHEA Grapalat"/>
          <w:szCs w:val="22"/>
          <w:lang w:eastAsia="ru-RU"/>
        </w:rPr>
        <w:tab/>
      </w:r>
      <w:r>
        <w:rPr>
          <w:rFonts w:ascii="GHEA Grapalat" w:hAnsi="GHEA Grapalat"/>
        </w:rPr>
        <w:t>Անօրինականություն……………………………………………………………………..………12</w:t>
      </w:r>
    </w:p>
    <w:p w:rsidR="00542121" w:rsidRPr="00855710" w:rsidRDefault="00542121">
      <w:pPr>
        <w:pStyle w:val="TOC1"/>
        <w:rPr>
          <w:rFonts w:ascii="GHEA Grapalat" w:hAnsi="GHEA Grapalat"/>
          <w:szCs w:val="22"/>
          <w:lang w:eastAsia="ru-RU"/>
        </w:rPr>
      </w:pPr>
      <w:r>
        <w:rPr>
          <w:rFonts w:ascii="GHEA Grapalat" w:hAnsi="GHEA Grapalat"/>
        </w:rPr>
        <w:t>6</w:t>
      </w:r>
      <w:r w:rsidRPr="00855710">
        <w:rPr>
          <w:rFonts w:ascii="GHEA Grapalat" w:hAnsi="GHEA Grapalat"/>
        </w:rPr>
        <w:t>.</w:t>
      </w:r>
      <w:r w:rsidRPr="00855710">
        <w:rPr>
          <w:rFonts w:ascii="GHEA Grapalat" w:hAnsi="GHEA Grapalat"/>
          <w:szCs w:val="22"/>
          <w:lang w:eastAsia="ru-RU"/>
        </w:rPr>
        <w:tab/>
      </w:r>
      <w:r w:rsidRPr="00855710">
        <w:rPr>
          <w:rFonts w:ascii="GHEA Grapalat" w:hAnsi="GHEA Grapalat"/>
        </w:rPr>
        <w:t>Տերմինների ներառում</w:t>
      </w:r>
      <w:r w:rsidRPr="00855710">
        <w:rPr>
          <w:rFonts w:ascii="GHEA Grapalat" w:hAnsi="GHEA Grapalat"/>
        </w:rPr>
        <w:tab/>
      </w:r>
      <w:r>
        <w:rPr>
          <w:rFonts w:ascii="GHEA Grapalat" w:hAnsi="GHEA Grapalat"/>
        </w:rPr>
        <w:t>12</w:t>
      </w:r>
    </w:p>
    <w:p w:rsidR="00542121" w:rsidRPr="00855710" w:rsidRDefault="00542121">
      <w:pPr>
        <w:pStyle w:val="TOC1"/>
        <w:rPr>
          <w:rFonts w:ascii="GHEA Grapalat" w:hAnsi="GHEA Grapalat"/>
          <w:szCs w:val="22"/>
          <w:lang w:eastAsia="ru-RU"/>
        </w:rPr>
      </w:pPr>
      <w:r>
        <w:rPr>
          <w:rFonts w:ascii="GHEA Grapalat" w:hAnsi="GHEA Grapalat"/>
        </w:rPr>
        <w:t>7</w:t>
      </w:r>
      <w:r w:rsidRPr="00855710">
        <w:rPr>
          <w:rFonts w:ascii="GHEA Grapalat" w:hAnsi="GHEA Grapalat"/>
        </w:rPr>
        <w:t>.</w:t>
      </w:r>
      <w:r w:rsidRPr="00855710">
        <w:rPr>
          <w:rFonts w:ascii="GHEA Grapalat" w:hAnsi="GHEA Grapalat"/>
          <w:szCs w:val="22"/>
          <w:lang w:eastAsia="ru-RU"/>
        </w:rPr>
        <w:tab/>
      </w:r>
      <w:r w:rsidRPr="00855710">
        <w:rPr>
          <w:rFonts w:ascii="GHEA Grapalat" w:hAnsi="GHEA Grapalat"/>
        </w:rPr>
        <w:t>Ուժի մեջ մտնելը</w:t>
      </w:r>
      <w:r w:rsidRPr="00855710">
        <w:rPr>
          <w:rFonts w:ascii="GHEA Grapalat" w:hAnsi="GHEA Grapalat"/>
        </w:rPr>
        <w:tab/>
      </w:r>
      <w:r>
        <w:rPr>
          <w:rFonts w:ascii="GHEA Grapalat" w:hAnsi="GHEA Grapalat"/>
        </w:rPr>
        <w:t>13</w:t>
      </w:r>
    </w:p>
    <w:p w:rsidR="00542121" w:rsidRPr="00855710" w:rsidRDefault="00542121" w:rsidP="004C7500">
      <w:pPr>
        <w:rPr>
          <w:rFonts w:ascii="GHEA Grapalat" w:hAnsi="GHEA Grapalat"/>
          <w:b/>
          <w:szCs w:val="22"/>
        </w:rPr>
      </w:pPr>
      <w:r w:rsidRPr="00855710">
        <w:rPr>
          <w:rFonts w:ascii="GHEA Grapalat" w:hAnsi="GHEA Grapalat"/>
          <w:szCs w:val="22"/>
        </w:rPr>
        <w:fldChar w:fldCharType="end"/>
      </w:r>
    </w:p>
    <w:p w:rsidR="00542121" w:rsidRPr="00855710" w:rsidRDefault="00542121">
      <w:pPr>
        <w:rPr>
          <w:rFonts w:ascii="GHEA Grapalat" w:hAnsi="GHEA Grapalat"/>
          <w:szCs w:val="22"/>
        </w:rPr>
      </w:pPr>
    </w:p>
    <w:p w:rsidR="00542121" w:rsidRPr="00855710" w:rsidRDefault="00542121">
      <w:pPr>
        <w:rPr>
          <w:rFonts w:ascii="GHEA Grapalat" w:hAnsi="GHEA Grapalat"/>
          <w:szCs w:val="22"/>
        </w:rPr>
      </w:pPr>
    </w:p>
    <w:p w:rsidR="00542121" w:rsidRPr="00855710" w:rsidRDefault="00542121">
      <w:pPr>
        <w:spacing w:after="0"/>
        <w:rPr>
          <w:rFonts w:ascii="GHEA Grapalat" w:hAnsi="GHEA Grapalat"/>
          <w:b/>
          <w:szCs w:val="22"/>
        </w:rPr>
        <w:sectPr w:rsidR="00542121" w:rsidRPr="00855710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418" w:bottom="1134" w:left="1418" w:header="720" w:footer="720" w:gutter="0"/>
          <w:pgNumType w:start="1"/>
          <w:cols w:space="720"/>
        </w:sectPr>
      </w:pPr>
    </w:p>
    <w:p w:rsidR="00542121" w:rsidRPr="00855710" w:rsidRDefault="00542121" w:rsidP="00AC6DF1">
      <w:pPr>
        <w:jc w:val="center"/>
        <w:outlineLvl w:val="0"/>
        <w:rPr>
          <w:rFonts w:ascii="GHEA Grapalat" w:hAnsi="GHEA Grapalat"/>
          <w:b/>
          <w:szCs w:val="22"/>
        </w:rPr>
      </w:pPr>
      <w:r w:rsidRPr="00855710">
        <w:rPr>
          <w:rFonts w:ascii="GHEA Grapalat" w:hAnsi="GHEA Grapalat"/>
          <w:b/>
          <w:szCs w:val="22"/>
        </w:rPr>
        <w:t>Նախաբան</w:t>
      </w:r>
    </w:p>
    <w:p w:rsidR="00542121" w:rsidRPr="00855710" w:rsidRDefault="00542121" w:rsidP="000C2DB4">
      <w:pPr>
        <w:pStyle w:val="Prambelabsatz"/>
        <w:numPr>
          <w:ilvl w:val="0"/>
          <w:numId w:val="0"/>
        </w:numPr>
        <w:ind w:left="567" w:hanging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(Ա)</w:t>
      </w:r>
      <w:r w:rsidRPr="00855710">
        <w:rPr>
          <w:rFonts w:ascii="GHEA Grapalat" w:hAnsi="GHEA Grapalat"/>
          <w:szCs w:val="22"/>
        </w:rPr>
        <w:tab/>
      </w:r>
      <w:r>
        <w:rPr>
          <w:rFonts w:ascii="GHEA Grapalat" w:hAnsi="GHEA Grapalat"/>
          <w:szCs w:val="22"/>
        </w:rPr>
        <w:t>2010</w:t>
      </w:r>
      <w:r w:rsidRPr="00855710">
        <w:rPr>
          <w:rFonts w:ascii="GHEA Grapalat" w:hAnsi="GHEA Grapalat"/>
          <w:szCs w:val="22"/>
        </w:rPr>
        <w:t xml:space="preserve">թ. </w:t>
      </w:r>
      <w:r>
        <w:rPr>
          <w:rFonts w:ascii="GHEA Grapalat" w:hAnsi="GHEA Grapalat"/>
          <w:szCs w:val="22"/>
        </w:rPr>
        <w:t>մայիսի</w:t>
      </w:r>
      <w:r w:rsidRPr="00855710"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Cs w:val="22"/>
        </w:rPr>
        <w:t>4</w:t>
      </w:r>
      <w:r w:rsidRPr="00855710">
        <w:rPr>
          <w:rFonts w:ascii="GHEA Grapalat" w:hAnsi="GHEA Grapalat"/>
          <w:szCs w:val="22"/>
        </w:rPr>
        <w:t>-ին KfW-ն</w:t>
      </w:r>
      <w:r>
        <w:rPr>
          <w:rFonts w:ascii="GHEA Grapalat" w:hAnsi="GHEA Grapalat"/>
          <w:szCs w:val="22"/>
        </w:rPr>
        <w:t>, Ծրագիր իրականացնող ընկերությունները</w:t>
      </w:r>
      <w:r w:rsidRPr="00855710">
        <w:rPr>
          <w:rFonts w:ascii="GHEA Grapalat" w:hAnsi="GHEA Grapalat"/>
          <w:szCs w:val="22"/>
        </w:rPr>
        <w:t xml:space="preserve"> և Վարկառուն կնքեցին 30,000,000.00 եվրո գումարի Վարկային</w:t>
      </w:r>
      <w:r>
        <w:rPr>
          <w:rFonts w:ascii="GHEA Grapalat" w:hAnsi="GHEA Grapalat"/>
          <w:szCs w:val="22"/>
        </w:rPr>
        <w:t xml:space="preserve"> և ծրագրային</w:t>
      </w:r>
      <w:r w:rsidRPr="00855710">
        <w:rPr>
          <w:rFonts w:ascii="GHEA Grapalat" w:hAnsi="GHEA Grapalat"/>
          <w:szCs w:val="22"/>
        </w:rPr>
        <w:t xml:space="preserve"> համաձայնագիր (</w:t>
      </w:r>
      <w:r w:rsidRPr="00855710">
        <w:rPr>
          <w:rFonts w:ascii="GHEA Grapalat" w:hAnsi="GHEA Grapalat"/>
          <w:b/>
          <w:szCs w:val="22"/>
        </w:rPr>
        <w:t>Սկզբնական վարկային համաձայնագիր</w:t>
      </w:r>
      <w:r w:rsidRPr="00855710">
        <w:rPr>
          <w:rFonts w:ascii="GHEA Grapalat" w:hAnsi="GHEA Grapalat"/>
          <w:szCs w:val="22"/>
        </w:rPr>
        <w:t>) Ծրագիրը ֆինանսավորելու համար (Սկզբնական վարկային համաձայնագրում սահմանված ձևով):</w:t>
      </w:r>
    </w:p>
    <w:p w:rsidR="00542121" w:rsidRPr="00855710" w:rsidRDefault="00542121" w:rsidP="000C2DB4">
      <w:pPr>
        <w:pStyle w:val="Prambelabsatz"/>
        <w:numPr>
          <w:ilvl w:val="0"/>
          <w:numId w:val="0"/>
        </w:numPr>
        <w:ind w:left="567" w:hanging="567"/>
        <w:rPr>
          <w:rFonts w:ascii="GHEA Grapalat" w:hAnsi="GHEA Grapalat" w:cs="Arial"/>
          <w:szCs w:val="22"/>
          <w:lang w:val="en-US"/>
        </w:rPr>
      </w:pPr>
      <w:r w:rsidRPr="00855710">
        <w:rPr>
          <w:rFonts w:ascii="GHEA Grapalat" w:hAnsi="GHEA Grapalat" w:cs="Arial"/>
          <w:szCs w:val="22"/>
        </w:rPr>
        <w:t>(Բ)</w:t>
      </w:r>
      <w:r w:rsidRPr="00855710">
        <w:rPr>
          <w:rFonts w:ascii="GHEA Grapalat" w:hAnsi="GHEA Grapalat" w:cs="Arial"/>
          <w:szCs w:val="22"/>
        </w:rPr>
        <w:tab/>
      </w:r>
      <w:r w:rsidRPr="00855710">
        <w:rPr>
          <w:rFonts w:ascii="GHEA Grapalat" w:hAnsi="GHEA Grapalat" w:cs="Arial"/>
          <w:szCs w:val="22"/>
          <w:lang w:val="en-US"/>
        </w:rPr>
        <w:t xml:space="preserve">Ոլորտի բարեփոխումների ընթացքում ջրմուղկոյուղի ընկերությունները (նախկին ԾԻԳ-երը) կլուծարվեն, և նրանց սպասարկման տարածքները կփոխանցվեն «Վեոլիա ջուր» ՓԲԸ-ին: Իր </w:t>
      </w:r>
      <w:r>
        <w:rPr>
          <w:rFonts w:ascii="GHEA Grapalat" w:hAnsi="GHEA Grapalat" w:cs="Arial"/>
          <w:szCs w:val="22"/>
          <w:lang w:val="en-US"/>
        </w:rPr>
        <w:t xml:space="preserve">23.02.2017թ. </w:t>
      </w:r>
      <w:r w:rsidRPr="00855710">
        <w:rPr>
          <w:rFonts w:ascii="GHEA Grapalat" w:hAnsi="GHEA Grapalat" w:cs="Arial"/>
          <w:szCs w:val="22"/>
          <w:lang w:val="en-US"/>
        </w:rPr>
        <w:t>No.191-Ա որոշմամբ, ՀՀ կառավարությունը որոշել է դադարեցնել միջոցների հետագա տրամադրումը ենթավարկառուներին, որոնք հասանելի էին Հ</w:t>
      </w:r>
      <w:r>
        <w:rPr>
          <w:rFonts w:ascii="GHEA Grapalat" w:hAnsi="GHEA Grapalat" w:cs="Arial"/>
          <w:szCs w:val="22"/>
          <w:lang w:val="en-US"/>
        </w:rPr>
        <w:t xml:space="preserve">այաստանի </w:t>
      </w:r>
      <w:r w:rsidRPr="00855710">
        <w:rPr>
          <w:rFonts w:ascii="GHEA Grapalat" w:hAnsi="GHEA Grapalat" w:cs="Arial"/>
          <w:szCs w:val="22"/>
          <w:lang w:val="en-US"/>
        </w:rPr>
        <w:t>Հ</w:t>
      </w:r>
      <w:r>
        <w:rPr>
          <w:rFonts w:ascii="GHEA Grapalat" w:hAnsi="GHEA Grapalat" w:cs="Arial"/>
          <w:szCs w:val="22"/>
          <w:lang w:val="en-US"/>
        </w:rPr>
        <w:t>անրապետության,</w:t>
      </w:r>
      <w:r w:rsidRPr="00855710">
        <w:rPr>
          <w:rFonts w:ascii="GHEA Grapalat" w:hAnsi="GHEA Grapalat" w:cs="Arial"/>
          <w:szCs w:val="22"/>
          <w:lang w:val="en-US"/>
        </w:rPr>
        <w:t xml:space="preserve"> </w:t>
      </w:r>
      <w:r>
        <w:rPr>
          <w:rFonts w:ascii="GHEA Grapalat" w:hAnsi="GHEA Grapalat" w:cs="Arial"/>
          <w:szCs w:val="22"/>
          <w:lang w:val="en-US"/>
        </w:rPr>
        <w:t xml:space="preserve">ի դեմս՝ </w:t>
      </w:r>
      <w:r w:rsidRPr="00855710">
        <w:rPr>
          <w:rFonts w:ascii="GHEA Grapalat" w:hAnsi="GHEA Grapalat" w:cs="Arial"/>
          <w:szCs w:val="22"/>
          <w:lang w:val="en-US"/>
        </w:rPr>
        <w:t xml:space="preserve">ֆինանսների նախարարության, </w:t>
      </w:r>
      <w:r>
        <w:rPr>
          <w:rFonts w:ascii="GHEA Grapalat" w:hAnsi="GHEA Grapalat" w:cs="Arial"/>
          <w:szCs w:val="22"/>
          <w:lang w:val="en-US"/>
        </w:rPr>
        <w:t>«Լոռի-ջրմուղկոյուղի»</w:t>
      </w:r>
      <w:r w:rsidRPr="00855710">
        <w:rPr>
          <w:rFonts w:ascii="GHEA Grapalat" w:hAnsi="GHEA Grapalat" w:cs="Arial"/>
          <w:szCs w:val="22"/>
          <w:lang w:val="en-US"/>
        </w:rPr>
        <w:t xml:space="preserve"> և «Շիրակ ջրմուղկոյուղի» փակ բաժնետիրական ընկերությունների հետ կնքած վերավարկավորման համաձայնագրերով: Բացի այդ, որոշվել է փոխանցել ջրային ոլորտի ծրագրերը Ջրային տնտեսության պետական կոմիտեին և նրա «Ջրային տնտեսության ծրագրերի իրականացման գրասենյակին»: </w:t>
      </w:r>
    </w:p>
    <w:p w:rsidR="00542121" w:rsidRPr="00855710" w:rsidRDefault="00542121" w:rsidP="000C2DB4">
      <w:pPr>
        <w:pStyle w:val="Prambelabsatz"/>
        <w:numPr>
          <w:ilvl w:val="0"/>
          <w:numId w:val="0"/>
        </w:numPr>
        <w:tabs>
          <w:tab w:val="clear" w:pos="0"/>
          <w:tab w:val="clear" w:pos="1134"/>
          <w:tab w:val="clear" w:pos="1701"/>
          <w:tab w:val="left" w:pos="567"/>
        </w:tabs>
        <w:spacing w:after="120"/>
        <w:ind w:left="567" w:hanging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(Գ)</w:t>
      </w:r>
      <w:r w:rsidRPr="00855710">
        <w:rPr>
          <w:rFonts w:ascii="GHEA Grapalat" w:hAnsi="GHEA Grapalat"/>
          <w:szCs w:val="22"/>
        </w:rPr>
        <w:tab/>
        <w:t>Կողմերը մտադիր են սույն համաձայնագրով («</w:t>
      </w:r>
      <w:r w:rsidRPr="00855710">
        <w:rPr>
          <w:rFonts w:ascii="GHEA Grapalat" w:hAnsi="GHEA Grapalat"/>
          <w:b/>
          <w:szCs w:val="22"/>
        </w:rPr>
        <w:t>Համաձայնագիր</w:t>
      </w:r>
      <w:r w:rsidRPr="00855710">
        <w:rPr>
          <w:rFonts w:ascii="GHEA Grapalat" w:hAnsi="GHEA Grapalat"/>
          <w:szCs w:val="22"/>
        </w:rPr>
        <w:t xml:space="preserve">») փոփոխել Սկզբնական վարկային համաձայնագիրը: </w:t>
      </w:r>
    </w:p>
    <w:p w:rsidR="00542121" w:rsidRPr="00855710" w:rsidRDefault="00542121" w:rsidP="009E4470">
      <w:pPr>
        <w:spacing w:before="120" w:after="12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Կողմերը համաձայնվեցին՝</w:t>
      </w:r>
      <w:bookmarkStart w:id="6" w:name="B_Toc382798973"/>
      <w:bookmarkStart w:id="7" w:name="B_Toc382809921"/>
      <w:bookmarkStart w:id="8" w:name="B_Toc382809511"/>
      <w:bookmarkStart w:id="9" w:name="B_Toc382799608"/>
      <w:bookmarkStart w:id="10" w:name="_Toc383249267"/>
    </w:p>
    <w:p w:rsidR="00542121" w:rsidRPr="00855710" w:rsidRDefault="00542121" w:rsidP="001539A9">
      <w:pPr>
        <w:pStyle w:val="Heading1"/>
        <w:numPr>
          <w:ilvl w:val="0"/>
          <w:numId w:val="17"/>
        </w:numPr>
        <w:rPr>
          <w:rFonts w:ascii="GHEA Grapalat" w:hAnsi="GHEA Grapalat" w:cs="Arial"/>
          <w:szCs w:val="22"/>
          <w:u w:val="single"/>
        </w:rPr>
      </w:pPr>
      <w:bookmarkStart w:id="11" w:name="_Toc482559240"/>
      <w:r w:rsidRPr="00855710">
        <w:rPr>
          <w:rFonts w:ascii="GHEA Grapalat" w:hAnsi="GHEA Grapalat"/>
          <w:szCs w:val="22"/>
        </w:rPr>
        <w:t>Մեկնաբանություն</w:t>
      </w:r>
      <w:bookmarkEnd w:id="11"/>
    </w:p>
    <w:p w:rsidR="00542121" w:rsidRPr="00855710" w:rsidRDefault="00542121" w:rsidP="00C82EF2">
      <w:pPr>
        <w:keepNext/>
        <w:spacing w:after="120" w:line="360" w:lineRule="auto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 xml:space="preserve">Սահմանումներ: Եթե հատուկ դրույթով չի սահմանվում սույն Համաձայնագրին հակառակը, կամ ենթատեքստով այլ բան չի պահանջվում, </w:t>
      </w:r>
      <w:r w:rsidRPr="00855710">
        <w:rPr>
          <w:rFonts w:ascii="GHEA Grapalat" w:hAnsi="GHEA Grapalat"/>
          <w:szCs w:val="22"/>
        </w:rPr>
        <w:t>Սկզբնական վարկային համաձայնագրում սահմանված տերմինները սույն Համաձայնագրում պետք է ունենան նույն իմաստը:</w:t>
      </w:r>
    </w:p>
    <w:p w:rsidR="00542121" w:rsidRPr="00855710" w:rsidRDefault="00542121" w:rsidP="001539A9">
      <w:pPr>
        <w:pStyle w:val="Heading1"/>
        <w:numPr>
          <w:ilvl w:val="0"/>
          <w:numId w:val="17"/>
        </w:numPr>
        <w:rPr>
          <w:rFonts w:ascii="GHEA Grapalat" w:hAnsi="GHEA Grapalat"/>
          <w:szCs w:val="22"/>
        </w:rPr>
      </w:pPr>
      <w:bookmarkStart w:id="12" w:name="_Toc482559241"/>
      <w:r w:rsidRPr="00855710">
        <w:rPr>
          <w:rFonts w:ascii="GHEA Grapalat" w:hAnsi="GHEA Grapalat"/>
          <w:szCs w:val="22"/>
        </w:rPr>
        <w:t>Փոփոխություն</w:t>
      </w:r>
      <w:bookmarkEnd w:id="12"/>
      <w:r w:rsidRPr="00855710">
        <w:rPr>
          <w:rFonts w:ascii="GHEA Grapalat" w:hAnsi="GHEA Grapalat"/>
          <w:szCs w:val="22"/>
        </w:rPr>
        <w:t xml:space="preserve"> </w:t>
      </w:r>
    </w:p>
    <w:p w:rsidR="00542121" w:rsidRPr="00855710" w:rsidRDefault="00542121" w:rsidP="000C2DB4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ա)</w:t>
      </w:r>
      <w:r w:rsidRPr="00855710">
        <w:rPr>
          <w:rFonts w:ascii="GHEA Grapalat" w:hAnsi="GHEA Grapalat"/>
          <w:szCs w:val="22"/>
        </w:rPr>
        <w:tab/>
        <w:t>Հոդված 1.2</w:t>
      </w:r>
    </w:p>
    <w:p w:rsidR="00542121" w:rsidRPr="00855710" w:rsidRDefault="00542121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1.2 հոդվածն ամբողջությամբ փոխարինվում է հետևյալով՝</w:t>
      </w:r>
    </w:p>
    <w:p w:rsidR="00542121" w:rsidRPr="00855710" w:rsidRDefault="00542121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«Վարկառուն կօգտագործի Վարկը բացառապես Հայաստանի ջրմուղկոյուղու ենթակառուցվածքների հետագա բարելավումը ֆինանսավորելու, այդ թվում խորհրդատվական ծառայությունների համար (</w:t>
      </w:r>
      <w:r w:rsidRPr="00855710">
        <w:rPr>
          <w:rFonts w:ascii="GHEA Grapalat" w:hAnsi="GHEA Grapalat"/>
          <w:szCs w:val="22"/>
        </w:rPr>
        <w:t>«Համայնքային ենթ</w:t>
      </w:r>
      <w:r>
        <w:rPr>
          <w:rFonts w:ascii="GHEA Grapalat" w:hAnsi="GHEA Grapalat"/>
          <w:szCs w:val="22"/>
        </w:rPr>
        <w:t>ակառուցվածքների II ծրագիր փուլ 2</w:t>
      </w:r>
      <w:r w:rsidRPr="00855710">
        <w:rPr>
          <w:rFonts w:ascii="GHEA Grapalat" w:hAnsi="GHEA Grapalat"/>
          <w:szCs w:val="22"/>
        </w:rPr>
        <w:t>»</w:t>
      </w:r>
      <w:r w:rsidRPr="00855710">
        <w:rPr>
          <w:rFonts w:ascii="GHEA Grapalat" w:hAnsi="GHEA Grapalat"/>
          <w:b/>
          <w:szCs w:val="22"/>
        </w:rPr>
        <w:t xml:space="preserve"> («Ծրագիր») </w:t>
      </w:r>
      <w:r w:rsidRPr="00855710">
        <w:rPr>
          <w:rFonts w:ascii="GHEA Grapalat" w:hAnsi="GHEA Grapalat"/>
          <w:szCs w:val="22"/>
        </w:rPr>
        <w:t>և, գլխավորապես, օտարերկրյա արժույթի ծախսերը վճարելու համար: Վարկառու</w:t>
      </w:r>
      <w:r>
        <w:rPr>
          <w:rFonts w:ascii="GHEA Grapalat" w:hAnsi="GHEA Grapalat"/>
          <w:szCs w:val="22"/>
        </w:rPr>
        <w:t xml:space="preserve">ն, այս առնչությամբ, </w:t>
      </w:r>
      <w:r w:rsidRPr="00855710">
        <w:rPr>
          <w:rFonts w:ascii="GHEA Grapalat" w:hAnsi="GHEA Grapalat"/>
          <w:szCs w:val="22"/>
        </w:rPr>
        <w:t>որը գործելու է որպես ծրագրի իրականացման գրասենյակ (</w:t>
      </w:r>
      <w:r w:rsidRPr="00855710">
        <w:rPr>
          <w:rFonts w:ascii="GHEA Grapalat" w:hAnsi="GHEA Grapalat"/>
          <w:b/>
          <w:szCs w:val="22"/>
        </w:rPr>
        <w:t>Ծրագրի իրականացման գրասենյակ</w:t>
      </w:r>
      <w:r w:rsidRPr="00855710">
        <w:rPr>
          <w:rFonts w:ascii="GHEA Grapalat" w:hAnsi="GHEA Grapalat"/>
          <w:szCs w:val="22"/>
        </w:rPr>
        <w:t xml:space="preserve">), և </w:t>
      </w:r>
      <w:r w:rsidRPr="00855710">
        <w:rPr>
          <w:rFonts w:ascii="GHEA Grapalat" w:hAnsi="GHEA Grapalat" w:cs="Arial"/>
          <w:szCs w:val="22"/>
        </w:rPr>
        <w:t>KfW-ն</w:t>
      </w:r>
      <w:r w:rsidRPr="00855710">
        <w:rPr>
          <w:rFonts w:ascii="GHEA Grapalat" w:hAnsi="GHEA Grapalat"/>
          <w:szCs w:val="22"/>
        </w:rPr>
        <w:t xml:space="preserve"> առանձին համաձայնագրով (</w:t>
      </w:r>
      <w:r w:rsidRPr="00855710">
        <w:rPr>
          <w:rFonts w:ascii="GHEA Grapalat" w:hAnsi="GHEA Grapalat"/>
          <w:b/>
          <w:szCs w:val="22"/>
        </w:rPr>
        <w:t>«Առանձին համաձայնագիր»</w:t>
      </w:r>
      <w:r w:rsidRPr="00855710">
        <w:rPr>
          <w:rFonts w:ascii="GHEA Grapalat" w:hAnsi="GHEA Grapalat"/>
          <w:szCs w:val="22"/>
        </w:rPr>
        <w:t>) կորոշեն Ծրագրի մանրամասները, ինչպես նաև Վարկից ֆինանսավորվելիք մատակարարումները և ծառայությունները</w:t>
      </w:r>
      <w:r>
        <w:rPr>
          <w:rFonts w:ascii="GHEA Grapalat" w:hAnsi="GHEA Grapalat"/>
          <w:szCs w:val="22"/>
        </w:rPr>
        <w:t xml:space="preserve"> առանձին համաձայնագրով </w:t>
      </w:r>
      <w:r w:rsidRPr="00E5468D">
        <w:rPr>
          <w:rFonts w:ascii="GHEA Grapalat" w:hAnsi="GHEA Grapalat" w:cs="Arial"/>
          <w:sz w:val="24"/>
          <w:szCs w:val="24"/>
        </w:rPr>
        <w:t>(</w:t>
      </w:r>
      <w:r>
        <w:rPr>
          <w:rFonts w:ascii="GHEA Grapalat" w:hAnsi="GHEA Grapalat" w:cs="Arial"/>
          <w:sz w:val="24"/>
          <w:szCs w:val="24"/>
        </w:rPr>
        <w:t>«</w:t>
      </w:r>
      <w:r>
        <w:rPr>
          <w:rFonts w:ascii="GHEA Grapalat" w:hAnsi="GHEA Grapalat" w:cs="Arial"/>
          <w:b/>
          <w:sz w:val="24"/>
          <w:szCs w:val="24"/>
        </w:rPr>
        <w:t>Առանձին համաձայնագիր</w:t>
      </w:r>
      <w:r>
        <w:rPr>
          <w:rFonts w:ascii="Courier New" w:hAnsi="Courier New" w:cs="Courier New"/>
          <w:sz w:val="24"/>
          <w:szCs w:val="24"/>
        </w:rPr>
        <w:t>»</w:t>
      </w:r>
      <w:r w:rsidRPr="00E5468D">
        <w:rPr>
          <w:rFonts w:ascii="GHEA Grapalat" w:hAnsi="GHEA Grapalat" w:cs="Arial"/>
          <w:sz w:val="24"/>
          <w:szCs w:val="24"/>
        </w:rPr>
        <w:t>)</w:t>
      </w:r>
      <w:r w:rsidRPr="00855710">
        <w:rPr>
          <w:rFonts w:ascii="GHEA Grapalat" w:hAnsi="GHEA Grapalat"/>
          <w:szCs w:val="22"/>
        </w:rPr>
        <w:t>:»</w:t>
      </w:r>
    </w:p>
    <w:p w:rsidR="00542121" w:rsidRPr="00855710" w:rsidRDefault="00542121" w:rsidP="000C2DB4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բ)</w:t>
      </w:r>
      <w:r w:rsidRPr="00855710">
        <w:rPr>
          <w:rFonts w:ascii="GHEA Grapalat" w:hAnsi="GHEA Grapalat"/>
          <w:szCs w:val="22"/>
        </w:rPr>
        <w:tab/>
        <w:t xml:space="preserve">Հոդված 1.3 </w:t>
      </w:r>
    </w:p>
    <w:p w:rsidR="00542121" w:rsidRPr="00855710" w:rsidRDefault="00542121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1.3 հոդվածն ամբողջությամբ փոխարինվում է հետևյալով՝</w:t>
      </w:r>
    </w:p>
    <w:p w:rsidR="00542121" w:rsidRPr="00855710" w:rsidRDefault="00542121" w:rsidP="000C2DB4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 w:rsidRPr="00855710">
        <w:rPr>
          <w:rFonts w:ascii="GHEA Grapalat" w:hAnsi="GHEA Grapalat" w:cs="Arial"/>
          <w:i/>
          <w:szCs w:val="22"/>
        </w:rPr>
        <w:t>Հարկեր, գանձումներ, մաքսատուրքեր</w:t>
      </w:r>
      <w:r w:rsidRPr="00855710">
        <w:rPr>
          <w:rFonts w:ascii="GHEA Grapalat" w:hAnsi="GHEA Grapalat" w:cs="Arial"/>
          <w:szCs w:val="22"/>
        </w:rPr>
        <w:t>: Վարկառուի կողմից կիրառվող հարկերը և այլ պետական գանձումները, ինչպես նաև մաքսատուրքերը չեն կարող ֆինանսավորվել Վարկից:»</w:t>
      </w:r>
    </w:p>
    <w:p w:rsidR="00542121" w:rsidRPr="00855710" w:rsidRDefault="00542121" w:rsidP="000C2DB4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գ)</w:t>
      </w:r>
      <w:r w:rsidRPr="00855710">
        <w:rPr>
          <w:rFonts w:ascii="GHEA Grapalat" w:hAnsi="GHEA Grapalat"/>
          <w:szCs w:val="22"/>
        </w:rPr>
        <w:tab/>
        <w:t>Հոդված 2</w:t>
      </w:r>
    </w:p>
    <w:p w:rsidR="00542121" w:rsidRPr="00855710" w:rsidRDefault="00542121" w:rsidP="000C2DB4">
      <w:pPr>
        <w:pStyle w:val="ListParagraph"/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2 հոդվածն ամբողջությամբ փոխարինվում է հետևյալով՝</w:t>
      </w:r>
    </w:p>
    <w:p w:rsidR="00542121" w:rsidRPr="00855710" w:rsidRDefault="00542121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«2. [</w:t>
      </w:r>
      <w:r w:rsidRPr="00855710">
        <w:rPr>
          <w:rFonts w:ascii="GHEA Grapalat" w:hAnsi="GHEA Grapalat"/>
          <w:i/>
          <w:szCs w:val="22"/>
        </w:rPr>
        <w:t>կանխամտածված թողնվել է դատարկ</w:t>
      </w:r>
      <w:r w:rsidRPr="00855710">
        <w:rPr>
          <w:rFonts w:ascii="GHEA Grapalat" w:hAnsi="GHEA Grapalat"/>
          <w:szCs w:val="22"/>
        </w:rPr>
        <w:t>]»</w:t>
      </w:r>
    </w:p>
    <w:p w:rsidR="00542121" w:rsidRPr="00855710" w:rsidRDefault="00542121" w:rsidP="000C2DB4">
      <w:pPr>
        <w:spacing w:after="360"/>
        <w:ind w:left="1134" w:hanging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դ)</w:t>
      </w:r>
      <w:r w:rsidRPr="00855710">
        <w:rPr>
          <w:rFonts w:ascii="GHEA Grapalat" w:hAnsi="GHEA Grapalat"/>
          <w:szCs w:val="22"/>
        </w:rPr>
        <w:tab/>
        <w:t>Հոդված 3.1</w:t>
      </w:r>
    </w:p>
    <w:p w:rsidR="00542121" w:rsidRPr="00855710" w:rsidRDefault="00542121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3.1 հոդվածը պետք է փոխարինվի այնպես, որ վկայակոչումները «Ծրագրի իրականացման ընկերություններ»-ին կարդացվեն որպես «Վարկառուին» վերաբերող:</w:t>
      </w:r>
    </w:p>
    <w:p w:rsidR="00542121" w:rsidRPr="00855710" w:rsidRDefault="00542121" w:rsidP="000C2DB4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ե)</w:t>
      </w:r>
      <w:r w:rsidRPr="00855710">
        <w:rPr>
          <w:rFonts w:ascii="GHEA Grapalat" w:hAnsi="GHEA Grapalat"/>
          <w:szCs w:val="22"/>
        </w:rPr>
        <w:tab/>
        <w:t>Հոդված 3.</w:t>
      </w:r>
      <w:r>
        <w:rPr>
          <w:rFonts w:ascii="GHEA Grapalat" w:hAnsi="GHEA Grapalat"/>
          <w:szCs w:val="22"/>
        </w:rPr>
        <w:t>3 բ)</w:t>
      </w:r>
    </w:p>
    <w:p w:rsidR="00542121" w:rsidRDefault="00542121" w:rsidP="000C2DB4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3.</w:t>
      </w:r>
      <w:r>
        <w:rPr>
          <w:rFonts w:ascii="GHEA Grapalat" w:hAnsi="GHEA Grapalat"/>
          <w:szCs w:val="22"/>
        </w:rPr>
        <w:t>3 բ)</w:t>
      </w:r>
      <w:r w:rsidRPr="00855710">
        <w:rPr>
          <w:rFonts w:ascii="GHEA Grapalat" w:hAnsi="GHEA Grapalat"/>
          <w:szCs w:val="22"/>
        </w:rPr>
        <w:t xml:space="preserve"> հոդվածն ամբողջությամբ փոխարինվում է հետևյալով՝</w:t>
      </w:r>
    </w:p>
    <w:p w:rsidR="00542121" w:rsidRDefault="00542121" w:rsidP="000C2DB4">
      <w:pPr>
        <w:spacing w:after="360"/>
        <w:ind w:left="1134"/>
        <w:rPr>
          <w:rFonts w:ascii="GHEA Grapalat" w:hAnsi="GHEA Grapalat"/>
          <w:szCs w:val="22"/>
        </w:rPr>
      </w:pPr>
      <w:r>
        <w:rPr>
          <w:rFonts w:ascii="GHEA Grapalat" w:hAnsi="GHEA Grapalat"/>
          <w:szCs w:val="22"/>
        </w:rPr>
        <w:t>«բ)Հոդված 13.1-ում նշված ստորագրության նմուշները (Վարկառուի ներկայացուցչություններ) ներկայացվել են»:</w:t>
      </w:r>
    </w:p>
    <w:p w:rsidR="00542121" w:rsidRPr="00855710" w:rsidRDefault="00542121" w:rsidP="00B425CF">
      <w:pPr>
        <w:spacing w:after="360"/>
        <w:ind w:left="567"/>
        <w:rPr>
          <w:rFonts w:ascii="GHEA Grapalat" w:hAnsi="GHEA Grapalat"/>
          <w:szCs w:val="22"/>
        </w:rPr>
      </w:pPr>
      <w:r>
        <w:rPr>
          <w:rFonts w:ascii="GHEA Grapalat" w:hAnsi="GHEA Grapalat"/>
          <w:szCs w:val="22"/>
        </w:rPr>
        <w:t>զ</w:t>
      </w:r>
      <w:r w:rsidRPr="00855710">
        <w:rPr>
          <w:rFonts w:ascii="GHEA Grapalat" w:hAnsi="GHEA Grapalat"/>
          <w:szCs w:val="22"/>
        </w:rPr>
        <w:t>)</w:t>
      </w:r>
      <w:r w:rsidRPr="00855710">
        <w:rPr>
          <w:rFonts w:ascii="GHEA Grapalat" w:hAnsi="GHEA Grapalat"/>
          <w:szCs w:val="22"/>
        </w:rPr>
        <w:tab/>
        <w:t>Հոդված 3.</w:t>
      </w:r>
      <w:r>
        <w:rPr>
          <w:rFonts w:ascii="GHEA Grapalat" w:hAnsi="GHEA Grapalat"/>
          <w:szCs w:val="22"/>
        </w:rPr>
        <w:t>4</w:t>
      </w:r>
    </w:p>
    <w:p w:rsidR="00542121" w:rsidRPr="00855710" w:rsidRDefault="00542121" w:rsidP="000C2DB4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i/>
          <w:szCs w:val="22"/>
        </w:rPr>
        <w:t>«Մասհանման մանրամասները</w:t>
      </w:r>
      <w:r w:rsidRPr="00855710">
        <w:rPr>
          <w:rFonts w:ascii="GHEA Grapalat" w:hAnsi="GHEA Grapalat" w:cs="Arial"/>
          <w:szCs w:val="22"/>
        </w:rPr>
        <w:t xml:space="preserve">: Վարկառուն` այս առնչությամբ ի դեմս Ծրագրի իրականացման գրասենյակի, և KfW-ն կորոշեն մասհանման մանրամասներն Առանձին համաձայնագրով, այդ թվում մասհանումների նախապայման հանդիսացող հատուկ պայմանները, </w:t>
      </w:r>
      <w:r>
        <w:rPr>
          <w:rFonts w:ascii="GHEA Grapalat" w:hAnsi="GHEA Grapalat" w:cs="Arial"/>
          <w:szCs w:val="22"/>
        </w:rPr>
        <w:t xml:space="preserve">և, </w:t>
      </w:r>
      <w:r w:rsidRPr="00855710">
        <w:rPr>
          <w:rFonts w:ascii="GHEA Grapalat" w:hAnsi="GHEA Grapalat" w:cs="Arial"/>
          <w:szCs w:val="22"/>
        </w:rPr>
        <w:t>մասնավորապես, Վարկառուի կողմից ներկայացվելիք ապացույց, որը փաստաթղթերով կհիմնավորի խնդրված Վարկի գումարների օգտագործումը համաձայնեցված նպատակով:»</w:t>
      </w:r>
    </w:p>
    <w:p w:rsidR="00542121" w:rsidRPr="00855710" w:rsidRDefault="00542121" w:rsidP="000C2DB4">
      <w:pPr>
        <w:spacing w:after="360"/>
        <w:ind w:left="567"/>
        <w:rPr>
          <w:rFonts w:ascii="GHEA Grapalat" w:hAnsi="GHEA Grapalat"/>
          <w:szCs w:val="22"/>
        </w:rPr>
      </w:pPr>
      <w:r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</w:rPr>
        <w:t>)</w:t>
      </w:r>
      <w:r w:rsidRPr="00855710">
        <w:rPr>
          <w:rFonts w:ascii="GHEA Grapalat" w:hAnsi="GHEA Grapalat" w:cs="Arial"/>
          <w:szCs w:val="22"/>
        </w:rPr>
        <w:tab/>
        <w:t>Հոդված 9.1</w:t>
      </w:r>
    </w:p>
    <w:p w:rsidR="00542121" w:rsidRPr="00855710" w:rsidRDefault="00542121" w:rsidP="000C2DB4">
      <w:pPr>
        <w:spacing w:after="360"/>
        <w:ind w:left="927" w:firstLine="36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9.1 հոդվածն ամբողջությամբ փոխարինվում է հետևյալով՝</w:t>
      </w:r>
    </w:p>
    <w:p w:rsidR="00542121" w:rsidRPr="00855710" w:rsidRDefault="00542121" w:rsidP="000C2DB4">
      <w:pPr>
        <w:spacing w:after="360"/>
        <w:ind w:left="1287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 w:rsidRPr="00855710">
        <w:rPr>
          <w:rFonts w:ascii="GHEA Grapalat" w:hAnsi="GHEA Grapalat" w:cs="Arial"/>
          <w:i/>
          <w:szCs w:val="22"/>
        </w:rPr>
        <w:t>Որպես երաշխիք օգտագործելու կամ գրավադրման արգելք</w:t>
      </w:r>
      <w:r w:rsidRPr="00855710">
        <w:rPr>
          <w:rFonts w:ascii="GHEA Grapalat" w:hAnsi="GHEA Grapalat" w:cs="Arial"/>
          <w:szCs w:val="22"/>
        </w:rPr>
        <w:t xml:space="preserve">»: Վարկառուն չի կարող գրավադնել կամ օտարել Ծրագրի ակտիվները մինչև Վարկի լրիվ մարումը, ոչ էլ Վարկառուն կարող է կնքել որևէ այլ համաձայնագիր կամ պայմանավորվածություն, որի արդյունքում կառաջանա ապահովություն կամ որևէ իրավունք, որը կտա որևէ անձի որևէ պարտավորության վճարման առաջնահերթություն` առանց նախապես ստանալու KfW-ի համաձայնությունը: </w:t>
      </w:r>
    </w:p>
    <w:p w:rsidR="00542121" w:rsidRPr="00855710" w:rsidRDefault="00542121" w:rsidP="0043593C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է)</w:t>
      </w:r>
      <w:r w:rsidRPr="00855710">
        <w:rPr>
          <w:rFonts w:ascii="GHEA Grapalat" w:hAnsi="GHEA Grapalat" w:cs="Arial"/>
          <w:szCs w:val="22"/>
        </w:rPr>
        <w:tab/>
        <w:t>Հոդված 11.1</w:t>
      </w:r>
    </w:p>
    <w:p w:rsidR="00542121" w:rsidRPr="00855710" w:rsidRDefault="00542121" w:rsidP="0043593C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11.1 հոդվածի նախադասության առաջին կեսը պետք է փոփոխվի և կարդացվի հետևյալ կերպ` </w:t>
      </w:r>
    </w:p>
    <w:p w:rsidR="00542121" w:rsidRPr="00855710" w:rsidRDefault="00542121" w:rsidP="0043593C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 w:rsidRPr="00855710">
        <w:rPr>
          <w:rFonts w:ascii="GHEA Grapalat" w:hAnsi="GHEA Grapalat" w:cs="Arial"/>
          <w:i/>
          <w:szCs w:val="22"/>
        </w:rPr>
        <w:t>Ծրագրի իրականացում և հատուկ տեղեկատվություն</w:t>
      </w:r>
      <w:r w:rsidRPr="00855710">
        <w:rPr>
          <w:rFonts w:ascii="GHEA Grapalat" w:hAnsi="GHEA Grapalat" w:cs="Arial"/>
          <w:szCs w:val="22"/>
        </w:rPr>
        <w:t>: Վարկառուն` այս առնչությամբ ի դեմս Ծրագրի իրականացման գրասենյակի,»</w:t>
      </w:r>
    </w:p>
    <w:p w:rsidR="00542121" w:rsidRDefault="00542121" w:rsidP="0043593C">
      <w:pPr>
        <w:spacing w:after="360"/>
        <w:ind w:left="1134"/>
        <w:rPr>
          <w:rFonts w:ascii="GHEA Grapalat" w:hAnsi="GHEA Grapalat"/>
          <w:szCs w:val="22"/>
        </w:rPr>
      </w:pPr>
      <w:r>
        <w:rPr>
          <w:rFonts w:ascii="GHEA Grapalat" w:hAnsi="GHEA Grapalat" w:cs="Arial"/>
          <w:szCs w:val="22"/>
        </w:rPr>
        <w:t>ա</w:t>
      </w:r>
      <w:r w:rsidRPr="00855710">
        <w:rPr>
          <w:rFonts w:ascii="GHEA Grapalat" w:hAnsi="GHEA Grapalat" w:cs="Arial"/>
          <w:szCs w:val="22"/>
        </w:rPr>
        <w:t xml:space="preserve">) ենթապարբերությունն </w:t>
      </w:r>
      <w:r w:rsidRPr="00855710">
        <w:rPr>
          <w:rFonts w:ascii="GHEA Grapalat" w:hAnsi="GHEA Grapalat"/>
          <w:szCs w:val="22"/>
        </w:rPr>
        <w:t>ամբողջությամբ փոխարինվում է հետևյալով՝</w:t>
      </w:r>
    </w:p>
    <w:p w:rsidR="00542121" w:rsidRPr="00855710" w:rsidRDefault="00542121" w:rsidP="0043593C">
      <w:pPr>
        <w:spacing w:after="360"/>
        <w:ind w:left="1134"/>
        <w:rPr>
          <w:rFonts w:ascii="GHEA Grapalat" w:hAnsi="GHEA Grapalat" w:cs="Arial"/>
          <w:szCs w:val="22"/>
        </w:rPr>
      </w:pPr>
      <w:r>
        <w:rPr>
          <w:rFonts w:ascii="GHEA Grapalat" w:hAnsi="GHEA Grapalat"/>
          <w:szCs w:val="22"/>
        </w:rPr>
        <w:t xml:space="preserve">«նախապատրաստում, իրականացնում, գործարկում և պահպանում է Ծրագիրը սահուն ֆինանսական և տեխնիկական գործելակերպին համապատասխան և էապես Վարկառուի և </w:t>
      </w:r>
      <w:r w:rsidRPr="00D577B7">
        <w:rPr>
          <w:rFonts w:ascii="GHEA Grapalat" w:hAnsi="GHEA Grapalat"/>
          <w:szCs w:val="22"/>
        </w:rPr>
        <w:t>KfW</w:t>
      </w:r>
      <w:r>
        <w:rPr>
          <w:rFonts w:ascii="GHEA Grapalat" w:hAnsi="GHEA Grapalat"/>
          <w:szCs w:val="22"/>
        </w:rPr>
        <w:t>-ի միջև համաձայնեցված Ծրագրի հայեցակարգի համաձայն:</w:t>
      </w:r>
    </w:p>
    <w:p w:rsidR="00542121" w:rsidRPr="00855710" w:rsidRDefault="00542121" w:rsidP="006D7882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ը)</w:t>
      </w:r>
      <w:r w:rsidRPr="00855710">
        <w:rPr>
          <w:rFonts w:ascii="GHEA Grapalat" w:hAnsi="GHEA Grapalat" w:cs="Arial"/>
          <w:szCs w:val="22"/>
        </w:rPr>
        <w:tab/>
        <w:t>Հոդված 11.2</w:t>
      </w:r>
    </w:p>
    <w:p w:rsidR="00542121" w:rsidRPr="00855710" w:rsidRDefault="00542121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11.2 հոդվածն ամբողջությամբ փոխարինվում է հետևյալով՝</w:t>
      </w:r>
    </w:p>
    <w:p w:rsidR="00542121" w:rsidRPr="00855710" w:rsidRDefault="00542121" w:rsidP="006D7882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 w:rsidRPr="00855710">
        <w:rPr>
          <w:rFonts w:ascii="GHEA Grapalat" w:hAnsi="GHEA Grapalat" w:cs="Arial"/>
          <w:i/>
          <w:szCs w:val="22"/>
        </w:rPr>
        <w:t>Առանձին համաձայնագիր»</w:t>
      </w:r>
      <w:r>
        <w:rPr>
          <w:rFonts w:ascii="GHEA Grapalat" w:hAnsi="GHEA Grapalat" w:cs="Arial"/>
          <w:szCs w:val="22"/>
        </w:rPr>
        <w:t xml:space="preserve">: Վարկառուն </w:t>
      </w:r>
      <w:r w:rsidRPr="00855710">
        <w:rPr>
          <w:rFonts w:ascii="GHEA Grapalat" w:hAnsi="GHEA Grapalat" w:cs="Arial"/>
          <w:szCs w:val="22"/>
        </w:rPr>
        <w:t>և KfW-ն Առանձին համաձայնագրով կորոշեն 11.1 հոդվածի մանրամասները:»</w:t>
      </w:r>
    </w:p>
    <w:p w:rsidR="00542121" w:rsidRPr="00855710" w:rsidRDefault="00542121" w:rsidP="006D7882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թ)</w:t>
      </w:r>
      <w:r w:rsidRPr="00855710">
        <w:rPr>
          <w:rFonts w:ascii="GHEA Grapalat" w:hAnsi="GHEA Grapalat" w:cs="Arial"/>
          <w:szCs w:val="22"/>
        </w:rPr>
        <w:tab/>
        <w:t>Հոդված 11.3</w:t>
      </w:r>
    </w:p>
    <w:p w:rsidR="00542121" w:rsidRDefault="00542121" w:rsidP="006D7882">
      <w:pPr>
        <w:spacing w:after="360"/>
        <w:ind w:left="927" w:firstLine="36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11.3 հոդվածն ամբողջությամբ փոխարինվում է հետևյալով՝</w:t>
      </w:r>
    </w:p>
    <w:p w:rsidR="00542121" w:rsidRDefault="00542121" w:rsidP="00687D7F">
      <w:pPr>
        <w:spacing w:after="360"/>
        <w:ind w:left="1134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«</w:t>
      </w:r>
      <w:r>
        <w:rPr>
          <w:rFonts w:ascii="GHEA Grapalat" w:hAnsi="GHEA Grapalat" w:cs="Arial"/>
          <w:szCs w:val="22"/>
        </w:rPr>
        <w:t>Վարկառուն</w:t>
      </w:r>
    </w:p>
    <w:p w:rsidR="00542121" w:rsidRDefault="00542121" w:rsidP="00687D7F">
      <w:pPr>
        <w:spacing w:after="360"/>
        <w:ind w:left="1134"/>
        <w:rPr>
          <w:rFonts w:ascii="GHEA Grapalat" w:hAnsi="GHEA Grapalat" w:cs="Arial"/>
          <w:szCs w:val="22"/>
        </w:rPr>
      </w:pPr>
      <w:r>
        <w:rPr>
          <w:rFonts w:ascii="GHEA Grapalat" w:hAnsi="GHEA Grapalat" w:cs="Arial"/>
          <w:szCs w:val="22"/>
        </w:rPr>
        <w:t xml:space="preserve">ա) </w:t>
      </w:r>
      <w:r w:rsidRPr="00855710">
        <w:rPr>
          <w:rFonts w:ascii="GHEA Grapalat" w:hAnsi="GHEA Grapalat" w:cs="Arial"/>
          <w:szCs w:val="22"/>
        </w:rPr>
        <w:t>կապահովի Ծրագրի ամբողջական ֆինանսավորումը և KfW-ին` վերջինիս պահանջով, կներկայացնի ապացույցներ, որոնք կհաստատեն սույն Վարկից չվճարվող ծախսերի ծածկումը</w:t>
      </w:r>
      <w:r>
        <w:rPr>
          <w:rFonts w:ascii="GHEA Grapalat" w:hAnsi="GHEA Grapalat" w:cs="Arial"/>
          <w:szCs w:val="22"/>
        </w:rPr>
        <w:t>;</w:t>
      </w:r>
    </w:p>
    <w:p w:rsidR="00542121" w:rsidRDefault="00542121" w:rsidP="00687D7F">
      <w:pPr>
        <w:spacing w:after="360"/>
        <w:ind w:left="1134"/>
        <w:rPr>
          <w:rFonts w:ascii="GHEA Grapalat" w:hAnsi="GHEA Grapalat" w:cs="Arial"/>
          <w:szCs w:val="22"/>
        </w:rPr>
      </w:pPr>
      <w:r>
        <w:rPr>
          <w:rFonts w:ascii="GHEA Grapalat" w:hAnsi="GHEA Grapalat" w:cs="Arial"/>
          <w:szCs w:val="22"/>
        </w:rPr>
        <w:t>բ</w:t>
      </w:r>
      <w:r w:rsidRPr="00855710">
        <w:rPr>
          <w:rFonts w:ascii="GHEA Grapalat" w:hAnsi="GHEA Grapalat" w:cs="Arial"/>
          <w:szCs w:val="22"/>
        </w:rPr>
        <w:t xml:space="preserve">) անմիջապես իր </w:t>
      </w:r>
      <w:r>
        <w:rPr>
          <w:rFonts w:ascii="GHEA Grapalat" w:hAnsi="GHEA Grapalat" w:cs="Arial"/>
          <w:szCs w:val="22"/>
        </w:rPr>
        <w:t xml:space="preserve">համաձայնությամբ </w:t>
      </w:r>
      <w:r w:rsidRPr="00855710">
        <w:rPr>
          <w:rFonts w:ascii="GHEA Grapalat" w:hAnsi="GHEA Grapalat" w:cs="Arial"/>
          <w:szCs w:val="22"/>
        </w:rPr>
        <w:t>նախաձեռնությամբ</w:t>
      </w:r>
      <w:r w:rsidRPr="00C350F0">
        <w:rPr>
          <w:rFonts w:ascii="GHEA Grapalat" w:hAnsi="GHEA Grapalat" w:cs="Arial"/>
          <w:szCs w:val="22"/>
        </w:rPr>
        <w:t xml:space="preserve"> </w:t>
      </w:r>
      <w:r w:rsidRPr="00855710">
        <w:rPr>
          <w:rFonts w:ascii="GHEA Grapalat" w:hAnsi="GHEA Grapalat" w:cs="Arial"/>
          <w:szCs w:val="22"/>
        </w:rPr>
        <w:t>KfW-ին</w:t>
      </w:r>
      <w:r>
        <w:rPr>
          <w:rFonts w:ascii="GHEA Grapalat" w:hAnsi="GHEA Grapalat" w:cs="Arial"/>
          <w:szCs w:val="22"/>
        </w:rPr>
        <w:t xml:space="preserve"> տեղեկացնի</w:t>
      </w:r>
      <w:r w:rsidRPr="00855710">
        <w:rPr>
          <w:rFonts w:ascii="GHEA Grapalat" w:hAnsi="GHEA Grapalat" w:cs="Arial"/>
          <w:szCs w:val="22"/>
        </w:rPr>
        <w:t>`</w:t>
      </w:r>
      <w:r>
        <w:rPr>
          <w:rFonts w:ascii="GHEA Grapalat" w:hAnsi="GHEA Grapalat" w:cs="Arial"/>
          <w:szCs w:val="22"/>
        </w:rPr>
        <w:t xml:space="preserve"> </w:t>
      </w:r>
      <w:r w:rsidRPr="00E5468D">
        <w:rPr>
          <w:rFonts w:ascii="GHEA Grapalat" w:hAnsi="GHEA Grapalat" w:cs="Arial"/>
          <w:sz w:val="24"/>
          <w:szCs w:val="24"/>
        </w:rPr>
        <w:t>(i)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855710">
        <w:rPr>
          <w:rFonts w:ascii="GHEA Grapalat" w:hAnsi="GHEA Grapalat" w:cs="Sylfaen"/>
          <w:color w:val="000000"/>
          <w:szCs w:val="22"/>
        </w:rPr>
        <w:t>պարտավորությունների</w:t>
      </w:r>
      <w:r w:rsidRPr="00855710">
        <w:rPr>
          <w:rFonts w:ascii="GHEA Grapalat" w:hAnsi="GHEA Grapalat" w:cs="Arial"/>
          <w:color w:val="000000"/>
          <w:szCs w:val="22"/>
        </w:rPr>
        <w:t xml:space="preserve"> չկատարման դեպքի կամ դրա հնարավորության </w:t>
      </w:r>
      <w:r w:rsidRPr="00855710">
        <w:rPr>
          <w:rFonts w:ascii="GHEA Grapalat" w:hAnsi="GHEA Grapalat" w:cs="Sylfaen"/>
          <w:color w:val="000000"/>
          <w:szCs w:val="22"/>
        </w:rPr>
        <w:t>մասին</w:t>
      </w:r>
      <w:r>
        <w:rPr>
          <w:rFonts w:ascii="GHEA Grapalat" w:hAnsi="GHEA Grapalat" w:cs="Sylfaen"/>
          <w:color w:val="000000"/>
          <w:szCs w:val="22"/>
        </w:rPr>
        <w:t xml:space="preserve">, և </w:t>
      </w:r>
      <w:r w:rsidRPr="00C350F0">
        <w:rPr>
          <w:rFonts w:ascii="GHEA Grapalat" w:hAnsi="GHEA Grapalat" w:cs="Sylfaen"/>
          <w:color w:val="000000"/>
          <w:szCs w:val="22"/>
        </w:rPr>
        <w:t>(ii)</w:t>
      </w:r>
      <w:r w:rsidRPr="000030DE">
        <w:rPr>
          <w:rFonts w:ascii="Sylfaen" w:hAnsi="Sylfaen" w:cs="Sylfaen"/>
        </w:rPr>
        <w:t xml:space="preserve"> </w:t>
      </w:r>
      <w:r w:rsidRPr="000030DE">
        <w:rPr>
          <w:rFonts w:ascii="GHEA Grapalat" w:hAnsi="GHEA Grapalat" w:cs="Sylfaen"/>
          <w:color w:val="000000"/>
          <w:szCs w:val="22"/>
        </w:rPr>
        <w:t>ցանկացած և բոլոր հնարավոր հանգամանքների մասին, որոնք թուլ չեն տա կամ լրջորեն կվտանգեն Ծրագրի իրականացումը, շահագործումը կամ նպատակը</w:t>
      </w:r>
      <w:r w:rsidRPr="00855710">
        <w:rPr>
          <w:rFonts w:ascii="GHEA Grapalat" w:hAnsi="GHEA Grapalat" w:cs="Arial"/>
          <w:szCs w:val="22"/>
        </w:rPr>
        <w:t xml:space="preserve"> </w:t>
      </w:r>
      <w:r>
        <w:rPr>
          <w:rFonts w:ascii="GHEA Grapalat" w:hAnsi="GHEA Grapalat" w:cs="Arial"/>
          <w:szCs w:val="22"/>
        </w:rPr>
        <w:t>;</w:t>
      </w:r>
    </w:p>
    <w:p w:rsidR="00542121" w:rsidRDefault="00542121" w:rsidP="00687D7F">
      <w:pPr>
        <w:spacing w:after="360"/>
        <w:ind w:left="1134"/>
        <w:rPr>
          <w:rFonts w:ascii="GHEA Grapalat" w:hAnsi="GHEA Grapalat" w:cs="Sylfaen"/>
          <w:color w:val="000000"/>
          <w:szCs w:val="22"/>
        </w:rPr>
      </w:pPr>
      <w:r>
        <w:rPr>
          <w:rFonts w:ascii="GHEA Grapalat" w:hAnsi="GHEA Grapalat" w:cs="Arial"/>
          <w:szCs w:val="22"/>
        </w:rPr>
        <w:t>գ</w:t>
      </w:r>
      <w:r w:rsidRPr="00855710">
        <w:rPr>
          <w:rFonts w:ascii="GHEA Grapalat" w:hAnsi="GHEA Grapalat" w:cs="Arial"/>
          <w:szCs w:val="22"/>
        </w:rPr>
        <w:t>)</w:t>
      </w:r>
      <w:r w:rsidRPr="00825079">
        <w:rPr>
          <w:rFonts w:ascii="GHEA Grapalat" w:hAnsi="GHEA Grapalat" w:cs="Arial"/>
          <w:szCs w:val="22"/>
        </w:rPr>
        <w:t xml:space="preserve"> </w:t>
      </w:r>
      <w:r w:rsidRPr="00855710">
        <w:rPr>
          <w:rFonts w:ascii="GHEA Grapalat" w:hAnsi="GHEA Grapalat" w:cs="Arial"/>
          <w:szCs w:val="22"/>
        </w:rPr>
        <w:t xml:space="preserve">անմիջապես </w:t>
      </w:r>
      <w:r>
        <w:rPr>
          <w:rFonts w:ascii="GHEA Grapalat" w:hAnsi="GHEA Grapalat" w:cs="Arial"/>
          <w:szCs w:val="22"/>
        </w:rPr>
        <w:t xml:space="preserve">և </w:t>
      </w:r>
      <w:r w:rsidRPr="00855710">
        <w:rPr>
          <w:rFonts w:ascii="GHEA Grapalat" w:hAnsi="GHEA Grapalat" w:cs="Arial"/>
          <w:szCs w:val="22"/>
        </w:rPr>
        <w:t>իր նախաձեռնությամբ</w:t>
      </w:r>
      <w:r>
        <w:rPr>
          <w:rFonts w:ascii="GHEA Grapalat" w:hAnsi="GHEA Grapalat" w:cs="Arial"/>
          <w:szCs w:val="22"/>
        </w:rPr>
        <w:t xml:space="preserve"> </w:t>
      </w:r>
      <w:r w:rsidRPr="00855710">
        <w:rPr>
          <w:rFonts w:ascii="GHEA Grapalat" w:hAnsi="GHEA Grapalat" w:cs="Arial"/>
          <w:szCs w:val="22"/>
        </w:rPr>
        <w:t xml:space="preserve">կուղարկի ցանկացած հարցում, </w:t>
      </w:r>
      <w:r w:rsidRPr="00855710">
        <w:rPr>
          <w:rFonts w:ascii="GHEA Grapalat" w:hAnsi="GHEA Grapalat" w:cs="Sylfaen"/>
          <w:color w:val="000000"/>
          <w:szCs w:val="22"/>
        </w:rPr>
        <w:t>որը Վարկառուն ստացել է Տնտեսական համագործակցության և զարգացման կազմակերպությունից (ՏՀԶԿ) կամ դրա անդամներից, այսպես կոչված, «Պաշտոնական զարգացման աջակցության (ՊԶԱ) վ</w:t>
      </w:r>
      <w:r w:rsidRPr="00855710">
        <w:rPr>
          <w:rFonts w:ascii="GHEA Grapalat" w:hAnsi="GHEA Grapalat" w:cs="Sylfaen"/>
          <w:color w:val="000000"/>
          <w:szCs w:val="22"/>
          <w:shd w:val="clear" w:color="auto" w:fill="FFFFFF"/>
        </w:rPr>
        <w:t>արկերի</w:t>
      </w:r>
      <w:r w:rsidRPr="00855710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միասնական թ</w:t>
      </w:r>
      <w:r w:rsidRPr="00855710">
        <w:rPr>
          <w:rFonts w:ascii="GHEA Grapalat" w:hAnsi="GHEA Grapalat" w:cs="Sylfaen"/>
          <w:color w:val="000000"/>
          <w:szCs w:val="22"/>
          <w:shd w:val="clear" w:color="auto" w:fill="FFFFFF"/>
        </w:rPr>
        <w:t>ափանցիկության</w:t>
      </w:r>
      <w:r w:rsidRPr="00855710">
        <w:rPr>
          <w:rFonts w:ascii="GHEA Grapalat" w:hAnsi="GHEA Grapalat" w:cs="Sylfaen"/>
          <w:color w:val="000000"/>
          <w:szCs w:val="22"/>
        </w:rPr>
        <w:t xml:space="preserve"> համաձայնագրի»</w:t>
      </w:r>
      <w:r w:rsidRPr="00855710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</w:t>
      </w:r>
      <w:r w:rsidRPr="00855710">
        <w:rPr>
          <w:rFonts w:ascii="GHEA Grapalat" w:hAnsi="GHEA Grapalat" w:cs="Sylfaen"/>
          <w:color w:val="000000"/>
          <w:szCs w:val="22"/>
          <w:shd w:val="clear" w:color="auto" w:fill="FFFFFF"/>
        </w:rPr>
        <w:t>շրջանակներում</w:t>
      </w:r>
      <w:r w:rsidRPr="00855710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Վարկից ֆինանսավորվելիք մատակարարումների կամ ծառայությունների պայմանագրերի շնորհումից հետո </w:t>
      </w:r>
      <w:r w:rsidRPr="00855710">
        <w:rPr>
          <w:rFonts w:ascii="GHEA Grapalat" w:hAnsi="GHEA Grapalat" w:cs="Sylfaen"/>
          <w:color w:val="000000"/>
          <w:szCs w:val="22"/>
        </w:rPr>
        <w:t>և</w:t>
      </w:r>
      <w:r w:rsidRPr="00855710">
        <w:rPr>
          <w:rFonts w:ascii="GHEA Grapalat" w:hAnsi="GHEA Grapalat" w:cs="Arial"/>
          <w:color w:val="000000"/>
          <w:szCs w:val="22"/>
        </w:rPr>
        <w:t xml:space="preserve"> </w:t>
      </w:r>
      <w:r w:rsidRPr="00855710">
        <w:rPr>
          <w:rFonts w:ascii="GHEA Grapalat" w:hAnsi="GHEA Grapalat" w:cs="Sylfaen"/>
          <w:color w:val="000000"/>
          <w:szCs w:val="22"/>
        </w:rPr>
        <w:t>կհամաձայնեցնի</w:t>
      </w:r>
      <w:r w:rsidRPr="00855710">
        <w:rPr>
          <w:rFonts w:ascii="GHEA Grapalat" w:hAnsi="GHEA Grapalat" w:cs="Arial"/>
          <w:color w:val="000000"/>
          <w:szCs w:val="22"/>
        </w:rPr>
        <w:t xml:space="preserve"> ցանկացած </w:t>
      </w:r>
      <w:r w:rsidRPr="00855710">
        <w:rPr>
          <w:rFonts w:ascii="GHEA Grapalat" w:hAnsi="GHEA Grapalat" w:cs="Sylfaen"/>
          <w:color w:val="000000"/>
          <w:szCs w:val="22"/>
        </w:rPr>
        <w:t>այդպիսի հարցման պատասխանը</w:t>
      </w:r>
      <w:r w:rsidRPr="00855710">
        <w:rPr>
          <w:rFonts w:ascii="GHEA Grapalat" w:hAnsi="GHEA Grapalat" w:cs="Arial"/>
          <w:color w:val="000000"/>
          <w:szCs w:val="22"/>
        </w:rPr>
        <w:t xml:space="preserve"> KfW-ի </w:t>
      </w:r>
      <w:r w:rsidRPr="00855710">
        <w:rPr>
          <w:rFonts w:ascii="GHEA Grapalat" w:hAnsi="GHEA Grapalat" w:cs="Sylfaen"/>
          <w:color w:val="000000"/>
          <w:szCs w:val="22"/>
        </w:rPr>
        <w:t>հետ</w:t>
      </w:r>
      <w:r>
        <w:rPr>
          <w:rFonts w:ascii="GHEA Grapalat" w:hAnsi="GHEA Grapalat" w:cs="Sylfaen"/>
          <w:color w:val="000000"/>
          <w:szCs w:val="22"/>
        </w:rPr>
        <w:t>, և</w:t>
      </w:r>
    </w:p>
    <w:p w:rsidR="00542121" w:rsidRPr="00F441C6" w:rsidRDefault="00542121" w:rsidP="00F441C6">
      <w:pPr>
        <w:spacing w:after="360"/>
        <w:ind w:left="1134"/>
        <w:rPr>
          <w:rFonts w:ascii="GHEA Grapalat" w:hAnsi="GHEA Grapalat" w:cs="Sylfaen"/>
          <w:color w:val="000000"/>
          <w:szCs w:val="22"/>
        </w:rPr>
      </w:pPr>
      <w:r>
        <w:rPr>
          <w:rFonts w:ascii="GHEA Grapalat" w:hAnsi="GHEA Grapalat" w:cs="Arial"/>
          <w:szCs w:val="22"/>
        </w:rPr>
        <w:t>դ</w:t>
      </w:r>
      <w:r w:rsidRPr="00855710">
        <w:rPr>
          <w:rFonts w:ascii="GHEA Grapalat" w:hAnsi="GHEA Grapalat" w:cs="Arial"/>
          <w:szCs w:val="22"/>
        </w:rPr>
        <w:t>)</w:t>
      </w:r>
      <w:r>
        <w:rPr>
          <w:rFonts w:ascii="GHEA Grapalat" w:hAnsi="GHEA Grapalat" w:cs="Sylfaen"/>
          <w:color w:val="000000"/>
          <w:szCs w:val="22"/>
        </w:rPr>
        <w:t xml:space="preserve"> </w:t>
      </w:r>
      <w:r w:rsidRPr="00855710">
        <w:rPr>
          <w:rFonts w:ascii="GHEA Grapalat" w:hAnsi="GHEA Grapalat" w:cs="Arial"/>
          <w:szCs w:val="22"/>
        </w:rPr>
        <w:t>Ծրագրի առնչությամբ չի իրականացնի որևէ գործարք կամ չի ներգրավվի որևէ այլ գործողությունների մեջ, որոնք կհանդիսանան արտաքին առևտուրը կարգավորող էմբարգոների, կամ Միավորված ազգերի կազմակերպության Անվտանգության խորհրդի,</w:t>
      </w:r>
      <w:r>
        <w:rPr>
          <w:rFonts w:ascii="GHEA Grapalat" w:hAnsi="GHEA Grapalat" w:cs="Arial"/>
          <w:szCs w:val="22"/>
        </w:rPr>
        <w:t xml:space="preserve"> Եվրոպական </w:t>
      </w:r>
      <w:r w:rsidRPr="00855710">
        <w:rPr>
          <w:rFonts w:ascii="GHEA Grapalat" w:hAnsi="GHEA Grapalat" w:cs="Arial"/>
          <w:szCs w:val="22"/>
        </w:rPr>
        <w:t>միության կամ Գերմանիայի Դաշնային Հանրապետության, այսպես կոչված, ֆինանսական պատժամիջոցների խախտում</w:t>
      </w:r>
      <w:r w:rsidRPr="00855710">
        <w:rPr>
          <w:rFonts w:ascii="GHEA Grapalat" w:hAnsi="GHEA Grapalat" w:cs="Sylfaen"/>
          <w:color w:val="000000"/>
          <w:szCs w:val="22"/>
        </w:rPr>
        <w:t>:»</w:t>
      </w:r>
    </w:p>
    <w:p w:rsidR="00542121" w:rsidRPr="00855710" w:rsidRDefault="00542121" w:rsidP="006D7882">
      <w:pPr>
        <w:spacing w:after="360"/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 w:cs="Arial"/>
          <w:szCs w:val="22"/>
        </w:rPr>
        <w:t>ժ)</w:t>
      </w:r>
      <w:r w:rsidRPr="00855710">
        <w:rPr>
          <w:rFonts w:ascii="GHEA Grapalat" w:hAnsi="GHEA Grapalat" w:cs="Arial"/>
          <w:szCs w:val="22"/>
        </w:rPr>
        <w:tab/>
      </w:r>
      <w:r w:rsidRPr="00855710">
        <w:rPr>
          <w:rFonts w:ascii="GHEA Grapalat" w:hAnsi="GHEA Grapalat"/>
          <w:szCs w:val="22"/>
        </w:rPr>
        <w:t>Հոդված 11.4</w:t>
      </w:r>
    </w:p>
    <w:p w:rsidR="00542121" w:rsidRPr="00855710" w:rsidRDefault="00542121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Հոդված 11.4 հոդվածն ամբողջությամբ փոխարինվում է հետևյալով՝</w:t>
      </w:r>
    </w:p>
    <w:p w:rsidR="00542121" w:rsidRPr="00855710" w:rsidRDefault="00542121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“11.4. [</w:t>
      </w:r>
      <w:r w:rsidRPr="00855710">
        <w:rPr>
          <w:rFonts w:ascii="GHEA Grapalat" w:hAnsi="GHEA Grapalat"/>
          <w:i/>
          <w:szCs w:val="22"/>
        </w:rPr>
        <w:t>կանխամտածված թողնվել է դատարկ</w:t>
      </w:r>
      <w:r w:rsidRPr="00855710">
        <w:rPr>
          <w:rFonts w:ascii="GHEA Grapalat" w:hAnsi="GHEA Grapalat"/>
          <w:szCs w:val="22"/>
        </w:rPr>
        <w:t>]”</w:t>
      </w:r>
    </w:p>
    <w:p w:rsidR="00542121" w:rsidRPr="00855710" w:rsidRDefault="00542121" w:rsidP="006D7882">
      <w:pPr>
        <w:spacing w:after="360"/>
        <w:ind w:left="567"/>
        <w:rPr>
          <w:rFonts w:ascii="GHEA Grapalat" w:hAnsi="GHEA Grapalat"/>
          <w:szCs w:val="22"/>
        </w:rPr>
      </w:pPr>
      <w:r>
        <w:rPr>
          <w:rFonts w:ascii="GHEA Grapalat" w:hAnsi="GHEA Grapalat" w:cs="Arial"/>
          <w:szCs w:val="22"/>
        </w:rPr>
        <w:t>ժա</w:t>
      </w:r>
      <w:r w:rsidRPr="00855710">
        <w:rPr>
          <w:rFonts w:ascii="GHEA Grapalat" w:hAnsi="GHEA Grapalat" w:cs="Arial"/>
          <w:szCs w:val="22"/>
        </w:rPr>
        <w:t>)</w:t>
      </w:r>
      <w:r w:rsidRPr="00855710">
        <w:rPr>
          <w:rFonts w:ascii="GHEA Grapalat" w:hAnsi="GHEA Grapalat" w:cs="Arial"/>
          <w:szCs w:val="22"/>
        </w:rPr>
        <w:tab/>
      </w:r>
      <w:r w:rsidRPr="00855710">
        <w:rPr>
          <w:rFonts w:ascii="GHEA Grapalat" w:hAnsi="GHEA Grapalat"/>
          <w:szCs w:val="22"/>
        </w:rPr>
        <w:t xml:space="preserve">Հոդված 11.5 </w:t>
      </w:r>
    </w:p>
    <w:p w:rsidR="00542121" w:rsidRPr="00855710" w:rsidRDefault="00542121" w:rsidP="006D7882">
      <w:pPr>
        <w:spacing w:after="360"/>
        <w:ind w:left="993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11.5 հոդվածն ամբողջությամբ փոխարինվում է հետևյալով՝</w:t>
      </w:r>
    </w:p>
    <w:p w:rsidR="00542121" w:rsidRPr="00855710" w:rsidRDefault="00542121" w:rsidP="006D7882">
      <w:pPr>
        <w:pStyle w:val="NormalWeb"/>
        <w:shd w:val="clear" w:color="auto" w:fill="FFFFFF"/>
        <w:spacing w:before="0" w:beforeAutospacing="0" w:after="120" w:afterAutospacing="0" w:line="360" w:lineRule="auto"/>
        <w:ind w:left="1059" w:right="150"/>
        <w:jc w:val="both"/>
        <w:rPr>
          <w:rFonts w:ascii="GHEA Grapalat" w:hAnsi="GHEA Grapalat"/>
          <w:sz w:val="22"/>
          <w:szCs w:val="22"/>
          <w:lang w:val="en-GB" w:eastAsia="de-DE"/>
        </w:rPr>
      </w:pPr>
      <w:r w:rsidRPr="00855710">
        <w:rPr>
          <w:rFonts w:ascii="GHEA Grapalat" w:hAnsi="GHEA Grapalat" w:cs="Arial"/>
          <w:sz w:val="22"/>
          <w:szCs w:val="22"/>
          <w:lang w:val="en-GB"/>
        </w:rPr>
        <w:t>«</w:t>
      </w:r>
      <w:r>
        <w:rPr>
          <w:rFonts w:ascii="GHEA Grapalat" w:hAnsi="GHEA Grapalat" w:cs="Arial"/>
          <w:i/>
          <w:sz w:val="22"/>
          <w:szCs w:val="22"/>
          <w:lang w:val="en-GB"/>
        </w:rPr>
        <w:t>Համապատասխանություն</w:t>
      </w:r>
      <w:r w:rsidRPr="00855710">
        <w:rPr>
          <w:rFonts w:ascii="GHEA Grapalat" w:hAnsi="GHEA Grapalat" w:cs="Arial"/>
          <w:sz w:val="22"/>
          <w:szCs w:val="22"/>
          <w:lang w:val="en-GB"/>
        </w:rPr>
        <w:t>: Վարկառուն կապահովի, որ այն անձինք, ում վստահված է Ծրագրի պատրաստումը և իրականացումը, ինչպես նաև Վարկի գումարներից ֆինանսավորվելիք մատակարարման կամ ծառայությունների շնորհումը, չպահանջեն, չընդունեն, չանեն, չտան, չխոստանան կամ չընդունեն անօրինական վճարումների խոստումեր կամ այլ առավելություններ այդ առաջադրանքների առնչությամբ:»</w:t>
      </w:r>
    </w:p>
    <w:p w:rsidR="00542121" w:rsidRPr="00855710" w:rsidRDefault="00542121" w:rsidP="006D7882">
      <w:pPr>
        <w:spacing w:after="360"/>
        <w:ind w:left="567"/>
        <w:rPr>
          <w:rFonts w:ascii="GHEA Grapalat" w:hAnsi="GHEA Grapalat"/>
          <w:szCs w:val="22"/>
        </w:rPr>
      </w:pPr>
      <w:r>
        <w:rPr>
          <w:rFonts w:ascii="GHEA Grapalat" w:hAnsi="GHEA Grapalat"/>
          <w:szCs w:val="22"/>
        </w:rPr>
        <w:t>ժբ</w:t>
      </w:r>
      <w:r w:rsidRPr="00855710">
        <w:rPr>
          <w:rFonts w:ascii="GHEA Grapalat" w:hAnsi="GHEA Grapalat"/>
          <w:szCs w:val="22"/>
        </w:rPr>
        <w:t>)</w:t>
      </w:r>
      <w:r w:rsidRPr="00855710">
        <w:rPr>
          <w:rFonts w:ascii="GHEA Grapalat" w:hAnsi="GHEA Grapalat"/>
          <w:szCs w:val="22"/>
        </w:rPr>
        <w:tab/>
        <w:t>Հոդված Article 11.6</w:t>
      </w:r>
    </w:p>
    <w:p w:rsidR="00542121" w:rsidRPr="00855710" w:rsidRDefault="00542121" w:rsidP="006D7882">
      <w:pPr>
        <w:spacing w:after="360"/>
        <w:ind w:left="927" w:firstLine="36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11.6 հոդվածն ամբողջությամբ փոխարինվում է հետևյալով՝</w:t>
      </w:r>
    </w:p>
    <w:p w:rsidR="00542121" w:rsidRPr="00855710" w:rsidRDefault="00542121" w:rsidP="006D7882">
      <w:pPr>
        <w:spacing w:after="360"/>
        <w:ind w:left="1287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iCs/>
          <w:szCs w:val="22"/>
        </w:rPr>
        <w:t>«</w:t>
      </w:r>
      <w:r w:rsidRPr="00855710">
        <w:rPr>
          <w:rFonts w:ascii="GHEA Grapalat" w:hAnsi="GHEA Grapalat" w:cs="Arial"/>
          <w:i/>
          <w:iCs/>
          <w:szCs w:val="22"/>
        </w:rPr>
        <w:t>Մատակարարումների փոխադրումը</w:t>
      </w:r>
      <w:r w:rsidRPr="00855710">
        <w:rPr>
          <w:rFonts w:ascii="GHEA Grapalat" w:hAnsi="GHEA Grapalat" w:cs="Arial"/>
          <w:szCs w:val="22"/>
        </w:rPr>
        <w:t>: Միջկառավարական համաձայնագրով սահմանված այն դրույթները, որոնք հայտնի են Վարկառուին, կկիրառվեն Վարկից ֆինանսավորվող մատակարարումների փոխադրման նկատմամբ:»</w:t>
      </w:r>
    </w:p>
    <w:p w:rsidR="00542121" w:rsidRPr="00855710" w:rsidRDefault="00542121" w:rsidP="006D7882">
      <w:pPr>
        <w:spacing w:after="360"/>
        <w:ind w:left="567"/>
        <w:rPr>
          <w:rFonts w:ascii="GHEA Grapalat" w:hAnsi="GHEA Grapalat" w:cs="Arial"/>
          <w:szCs w:val="22"/>
        </w:rPr>
      </w:pPr>
      <w:r>
        <w:rPr>
          <w:rFonts w:ascii="GHEA Grapalat" w:hAnsi="GHEA Grapalat" w:cs="Arial"/>
          <w:szCs w:val="22"/>
        </w:rPr>
        <w:t>ժգ</w:t>
      </w:r>
      <w:r w:rsidRPr="00855710">
        <w:rPr>
          <w:rFonts w:ascii="GHEA Grapalat" w:hAnsi="GHEA Grapalat" w:cs="Arial"/>
          <w:szCs w:val="22"/>
        </w:rPr>
        <w:t>)</w:t>
      </w:r>
      <w:r w:rsidRPr="00855710">
        <w:rPr>
          <w:rFonts w:ascii="GHEA Grapalat" w:hAnsi="GHEA Grapalat" w:cs="Arial"/>
          <w:szCs w:val="22"/>
        </w:rPr>
        <w:tab/>
        <w:t>Հոդված 12.1</w:t>
      </w:r>
    </w:p>
    <w:p w:rsidR="00542121" w:rsidRPr="00855710" w:rsidRDefault="00542121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>12.1 բ</w:t>
      </w:r>
      <w:r>
        <w:rPr>
          <w:rFonts w:ascii="GHEA Grapalat" w:hAnsi="GHEA Grapalat"/>
          <w:szCs w:val="22"/>
        </w:rPr>
        <w:t>) և</w:t>
      </w:r>
      <w:r w:rsidRPr="00855710">
        <w:rPr>
          <w:rFonts w:ascii="GHEA Grapalat" w:hAnsi="GHEA Grapalat"/>
          <w:szCs w:val="22"/>
        </w:rPr>
        <w:t xml:space="preserve"> գ), հոդվածներն ամբողջությամբ փոխարինվում են հետևյալով՝</w:t>
      </w:r>
    </w:p>
    <w:p w:rsidR="00542121" w:rsidRDefault="00542121" w:rsidP="006D7882">
      <w:pPr>
        <w:spacing w:after="360"/>
        <w:ind w:left="1134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«բ) </w:t>
      </w:r>
      <w:r w:rsidRPr="00855710">
        <w:rPr>
          <w:rFonts w:ascii="GHEA Grapalat" w:hAnsi="GHEA Grapalat" w:cs="Arial"/>
          <w:szCs w:val="22"/>
        </w:rPr>
        <w:t>խախտվում են սույն Վարկով և Ծրագրի համաձայնագրով, կամ Առանձին համաձայնագրով, ինչպես նաև սույն Համաձայնագրի ցանկացած իրավաբանորեն պարտադիր լրացուցիչ համաձայնագրով նախատեսված պարտավորությունները,»</w:t>
      </w:r>
      <w:r w:rsidRPr="00440416">
        <w:rPr>
          <w:rFonts w:ascii="GHEA Grapalat" w:hAnsi="GHEA Grapalat"/>
          <w:szCs w:val="22"/>
        </w:rPr>
        <w:t xml:space="preserve"> </w:t>
      </w:r>
    </w:p>
    <w:p w:rsidR="00542121" w:rsidRDefault="00542121" w:rsidP="006D7882">
      <w:pPr>
        <w:pStyle w:val="Einrckunga"/>
        <w:numPr>
          <w:ilvl w:val="0"/>
          <w:numId w:val="0"/>
        </w:numPr>
        <w:spacing w:before="0" w:after="200" w:line="312" w:lineRule="auto"/>
        <w:ind w:left="1134"/>
        <w:rPr>
          <w:rFonts w:ascii="GHEA Grapalat" w:hAnsi="GHEA Grapalat" w:cs="Arial"/>
          <w:sz w:val="22"/>
          <w:szCs w:val="22"/>
        </w:rPr>
      </w:pPr>
      <w:r w:rsidRPr="00855710">
        <w:rPr>
          <w:rFonts w:ascii="GHEA Grapalat" w:hAnsi="GHEA Grapalat" w:cs="Arial"/>
          <w:sz w:val="22"/>
          <w:szCs w:val="22"/>
        </w:rPr>
        <w:t>(</w:t>
      </w:r>
      <w:r w:rsidRPr="00855710">
        <w:rPr>
          <w:rFonts w:ascii="GHEA Grapalat" w:hAnsi="GHEA Grapalat" w:cs="Arial"/>
          <w:sz w:val="22"/>
          <w:szCs w:val="22"/>
          <w:lang w:val="en-GB"/>
        </w:rPr>
        <w:t>գ</w:t>
      </w:r>
      <w:r w:rsidRPr="00855710">
        <w:rPr>
          <w:rFonts w:ascii="GHEA Grapalat" w:hAnsi="GHEA Grapalat" w:cs="Arial"/>
          <w:sz w:val="22"/>
          <w:szCs w:val="22"/>
        </w:rPr>
        <w:t>)</w:t>
      </w:r>
      <w:r w:rsidRPr="00855710">
        <w:rPr>
          <w:rFonts w:ascii="GHEA Grapalat" w:hAnsi="GHEA Grapalat" w:cs="Arial"/>
          <w:sz w:val="22"/>
          <w:szCs w:val="22"/>
        </w:rPr>
        <w:tab/>
      </w:r>
      <w:r w:rsidRPr="00855710">
        <w:rPr>
          <w:rFonts w:ascii="GHEA Grapalat" w:hAnsi="GHEA Grapalat" w:cs="Arial"/>
          <w:sz w:val="22"/>
          <w:szCs w:val="22"/>
          <w:lang w:val="en-GB"/>
        </w:rPr>
        <w:t>սույն</w:t>
      </w:r>
      <w:r w:rsidRPr="00855710">
        <w:rPr>
          <w:rFonts w:ascii="GHEA Grapalat" w:hAnsi="GHEA Grapalat" w:cs="Arial"/>
          <w:sz w:val="22"/>
          <w:szCs w:val="22"/>
        </w:rPr>
        <w:t xml:space="preserve"> Վարկ</w:t>
      </w:r>
      <w:r>
        <w:rPr>
          <w:rFonts w:ascii="GHEA Grapalat" w:hAnsi="GHEA Grapalat" w:cs="Arial"/>
          <w:sz w:val="22"/>
          <w:szCs w:val="22"/>
        </w:rPr>
        <w:t>ային</w:t>
      </w:r>
      <w:r w:rsidRPr="00855710">
        <w:rPr>
          <w:rFonts w:ascii="GHEA Grapalat" w:hAnsi="GHEA Grapalat" w:cs="Arial"/>
          <w:sz w:val="22"/>
          <w:szCs w:val="22"/>
        </w:rPr>
        <w:t xml:space="preserve"> և </w:t>
      </w:r>
      <w:r>
        <w:rPr>
          <w:rFonts w:ascii="GHEA Grapalat" w:hAnsi="GHEA Grapalat" w:cs="Arial"/>
          <w:sz w:val="22"/>
          <w:szCs w:val="22"/>
          <w:lang w:val="en-GB"/>
        </w:rPr>
        <w:t>Ծրագրային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համաձայնագիրը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կամ</w:t>
      </w:r>
      <w:r w:rsidRPr="00855710">
        <w:rPr>
          <w:rFonts w:ascii="GHEA Grapalat" w:hAnsi="GHEA Grapalat" w:cs="Arial"/>
          <w:sz w:val="22"/>
          <w:szCs w:val="22"/>
        </w:rPr>
        <w:t xml:space="preserve"> դ</w:t>
      </w:r>
      <w:r w:rsidRPr="00855710">
        <w:rPr>
          <w:rFonts w:ascii="GHEA Grapalat" w:hAnsi="GHEA Grapalat" w:cs="Arial"/>
          <w:sz w:val="22"/>
          <w:szCs w:val="22"/>
          <w:lang w:val="en-GB"/>
        </w:rPr>
        <w:t>րա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որևէ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մասն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այլևս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պարտադիր</w:t>
      </w:r>
      <w:r w:rsidRPr="00855710">
        <w:rPr>
          <w:rFonts w:ascii="GHEA Grapalat" w:hAnsi="GHEA Grapalat" w:cs="Arial"/>
          <w:sz w:val="22"/>
          <w:szCs w:val="22"/>
        </w:rPr>
        <w:t xml:space="preserve"> չէ </w:t>
      </w:r>
      <w:r w:rsidRPr="00855710">
        <w:rPr>
          <w:rFonts w:ascii="GHEA Grapalat" w:hAnsi="GHEA Grapalat" w:cs="Arial"/>
          <w:sz w:val="22"/>
          <w:szCs w:val="22"/>
          <w:lang w:val="en-GB"/>
        </w:rPr>
        <w:t>Վարկառուի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համար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կամ</w:t>
      </w:r>
      <w:r w:rsidRPr="00855710">
        <w:rPr>
          <w:rFonts w:ascii="GHEA Grapalat" w:hAnsi="GHEA Grapalat" w:cs="Arial"/>
          <w:sz w:val="22"/>
          <w:szCs w:val="22"/>
        </w:rPr>
        <w:t xml:space="preserve"> չի կարող կիրարկվել </w:t>
      </w:r>
      <w:r w:rsidRPr="00855710">
        <w:rPr>
          <w:rFonts w:ascii="GHEA Grapalat" w:hAnsi="GHEA Grapalat" w:cs="Arial"/>
          <w:sz w:val="22"/>
          <w:szCs w:val="22"/>
          <w:lang w:val="en-GB"/>
        </w:rPr>
        <w:t>Վարկառու</w:t>
      </w:r>
      <w:r>
        <w:rPr>
          <w:rFonts w:ascii="GHEA Grapalat" w:hAnsi="GHEA Grapalat" w:cs="Arial"/>
          <w:sz w:val="22"/>
          <w:szCs w:val="22"/>
          <w:lang w:val="en-GB"/>
        </w:rPr>
        <w:t>ի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55710">
        <w:rPr>
          <w:rFonts w:ascii="GHEA Grapalat" w:hAnsi="GHEA Grapalat" w:cs="Arial"/>
          <w:sz w:val="22"/>
          <w:szCs w:val="22"/>
          <w:lang w:val="en-GB"/>
        </w:rPr>
        <w:t>հանդեպ</w:t>
      </w:r>
      <w:r w:rsidRPr="00855710">
        <w:rPr>
          <w:rFonts w:ascii="GHEA Grapalat" w:hAnsi="GHEA Grapalat" w:cs="Arial"/>
          <w:sz w:val="22"/>
          <w:szCs w:val="22"/>
        </w:rPr>
        <w:t>,»</w:t>
      </w:r>
    </w:p>
    <w:p w:rsidR="00542121" w:rsidRPr="00FE120B" w:rsidRDefault="00542121" w:rsidP="008C5E0A">
      <w:pPr>
        <w:ind w:firstLine="567"/>
        <w:rPr>
          <w:rFonts w:ascii="GHEA Grapalat" w:hAnsi="GHEA Grapalat" w:cs="Arial"/>
          <w:szCs w:val="22"/>
          <w:lang w:val="de-DE" w:eastAsia="en-US"/>
        </w:rPr>
      </w:pPr>
      <w:r w:rsidRPr="008C5E0A">
        <w:rPr>
          <w:rFonts w:ascii="GHEA Grapalat" w:hAnsi="GHEA Grapalat" w:cs="Arial"/>
          <w:szCs w:val="22"/>
          <w:lang w:eastAsia="en-US"/>
        </w:rPr>
        <w:t>Հոդված</w:t>
      </w:r>
      <w:r w:rsidRPr="00FE120B">
        <w:rPr>
          <w:rFonts w:ascii="GHEA Grapalat" w:hAnsi="GHEA Grapalat" w:cs="Arial"/>
          <w:szCs w:val="22"/>
          <w:lang w:val="de-DE" w:eastAsia="en-US"/>
        </w:rPr>
        <w:t xml:space="preserve"> 12.1 </w:t>
      </w:r>
      <w:r w:rsidRPr="008C5E0A">
        <w:rPr>
          <w:rFonts w:ascii="GHEA Grapalat" w:hAnsi="GHEA Grapalat" w:cs="Arial"/>
          <w:szCs w:val="22"/>
          <w:lang w:eastAsia="en-US"/>
        </w:rPr>
        <w:t>ը</w:t>
      </w:r>
      <w:r w:rsidRPr="00FE120B">
        <w:rPr>
          <w:rFonts w:ascii="GHEA Grapalat" w:hAnsi="GHEA Grapalat" w:cs="Arial"/>
          <w:szCs w:val="22"/>
          <w:lang w:val="de-DE" w:eastAsia="en-US"/>
        </w:rPr>
        <w:t>)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ամբողջությամբ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փոխարինվում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է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հետևյալով</w:t>
      </w:r>
      <w:r>
        <w:rPr>
          <w:rFonts w:ascii="GHEA Grapalat" w:hAnsi="GHEA Grapalat"/>
          <w:szCs w:val="22"/>
        </w:rPr>
        <w:t>՝</w:t>
      </w:r>
    </w:p>
    <w:p w:rsidR="00542121" w:rsidRPr="00855710" w:rsidRDefault="00542121" w:rsidP="008C5E0A">
      <w:pPr>
        <w:pStyle w:val="Einrckunga"/>
        <w:numPr>
          <w:ilvl w:val="0"/>
          <w:numId w:val="0"/>
        </w:numPr>
        <w:spacing w:before="0" w:after="200" w:line="312" w:lineRule="auto"/>
        <w:ind w:left="1134"/>
        <w:rPr>
          <w:rFonts w:ascii="GHEA Grapalat" w:hAnsi="GHEA Grapalat" w:cs="Arial"/>
          <w:sz w:val="22"/>
          <w:szCs w:val="22"/>
        </w:rPr>
      </w:pPr>
      <w:r w:rsidRPr="00855710">
        <w:rPr>
          <w:rFonts w:ascii="GHEA Grapalat" w:hAnsi="GHEA Grapalat" w:cs="Arial"/>
          <w:sz w:val="22"/>
          <w:szCs w:val="22"/>
        </w:rPr>
        <w:t>«(</w:t>
      </w:r>
      <w:r>
        <w:rPr>
          <w:rFonts w:ascii="GHEA Grapalat" w:hAnsi="GHEA Grapalat" w:cs="Arial"/>
          <w:sz w:val="22"/>
          <w:szCs w:val="22"/>
        </w:rPr>
        <w:t>ը</w:t>
      </w:r>
      <w:r w:rsidRPr="00855710">
        <w:rPr>
          <w:rFonts w:ascii="GHEA Grapalat" w:hAnsi="GHEA Grapalat" w:cs="Arial"/>
          <w:sz w:val="22"/>
          <w:szCs w:val="22"/>
        </w:rPr>
        <w:t>)</w:t>
      </w:r>
      <w:r w:rsidRPr="00855710">
        <w:rPr>
          <w:rFonts w:ascii="GHEA Grapalat" w:hAnsi="GHEA Grapalat" w:cs="Arial"/>
          <w:sz w:val="22"/>
          <w:szCs w:val="22"/>
        </w:rPr>
        <w:tab/>
      </w:r>
      <w:r w:rsidRPr="008C5E0A">
        <w:rPr>
          <w:rFonts w:ascii="GHEA Grapalat" w:hAnsi="GHEA Grapalat" w:cs="Arial"/>
          <w:sz w:val="22"/>
          <w:szCs w:val="22"/>
        </w:rPr>
        <w:t>Վարկառուն</w:t>
      </w:r>
      <w:r w:rsidRPr="00855710">
        <w:rPr>
          <w:rFonts w:ascii="GHEA Grapalat" w:hAnsi="GHEA Grapalat" w:cs="Arial"/>
          <w:sz w:val="22"/>
          <w:szCs w:val="22"/>
        </w:rPr>
        <w:t xml:space="preserve"> ի վիճակի չէ </w:t>
      </w:r>
      <w:r w:rsidRPr="008C5E0A">
        <w:rPr>
          <w:rFonts w:ascii="GHEA Grapalat" w:hAnsi="GHEA Grapalat" w:cs="Arial"/>
          <w:sz w:val="22"/>
          <w:szCs w:val="22"/>
        </w:rPr>
        <w:t>ապացուցել</w:t>
      </w:r>
      <w:r w:rsidRPr="00855710">
        <w:rPr>
          <w:rFonts w:ascii="GHEA Grapalat" w:hAnsi="GHEA Grapalat" w:cs="Arial"/>
          <w:sz w:val="22"/>
          <w:szCs w:val="22"/>
        </w:rPr>
        <w:t xml:space="preserve">, </w:t>
      </w:r>
      <w:r w:rsidRPr="008C5E0A">
        <w:rPr>
          <w:rFonts w:ascii="GHEA Grapalat" w:hAnsi="GHEA Grapalat" w:cs="Arial"/>
          <w:sz w:val="22"/>
          <w:szCs w:val="22"/>
        </w:rPr>
        <w:t>որ</w:t>
      </w:r>
      <w:r w:rsidRPr="00855710">
        <w:rPr>
          <w:rFonts w:ascii="GHEA Grapalat" w:hAnsi="GHEA Grapalat" w:cs="Arial"/>
          <w:sz w:val="22"/>
          <w:szCs w:val="22"/>
        </w:rPr>
        <w:t xml:space="preserve"> Վ</w:t>
      </w:r>
      <w:r w:rsidRPr="008C5E0A">
        <w:rPr>
          <w:rFonts w:ascii="GHEA Grapalat" w:hAnsi="GHEA Grapalat" w:cs="Arial"/>
          <w:sz w:val="22"/>
          <w:szCs w:val="22"/>
        </w:rPr>
        <w:t>արկի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միջոցներն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օգտագործվել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են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սահմանված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նպատակի</w:t>
      </w:r>
      <w:r w:rsidRPr="00855710">
        <w:rPr>
          <w:rFonts w:ascii="GHEA Grapalat" w:hAnsi="GHEA Grapalat" w:cs="Arial"/>
          <w:sz w:val="22"/>
          <w:szCs w:val="22"/>
        </w:rPr>
        <w:t xml:space="preserve"> </w:t>
      </w:r>
      <w:r w:rsidRPr="008C5E0A">
        <w:rPr>
          <w:rFonts w:ascii="GHEA Grapalat" w:hAnsi="GHEA Grapalat" w:cs="Arial"/>
          <w:sz w:val="22"/>
          <w:szCs w:val="22"/>
        </w:rPr>
        <w:t>համար</w:t>
      </w:r>
      <w:r w:rsidRPr="00855710">
        <w:rPr>
          <w:rFonts w:ascii="GHEA Grapalat" w:hAnsi="GHEA Grapalat" w:cs="Arial"/>
          <w:sz w:val="22"/>
          <w:szCs w:val="22"/>
        </w:rPr>
        <w:t>,»</w:t>
      </w:r>
    </w:p>
    <w:p w:rsidR="00542121" w:rsidRPr="00855710" w:rsidRDefault="00542121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</w:rPr>
        <w:t>ժդ</w:t>
      </w:r>
      <w:r w:rsidRPr="00855710">
        <w:rPr>
          <w:rFonts w:ascii="GHEA Grapalat" w:hAnsi="GHEA Grapalat"/>
          <w:szCs w:val="22"/>
          <w:lang w:val="de-DE"/>
        </w:rPr>
        <w:t>)</w:t>
      </w:r>
      <w:r w:rsidRPr="00855710">
        <w:rPr>
          <w:rFonts w:ascii="GHEA Grapalat" w:hAnsi="GHEA Grapalat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Հոդված</w:t>
      </w:r>
      <w:r w:rsidRPr="00855710">
        <w:rPr>
          <w:rFonts w:ascii="GHEA Grapalat" w:hAnsi="GHEA Grapalat"/>
          <w:szCs w:val="22"/>
          <w:lang w:val="de-DE"/>
        </w:rPr>
        <w:t xml:space="preserve"> 13.1</w:t>
      </w:r>
    </w:p>
    <w:p w:rsidR="00542121" w:rsidRPr="006B239C" w:rsidRDefault="00542121" w:rsidP="006B239C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 w:cs="Arial"/>
          <w:szCs w:val="24"/>
          <w:lang w:val="de-DE"/>
        </w:rPr>
      </w:pPr>
      <w:r>
        <w:rPr>
          <w:rFonts w:ascii="GHEA Grapalat" w:hAnsi="GHEA Grapalat" w:cs="Arial"/>
          <w:szCs w:val="24"/>
        </w:rPr>
        <w:t>Ֆինանսների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նախարարը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և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նրա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նշանակված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և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նրա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ստորագրության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նմուշներով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լիազորված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անձիք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կներկայացնեն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Վարկառուին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սույն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  <w:lang w:val="de-DE"/>
        </w:rPr>
        <w:t xml:space="preserve">Վարկային և ծրագրային </w:t>
      </w:r>
      <w:r>
        <w:rPr>
          <w:rFonts w:ascii="GHEA Grapalat" w:hAnsi="GHEA Grapalat" w:cs="Arial"/>
          <w:szCs w:val="24"/>
        </w:rPr>
        <w:t>համաձայնագրի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կատարման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ժամանակ</w:t>
      </w:r>
      <w:r w:rsidRPr="006B239C">
        <w:rPr>
          <w:rFonts w:ascii="GHEA Grapalat" w:hAnsi="GHEA Grapalat" w:cs="Arial"/>
          <w:szCs w:val="24"/>
          <w:lang w:val="de-DE"/>
        </w:rPr>
        <w:t xml:space="preserve">: </w:t>
      </w:r>
      <w:r>
        <w:rPr>
          <w:rFonts w:ascii="GHEA Grapalat" w:hAnsi="GHEA Grapalat" w:cs="Arial"/>
          <w:szCs w:val="24"/>
        </w:rPr>
        <w:t>ՀՀ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ԷԵԲՊՆ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ջրային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տնտեսության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պետական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կոմիտեի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նախագահը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և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նրա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նշանակված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և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նրա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ստորագրության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նմուշներով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լիազորված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անձիք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կներկայացնեն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Վարկառուին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սույն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  <w:lang w:val="de-DE"/>
        </w:rPr>
        <w:t xml:space="preserve">Վարկային և ծրագրային </w:t>
      </w:r>
      <w:r>
        <w:rPr>
          <w:rFonts w:ascii="GHEA Grapalat" w:hAnsi="GHEA Grapalat" w:cs="Arial"/>
          <w:szCs w:val="24"/>
        </w:rPr>
        <w:t>համաձայնագրի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իրականացման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ժամանակ</w:t>
      </w:r>
      <w:r w:rsidRPr="006B239C">
        <w:rPr>
          <w:rFonts w:ascii="GHEA Grapalat" w:hAnsi="GHEA Grapalat" w:cs="Arial"/>
          <w:szCs w:val="24"/>
          <w:lang w:val="de-DE"/>
        </w:rPr>
        <w:t xml:space="preserve">: </w:t>
      </w:r>
      <w:r>
        <w:rPr>
          <w:rFonts w:ascii="GHEA Grapalat" w:hAnsi="GHEA Grapalat" w:cs="Arial"/>
          <w:szCs w:val="24"/>
        </w:rPr>
        <w:t>Լիազորությունները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չեն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դադարում</w:t>
      </w:r>
      <w:r>
        <w:rPr>
          <w:rFonts w:ascii="GHEA Grapalat" w:hAnsi="GHEA Grapalat" w:cs="Arial"/>
          <w:szCs w:val="24"/>
          <w:lang w:val="de-DE"/>
        </w:rPr>
        <w:t xml:space="preserve"> այնքան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ժամանակ</w:t>
      </w:r>
      <w:r w:rsidRPr="006B239C">
        <w:rPr>
          <w:rFonts w:ascii="GHEA Grapalat" w:hAnsi="GHEA Grapalat" w:cs="Arial"/>
          <w:szCs w:val="24"/>
          <w:lang w:val="de-DE"/>
        </w:rPr>
        <w:t xml:space="preserve">, </w:t>
      </w:r>
      <w:r>
        <w:rPr>
          <w:rFonts w:ascii="GHEA Grapalat" w:hAnsi="GHEA Grapalat" w:cs="Arial"/>
          <w:szCs w:val="24"/>
        </w:rPr>
        <w:t>քանի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դեռ</w:t>
      </w:r>
      <w:r w:rsidRPr="006B239C">
        <w:rPr>
          <w:rFonts w:ascii="GHEA Grapalat" w:hAnsi="GHEA Grapalat" w:cs="Arial"/>
          <w:szCs w:val="24"/>
          <w:lang w:val="de-DE"/>
        </w:rPr>
        <w:t xml:space="preserve"> KfW-</w:t>
      </w:r>
      <w:r>
        <w:rPr>
          <w:rFonts w:ascii="GHEA Grapalat" w:hAnsi="GHEA Grapalat" w:cs="Arial"/>
          <w:szCs w:val="24"/>
        </w:rPr>
        <w:t>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կողմից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Վարկառուի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լիազորված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ներկայացուցիչը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չի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ներկայացրել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շտապ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չեղյալ</w:t>
      </w:r>
      <w:r w:rsidRPr="006B239C">
        <w:rPr>
          <w:rFonts w:ascii="GHEA Grapalat" w:hAnsi="GHEA Grapalat" w:cs="Arial"/>
          <w:szCs w:val="24"/>
          <w:lang w:val="de-DE"/>
        </w:rPr>
        <w:t xml:space="preserve"> </w:t>
      </w:r>
      <w:r>
        <w:rPr>
          <w:rFonts w:ascii="GHEA Grapalat" w:hAnsi="GHEA Grapalat" w:cs="Arial"/>
          <w:szCs w:val="24"/>
        </w:rPr>
        <w:t>հայտարարում</w:t>
      </w:r>
      <w:r w:rsidRPr="006B239C">
        <w:rPr>
          <w:rFonts w:ascii="GHEA Grapalat" w:hAnsi="GHEA Grapalat" w:cs="Arial"/>
          <w:szCs w:val="24"/>
          <w:lang w:val="de-DE"/>
        </w:rPr>
        <w:t xml:space="preserve">:      </w:t>
      </w:r>
    </w:p>
    <w:p w:rsidR="00542121" w:rsidRPr="00FE120B" w:rsidRDefault="00542121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</w:rPr>
        <w:t>ժե</w:t>
      </w:r>
      <w:r w:rsidRPr="00FE120B">
        <w:rPr>
          <w:rFonts w:ascii="GHEA Grapalat" w:hAnsi="GHEA Grapalat"/>
          <w:szCs w:val="22"/>
          <w:lang w:val="de-DE"/>
        </w:rPr>
        <w:t xml:space="preserve">) </w:t>
      </w:r>
      <w:r>
        <w:rPr>
          <w:rFonts w:ascii="GHEA Grapalat" w:hAnsi="GHEA Grapalat"/>
          <w:szCs w:val="22"/>
        </w:rPr>
        <w:t>Հոդված</w:t>
      </w:r>
      <w:r w:rsidRPr="00FE120B">
        <w:rPr>
          <w:rFonts w:ascii="GHEA Grapalat" w:hAnsi="GHEA Grapalat"/>
          <w:szCs w:val="22"/>
          <w:lang w:val="de-DE"/>
        </w:rPr>
        <w:t xml:space="preserve"> 13.2</w:t>
      </w:r>
    </w:p>
    <w:p w:rsidR="00542121" w:rsidRPr="00FE120B" w:rsidRDefault="00542121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</w:rPr>
        <w:t>Հոդված</w:t>
      </w:r>
      <w:r w:rsidRPr="00FE120B">
        <w:rPr>
          <w:rFonts w:ascii="GHEA Grapalat" w:hAnsi="GHEA Grapalat"/>
          <w:szCs w:val="22"/>
          <w:lang w:val="de-DE"/>
        </w:rPr>
        <w:t xml:space="preserve"> 13.2-</w:t>
      </w:r>
      <w:r>
        <w:rPr>
          <w:rFonts w:ascii="GHEA Grapalat" w:hAnsi="GHEA Grapalat"/>
          <w:szCs w:val="22"/>
        </w:rPr>
        <w:t>ում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հղումները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Ծրագրի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իրականացման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գործակալություններին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պետք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է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հանվեն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և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փոխարինվեն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Ծրագիր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իրականացման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գրասենյակ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հղմամբ</w:t>
      </w:r>
      <w:r w:rsidRPr="00FE120B">
        <w:rPr>
          <w:rFonts w:ascii="GHEA Grapalat" w:hAnsi="GHEA Grapalat"/>
          <w:szCs w:val="22"/>
          <w:lang w:val="de-DE"/>
        </w:rPr>
        <w:t>:</w:t>
      </w:r>
    </w:p>
    <w:p w:rsidR="00542121" w:rsidRPr="00FE120B" w:rsidRDefault="00542121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r w:rsidRPr="00FE120B">
        <w:rPr>
          <w:rFonts w:ascii="GHEA Grapalat" w:hAnsi="GHEA Grapalat"/>
          <w:szCs w:val="22"/>
          <w:lang w:val="de-DE"/>
        </w:rPr>
        <w:t>«</w:t>
      </w:r>
      <w:r>
        <w:rPr>
          <w:rFonts w:ascii="GHEA Grapalat" w:hAnsi="GHEA Grapalat"/>
          <w:szCs w:val="22"/>
        </w:rPr>
        <w:t>Ծրագրի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իրականացման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գրասենյակի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համար՝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ՀՀ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էներգետիկայի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445715">
        <w:rPr>
          <w:rFonts w:ascii="GHEA Grapalat" w:hAnsi="GHEA Grapalat"/>
          <w:szCs w:val="22"/>
        </w:rPr>
        <w:t>ենթակառուցվածքների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և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բնական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պաշարների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նախարարությա</w:t>
      </w:r>
      <w:r w:rsidRPr="00445715">
        <w:rPr>
          <w:rFonts w:ascii="GHEA Grapalat" w:hAnsi="GHEA Grapalat"/>
          <w:szCs w:val="22"/>
        </w:rPr>
        <w:t>ն</w:t>
      </w:r>
      <w:r w:rsidRPr="00FE120B">
        <w:rPr>
          <w:rFonts w:ascii="Sylfaen" w:hAnsi="Sylfaen" w:cs="Sylfaen"/>
          <w:lang w:val="de-DE"/>
        </w:rPr>
        <w:t xml:space="preserve"> </w:t>
      </w:r>
      <w:r w:rsidRPr="00AF06B0">
        <w:rPr>
          <w:rFonts w:ascii="GHEA Grapalat" w:hAnsi="GHEA Grapalat"/>
          <w:szCs w:val="22"/>
        </w:rPr>
        <w:t>Ջրային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AF06B0">
        <w:rPr>
          <w:rFonts w:ascii="GHEA Grapalat" w:hAnsi="GHEA Grapalat"/>
          <w:szCs w:val="22"/>
        </w:rPr>
        <w:t>տնտեսության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AF06B0">
        <w:rPr>
          <w:rFonts w:ascii="GHEA Grapalat" w:hAnsi="GHEA Grapalat"/>
          <w:szCs w:val="22"/>
        </w:rPr>
        <w:t>պետական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 w:rsidRPr="00AF06B0">
        <w:rPr>
          <w:rFonts w:ascii="GHEA Grapalat" w:hAnsi="GHEA Grapalat"/>
          <w:szCs w:val="22"/>
        </w:rPr>
        <w:t>կոմիտե</w:t>
      </w:r>
    </w:p>
    <w:p w:rsidR="00542121" w:rsidRPr="00FE120B" w:rsidRDefault="00542121" w:rsidP="001C78DC">
      <w:pPr>
        <w:spacing w:after="0"/>
        <w:ind w:left="567"/>
        <w:jc w:val="center"/>
        <w:rPr>
          <w:rFonts w:ascii="GHEA Grapalat" w:hAnsi="GHEA Grapalat"/>
          <w:szCs w:val="22"/>
          <w:lang w:val="de-DE"/>
        </w:rPr>
      </w:pPr>
      <w:r w:rsidRPr="00FE120B">
        <w:rPr>
          <w:rFonts w:ascii="GHEA Grapalat" w:hAnsi="GHEA Grapalat"/>
          <w:szCs w:val="22"/>
          <w:lang w:val="de-DE"/>
        </w:rPr>
        <w:t>13</w:t>
      </w:r>
      <w:r>
        <w:rPr>
          <w:rFonts w:ascii="GHEA Grapalat" w:hAnsi="GHEA Grapalat"/>
          <w:szCs w:val="22"/>
        </w:rPr>
        <w:t>ա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Վարդանանց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փողոց</w:t>
      </w:r>
      <w:r w:rsidRPr="00FE120B">
        <w:rPr>
          <w:rFonts w:ascii="GHEA Grapalat" w:hAnsi="GHEA Grapalat"/>
          <w:szCs w:val="22"/>
          <w:lang w:val="de-DE"/>
        </w:rPr>
        <w:t xml:space="preserve">, </w:t>
      </w:r>
      <w:r>
        <w:rPr>
          <w:rFonts w:ascii="GHEA Grapalat" w:hAnsi="GHEA Grapalat"/>
          <w:szCs w:val="22"/>
        </w:rPr>
        <w:t>Երևան</w:t>
      </w:r>
      <w:r w:rsidRPr="00FE120B">
        <w:rPr>
          <w:rFonts w:ascii="GHEA Grapalat" w:hAnsi="GHEA Grapalat"/>
          <w:szCs w:val="22"/>
          <w:lang w:val="de-DE"/>
        </w:rPr>
        <w:t xml:space="preserve"> 0010, </w:t>
      </w:r>
    </w:p>
    <w:p w:rsidR="00542121" w:rsidRPr="00FE120B" w:rsidRDefault="00542121" w:rsidP="001C78DC">
      <w:pPr>
        <w:spacing w:after="0"/>
        <w:ind w:left="567"/>
        <w:jc w:val="center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</w:rPr>
        <w:t>Հայաստանի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Հանրապետություն</w:t>
      </w:r>
    </w:p>
    <w:p w:rsidR="00542121" w:rsidRPr="00C6221B" w:rsidRDefault="00542121" w:rsidP="001C78DC">
      <w:pPr>
        <w:spacing w:after="0"/>
        <w:ind w:left="567"/>
        <w:jc w:val="center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</w:rPr>
        <w:t>Ֆաքս՝</w:t>
      </w:r>
      <w:r w:rsidRPr="00C6221B">
        <w:rPr>
          <w:rFonts w:ascii="GHEA Grapalat" w:hAnsi="GHEA Grapalat"/>
          <w:szCs w:val="22"/>
          <w:lang w:val="de-DE"/>
        </w:rPr>
        <w:t xml:space="preserve"> +374 10 540 603»</w:t>
      </w:r>
    </w:p>
    <w:p w:rsidR="00542121" w:rsidRPr="00855710" w:rsidRDefault="00542121" w:rsidP="006D7882">
      <w:pPr>
        <w:spacing w:after="360"/>
        <w:ind w:left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</w:rPr>
        <w:t>Հոդված</w:t>
      </w:r>
      <w:r w:rsidRPr="00855710">
        <w:rPr>
          <w:rFonts w:ascii="GHEA Grapalat" w:hAnsi="GHEA Grapalat"/>
          <w:szCs w:val="22"/>
          <w:lang w:val="de-DE"/>
        </w:rPr>
        <w:t xml:space="preserve"> 14.4</w:t>
      </w:r>
    </w:p>
    <w:p w:rsidR="00542121" w:rsidRDefault="00542121" w:rsidP="0076656F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</w:rPr>
        <w:t>հոդված</w:t>
      </w:r>
      <w:r w:rsidRPr="00FE120B">
        <w:rPr>
          <w:rFonts w:ascii="GHEA Grapalat" w:hAnsi="GHEA Grapalat"/>
          <w:szCs w:val="22"/>
          <w:lang w:val="de-DE"/>
        </w:rPr>
        <w:t xml:space="preserve"> 14.4</w:t>
      </w:r>
      <w:r w:rsidRPr="00855710">
        <w:rPr>
          <w:rFonts w:ascii="GHEA Grapalat" w:hAnsi="GHEA Grapalat"/>
          <w:szCs w:val="22"/>
          <w:lang w:val="de-DE"/>
        </w:rPr>
        <w:t xml:space="preserve"> 3-</w:t>
      </w:r>
      <w:r w:rsidRPr="00855710">
        <w:rPr>
          <w:rFonts w:ascii="GHEA Grapalat" w:hAnsi="GHEA Grapalat"/>
          <w:szCs w:val="22"/>
        </w:rPr>
        <w:t>րդ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նախադասությունն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ամբողջությամբ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հանվում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է</w:t>
      </w:r>
      <w:r w:rsidRPr="00855710">
        <w:rPr>
          <w:rFonts w:ascii="GHEA Grapalat" w:hAnsi="GHEA Grapalat"/>
          <w:szCs w:val="22"/>
          <w:lang w:val="de-DE"/>
        </w:rPr>
        <w:t>:</w:t>
      </w:r>
    </w:p>
    <w:p w:rsidR="00542121" w:rsidRDefault="00542121" w:rsidP="0076656F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  <w:lang w:val="de-DE"/>
        </w:rPr>
        <w:t>ժզ) Հոդված 14.9</w:t>
      </w:r>
    </w:p>
    <w:p w:rsidR="00542121" w:rsidRDefault="00542121" w:rsidP="0076656F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/>
          <w:szCs w:val="22"/>
          <w:lang w:val="de-DE"/>
        </w:rPr>
      </w:pPr>
      <w:r>
        <w:rPr>
          <w:rFonts w:ascii="GHEA Grapalat" w:hAnsi="GHEA Grapalat"/>
          <w:szCs w:val="22"/>
          <w:lang w:val="de-DE"/>
        </w:rPr>
        <w:t>Հոդված 14.9 բ)-ի վերջին նախադասությունը, Ծրագրի իրականացման գոծակալությունների կատարվելիք հղումը հանվում է:</w:t>
      </w:r>
    </w:p>
    <w:p w:rsidR="00542121" w:rsidRPr="00855710" w:rsidRDefault="00542121" w:rsidP="0076656F">
      <w:pPr>
        <w:pStyle w:val="Heading2"/>
        <w:numPr>
          <w:ilvl w:val="0"/>
          <w:numId w:val="0"/>
        </w:numPr>
        <w:spacing w:after="360"/>
        <w:ind w:left="567"/>
        <w:rPr>
          <w:rFonts w:ascii="GHEA Grapalat" w:hAnsi="GHEA Grapalat"/>
          <w:szCs w:val="22"/>
          <w:lang w:val="de-DE"/>
        </w:rPr>
      </w:pPr>
    </w:p>
    <w:p w:rsidR="00542121" w:rsidRPr="00AA414E" w:rsidRDefault="00542121" w:rsidP="00AA414E">
      <w:pPr>
        <w:spacing w:after="360"/>
        <w:ind w:left="567"/>
        <w:rPr>
          <w:rFonts w:ascii="GHEA Grapalat" w:hAnsi="GHEA Grapalat" w:cs="Arial"/>
          <w:szCs w:val="22"/>
          <w:lang w:val="de-DE"/>
        </w:rPr>
      </w:pPr>
      <w:r>
        <w:rPr>
          <w:rFonts w:ascii="GHEA Grapalat" w:hAnsi="GHEA Grapalat"/>
          <w:szCs w:val="22"/>
        </w:rPr>
        <w:t>ժէ</w:t>
      </w:r>
      <w:r w:rsidRPr="00855710">
        <w:rPr>
          <w:rFonts w:ascii="GHEA Grapalat" w:hAnsi="GHEA Grapalat"/>
          <w:szCs w:val="22"/>
          <w:lang w:val="de-DE"/>
        </w:rPr>
        <w:t>)</w:t>
      </w:r>
      <w:r w:rsidRPr="00855710">
        <w:rPr>
          <w:rFonts w:ascii="GHEA Grapalat" w:hAnsi="GHEA Grapalat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Հոդված</w:t>
      </w:r>
      <w:r w:rsidRPr="00855710">
        <w:rPr>
          <w:rFonts w:ascii="GHEA Grapalat" w:hAnsi="GHEA Grapalat" w:cs="Arial"/>
          <w:szCs w:val="22"/>
          <w:lang w:val="de-DE"/>
        </w:rPr>
        <w:t xml:space="preserve"> 14.10</w:t>
      </w:r>
    </w:p>
    <w:p w:rsidR="00542121" w:rsidRPr="00855710" w:rsidRDefault="00542121" w:rsidP="006D7882">
      <w:pPr>
        <w:spacing w:after="360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  <w:lang w:val="de-DE"/>
        </w:rPr>
        <w:t xml:space="preserve">14.10 </w:t>
      </w:r>
      <w:r w:rsidRPr="00855710">
        <w:rPr>
          <w:rFonts w:ascii="GHEA Grapalat" w:hAnsi="GHEA Grapalat"/>
          <w:szCs w:val="22"/>
        </w:rPr>
        <w:t>հոդվածն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ամբողջությամբ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փոխարինվում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է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հետևյալով՝</w:t>
      </w:r>
    </w:p>
    <w:p w:rsidR="00542121" w:rsidRPr="00855710" w:rsidRDefault="00542121" w:rsidP="006D7882">
      <w:pPr>
        <w:pStyle w:val="Heading3"/>
        <w:numPr>
          <w:ilvl w:val="0"/>
          <w:numId w:val="0"/>
        </w:numPr>
        <w:tabs>
          <w:tab w:val="num" w:pos="2160"/>
        </w:tabs>
        <w:spacing w:after="200" w:line="312" w:lineRule="auto"/>
        <w:ind w:left="1134"/>
        <w:rPr>
          <w:rFonts w:ascii="GHEA Grapalat" w:hAnsi="GHEA Grapalat" w:cs="Arial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«</w:t>
      </w:r>
      <w:r w:rsidRPr="00855710">
        <w:rPr>
          <w:rFonts w:ascii="GHEA Grapalat" w:hAnsi="GHEA Grapalat" w:cs="Arial"/>
          <w:i/>
          <w:szCs w:val="22"/>
        </w:rPr>
        <w:t>Ծրագրի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հետ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առնչվող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հրապարակում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/>
          <w:i/>
          <w:szCs w:val="22"/>
          <w:lang w:val="de-DE"/>
        </w:rPr>
        <w:t>KfW-</w:t>
      </w:r>
      <w:r w:rsidRPr="00855710">
        <w:rPr>
          <w:rFonts w:ascii="GHEA Grapalat" w:hAnsi="GHEA Grapalat"/>
          <w:i/>
          <w:szCs w:val="22"/>
        </w:rPr>
        <w:t>ի</w:t>
      </w:r>
      <w:r w:rsidRPr="00855710">
        <w:rPr>
          <w:rFonts w:ascii="GHEA Grapalat" w:hAnsi="GHEA Grapalat"/>
          <w:i/>
          <w:szCs w:val="22"/>
          <w:lang w:val="de-DE"/>
        </w:rPr>
        <w:t xml:space="preserve"> </w:t>
      </w:r>
      <w:r w:rsidRPr="00855710">
        <w:rPr>
          <w:rFonts w:ascii="GHEA Grapalat" w:hAnsi="GHEA Grapalat"/>
          <w:i/>
          <w:szCs w:val="22"/>
        </w:rPr>
        <w:t>կողմից</w:t>
      </w:r>
      <w:r w:rsidRPr="00855710">
        <w:rPr>
          <w:rFonts w:ascii="GHEA Grapalat" w:hAnsi="GHEA Grapalat"/>
          <w:i/>
          <w:szCs w:val="22"/>
          <w:lang w:val="de-DE"/>
        </w:rPr>
        <w:t>: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Զարգացման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համագործակցության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մեջ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առավելագույն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թափանցիկության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արդյունավետության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միջազգայնորեն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ընդունելի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սկզբունքներին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համապատասխանելու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համար</w:t>
      </w:r>
      <w:r w:rsidRPr="00855710">
        <w:rPr>
          <w:rFonts w:ascii="GHEA Grapalat" w:hAnsi="GHEA Grapalat" w:cs="Arial"/>
          <w:szCs w:val="22"/>
          <w:lang w:val="de-DE"/>
        </w:rPr>
        <w:t>, KfW-</w:t>
      </w:r>
      <w:r w:rsidRPr="00855710">
        <w:rPr>
          <w:rFonts w:ascii="GHEA Grapalat" w:hAnsi="GHEA Grapalat" w:cs="Arial"/>
          <w:szCs w:val="22"/>
        </w:rPr>
        <w:t>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հրապարակում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ընտրովի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տեղեկատվություն</w:t>
      </w:r>
      <w:r w:rsidRPr="00855710">
        <w:rPr>
          <w:rFonts w:ascii="GHEA Grapalat" w:hAnsi="GHEA Grapalat" w:cs="Arial"/>
          <w:szCs w:val="22"/>
          <w:lang w:val="de-DE"/>
        </w:rPr>
        <w:t xml:space="preserve"> (</w:t>
      </w:r>
      <w:r w:rsidRPr="00855710">
        <w:rPr>
          <w:rFonts w:ascii="GHEA Grapalat" w:hAnsi="GHEA Grapalat" w:cs="Arial"/>
          <w:szCs w:val="22"/>
        </w:rPr>
        <w:t>այդ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թվում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գնահատման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հաշվետվություններ</w:t>
      </w:r>
      <w:r w:rsidRPr="00855710">
        <w:rPr>
          <w:rFonts w:ascii="GHEA Grapalat" w:hAnsi="GHEA Grapalat" w:cs="Arial"/>
          <w:szCs w:val="22"/>
          <w:lang w:val="de-DE"/>
        </w:rPr>
        <w:t xml:space="preserve">) </w:t>
      </w:r>
      <w:r w:rsidRPr="00855710">
        <w:rPr>
          <w:rFonts w:ascii="GHEA Grapalat" w:hAnsi="GHEA Grapalat" w:cs="Arial"/>
          <w:szCs w:val="22"/>
        </w:rPr>
        <w:t>Ծրագրի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դրա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ֆինանսավորման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մասին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նախապայմանագրային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բանակցությունների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ժամանակ</w:t>
      </w:r>
      <w:r w:rsidRPr="00855710">
        <w:rPr>
          <w:rFonts w:ascii="GHEA Grapalat" w:hAnsi="GHEA Grapalat" w:cs="Arial"/>
          <w:szCs w:val="22"/>
          <w:lang w:val="de-DE"/>
        </w:rPr>
        <w:t xml:space="preserve">, </w:t>
      </w:r>
      <w:r w:rsidRPr="00855710">
        <w:rPr>
          <w:rFonts w:ascii="GHEA Grapalat" w:hAnsi="GHEA Grapalat" w:cs="Arial"/>
          <w:szCs w:val="22"/>
        </w:rPr>
        <w:t>Ծրագրի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հետ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առնչվող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համաձայնագրի</w:t>
      </w:r>
      <w:r w:rsidRPr="00855710">
        <w:rPr>
          <w:rFonts w:ascii="GHEA Grapalat" w:hAnsi="GHEA Grapalat" w:cs="Arial"/>
          <w:szCs w:val="22"/>
          <w:lang w:val="de-DE"/>
        </w:rPr>
        <w:t xml:space="preserve"> (-</w:t>
      </w:r>
      <w:r w:rsidRPr="00855710">
        <w:rPr>
          <w:rFonts w:ascii="GHEA Grapalat" w:hAnsi="GHEA Grapalat" w:cs="Arial"/>
          <w:szCs w:val="22"/>
        </w:rPr>
        <w:t>երի</w:t>
      </w:r>
      <w:r w:rsidRPr="00855710">
        <w:rPr>
          <w:rFonts w:ascii="GHEA Grapalat" w:hAnsi="GHEA Grapalat" w:cs="Arial"/>
          <w:szCs w:val="22"/>
          <w:lang w:val="de-DE"/>
        </w:rPr>
        <w:t xml:space="preserve">) </w:t>
      </w:r>
      <w:r w:rsidRPr="00855710">
        <w:rPr>
          <w:rFonts w:ascii="GHEA Grapalat" w:hAnsi="GHEA Grapalat" w:cs="Arial"/>
          <w:szCs w:val="22"/>
        </w:rPr>
        <w:t>իրականացման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ընթացում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հետ</w:t>
      </w:r>
      <w:r w:rsidRPr="00855710">
        <w:rPr>
          <w:rFonts w:ascii="GHEA Grapalat" w:hAnsi="GHEA Grapalat" w:cs="Arial"/>
          <w:szCs w:val="22"/>
          <w:lang w:val="de-DE"/>
        </w:rPr>
        <w:t>-</w:t>
      </w:r>
      <w:r w:rsidRPr="00855710">
        <w:rPr>
          <w:rFonts w:ascii="GHEA Grapalat" w:hAnsi="GHEA Grapalat" w:cs="Arial"/>
          <w:szCs w:val="22"/>
        </w:rPr>
        <w:t>պայմանագրային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փուլում</w:t>
      </w:r>
      <w:r w:rsidRPr="00855710">
        <w:rPr>
          <w:rFonts w:ascii="GHEA Grapalat" w:hAnsi="GHEA Grapalat" w:cs="Arial"/>
          <w:szCs w:val="22"/>
          <w:lang w:val="de-DE"/>
        </w:rPr>
        <w:t xml:space="preserve"> (</w:t>
      </w:r>
      <w:r w:rsidRPr="00855710">
        <w:rPr>
          <w:rFonts w:ascii="GHEA Grapalat" w:hAnsi="GHEA Grapalat" w:cs="Arial"/>
          <w:szCs w:val="22"/>
        </w:rPr>
        <w:t>այսուհետ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հիշատակվում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որպես</w:t>
      </w:r>
      <w:r w:rsidRPr="00855710">
        <w:rPr>
          <w:rFonts w:ascii="GHEA Grapalat" w:hAnsi="GHEA Grapalat" w:cs="Arial"/>
          <w:szCs w:val="22"/>
          <w:lang w:val="de-DE"/>
        </w:rPr>
        <w:t xml:space="preserve"> «</w:t>
      </w:r>
      <w:r w:rsidRPr="00855710">
        <w:rPr>
          <w:rFonts w:ascii="GHEA Grapalat" w:hAnsi="GHEA Grapalat" w:cs="Arial"/>
          <w:szCs w:val="22"/>
        </w:rPr>
        <w:t>Ողջ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ժամանակաշրջան</w:t>
      </w:r>
      <w:r w:rsidRPr="00855710">
        <w:rPr>
          <w:rFonts w:ascii="GHEA Grapalat" w:hAnsi="GHEA Grapalat" w:cs="Arial"/>
          <w:szCs w:val="22"/>
          <w:lang w:val="de-DE"/>
        </w:rPr>
        <w:t xml:space="preserve">»): </w:t>
      </w:r>
    </w:p>
    <w:p w:rsidR="00542121" w:rsidRPr="00855710" w:rsidRDefault="00542121" w:rsidP="006D7882">
      <w:pPr>
        <w:spacing w:after="200" w:line="312" w:lineRule="auto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iCs/>
          <w:szCs w:val="22"/>
        </w:rPr>
        <w:t>Տեղեկատվությունը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պարբերաբար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հրապարակվում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է</w:t>
      </w:r>
      <w:r w:rsidRPr="00855710">
        <w:rPr>
          <w:rFonts w:ascii="GHEA Grapalat" w:hAnsi="GHEA Grapalat"/>
          <w:iCs/>
          <w:szCs w:val="22"/>
          <w:lang w:val="de-DE"/>
        </w:rPr>
        <w:t xml:space="preserve"> KfW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բանկի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կայքում</w:t>
      </w:r>
      <w:r w:rsidRPr="00855710">
        <w:rPr>
          <w:rFonts w:ascii="GHEA Grapalat" w:hAnsi="GHEA Grapalat"/>
          <w:iCs/>
          <w:szCs w:val="22"/>
          <w:lang w:val="de-DE"/>
        </w:rPr>
        <w:t>`</w:t>
      </w:r>
      <w:r w:rsidRPr="00855710">
        <w:rPr>
          <w:rFonts w:ascii="GHEA Grapalat" w:hAnsi="GHEA Grapalat"/>
          <w:szCs w:val="22"/>
          <w:lang w:val="de-DE"/>
        </w:rPr>
        <w:t>(</w:t>
      </w:r>
      <w:hyperlink r:id="rId11" w:history="1">
        <w:r w:rsidRPr="00855710">
          <w:rPr>
            <w:rStyle w:val="Hyperlink"/>
            <w:rFonts w:ascii="GHEA Grapalat" w:hAnsi="GHEA Grapalat"/>
            <w:szCs w:val="22"/>
            <w:lang w:val="de-DE"/>
          </w:rPr>
          <w:t>http://transparenz.kfw-entwicklungsbank.de/en</w:t>
        </w:r>
      </w:hyperlink>
      <w:r w:rsidRPr="00855710">
        <w:rPr>
          <w:rFonts w:ascii="GHEA Grapalat" w:hAnsi="GHEA Grapalat"/>
          <w:szCs w:val="22"/>
          <w:lang w:val="de-DE"/>
        </w:rPr>
        <w:t xml:space="preserve">) </w:t>
      </w:r>
    </w:p>
    <w:p w:rsidR="00542121" w:rsidRPr="00855710" w:rsidRDefault="00542121" w:rsidP="006D7882">
      <w:pPr>
        <w:spacing w:after="200" w:line="312" w:lineRule="auto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iCs/>
          <w:szCs w:val="22"/>
        </w:rPr>
        <w:t>Տեղեկատվության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հրապարակումը</w:t>
      </w:r>
      <w:r w:rsidRPr="00855710">
        <w:rPr>
          <w:rFonts w:ascii="GHEA Grapalat" w:hAnsi="GHEA Grapalat"/>
          <w:iCs/>
          <w:szCs w:val="22"/>
          <w:lang w:val="de-DE"/>
        </w:rPr>
        <w:t xml:space="preserve"> (KfW-</w:t>
      </w:r>
      <w:r w:rsidRPr="00855710">
        <w:rPr>
          <w:rFonts w:ascii="GHEA Grapalat" w:hAnsi="GHEA Grapalat"/>
          <w:iCs/>
          <w:szCs w:val="22"/>
        </w:rPr>
        <w:t>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երրորդ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անձանց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կողմից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ստորև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նշված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դրույթների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համաձայն</w:t>
      </w:r>
      <w:r w:rsidRPr="00855710">
        <w:rPr>
          <w:rFonts w:ascii="GHEA Grapalat" w:hAnsi="GHEA Grapalat"/>
          <w:iCs/>
          <w:szCs w:val="22"/>
          <w:lang w:val="de-DE"/>
        </w:rPr>
        <w:t xml:space="preserve">) </w:t>
      </w:r>
      <w:r w:rsidRPr="00855710">
        <w:rPr>
          <w:rFonts w:ascii="GHEA Grapalat" w:hAnsi="GHEA Grapalat"/>
          <w:iCs/>
          <w:szCs w:val="22"/>
        </w:rPr>
        <w:t>Ծրագրի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ֆինանսավորման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չի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ներառում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որևէ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պայմանագրային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այլ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ֆինանսապես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զգայուն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բիզնեսի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հետ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առնչվող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մանրամասն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տեղեկատվություն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Ծրագրին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մասնակցող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կողմերի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դրա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>
        <w:rPr>
          <w:rFonts w:ascii="GHEA Grapalat" w:hAnsi="GHEA Grapalat"/>
          <w:iCs/>
          <w:szCs w:val="22"/>
        </w:rPr>
        <w:t>ֆինանսավորման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մասին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ինչպես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օրինակ</w:t>
      </w:r>
      <w:r w:rsidRPr="00855710">
        <w:rPr>
          <w:rFonts w:ascii="GHEA Grapalat" w:hAnsi="GHEA Grapalat"/>
          <w:iCs/>
          <w:szCs w:val="22"/>
          <w:lang w:val="de-DE"/>
        </w:rPr>
        <w:t>`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ա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ներքին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ֆինանսական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տվյալներ</w:t>
      </w:r>
      <w:r>
        <w:rPr>
          <w:rFonts w:ascii="GHEA Grapalat" w:hAnsi="GHEA Grapalat"/>
          <w:szCs w:val="22"/>
        </w:rPr>
        <w:t>ի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մասին</w:t>
      </w:r>
      <w:r w:rsidRPr="00FE120B">
        <w:rPr>
          <w:rFonts w:ascii="GHEA Grapalat" w:hAnsi="GHEA Grapalat"/>
          <w:szCs w:val="22"/>
          <w:lang w:val="de-DE"/>
        </w:rPr>
        <w:t xml:space="preserve"> </w:t>
      </w:r>
      <w:r>
        <w:rPr>
          <w:rFonts w:ascii="GHEA Grapalat" w:hAnsi="GHEA Grapalat"/>
          <w:szCs w:val="22"/>
        </w:rPr>
        <w:t>տեղեկատվություն</w:t>
      </w:r>
      <w:r w:rsidRPr="00855710">
        <w:rPr>
          <w:rFonts w:ascii="GHEA Grapalat" w:hAnsi="GHEA Grapalat"/>
          <w:szCs w:val="22"/>
          <w:lang w:val="de-DE"/>
        </w:rPr>
        <w:t>.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բ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բիզնեսի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ռազմավարություն</w:t>
      </w:r>
      <w:r w:rsidRPr="00855710">
        <w:rPr>
          <w:rFonts w:ascii="GHEA Grapalat" w:hAnsi="GHEA Grapalat"/>
          <w:szCs w:val="22"/>
          <w:lang w:val="de-DE"/>
        </w:rPr>
        <w:t>.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գ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ներքին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կորպորատիվ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ուղեցույցներ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և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հաշվետվություններ</w:t>
      </w:r>
      <w:r w:rsidRPr="00855710">
        <w:rPr>
          <w:rFonts w:ascii="GHEA Grapalat" w:hAnsi="GHEA Grapalat"/>
          <w:szCs w:val="22"/>
          <w:lang w:val="de-DE"/>
        </w:rPr>
        <w:t>.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դ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szCs w:val="22"/>
        </w:rPr>
        <w:t>անձնական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տվյալներ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ֆիզիկական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անձանց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մասին</w:t>
      </w:r>
      <w:r w:rsidRPr="00855710">
        <w:rPr>
          <w:rFonts w:ascii="GHEA Grapalat" w:hAnsi="GHEA Grapalat"/>
          <w:szCs w:val="22"/>
          <w:lang w:val="de-DE"/>
        </w:rPr>
        <w:t>.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ե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կողմերի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ֆինանսական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վիճակի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մասին</w:t>
      </w:r>
      <w:r w:rsidRPr="00855710">
        <w:rPr>
          <w:rFonts w:ascii="GHEA Grapalat" w:hAnsi="GHEA Grapalat"/>
          <w:iCs/>
          <w:szCs w:val="22"/>
          <w:lang w:val="de-DE"/>
        </w:rPr>
        <w:t xml:space="preserve"> KfW-</w:t>
      </w:r>
      <w:r w:rsidRPr="00855710">
        <w:rPr>
          <w:rFonts w:ascii="GHEA Grapalat" w:hAnsi="GHEA Grapalat"/>
          <w:iCs/>
          <w:szCs w:val="22"/>
        </w:rPr>
        <w:t>ի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ներքին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</w:rPr>
        <w:t>դասակարգումը</w:t>
      </w:r>
      <w:r w:rsidRPr="00855710">
        <w:rPr>
          <w:rFonts w:ascii="GHEA Grapalat" w:hAnsi="GHEA Grapalat"/>
          <w:szCs w:val="22"/>
          <w:lang w:val="de-DE"/>
        </w:rPr>
        <w:t>:</w:t>
      </w:r>
    </w:p>
    <w:p w:rsidR="00542121" w:rsidRPr="00855710" w:rsidRDefault="00542121" w:rsidP="006D7882">
      <w:pPr>
        <w:spacing w:after="360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i/>
          <w:szCs w:val="22"/>
        </w:rPr>
        <w:t>Ծրագրի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հետ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առնչվող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փոխանցում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երրորդ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անձանց</w:t>
      </w:r>
      <w:r w:rsidRPr="00855710">
        <w:rPr>
          <w:rFonts w:ascii="GHEA Grapalat" w:hAnsi="GHEA Grapalat" w:cs="Arial"/>
          <w:szCs w:val="22"/>
          <w:lang w:val="de-DE"/>
        </w:rPr>
        <w:t>: KfW-</w:t>
      </w:r>
      <w:r w:rsidRPr="00855710">
        <w:rPr>
          <w:rFonts w:ascii="GHEA Grapalat" w:hAnsi="GHEA Grapalat" w:cs="Arial"/>
          <w:szCs w:val="22"/>
        </w:rPr>
        <w:t>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տրամադրում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ընտրովի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տեղեկատվություն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Ծրագրի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դրա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ֆինանսավորման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մասին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Ողջ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ժամանակաշրջանի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ընթացքում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ստորև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նշված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կազմակերպություններին</w:t>
      </w:r>
      <w:r w:rsidRPr="00855710">
        <w:rPr>
          <w:rFonts w:ascii="GHEA Grapalat" w:hAnsi="GHEA Grapalat" w:cs="Arial"/>
          <w:szCs w:val="22"/>
          <w:lang w:val="de-DE"/>
        </w:rPr>
        <w:t xml:space="preserve">` </w:t>
      </w:r>
      <w:r w:rsidRPr="00855710">
        <w:rPr>
          <w:rFonts w:ascii="GHEA Grapalat" w:hAnsi="GHEA Grapalat" w:cs="Arial"/>
          <w:szCs w:val="22"/>
        </w:rPr>
        <w:t>մասնավորապես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թափանցիկությունը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արդյունավետությունը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ապահովելու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համար</w:t>
      </w:r>
      <w:r w:rsidRPr="00855710">
        <w:rPr>
          <w:rFonts w:ascii="GHEA Grapalat" w:hAnsi="GHEA Grapalat" w:cs="Arial"/>
          <w:szCs w:val="22"/>
          <w:lang w:val="de-DE"/>
        </w:rPr>
        <w:t>`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ա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  <w:lang w:val="de-DE"/>
        </w:rPr>
        <w:t>KfW-</w:t>
      </w:r>
      <w:r w:rsidRPr="00855710">
        <w:rPr>
          <w:rFonts w:ascii="GHEA Grapalat" w:hAnsi="GHEA Grapalat"/>
          <w:iCs/>
          <w:szCs w:val="22"/>
        </w:rPr>
        <w:t>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դուստր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ընկերություններ</w:t>
      </w:r>
      <w:r w:rsidRPr="00855710">
        <w:rPr>
          <w:rFonts w:ascii="GHEA Grapalat" w:hAnsi="GHEA Grapalat"/>
          <w:iCs/>
          <w:szCs w:val="22"/>
          <w:lang w:val="de-DE"/>
        </w:rPr>
        <w:t>,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բ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Գերմանիայի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Դաշնային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Հանրապետություն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նրա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իրավասու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մարմիններ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իշխանություններ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>
        <w:rPr>
          <w:rFonts w:ascii="GHEA Grapalat" w:hAnsi="GHEA Grapalat"/>
          <w:iCs/>
          <w:szCs w:val="22"/>
        </w:rPr>
        <w:t>հաստատություններ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գործակալություններ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կազմակերպություններ</w:t>
      </w:r>
      <w:r w:rsidRPr="00855710">
        <w:rPr>
          <w:rFonts w:ascii="GHEA Grapalat" w:hAnsi="GHEA Grapalat"/>
          <w:iCs/>
          <w:szCs w:val="22"/>
          <w:lang w:val="de-DE"/>
        </w:rPr>
        <w:t>,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գ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այլ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իրականացնող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կազմակերպություններ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որոնք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ներգրավված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Գերմանիայի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երկկողմանի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ծրագրերում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հատկապես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Deutsche Gesellschaft für Internationale Zusammenarbeit (GIZ) GmbH-</w:t>
      </w:r>
      <w:r w:rsidRPr="00855710">
        <w:rPr>
          <w:rFonts w:ascii="GHEA Grapalat" w:hAnsi="GHEA Grapalat"/>
          <w:iCs/>
          <w:szCs w:val="22"/>
        </w:rPr>
        <w:t>ն</w:t>
      </w:r>
      <w:r w:rsidRPr="00855710">
        <w:rPr>
          <w:rFonts w:ascii="GHEA Grapalat" w:hAnsi="GHEA Grapalat"/>
          <w:iCs/>
          <w:szCs w:val="22"/>
          <w:lang w:val="de-DE"/>
        </w:rPr>
        <w:t>,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դ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միջազգային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կազմակերպություններ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որոնք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հավաքում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վիճակագրական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տվյալներ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ինչպես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նաև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դրանց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անդամները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հատկապես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Տնտեսական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համագործակցության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կազմակերպությունը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(</w:t>
      </w:r>
      <w:r w:rsidRPr="00855710">
        <w:rPr>
          <w:rFonts w:ascii="GHEA Grapalat" w:hAnsi="GHEA Grapalat"/>
          <w:iCs/>
          <w:szCs w:val="22"/>
        </w:rPr>
        <w:t>ՏՀԶԿ</w:t>
      </w:r>
      <w:r w:rsidRPr="00855710">
        <w:rPr>
          <w:rFonts w:ascii="GHEA Grapalat" w:hAnsi="GHEA Grapalat"/>
          <w:iCs/>
          <w:szCs w:val="22"/>
          <w:lang w:val="de-DE"/>
        </w:rPr>
        <w:t xml:space="preserve">)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դրա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անդամները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: </w:t>
      </w:r>
    </w:p>
    <w:p w:rsidR="00542121" w:rsidRPr="00855710" w:rsidRDefault="00542121" w:rsidP="006D7882">
      <w:pPr>
        <w:pStyle w:val="Heading3"/>
        <w:numPr>
          <w:ilvl w:val="0"/>
          <w:numId w:val="0"/>
        </w:numPr>
        <w:tabs>
          <w:tab w:val="num" w:pos="2160"/>
        </w:tabs>
        <w:spacing w:after="200" w:line="312" w:lineRule="auto"/>
        <w:ind w:left="1134"/>
        <w:rPr>
          <w:rFonts w:ascii="GHEA Grapalat" w:hAnsi="GHEA Grapalat" w:cs="Arial"/>
          <w:szCs w:val="22"/>
          <w:lang w:val="de-DE"/>
        </w:rPr>
      </w:pPr>
      <w:r w:rsidRPr="00855710">
        <w:rPr>
          <w:rFonts w:ascii="GHEA Grapalat" w:hAnsi="GHEA Grapalat" w:cs="Arial"/>
          <w:i/>
          <w:szCs w:val="22"/>
        </w:rPr>
        <w:t>Ծրագրի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հետ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առնչվող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փոխանցում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երրորդ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անձանց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և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նրանց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կողմից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այդ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հրապարակումը</w:t>
      </w:r>
      <w:r w:rsidRPr="00855710">
        <w:rPr>
          <w:rFonts w:ascii="GHEA Grapalat" w:hAnsi="GHEA Grapalat" w:cs="Arial"/>
          <w:szCs w:val="22"/>
          <w:lang w:val="de-DE"/>
        </w:rPr>
        <w:t xml:space="preserve">: </w:t>
      </w:r>
      <w:r w:rsidRPr="00855710">
        <w:rPr>
          <w:rFonts w:ascii="GHEA Grapalat" w:hAnsi="GHEA Grapalat" w:cs="Arial"/>
          <w:szCs w:val="22"/>
        </w:rPr>
        <w:t>Բացի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այդ</w:t>
      </w:r>
      <w:r w:rsidRPr="00855710">
        <w:rPr>
          <w:rFonts w:ascii="GHEA Grapalat" w:hAnsi="GHEA Grapalat" w:cs="Arial"/>
          <w:szCs w:val="22"/>
          <w:lang w:val="de-DE"/>
        </w:rPr>
        <w:t xml:space="preserve">, </w:t>
      </w:r>
      <w:r w:rsidRPr="00855710">
        <w:rPr>
          <w:rFonts w:ascii="GHEA Grapalat" w:hAnsi="GHEA Grapalat" w:cs="Arial"/>
          <w:szCs w:val="22"/>
        </w:rPr>
        <w:t>Գերմանիայի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Դաշնային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Հանրապետությունը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խնդրել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KfW-</w:t>
      </w:r>
      <w:r w:rsidRPr="00855710">
        <w:rPr>
          <w:rFonts w:ascii="GHEA Grapalat" w:hAnsi="GHEA Grapalat" w:cs="Arial"/>
          <w:szCs w:val="22"/>
        </w:rPr>
        <w:t>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տրամադրել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ընտրովի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տեղեկատվություն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Ծրագրի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դրա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>
        <w:rPr>
          <w:rFonts w:ascii="GHEA Grapalat" w:hAnsi="GHEA Grapalat" w:cs="Arial"/>
          <w:szCs w:val="22"/>
        </w:rPr>
        <w:t>ֆինանսավորման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մասին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Ողջ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ժամանակաշրջանի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ընթացքում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ստորև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նշված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կազմակերպություններին</w:t>
      </w:r>
      <w:r w:rsidRPr="00855710">
        <w:rPr>
          <w:rFonts w:ascii="GHEA Grapalat" w:hAnsi="GHEA Grapalat" w:cs="Arial"/>
          <w:szCs w:val="22"/>
          <w:lang w:val="de-DE"/>
        </w:rPr>
        <w:t xml:space="preserve">, </w:t>
      </w:r>
      <w:r w:rsidRPr="00855710">
        <w:rPr>
          <w:rFonts w:ascii="GHEA Grapalat" w:hAnsi="GHEA Grapalat" w:cs="Arial"/>
          <w:szCs w:val="22"/>
        </w:rPr>
        <w:t>որոնք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հրապարակում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են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բաժիններ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ըստ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իրենց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նպատակների</w:t>
      </w:r>
      <w:r w:rsidRPr="00855710">
        <w:rPr>
          <w:rFonts w:ascii="GHEA Grapalat" w:hAnsi="GHEA Grapalat" w:cs="Arial"/>
          <w:szCs w:val="22"/>
          <w:lang w:val="de-DE"/>
        </w:rPr>
        <w:t>`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ա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Գերմանիայի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Դաշնային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Հանրապետություն</w:t>
      </w:r>
      <w:r w:rsidRPr="00855710">
        <w:rPr>
          <w:rFonts w:ascii="GHEA Grapalat" w:hAnsi="GHEA Grapalat"/>
          <w:iCs/>
          <w:szCs w:val="22"/>
          <w:lang w:val="de-DE"/>
        </w:rPr>
        <w:t>` «</w:t>
      </w:r>
      <w:r w:rsidRPr="00855710">
        <w:rPr>
          <w:rFonts w:ascii="GHEA Grapalat" w:hAnsi="GHEA Grapalat"/>
          <w:iCs/>
          <w:szCs w:val="22"/>
        </w:rPr>
        <w:t>Միջազգային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օգնության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թափանցիկության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նախաձեռնության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» </w:t>
      </w:r>
      <w:r w:rsidRPr="00855710">
        <w:rPr>
          <w:rFonts w:ascii="GHEA Grapalat" w:hAnsi="GHEA Grapalat"/>
          <w:iCs/>
          <w:szCs w:val="22"/>
        </w:rPr>
        <w:t>նպատակների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համար</w:t>
      </w:r>
      <w:r w:rsidRPr="00855710">
        <w:rPr>
          <w:rFonts w:ascii="GHEA Grapalat" w:hAnsi="GHEA Grapalat"/>
          <w:iCs/>
          <w:szCs w:val="22"/>
          <w:lang w:val="de-DE"/>
        </w:rPr>
        <w:t>`</w:t>
      </w:r>
      <w:r w:rsidRPr="00855710">
        <w:rPr>
          <w:rFonts w:ascii="GHEA Grapalat" w:hAnsi="GHEA Grapalat"/>
          <w:szCs w:val="22"/>
          <w:lang w:val="de-DE"/>
        </w:rPr>
        <w:t xml:space="preserve"> (</w:t>
      </w:r>
      <w:hyperlink r:id="rId12" w:history="1">
        <w:r w:rsidRPr="00855710">
          <w:rPr>
            <w:rFonts w:ascii="GHEA Grapalat" w:hAnsi="GHEA Grapalat"/>
            <w:color w:val="0000FF"/>
            <w:szCs w:val="22"/>
            <w:u w:val="single"/>
            <w:lang w:val="de-DE"/>
          </w:rPr>
          <w:t>http://www.bmz.de/de/was_wir_machen/wege/transparenz-fuer-mehr-Wirksamkeit/index.html</w:t>
        </w:r>
      </w:hyperlink>
      <w:r w:rsidRPr="00855710">
        <w:rPr>
          <w:rFonts w:ascii="GHEA Grapalat" w:hAnsi="GHEA Grapalat"/>
          <w:szCs w:val="22"/>
          <w:lang w:val="de-DE"/>
        </w:rPr>
        <w:t>).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բ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  <w:lang w:val="de-DE"/>
        </w:rPr>
        <w:t>«</w:t>
      </w:r>
      <w:r w:rsidRPr="00855710">
        <w:rPr>
          <w:rFonts w:ascii="GHEA Grapalat" w:hAnsi="GHEA Grapalat"/>
          <w:iCs/>
          <w:szCs w:val="22"/>
        </w:rPr>
        <w:t>Գերմանիայի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առևտրի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ներդրումներ</w:t>
      </w:r>
      <w:r w:rsidRPr="00855710">
        <w:rPr>
          <w:rFonts w:ascii="GHEA Grapalat" w:hAnsi="GHEA Grapalat"/>
          <w:iCs/>
          <w:szCs w:val="22"/>
          <w:lang w:val="de-DE"/>
        </w:rPr>
        <w:t>»-</w:t>
      </w:r>
      <w:r w:rsidRPr="00855710">
        <w:rPr>
          <w:rFonts w:ascii="GHEA Grapalat" w:hAnsi="GHEA Grapalat"/>
          <w:iCs/>
          <w:szCs w:val="22"/>
        </w:rPr>
        <w:t>ին</w:t>
      </w:r>
      <w:r w:rsidRPr="00855710">
        <w:rPr>
          <w:rFonts w:ascii="GHEA Grapalat" w:hAnsi="GHEA Grapalat"/>
          <w:iCs/>
          <w:szCs w:val="22"/>
          <w:lang w:val="de-DE"/>
        </w:rPr>
        <w:t xml:space="preserve"> (GTAI)` </w:t>
      </w:r>
      <w:r w:rsidRPr="00855710">
        <w:rPr>
          <w:rFonts w:ascii="GHEA Grapalat" w:hAnsi="GHEA Grapalat"/>
          <w:iCs/>
          <w:szCs w:val="22"/>
        </w:rPr>
        <w:t>շուկայական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նպատակներով</w:t>
      </w:r>
      <w:r w:rsidRPr="00855710">
        <w:rPr>
          <w:rFonts w:ascii="GHEA Grapalat" w:hAnsi="GHEA Grapalat"/>
          <w:szCs w:val="22"/>
          <w:lang w:val="de-DE"/>
        </w:rPr>
        <w:t xml:space="preserve"> </w:t>
      </w:r>
    </w:p>
    <w:p w:rsidR="00542121" w:rsidRPr="00855710" w:rsidRDefault="00542121" w:rsidP="006D7882">
      <w:pPr>
        <w:spacing w:after="200" w:line="312" w:lineRule="auto"/>
        <w:ind w:left="2268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szCs w:val="22"/>
          <w:lang w:val="de-DE"/>
        </w:rPr>
        <w:t>(</w:t>
      </w:r>
      <w:hyperlink r:id="rId13" w:history="1">
        <w:r w:rsidRPr="00855710">
          <w:rPr>
            <w:rFonts w:ascii="GHEA Grapalat" w:hAnsi="GHEA Grapalat"/>
            <w:color w:val="0000FF"/>
            <w:szCs w:val="22"/>
            <w:u w:val="single"/>
            <w:lang w:val="de-DE"/>
          </w:rPr>
          <w:t>http://www.gtai.de/GTAI/Navigation/DE/trade.FOO</w:t>
        </w:r>
      </w:hyperlink>
      <w:r w:rsidRPr="00855710">
        <w:rPr>
          <w:rFonts w:ascii="GHEA Grapalat" w:hAnsi="GHEA Grapalat"/>
          <w:szCs w:val="22"/>
          <w:lang w:val="de-DE"/>
        </w:rPr>
        <w:t>).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գ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ՏՀԶԿ</w:t>
      </w:r>
      <w:r w:rsidRPr="00855710">
        <w:rPr>
          <w:rFonts w:ascii="GHEA Grapalat" w:hAnsi="GHEA Grapalat"/>
          <w:iCs/>
          <w:szCs w:val="22"/>
          <w:lang w:val="de-DE"/>
        </w:rPr>
        <w:t>-</w:t>
      </w:r>
      <w:r w:rsidRPr="00855710">
        <w:rPr>
          <w:rFonts w:ascii="GHEA Grapalat" w:hAnsi="GHEA Grapalat"/>
          <w:iCs/>
          <w:szCs w:val="22"/>
        </w:rPr>
        <w:t>ին</w:t>
      </w:r>
      <w:r w:rsidRPr="00855710">
        <w:rPr>
          <w:rFonts w:ascii="GHEA Grapalat" w:hAnsi="GHEA Grapalat"/>
          <w:iCs/>
          <w:szCs w:val="22"/>
          <w:lang w:val="de-DE"/>
        </w:rPr>
        <w:t xml:space="preserve">`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շրջանակներում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ֆինանսական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հոսքերի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մասին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հաշվետվողականության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նպատակների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համար</w:t>
      </w:r>
      <w:r w:rsidRPr="00855710">
        <w:rPr>
          <w:rFonts w:ascii="GHEA Grapalat" w:hAnsi="GHEA Grapalat"/>
          <w:iCs/>
          <w:szCs w:val="22"/>
          <w:lang w:val="de-DE"/>
        </w:rPr>
        <w:t xml:space="preserve">` </w:t>
      </w:r>
      <w:r w:rsidRPr="00855710">
        <w:rPr>
          <w:rFonts w:ascii="GHEA Grapalat" w:hAnsi="GHEA Grapalat"/>
          <w:szCs w:val="22"/>
          <w:lang w:val="de-DE"/>
        </w:rPr>
        <w:t>(</w:t>
      </w:r>
      <w:hyperlink r:id="rId14" w:history="1">
        <w:r w:rsidRPr="00855710">
          <w:rPr>
            <w:rFonts w:ascii="GHEA Grapalat" w:hAnsi="GHEA Grapalat"/>
            <w:color w:val="0000FF"/>
            <w:szCs w:val="22"/>
            <w:u w:val="single"/>
            <w:lang w:val="de-DE"/>
          </w:rPr>
          <w:t>http://stats.oecd.org/</w:t>
        </w:r>
      </w:hyperlink>
      <w:r w:rsidRPr="00855710">
        <w:rPr>
          <w:rFonts w:ascii="GHEA Grapalat" w:hAnsi="GHEA Grapalat"/>
          <w:szCs w:val="22"/>
          <w:lang w:val="de-DE"/>
        </w:rPr>
        <w:t>).</w:t>
      </w:r>
    </w:p>
    <w:p w:rsidR="00542121" w:rsidRPr="00855710" w:rsidRDefault="00542121" w:rsidP="006D7882">
      <w:pPr>
        <w:spacing w:after="200" w:line="312" w:lineRule="auto"/>
        <w:ind w:left="1701" w:hanging="567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 w:cs="Arial"/>
          <w:szCs w:val="22"/>
          <w:lang w:val="de-DE"/>
        </w:rPr>
        <w:t>(</w:t>
      </w:r>
      <w:r w:rsidRPr="00855710">
        <w:rPr>
          <w:rFonts w:ascii="GHEA Grapalat" w:hAnsi="GHEA Grapalat" w:cs="Arial"/>
          <w:szCs w:val="22"/>
        </w:rPr>
        <w:t>դ</w:t>
      </w:r>
      <w:r w:rsidRPr="00855710">
        <w:rPr>
          <w:rFonts w:ascii="GHEA Grapalat" w:hAnsi="GHEA Grapalat" w:cs="Arial"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ab/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>
        <w:rPr>
          <w:rFonts w:ascii="GHEA Grapalat" w:hAnsi="GHEA Grapalat"/>
          <w:iCs/>
          <w:szCs w:val="22"/>
        </w:rPr>
        <w:t>գնահատման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գերմանական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ինստիտուտին</w:t>
      </w:r>
      <w:r w:rsidRPr="00855710">
        <w:rPr>
          <w:rFonts w:ascii="GHEA Grapalat" w:hAnsi="GHEA Grapalat"/>
          <w:iCs/>
          <w:szCs w:val="22"/>
          <w:lang w:val="de-DE"/>
        </w:rPr>
        <w:t xml:space="preserve"> (DEval)` </w:t>
      </w:r>
      <w:r w:rsidRPr="00855710">
        <w:rPr>
          <w:rFonts w:ascii="GHEA Grapalat" w:hAnsi="GHEA Grapalat"/>
          <w:iCs/>
          <w:szCs w:val="22"/>
        </w:rPr>
        <w:t>գերմանական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զարգացման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համագործակցությունն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ընդհանրապես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գնահատելու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և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թափանցիկությունն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արդյունավետությունն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ապահովելու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համար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szCs w:val="22"/>
          <w:lang w:val="de-DE"/>
        </w:rPr>
        <w:t>(</w:t>
      </w:r>
      <w:hyperlink r:id="rId15" w:history="1">
        <w:r w:rsidRPr="00855710">
          <w:rPr>
            <w:rFonts w:ascii="GHEA Grapalat" w:hAnsi="GHEA Grapalat"/>
            <w:color w:val="0000FF"/>
            <w:szCs w:val="22"/>
            <w:u w:val="single"/>
            <w:lang w:val="de-DE"/>
          </w:rPr>
          <w:t>http://www.deval.org/de/</w:t>
        </w:r>
      </w:hyperlink>
      <w:r w:rsidRPr="00855710">
        <w:rPr>
          <w:rFonts w:ascii="GHEA Grapalat" w:hAnsi="GHEA Grapalat"/>
          <w:szCs w:val="22"/>
          <w:lang w:val="de-DE"/>
        </w:rPr>
        <w:t>):</w:t>
      </w:r>
    </w:p>
    <w:p w:rsidR="00542121" w:rsidRPr="00855710" w:rsidRDefault="00542121" w:rsidP="006D7882">
      <w:pPr>
        <w:pStyle w:val="Heading3"/>
        <w:numPr>
          <w:ilvl w:val="0"/>
          <w:numId w:val="0"/>
        </w:numPr>
        <w:tabs>
          <w:tab w:val="num" w:pos="2160"/>
        </w:tabs>
        <w:spacing w:after="200" w:line="312" w:lineRule="auto"/>
        <w:ind w:left="1134"/>
        <w:rPr>
          <w:rFonts w:ascii="GHEA Grapalat" w:hAnsi="GHEA Grapalat" w:cs="Arial"/>
          <w:szCs w:val="22"/>
          <w:lang w:val="de-DE"/>
        </w:rPr>
      </w:pPr>
      <w:r w:rsidRPr="00855710">
        <w:rPr>
          <w:rFonts w:ascii="GHEA Grapalat" w:hAnsi="GHEA Grapalat" w:cs="Arial"/>
          <w:i/>
          <w:szCs w:val="22"/>
        </w:rPr>
        <w:t>Ծրագրի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հետ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առնչվող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փոխանցում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այլ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երրորդ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անձանց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 (</w:t>
      </w:r>
      <w:r w:rsidRPr="00855710">
        <w:rPr>
          <w:rFonts w:ascii="GHEA Grapalat" w:hAnsi="GHEA Grapalat" w:cs="Arial"/>
          <w:i/>
          <w:szCs w:val="22"/>
        </w:rPr>
        <w:t>այդ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թվում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նրանց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կողմից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այդ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տեղեկատվության</w:t>
      </w:r>
      <w:r w:rsidRPr="00855710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i/>
          <w:szCs w:val="22"/>
        </w:rPr>
        <w:t>հրապարակումը</w:t>
      </w:r>
      <w:r w:rsidRPr="00855710">
        <w:rPr>
          <w:rFonts w:ascii="GHEA Grapalat" w:hAnsi="GHEA Grapalat" w:cs="Arial"/>
          <w:i/>
          <w:szCs w:val="22"/>
          <w:lang w:val="de-DE"/>
        </w:rPr>
        <w:t>)</w:t>
      </w:r>
      <w:r w:rsidRPr="00855710">
        <w:rPr>
          <w:rFonts w:ascii="GHEA Grapalat" w:hAnsi="GHEA Grapalat" w:cs="Arial"/>
          <w:szCs w:val="22"/>
          <w:lang w:val="de-DE"/>
        </w:rPr>
        <w:t>: KfW-</w:t>
      </w:r>
      <w:r w:rsidRPr="00855710">
        <w:rPr>
          <w:rFonts w:ascii="GHEA Grapalat" w:hAnsi="GHEA Grapalat" w:cs="Arial"/>
          <w:szCs w:val="22"/>
        </w:rPr>
        <w:t>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իրեն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իրավունք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է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վերապահում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փոխանցել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տեղեկատվություն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Վարկի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և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դրա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>
        <w:rPr>
          <w:rFonts w:ascii="GHEA Grapalat" w:hAnsi="GHEA Grapalat" w:cs="Arial"/>
          <w:szCs w:val="22"/>
        </w:rPr>
        <w:t>ֆինանսավորման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մասին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Ողջ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ժամանակաշրջանի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ընթացքում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այլ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երրորդ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կողմերին</w:t>
      </w:r>
      <w:r w:rsidRPr="00855710">
        <w:rPr>
          <w:rFonts w:ascii="GHEA Grapalat" w:hAnsi="GHEA Grapalat" w:cs="Arial"/>
          <w:szCs w:val="22"/>
          <w:lang w:val="de-DE"/>
        </w:rPr>
        <w:t xml:space="preserve"> (</w:t>
      </w:r>
      <w:r w:rsidRPr="00855710">
        <w:rPr>
          <w:rFonts w:ascii="GHEA Grapalat" w:hAnsi="GHEA Grapalat" w:cs="Arial"/>
          <w:szCs w:val="22"/>
        </w:rPr>
        <w:t>այդ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թվում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հրապարակման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նպատակով</w:t>
      </w:r>
      <w:r w:rsidRPr="00855710">
        <w:rPr>
          <w:rFonts w:ascii="GHEA Grapalat" w:hAnsi="GHEA Grapalat" w:cs="Arial"/>
          <w:szCs w:val="22"/>
          <w:lang w:val="de-DE"/>
        </w:rPr>
        <w:t xml:space="preserve">)` </w:t>
      </w:r>
      <w:r w:rsidRPr="00855710">
        <w:rPr>
          <w:rFonts w:ascii="GHEA Grapalat" w:hAnsi="GHEA Grapalat" w:cs="Arial"/>
          <w:szCs w:val="22"/>
        </w:rPr>
        <w:t>օրինական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շահերը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պաշտպանելու</w:t>
      </w:r>
      <w:r w:rsidRPr="00855710">
        <w:rPr>
          <w:rFonts w:ascii="GHEA Grapalat" w:hAnsi="GHEA Grapalat" w:cs="Arial"/>
          <w:szCs w:val="22"/>
          <w:lang w:val="de-DE"/>
        </w:rPr>
        <w:t xml:space="preserve"> </w:t>
      </w:r>
      <w:r w:rsidRPr="00855710">
        <w:rPr>
          <w:rFonts w:ascii="GHEA Grapalat" w:hAnsi="GHEA Grapalat" w:cs="Arial"/>
          <w:szCs w:val="22"/>
        </w:rPr>
        <w:t>համար</w:t>
      </w:r>
      <w:r w:rsidRPr="00855710">
        <w:rPr>
          <w:rFonts w:ascii="GHEA Grapalat" w:hAnsi="GHEA Grapalat" w:cs="Arial"/>
          <w:szCs w:val="22"/>
          <w:lang w:val="de-DE"/>
        </w:rPr>
        <w:t>:</w:t>
      </w:r>
    </w:p>
    <w:p w:rsidR="00542121" w:rsidRPr="00855710" w:rsidRDefault="00542121" w:rsidP="006D7882">
      <w:pPr>
        <w:spacing w:after="200" w:line="312" w:lineRule="auto"/>
        <w:ind w:left="1134"/>
        <w:rPr>
          <w:rFonts w:ascii="GHEA Grapalat" w:hAnsi="GHEA Grapalat"/>
          <w:szCs w:val="22"/>
          <w:lang w:val="de-DE"/>
        </w:rPr>
      </w:pPr>
      <w:r w:rsidRPr="00855710">
        <w:rPr>
          <w:rFonts w:ascii="GHEA Grapalat" w:hAnsi="GHEA Grapalat"/>
          <w:iCs/>
          <w:szCs w:val="22"/>
          <w:lang w:val="de-DE"/>
        </w:rPr>
        <w:t>KfW-</w:t>
      </w:r>
      <w:r w:rsidRPr="00855710">
        <w:rPr>
          <w:rFonts w:ascii="GHEA Grapalat" w:hAnsi="GHEA Grapalat"/>
          <w:iCs/>
          <w:szCs w:val="22"/>
        </w:rPr>
        <w:t>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չի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փոխանցի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երրորդ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կողմերին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եթե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չփոխանցելու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Վարկառուի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օրինական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շահերն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ավելի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բարձր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քան</w:t>
      </w:r>
      <w:r w:rsidRPr="00855710">
        <w:rPr>
          <w:rFonts w:ascii="GHEA Grapalat" w:hAnsi="GHEA Grapalat"/>
          <w:iCs/>
          <w:szCs w:val="22"/>
          <w:lang w:val="de-DE"/>
        </w:rPr>
        <w:t xml:space="preserve"> KfW-</w:t>
      </w:r>
      <w:r w:rsidRPr="00855710">
        <w:rPr>
          <w:rFonts w:ascii="GHEA Grapalat" w:hAnsi="GHEA Grapalat"/>
          <w:iCs/>
          <w:szCs w:val="22"/>
        </w:rPr>
        <w:t>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շահերը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փոխանցելու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դեպքում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: </w:t>
      </w:r>
      <w:r w:rsidRPr="00855710">
        <w:rPr>
          <w:rFonts w:ascii="GHEA Grapalat" w:hAnsi="GHEA Grapalat"/>
          <w:iCs/>
          <w:szCs w:val="22"/>
        </w:rPr>
        <w:t>Վարկառուի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օրինական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շահերը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ներառում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մասնավորապես</w:t>
      </w:r>
      <w:r w:rsidRPr="00855710">
        <w:rPr>
          <w:rFonts w:ascii="GHEA Grapalat" w:hAnsi="GHEA Grapalat"/>
          <w:iCs/>
          <w:szCs w:val="22"/>
          <w:lang w:val="de-DE"/>
        </w:rPr>
        <w:t xml:space="preserve">, 14.1 </w:t>
      </w:r>
      <w:r w:rsidRPr="00855710">
        <w:rPr>
          <w:rFonts w:ascii="GHEA Grapalat" w:hAnsi="GHEA Grapalat"/>
          <w:iCs/>
          <w:szCs w:val="22"/>
        </w:rPr>
        <w:t>հոդվածում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նշված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զգայուն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գաղտնիությունը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որը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հանվում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է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հրապարակումից</w:t>
      </w:r>
      <w:r w:rsidRPr="00855710">
        <w:rPr>
          <w:rFonts w:ascii="GHEA Grapalat" w:hAnsi="GHEA Grapalat"/>
          <w:iCs/>
          <w:szCs w:val="22"/>
          <w:lang w:val="de-DE"/>
        </w:rPr>
        <w:t>:</w:t>
      </w:r>
    </w:p>
    <w:p w:rsidR="00542121" w:rsidRPr="00855710" w:rsidRDefault="00542121" w:rsidP="006D7882">
      <w:pPr>
        <w:spacing w:after="200" w:line="312" w:lineRule="auto"/>
        <w:ind w:left="1134"/>
        <w:rPr>
          <w:rFonts w:ascii="GHEA Grapalat" w:hAnsi="GHEA Grapalat"/>
          <w:iCs/>
          <w:szCs w:val="22"/>
          <w:lang w:val="de-DE"/>
        </w:rPr>
      </w:pPr>
      <w:r w:rsidRPr="00855710">
        <w:rPr>
          <w:rFonts w:ascii="GHEA Grapalat" w:hAnsi="GHEA Grapalat"/>
          <w:iCs/>
          <w:szCs w:val="22"/>
        </w:rPr>
        <w:t>Բացի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դրանից</w:t>
      </w:r>
      <w:r w:rsidRPr="00855710">
        <w:rPr>
          <w:rFonts w:ascii="GHEA Grapalat" w:hAnsi="GHEA Grapalat"/>
          <w:iCs/>
          <w:szCs w:val="22"/>
          <w:lang w:val="de-DE"/>
        </w:rPr>
        <w:t>, KfW-</w:t>
      </w:r>
      <w:r w:rsidRPr="00855710">
        <w:rPr>
          <w:rFonts w:ascii="GHEA Grapalat" w:hAnsi="GHEA Grapalat"/>
          <w:iCs/>
          <w:szCs w:val="22"/>
        </w:rPr>
        <w:t>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իրավունք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ունի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փոխանցել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տեղեկատվությունը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երրորդ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կողմերին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եթե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դա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օրենսդրական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պահանջ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է</w:t>
      </w:r>
      <w:r w:rsidRPr="00855710">
        <w:rPr>
          <w:rFonts w:ascii="GHEA Grapalat" w:hAnsi="GHEA Grapalat"/>
          <w:iCs/>
          <w:szCs w:val="22"/>
          <w:lang w:val="de-DE"/>
        </w:rPr>
        <w:t xml:space="preserve">,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անհրաժեշտ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է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հաստատելու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պաշտպանելու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պահանջը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այլ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օրինական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իրավունքները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դատական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կամ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վարչական</w:t>
      </w:r>
      <w:r w:rsidRPr="00855710">
        <w:rPr>
          <w:rFonts w:ascii="GHEA Grapalat" w:hAnsi="GHEA Grapalat"/>
          <w:iCs/>
          <w:szCs w:val="22"/>
          <w:lang w:val="de-DE"/>
        </w:rPr>
        <w:t xml:space="preserve"> </w:t>
      </w:r>
      <w:r w:rsidRPr="00855710">
        <w:rPr>
          <w:rFonts w:ascii="GHEA Grapalat" w:hAnsi="GHEA Grapalat"/>
          <w:iCs/>
          <w:szCs w:val="22"/>
        </w:rPr>
        <w:t>վարույթներում</w:t>
      </w:r>
      <w:r w:rsidRPr="00855710">
        <w:rPr>
          <w:rFonts w:ascii="GHEA Grapalat" w:hAnsi="GHEA Grapalat"/>
          <w:iCs/>
          <w:szCs w:val="22"/>
          <w:lang w:val="de-DE"/>
        </w:rPr>
        <w:t>:»</w:t>
      </w:r>
    </w:p>
    <w:p w:rsidR="00542121" w:rsidRPr="00855710" w:rsidRDefault="00542121" w:rsidP="006D7882">
      <w:pPr>
        <w:spacing w:after="360"/>
        <w:ind w:left="708"/>
        <w:rPr>
          <w:rFonts w:ascii="GHEA Grapalat" w:hAnsi="GHEA Grapalat"/>
          <w:szCs w:val="22"/>
          <w:lang w:val="de-DE"/>
        </w:rPr>
      </w:pPr>
    </w:p>
    <w:p w:rsidR="00542121" w:rsidRPr="00855710" w:rsidRDefault="00542121" w:rsidP="00681183">
      <w:pPr>
        <w:pStyle w:val="Heading1"/>
        <w:numPr>
          <w:ilvl w:val="0"/>
          <w:numId w:val="17"/>
        </w:numPr>
        <w:rPr>
          <w:rFonts w:ascii="GHEA Grapalat" w:hAnsi="GHEA Grapalat"/>
          <w:szCs w:val="22"/>
        </w:rPr>
      </w:pPr>
      <w:bookmarkStart w:id="13" w:name="_Toc482559242"/>
      <w:bookmarkStart w:id="14" w:name="_Ref43706438"/>
      <w:r w:rsidRPr="00855710">
        <w:rPr>
          <w:rFonts w:ascii="GHEA Grapalat" w:hAnsi="GHEA Grapalat"/>
          <w:szCs w:val="22"/>
        </w:rPr>
        <w:t>Շարունակականություն և հետագա երաշխավորում</w:t>
      </w:r>
      <w:bookmarkEnd w:id="13"/>
    </w:p>
    <w:p w:rsidR="00542121" w:rsidRPr="00855710" w:rsidRDefault="00542121" w:rsidP="003C7169">
      <w:pPr>
        <w:pStyle w:val="Heading2"/>
        <w:numPr>
          <w:ilvl w:val="1"/>
          <w:numId w:val="17"/>
        </w:numPr>
        <w:spacing w:after="12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i/>
          <w:iCs/>
          <w:szCs w:val="22"/>
        </w:rPr>
        <w:t>Պարտավորությունների շարունակություն</w:t>
      </w:r>
      <w:r w:rsidRPr="00855710">
        <w:rPr>
          <w:rFonts w:ascii="GHEA Grapalat" w:hAnsi="GHEA Grapalat"/>
          <w:szCs w:val="22"/>
        </w:rPr>
        <w:t>: Սկզբնական վարկային համաձայնագրի դրույթները շարունակում են ամբողջությամբ մնալ ուժի մեջ և գործել` բացառությամբ սույն Համաձայնագրով փոփոխված դեպքերի:</w:t>
      </w:r>
    </w:p>
    <w:p w:rsidR="00542121" w:rsidRPr="00855710" w:rsidRDefault="00542121" w:rsidP="003C7169">
      <w:pPr>
        <w:pStyle w:val="Heading2"/>
        <w:numPr>
          <w:ilvl w:val="1"/>
          <w:numId w:val="17"/>
        </w:numPr>
        <w:spacing w:before="120" w:after="12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i/>
          <w:szCs w:val="22"/>
        </w:rPr>
        <w:t>Հետագա երաշխավորում</w:t>
      </w:r>
      <w:r w:rsidRPr="00855710">
        <w:rPr>
          <w:rFonts w:ascii="GHEA Grapalat" w:hAnsi="GHEA Grapalat"/>
          <w:szCs w:val="22"/>
        </w:rPr>
        <w:t xml:space="preserve">: Վարկառուն պարտավոր է` KfW-ի խնդրանքով և իր նախաձեռնությամբ, կատարել բոլոր գործողությունները և այն ամենը, ինչն անհրաժեշտ է կամ ողջամտորեն ցանկալի է սույն Համաձայնագրով իրականացված կամ իրականացվելիք փոփոխություններն ուժի մեջ մտցնելու համար: </w:t>
      </w:r>
    </w:p>
    <w:p w:rsidR="00542121" w:rsidRPr="00855710" w:rsidRDefault="00542121" w:rsidP="00C96402">
      <w:pPr>
        <w:pStyle w:val="Heading1"/>
        <w:numPr>
          <w:ilvl w:val="0"/>
          <w:numId w:val="17"/>
        </w:numPr>
        <w:rPr>
          <w:rFonts w:ascii="GHEA Grapalat" w:hAnsi="GHEA Grapalat"/>
          <w:szCs w:val="22"/>
        </w:rPr>
      </w:pPr>
      <w:bookmarkStart w:id="15" w:name="_Toc482559243"/>
      <w:r w:rsidRPr="00855710">
        <w:rPr>
          <w:rFonts w:ascii="GHEA Grapalat" w:hAnsi="GHEA Grapalat"/>
          <w:szCs w:val="22"/>
        </w:rPr>
        <w:t>Անօրինականություն</w:t>
      </w:r>
      <w:bookmarkEnd w:id="15"/>
    </w:p>
    <w:p w:rsidR="00542121" w:rsidRPr="00855710" w:rsidRDefault="00542121" w:rsidP="00C96402">
      <w:pPr>
        <w:pStyle w:val="Einrckungzu111"/>
        <w:ind w:left="0"/>
        <w:rPr>
          <w:rFonts w:ascii="GHEA Grapalat" w:hAnsi="GHEA Grapalat" w:cs="Arial"/>
          <w:sz w:val="22"/>
          <w:szCs w:val="22"/>
          <w:lang w:val="en-GB"/>
        </w:rPr>
      </w:pPr>
      <w:r w:rsidRPr="00855710">
        <w:rPr>
          <w:rFonts w:ascii="GHEA Grapalat" w:hAnsi="GHEA Grapalat" w:cs="Arial"/>
          <w:sz w:val="22"/>
          <w:szCs w:val="22"/>
          <w:lang w:val="en-GB"/>
        </w:rPr>
        <w:t xml:space="preserve">Եթե որևէ կիրառելի ընդդատությամբ սույն Համաձայնագրով KfW-ի կողմից իր պարտավորությունների կատարումը, կամ Վարկի ֆինանսավորումն ու պահպանումը դառնում է անօրինական, ապա KfW-ի կողմից Վարկառուին ծանուցելուց հետո` </w:t>
      </w:r>
    </w:p>
    <w:p w:rsidR="00542121" w:rsidRPr="00855710" w:rsidRDefault="00542121" w:rsidP="003428C5">
      <w:pPr>
        <w:spacing w:before="240" w:after="0" w:line="360" w:lineRule="exact"/>
        <w:rPr>
          <w:rFonts w:ascii="GHEA Grapalat" w:hAnsi="GHEA Grapalat" w:cs="Arial"/>
          <w:szCs w:val="22"/>
          <w:lang w:val="en-US"/>
        </w:rPr>
      </w:pPr>
      <w:r w:rsidRPr="00855710">
        <w:rPr>
          <w:rFonts w:ascii="GHEA Grapalat" w:hAnsi="GHEA Grapalat" w:cs="Arial"/>
          <w:szCs w:val="22"/>
          <w:lang w:val="en-US"/>
        </w:rPr>
        <w:t>ա)</w:t>
      </w:r>
      <w:r w:rsidRPr="00855710">
        <w:rPr>
          <w:rFonts w:ascii="GHEA Grapalat" w:hAnsi="GHEA Grapalat" w:cs="Arial"/>
          <w:szCs w:val="22"/>
          <w:lang w:val="en-US"/>
        </w:rPr>
        <w:tab/>
        <w:t xml:space="preserve">անմիջապես չեղյալ են դառնում </w:t>
      </w:r>
      <w:r w:rsidRPr="00855710">
        <w:rPr>
          <w:rFonts w:ascii="GHEA Grapalat" w:hAnsi="GHEA Grapalat" w:cs="Arial"/>
          <w:szCs w:val="22"/>
        </w:rPr>
        <w:t>KfW-ի պարտավորվածությունները.</w:t>
      </w:r>
    </w:p>
    <w:p w:rsidR="00542121" w:rsidRPr="00855710" w:rsidRDefault="00542121" w:rsidP="000365FF">
      <w:pPr>
        <w:spacing w:before="240" w:after="0" w:line="360" w:lineRule="exact"/>
        <w:ind w:left="567" w:hanging="567"/>
        <w:rPr>
          <w:rFonts w:ascii="GHEA Grapalat" w:hAnsi="GHEA Grapalat" w:cs="Arial"/>
          <w:szCs w:val="22"/>
        </w:rPr>
      </w:pPr>
      <w:r w:rsidRPr="00855710">
        <w:rPr>
          <w:rFonts w:ascii="GHEA Grapalat" w:hAnsi="GHEA Grapalat" w:cs="Arial"/>
          <w:szCs w:val="22"/>
        </w:rPr>
        <w:t>բ)</w:t>
      </w:r>
      <w:r w:rsidRPr="00855710">
        <w:rPr>
          <w:rFonts w:ascii="GHEA Grapalat" w:hAnsi="GHEA Grapalat" w:cs="Arial"/>
          <w:szCs w:val="22"/>
        </w:rPr>
        <w:tab/>
        <w:t>Վարկառուն պարտավոր է ամբողջությամբ մարել Վարկը Վարկառուին տրամադրած ծանուցման մեջ նշված ամսաթվին (որը չի լինի ավելի վաղ, քան օրենքով թույլատրվող կիրառելի որևէ արտոնյալ ժամկետի վերջին օրը):</w:t>
      </w:r>
      <w:r>
        <w:rPr>
          <w:rFonts w:ascii="GHEA Grapalat" w:hAnsi="GHEA Grapalat" w:cs="Arial"/>
          <w:szCs w:val="22"/>
        </w:rPr>
        <w:t xml:space="preserve"> </w:t>
      </w:r>
      <w:r w:rsidRPr="00855710">
        <w:rPr>
          <w:rFonts w:ascii="GHEA Grapalat" w:hAnsi="GHEA Grapalat" w:cs="Arial"/>
          <w:szCs w:val="22"/>
          <w:lang w:val="en-US"/>
        </w:rPr>
        <w:t>Կասկածներից խուսափելու համար, սույն կետով ցանկացած չեղարկում պետք է համապատասխանի Սկզբնական վարկային համաձայնագրի 3.6 հոդվածին (</w:t>
      </w:r>
      <w:r w:rsidRPr="00855710">
        <w:rPr>
          <w:rFonts w:ascii="GHEA Grapalat" w:hAnsi="GHEA Grapalat" w:cs="Sylfaen"/>
          <w:i/>
          <w:color w:val="000000"/>
          <w:szCs w:val="22"/>
        </w:rPr>
        <w:t>Չընդունելու</w:t>
      </w:r>
      <w:r w:rsidRPr="00855710">
        <w:rPr>
          <w:rFonts w:ascii="GHEA Grapalat" w:hAnsi="GHEA Grapalat" w:cs="Arial"/>
          <w:i/>
          <w:color w:val="000000"/>
          <w:szCs w:val="22"/>
        </w:rPr>
        <w:t xml:space="preserve"> </w:t>
      </w:r>
      <w:r w:rsidRPr="00855710">
        <w:rPr>
          <w:rFonts w:ascii="GHEA Grapalat" w:hAnsi="GHEA Grapalat" w:cs="Sylfaen"/>
          <w:i/>
          <w:color w:val="000000"/>
          <w:szCs w:val="22"/>
        </w:rPr>
        <w:t>փոխհատուցում</w:t>
      </w:r>
      <w:r w:rsidRPr="00855710">
        <w:rPr>
          <w:rFonts w:ascii="GHEA Grapalat" w:hAnsi="GHEA Grapalat" w:cs="Arial"/>
          <w:szCs w:val="22"/>
          <w:lang w:val="en-US"/>
        </w:rPr>
        <w:t>), իսկ սույն կետով Վարկի ցանկացած մարում հանդիսանում է վաղաժամկետ մարում և պետք է համապատասխանի Սկզբնական վարկային համաձայնագրի 6.4 գ)</w:t>
      </w:r>
      <w:r w:rsidRPr="00855710">
        <w:rPr>
          <w:rFonts w:ascii="GHEA Grapalat" w:hAnsi="GHEA Grapalat" w:cs="Sylfaen"/>
          <w:color w:val="000000"/>
          <w:szCs w:val="22"/>
        </w:rPr>
        <w:t xml:space="preserve"> (</w:t>
      </w:r>
      <w:r w:rsidRPr="00855710">
        <w:rPr>
          <w:rFonts w:ascii="GHEA Grapalat" w:hAnsi="GHEA Grapalat" w:cs="Sylfaen"/>
          <w:i/>
          <w:color w:val="000000"/>
          <w:szCs w:val="22"/>
        </w:rPr>
        <w:t>Վաղաժամկետ</w:t>
      </w:r>
      <w:r w:rsidRPr="00855710">
        <w:rPr>
          <w:rFonts w:ascii="GHEA Grapalat" w:hAnsi="GHEA Grapalat" w:cs="Arial"/>
          <w:i/>
          <w:color w:val="000000"/>
          <w:szCs w:val="22"/>
        </w:rPr>
        <w:t xml:space="preserve"> </w:t>
      </w:r>
      <w:r w:rsidRPr="00855710">
        <w:rPr>
          <w:rFonts w:ascii="GHEA Grapalat" w:hAnsi="GHEA Grapalat" w:cs="Sylfaen"/>
          <w:i/>
          <w:color w:val="000000"/>
          <w:szCs w:val="22"/>
        </w:rPr>
        <w:t>մարման</w:t>
      </w:r>
      <w:r w:rsidRPr="00855710">
        <w:rPr>
          <w:rFonts w:ascii="GHEA Grapalat" w:hAnsi="GHEA Grapalat" w:cs="Arial"/>
          <w:i/>
          <w:color w:val="000000"/>
          <w:szCs w:val="22"/>
        </w:rPr>
        <w:t xml:space="preserve"> </w:t>
      </w:r>
      <w:r w:rsidRPr="00855710">
        <w:rPr>
          <w:rFonts w:ascii="GHEA Grapalat" w:hAnsi="GHEA Grapalat" w:cs="Sylfaen"/>
          <w:i/>
          <w:color w:val="000000"/>
          <w:szCs w:val="22"/>
        </w:rPr>
        <w:t>փոխհատուցում</w:t>
      </w:r>
      <w:r w:rsidRPr="00855710">
        <w:rPr>
          <w:rFonts w:ascii="GHEA Grapalat" w:hAnsi="GHEA Grapalat" w:cs="Sylfaen"/>
          <w:color w:val="000000"/>
          <w:szCs w:val="22"/>
        </w:rPr>
        <w:t>)</w:t>
      </w:r>
      <w:r w:rsidRPr="00855710">
        <w:rPr>
          <w:rFonts w:ascii="GHEA Grapalat" w:hAnsi="GHEA Grapalat" w:cs="Arial"/>
          <w:szCs w:val="22"/>
          <w:lang w:val="en-US"/>
        </w:rPr>
        <w:t xml:space="preserve"> և դ) (</w:t>
      </w:r>
      <w:r w:rsidRPr="00855710">
        <w:rPr>
          <w:rFonts w:ascii="GHEA Grapalat" w:hAnsi="GHEA Grapalat" w:cs="Arial"/>
          <w:i/>
          <w:szCs w:val="22"/>
          <w:lang w:val="en-US"/>
        </w:rPr>
        <w:t>Ստացման ենթակա գումարները</w:t>
      </w:r>
      <w:r w:rsidRPr="00855710">
        <w:rPr>
          <w:rFonts w:ascii="GHEA Grapalat" w:hAnsi="GHEA Grapalat" w:cs="Arial"/>
          <w:szCs w:val="22"/>
          <w:lang w:val="en-US"/>
        </w:rPr>
        <w:t>) հոդվածով սահմանված դրույթներին:</w:t>
      </w:r>
    </w:p>
    <w:p w:rsidR="00542121" w:rsidRDefault="00542121" w:rsidP="003C7169">
      <w:pPr>
        <w:spacing w:before="240" w:after="0" w:line="360" w:lineRule="exact"/>
        <w:rPr>
          <w:rFonts w:ascii="GHEA Grapalat" w:hAnsi="GHEA Grapalat" w:cs="Arial"/>
          <w:b/>
          <w:szCs w:val="22"/>
        </w:rPr>
      </w:pPr>
      <w:r w:rsidRPr="006B239C">
        <w:rPr>
          <w:rFonts w:ascii="GHEA Grapalat" w:hAnsi="GHEA Grapalat" w:cs="Arial"/>
          <w:b/>
          <w:szCs w:val="22"/>
        </w:rPr>
        <w:t xml:space="preserve">5. </w:t>
      </w:r>
      <w:r>
        <w:rPr>
          <w:rFonts w:ascii="GHEA Grapalat" w:hAnsi="GHEA Grapalat" w:cs="Arial"/>
          <w:b/>
          <w:szCs w:val="22"/>
        </w:rPr>
        <w:t>Ներկայացուցչություն</w:t>
      </w:r>
    </w:p>
    <w:p w:rsidR="00542121" w:rsidRPr="00BB65FD" w:rsidRDefault="00542121" w:rsidP="003C7169">
      <w:pPr>
        <w:spacing w:before="240" w:after="0" w:line="360" w:lineRule="exact"/>
        <w:rPr>
          <w:rFonts w:ascii="GHEA Grapalat" w:hAnsi="GHEA Grapalat" w:cs="Arial"/>
          <w:szCs w:val="22"/>
        </w:rPr>
      </w:pPr>
      <w:r w:rsidRPr="00BB65FD">
        <w:rPr>
          <w:rFonts w:ascii="GHEA Grapalat" w:hAnsi="GHEA Grapalat" w:cs="Arial"/>
          <w:szCs w:val="22"/>
        </w:rPr>
        <w:t>Վարկառուն՝ ի դեմս ՋՏՊԿ-ի սույնով ներկայացնում և  երաշխավորում է, որ ունի լիիրավ իշխանություն ներկայացնելու յուրաքանչյուր Ծրագրի իրականացման գրասենյակին՝ Համաջայնագրի կատարման մասով:</w:t>
      </w:r>
    </w:p>
    <w:p w:rsidR="00542121" w:rsidRPr="00855710" w:rsidRDefault="00542121" w:rsidP="006B239C">
      <w:pPr>
        <w:pStyle w:val="Heading1"/>
        <w:numPr>
          <w:ilvl w:val="0"/>
          <w:numId w:val="0"/>
        </w:numPr>
        <w:spacing w:before="240"/>
        <w:rPr>
          <w:rFonts w:ascii="GHEA Grapalat" w:hAnsi="GHEA Grapalat"/>
          <w:szCs w:val="22"/>
        </w:rPr>
      </w:pPr>
      <w:bookmarkStart w:id="16" w:name="_Toc482559244"/>
      <w:r>
        <w:rPr>
          <w:rFonts w:ascii="GHEA Grapalat" w:hAnsi="GHEA Grapalat"/>
          <w:szCs w:val="22"/>
        </w:rPr>
        <w:t>6.</w:t>
      </w:r>
      <w:r w:rsidRPr="00855710">
        <w:rPr>
          <w:rFonts w:ascii="GHEA Grapalat" w:hAnsi="GHEA Grapalat"/>
          <w:szCs w:val="22"/>
        </w:rPr>
        <w:t>Տերմինների ներառում</w:t>
      </w:r>
      <w:bookmarkEnd w:id="16"/>
    </w:p>
    <w:p w:rsidR="00542121" w:rsidRPr="00855710" w:rsidRDefault="00542121" w:rsidP="00D54623">
      <w:pPr>
        <w:ind w:left="567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 xml:space="preserve">Սկզբնական համաձայնագրի </w:t>
      </w:r>
      <w:r>
        <w:rPr>
          <w:rFonts w:ascii="GHEA Grapalat" w:hAnsi="GHEA Grapalat"/>
          <w:szCs w:val="22"/>
        </w:rPr>
        <w:t xml:space="preserve">10.2, 10.3, </w:t>
      </w:r>
      <w:r w:rsidRPr="00855710">
        <w:rPr>
          <w:rFonts w:ascii="GHEA Grapalat" w:hAnsi="GHEA Grapalat"/>
          <w:szCs w:val="22"/>
        </w:rPr>
        <w:t>13 և 14 հոդվածների դրույթները պետք է ներառվեն սույն Համաձայնագրում այնպես, իբրև դրանք ամբողջությամբ սահմանվել են սույն Համաձայնագրում, և այդ կետերո</w:t>
      </w:r>
      <w:r>
        <w:rPr>
          <w:rFonts w:ascii="GHEA Grapalat" w:hAnsi="GHEA Grapalat"/>
          <w:szCs w:val="22"/>
        </w:rPr>
        <w:t>ւմ վկայակոչումները «սույն Վարկային</w:t>
      </w:r>
      <w:r w:rsidRPr="00855710">
        <w:rPr>
          <w:rFonts w:ascii="GHEA Grapalat" w:hAnsi="GHEA Grapalat"/>
          <w:szCs w:val="22"/>
        </w:rPr>
        <w:t xml:space="preserve"> և Ծրագրի համաձայնագրին» հանդիսանում են վկայակոչումներ սույն Համաձայնագրին: </w:t>
      </w:r>
    </w:p>
    <w:bookmarkEnd w:id="14"/>
    <w:p w:rsidR="00542121" w:rsidRPr="00070205" w:rsidRDefault="00542121" w:rsidP="00070205">
      <w:pPr>
        <w:pStyle w:val="NormalWeb"/>
        <w:shd w:val="clear" w:color="auto" w:fill="FFFFFF"/>
        <w:spacing w:before="0" w:beforeAutospacing="0" w:after="120" w:afterAutospacing="0" w:line="360" w:lineRule="auto"/>
        <w:ind w:left="1134" w:right="150" w:hanging="567"/>
        <w:jc w:val="both"/>
        <w:rPr>
          <w:rFonts w:ascii="GHEA Grapalat" w:hAnsi="GHEA Grapalat" w:cs="Arial"/>
          <w:color w:val="000000"/>
          <w:sz w:val="22"/>
          <w:szCs w:val="22"/>
        </w:rPr>
      </w:pPr>
      <w:r w:rsidRPr="00855710">
        <w:rPr>
          <w:rFonts w:ascii="GHEA Grapalat" w:hAnsi="GHEA Grapalat"/>
          <w:snapToGrid w:val="0"/>
          <w:sz w:val="22"/>
          <w:szCs w:val="22"/>
        </w:rPr>
        <w:t xml:space="preserve"> </w:t>
      </w:r>
    </w:p>
    <w:p w:rsidR="00542121" w:rsidRPr="00FE60F6" w:rsidRDefault="00542121" w:rsidP="00FE60F6">
      <w:pPr>
        <w:pStyle w:val="Heading1"/>
        <w:numPr>
          <w:ilvl w:val="0"/>
          <w:numId w:val="51"/>
        </w:numPr>
        <w:rPr>
          <w:rFonts w:ascii="GHEA Grapalat" w:hAnsi="GHEA Grapalat"/>
          <w:szCs w:val="22"/>
        </w:rPr>
      </w:pPr>
      <w:bookmarkStart w:id="17" w:name="_Toc482559246"/>
      <w:r w:rsidRPr="00FE60F6">
        <w:rPr>
          <w:rFonts w:ascii="GHEA Grapalat" w:hAnsi="GHEA Grapalat" w:cs="Sylfaen"/>
          <w:szCs w:val="22"/>
        </w:rPr>
        <w:t>Ուժի</w:t>
      </w:r>
      <w:r w:rsidRPr="00FE60F6">
        <w:rPr>
          <w:rFonts w:ascii="GHEA Grapalat" w:hAnsi="GHEA Grapalat"/>
          <w:szCs w:val="22"/>
        </w:rPr>
        <w:t xml:space="preserve"> </w:t>
      </w:r>
      <w:r w:rsidRPr="00FE60F6">
        <w:rPr>
          <w:rFonts w:ascii="GHEA Grapalat" w:hAnsi="GHEA Grapalat" w:cs="Sylfaen"/>
          <w:szCs w:val="22"/>
        </w:rPr>
        <w:t>մեջ</w:t>
      </w:r>
      <w:r w:rsidRPr="00FE60F6">
        <w:rPr>
          <w:rFonts w:ascii="GHEA Grapalat" w:hAnsi="GHEA Grapalat"/>
          <w:szCs w:val="22"/>
        </w:rPr>
        <w:t xml:space="preserve"> </w:t>
      </w:r>
      <w:r w:rsidRPr="00FE60F6">
        <w:rPr>
          <w:rFonts w:ascii="GHEA Grapalat" w:hAnsi="GHEA Grapalat" w:cs="Sylfaen"/>
          <w:szCs w:val="22"/>
        </w:rPr>
        <w:t>մտնե</w:t>
      </w:r>
      <w:r w:rsidRPr="00FE60F6">
        <w:rPr>
          <w:rFonts w:ascii="GHEA Grapalat" w:hAnsi="GHEA Grapalat"/>
          <w:szCs w:val="22"/>
        </w:rPr>
        <w:t>լը</w:t>
      </w:r>
      <w:bookmarkEnd w:id="17"/>
    </w:p>
    <w:p w:rsidR="00542121" w:rsidRPr="00BB65FD" w:rsidRDefault="00542121" w:rsidP="00442102">
      <w:pPr>
        <w:pStyle w:val="Heading2"/>
        <w:numPr>
          <w:ilvl w:val="0"/>
          <w:numId w:val="0"/>
        </w:numPr>
        <w:rPr>
          <w:rFonts w:ascii="GHEA Grapalat" w:hAnsi="GHEA Grapalat"/>
          <w:szCs w:val="22"/>
        </w:rPr>
      </w:pPr>
      <w:r w:rsidRPr="00BB65FD">
        <w:rPr>
          <w:rFonts w:ascii="GHEA Grapalat" w:hAnsi="GHEA Grapalat"/>
          <w:szCs w:val="22"/>
        </w:rPr>
        <w:t xml:space="preserve">Սույն Համաձայնագիրը ուժի մեջ է մտնում և գործում </w:t>
      </w:r>
      <w:r>
        <w:rPr>
          <w:rFonts w:ascii="GHEA Grapalat" w:hAnsi="GHEA Grapalat"/>
          <w:szCs w:val="22"/>
        </w:rPr>
        <w:t xml:space="preserve">բոլոր </w:t>
      </w:r>
      <w:r w:rsidRPr="00BB65FD">
        <w:rPr>
          <w:rFonts w:ascii="GHEA Grapalat" w:hAnsi="GHEA Grapalat"/>
          <w:szCs w:val="22"/>
        </w:rPr>
        <w:t>երեք կողմերի կողմից</w:t>
      </w:r>
      <w:r>
        <w:rPr>
          <w:rFonts w:ascii="GHEA Grapalat" w:hAnsi="GHEA Grapalat"/>
          <w:szCs w:val="22"/>
        </w:rPr>
        <w:t xml:space="preserve"> սույն Համաձայնագրի </w:t>
      </w:r>
      <w:r w:rsidRPr="00BB65FD">
        <w:rPr>
          <w:rFonts w:ascii="GHEA Grapalat" w:hAnsi="GHEA Grapalat"/>
          <w:szCs w:val="22"/>
        </w:rPr>
        <w:t xml:space="preserve"> ստորագրմամբ:</w:t>
      </w:r>
    </w:p>
    <w:p w:rsidR="00542121" w:rsidRPr="00BB65FD" w:rsidRDefault="00542121" w:rsidP="00442102">
      <w:pPr>
        <w:pStyle w:val="Heading2"/>
        <w:numPr>
          <w:ilvl w:val="0"/>
          <w:numId w:val="0"/>
        </w:numPr>
        <w:rPr>
          <w:rFonts w:ascii="GHEA Grapalat" w:hAnsi="GHEA Grapalat"/>
          <w:szCs w:val="22"/>
        </w:rPr>
      </w:pPr>
      <w:r w:rsidRPr="00BB65FD">
        <w:rPr>
          <w:rFonts w:ascii="GHEA Grapalat" w:hAnsi="GHEA Grapalat"/>
          <w:szCs w:val="22"/>
        </w:rPr>
        <w:t xml:space="preserve">Սույն Համաձայնագիրը պետք է կազմվի անգլերեն լեզվով </w:t>
      </w:r>
      <w:r>
        <w:rPr>
          <w:rFonts w:ascii="GHEA Grapalat" w:hAnsi="GHEA Grapalat"/>
          <w:szCs w:val="22"/>
        </w:rPr>
        <w:t>երեք</w:t>
      </w:r>
      <w:r w:rsidRPr="00BB65FD">
        <w:rPr>
          <w:rFonts w:ascii="GHEA Grapalat" w:hAnsi="GHEA Grapalat"/>
          <w:szCs w:val="22"/>
        </w:rPr>
        <w:t xml:space="preserve"> օրինակից, որոնցից յուրաքանչյուրը հանդիսանում է բնօրինակ գործիք:</w:t>
      </w:r>
    </w:p>
    <w:bookmarkEnd w:id="6"/>
    <w:bookmarkEnd w:id="7"/>
    <w:bookmarkEnd w:id="8"/>
    <w:bookmarkEnd w:id="9"/>
    <w:bookmarkEnd w:id="10"/>
    <w:p w:rsidR="00542121" w:rsidRPr="00855710" w:rsidRDefault="00542121" w:rsidP="00156BE1">
      <w:pPr>
        <w:pStyle w:val="Heading2"/>
        <w:numPr>
          <w:ilvl w:val="0"/>
          <w:numId w:val="0"/>
        </w:numPr>
        <w:spacing w:after="120"/>
        <w:rPr>
          <w:rFonts w:ascii="GHEA Grapalat" w:hAnsi="GHEA Grapalat"/>
          <w:szCs w:val="22"/>
        </w:rPr>
      </w:pPr>
    </w:p>
    <w:tbl>
      <w:tblPr>
        <w:tblW w:w="9181" w:type="dxa"/>
        <w:tblLook w:val="00A0"/>
      </w:tblPr>
      <w:tblGrid>
        <w:gridCol w:w="3936"/>
        <w:gridCol w:w="284"/>
        <w:gridCol w:w="4961"/>
      </w:tblGrid>
      <w:tr w:rsidR="00542121" w:rsidRPr="00855710" w:rsidTr="0022174A">
        <w:tc>
          <w:tcPr>
            <w:tcW w:w="3936" w:type="dxa"/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</w:rPr>
            </w:pPr>
            <w:r w:rsidRPr="0022174A">
              <w:rPr>
                <w:rFonts w:ascii="GHEA Grapalat" w:hAnsi="GHEA Grapalat"/>
                <w:szCs w:val="22"/>
              </w:rPr>
              <w:t>Ֆրանկֆուրտ</w:t>
            </w:r>
          </w:p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</w:rPr>
            </w:pPr>
            <w:r w:rsidRPr="0022174A">
              <w:rPr>
                <w:rFonts w:ascii="GHEA Grapalat" w:hAnsi="GHEA Grapalat"/>
                <w:szCs w:val="22"/>
                <w:lang w:val="en-US"/>
              </w:rPr>
              <w:t>___ օր _______ ամիս 2018թ.</w:t>
            </w:r>
          </w:p>
        </w:tc>
        <w:tc>
          <w:tcPr>
            <w:tcW w:w="284" w:type="dxa"/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</w:rPr>
            </w:pPr>
          </w:p>
        </w:tc>
        <w:tc>
          <w:tcPr>
            <w:tcW w:w="4961" w:type="dxa"/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</w:rPr>
            </w:pPr>
            <w:r w:rsidRPr="0022174A">
              <w:rPr>
                <w:rFonts w:ascii="GHEA Grapalat" w:hAnsi="GHEA Grapalat"/>
                <w:szCs w:val="22"/>
              </w:rPr>
              <w:t>Երևան</w:t>
            </w:r>
          </w:p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</w:rPr>
            </w:pPr>
            <w:r w:rsidRPr="0022174A">
              <w:rPr>
                <w:rFonts w:ascii="GHEA Grapalat" w:hAnsi="GHEA Grapalat"/>
                <w:szCs w:val="22"/>
                <w:lang w:val="en-US"/>
              </w:rPr>
              <w:t>___ օր _______ ամիս 2018թ.</w:t>
            </w:r>
          </w:p>
        </w:tc>
      </w:tr>
      <w:tr w:rsidR="00542121" w:rsidRPr="00855710" w:rsidTr="0022174A">
        <w:tc>
          <w:tcPr>
            <w:tcW w:w="3936" w:type="dxa"/>
            <w:tcBorders>
              <w:bottom w:val="single" w:sz="4" w:space="0" w:color="auto"/>
            </w:tcBorders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</w:rPr>
            </w:pPr>
            <w:r w:rsidRPr="0022174A">
              <w:rPr>
                <w:rFonts w:ascii="GHEA Grapalat" w:hAnsi="GHEA Grapalat"/>
                <w:szCs w:val="22"/>
                <w:lang w:val="en-US"/>
              </w:rPr>
              <w:t>KfW</w:t>
            </w:r>
          </w:p>
        </w:tc>
        <w:tc>
          <w:tcPr>
            <w:tcW w:w="284" w:type="dxa"/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  <w:r w:rsidRPr="0022174A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</w:t>
            </w:r>
          </w:p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</w:rPr>
            </w:pPr>
            <w:r w:rsidRPr="0022174A">
              <w:rPr>
                <w:rFonts w:ascii="GHEA Grapalat" w:hAnsi="GHEA Grapalat"/>
                <w:szCs w:val="22"/>
                <w:lang w:val="en-US"/>
              </w:rPr>
              <w:t>ի դեմս Ֆինանսների նախարարության</w:t>
            </w:r>
          </w:p>
        </w:tc>
      </w:tr>
      <w:tr w:rsidR="00542121" w:rsidRPr="00855710" w:rsidTr="0022174A">
        <w:tc>
          <w:tcPr>
            <w:tcW w:w="3936" w:type="dxa"/>
            <w:tcBorders>
              <w:top w:val="single" w:sz="4" w:space="0" w:color="auto"/>
            </w:tcBorders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  <w:r w:rsidRPr="0022174A">
              <w:rPr>
                <w:rFonts w:ascii="GHEA Grapalat" w:hAnsi="GHEA Grapalat"/>
                <w:szCs w:val="22"/>
                <w:lang w:val="en-US"/>
              </w:rPr>
              <w:t>Հայաստանի Հանրապետություն, ի դեմս Ջրային տնտեսության պետական կոմիտեի</w:t>
            </w:r>
          </w:p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</w:tr>
      <w:tr w:rsidR="00542121" w:rsidRPr="00855710" w:rsidTr="0022174A">
        <w:trPr>
          <w:gridAfter w:val="1"/>
          <w:wAfter w:w="4961" w:type="dxa"/>
        </w:trPr>
        <w:tc>
          <w:tcPr>
            <w:tcW w:w="3936" w:type="dxa"/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</w:tr>
      <w:tr w:rsidR="00542121" w:rsidRPr="00855710" w:rsidTr="0022174A">
        <w:trPr>
          <w:trHeight w:val="2060"/>
        </w:trPr>
        <w:tc>
          <w:tcPr>
            <w:tcW w:w="3936" w:type="dxa"/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</w:rPr>
            </w:pPr>
            <w:r w:rsidRPr="0022174A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ի դեմս </w:t>
            </w:r>
            <w:r w:rsidRPr="0022174A">
              <w:rPr>
                <w:rFonts w:ascii="GHEA Grapalat" w:hAnsi="GHEA Grapalat"/>
                <w:szCs w:val="22"/>
              </w:rPr>
              <w:t>«Լոռի-ջրմուղկոյուղի» փակ բաժնետիրական ընկերության՝</w:t>
            </w:r>
          </w:p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  <w:r w:rsidRPr="0022174A">
              <w:rPr>
                <w:rFonts w:ascii="GHEA Grapalat" w:hAnsi="GHEA Grapalat"/>
                <w:szCs w:val="22"/>
              </w:rPr>
              <w:t xml:space="preserve"> </w:t>
            </w:r>
          </w:p>
        </w:tc>
      </w:tr>
      <w:tr w:rsidR="00542121" w:rsidRPr="00855710" w:rsidTr="0022174A">
        <w:trPr>
          <w:trHeight w:val="489"/>
        </w:trPr>
        <w:tc>
          <w:tcPr>
            <w:tcW w:w="3936" w:type="dxa"/>
          </w:tcPr>
          <w:p w:rsidR="00542121" w:rsidRPr="0022174A" w:rsidRDefault="00542121" w:rsidP="0022174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  <w:r w:rsidRPr="0022174A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ի դեմս </w:t>
            </w:r>
            <w:r w:rsidRPr="0022174A">
              <w:rPr>
                <w:rFonts w:ascii="GHEA Grapalat" w:hAnsi="GHEA Grapalat"/>
                <w:szCs w:val="22"/>
              </w:rPr>
              <w:t>«Շիրակ-ջրմուղկոյուղի» փակ բաժնետիրական ընկերության՝</w:t>
            </w:r>
          </w:p>
          <w:p w:rsidR="00542121" w:rsidRPr="0022174A" w:rsidRDefault="00542121" w:rsidP="0022174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before="120" w:after="0" w:line="320" w:lineRule="atLeast"/>
              <w:ind w:right="-6"/>
              <w:jc w:val="left"/>
              <w:textAlignment w:val="baseline"/>
              <w:rPr>
                <w:rFonts w:ascii="GHEA Grapalat" w:hAnsi="GHEA Grapalat"/>
                <w:szCs w:val="22"/>
                <w:lang w:val="en-US"/>
              </w:rPr>
            </w:pPr>
          </w:p>
        </w:tc>
      </w:tr>
    </w:tbl>
    <w:p w:rsidR="00542121" w:rsidRDefault="00542121" w:rsidP="00442102">
      <w:pPr>
        <w:pStyle w:val="Heading2"/>
        <w:numPr>
          <w:ilvl w:val="0"/>
          <w:numId w:val="0"/>
        </w:numPr>
        <w:spacing w:after="120"/>
        <w:rPr>
          <w:rFonts w:ascii="GHEA Grapalat" w:hAnsi="GHEA Grapalat"/>
          <w:szCs w:val="22"/>
        </w:rPr>
      </w:pP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  <w:r w:rsidRPr="00855710">
        <w:rPr>
          <w:rFonts w:ascii="GHEA Grapalat" w:hAnsi="GHEA Grapalat"/>
          <w:szCs w:val="22"/>
        </w:rPr>
        <w:tab/>
      </w:r>
    </w:p>
    <w:p w:rsidR="00542121" w:rsidRDefault="00542121" w:rsidP="007642EA">
      <w:pPr>
        <w:pStyle w:val="Heading2"/>
        <w:numPr>
          <w:ilvl w:val="0"/>
          <w:numId w:val="0"/>
        </w:numPr>
        <w:spacing w:after="120"/>
        <w:jc w:val="center"/>
        <w:rPr>
          <w:rFonts w:ascii="GHEA Grapalat" w:hAnsi="GHEA Grapalat"/>
          <w:szCs w:val="22"/>
        </w:rPr>
      </w:pPr>
      <w:r>
        <w:rPr>
          <w:rFonts w:ascii="GHEA Grapalat" w:hAnsi="GHEA Grapalat"/>
          <w:szCs w:val="22"/>
        </w:rPr>
        <w:t xml:space="preserve">                                                            Յուրաքանչյուրը ի դեմս՝ ՀՀ ԷԵԲՊՆ </w:t>
      </w:r>
    </w:p>
    <w:p w:rsidR="00542121" w:rsidRPr="00855710" w:rsidRDefault="00542121" w:rsidP="007642EA">
      <w:pPr>
        <w:pStyle w:val="Heading2"/>
        <w:numPr>
          <w:ilvl w:val="0"/>
          <w:numId w:val="0"/>
        </w:numPr>
        <w:spacing w:after="120"/>
        <w:jc w:val="right"/>
        <w:rPr>
          <w:rFonts w:ascii="GHEA Grapalat" w:hAnsi="GHEA Grapalat"/>
          <w:szCs w:val="22"/>
          <w:lang w:val="en-US"/>
        </w:rPr>
      </w:pPr>
      <w:r>
        <w:rPr>
          <w:rFonts w:ascii="GHEA Grapalat" w:hAnsi="GHEA Grapalat"/>
          <w:szCs w:val="22"/>
        </w:rPr>
        <w:t>ջրային տնտեսության պետական կոմիտեի</w:t>
      </w:r>
    </w:p>
    <w:sectPr w:rsidR="00542121" w:rsidRPr="00855710" w:rsidSect="0029012A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121" w:rsidRDefault="00542121">
      <w:r>
        <w:separator/>
      </w:r>
    </w:p>
  </w:endnote>
  <w:endnote w:type="continuationSeparator" w:id="0">
    <w:p w:rsidR="00542121" w:rsidRDefault="00542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Default="00542121" w:rsidP="004F06C8">
    <w:pPr>
      <w:pStyle w:val="Footer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Default="005421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Default="0054212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Pr="00402AF2" w:rsidRDefault="00542121">
    <w:pPr>
      <w:rPr>
        <w:lang w:val="de-DE"/>
      </w:rPr>
    </w:pPr>
    <w:r w:rsidRPr="00402AF2">
      <w:rPr>
        <w:rFonts w:ascii="Arial Black" w:hAnsi="Arial Black"/>
        <w:sz w:val="18"/>
        <w:lang w:val="de-DE"/>
      </w:rPr>
      <w:t>D:\LUDW\844_hans schulte\VERTRAG\LOAN1506.doc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121" w:rsidRDefault="00542121">
      <w:r>
        <w:separator/>
      </w:r>
    </w:p>
  </w:footnote>
  <w:footnote w:type="continuationSeparator" w:id="0">
    <w:p w:rsidR="00542121" w:rsidRDefault="00542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Default="005421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Default="005421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Default="00542121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542121" w:rsidRDefault="00542121">
    <w:pPr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Default="0054212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21" w:rsidRDefault="00542121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2EA2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1D84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36"/>
    <w:multiLevelType w:val="multilevel"/>
    <w:tmpl w:val="D55226F0"/>
    <w:lvl w:ilvl="0">
      <w:start w:val="1"/>
      <w:numFmt w:val="decimal"/>
      <w:pStyle w:val="ListLega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spacing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spacing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  <w:spacing w:val="0"/>
      </w:rPr>
    </w:lvl>
  </w:abstractNum>
  <w:abstractNum w:abstractNumId="3">
    <w:nsid w:val="00000039"/>
    <w:multiLevelType w:val="multilevel"/>
    <w:tmpl w:val="DB58501C"/>
    <w:lvl w:ilvl="0">
      <w:start w:val="1"/>
      <w:numFmt w:val="lowerLetter"/>
      <w:pStyle w:val="ListRoman1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lowerLetter"/>
      <w:pStyle w:val="ListRoman2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eastAsia"/>
        <w:spacing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eastAsia"/>
        <w:spacing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eastAsia"/>
        <w:spacing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  <w:spacing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  <w:spacing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  <w:spacing w:val="0"/>
      </w:rPr>
    </w:lvl>
  </w:abstractNum>
  <w:abstractNum w:abstractNumId="4">
    <w:nsid w:val="04847141"/>
    <w:multiLevelType w:val="hybridMultilevel"/>
    <w:tmpl w:val="F4E6D84C"/>
    <w:lvl w:ilvl="0" w:tplc="B8121A36">
      <w:start w:val="1"/>
      <w:numFmt w:val="lowerLetter"/>
      <w:lvlText w:val="%1)"/>
      <w:lvlJc w:val="left"/>
      <w:pPr>
        <w:tabs>
          <w:tab w:val="num" w:pos="1418"/>
        </w:tabs>
        <w:ind w:left="1418" w:hanging="425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A4C22E5E">
      <w:start w:val="1"/>
      <w:numFmt w:val="lowerRoman"/>
      <w:lvlText w:val="(%2)"/>
      <w:lvlJc w:val="left"/>
      <w:pPr>
        <w:tabs>
          <w:tab w:val="num" w:pos="1985"/>
        </w:tabs>
        <w:ind w:left="1985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18C240A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26358F"/>
    <w:multiLevelType w:val="hybridMultilevel"/>
    <w:tmpl w:val="0FEE9110"/>
    <w:lvl w:ilvl="0" w:tplc="0407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D4532B0"/>
    <w:multiLevelType w:val="multilevel"/>
    <w:tmpl w:val="82243A54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3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1154000F"/>
    <w:multiLevelType w:val="multilevel"/>
    <w:tmpl w:val="CE7ACE7A"/>
    <w:lvl w:ilvl="0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1656064D"/>
    <w:multiLevelType w:val="singleLevel"/>
    <w:tmpl w:val="B0FC5C16"/>
    <w:lvl w:ilvl="0">
      <w:start w:val="3"/>
      <w:numFmt w:val="decimal"/>
      <w:lvlText w:val="11.1.%1 "/>
      <w:legacy w:legacy="1" w:legacySpace="0" w:legacyIndent="283"/>
      <w:lvlJc w:val="left"/>
      <w:pPr>
        <w:ind w:left="85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9">
    <w:nsid w:val="19614EEA"/>
    <w:multiLevelType w:val="singleLevel"/>
    <w:tmpl w:val="46A21B66"/>
    <w:lvl w:ilvl="0">
      <w:start w:val="7"/>
      <w:numFmt w:val="decimal"/>
      <w:lvlText w:val="11.1.%1 "/>
      <w:legacy w:legacy="1" w:legacySpace="0" w:legacyIndent="283"/>
      <w:lvlJc w:val="left"/>
      <w:pPr>
        <w:ind w:left="85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0">
    <w:nsid w:val="1A9E4991"/>
    <w:multiLevelType w:val="hybridMultilevel"/>
    <w:tmpl w:val="F404D1CC"/>
    <w:lvl w:ilvl="0" w:tplc="3E42D5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435DE"/>
    <w:multiLevelType w:val="multilevel"/>
    <w:tmpl w:val="5A306A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1D4928C1"/>
    <w:multiLevelType w:val="multilevel"/>
    <w:tmpl w:val="B9F683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1135"/>
        </w:tabs>
        <w:ind w:left="1135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1F0E060F"/>
    <w:multiLevelType w:val="hybridMultilevel"/>
    <w:tmpl w:val="54827864"/>
    <w:lvl w:ilvl="0" w:tplc="E6FE576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70D4A4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9F67E8"/>
    <w:multiLevelType w:val="hybridMultilevel"/>
    <w:tmpl w:val="16CE62BE"/>
    <w:lvl w:ilvl="0" w:tplc="D2582CAE">
      <w:start w:val="1"/>
      <w:numFmt w:val="lowerRoman"/>
      <w:pStyle w:val="PARA-a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5DD42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562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AA7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EC9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16D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4AE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B2E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C67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1F1001"/>
    <w:multiLevelType w:val="singleLevel"/>
    <w:tmpl w:val="CF1A9C44"/>
    <w:lvl w:ilvl="0">
      <w:start w:val="1"/>
      <w:numFmt w:val="upperRoman"/>
      <w:pStyle w:val="berschriftRmisch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7">
    <w:nsid w:val="2C794E40"/>
    <w:multiLevelType w:val="multilevel"/>
    <w:tmpl w:val="CDF8436C"/>
    <w:lvl w:ilvl="0">
      <w:start w:val="2"/>
      <w:numFmt w:val="decimal"/>
      <w:pStyle w:val="cert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pStyle w:val="db"/>
      <w:lvlText w:val="%1.%2.%3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302B0D6B"/>
    <w:multiLevelType w:val="hybridMultilevel"/>
    <w:tmpl w:val="209C7B44"/>
    <w:lvl w:ilvl="0" w:tplc="4FC47CAC">
      <w:start w:val="1"/>
      <w:numFmt w:val="bullet"/>
      <w:pStyle w:val="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89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EE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E4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A2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04C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C4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08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68F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B21DBA"/>
    <w:multiLevelType w:val="hybridMultilevel"/>
    <w:tmpl w:val="72F0D2B2"/>
    <w:lvl w:ilvl="0" w:tplc="FFFFFFFF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 w:tplc="FFFFFFFF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7102DE"/>
    <w:multiLevelType w:val="multilevel"/>
    <w:tmpl w:val="8CB0BD58"/>
    <w:lvl w:ilvl="0">
      <w:start w:val="1"/>
      <w:numFmt w:val="decimal"/>
      <w:suff w:val="nothing"/>
      <w:lvlText w:val="Annex %1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singl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ascii="Sylfaen" w:hAnsi="Sylfae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2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Sylfaen" w:hAnsi="Sylfae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4599546F"/>
    <w:multiLevelType w:val="hybridMultilevel"/>
    <w:tmpl w:val="EA36CC9A"/>
    <w:lvl w:ilvl="0" w:tplc="9FC4B25A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pStyle w:val="m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pStyle w:val="ped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4F1EC2"/>
    <w:multiLevelType w:val="hybridMultilevel"/>
    <w:tmpl w:val="0FA6D248"/>
    <w:lvl w:ilvl="0" w:tplc="FADA31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796633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101CB8"/>
    <w:multiLevelType w:val="singleLevel"/>
    <w:tmpl w:val="DEC4AA82"/>
    <w:lvl w:ilvl="0">
      <w:start w:val="5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</w:abstractNum>
  <w:abstractNum w:abstractNumId="24">
    <w:nsid w:val="57D01B3E"/>
    <w:multiLevelType w:val="hybridMultilevel"/>
    <w:tmpl w:val="462A325C"/>
    <w:lvl w:ilvl="0" w:tplc="D076BE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C6427C"/>
    <w:multiLevelType w:val="multilevel"/>
    <w:tmpl w:val="A4FA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istAlpha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>
    <w:nsid w:val="6EA03764"/>
    <w:multiLevelType w:val="singleLevel"/>
    <w:tmpl w:val="2C8C4EB8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7">
    <w:nsid w:val="7506294D"/>
    <w:multiLevelType w:val="hybridMultilevel"/>
    <w:tmpl w:val="4184D938"/>
    <w:lvl w:ilvl="0" w:tplc="D214D75C">
      <w:start w:val="1"/>
      <w:numFmt w:val="lowerRoman"/>
      <w:pStyle w:val="PARA-1"/>
      <w:lvlText w:val="(%1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1" w:tplc="6EC044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ABE4AB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442005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C6C4F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BE63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4D3C7C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26809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858E1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7A310451"/>
    <w:multiLevelType w:val="hybridMultilevel"/>
    <w:tmpl w:val="F648CBB8"/>
    <w:lvl w:ilvl="0" w:tplc="95243412">
      <w:start w:val="1"/>
      <w:numFmt w:val="lowerLetter"/>
      <w:lvlText w:val="%1)"/>
      <w:lvlJc w:val="left"/>
      <w:pPr>
        <w:tabs>
          <w:tab w:val="num" w:pos="1691"/>
        </w:tabs>
        <w:ind w:left="1691" w:hanging="840"/>
      </w:pPr>
      <w:rPr>
        <w:rFonts w:cs="Times New Roman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9">
    <w:nsid w:val="7E554A3E"/>
    <w:multiLevelType w:val="singleLevel"/>
    <w:tmpl w:val="5ECC2AF2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3"/>
  </w:num>
  <w:num w:numId="12">
    <w:abstractNumId w:val="26"/>
  </w:num>
  <w:num w:numId="13">
    <w:abstractNumId w:val="17"/>
  </w:num>
  <w:num w:numId="14">
    <w:abstractNumId w:val="6"/>
  </w:num>
  <w:num w:numId="15">
    <w:abstractNumId w:val="1"/>
  </w:num>
  <w:num w:numId="16">
    <w:abstractNumId w:val="11"/>
  </w:num>
  <w:num w:numId="17">
    <w:abstractNumId w:val="12"/>
  </w:num>
  <w:num w:numId="18">
    <w:abstractNumId w:val="29"/>
  </w:num>
  <w:num w:numId="19">
    <w:abstractNumId w:val="19"/>
  </w:num>
  <w:num w:numId="20">
    <w:abstractNumId w:val="16"/>
  </w:num>
  <w:num w:numId="21">
    <w:abstractNumId w:val="14"/>
  </w:num>
  <w:num w:numId="22">
    <w:abstractNumId w:val="18"/>
  </w:num>
  <w:num w:numId="23">
    <w:abstractNumId w:val="27"/>
  </w:num>
  <w:num w:numId="24">
    <w:abstractNumId w:val="15"/>
  </w:num>
  <w:num w:numId="25">
    <w:abstractNumId w:val="19"/>
  </w:num>
  <w:num w:numId="26">
    <w:abstractNumId w:val="21"/>
  </w:num>
  <w:num w:numId="27">
    <w:abstractNumId w:val="3"/>
  </w:num>
  <w:num w:numId="28">
    <w:abstractNumId w:val="2"/>
  </w:num>
  <w:num w:numId="29">
    <w:abstractNumId w:val="12"/>
  </w:num>
  <w:num w:numId="30">
    <w:abstractNumId w:val="28"/>
  </w:num>
  <w:num w:numId="31">
    <w:abstractNumId w:val="10"/>
  </w:num>
  <w:num w:numId="32">
    <w:abstractNumId w:val="7"/>
  </w:num>
  <w:num w:numId="33">
    <w:abstractNumId w:val="12"/>
  </w:num>
  <w:num w:numId="34">
    <w:abstractNumId w:val="12"/>
  </w:num>
  <w:num w:numId="35">
    <w:abstractNumId w:val="12"/>
  </w:num>
  <w:num w:numId="36">
    <w:abstractNumId w:val="22"/>
  </w:num>
  <w:num w:numId="37">
    <w:abstractNumId w:val="24"/>
  </w:num>
  <w:num w:numId="38">
    <w:abstractNumId w:val="12"/>
    <w:lvlOverride w:ilvl="0">
      <w:startOverride w:val="1"/>
    </w:lvlOverride>
    <w:lvlOverride w:ilvl="1">
      <w:startOverride w:val="1"/>
    </w:lvlOverride>
  </w:num>
  <w:num w:numId="39">
    <w:abstractNumId w:val="29"/>
  </w:num>
  <w:num w:numId="40">
    <w:abstractNumId w:val="13"/>
  </w:num>
  <w:num w:numId="41">
    <w:abstractNumId w:val="25"/>
  </w:num>
  <w:num w:numId="42">
    <w:abstractNumId w:val="4"/>
    <w:lvlOverride w:ilvl="0">
      <w:startOverride w:val="1"/>
    </w:lvlOverride>
  </w:num>
  <w:num w:numId="43">
    <w:abstractNumId w:val="4"/>
  </w:num>
  <w:num w:numId="44">
    <w:abstractNumId w:val="5"/>
  </w:num>
  <w:num w:numId="45">
    <w:abstractNumId w:val="12"/>
  </w:num>
  <w:num w:numId="46">
    <w:abstractNumId w:val="20"/>
  </w:num>
  <w:num w:numId="47">
    <w:abstractNumId w:val="20"/>
    <w:lvlOverride w:ilvl="0">
      <w:startOverride w:val="1"/>
    </w:lvlOverride>
    <w:lvlOverride w:ilvl="1">
      <w:startOverride w:val="10"/>
    </w:lvlOverride>
    <w:lvlOverride w:ilvl="2">
      <w:startOverride w:val="1"/>
    </w:lvlOverride>
  </w:num>
  <w:num w:numId="48">
    <w:abstractNumId w:val="12"/>
    <w:lvlOverride w:ilvl="0">
      <w:startOverride w:val="13"/>
    </w:lvlOverride>
    <w:lvlOverride w:ilvl="1">
      <w:startOverride w:val="1"/>
    </w:lvlOverride>
  </w:num>
  <w:num w:numId="49">
    <w:abstractNumId w:val="12"/>
    <w:lvlOverride w:ilvl="0">
      <w:startOverride w:val="14"/>
    </w:lvlOverride>
    <w:lvlOverride w:ilvl="1">
      <w:startOverride w:val="4"/>
    </w:lvlOverride>
  </w:num>
  <w:num w:numId="50">
    <w:abstractNumId w:val="4"/>
    <w:lvlOverride w:ilvl="0">
      <w:startOverride w:val="1"/>
    </w:lvlOverride>
  </w:num>
  <w:num w:numId="51">
    <w:abstractNumId w:val="12"/>
    <w:lvlOverride w:ilvl="0">
      <w:startOverride w:val="7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001"/>
  <w:defaultTabStop w:val="567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A72"/>
    <w:rsid w:val="000030DE"/>
    <w:rsid w:val="00011046"/>
    <w:rsid w:val="0001246E"/>
    <w:rsid w:val="00013A41"/>
    <w:rsid w:val="00014E2A"/>
    <w:rsid w:val="000204FD"/>
    <w:rsid w:val="00021041"/>
    <w:rsid w:val="00021DAD"/>
    <w:rsid w:val="000255FA"/>
    <w:rsid w:val="000263EB"/>
    <w:rsid w:val="000269CF"/>
    <w:rsid w:val="00026DF5"/>
    <w:rsid w:val="00026E7D"/>
    <w:rsid w:val="00030653"/>
    <w:rsid w:val="000311B0"/>
    <w:rsid w:val="00032FBD"/>
    <w:rsid w:val="00034169"/>
    <w:rsid w:val="00035E09"/>
    <w:rsid w:val="00036315"/>
    <w:rsid w:val="000365B3"/>
    <w:rsid w:val="000365FF"/>
    <w:rsid w:val="0004029A"/>
    <w:rsid w:val="00042485"/>
    <w:rsid w:val="00042736"/>
    <w:rsid w:val="0004338B"/>
    <w:rsid w:val="00056955"/>
    <w:rsid w:val="00057CD9"/>
    <w:rsid w:val="00057DAE"/>
    <w:rsid w:val="00060FF3"/>
    <w:rsid w:val="00066384"/>
    <w:rsid w:val="00067539"/>
    <w:rsid w:val="00070205"/>
    <w:rsid w:val="00070E6C"/>
    <w:rsid w:val="0007177D"/>
    <w:rsid w:val="00073B34"/>
    <w:rsid w:val="00077C1F"/>
    <w:rsid w:val="00082865"/>
    <w:rsid w:val="00085A57"/>
    <w:rsid w:val="0008649D"/>
    <w:rsid w:val="00090FCB"/>
    <w:rsid w:val="00091987"/>
    <w:rsid w:val="000964F3"/>
    <w:rsid w:val="00096C44"/>
    <w:rsid w:val="000A141D"/>
    <w:rsid w:val="000A5B38"/>
    <w:rsid w:val="000B0654"/>
    <w:rsid w:val="000B12EB"/>
    <w:rsid w:val="000B2ED4"/>
    <w:rsid w:val="000B2F85"/>
    <w:rsid w:val="000B35DF"/>
    <w:rsid w:val="000C2DB4"/>
    <w:rsid w:val="000C3317"/>
    <w:rsid w:val="000C4DF1"/>
    <w:rsid w:val="000C6E09"/>
    <w:rsid w:val="000C7D51"/>
    <w:rsid w:val="000D0DF2"/>
    <w:rsid w:val="000D3925"/>
    <w:rsid w:val="000D3D11"/>
    <w:rsid w:val="000D5989"/>
    <w:rsid w:val="000D6370"/>
    <w:rsid w:val="000D77A6"/>
    <w:rsid w:val="000E1AA6"/>
    <w:rsid w:val="000E4107"/>
    <w:rsid w:val="000E42CF"/>
    <w:rsid w:val="000E513D"/>
    <w:rsid w:val="000E7F6C"/>
    <w:rsid w:val="000F0397"/>
    <w:rsid w:val="000F1840"/>
    <w:rsid w:val="000F383B"/>
    <w:rsid w:val="000F42B8"/>
    <w:rsid w:val="000F6079"/>
    <w:rsid w:val="000F6A70"/>
    <w:rsid w:val="000F6DC1"/>
    <w:rsid w:val="0010255D"/>
    <w:rsid w:val="00102909"/>
    <w:rsid w:val="001041E2"/>
    <w:rsid w:val="001063DC"/>
    <w:rsid w:val="00110D95"/>
    <w:rsid w:val="00112AAC"/>
    <w:rsid w:val="001179D0"/>
    <w:rsid w:val="00121A22"/>
    <w:rsid w:val="00125145"/>
    <w:rsid w:val="00130DE9"/>
    <w:rsid w:val="00132C0B"/>
    <w:rsid w:val="001359D5"/>
    <w:rsid w:val="00135D33"/>
    <w:rsid w:val="00136ABF"/>
    <w:rsid w:val="00136F10"/>
    <w:rsid w:val="00140D56"/>
    <w:rsid w:val="00142AE4"/>
    <w:rsid w:val="00143BBC"/>
    <w:rsid w:val="00153473"/>
    <w:rsid w:val="001539A9"/>
    <w:rsid w:val="00153E1C"/>
    <w:rsid w:val="0015514E"/>
    <w:rsid w:val="00156BE1"/>
    <w:rsid w:val="00160DF8"/>
    <w:rsid w:val="00161556"/>
    <w:rsid w:val="00161782"/>
    <w:rsid w:val="0016301B"/>
    <w:rsid w:val="001641BC"/>
    <w:rsid w:val="0016531D"/>
    <w:rsid w:val="0017194F"/>
    <w:rsid w:val="00173AC4"/>
    <w:rsid w:val="0017465F"/>
    <w:rsid w:val="00174E5A"/>
    <w:rsid w:val="00177230"/>
    <w:rsid w:val="00182467"/>
    <w:rsid w:val="0018296C"/>
    <w:rsid w:val="0018506A"/>
    <w:rsid w:val="00185333"/>
    <w:rsid w:val="00192DD1"/>
    <w:rsid w:val="001939B7"/>
    <w:rsid w:val="00193BA6"/>
    <w:rsid w:val="00194C72"/>
    <w:rsid w:val="001A3061"/>
    <w:rsid w:val="001A4CC4"/>
    <w:rsid w:val="001A6749"/>
    <w:rsid w:val="001B0CA1"/>
    <w:rsid w:val="001B1492"/>
    <w:rsid w:val="001B6004"/>
    <w:rsid w:val="001B75FF"/>
    <w:rsid w:val="001B7BD4"/>
    <w:rsid w:val="001C15AD"/>
    <w:rsid w:val="001C1B49"/>
    <w:rsid w:val="001C3082"/>
    <w:rsid w:val="001C4B0A"/>
    <w:rsid w:val="001C75AC"/>
    <w:rsid w:val="001C78DC"/>
    <w:rsid w:val="001D16C4"/>
    <w:rsid w:val="001D2013"/>
    <w:rsid w:val="001D2ED7"/>
    <w:rsid w:val="001D369C"/>
    <w:rsid w:val="001E0606"/>
    <w:rsid w:val="001E4AF2"/>
    <w:rsid w:val="001E581E"/>
    <w:rsid w:val="001E5E55"/>
    <w:rsid w:val="001F10FA"/>
    <w:rsid w:val="001F39D2"/>
    <w:rsid w:val="001F4C25"/>
    <w:rsid w:val="001F55A6"/>
    <w:rsid w:val="001F5C76"/>
    <w:rsid w:val="001F7143"/>
    <w:rsid w:val="001F7FC1"/>
    <w:rsid w:val="00200E36"/>
    <w:rsid w:val="00204FB3"/>
    <w:rsid w:val="00207D07"/>
    <w:rsid w:val="002124CF"/>
    <w:rsid w:val="0021294B"/>
    <w:rsid w:val="00212EE3"/>
    <w:rsid w:val="00213C10"/>
    <w:rsid w:val="0021575E"/>
    <w:rsid w:val="00217BEE"/>
    <w:rsid w:val="0022174A"/>
    <w:rsid w:val="00224811"/>
    <w:rsid w:val="00226E8E"/>
    <w:rsid w:val="002277E8"/>
    <w:rsid w:val="00227996"/>
    <w:rsid w:val="00230869"/>
    <w:rsid w:val="00231141"/>
    <w:rsid w:val="00231520"/>
    <w:rsid w:val="002340B1"/>
    <w:rsid w:val="00236F60"/>
    <w:rsid w:val="00241250"/>
    <w:rsid w:val="0024383D"/>
    <w:rsid w:val="00245B2F"/>
    <w:rsid w:val="002467A7"/>
    <w:rsid w:val="00246BAD"/>
    <w:rsid w:val="00250681"/>
    <w:rsid w:val="00251A86"/>
    <w:rsid w:val="0025242D"/>
    <w:rsid w:val="002526E6"/>
    <w:rsid w:val="002547A4"/>
    <w:rsid w:val="00260851"/>
    <w:rsid w:val="002635A2"/>
    <w:rsid w:val="002655DA"/>
    <w:rsid w:val="00273A69"/>
    <w:rsid w:val="00273C14"/>
    <w:rsid w:val="00276654"/>
    <w:rsid w:val="0028729E"/>
    <w:rsid w:val="0029012A"/>
    <w:rsid w:val="002926BD"/>
    <w:rsid w:val="002929A0"/>
    <w:rsid w:val="00295147"/>
    <w:rsid w:val="00297D17"/>
    <w:rsid w:val="002A1AC8"/>
    <w:rsid w:val="002A4E95"/>
    <w:rsid w:val="002A7F15"/>
    <w:rsid w:val="002B10DB"/>
    <w:rsid w:val="002B1709"/>
    <w:rsid w:val="002B5BC6"/>
    <w:rsid w:val="002B6A9F"/>
    <w:rsid w:val="002B7802"/>
    <w:rsid w:val="002C1777"/>
    <w:rsid w:val="002C3AAB"/>
    <w:rsid w:val="002C46A9"/>
    <w:rsid w:val="002C7135"/>
    <w:rsid w:val="002E0BE1"/>
    <w:rsid w:val="002E115D"/>
    <w:rsid w:val="002E3856"/>
    <w:rsid w:val="002E4BD8"/>
    <w:rsid w:val="002E5308"/>
    <w:rsid w:val="002E61C3"/>
    <w:rsid w:val="002F10E3"/>
    <w:rsid w:val="002F377F"/>
    <w:rsid w:val="002F4BEF"/>
    <w:rsid w:val="002F64B2"/>
    <w:rsid w:val="002F7A5C"/>
    <w:rsid w:val="002F7C96"/>
    <w:rsid w:val="003025A0"/>
    <w:rsid w:val="00302635"/>
    <w:rsid w:val="00303D27"/>
    <w:rsid w:val="003046F4"/>
    <w:rsid w:val="00304C03"/>
    <w:rsid w:val="00311235"/>
    <w:rsid w:val="003133F5"/>
    <w:rsid w:val="00314FCD"/>
    <w:rsid w:val="003164ED"/>
    <w:rsid w:val="00316860"/>
    <w:rsid w:val="00322318"/>
    <w:rsid w:val="00323659"/>
    <w:rsid w:val="0032487D"/>
    <w:rsid w:val="00333BC6"/>
    <w:rsid w:val="00334B9C"/>
    <w:rsid w:val="00337352"/>
    <w:rsid w:val="00337F36"/>
    <w:rsid w:val="00341115"/>
    <w:rsid w:val="003428C5"/>
    <w:rsid w:val="003431B5"/>
    <w:rsid w:val="00345742"/>
    <w:rsid w:val="00351B39"/>
    <w:rsid w:val="00356B47"/>
    <w:rsid w:val="00356E92"/>
    <w:rsid w:val="00360A63"/>
    <w:rsid w:val="00361287"/>
    <w:rsid w:val="003612CA"/>
    <w:rsid w:val="00361B19"/>
    <w:rsid w:val="00362BB0"/>
    <w:rsid w:val="00362E63"/>
    <w:rsid w:val="00363C75"/>
    <w:rsid w:val="003652B9"/>
    <w:rsid w:val="00371AD5"/>
    <w:rsid w:val="00371B2B"/>
    <w:rsid w:val="00376032"/>
    <w:rsid w:val="0037755C"/>
    <w:rsid w:val="00377DDF"/>
    <w:rsid w:val="00382726"/>
    <w:rsid w:val="003834E2"/>
    <w:rsid w:val="00386240"/>
    <w:rsid w:val="00386365"/>
    <w:rsid w:val="00387D4B"/>
    <w:rsid w:val="00392A13"/>
    <w:rsid w:val="00395A2C"/>
    <w:rsid w:val="00396536"/>
    <w:rsid w:val="003A2597"/>
    <w:rsid w:val="003A57DF"/>
    <w:rsid w:val="003A5EA5"/>
    <w:rsid w:val="003B1901"/>
    <w:rsid w:val="003B1964"/>
    <w:rsid w:val="003B3146"/>
    <w:rsid w:val="003B44EA"/>
    <w:rsid w:val="003B4E31"/>
    <w:rsid w:val="003B770F"/>
    <w:rsid w:val="003C1469"/>
    <w:rsid w:val="003C1B4C"/>
    <w:rsid w:val="003C55E8"/>
    <w:rsid w:val="003C7169"/>
    <w:rsid w:val="003C7F14"/>
    <w:rsid w:val="003D0766"/>
    <w:rsid w:val="003D5841"/>
    <w:rsid w:val="003E0904"/>
    <w:rsid w:val="003E095B"/>
    <w:rsid w:val="003E1FC6"/>
    <w:rsid w:val="003E39DA"/>
    <w:rsid w:val="003E499A"/>
    <w:rsid w:val="003E4CF5"/>
    <w:rsid w:val="003E56FD"/>
    <w:rsid w:val="003F1B87"/>
    <w:rsid w:val="003F3330"/>
    <w:rsid w:val="003F4AFF"/>
    <w:rsid w:val="003F62DD"/>
    <w:rsid w:val="003F787C"/>
    <w:rsid w:val="00402600"/>
    <w:rsid w:val="00402AF2"/>
    <w:rsid w:val="00405729"/>
    <w:rsid w:val="00410222"/>
    <w:rsid w:val="00410377"/>
    <w:rsid w:val="00413BC7"/>
    <w:rsid w:val="00414031"/>
    <w:rsid w:val="0041466A"/>
    <w:rsid w:val="00420ACA"/>
    <w:rsid w:val="00422A57"/>
    <w:rsid w:val="00427F63"/>
    <w:rsid w:val="00434332"/>
    <w:rsid w:val="004347BC"/>
    <w:rsid w:val="0043593C"/>
    <w:rsid w:val="00437312"/>
    <w:rsid w:val="00440416"/>
    <w:rsid w:val="0044151E"/>
    <w:rsid w:val="00442102"/>
    <w:rsid w:val="00444956"/>
    <w:rsid w:val="00445715"/>
    <w:rsid w:val="0044573A"/>
    <w:rsid w:val="004476BE"/>
    <w:rsid w:val="0045071E"/>
    <w:rsid w:val="004525A2"/>
    <w:rsid w:val="00453D0E"/>
    <w:rsid w:val="004545A6"/>
    <w:rsid w:val="0045540E"/>
    <w:rsid w:val="0045691C"/>
    <w:rsid w:val="00457BD4"/>
    <w:rsid w:val="004630E8"/>
    <w:rsid w:val="00463428"/>
    <w:rsid w:val="00463B05"/>
    <w:rsid w:val="004652DE"/>
    <w:rsid w:val="0047063A"/>
    <w:rsid w:val="00470E30"/>
    <w:rsid w:val="00474CE8"/>
    <w:rsid w:val="00477B3E"/>
    <w:rsid w:val="0048151E"/>
    <w:rsid w:val="004826DB"/>
    <w:rsid w:val="00484410"/>
    <w:rsid w:val="00487B34"/>
    <w:rsid w:val="00487BA0"/>
    <w:rsid w:val="004907B7"/>
    <w:rsid w:val="00491F6E"/>
    <w:rsid w:val="004921A5"/>
    <w:rsid w:val="00494C82"/>
    <w:rsid w:val="0049545B"/>
    <w:rsid w:val="00495C17"/>
    <w:rsid w:val="004A271C"/>
    <w:rsid w:val="004A47DF"/>
    <w:rsid w:val="004B209F"/>
    <w:rsid w:val="004B222F"/>
    <w:rsid w:val="004B7E12"/>
    <w:rsid w:val="004C1B9A"/>
    <w:rsid w:val="004C4E42"/>
    <w:rsid w:val="004C5D4F"/>
    <w:rsid w:val="004C5E72"/>
    <w:rsid w:val="004C67EA"/>
    <w:rsid w:val="004C6CBB"/>
    <w:rsid w:val="004C7500"/>
    <w:rsid w:val="004C7631"/>
    <w:rsid w:val="004D1ACF"/>
    <w:rsid w:val="004D3330"/>
    <w:rsid w:val="004D3E2A"/>
    <w:rsid w:val="004D43B5"/>
    <w:rsid w:val="004D4E8F"/>
    <w:rsid w:val="004D52B5"/>
    <w:rsid w:val="004D5977"/>
    <w:rsid w:val="004E1880"/>
    <w:rsid w:val="004E1D31"/>
    <w:rsid w:val="004E33B6"/>
    <w:rsid w:val="004E38AE"/>
    <w:rsid w:val="004E6CBF"/>
    <w:rsid w:val="004F06C8"/>
    <w:rsid w:val="004F09F9"/>
    <w:rsid w:val="004F7AF0"/>
    <w:rsid w:val="005012DA"/>
    <w:rsid w:val="00503FA7"/>
    <w:rsid w:val="00504D57"/>
    <w:rsid w:val="00505D97"/>
    <w:rsid w:val="00506302"/>
    <w:rsid w:val="00514449"/>
    <w:rsid w:val="0051743F"/>
    <w:rsid w:val="00522FE8"/>
    <w:rsid w:val="00523E3E"/>
    <w:rsid w:val="00524ACD"/>
    <w:rsid w:val="00524E20"/>
    <w:rsid w:val="0052606D"/>
    <w:rsid w:val="00531618"/>
    <w:rsid w:val="00532038"/>
    <w:rsid w:val="00532326"/>
    <w:rsid w:val="00532B84"/>
    <w:rsid w:val="00533539"/>
    <w:rsid w:val="005362F2"/>
    <w:rsid w:val="00536E1D"/>
    <w:rsid w:val="005370F4"/>
    <w:rsid w:val="00540A08"/>
    <w:rsid w:val="00541A72"/>
    <w:rsid w:val="00542121"/>
    <w:rsid w:val="00543849"/>
    <w:rsid w:val="005463E0"/>
    <w:rsid w:val="0054696C"/>
    <w:rsid w:val="00546CE6"/>
    <w:rsid w:val="00547804"/>
    <w:rsid w:val="0055200F"/>
    <w:rsid w:val="0055238C"/>
    <w:rsid w:val="00553435"/>
    <w:rsid w:val="00554AB5"/>
    <w:rsid w:val="00555EB2"/>
    <w:rsid w:val="00556DED"/>
    <w:rsid w:val="00557D0D"/>
    <w:rsid w:val="0056091F"/>
    <w:rsid w:val="00560A24"/>
    <w:rsid w:val="00560AD2"/>
    <w:rsid w:val="00561A08"/>
    <w:rsid w:val="005666F7"/>
    <w:rsid w:val="0057330D"/>
    <w:rsid w:val="00573F00"/>
    <w:rsid w:val="00574015"/>
    <w:rsid w:val="005748BA"/>
    <w:rsid w:val="00575FCE"/>
    <w:rsid w:val="00581896"/>
    <w:rsid w:val="0058316D"/>
    <w:rsid w:val="00583C21"/>
    <w:rsid w:val="00590D72"/>
    <w:rsid w:val="00591CA2"/>
    <w:rsid w:val="00591D16"/>
    <w:rsid w:val="00596AE9"/>
    <w:rsid w:val="005972A6"/>
    <w:rsid w:val="005A36B1"/>
    <w:rsid w:val="005A7FAE"/>
    <w:rsid w:val="005B2675"/>
    <w:rsid w:val="005B38D9"/>
    <w:rsid w:val="005C2152"/>
    <w:rsid w:val="005C3B6A"/>
    <w:rsid w:val="005C4DC7"/>
    <w:rsid w:val="005D0E3C"/>
    <w:rsid w:val="005D2D46"/>
    <w:rsid w:val="005D2E16"/>
    <w:rsid w:val="005D48FC"/>
    <w:rsid w:val="005D571F"/>
    <w:rsid w:val="005D7D29"/>
    <w:rsid w:val="005D7F45"/>
    <w:rsid w:val="005E05BB"/>
    <w:rsid w:val="005E07EF"/>
    <w:rsid w:val="005E15F8"/>
    <w:rsid w:val="005E22F7"/>
    <w:rsid w:val="005E239E"/>
    <w:rsid w:val="005E66E7"/>
    <w:rsid w:val="005E73BE"/>
    <w:rsid w:val="005E7421"/>
    <w:rsid w:val="005F0857"/>
    <w:rsid w:val="005F37A5"/>
    <w:rsid w:val="005F4454"/>
    <w:rsid w:val="005F6999"/>
    <w:rsid w:val="0060044C"/>
    <w:rsid w:val="00600D13"/>
    <w:rsid w:val="00602B3E"/>
    <w:rsid w:val="00612DCC"/>
    <w:rsid w:val="00616933"/>
    <w:rsid w:val="00625E1B"/>
    <w:rsid w:val="00627606"/>
    <w:rsid w:val="006278B8"/>
    <w:rsid w:val="00635852"/>
    <w:rsid w:val="0063673F"/>
    <w:rsid w:val="006438B1"/>
    <w:rsid w:val="006515A5"/>
    <w:rsid w:val="006533D2"/>
    <w:rsid w:val="00654997"/>
    <w:rsid w:val="006566CD"/>
    <w:rsid w:val="00661696"/>
    <w:rsid w:val="006623AB"/>
    <w:rsid w:val="00662778"/>
    <w:rsid w:val="00663A1D"/>
    <w:rsid w:val="00672F0A"/>
    <w:rsid w:val="00675859"/>
    <w:rsid w:val="006759B6"/>
    <w:rsid w:val="006774E3"/>
    <w:rsid w:val="00681183"/>
    <w:rsid w:val="00683AFA"/>
    <w:rsid w:val="00684B0A"/>
    <w:rsid w:val="00685524"/>
    <w:rsid w:val="00686CDD"/>
    <w:rsid w:val="00687D7F"/>
    <w:rsid w:val="00690B92"/>
    <w:rsid w:val="00691F5D"/>
    <w:rsid w:val="00695322"/>
    <w:rsid w:val="00697630"/>
    <w:rsid w:val="006A16EF"/>
    <w:rsid w:val="006A1861"/>
    <w:rsid w:val="006A42E5"/>
    <w:rsid w:val="006A5D87"/>
    <w:rsid w:val="006B0764"/>
    <w:rsid w:val="006B239C"/>
    <w:rsid w:val="006B71B8"/>
    <w:rsid w:val="006C004E"/>
    <w:rsid w:val="006C1542"/>
    <w:rsid w:val="006C1E01"/>
    <w:rsid w:val="006C3E5C"/>
    <w:rsid w:val="006C7CA4"/>
    <w:rsid w:val="006C7F3D"/>
    <w:rsid w:val="006D03B2"/>
    <w:rsid w:val="006D1D28"/>
    <w:rsid w:val="006D2937"/>
    <w:rsid w:val="006D2FE3"/>
    <w:rsid w:val="006D6258"/>
    <w:rsid w:val="006D7882"/>
    <w:rsid w:val="006E3F2A"/>
    <w:rsid w:val="006E4D04"/>
    <w:rsid w:val="006E4D24"/>
    <w:rsid w:val="006E55CD"/>
    <w:rsid w:val="006E573E"/>
    <w:rsid w:val="006E63CC"/>
    <w:rsid w:val="006E6434"/>
    <w:rsid w:val="006E7623"/>
    <w:rsid w:val="006F06DE"/>
    <w:rsid w:val="006F2CA2"/>
    <w:rsid w:val="006F3B88"/>
    <w:rsid w:val="006F45E9"/>
    <w:rsid w:val="007033AB"/>
    <w:rsid w:val="0070656A"/>
    <w:rsid w:val="00712051"/>
    <w:rsid w:val="00714094"/>
    <w:rsid w:val="0071413B"/>
    <w:rsid w:val="007152E3"/>
    <w:rsid w:val="007165B9"/>
    <w:rsid w:val="00723685"/>
    <w:rsid w:val="007250B2"/>
    <w:rsid w:val="00731ADA"/>
    <w:rsid w:val="00732D7B"/>
    <w:rsid w:val="00733D61"/>
    <w:rsid w:val="00734145"/>
    <w:rsid w:val="007512CC"/>
    <w:rsid w:val="007565C4"/>
    <w:rsid w:val="00756FFB"/>
    <w:rsid w:val="00757009"/>
    <w:rsid w:val="00761FBE"/>
    <w:rsid w:val="007622AE"/>
    <w:rsid w:val="007642EA"/>
    <w:rsid w:val="007644D5"/>
    <w:rsid w:val="00764CF9"/>
    <w:rsid w:val="007656E1"/>
    <w:rsid w:val="0076656F"/>
    <w:rsid w:val="00767A86"/>
    <w:rsid w:val="00771B73"/>
    <w:rsid w:val="00773B3C"/>
    <w:rsid w:val="00774768"/>
    <w:rsid w:val="007749E1"/>
    <w:rsid w:val="00775207"/>
    <w:rsid w:val="00781EB5"/>
    <w:rsid w:val="00787A0B"/>
    <w:rsid w:val="0079089D"/>
    <w:rsid w:val="00790CE5"/>
    <w:rsid w:val="00791F1C"/>
    <w:rsid w:val="0079293A"/>
    <w:rsid w:val="00792B75"/>
    <w:rsid w:val="007945BE"/>
    <w:rsid w:val="007966F1"/>
    <w:rsid w:val="00796B46"/>
    <w:rsid w:val="007A2699"/>
    <w:rsid w:val="007A4CC4"/>
    <w:rsid w:val="007B35CF"/>
    <w:rsid w:val="007B3F61"/>
    <w:rsid w:val="007C0594"/>
    <w:rsid w:val="007C55A5"/>
    <w:rsid w:val="007C7D3B"/>
    <w:rsid w:val="007D2D9B"/>
    <w:rsid w:val="007D5C0D"/>
    <w:rsid w:val="007E0AC5"/>
    <w:rsid w:val="007E10F5"/>
    <w:rsid w:val="007E258F"/>
    <w:rsid w:val="007E40FB"/>
    <w:rsid w:val="007E4207"/>
    <w:rsid w:val="007E5E00"/>
    <w:rsid w:val="007E61CE"/>
    <w:rsid w:val="007F325C"/>
    <w:rsid w:val="007F45BB"/>
    <w:rsid w:val="007F496E"/>
    <w:rsid w:val="007F4EB8"/>
    <w:rsid w:val="007F50AB"/>
    <w:rsid w:val="007F6292"/>
    <w:rsid w:val="007F6B18"/>
    <w:rsid w:val="007F76A6"/>
    <w:rsid w:val="007F7F77"/>
    <w:rsid w:val="00801CEF"/>
    <w:rsid w:val="0080250C"/>
    <w:rsid w:val="00804B01"/>
    <w:rsid w:val="00804D8B"/>
    <w:rsid w:val="00806E02"/>
    <w:rsid w:val="008118F7"/>
    <w:rsid w:val="00811A3E"/>
    <w:rsid w:val="008128CB"/>
    <w:rsid w:val="00814845"/>
    <w:rsid w:val="00815F3D"/>
    <w:rsid w:val="0081649C"/>
    <w:rsid w:val="00817C7E"/>
    <w:rsid w:val="00821A3E"/>
    <w:rsid w:val="00822744"/>
    <w:rsid w:val="008235EC"/>
    <w:rsid w:val="00824232"/>
    <w:rsid w:val="00824429"/>
    <w:rsid w:val="00825079"/>
    <w:rsid w:val="00825806"/>
    <w:rsid w:val="00826FF6"/>
    <w:rsid w:val="00830814"/>
    <w:rsid w:val="00831AA0"/>
    <w:rsid w:val="00833DDA"/>
    <w:rsid w:val="008440DE"/>
    <w:rsid w:val="0085459E"/>
    <w:rsid w:val="008545E4"/>
    <w:rsid w:val="00855710"/>
    <w:rsid w:val="00860B64"/>
    <w:rsid w:val="00860D5E"/>
    <w:rsid w:val="00861BF8"/>
    <w:rsid w:val="008621B7"/>
    <w:rsid w:val="0086356E"/>
    <w:rsid w:val="008638E2"/>
    <w:rsid w:val="008660F3"/>
    <w:rsid w:val="0086711F"/>
    <w:rsid w:val="00873C63"/>
    <w:rsid w:val="00874C07"/>
    <w:rsid w:val="00881B0A"/>
    <w:rsid w:val="00884A69"/>
    <w:rsid w:val="008864D8"/>
    <w:rsid w:val="0088734A"/>
    <w:rsid w:val="00891E4E"/>
    <w:rsid w:val="0089330B"/>
    <w:rsid w:val="0089343F"/>
    <w:rsid w:val="0089449E"/>
    <w:rsid w:val="008A1966"/>
    <w:rsid w:val="008A5882"/>
    <w:rsid w:val="008B1B0A"/>
    <w:rsid w:val="008B2A84"/>
    <w:rsid w:val="008B5AB1"/>
    <w:rsid w:val="008B608D"/>
    <w:rsid w:val="008C39BD"/>
    <w:rsid w:val="008C5D57"/>
    <w:rsid w:val="008C5E0A"/>
    <w:rsid w:val="008C5FC2"/>
    <w:rsid w:val="008D00F2"/>
    <w:rsid w:val="008D1A6C"/>
    <w:rsid w:val="008D521C"/>
    <w:rsid w:val="008D52BC"/>
    <w:rsid w:val="008E36CB"/>
    <w:rsid w:val="008E397A"/>
    <w:rsid w:val="008E42ED"/>
    <w:rsid w:val="008E5CE4"/>
    <w:rsid w:val="008E5FC2"/>
    <w:rsid w:val="008E6D93"/>
    <w:rsid w:val="008E777A"/>
    <w:rsid w:val="008E79A8"/>
    <w:rsid w:val="008F37BB"/>
    <w:rsid w:val="0090051A"/>
    <w:rsid w:val="00901EE8"/>
    <w:rsid w:val="009021D9"/>
    <w:rsid w:val="00902730"/>
    <w:rsid w:val="00907698"/>
    <w:rsid w:val="00913F1A"/>
    <w:rsid w:val="0091483A"/>
    <w:rsid w:val="00915580"/>
    <w:rsid w:val="0091642D"/>
    <w:rsid w:val="009172FC"/>
    <w:rsid w:val="009245A2"/>
    <w:rsid w:val="00925BE9"/>
    <w:rsid w:val="00925EAB"/>
    <w:rsid w:val="00930F46"/>
    <w:rsid w:val="009330EB"/>
    <w:rsid w:val="00933B86"/>
    <w:rsid w:val="00933F4E"/>
    <w:rsid w:val="00936396"/>
    <w:rsid w:val="009369F4"/>
    <w:rsid w:val="00940B79"/>
    <w:rsid w:val="00946418"/>
    <w:rsid w:val="009466C9"/>
    <w:rsid w:val="009525A3"/>
    <w:rsid w:val="00964438"/>
    <w:rsid w:val="00964993"/>
    <w:rsid w:val="00964DB2"/>
    <w:rsid w:val="00965513"/>
    <w:rsid w:val="009662BF"/>
    <w:rsid w:val="00966D94"/>
    <w:rsid w:val="00971DAD"/>
    <w:rsid w:val="00972041"/>
    <w:rsid w:val="0097242D"/>
    <w:rsid w:val="009731F7"/>
    <w:rsid w:val="00976132"/>
    <w:rsid w:val="0098439F"/>
    <w:rsid w:val="00984543"/>
    <w:rsid w:val="00984AE6"/>
    <w:rsid w:val="00984F07"/>
    <w:rsid w:val="00986109"/>
    <w:rsid w:val="00991949"/>
    <w:rsid w:val="00997E28"/>
    <w:rsid w:val="009A26D7"/>
    <w:rsid w:val="009A3B19"/>
    <w:rsid w:val="009A68F2"/>
    <w:rsid w:val="009B00AA"/>
    <w:rsid w:val="009B3854"/>
    <w:rsid w:val="009B3F33"/>
    <w:rsid w:val="009B408B"/>
    <w:rsid w:val="009B4B1F"/>
    <w:rsid w:val="009C097D"/>
    <w:rsid w:val="009C3F59"/>
    <w:rsid w:val="009C523C"/>
    <w:rsid w:val="009C5673"/>
    <w:rsid w:val="009C5D40"/>
    <w:rsid w:val="009C6C2F"/>
    <w:rsid w:val="009C722C"/>
    <w:rsid w:val="009D13B7"/>
    <w:rsid w:val="009D6B8A"/>
    <w:rsid w:val="009D6D43"/>
    <w:rsid w:val="009E1639"/>
    <w:rsid w:val="009E1966"/>
    <w:rsid w:val="009E1DF7"/>
    <w:rsid w:val="009E4470"/>
    <w:rsid w:val="009E47FA"/>
    <w:rsid w:val="009E4DD7"/>
    <w:rsid w:val="009E4EAC"/>
    <w:rsid w:val="009F1218"/>
    <w:rsid w:val="009F1288"/>
    <w:rsid w:val="009F3AC5"/>
    <w:rsid w:val="009F7958"/>
    <w:rsid w:val="00A024C9"/>
    <w:rsid w:val="00A0432A"/>
    <w:rsid w:val="00A05822"/>
    <w:rsid w:val="00A10880"/>
    <w:rsid w:val="00A11100"/>
    <w:rsid w:val="00A11246"/>
    <w:rsid w:val="00A114A2"/>
    <w:rsid w:val="00A119D7"/>
    <w:rsid w:val="00A1473E"/>
    <w:rsid w:val="00A162DE"/>
    <w:rsid w:val="00A169E9"/>
    <w:rsid w:val="00A203EE"/>
    <w:rsid w:val="00A21FA5"/>
    <w:rsid w:val="00A239AF"/>
    <w:rsid w:val="00A23A56"/>
    <w:rsid w:val="00A245D5"/>
    <w:rsid w:val="00A26DE3"/>
    <w:rsid w:val="00A32C78"/>
    <w:rsid w:val="00A337C2"/>
    <w:rsid w:val="00A34839"/>
    <w:rsid w:val="00A44425"/>
    <w:rsid w:val="00A474E0"/>
    <w:rsid w:val="00A4752A"/>
    <w:rsid w:val="00A47BA3"/>
    <w:rsid w:val="00A51492"/>
    <w:rsid w:val="00A518C9"/>
    <w:rsid w:val="00A51962"/>
    <w:rsid w:val="00A51DE2"/>
    <w:rsid w:val="00A523E7"/>
    <w:rsid w:val="00A568A7"/>
    <w:rsid w:val="00A57679"/>
    <w:rsid w:val="00A60B16"/>
    <w:rsid w:val="00A6282C"/>
    <w:rsid w:val="00A6465D"/>
    <w:rsid w:val="00A663D8"/>
    <w:rsid w:val="00A70E57"/>
    <w:rsid w:val="00A71FC2"/>
    <w:rsid w:val="00A73637"/>
    <w:rsid w:val="00A73E33"/>
    <w:rsid w:val="00A75515"/>
    <w:rsid w:val="00A761FF"/>
    <w:rsid w:val="00A768E1"/>
    <w:rsid w:val="00A77E9E"/>
    <w:rsid w:val="00A835FC"/>
    <w:rsid w:val="00A8365D"/>
    <w:rsid w:val="00A87F2A"/>
    <w:rsid w:val="00A91756"/>
    <w:rsid w:val="00A93EED"/>
    <w:rsid w:val="00A96CCD"/>
    <w:rsid w:val="00AA414E"/>
    <w:rsid w:val="00AA47C9"/>
    <w:rsid w:val="00AA4881"/>
    <w:rsid w:val="00AA772E"/>
    <w:rsid w:val="00AB176E"/>
    <w:rsid w:val="00AB2927"/>
    <w:rsid w:val="00AB2FC5"/>
    <w:rsid w:val="00AB5A10"/>
    <w:rsid w:val="00AB6476"/>
    <w:rsid w:val="00AC04D2"/>
    <w:rsid w:val="00AC3C5C"/>
    <w:rsid w:val="00AC42E9"/>
    <w:rsid w:val="00AC6B5A"/>
    <w:rsid w:val="00AC6DF1"/>
    <w:rsid w:val="00AD2596"/>
    <w:rsid w:val="00AD27CC"/>
    <w:rsid w:val="00AD2814"/>
    <w:rsid w:val="00AD73BF"/>
    <w:rsid w:val="00AE0481"/>
    <w:rsid w:val="00AE30F3"/>
    <w:rsid w:val="00AE4D1A"/>
    <w:rsid w:val="00AE505B"/>
    <w:rsid w:val="00AF06B0"/>
    <w:rsid w:val="00AF0F71"/>
    <w:rsid w:val="00AF39DF"/>
    <w:rsid w:val="00AF568B"/>
    <w:rsid w:val="00AF7252"/>
    <w:rsid w:val="00B00247"/>
    <w:rsid w:val="00B03772"/>
    <w:rsid w:val="00B044EE"/>
    <w:rsid w:val="00B06160"/>
    <w:rsid w:val="00B0637E"/>
    <w:rsid w:val="00B114DC"/>
    <w:rsid w:val="00B12574"/>
    <w:rsid w:val="00B13204"/>
    <w:rsid w:val="00B161FD"/>
    <w:rsid w:val="00B16BBB"/>
    <w:rsid w:val="00B2055A"/>
    <w:rsid w:val="00B2062E"/>
    <w:rsid w:val="00B20D2F"/>
    <w:rsid w:val="00B30597"/>
    <w:rsid w:val="00B3234B"/>
    <w:rsid w:val="00B4022B"/>
    <w:rsid w:val="00B425CF"/>
    <w:rsid w:val="00B427D5"/>
    <w:rsid w:val="00B438AD"/>
    <w:rsid w:val="00B449F7"/>
    <w:rsid w:val="00B460E5"/>
    <w:rsid w:val="00B528B6"/>
    <w:rsid w:val="00B569E6"/>
    <w:rsid w:val="00B57CE3"/>
    <w:rsid w:val="00B66D51"/>
    <w:rsid w:val="00B708F0"/>
    <w:rsid w:val="00B72A53"/>
    <w:rsid w:val="00B80FA1"/>
    <w:rsid w:val="00B830AF"/>
    <w:rsid w:val="00B84793"/>
    <w:rsid w:val="00B86714"/>
    <w:rsid w:val="00B86D00"/>
    <w:rsid w:val="00B9107B"/>
    <w:rsid w:val="00B926A9"/>
    <w:rsid w:val="00B92E39"/>
    <w:rsid w:val="00BA2030"/>
    <w:rsid w:val="00BA2215"/>
    <w:rsid w:val="00BA25B9"/>
    <w:rsid w:val="00BA4408"/>
    <w:rsid w:val="00BA5504"/>
    <w:rsid w:val="00BB19F7"/>
    <w:rsid w:val="00BB27BF"/>
    <w:rsid w:val="00BB65FD"/>
    <w:rsid w:val="00BB698F"/>
    <w:rsid w:val="00BC0ADA"/>
    <w:rsid w:val="00BC44A0"/>
    <w:rsid w:val="00BC5D13"/>
    <w:rsid w:val="00BC66B1"/>
    <w:rsid w:val="00BC7596"/>
    <w:rsid w:val="00BD6D6D"/>
    <w:rsid w:val="00BE0E22"/>
    <w:rsid w:val="00BE147C"/>
    <w:rsid w:val="00BE1DE8"/>
    <w:rsid w:val="00BE2114"/>
    <w:rsid w:val="00BE2BCB"/>
    <w:rsid w:val="00BE5963"/>
    <w:rsid w:val="00BE60DD"/>
    <w:rsid w:val="00BE6362"/>
    <w:rsid w:val="00BE7795"/>
    <w:rsid w:val="00BF45E2"/>
    <w:rsid w:val="00BF4882"/>
    <w:rsid w:val="00BF69CB"/>
    <w:rsid w:val="00C00212"/>
    <w:rsid w:val="00C00C6E"/>
    <w:rsid w:val="00C03514"/>
    <w:rsid w:val="00C0367A"/>
    <w:rsid w:val="00C03954"/>
    <w:rsid w:val="00C04B31"/>
    <w:rsid w:val="00C102E7"/>
    <w:rsid w:val="00C11DE3"/>
    <w:rsid w:val="00C13A38"/>
    <w:rsid w:val="00C149E3"/>
    <w:rsid w:val="00C153CB"/>
    <w:rsid w:val="00C1621E"/>
    <w:rsid w:val="00C166F3"/>
    <w:rsid w:val="00C17238"/>
    <w:rsid w:val="00C17CCB"/>
    <w:rsid w:val="00C2120E"/>
    <w:rsid w:val="00C23794"/>
    <w:rsid w:val="00C30C93"/>
    <w:rsid w:val="00C30CE1"/>
    <w:rsid w:val="00C350F0"/>
    <w:rsid w:val="00C354B2"/>
    <w:rsid w:val="00C36017"/>
    <w:rsid w:val="00C503BA"/>
    <w:rsid w:val="00C5050C"/>
    <w:rsid w:val="00C51B5D"/>
    <w:rsid w:val="00C56E35"/>
    <w:rsid w:val="00C5778E"/>
    <w:rsid w:val="00C6067D"/>
    <w:rsid w:val="00C60CCF"/>
    <w:rsid w:val="00C61CE5"/>
    <w:rsid w:val="00C6221B"/>
    <w:rsid w:val="00C628B4"/>
    <w:rsid w:val="00C63BEF"/>
    <w:rsid w:val="00C649DE"/>
    <w:rsid w:val="00C7697A"/>
    <w:rsid w:val="00C8035B"/>
    <w:rsid w:val="00C8210B"/>
    <w:rsid w:val="00C82EF2"/>
    <w:rsid w:val="00C84783"/>
    <w:rsid w:val="00C84C77"/>
    <w:rsid w:val="00C85850"/>
    <w:rsid w:val="00C9389F"/>
    <w:rsid w:val="00C96402"/>
    <w:rsid w:val="00CA0921"/>
    <w:rsid w:val="00CA1E13"/>
    <w:rsid w:val="00CA21DA"/>
    <w:rsid w:val="00CB079F"/>
    <w:rsid w:val="00CB2969"/>
    <w:rsid w:val="00CB36C4"/>
    <w:rsid w:val="00CB5B19"/>
    <w:rsid w:val="00CB6BE9"/>
    <w:rsid w:val="00CB7382"/>
    <w:rsid w:val="00CC0D7D"/>
    <w:rsid w:val="00CC1EFB"/>
    <w:rsid w:val="00CD0465"/>
    <w:rsid w:val="00CD1D1E"/>
    <w:rsid w:val="00CD1D96"/>
    <w:rsid w:val="00CD4C31"/>
    <w:rsid w:val="00CD4D19"/>
    <w:rsid w:val="00CD4D90"/>
    <w:rsid w:val="00CD7A3A"/>
    <w:rsid w:val="00CE0E56"/>
    <w:rsid w:val="00CE16E5"/>
    <w:rsid w:val="00CE2603"/>
    <w:rsid w:val="00CE5B22"/>
    <w:rsid w:val="00CE6514"/>
    <w:rsid w:val="00CF263B"/>
    <w:rsid w:val="00CF38D4"/>
    <w:rsid w:val="00CF40A9"/>
    <w:rsid w:val="00CF48FF"/>
    <w:rsid w:val="00CF60F2"/>
    <w:rsid w:val="00CF7A12"/>
    <w:rsid w:val="00D01515"/>
    <w:rsid w:val="00D04496"/>
    <w:rsid w:val="00D04686"/>
    <w:rsid w:val="00D15F4E"/>
    <w:rsid w:val="00D213FF"/>
    <w:rsid w:val="00D21A01"/>
    <w:rsid w:val="00D21A8B"/>
    <w:rsid w:val="00D24FA8"/>
    <w:rsid w:val="00D26512"/>
    <w:rsid w:val="00D30FBD"/>
    <w:rsid w:val="00D313D9"/>
    <w:rsid w:val="00D35C90"/>
    <w:rsid w:val="00D363B3"/>
    <w:rsid w:val="00D37452"/>
    <w:rsid w:val="00D410C9"/>
    <w:rsid w:val="00D41951"/>
    <w:rsid w:val="00D44D3C"/>
    <w:rsid w:val="00D4673B"/>
    <w:rsid w:val="00D47A20"/>
    <w:rsid w:val="00D54623"/>
    <w:rsid w:val="00D577B7"/>
    <w:rsid w:val="00D57DF4"/>
    <w:rsid w:val="00D601D9"/>
    <w:rsid w:val="00D650A2"/>
    <w:rsid w:val="00D75FD8"/>
    <w:rsid w:val="00D81464"/>
    <w:rsid w:val="00D83053"/>
    <w:rsid w:val="00D845C7"/>
    <w:rsid w:val="00D84C28"/>
    <w:rsid w:val="00D84D2B"/>
    <w:rsid w:val="00D85E31"/>
    <w:rsid w:val="00D931FE"/>
    <w:rsid w:val="00D9343E"/>
    <w:rsid w:val="00D93892"/>
    <w:rsid w:val="00D93E0C"/>
    <w:rsid w:val="00D96D0C"/>
    <w:rsid w:val="00DA2475"/>
    <w:rsid w:val="00DA589A"/>
    <w:rsid w:val="00DB35B9"/>
    <w:rsid w:val="00DB48BB"/>
    <w:rsid w:val="00DB4D98"/>
    <w:rsid w:val="00DB5219"/>
    <w:rsid w:val="00DB60EF"/>
    <w:rsid w:val="00DB7D2C"/>
    <w:rsid w:val="00DB7E20"/>
    <w:rsid w:val="00DC1913"/>
    <w:rsid w:val="00DC1DA7"/>
    <w:rsid w:val="00DC3312"/>
    <w:rsid w:val="00DC612B"/>
    <w:rsid w:val="00DD27FF"/>
    <w:rsid w:val="00DD29A3"/>
    <w:rsid w:val="00DD3662"/>
    <w:rsid w:val="00DD6771"/>
    <w:rsid w:val="00DD6B47"/>
    <w:rsid w:val="00DF079F"/>
    <w:rsid w:val="00DF340E"/>
    <w:rsid w:val="00DF4807"/>
    <w:rsid w:val="00DF746D"/>
    <w:rsid w:val="00E00B70"/>
    <w:rsid w:val="00E00B9F"/>
    <w:rsid w:val="00E018FF"/>
    <w:rsid w:val="00E22456"/>
    <w:rsid w:val="00E236B1"/>
    <w:rsid w:val="00E250C9"/>
    <w:rsid w:val="00E253B7"/>
    <w:rsid w:val="00E2629D"/>
    <w:rsid w:val="00E3045E"/>
    <w:rsid w:val="00E32320"/>
    <w:rsid w:val="00E330A3"/>
    <w:rsid w:val="00E37143"/>
    <w:rsid w:val="00E40DB1"/>
    <w:rsid w:val="00E43288"/>
    <w:rsid w:val="00E43AA9"/>
    <w:rsid w:val="00E44076"/>
    <w:rsid w:val="00E45303"/>
    <w:rsid w:val="00E45AFF"/>
    <w:rsid w:val="00E45B7D"/>
    <w:rsid w:val="00E470DE"/>
    <w:rsid w:val="00E53E5E"/>
    <w:rsid w:val="00E5468D"/>
    <w:rsid w:val="00E55B1D"/>
    <w:rsid w:val="00E56041"/>
    <w:rsid w:val="00E60233"/>
    <w:rsid w:val="00E605B1"/>
    <w:rsid w:val="00E60A91"/>
    <w:rsid w:val="00E60D5B"/>
    <w:rsid w:val="00E611F3"/>
    <w:rsid w:val="00E624B5"/>
    <w:rsid w:val="00E67B80"/>
    <w:rsid w:val="00E71241"/>
    <w:rsid w:val="00E71321"/>
    <w:rsid w:val="00E73281"/>
    <w:rsid w:val="00E73EAB"/>
    <w:rsid w:val="00E74012"/>
    <w:rsid w:val="00E80507"/>
    <w:rsid w:val="00E8059C"/>
    <w:rsid w:val="00E82119"/>
    <w:rsid w:val="00E8288C"/>
    <w:rsid w:val="00E82B16"/>
    <w:rsid w:val="00E853D8"/>
    <w:rsid w:val="00E87D86"/>
    <w:rsid w:val="00E90189"/>
    <w:rsid w:val="00E926FC"/>
    <w:rsid w:val="00E93C67"/>
    <w:rsid w:val="00E9625B"/>
    <w:rsid w:val="00EA06E9"/>
    <w:rsid w:val="00EA16A9"/>
    <w:rsid w:val="00EA3641"/>
    <w:rsid w:val="00EA3D58"/>
    <w:rsid w:val="00EB3726"/>
    <w:rsid w:val="00EB42B9"/>
    <w:rsid w:val="00EB433E"/>
    <w:rsid w:val="00EB43AE"/>
    <w:rsid w:val="00EB6DA3"/>
    <w:rsid w:val="00EC04A2"/>
    <w:rsid w:val="00EC1412"/>
    <w:rsid w:val="00EC5B4F"/>
    <w:rsid w:val="00EC6182"/>
    <w:rsid w:val="00ED0A6D"/>
    <w:rsid w:val="00ED2400"/>
    <w:rsid w:val="00ED3B8B"/>
    <w:rsid w:val="00ED3C7E"/>
    <w:rsid w:val="00ED4C07"/>
    <w:rsid w:val="00ED5D87"/>
    <w:rsid w:val="00ED6B6E"/>
    <w:rsid w:val="00EE0A00"/>
    <w:rsid w:val="00EE0B22"/>
    <w:rsid w:val="00EE0BC2"/>
    <w:rsid w:val="00EE2707"/>
    <w:rsid w:val="00EE2F1A"/>
    <w:rsid w:val="00EE6904"/>
    <w:rsid w:val="00EE6CEA"/>
    <w:rsid w:val="00EE783F"/>
    <w:rsid w:val="00EE78FE"/>
    <w:rsid w:val="00EF01F9"/>
    <w:rsid w:val="00EF1686"/>
    <w:rsid w:val="00EF227F"/>
    <w:rsid w:val="00EF37F3"/>
    <w:rsid w:val="00EF456C"/>
    <w:rsid w:val="00F00164"/>
    <w:rsid w:val="00F0542A"/>
    <w:rsid w:val="00F05A44"/>
    <w:rsid w:val="00F05CD8"/>
    <w:rsid w:val="00F05EEB"/>
    <w:rsid w:val="00F06784"/>
    <w:rsid w:val="00F13769"/>
    <w:rsid w:val="00F144BA"/>
    <w:rsid w:val="00F163EA"/>
    <w:rsid w:val="00F16F83"/>
    <w:rsid w:val="00F17BA5"/>
    <w:rsid w:val="00F20D0A"/>
    <w:rsid w:val="00F22DBA"/>
    <w:rsid w:val="00F247D2"/>
    <w:rsid w:val="00F24F74"/>
    <w:rsid w:val="00F25D03"/>
    <w:rsid w:val="00F32721"/>
    <w:rsid w:val="00F332CA"/>
    <w:rsid w:val="00F4368F"/>
    <w:rsid w:val="00F441C6"/>
    <w:rsid w:val="00F51620"/>
    <w:rsid w:val="00F53533"/>
    <w:rsid w:val="00F54794"/>
    <w:rsid w:val="00F55E7E"/>
    <w:rsid w:val="00F5712C"/>
    <w:rsid w:val="00F57963"/>
    <w:rsid w:val="00F6185B"/>
    <w:rsid w:val="00F634DC"/>
    <w:rsid w:val="00F640CA"/>
    <w:rsid w:val="00F66817"/>
    <w:rsid w:val="00F70481"/>
    <w:rsid w:val="00F70844"/>
    <w:rsid w:val="00F71C3C"/>
    <w:rsid w:val="00F75B61"/>
    <w:rsid w:val="00F84889"/>
    <w:rsid w:val="00F85130"/>
    <w:rsid w:val="00F85C80"/>
    <w:rsid w:val="00F860EE"/>
    <w:rsid w:val="00F9109F"/>
    <w:rsid w:val="00F91BB9"/>
    <w:rsid w:val="00F91C65"/>
    <w:rsid w:val="00F92FBD"/>
    <w:rsid w:val="00F93B4F"/>
    <w:rsid w:val="00FB03F2"/>
    <w:rsid w:val="00FB5DC0"/>
    <w:rsid w:val="00FB6278"/>
    <w:rsid w:val="00FC03B7"/>
    <w:rsid w:val="00FC0FFF"/>
    <w:rsid w:val="00FC12AD"/>
    <w:rsid w:val="00FC1D4A"/>
    <w:rsid w:val="00FC637E"/>
    <w:rsid w:val="00FD5CE8"/>
    <w:rsid w:val="00FD6D2C"/>
    <w:rsid w:val="00FD787C"/>
    <w:rsid w:val="00FE120B"/>
    <w:rsid w:val="00FE288C"/>
    <w:rsid w:val="00FE5EE8"/>
    <w:rsid w:val="00FE60F6"/>
    <w:rsid w:val="00FE6357"/>
    <w:rsid w:val="00FF2053"/>
    <w:rsid w:val="00FF2E98"/>
    <w:rsid w:val="00FF3EC3"/>
    <w:rsid w:val="00FF4EAE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6FC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1C4B0A"/>
    <w:pPr>
      <w:keepNext/>
      <w:numPr>
        <w:numId w:val="11"/>
      </w:numPr>
      <w:tabs>
        <w:tab w:val="clear" w:pos="1144"/>
        <w:tab w:val="num" w:pos="567"/>
      </w:tabs>
      <w:spacing w:before="120"/>
      <w:ind w:left="567" w:hanging="567"/>
      <w:outlineLvl w:val="0"/>
    </w:pPr>
    <w:rPr>
      <w:b/>
      <w:kern w:val="28"/>
      <w:lang w:eastAsia="en-US"/>
    </w:rPr>
  </w:style>
  <w:style w:type="paragraph" w:styleId="Heading2">
    <w:name w:val="heading 2"/>
    <w:aliases w:val="H2,Paragraafkop"/>
    <w:basedOn w:val="Normal"/>
    <w:link w:val="Heading2Char"/>
    <w:uiPriority w:val="99"/>
    <w:qFormat/>
    <w:rsid w:val="0063673F"/>
    <w:pPr>
      <w:numPr>
        <w:ilvl w:val="1"/>
        <w:numId w:val="11"/>
      </w:numPr>
      <w:tabs>
        <w:tab w:val="clear" w:pos="1144"/>
        <w:tab w:val="num" w:pos="567"/>
      </w:tabs>
      <w:ind w:left="567" w:hanging="567"/>
      <w:outlineLvl w:val="1"/>
    </w:pPr>
  </w:style>
  <w:style w:type="paragraph" w:styleId="Heading3">
    <w:name w:val="heading 3"/>
    <w:aliases w:val="Überschrift 3 Char,Überschrift 3 Char2 Char,Überschrift 3 Char Char1 Char,Überschrift 3 Char1 Char Char Char Char,Überschrift 3 Char Char Char Char Char Char,Überschrift 3 Char1 Char Char,Überschrift 3 Char Char Char Char,Überschrift 3 Cha"/>
    <w:basedOn w:val="Normal"/>
    <w:link w:val="Heading3Char1"/>
    <w:uiPriority w:val="99"/>
    <w:qFormat/>
    <w:rsid w:val="001C4B0A"/>
    <w:pPr>
      <w:numPr>
        <w:ilvl w:val="2"/>
        <w:numId w:val="11"/>
      </w:numPr>
      <w:tabs>
        <w:tab w:val="clear" w:pos="1144"/>
        <w:tab w:val="num" w:pos="1135"/>
      </w:tabs>
      <w:ind w:left="1135" w:hanging="567"/>
      <w:outlineLvl w:val="2"/>
    </w:pPr>
  </w:style>
  <w:style w:type="paragraph" w:styleId="Heading4">
    <w:name w:val="heading 4"/>
    <w:aliases w:val="Überschrift 4 Char1,Überschrift 4 Char Char1,Überschrift 4 Char2 Char Char,Überschrift 4 Char Char1 Char Char,Überschrift 4 Char1 Char Char Char,Überschrift 4 Char1 Char Char Char Char Char,Überschrift 4 Char Char Char Char Char Char Char"/>
    <w:basedOn w:val="Normal"/>
    <w:link w:val="Heading4Char"/>
    <w:uiPriority w:val="99"/>
    <w:qFormat/>
    <w:rsid w:val="00891E4E"/>
    <w:pPr>
      <w:numPr>
        <w:ilvl w:val="3"/>
        <w:numId w:val="11"/>
      </w:numPr>
      <w:tabs>
        <w:tab w:val="clear" w:pos="1144"/>
        <w:tab w:val="left" w:pos="1701"/>
        <w:tab w:val="num" w:pos="1854"/>
      </w:tabs>
      <w:ind w:left="1701" w:hanging="567"/>
      <w:outlineLvl w:val="3"/>
    </w:pPr>
  </w:style>
  <w:style w:type="paragraph" w:styleId="Heading5">
    <w:name w:val="heading 5"/>
    <w:basedOn w:val="Normal"/>
    <w:link w:val="Heading5Char"/>
    <w:uiPriority w:val="99"/>
    <w:qFormat/>
    <w:rsid w:val="001C4B0A"/>
    <w:pPr>
      <w:numPr>
        <w:ilvl w:val="4"/>
        <w:numId w:val="11"/>
      </w:numPr>
      <w:tabs>
        <w:tab w:val="clear" w:pos="1144"/>
        <w:tab w:val="num" w:pos="2268"/>
      </w:tabs>
      <w:ind w:left="2268" w:hanging="567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3B1964"/>
    <w:pPr>
      <w:keepNext/>
      <w:numPr>
        <w:ilvl w:val="5"/>
        <w:numId w:val="16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3B1964"/>
    <w:pPr>
      <w:keepNext/>
      <w:numPr>
        <w:ilvl w:val="6"/>
        <w:numId w:val="16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B1964"/>
    <w:pPr>
      <w:keepNext/>
      <w:numPr>
        <w:numId w:val="14"/>
      </w:numPr>
      <w:tabs>
        <w:tab w:val="clear" w:pos="720"/>
        <w:tab w:val="num" w:pos="567"/>
      </w:tabs>
      <w:spacing w:line="200" w:lineRule="exact"/>
      <w:outlineLvl w:val="7"/>
    </w:pPr>
    <w:rPr>
      <w:b/>
      <w:smallCaps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B1964"/>
    <w:pPr>
      <w:keepNext/>
      <w:spacing w:line="200" w:lineRule="exact"/>
      <w:ind w:left="567" w:hanging="567"/>
      <w:outlineLvl w:val="8"/>
    </w:pPr>
    <w:rPr>
      <w:b/>
      <w:smallCaps/>
      <w:sz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2A53"/>
    <w:rPr>
      <w:rFonts w:ascii="Arial" w:hAnsi="Arial" w:cs="Times New Roman"/>
      <w:b/>
      <w:kern w:val="28"/>
      <w:sz w:val="22"/>
      <w:lang w:val="en-GB" w:eastAsia="en-US"/>
    </w:rPr>
  </w:style>
  <w:style w:type="character" w:customStyle="1" w:styleId="Heading2Char">
    <w:name w:val="Heading 2 Char"/>
    <w:aliases w:val="H2 Char,Paragraafkop Char"/>
    <w:basedOn w:val="DefaultParagraphFont"/>
    <w:link w:val="Heading2"/>
    <w:uiPriority w:val="99"/>
    <w:locked/>
    <w:rsid w:val="009D13B7"/>
    <w:rPr>
      <w:rFonts w:ascii="Arial" w:hAnsi="Arial" w:cs="Times New Roman"/>
      <w:sz w:val="22"/>
      <w:lang w:val="en-GB" w:eastAsia="de-DE"/>
    </w:rPr>
  </w:style>
  <w:style w:type="character" w:customStyle="1" w:styleId="Heading3Char">
    <w:name w:val="Heading 3 Char"/>
    <w:aliases w:val="Überschrift 3 Char Char,Überschrift 3 Char2 Char Char,Überschrift 3 Char Char1 Char Char,Überschrift 3 Char1 Char Char Char Char Char,Überschrift 3 Char Char Char Char Char Char Char,Überschrift 3 Char1 Char Char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Heading4Char">
    <w:name w:val="Heading 4 Char"/>
    <w:aliases w:val="Überschrift 4 Char1 Char,Überschrift 4 Char Char1 Char,Überschrift 4 Char2 Char Char Char,Überschrift 4 Char Char1 Char Char Char,Überschrift 4 Char1 Char Char Char Char,Überschrift 4 Char1 Char Char Char Char Char Char"/>
    <w:basedOn w:val="DefaultParagraphFont"/>
    <w:link w:val="Heading4"/>
    <w:uiPriority w:val="99"/>
    <w:locked/>
    <w:rsid w:val="00891E4E"/>
    <w:rPr>
      <w:rFonts w:ascii="Arial" w:hAnsi="Arial" w:cs="Times New Roman"/>
      <w:sz w:val="22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73AC4"/>
    <w:rPr>
      <w:rFonts w:ascii="Arial" w:hAnsi="Arial" w:cs="Times New Roman"/>
      <w:sz w:val="22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Arial" w:hAnsi="Arial"/>
      <w:szCs w:val="20"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/>
      <w:b/>
      <w:smallCaps/>
      <w:sz w:val="16"/>
      <w:szCs w:val="20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de-DE"/>
    </w:rPr>
  </w:style>
  <w:style w:type="character" w:customStyle="1" w:styleId="Heading3Char1">
    <w:name w:val="Heading 3 Char1"/>
    <w:aliases w:val="Überschrift 3 Char Char1,Überschrift 3 Char2 Char Char1,Überschrift 3 Char Char1 Char Char1,Überschrift 3 Char1 Char Char Char Char Char1,Überschrift 3 Char Char Char Char Char Char Char1,Überschrift 3 Char1 Char Char Char1"/>
    <w:link w:val="Heading3"/>
    <w:uiPriority w:val="99"/>
    <w:locked/>
    <w:rsid w:val="001C4B0A"/>
    <w:rPr>
      <w:rFonts w:ascii="Arial" w:hAnsi="Arial"/>
      <w:sz w:val="22"/>
      <w:lang w:val="en-GB" w:eastAsia="de-DE"/>
    </w:rPr>
  </w:style>
  <w:style w:type="character" w:styleId="PageNumber">
    <w:name w:val="page number"/>
    <w:basedOn w:val="DefaultParagraphFont"/>
    <w:uiPriority w:val="99"/>
    <w:rsid w:val="003B1964"/>
    <w:rPr>
      <w:rFonts w:cs="Times New Roman"/>
    </w:rPr>
  </w:style>
  <w:style w:type="paragraph" w:styleId="TOC1">
    <w:name w:val="toc 1"/>
    <w:aliases w:val="V1"/>
    <w:basedOn w:val="Normal"/>
    <w:next w:val="Normal"/>
    <w:uiPriority w:val="99"/>
    <w:rsid w:val="003B1964"/>
    <w:pPr>
      <w:tabs>
        <w:tab w:val="left" w:pos="567"/>
        <w:tab w:val="right" w:leader="dot" w:pos="9072"/>
      </w:tabs>
      <w:spacing w:after="0" w:line="360" w:lineRule="auto"/>
      <w:ind w:left="567" w:hanging="567"/>
      <w:jc w:val="left"/>
    </w:pPr>
    <w:rPr>
      <w:noProof/>
    </w:rPr>
  </w:style>
  <w:style w:type="paragraph" w:styleId="List">
    <w:name w:val="List"/>
    <w:basedOn w:val="Normal"/>
    <w:uiPriority w:val="99"/>
    <w:rsid w:val="003B1964"/>
    <w:pPr>
      <w:tabs>
        <w:tab w:val="num" w:pos="567"/>
      </w:tabs>
      <w:ind w:left="567" w:hanging="567"/>
    </w:pPr>
  </w:style>
  <w:style w:type="paragraph" w:styleId="List2">
    <w:name w:val="List 2"/>
    <w:aliases w:val="Liste 2 Char"/>
    <w:basedOn w:val="Normal"/>
    <w:link w:val="List2Char"/>
    <w:uiPriority w:val="99"/>
    <w:rsid w:val="003B1964"/>
    <w:pPr>
      <w:numPr>
        <w:ilvl w:val="1"/>
        <w:numId w:val="13"/>
      </w:numPr>
      <w:tabs>
        <w:tab w:val="clear" w:pos="570"/>
        <w:tab w:val="num" w:pos="1134"/>
      </w:tabs>
      <w:ind w:left="1134" w:hanging="567"/>
    </w:pPr>
  </w:style>
  <w:style w:type="character" w:customStyle="1" w:styleId="List2Char">
    <w:name w:val="List 2 Char"/>
    <w:aliases w:val="Liste 2 Char Char"/>
    <w:link w:val="List2"/>
    <w:uiPriority w:val="99"/>
    <w:locked/>
    <w:rsid w:val="00616933"/>
    <w:rPr>
      <w:rFonts w:ascii="Arial" w:hAnsi="Arial"/>
      <w:sz w:val="22"/>
      <w:lang w:val="en-GB" w:eastAsia="de-DE"/>
    </w:rPr>
  </w:style>
  <w:style w:type="paragraph" w:styleId="List3">
    <w:name w:val="List 3"/>
    <w:basedOn w:val="Normal"/>
    <w:uiPriority w:val="99"/>
    <w:rsid w:val="003B1964"/>
    <w:pPr>
      <w:numPr>
        <w:numId w:val="17"/>
      </w:numPr>
    </w:pPr>
  </w:style>
  <w:style w:type="paragraph" w:styleId="List4">
    <w:name w:val="List 4"/>
    <w:basedOn w:val="Normal"/>
    <w:uiPriority w:val="99"/>
    <w:rsid w:val="003B1964"/>
    <w:pPr>
      <w:ind w:left="1132" w:hanging="283"/>
    </w:pPr>
  </w:style>
  <w:style w:type="character" w:styleId="LineNumber">
    <w:name w:val="line number"/>
    <w:basedOn w:val="DefaultParagraphFont"/>
    <w:uiPriority w:val="99"/>
    <w:rsid w:val="003B19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1964"/>
    <w:pPr>
      <w:tabs>
        <w:tab w:val="right" w:pos="9072"/>
      </w:tabs>
      <w:spacing w:before="240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rsid w:val="003B1964"/>
    <w:pPr>
      <w:spacing w:after="360"/>
      <w:jc w:val="righ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  <w:lang w:val="en-GB" w:eastAsia="de-DE"/>
    </w:rPr>
  </w:style>
  <w:style w:type="paragraph" w:customStyle="1" w:styleId="Prambelabsatz">
    <w:name w:val="Präambelabsatz"/>
    <w:basedOn w:val="Normal"/>
    <w:uiPriority w:val="99"/>
    <w:rsid w:val="003B1964"/>
    <w:pPr>
      <w:numPr>
        <w:numId w:val="12"/>
      </w:numPr>
      <w:tabs>
        <w:tab w:val="left" w:pos="0"/>
        <w:tab w:val="left" w:pos="1134"/>
        <w:tab w:val="left" w:pos="1701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3B196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exact"/>
      <w:jc w:val="left"/>
    </w:pPr>
    <w:rPr>
      <w:rFonts w:ascii="Courier" w:hAnsi="Courier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sz w:val="20"/>
      <w:szCs w:val="20"/>
      <w:lang w:val="en-GB" w:eastAsia="de-DE"/>
    </w:rPr>
  </w:style>
  <w:style w:type="character" w:styleId="FootnoteReference">
    <w:name w:val="footnote reference"/>
    <w:basedOn w:val="DefaultParagraphFont"/>
    <w:uiPriority w:val="99"/>
    <w:semiHidden/>
    <w:rsid w:val="003B196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B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de-DE"/>
    </w:rPr>
  </w:style>
  <w:style w:type="paragraph" w:styleId="NormalIndent">
    <w:name w:val="Normal Indent"/>
    <w:basedOn w:val="Normal"/>
    <w:uiPriority w:val="99"/>
    <w:rsid w:val="003B1964"/>
    <w:pPr>
      <w:ind w:left="567"/>
    </w:pPr>
  </w:style>
  <w:style w:type="paragraph" w:styleId="ListBullet">
    <w:name w:val="List Bullet"/>
    <w:aliases w:val="Aufzählungszeichen Char Char1 Char Char Char Char Char,Aufzählungszeichen Char1 Char Char Char Char Char Char Char,Aufzählungszeichen Char Char Char Char Char Char Char Char Char"/>
    <w:basedOn w:val="Normal"/>
    <w:link w:val="ListBulletChar"/>
    <w:autoRedefine/>
    <w:uiPriority w:val="99"/>
    <w:rsid w:val="00D83053"/>
    <w:pPr>
      <w:numPr>
        <w:numId w:val="9"/>
      </w:numPr>
      <w:tabs>
        <w:tab w:val="num" w:pos="360"/>
      </w:tabs>
      <w:ind w:left="360" w:hanging="360"/>
    </w:pPr>
  </w:style>
  <w:style w:type="character" w:customStyle="1" w:styleId="ListBulletChar">
    <w:name w:val="List Bullet Char"/>
    <w:aliases w:val="Aufzählungszeichen Char Char1 Char Char Char Char Char Char,Aufzählungszeichen Char1 Char Char Char Char Char Char Char Char,Aufzählungszeichen Char Char Char Char Char Char Char Char Char Char"/>
    <w:link w:val="ListBullet"/>
    <w:uiPriority w:val="99"/>
    <w:locked/>
    <w:rsid w:val="007F7F77"/>
    <w:rPr>
      <w:rFonts w:ascii="Arial" w:hAnsi="Arial"/>
      <w:sz w:val="22"/>
      <w:lang w:val="en-GB" w:eastAsia="de-DE"/>
    </w:rPr>
  </w:style>
  <w:style w:type="character" w:customStyle="1" w:styleId="berschrift3Char3Char1">
    <w:name w:val="Überschrift 3 Char3 Char1"/>
    <w:aliases w:val="Überschrift 3 Char Char2 Char,Überschrift 3 Char3 Char Char1 Char,Überschrift 3 Char2 Char1 Char1 Char Char,Überschrift 3 Char Char1 Char Char1 Char Char,Überschrift 3 Char3 Char Char Char Char1 Char Char"/>
    <w:uiPriority w:val="99"/>
    <w:rsid w:val="00173AC4"/>
    <w:rPr>
      <w:rFonts w:ascii="Arial" w:hAnsi="Arial"/>
      <w:noProof/>
      <w:sz w:val="22"/>
      <w:lang w:val="de-DE" w:eastAsia="de-DE"/>
    </w:rPr>
  </w:style>
  <w:style w:type="paragraph" w:customStyle="1" w:styleId="AutoKorrektur">
    <w:name w:val="AutoKorrektur"/>
    <w:uiPriority w:val="99"/>
    <w:rsid w:val="00173AC4"/>
    <w:rPr>
      <w:sz w:val="20"/>
      <w:szCs w:val="20"/>
      <w:lang w:val="de-DE" w:eastAsia="de-DE"/>
    </w:rPr>
  </w:style>
  <w:style w:type="paragraph" w:customStyle="1" w:styleId="-SEITE-">
    <w:name w:val="- SEITE -"/>
    <w:uiPriority w:val="99"/>
    <w:rsid w:val="00173AC4"/>
    <w:rPr>
      <w:sz w:val="20"/>
      <w:szCs w:val="20"/>
      <w:lang w:val="de-DE" w:eastAsia="de-DE"/>
    </w:rPr>
  </w:style>
  <w:style w:type="paragraph" w:customStyle="1" w:styleId="SeiteXvonY">
    <w:name w:val="Seite X von Y"/>
    <w:uiPriority w:val="99"/>
    <w:rsid w:val="00173AC4"/>
    <w:rPr>
      <w:sz w:val="20"/>
      <w:szCs w:val="20"/>
      <w:lang w:val="de-DE" w:eastAsia="de-DE"/>
    </w:rPr>
  </w:style>
  <w:style w:type="paragraph" w:customStyle="1" w:styleId="Erstelltvon">
    <w:name w:val="Erstellt von"/>
    <w:uiPriority w:val="99"/>
    <w:rsid w:val="00173AC4"/>
    <w:rPr>
      <w:sz w:val="20"/>
      <w:szCs w:val="20"/>
      <w:lang w:val="de-DE" w:eastAsia="de-DE"/>
    </w:rPr>
  </w:style>
  <w:style w:type="paragraph" w:customStyle="1" w:styleId="Erstelldatum">
    <w:name w:val="Erstelldatum"/>
    <w:uiPriority w:val="99"/>
    <w:rsid w:val="00173AC4"/>
    <w:rPr>
      <w:sz w:val="20"/>
      <w:szCs w:val="20"/>
      <w:lang w:val="de-DE" w:eastAsia="de-DE"/>
    </w:rPr>
  </w:style>
  <w:style w:type="paragraph" w:customStyle="1" w:styleId="Zuletztgedruckt">
    <w:name w:val="Zuletzt gedruckt"/>
    <w:uiPriority w:val="99"/>
    <w:rsid w:val="00173AC4"/>
    <w:rPr>
      <w:sz w:val="20"/>
      <w:szCs w:val="20"/>
      <w:lang w:val="de-DE" w:eastAsia="de-DE"/>
    </w:rPr>
  </w:style>
  <w:style w:type="paragraph" w:customStyle="1" w:styleId="Zuletztgespeichertvon">
    <w:name w:val="Zuletzt gespeichert von"/>
    <w:uiPriority w:val="99"/>
    <w:rsid w:val="00173AC4"/>
    <w:rPr>
      <w:sz w:val="20"/>
      <w:szCs w:val="20"/>
      <w:lang w:val="de-DE" w:eastAsia="de-DE"/>
    </w:rPr>
  </w:style>
  <w:style w:type="paragraph" w:customStyle="1" w:styleId="Dateiname">
    <w:name w:val="Dateiname"/>
    <w:uiPriority w:val="99"/>
    <w:rsid w:val="00173AC4"/>
    <w:rPr>
      <w:sz w:val="20"/>
      <w:szCs w:val="20"/>
      <w:lang w:val="de-DE" w:eastAsia="de-DE"/>
    </w:rPr>
  </w:style>
  <w:style w:type="paragraph" w:customStyle="1" w:styleId="DateinameundPfad">
    <w:name w:val="Dateiname und Pfad"/>
    <w:uiPriority w:val="99"/>
    <w:rsid w:val="00173AC4"/>
    <w:rPr>
      <w:sz w:val="20"/>
      <w:szCs w:val="20"/>
      <w:lang w:val="de-DE" w:eastAsia="de-DE"/>
    </w:rPr>
  </w:style>
  <w:style w:type="paragraph" w:customStyle="1" w:styleId="ErstelltvonSeiteDatum">
    <w:name w:val="Erstellt von  Seite  Datum"/>
    <w:uiPriority w:val="99"/>
    <w:rsid w:val="00173AC4"/>
    <w:rPr>
      <w:sz w:val="20"/>
      <w:szCs w:val="20"/>
      <w:lang w:val="de-DE" w:eastAsia="de-DE"/>
    </w:rPr>
  </w:style>
  <w:style w:type="paragraph" w:customStyle="1" w:styleId="VertraulichSeiteDatum">
    <w:name w:val="Vertraulich  Seite  Datum"/>
    <w:uiPriority w:val="99"/>
    <w:rsid w:val="00173AC4"/>
    <w:rPr>
      <w:sz w:val="20"/>
      <w:szCs w:val="20"/>
      <w:lang w:val="de-DE" w:eastAsia="de-DE"/>
    </w:rPr>
  </w:style>
  <w:style w:type="paragraph" w:customStyle="1" w:styleId="TextfrKfW">
    <w:name w:val="Text für KfW"/>
    <w:basedOn w:val="Normal"/>
    <w:uiPriority w:val="99"/>
    <w:rsid w:val="00173AC4"/>
    <w:pPr>
      <w:tabs>
        <w:tab w:val="left" w:pos="851"/>
        <w:tab w:val="left" w:pos="1418"/>
        <w:tab w:val="left" w:pos="2127"/>
      </w:tabs>
      <w:spacing w:line="360" w:lineRule="atLeast"/>
      <w:jc w:val="left"/>
    </w:pPr>
    <w:rPr>
      <w:lang w:val="de-DE"/>
    </w:rPr>
  </w:style>
  <w:style w:type="paragraph" w:customStyle="1" w:styleId="igi">
    <w:name w:val="igi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cont">
    <w:name w:val="cont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kk">
    <w:name w:val="kk"/>
    <w:uiPriority w:val="99"/>
    <w:rsid w:val="00173AC4"/>
    <w:pPr>
      <w:widowControl w:val="0"/>
      <w:spacing w:line="280" w:lineRule="atLeast"/>
      <w:jc w:val="both"/>
    </w:pPr>
    <w:rPr>
      <w:rFonts w:ascii="Arial" w:hAnsi="Arial"/>
      <w:sz w:val="20"/>
      <w:szCs w:val="20"/>
      <w:lang w:val="de-DE" w:eastAsia="de-DE"/>
    </w:rPr>
  </w:style>
  <w:style w:type="paragraph" w:customStyle="1" w:styleId="Text">
    <w:name w:val="Text"/>
    <w:basedOn w:val="Normal"/>
    <w:uiPriority w:val="99"/>
    <w:rsid w:val="00173AC4"/>
    <w:pPr>
      <w:spacing w:after="280" w:line="280" w:lineRule="atLeast"/>
      <w:jc w:val="left"/>
    </w:pPr>
    <w:rPr>
      <w:sz w:val="20"/>
    </w:rPr>
  </w:style>
  <w:style w:type="paragraph" w:customStyle="1" w:styleId="l">
    <w:name w:val="l"/>
    <w:uiPriority w:val="99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Cs w:val="20"/>
      <w:lang w:val="en-GB" w:eastAsia="de-DE"/>
    </w:rPr>
  </w:style>
  <w:style w:type="paragraph" w:customStyle="1" w:styleId="a">
    <w:name w:val="$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a">
    <w:name w:val="ca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aaa">
    <w:name w:val="aaa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fcont">
    <w:name w:val="fcont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reqs">
    <w:name w:val="req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la">
    <w:name w:val="la"/>
    <w:uiPriority w:val="99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de-DE" w:eastAsia="de-DE"/>
    </w:rPr>
  </w:style>
  <w:style w:type="paragraph" w:customStyle="1" w:styleId="obligs">
    <w:name w:val="oblig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ta">
    <w:name w:val="ta"/>
    <w:uiPriority w:val="99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en-GB" w:eastAsia="de-DE"/>
    </w:rPr>
  </w:style>
  <w:style w:type="paragraph" w:customStyle="1" w:styleId="satis">
    <w:name w:val="sati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bnft">
    <w:name w:val="bnft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repss">
    <w:name w:val="reps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wys">
    <w:name w:val="wy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modifs">
    <w:name w:val="modif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ref">
    <w:name w:val="ref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acc">
    <w:name w:val="acc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uni">
    <w:name w:val="uni"/>
    <w:uiPriority w:val="99"/>
    <w:rsid w:val="00173AC4"/>
    <w:rPr>
      <w:rFonts w:ascii="Times" w:hAnsi="Times"/>
      <w:sz w:val="24"/>
      <w:szCs w:val="20"/>
      <w:lang w:val="en-GB" w:eastAsia="de-DE"/>
    </w:rPr>
  </w:style>
  <w:style w:type="paragraph" w:customStyle="1" w:styleId="gen">
    <w:name w:val="gen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nisi">
    <w:name w:val="nisi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trfr">
    <w:name w:val="trfr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occed">
    <w:name w:val="occed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sitn">
    <w:name w:val="sitn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t3">
    <w:name w:val="t3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t2">
    <w:name w:val="t2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acks">
    <w:name w:val="ack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imed">
    <w:name w:val="imed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os">
    <w:name w:val="o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rts">
    <w:name w:val="rt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ico">
    <w:name w:val="ico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oblig">
    <w:name w:val="oblig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laa">
    <w:name w:val="laa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bet">
    <w:name w:val="bet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instit">
    <w:name w:val="instit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pty">
    <w:name w:val="pty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fe">
    <w:name w:val="fe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exp">
    <w:name w:val="exp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refd">
    <w:name w:val="refd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intn">
    <w:name w:val="intn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inced">
    <w:name w:val="inced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refed">
    <w:name w:val="refed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transa">
    <w:name w:val="transa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ocsn">
    <w:name w:val="ocsn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ths">
    <w:name w:val="ths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reasly">
    <w:name w:val="reasly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purp">
    <w:name w:val="purp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eng">
    <w:name w:val="eng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lang">
    <w:name w:val="lang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recd">
    <w:name w:val="recd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amnt">
    <w:name w:val="amnt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incon">
    <w:name w:val="incon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asap">
    <w:name w:val="asap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gor">
    <w:name w:val="gor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ia">
    <w:name w:val="ia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a0">
    <w:name w:val=".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obted">
    <w:name w:val="obted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nec">
    <w:name w:val="nec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regstn">
    <w:name w:val="regstn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gee">
    <w:name w:val="gee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ggee">
    <w:name w:val="ggee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Cs w:val="20"/>
      <w:lang w:val="de-DE" w:eastAsia="de-DE"/>
    </w:rPr>
  </w:style>
  <w:style w:type="paragraph" w:customStyle="1" w:styleId="ffe">
    <w:name w:val="ffe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mut">
    <w:name w:val="mut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ltd">
    <w:name w:val="ltd"/>
    <w:uiPriority w:val="99"/>
    <w:rsid w:val="00173AC4"/>
    <w:pPr>
      <w:spacing w:after="280" w:line="280" w:lineRule="atLeast"/>
    </w:pPr>
    <w:rPr>
      <w:rFonts w:ascii="Arial" w:hAnsi="Arial"/>
      <w:sz w:val="20"/>
      <w:szCs w:val="20"/>
      <w:lang w:val="en-GB" w:eastAsia="de-DE"/>
    </w:rPr>
  </w:style>
  <w:style w:type="paragraph" w:customStyle="1" w:styleId="procs">
    <w:name w:val="procs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reg">
    <w:name w:val="reg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ldn">
    <w:name w:val="ldn"/>
    <w:uiPriority w:val="99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Cs w:val="20"/>
      <w:lang w:val="de-DE" w:eastAsia="de-DE"/>
    </w:rPr>
  </w:style>
  <w:style w:type="paragraph" w:customStyle="1" w:styleId="lopp">
    <w:name w:val="lopp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bkk">
    <w:name w:val="bkk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bs">
    <w:name w:val="bs"/>
    <w:uiPriority w:val="99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dlv">
    <w:name w:val="dlv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adeq">
    <w:name w:val="adeq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stmt">
    <w:name w:val="stmt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pp">
    <w:name w:val="pp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accs">
    <w:name w:val="accs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z">
    <w:name w:val="z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bk">
    <w:name w:val="bk"/>
    <w:uiPriority w:val="99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Cs w:val="20"/>
      <w:lang w:val="de-DE" w:eastAsia="de-DE"/>
    </w:rPr>
  </w:style>
  <w:style w:type="paragraph" w:customStyle="1" w:styleId="ks">
    <w:name w:val="ks"/>
    <w:uiPriority w:val="99"/>
    <w:rsid w:val="00173AC4"/>
    <w:pPr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dife">
    <w:name w:val="dife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bgbe">
    <w:name w:val="bgbe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relg">
    <w:name w:val="relg"/>
    <w:uiPriority w:val="99"/>
    <w:rsid w:val="00173AC4"/>
    <w:pPr>
      <w:spacing w:after="280" w:line="280" w:lineRule="atLeast"/>
    </w:pPr>
    <w:rPr>
      <w:rFonts w:ascii="Arial" w:hAnsi="Arial"/>
      <w:sz w:val="20"/>
      <w:szCs w:val="20"/>
      <w:lang w:val="en-GB" w:eastAsia="de-DE"/>
    </w:rPr>
  </w:style>
  <w:style w:type="paragraph" w:customStyle="1" w:styleId="de">
    <w:name w:val="de"/>
    <w:uiPriority w:val="99"/>
    <w:rsid w:val="00173AC4"/>
    <w:pPr>
      <w:tabs>
        <w:tab w:val="num" w:pos="567"/>
      </w:tabs>
      <w:spacing w:after="240" w:line="336" w:lineRule="auto"/>
      <w:ind w:left="567" w:hanging="567"/>
      <w:jc w:val="both"/>
    </w:pPr>
    <w:rPr>
      <w:rFonts w:ascii="Arial" w:hAnsi="Arial"/>
      <w:szCs w:val="20"/>
      <w:lang w:val="en-GB" w:eastAsia="de-DE"/>
    </w:rPr>
  </w:style>
  <w:style w:type="paragraph" w:customStyle="1" w:styleId="tc">
    <w:name w:val="tc"/>
    <w:uiPriority w:val="99"/>
    <w:rsid w:val="00173AC4"/>
    <w:pPr>
      <w:widowControl w:val="0"/>
    </w:pPr>
    <w:rPr>
      <w:rFonts w:ascii="Arial" w:hAnsi="Arial"/>
      <w:szCs w:val="20"/>
      <w:lang w:val="de-DE" w:eastAsia="de-DE"/>
    </w:rPr>
  </w:style>
  <w:style w:type="paragraph" w:customStyle="1" w:styleId="s">
    <w:name w:val="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db">
    <w:name w:val="db"/>
    <w:uiPriority w:val="99"/>
    <w:rsid w:val="00173AC4"/>
    <w:pPr>
      <w:keepNext/>
      <w:numPr>
        <w:ilvl w:val="2"/>
        <w:numId w:val="13"/>
      </w:numPr>
      <w:tabs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Cs w:val="20"/>
      <w:lang w:val="en-GB" w:eastAsia="de-DE"/>
    </w:rPr>
  </w:style>
  <w:style w:type="paragraph" w:customStyle="1" w:styleId="aes">
    <w:name w:val="aes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fin">
    <w:name w:val="fin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plse">
    <w:name w:val="plse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ph">
    <w:name w:val="cph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ger">
    <w:name w:val="ger"/>
    <w:uiPriority w:val="99"/>
    <w:rsid w:val="00173AC4"/>
    <w:rPr>
      <w:rFonts w:ascii="Arial" w:hAnsi="Arial"/>
      <w:sz w:val="16"/>
      <w:szCs w:val="20"/>
      <w:lang w:val="de-DE" w:eastAsia="de-DE"/>
    </w:rPr>
  </w:style>
  <w:style w:type="paragraph" w:styleId="BodyText2">
    <w:name w:val="Body Text 2"/>
    <w:basedOn w:val="Normal"/>
    <w:link w:val="BodyText2Char"/>
    <w:uiPriority w:val="99"/>
    <w:rsid w:val="00173AC4"/>
    <w:pPr>
      <w:spacing w:after="0" w:line="310" w:lineRule="auto"/>
      <w:jc w:val="left"/>
    </w:pPr>
    <w:rPr>
      <w:spacing w:val="3"/>
      <w:sz w:val="20"/>
      <w:szCs w:val="19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0"/>
      <w:szCs w:val="20"/>
      <w:lang w:val="en-GB" w:eastAsia="de-DE"/>
    </w:rPr>
  </w:style>
  <w:style w:type="paragraph" w:customStyle="1" w:styleId="ssd">
    <w:name w:val="ssd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anrede">
    <w:name w:val="anrede"/>
    <w:basedOn w:val="Normal"/>
    <w:next w:val="Normal"/>
    <w:uiPriority w:val="99"/>
    <w:rsid w:val="00173AC4"/>
    <w:pPr>
      <w:spacing w:line="240" w:lineRule="auto"/>
      <w:jc w:val="left"/>
    </w:pPr>
    <w:rPr>
      <w:lang w:val="de-DE"/>
    </w:rPr>
  </w:style>
  <w:style w:type="paragraph" w:customStyle="1" w:styleId="dr">
    <w:name w:val="dr"/>
    <w:uiPriority w:val="99"/>
    <w:rsid w:val="00173AC4"/>
    <w:pPr>
      <w:spacing w:after="280" w:line="280" w:lineRule="atLeast"/>
    </w:pPr>
    <w:rPr>
      <w:rFonts w:ascii="Arial" w:hAnsi="Arial"/>
      <w:sz w:val="20"/>
      <w:szCs w:val="20"/>
      <w:lang w:val="en-GB" w:eastAsia="de-DE"/>
    </w:rPr>
  </w:style>
  <w:style w:type="paragraph" w:customStyle="1" w:styleId="amm">
    <w:name w:val="amm"/>
    <w:uiPriority w:val="99"/>
    <w:rsid w:val="00173AC4"/>
    <w:pPr>
      <w:spacing w:after="280" w:line="280" w:lineRule="atLeast"/>
    </w:pPr>
    <w:rPr>
      <w:rFonts w:ascii="Arial" w:hAnsi="Arial"/>
      <w:sz w:val="20"/>
      <w:szCs w:val="20"/>
      <w:lang w:val="en-GB" w:eastAsia="de-DE"/>
    </w:rPr>
  </w:style>
  <w:style w:type="paragraph" w:customStyle="1" w:styleId="fyy">
    <w:name w:val="fyy"/>
    <w:uiPriority w:val="99"/>
    <w:rsid w:val="00173AC4"/>
    <w:pPr>
      <w:spacing w:after="280" w:line="280" w:lineRule="atLeast"/>
    </w:pPr>
    <w:rPr>
      <w:rFonts w:ascii="Arial" w:hAnsi="Arial"/>
      <w:sz w:val="20"/>
      <w:szCs w:val="20"/>
      <w:lang w:val="en-GB" w:eastAsia="de-DE"/>
    </w:rPr>
  </w:style>
  <w:style w:type="paragraph" w:customStyle="1" w:styleId="betreff">
    <w:name w:val="betreff"/>
    <w:basedOn w:val="Normal"/>
    <w:next w:val="anrede"/>
    <w:uiPriority w:val="99"/>
    <w:rsid w:val="00173AC4"/>
    <w:pPr>
      <w:spacing w:after="480" w:line="240" w:lineRule="auto"/>
      <w:ind w:left="1276" w:hanging="1276"/>
      <w:jc w:val="left"/>
    </w:pPr>
    <w:rPr>
      <w:b/>
      <w:lang w:val="de-DE"/>
    </w:rPr>
  </w:style>
  <w:style w:type="paragraph" w:customStyle="1" w:styleId="a1">
    <w:name w:val="$$"/>
    <w:uiPriority w:val="99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Cs w:val="20"/>
      <w:lang w:val="de-DE" w:eastAsia="de-DE"/>
    </w:rPr>
  </w:style>
  <w:style w:type="paragraph" w:customStyle="1" w:styleId="mt">
    <w:name w:val="mt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dland">
    <w:name w:val="dland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gf">
    <w:name w:val="gf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bz">
    <w:name w:val="bz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taw">
    <w:name w:val="taw"/>
    <w:uiPriority w:val="99"/>
    <w:rsid w:val="00173AC4"/>
    <w:pPr>
      <w:ind w:left="567" w:hanging="567"/>
    </w:pPr>
    <w:rPr>
      <w:rFonts w:ascii="Arial" w:hAnsi="Arial"/>
      <w:szCs w:val="20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173AC4"/>
    <w:pPr>
      <w:spacing w:after="0" w:line="240" w:lineRule="auto"/>
      <w:jc w:val="left"/>
    </w:pPr>
    <w:rPr>
      <w:color w:val="000000"/>
      <w:lang w:val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val="en-GB" w:eastAsia="de-DE"/>
    </w:rPr>
  </w:style>
  <w:style w:type="paragraph" w:customStyle="1" w:styleId="u">
    <w:name w:val="u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gmog">
    <w:name w:val="gmog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incg">
    <w:name w:val="incg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gvt">
    <w:name w:val="gvt"/>
    <w:uiPriority w:val="99"/>
    <w:rsid w:val="00173AC4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hAnsi="Arial"/>
      <w:szCs w:val="20"/>
      <w:lang w:val="de-DE" w:eastAsia="de-DE"/>
    </w:rPr>
  </w:style>
  <w:style w:type="paragraph" w:customStyle="1" w:styleId="g">
    <w:name w:val="g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zh">
    <w:name w:val="zh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plm">
    <w:name w:val="plm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tt">
    <w:name w:val="tt"/>
    <w:uiPriority w:val="99"/>
    <w:rsid w:val="00173AC4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hAnsi="Arial"/>
      <w:szCs w:val="20"/>
      <w:lang w:val="de-DE" w:eastAsia="de-DE"/>
    </w:rPr>
  </w:style>
  <w:style w:type="paragraph" w:customStyle="1" w:styleId="cc1">
    <w:name w:val="cc1"/>
    <w:uiPriority w:val="99"/>
    <w:rsid w:val="00173AC4"/>
    <w:pPr>
      <w:spacing w:before="1440" w:after="1200" w:line="240" w:lineRule="exact"/>
    </w:pPr>
    <w:rPr>
      <w:rFonts w:ascii="Arial" w:hAnsi="Arial"/>
      <w:szCs w:val="20"/>
      <w:lang w:val="en-GB" w:eastAsia="de-DE"/>
    </w:rPr>
  </w:style>
  <w:style w:type="paragraph" w:customStyle="1" w:styleId="gg">
    <w:name w:val="gg"/>
    <w:uiPriority w:val="99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Cs w:val="20"/>
      <w:lang w:val="en-GB" w:eastAsia="de-DE"/>
    </w:rPr>
  </w:style>
  <w:style w:type="paragraph" w:customStyle="1" w:styleId="TextUZent1">
    <w:name w:val="TextUZent1"/>
    <w:basedOn w:val="Text"/>
    <w:next w:val="Text"/>
    <w:uiPriority w:val="99"/>
    <w:rsid w:val="00173AC4"/>
    <w:pPr>
      <w:keepNext/>
      <w:keepLines/>
      <w:spacing w:before="280"/>
      <w:jc w:val="center"/>
    </w:pPr>
    <w:rPr>
      <w:b/>
      <w:sz w:val="24"/>
    </w:rPr>
  </w:style>
  <w:style w:type="paragraph" w:customStyle="1" w:styleId="rom">
    <w:name w:val="rom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aprox">
    <w:name w:val="aprox"/>
    <w:uiPriority w:val="99"/>
    <w:rsid w:val="00173AC4"/>
    <w:rPr>
      <w:rFonts w:ascii="Arial" w:hAnsi="Arial"/>
      <w:sz w:val="24"/>
      <w:szCs w:val="20"/>
      <w:lang w:val="de-DE" w:eastAsia="de-DE"/>
    </w:rPr>
  </w:style>
  <w:style w:type="paragraph" w:customStyle="1" w:styleId="div">
    <w:name w:val="div"/>
    <w:uiPriority w:val="99"/>
    <w:rsid w:val="00173AC4"/>
    <w:rPr>
      <w:rFonts w:ascii="Arial" w:hAnsi="Arial"/>
      <w:sz w:val="24"/>
      <w:szCs w:val="20"/>
      <w:lang w:val="de-DE" w:eastAsia="de-DE"/>
    </w:rPr>
  </w:style>
  <w:style w:type="paragraph" w:customStyle="1" w:styleId="ao">
    <w:name w:val="ao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oy">
    <w:name w:val="coy"/>
    <w:uiPriority w:val="99"/>
    <w:rsid w:val="00173AC4"/>
    <w:pPr>
      <w:spacing w:line="360" w:lineRule="auto"/>
      <w:ind w:left="1418"/>
    </w:pPr>
    <w:rPr>
      <w:rFonts w:ascii="Arial" w:hAnsi="Arial"/>
      <w:szCs w:val="20"/>
      <w:lang w:val="en-GB" w:eastAsia="de-DE"/>
    </w:rPr>
  </w:style>
  <w:style w:type="paragraph" w:customStyle="1" w:styleId="coys">
    <w:name w:val="coy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opp">
    <w:name w:val="opp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cert">
    <w:name w:val="cert"/>
    <w:uiPriority w:val="99"/>
    <w:rsid w:val="00173AC4"/>
    <w:pPr>
      <w:keepNext/>
      <w:numPr>
        <w:numId w:val="13"/>
      </w:numPr>
      <w:tabs>
        <w:tab w:val="num" w:pos="709"/>
      </w:tabs>
      <w:spacing w:before="240" w:after="60" w:line="360" w:lineRule="auto"/>
      <w:ind w:left="709" w:hanging="709"/>
      <w:outlineLvl w:val="0"/>
    </w:pPr>
    <w:rPr>
      <w:rFonts w:ascii="Arial" w:hAnsi="Arial"/>
      <w:szCs w:val="20"/>
      <w:lang w:val="de-DE" w:eastAsia="de-DE"/>
    </w:rPr>
  </w:style>
  <w:style w:type="paragraph" w:customStyle="1" w:styleId="qual">
    <w:name w:val="qual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lcf">
    <w:name w:val="clcf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lch">
    <w:name w:val="clch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fx">
    <w:name w:val="fx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fxd">
    <w:name w:val="fxd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pd">
    <w:name w:val="pd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respy">
    <w:name w:val="respy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rr">
    <w:name w:val="rr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iaa">
    <w:name w:val="iaa"/>
    <w:uiPriority w:val="99"/>
    <w:rsid w:val="00173AC4"/>
    <w:pPr>
      <w:widowControl w:val="0"/>
    </w:pPr>
    <w:rPr>
      <w:rFonts w:ascii="Arial" w:hAnsi="Arial"/>
      <w:szCs w:val="20"/>
      <w:lang w:val="de-DE" w:eastAsia="de-DE"/>
    </w:rPr>
  </w:style>
  <w:style w:type="paragraph" w:customStyle="1" w:styleId="rrr">
    <w:name w:val="rrr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lc">
    <w:name w:val="lc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dbl">
    <w:name w:val="dbl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berschriftRmisch">
    <w:name w:val="Überschrift Römisch"/>
    <w:basedOn w:val="Normal"/>
    <w:next w:val="a1"/>
    <w:uiPriority w:val="99"/>
    <w:rsid w:val="00173AC4"/>
    <w:pPr>
      <w:keepNext/>
      <w:numPr>
        <w:numId w:val="20"/>
      </w:numPr>
      <w:spacing w:before="120"/>
    </w:pPr>
    <w:rPr>
      <w:b/>
      <w:lang w:val="de-DE"/>
    </w:rPr>
  </w:style>
  <w:style w:type="paragraph" w:styleId="BodyText3">
    <w:name w:val="Body Text 3"/>
    <w:basedOn w:val="Normal"/>
    <w:link w:val="BodyText3Char"/>
    <w:uiPriority w:val="99"/>
    <w:rsid w:val="00173AC4"/>
    <w:pPr>
      <w:spacing w:after="0" w:line="240" w:lineRule="auto"/>
      <w:jc w:val="left"/>
    </w:pPr>
    <w:rPr>
      <w:caps/>
      <w:color w:val="000000"/>
      <w:lang w:val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  <w:lang w:val="en-GB" w:eastAsia="de-DE"/>
    </w:rPr>
  </w:style>
  <w:style w:type="paragraph" w:customStyle="1" w:styleId="fp">
    <w:name w:val="fp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Cs w:val="20"/>
      <w:lang w:val="de-DE" w:eastAsia="de-DE"/>
    </w:rPr>
  </w:style>
  <w:style w:type="paragraph" w:customStyle="1" w:styleId="iq">
    <w:name w:val="iq"/>
    <w:uiPriority w:val="99"/>
    <w:rsid w:val="00173AC4"/>
    <w:pPr>
      <w:widowControl w:val="0"/>
    </w:pPr>
    <w:rPr>
      <w:rFonts w:ascii="Arial" w:hAnsi="Arial"/>
      <w:szCs w:val="20"/>
      <w:lang w:val="de-DE" w:eastAsia="de-DE"/>
    </w:rPr>
  </w:style>
  <w:style w:type="paragraph" w:customStyle="1" w:styleId="a2">
    <w:name w:val="#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mkz">
    <w:name w:val="mkz"/>
    <w:uiPriority w:val="99"/>
    <w:rsid w:val="00173AC4"/>
    <w:pPr>
      <w:spacing w:after="240"/>
    </w:pPr>
    <w:rPr>
      <w:rFonts w:ascii="Arial" w:hAnsi="Arial"/>
      <w:szCs w:val="20"/>
      <w:lang w:val="en-GB" w:eastAsia="de-DE"/>
    </w:rPr>
  </w:style>
  <w:style w:type="paragraph" w:customStyle="1" w:styleId="jnb">
    <w:name w:val="jnb"/>
    <w:uiPriority w:val="99"/>
    <w:rsid w:val="00173AC4"/>
    <w:rPr>
      <w:rFonts w:ascii="Arial" w:hAnsi="Arial"/>
      <w:szCs w:val="20"/>
      <w:lang w:val="en-GB" w:eastAsia="de-DE"/>
    </w:rPr>
  </w:style>
  <w:style w:type="character" w:customStyle="1" w:styleId="berschrift3Char3CharChar">
    <w:name w:val="Überschrift 3 Char3 Char Char"/>
    <w:aliases w:val="Überschrift 3 Char Char1 Char Char2,Überschrift 3 Char3 Char Char Char Char,Überschrift 3 Char Char1 Char Char Char Char,Überschrift 3 Char2 Char Char Char Char Char Char"/>
    <w:uiPriority w:val="99"/>
    <w:rsid w:val="00173AC4"/>
    <w:rPr>
      <w:rFonts w:ascii="Arial" w:hAnsi="Arial"/>
      <w:sz w:val="22"/>
      <w:lang w:val="de-DE" w:eastAsia="de-DE"/>
    </w:rPr>
  </w:style>
  <w:style w:type="character" w:customStyle="1" w:styleId="berschrift3Char1">
    <w:name w:val="Überschrift 3 Char1"/>
    <w:aliases w:val="Überschrift 3 Char Char2,Überschrift 3 Char2 Char1 Char,Überschrift 3 Char Char1 Char1 Char,Überschrift 3 Char1 Char Char Char Char1 Char,Überschrift 3 Char Char Char Char Char Char1 Char"/>
    <w:uiPriority w:val="99"/>
    <w:rsid w:val="00173AC4"/>
    <w:rPr>
      <w:rFonts w:ascii="Arial" w:hAnsi="Arial"/>
      <w:sz w:val="22"/>
      <w:lang w:val="en-GB" w:eastAsia="ja-JP"/>
    </w:rPr>
  </w:style>
  <w:style w:type="paragraph" w:customStyle="1" w:styleId="dftd">
    <w:name w:val="dft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314">
    <w:name w:val="314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onn">
    <w:name w:val="conn"/>
    <w:uiPriority w:val="99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de-DE" w:eastAsia="de-DE"/>
    </w:rPr>
  </w:style>
  <w:style w:type="paragraph" w:customStyle="1" w:styleId="cls">
    <w:name w:val="cls"/>
    <w:uiPriority w:val="99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de-DE" w:eastAsia="de-DE"/>
    </w:rPr>
  </w:style>
  <w:style w:type="paragraph" w:customStyle="1" w:styleId="b">
    <w:name w:val="b"/>
    <w:uiPriority w:val="99"/>
    <w:rsid w:val="00173AC4"/>
    <w:pPr>
      <w:tabs>
        <w:tab w:val="num" w:pos="360"/>
        <w:tab w:val="num" w:pos="1134"/>
      </w:tabs>
      <w:spacing w:after="240" w:line="336" w:lineRule="auto"/>
      <w:ind w:left="1134" w:hanging="567"/>
      <w:jc w:val="both"/>
      <w:outlineLvl w:val="2"/>
    </w:pPr>
    <w:rPr>
      <w:rFonts w:ascii="Arial" w:hAnsi="Arial"/>
      <w:szCs w:val="20"/>
      <w:lang w:val="de-DE" w:eastAsia="de-DE"/>
    </w:rPr>
  </w:style>
  <w:style w:type="paragraph" w:customStyle="1" w:styleId="a3">
    <w:name w:val="a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fr">
    <w:name w:val="fr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sim">
    <w:name w:val="sim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ltr">
    <w:name w:val="ltr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-">
    <w:name w:val="-"/>
    <w:uiPriority w:val="99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en-GB" w:eastAsia="de-DE"/>
    </w:rPr>
  </w:style>
  <w:style w:type="paragraph" w:customStyle="1" w:styleId="fzz">
    <w:name w:val="fzz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a4">
    <w:name w:val="&quot;"/>
    <w:uiPriority w:val="99"/>
    <w:rsid w:val="00173AC4"/>
    <w:rPr>
      <w:rFonts w:ascii="Arial" w:hAnsi="Arial" w:cs="Arial"/>
      <w:sz w:val="24"/>
      <w:szCs w:val="24"/>
      <w:lang w:val="en-GB"/>
    </w:rPr>
  </w:style>
  <w:style w:type="paragraph" w:customStyle="1" w:styleId="a5">
    <w:name w:val="+"/>
    <w:uiPriority w:val="99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egg">
    <w:name w:val="egg"/>
    <w:uiPriority w:val="99"/>
    <w:rsid w:val="00173AC4"/>
    <w:rPr>
      <w:rFonts w:ascii="Arial" w:hAnsi="Arial" w:cs="Arial"/>
      <w:sz w:val="24"/>
      <w:szCs w:val="24"/>
      <w:lang w:val="en-GB"/>
    </w:rPr>
  </w:style>
  <w:style w:type="paragraph" w:customStyle="1" w:styleId="kn">
    <w:name w:val="kn"/>
    <w:uiPriority w:val="99"/>
    <w:rsid w:val="00173AC4"/>
    <w:rPr>
      <w:rFonts w:ascii="Arial" w:hAnsi="Arial"/>
      <w:szCs w:val="20"/>
      <w:lang w:val="en-GB" w:eastAsia="ja-JP"/>
    </w:rPr>
  </w:style>
  <w:style w:type="paragraph" w:customStyle="1" w:styleId="ua">
    <w:name w:val="ua"/>
    <w:uiPriority w:val="99"/>
    <w:rsid w:val="00173AC4"/>
    <w:rPr>
      <w:rFonts w:ascii="Arial" w:hAnsi="Arial" w:cs="Arial"/>
      <w:sz w:val="24"/>
      <w:szCs w:val="24"/>
      <w:lang w:val="en-GB"/>
    </w:rPr>
  </w:style>
  <w:style w:type="paragraph" w:customStyle="1" w:styleId="hr">
    <w:name w:val="hr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MEANING">
    <w:name w:val="– MEANING?"/>
    <w:uiPriority w:val="99"/>
    <w:rsid w:val="00173AC4"/>
    <w:rPr>
      <w:rFonts w:ascii="Arial" w:hAnsi="Arial" w:cs="Arial"/>
      <w:sz w:val="24"/>
      <w:szCs w:val="24"/>
      <w:lang w:val="en-GB"/>
    </w:rPr>
  </w:style>
  <w:style w:type="paragraph" w:customStyle="1" w:styleId="accy">
    <w:name w:val="accy"/>
    <w:uiPriority w:val="99"/>
    <w:rsid w:val="00173AC4"/>
    <w:rPr>
      <w:rFonts w:ascii="Arial" w:hAnsi="Arial" w:cs="Arial"/>
      <w:sz w:val="24"/>
      <w:szCs w:val="24"/>
      <w:lang w:val="en-GB"/>
    </w:rPr>
  </w:style>
  <w:style w:type="paragraph" w:customStyle="1" w:styleId="ts">
    <w:name w:val="ts"/>
    <w:uiPriority w:val="99"/>
    <w:rsid w:val="00173AC4"/>
    <w:rPr>
      <w:rFonts w:ascii="Arial" w:hAnsi="Arial" w:cs="Arial"/>
      <w:sz w:val="24"/>
      <w:szCs w:val="24"/>
      <w:lang w:val="en-GB"/>
    </w:rPr>
  </w:style>
  <w:style w:type="paragraph" w:customStyle="1" w:styleId="a6">
    <w:name w:val="!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dft">
    <w:name w:val="dft"/>
    <w:uiPriority w:val="99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Cs w:val="20"/>
      <w:lang w:val="de-DE" w:eastAsia="de-DE"/>
    </w:rPr>
  </w:style>
  <w:style w:type="character" w:styleId="Hyperlink">
    <w:name w:val="Hyperlink"/>
    <w:basedOn w:val="DefaultParagraphFont"/>
    <w:uiPriority w:val="99"/>
    <w:rsid w:val="00173AC4"/>
    <w:rPr>
      <w:rFonts w:cs="Times New Roman"/>
      <w:color w:val="0000FF"/>
      <w:u w:val="single"/>
    </w:rPr>
  </w:style>
  <w:style w:type="paragraph" w:customStyle="1" w:styleId="tb">
    <w:name w:val="tb"/>
    <w:uiPriority w:val="99"/>
    <w:rsid w:val="00173AC4"/>
    <w:pPr>
      <w:spacing w:after="240"/>
      <w:jc w:val="both"/>
    </w:pPr>
    <w:rPr>
      <w:sz w:val="23"/>
      <w:szCs w:val="20"/>
      <w:lang w:val="en-GB"/>
    </w:rPr>
  </w:style>
  <w:style w:type="paragraph" w:customStyle="1" w:styleId="fs">
    <w:name w:val="fs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hs">
    <w:name w:val="hs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lor">
    <w:name w:val="lor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sht">
    <w:name w:val="sht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ss">
    <w:name w:val="ss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lop">
    <w:name w:val="lop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parad">
    <w:name w:val="para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15">
    <w:name w:val="15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wie">
    <w:name w:val="wie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orig">
    <w:name w:val="orig"/>
    <w:uiPriority w:val="99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fft">
    <w:name w:val="fft"/>
    <w:uiPriority w:val="99"/>
    <w:rsid w:val="00173AC4"/>
    <w:pPr>
      <w:spacing w:before="1440" w:after="1200" w:line="240" w:lineRule="exact"/>
    </w:pPr>
    <w:rPr>
      <w:rFonts w:ascii="Arial" w:hAnsi="Arial"/>
      <w:szCs w:val="20"/>
      <w:lang w:val="en-GB" w:eastAsia="ja-JP"/>
    </w:rPr>
  </w:style>
  <w:style w:type="paragraph" w:customStyle="1" w:styleId="qq">
    <w:name w:val="qq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briefkopf">
    <w:name w:val="briefkopf"/>
    <w:basedOn w:val="Normal"/>
    <w:uiPriority w:val="99"/>
    <w:rsid w:val="00173AC4"/>
    <w:pPr>
      <w:spacing w:before="1440" w:after="1200" w:line="240" w:lineRule="exact"/>
      <w:jc w:val="left"/>
    </w:pPr>
    <w:rPr>
      <w:lang w:val="de-DE"/>
    </w:rPr>
  </w:style>
  <w:style w:type="paragraph" w:customStyle="1" w:styleId="Einrckung1">
    <w:name w:val="Einrückung 1"/>
    <w:basedOn w:val="Normal"/>
    <w:uiPriority w:val="99"/>
    <w:rsid w:val="00173AC4"/>
    <w:pPr>
      <w:spacing w:after="0" w:line="240" w:lineRule="auto"/>
      <w:ind w:left="851" w:hanging="851"/>
      <w:jc w:val="left"/>
    </w:pPr>
    <w:rPr>
      <w:lang w:val="de-DE"/>
    </w:rPr>
  </w:style>
  <w:style w:type="paragraph" w:customStyle="1" w:styleId="Einrckung2">
    <w:name w:val="Einrückung 2"/>
    <w:basedOn w:val="Normal"/>
    <w:uiPriority w:val="99"/>
    <w:rsid w:val="00173AC4"/>
    <w:pPr>
      <w:spacing w:after="0" w:line="240" w:lineRule="auto"/>
      <w:ind w:left="1701" w:hanging="851"/>
      <w:jc w:val="left"/>
    </w:pPr>
    <w:rPr>
      <w:lang w:val="de-DE"/>
    </w:rPr>
  </w:style>
  <w:style w:type="paragraph" w:customStyle="1" w:styleId="Einrckung3">
    <w:name w:val="Einrückung 3"/>
    <w:basedOn w:val="Normal"/>
    <w:uiPriority w:val="99"/>
    <w:rsid w:val="00173AC4"/>
    <w:pPr>
      <w:spacing w:after="0" w:line="240" w:lineRule="auto"/>
      <w:ind w:left="2552" w:hanging="851"/>
      <w:jc w:val="left"/>
    </w:pPr>
    <w:rPr>
      <w:lang w:val="de-DE"/>
    </w:rPr>
  </w:style>
  <w:style w:type="paragraph" w:styleId="BodyTextIndent">
    <w:name w:val="Body Text Indent"/>
    <w:basedOn w:val="Normal"/>
    <w:link w:val="BodyTextIndentChar"/>
    <w:uiPriority w:val="99"/>
    <w:rsid w:val="00173AC4"/>
    <w:pPr>
      <w:spacing w:after="0" w:line="240" w:lineRule="auto"/>
      <w:ind w:left="709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rsid w:val="00173AC4"/>
    <w:pPr>
      <w:spacing w:after="0" w:line="240" w:lineRule="auto"/>
      <w:ind w:left="709"/>
      <w:jc w:val="left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0"/>
      <w:szCs w:val="20"/>
      <w:lang w:val="en-GB" w:eastAsia="de-DE"/>
    </w:rPr>
  </w:style>
  <w:style w:type="paragraph" w:customStyle="1" w:styleId="PARA">
    <w:name w:val="PARA"/>
    <w:basedOn w:val="Normal"/>
    <w:uiPriority w:val="99"/>
    <w:rsid w:val="00173AC4"/>
    <w:pPr>
      <w:spacing w:after="0" w:line="240" w:lineRule="atLeast"/>
      <w:ind w:left="823"/>
    </w:pPr>
    <w:rPr>
      <w:rFonts w:ascii="Univers (WN)" w:hAnsi="Univers (WN)"/>
      <w:sz w:val="20"/>
    </w:rPr>
  </w:style>
  <w:style w:type="paragraph" w:customStyle="1" w:styleId="PARA1">
    <w:name w:val="PARA1"/>
    <w:basedOn w:val="Normal"/>
    <w:uiPriority w:val="99"/>
    <w:rsid w:val="00173AC4"/>
    <w:pPr>
      <w:spacing w:after="0" w:line="240" w:lineRule="atLeast"/>
      <w:ind w:left="1418" w:hanging="596"/>
    </w:pPr>
    <w:rPr>
      <w:rFonts w:ascii="Univers (WN)" w:hAnsi="Univers (WN)"/>
      <w:sz w:val="20"/>
    </w:rPr>
  </w:style>
  <w:style w:type="character" w:styleId="FollowedHyperlink">
    <w:name w:val="FollowedHyperlink"/>
    <w:basedOn w:val="DefaultParagraphFont"/>
    <w:uiPriority w:val="99"/>
    <w:rsid w:val="00173AC4"/>
    <w:rPr>
      <w:rFonts w:cs="Times New Roman"/>
      <w:color w:val="800080"/>
      <w:u w:val="single"/>
    </w:rPr>
  </w:style>
  <w:style w:type="paragraph" w:customStyle="1" w:styleId="12">
    <w:name w:val="12"/>
    <w:uiPriority w:val="99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conf">
    <w:name w:val="conf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aa">
    <w:name w:val="aa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vd">
    <w:name w:val="v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ip">
    <w:name w:val="ip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byed">
    <w:name w:val="byed"/>
    <w:uiPriority w:val="99"/>
    <w:rsid w:val="00173AC4"/>
    <w:pPr>
      <w:spacing w:after="240"/>
    </w:pPr>
    <w:rPr>
      <w:rFonts w:ascii="Arial" w:hAnsi="Arial"/>
      <w:szCs w:val="20"/>
      <w:lang w:val="en-GB" w:eastAsia="de-DE"/>
    </w:rPr>
  </w:style>
  <w:style w:type="paragraph" w:customStyle="1" w:styleId="in">
    <w:name w:val="in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44">
    <w:name w:val="44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51">
    <w:name w:val="51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art">
    <w:name w:val="art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rsid w:val="00173AC4"/>
    <w:pPr>
      <w:overflowPunct w:val="0"/>
      <w:autoSpaceDE w:val="0"/>
      <w:autoSpaceDN w:val="0"/>
      <w:adjustRightInd w:val="0"/>
      <w:spacing w:before="240" w:after="60" w:line="360" w:lineRule="auto"/>
      <w:ind w:left="2127" w:hanging="709"/>
      <w:textAlignment w:val="baseline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  <w:lang w:val="en-GB" w:eastAsia="de-DE"/>
    </w:rPr>
  </w:style>
  <w:style w:type="paragraph" w:customStyle="1" w:styleId="slc">
    <w:name w:val="slc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ae">
    <w:name w:val="ae"/>
    <w:uiPriority w:val="99"/>
    <w:rsid w:val="00173AC4"/>
    <w:pPr>
      <w:ind w:left="567" w:hanging="567"/>
    </w:pPr>
    <w:rPr>
      <w:rFonts w:ascii="Arial" w:hAnsi="Arial"/>
      <w:szCs w:val="20"/>
      <w:lang w:val="de-DE" w:eastAsia="de-DE"/>
    </w:rPr>
  </w:style>
  <w:style w:type="paragraph" w:customStyle="1" w:styleId="terms">
    <w:name w:val="terms"/>
    <w:uiPriority w:val="99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en-GB" w:eastAsia="de-DE"/>
    </w:rPr>
  </w:style>
  <w:style w:type="paragraph" w:customStyle="1" w:styleId="wc">
    <w:name w:val="wc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vie">
    <w:name w:val="vie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gc">
    <w:name w:val="gc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x1c">
    <w:name w:val="x1c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emd">
    <w:name w:val="em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ppty">
    <w:name w:val="ppty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docd">
    <w:name w:val="doc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trand">
    <w:name w:val="tran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fbd">
    <w:name w:val="fb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dok">
    <w:name w:val="dok"/>
    <w:uiPriority w:val="99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fm">
    <w:name w:val="fm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is">
    <w:name w:val="is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gent">
    <w:name w:val="gent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e">
    <w:name w:val="e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tran">
    <w:name w:val="tran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dl">
    <w:name w:val="dl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grds">
    <w:name w:val="grds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gi">
    <w:name w:val="gi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og">
    <w:name w:val="og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yy">
    <w:name w:val="yy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zFSFooter">
    <w:name w:val="zFSFooter"/>
    <w:basedOn w:val="Normal"/>
    <w:uiPriority w:val="99"/>
    <w:rsid w:val="00173AC4"/>
    <w:pPr>
      <w:tabs>
        <w:tab w:val="left" w:pos="6521"/>
      </w:tabs>
      <w:spacing w:after="40" w:line="290" w:lineRule="auto"/>
      <w:ind w:left="-108"/>
      <w:jc w:val="left"/>
    </w:pPr>
    <w:rPr>
      <w:kern w:val="20"/>
      <w:sz w:val="16"/>
    </w:rPr>
  </w:style>
  <w:style w:type="paragraph" w:customStyle="1" w:styleId="Texteinzug1N">
    <w:name w:val="Texteinzug1N"/>
    <w:basedOn w:val="Texteinzug1"/>
    <w:next w:val="Texteinzug1"/>
    <w:uiPriority w:val="99"/>
    <w:rsid w:val="00173AC4"/>
    <w:pPr>
      <w:ind w:hanging="709"/>
    </w:pPr>
  </w:style>
  <w:style w:type="paragraph" w:customStyle="1" w:styleId="Texteinzug1">
    <w:name w:val="Texteinzug1"/>
    <w:basedOn w:val="Text"/>
    <w:uiPriority w:val="99"/>
    <w:rsid w:val="00173AC4"/>
    <w:pPr>
      <w:ind w:left="709"/>
    </w:pPr>
  </w:style>
  <w:style w:type="paragraph" w:customStyle="1" w:styleId="Normal2">
    <w:name w:val="Normal2"/>
    <w:basedOn w:val="Normal"/>
    <w:uiPriority w:val="99"/>
    <w:rsid w:val="00173AC4"/>
    <w:pPr>
      <w:spacing w:line="360" w:lineRule="auto"/>
    </w:pPr>
    <w:rPr>
      <w:rFonts w:ascii="Times New Roman" w:hAnsi="Times New Roman"/>
      <w:sz w:val="24"/>
      <w:lang w:val="de-DE"/>
    </w:rPr>
  </w:style>
  <w:style w:type="paragraph" w:customStyle="1" w:styleId="Unterpunkt1">
    <w:name w:val="Unterpunkt1"/>
    <w:basedOn w:val="Normal2"/>
    <w:uiPriority w:val="99"/>
    <w:rsid w:val="00173AC4"/>
    <w:pPr>
      <w:tabs>
        <w:tab w:val="left" w:pos="720"/>
      </w:tabs>
      <w:ind w:left="720" w:hanging="720"/>
    </w:pPr>
  </w:style>
  <w:style w:type="paragraph" w:customStyle="1" w:styleId="Textkrper-Einzug21">
    <w:name w:val="Textkörper-Einzug 21"/>
    <w:basedOn w:val="Normal"/>
    <w:uiPriority w:val="99"/>
    <w:rsid w:val="00173AC4"/>
    <w:pPr>
      <w:tabs>
        <w:tab w:val="left" w:pos="2552"/>
      </w:tabs>
      <w:spacing w:after="0" w:line="240" w:lineRule="auto"/>
      <w:ind w:left="2552" w:hanging="2552"/>
      <w:jc w:val="left"/>
    </w:pPr>
    <w:rPr>
      <w:rFonts w:ascii="Times New Roman" w:hAnsi="Times New Roman"/>
      <w:sz w:val="24"/>
      <w:lang w:val="de-DE"/>
    </w:rPr>
  </w:style>
  <w:style w:type="paragraph" w:customStyle="1" w:styleId="Liste1">
    <w:name w:val="Liste1"/>
    <w:basedOn w:val="Normal"/>
    <w:uiPriority w:val="99"/>
    <w:rsid w:val="00173AC4"/>
    <w:pPr>
      <w:spacing w:after="360" w:line="-360" w:lineRule="auto"/>
      <w:ind w:left="680" w:hanging="397"/>
    </w:pPr>
    <w:rPr>
      <w:rFonts w:ascii="Times New Roman" w:hAnsi="Times New Roman"/>
      <w:sz w:val="24"/>
      <w:lang w:val="de-DE"/>
    </w:rPr>
  </w:style>
  <w:style w:type="paragraph" w:customStyle="1" w:styleId="Liste0">
    <w:name w:val="Liste0"/>
    <w:basedOn w:val="Normal"/>
    <w:uiPriority w:val="99"/>
    <w:rsid w:val="00173AC4"/>
    <w:pPr>
      <w:spacing w:after="360" w:line="-360" w:lineRule="auto"/>
      <w:ind w:left="709" w:hanging="709"/>
    </w:pPr>
    <w:rPr>
      <w:rFonts w:ascii="Times New Roman" w:hAnsi="Times New Roman"/>
      <w:sz w:val="24"/>
      <w:lang w:val="de-DE"/>
    </w:rPr>
  </w:style>
  <w:style w:type="paragraph" w:customStyle="1" w:styleId="Liste1Text">
    <w:name w:val="Liste1Text"/>
    <w:basedOn w:val="Normal"/>
    <w:uiPriority w:val="99"/>
    <w:rsid w:val="00173AC4"/>
    <w:pPr>
      <w:spacing w:after="360" w:line="-360" w:lineRule="auto"/>
      <w:ind w:left="709"/>
    </w:pPr>
    <w:rPr>
      <w:rFonts w:ascii="Times New Roman" w:hAnsi="Times New Roman"/>
      <w:sz w:val="24"/>
      <w:lang w:val="de-DE"/>
    </w:rPr>
  </w:style>
  <w:style w:type="paragraph" w:customStyle="1" w:styleId="AltHeading3">
    <w:name w:val="Alt Heading 3"/>
    <w:basedOn w:val="Heading3"/>
    <w:uiPriority w:val="99"/>
    <w:rsid w:val="00173AC4"/>
    <w:pPr>
      <w:numPr>
        <w:ilvl w:val="0"/>
        <w:numId w:val="0"/>
      </w:numPr>
      <w:spacing w:before="240" w:after="0" w:line="240" w:lineRule="auto"/>
      <w:ind w:left="720" w:hanging="283"/>
    </w:pPr>
    <w:rPr>
      <w:rFonts w:ascii="Times New Roman" w:hAnsi="Times New Roman"/>
      <w:noProof/>
    </w:rPr>
  </w:style>
  <w:style w:type="paragraph" w:customStyle="1" w:styleId="AltHeading4">
    <w:name w:val="Alt Heading 4"/>
    <w:basedOn w:val="Heading4"/>
    <w:uiPriority w:val="99"/>
    <w:rsid w:val="00173AC4"/>
    <w:pPr>
      <w:numPr>
        <w:ilvl w:val="0"/>
        <w:numId w:val="0"/>
      </w:numPr>
      <w:tabs>
        <w:tab w:val="clear" w:pos="1701"/>
      </w:tabs>
      <w:spacing w:before="240" w:after="0" w:line="240" w:lineRule="auto"/>
      <w:ind w:left="1440" w:hanging="283"/>
    </w:pPr>
    <w:rPr>
      <w:rFonts w:ascii="Times New Roman" w:hAnsi="Times New Roman"/>
      <w:noProof/>
    </w:rPr>
  </w:style>
  <w:style w:type="paragraph" w:styleId="Title">
    <w:name w:val="Title"/>
    <w:basedOn w:val="Normal"/>
    <w:link w:val="TitleChar"/>
    <w:uiPriority w:val="99"/>
    <w:qFormat/>
    <w:rsid w:val="00173AC4"/>
    <w:pPr>
      <w:spacing w:after="0" w:line="240" w:lineRule="auto"/>
      <w:jc w:val="center"/>
    </w:pPr>
    <w:rPr>
      <w:lang w:val="de-DE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E258F"/>
    <w:rPr>
      <w:rFonts w:ascii="Arial" w:hAnsi="Arial" w:cs="Times New Roman"/>
      <w:sz w:val="22"/>
      <w:lang w:eastAsia="en-US"/>
    </w:rPr>
  </w:style>
  <w:style w:type="paragraph" w:customStyle="1" w:styleId="ccp">
    <w:name w:val="ccp"/>
    <w:uiPriority w:val="99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Cs w:val="20"/>
      <w:lang w:val="de-DE" w:eastAsia="de-DE"/>
    </w:rPr>
  </w:style>
  <w:style w:type="paragraph" w:styleId="BlockText">
    <w:name w:val="Block Text"/>
    <w:basedOn w:val="Normal"/>
    <w:uiPriority w:val="99"/>
    <w:rsid w:val="00173AC4"/>
    <w:pPr>
      <w:spacing w:line="240" w:lineRule="auto"/>
      <w:jc w:val="left"/>
    </w:pPr>
    <w:rPr>
      <w:rFonts w:ascii="Times New Roman" w:hAnsi="Times New Roman"/>
      <w:sz w:val="24"/>
      <w:lang w:eastAsia="zh-CN"/>
    </w:rPr>
  </w:style>
  <w:style w:type="paragraph" w:customStyle="1" w:styleId="ber">
    <w:name w:val="ber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kdb">
    <w:name w:val="kdb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Blockquote">
    <w:name w:val="Blockquote"/>
    <w:basedOn w:val="Normal"/>
    <w:uiPriority w:val="99"/>
    <w:rsid w:val="00173AC4"/>
    <w:pPr>
      <w:spacing w:before="100" w:after="100" w:line="240" w:lineRule="auto"/>
      <w:ind w:left="360" w:right="360"/>
      <w:jc w:val="left"/>
    </w:pPr>
    <w:rPr>
      <w:rFonts w:ascii="Times New Roman" w:hAnsi="Times New Roman"/>
      <w:sz w:val="24"/>
      <w:lang w:val="de-DE"/>
    </w:rPr>
  </w:style>
  <w:style w:type="paragraph" w:customStyle="1" w:styleId="cp">
    <w:name w:val="cp"/>
    <w:uiPriority w:val="99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Cs w:val="20"/>
      <w:lang w:val="de-DE" w:eastAsia="de-DE"/>
    </w:rPr>
  </w:style>
  <w:style w:type="paragraph" w:customStyle="1" w:styleId="engd">
    <w:name w:val="engd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sub">
    <w:name w:val="sub"/>
    <w:uiPriority w:val="99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md">
    <w:name w:val="md"/>
    <w:uiPriority w:val="99"/>
    <w:rsid w:val="00173AC4"/>
    <w:rPr>
      <w:rFonts w:ascii="Arial" w:hAnsi="Arial"/>
      <w:sz w:val="24"/>
      <w:szCs w:val="20"/>
      <w:lang w:val="de-DE"/>
    </w:rPr>
  </w:style>
  <w:style w:type="paragraph" w:customStyle="1" w:styleId="beg">
    <w:name w:val="beg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iip">
    <w:name w:val="iip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er">
    <w:name w:val="er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dt">
    <w:name w:val="dt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character" w:customStyle="1" w:styleId="berschrift4CharChar2">
    <w:name w:val="Überschrift 4 Char Char2"/>
    <w:aliases w:val="Überschrift 4 Char Char1 Char Char1,Überschrift 4 Char1 Char Char Char1,Überschrift 4 Char1 Char Char Char Char Char1,Überschrift 4 Char1 Char Char1,Überschrift 4 Char Char Char Char1,Überschrift 4 Char Char Char Char Char Char"/>
    <w:uiPriority w:val="99"/>
    <w:rsid w:val="00173AC4"/>
    <w:rPr>
      <w:rFonts w:ascii="Arial" w:hAnsi="Arial"/>
      <w:sz w:val="22"/>
      <w:lang w:val="de-DE" w:eastAsia="de-DE"/>
    </w:rPr>
  </w:style>
  <w:style w:type="paragraph" w:customStyle="1" w:styleId="nn">
    <w:name w:val="nn"/>
    <w:uiPriority w:val="99"/>
    <w:rsid w:val="00173AC4"/>
    <w:pPr>
      <w:spacing w:after="240" w:line="300" w:lineRule="auto"/>
      <w:ind w:left="720" w:hanging="720"/>
      <w:jc w:val="both"/>
    </w:pPr>
    <w:rPr>
      <w:rFonts w:ascii="Arial" w:hAnsi="Arial"/>
      <w:szCs w:val="20"/>
    </w:rPr>
  </w:style>
  <w:style w:type="paragraph" w:customStyle="1" w:styleId="nnd">
    <w:name w:val="nnd"/>
    <w:uiPriority w:val="99"/>
    <w:rsid w:val="00173AC4"/>
    <w:pPr>
      <w:spacing w:after="240" w:line="300" w:lineRule="auto"/>
      <w:jc w:val="both"/>
    </w:pPr>
    <w:rPr>
      <w:rFonts w:ascii="Arial" w:hAnsi="Arial"/>
      <w:szCs w:val="20"/>
      <w:lang w:val="de-DE"/>
    </w:rPr>
  </w:style>
  <w:style w:type="paragraph" w:customStyle="1" w:styleId="thl">
    <w:name w:val="thl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jz">
    <w:name w:val="jz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UK11Block">
    <w:name w:val="UK11 Block"/>
    <w:basedOn w:val="Normal"/>
    <w:uiPriority w:val="99"/>
    <w:rsid w:val="00173AC4"/>
    <w:pPr>
      <w:spacing w:line="246" w:lineRule="atLeast"/>
    </w:pPr>
    <w:rPr>
      <w:rFonts w:ascii="Times New Roman" w:hAnsi="Times New Roman"/>
      <w:lang w:eastAsia="en-US"/>
    </w:rPr>
  </w:style>
  <w:style w:type="paragraph" w:customStyle="1" w:styleId="mog">
    <w:name w:val="mog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str">
    <w:name w:val="str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by">
    <w:name w:val="by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ee">
    <w:name w:val="ee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infoo">
    <w:name w:val="infoo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485">
    <w:name w:val="485"/>
    <w:uiPriority w:val="99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Cs w:val="20"/>
      <w:lang w:val="en-GB" w:eastAsia="de-DE"/>
    </w:rPr>
  </w:style>
  <w:style w:type="paragraph" w:customStyle="1" w:styleId="potn">
    <w:name w:val="potn"/>
    <w:uiPriority w:val="99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Cs w:val="20"/>
      <w:lang w:val="en-GB" w:eastAsia="de-DE"/>
    </w:rPr>
  </w:style>
  <w:style w:type="paragraph" w:customStyle="1" w:styleId="14">
    <w:name w:val="14"/>
    <w:uiPriority w:val="99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en-GB" w:eastAsia="de-DE"/>
    </w:rPr>
  </w:style>
  <w:style w:type="paragraph" w:customStyle="1" w:styleId="np">
    <w:name w:val="np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fac">
    <w:name w:val="fac"/>
    <w:uiPriority w:val="99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Cs w:val="20"/>
      <w:lang w:val="de-DE" w:eastAsia="de-DE"/>
    </w:rPr>
  </w:style>
  <w:style w:type="paragraph" w:customStyle="1" w:styleId="usd">
    <w:name w:val="us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em">
    <w:name w:val="em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ffr">
    <w:name w:val="ffr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artd">
    <w:name w:val="art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irc">
    <w:name w:val="circ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BodyText5">
    <w:name w:val="Body Text 5"/>
    <w:basedOn w:val="Normal"/>
    <w:uiPriority w:val="99"/>
    <w:rsid w:val="00173AC4"/>
    <w:pPr>
      <w:spacing w:after="200" w:line="288" w:lineRule="auto"/>
      <w:ind w:left="2948"/>
    </w:pPr>
    <w:rPr>
      <w:rFonts w:ascii="CG Times" w:hAnsi="CG Times"/>
      <w:lang w:eastAsia="en-US"/>
    </w:rPr>
  </w:style>
  <w:style w:type="paragraph" w:customStyle="1" w:styleId="utk">
    <w:name w:val="utk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rae">
    <w:name w:val="rae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Definition">
    <w:name w:val="Definition"/>
    <w:basedOn w:val="Normal"/>
    <w:next w:val="NormalIndent"/>
    <w:uiPriority w:val="99"/>
    <w:rsid w:val="00173AC4"/>
    <w:pPr>
      <w:keepNext/>
      <w:spacing w:before="240" w:after="0" w:line="240" w:lineRule="auto"/>
      <w:ind w:left="720"/>
      <w:outlineLvl w:val="1"/>
    </w:pPr>
    <w:rPr>
      <w:rFonts w:ascii="Times New Roman" w:hAnsi="Times New Roman"/>
      <w:b/>
    </w:rPr>
  </w:style>
  <w:style w:type="paragraph" w:customStyle="1" w:styleId="33">
    <w:name w:val="33"/>
    <w:uiPriority w:val="99"/>
    <w:rsid w:val="00173AC4"/>
    <w:pPr>
      <w:ind w:left="709" w:hanging="709"/>
      <w:jc w:val="both"/>
    </w:pPr>
    <w:rPr>
      <w:rFonts w:ascii="Arial" w:hAnsi="Arial"/>
      <w:i/>
      <w:sz w:val="20"/>
      <w:szCs w:val="20"/>
      <w:lang w:val="en-GB"/>
    </w:rPr>
  </w:style>
  <w:style w:type="paragraph" w:customStyle="1" w:styleId="eg">
    <w:name w:val="eg"/>
    <w:uiPriority w:val="99"/>
    <w:rsid w:val="00173AC4"/>
    <w:pPr>
      <w:spacing w:after="240" w:line="360" w:lineRule="auto"/>
      <w:ind w:left="709"/>
    </w:pPr>
    <w:rPr>
      <w:rFonts w:ascii="Arial" w:hAnsi="Arial"/>
      <w:szCs w:val="20"/>
      <w:lang w:val="de-DE" w:eastAsia="de-DE"/>
    </w:rPr>
  </w:style>
  <w:style w:type="paragraph" w:customStyle="1" w:styleId="hm">
    <w:name w:val="hm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ie">
    <w:name w:val="ie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me">
    <w:name w:val="me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zb">
    <w:name w:val="zb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qqc">
    <w:name w:val="qqc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ListRoman3">
    <w:name w:val="List Roman 3"/>
    <w:basedOn w:val="Normal"/>
    <w:next w:val="BodyText3"/>
    <w:uiPriority w:val="99"/>
    <w:rsid w:val="00173AC4"/>
    <w:pPr>
      <w:tabs>
        <w:tab w:val="left" w:pos="68"/>
        <w:tab w:val="left" w:pos="1928"/>
      </w:tabs>
      <w:spacing w:after="200" w:line="288" w:lineRule="auto"/>
      <w:ind w:left="1928" w:hanging="511"/>
    </w:pPr>
    <w:rPr>
      <w:rFonts w:ascii="CG Times" w:hAnsi="CG Times"/>
      <w:lang w:eastAsia="en-US"/>
    </w:rPr>
  </w:style>
  <w:style w:type="paragraph" w:customStyle="1" w:styleId="bra">
    <w:name w:val="bra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114">
    <w:name w:val="114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lh">
    <w:name w:val="lh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komm">
    <w:name w:val="komm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zw">
    <w:name w:val="zw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tks">
    <w:name w:val="tks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vt">
    <w:name w:val="vt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v">
    <w:name w:val="v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vv">
    <w:name w:val="vv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pcc">
    <w:name w:val="pcc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provd">
    <w:name w:val="provd"/>
    <w:uiPriority w:val="99"/>
    <w:rsid w:val="00173AC4"/>
    <w:rPr>
      <w:rFonts w:ascii="Arial" w:hAnsi="Arial"/>
      <w:szCs w:val="20"/>
      <w:lang w:val="en-GB" w:eastAsia="ja-JP"/>
    </w:rPr>
  </w:style>
  <w:style w:type="paragraph" w:customStyle="1" w:styleId="whe">
    <w:name w:val="whe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fre">
    <w:name w:val="fre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pcx">
    <w:name w:val="pcx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Style2">
    <w:name w:val="Style2"/>
    <w:basedOn w:val="Heading2"/>
    <w:uiPriority w:val="99"/>
    <w:rsid w:val="00173AC4"/>
    <w:pPr>
      <w:keepNext/>
      <w:numPr>
        <w:ilvl w:val="0"/>
        <w:numId w:val="22"/>
      </w:numPr>
      <w:tabs>
        <w:tab w:val="num" w:pos="567"/>
      </w:tabs>
      <w:spacing w:after="0" w:line="240" w:lineRule="auto"/>
      <w:jc w:val="left"/>
    </w:pPr>
    <w:rPr>
      <w:rFonts w:cs="Arial"/>
      <w:b/>
      <w:bCs/>
      <w:sz w:val="20"/>
      <w:szCs w:val="24"/>
      <w:lang w:eastAsia="en-US"/>
    </w:rPr>
  </w:style>
  <w:style w:type="paragraph" w:customStyle="1" w:styleId="info">
    <w:name w:val="info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ggg">
    <w:name w:val="ggg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dddd">
    <w:name w:val="dddd"/>
    <w:uiPriority w:val="99"/>
    <w:rsid w:val="00173AC4"/>
    <w:pPr>
      <w:tabs>
        <w:tab w:val="center" w:pos="4153"/>
        <w:tab w:val="right" w:pos="8306"/>
      </w:tabs>
      <w:spacing w:after="240" w:line="300" w:lineRule="auto"/>
      <w:jc w:val="both"/>
    </w:pPr>
    <w:rPr>
      <w:rFonts w:ascii="Arial" w:hAnsi="Arial"/>
      <w:szCs w:val="20"/>
      <w:lang w:val="de-DE"/>
    </w:rPr>
  </w:style>
  <w:style w:type="paragraph" w:customStyle="1" w:styleId="pag">
    <w:name w:val="pag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resp">
    <w:name w:val="resp"/>
    <w:uiPriority w:val="99"/>
    <w:rsid w:val="00173AC4"/>
    <w:pPr>
      <w:spacing w:after="240" w:line="300" w:lineRule="auto"/>
      <w:jc w:val="both"/>
    </w:pPr>
    <w:rPr>
      <w:rFonts w:ascii="Arial" w:hAnsi="Arial"/>
      <w:szCs w:val="20"/>
      <w:lang w:val="de-DE"/>
    </w:rPr>
  </w:style>
  <w:style w:type="paragraph" w:customStyle="1" w:styleId="d">
    <w:name w:val="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13">
    <w:name w:val="13"/>
    <w:uiPriority w:val="99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part">
    <w:name w:val="part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oo">
    <w:name w:val="oo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m">
    <w:name w:val="m"/>
    <w:uiPriority w:val="99"/>
    <w:rsid w:val="00173AC4"/>
    <w:pPr>
      <w:numPr>
        <w:ilvl w:val="1"/>
        <w:numId w:val="26"/>
      </w:num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en-GB" w:eastAsia="de-DE"/>
    </w:rPr>
  </w:style>
  <w:style w:type="paragraph" w:customStyle="1" w:styleId="ped">
    <w:name w:val="ped"/>
    <w:uiPriority w:val="99"/>
    <w:rsid w:val="00173AC4"/>
    <w:pPr>
      <w:numPr>
        <w:ilvl w:val="3"/>
        <w:numId w:val="26"/>
      </w:numPr>
      <w:tabs>
        <w:tab w:val="num" w:pos="1713"/>
      </w:tabs>
      <w:spacing w:after="240" w:line="336" w:lineRule="auto"/>
      <w:ind w:left="1560" w:hanging="567"/>
      <w:jc w:val="both"/>
      <w:outlineLvl w:val="3"/>
    </w:pPr>
    <w:rPr>
      <w:rFonts w:ascii="Arial" w:hAnsi="Arial"/>
      <w:szCs w:val="20"/>
      <w:lang w:val="en-GB" w:eastAsia="de-DE"/>
    </w:rPr>
  </w:style>
  <w:style w:type="paragraph" w:customStyle="1" w:styleId="hasm">
    <w:name w:val="hasm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21">
    <w:name w:val="21"/>
    <w:uiPriority w:val="99"/>
    <w:rsid w:val="00173AC4"/>
    <w:rPr>
      <w:rFonts w:ascii="Times (PCL6)" w:hAnsi="Times (PCL6)"/>
      <w:sz w:val="24"/>
      <w:szCs w:val="20"/>
      <w:lang w:val="de-DE" w:eastAsia="de-DE"/>
    </w:rPr>
  </w:style>
  <w:style w:type="character" w:customStyle="1" w:styleId="berschrift4CharChar">
    <w:name w:val="Überschrift 4 Char Char"/>
    <w:uiPriority w:val="99"/>
    <w:rsid w:val="00173AC4"/>
    <w:rPr>
      <w:rFonts w:ascii="Arial" w:hAnsi="Arial"/>
      <w:noProof/>
      <w:sz w:val="22"/>
      <w:lang w:val="en-GB" w:eastAsia="de-DE"/>
    </w:rPr>
  </w:style>
  <w:style w:type="paragraph" w:customStyle="1" w:styleId="xx">
    <w:name w:val="xx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prov">
    <w:name w:val="prov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uk">
    <w:name w:val="uk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confde">
    <w:name w:val="confde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onfd">
    <w:name w:val="conf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ai">
    <w:name w:val="ai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bmm">
    <w:name w:val="bmm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aprx">
    <w:name w:val="aprx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Cs w:val="20"/>
      <w:lang w:val="de-DE" w:eastAsia="de-DE"/>
    </w:rPr>
  </w:style>
  <w:style w:type="paragraph" w:styleId="ListNumber">
    <w:name w:val="List Number"/>
    <w:basedOn w:val="Normal"/>
    <w:uiPriority w:val="99"/>
    <w:rsid w:val="00173AC4"/>
    <w:pPr>
      <w:keepNext/>
      <w:tabs>
        <w:tab w:val="num" w:pos="360"/>
      </w:tabs>
      <w:spacing w:after="0" w:line="310" w:lineRule="auto"/>
      <w:ind w:left="357" w:hanging="357"/>
      <w:jc w:val="left"/>
    </w:pPr>
    <w:rPr>
      <w:spacing w:val="3"/>
      <w:sz w:val="19"/>
      <w:szCs w:val="19"/>
      <w:lang w:eastAsia="en-US"/>
    </w:rPr>
  </w:style>
  <w:style w:type="paragraph" w:customStyle="1" w:styleId="section">
    <w:name w:val="section"/>
    <w:basedOn w:val="Normal"/>
    <w:autoRedefine/>
    <w:uiPriority w:val="99"/>
    <w:rsid w:val="00173AC4"/>
    <w:pPr>
      <w:tabs>
        <w:tab w:val="left" w:pos="0"/>
        <w:tab w:val="left" w:pos="1560"/>
        <w:tab w:val="left" w:pos="1701"/>
      </w:tabs>
      <w:spacing w:after="0" w:line="310" w:lineRule="auto"/>
      <w:jc w:val="left"/>
    </w:pPr>
    <w:rPr>
      <w:b/>
      <w:spacing w:val="3"/>
      <w:sz w:val="20"/>
      <w:szCs w:val="19"/>
      <w:lang w:val="en-US" w:eastAsia="en-US"/>
    </w:rPr>
  </w:style>
  <w:style w:type="paragraph" w:customStyle="1" w:styleId="Article">
    <w:name w:val="Article"/>
    <w:basedOn w:val="Heading5"/>
    <w:autoRedefine/>
    <w:uiPriority w:val="99"/>
    <w:rsid w:val="00173AC4"/>
    <w:pPr>
      <w:keepNext/>
      <w:numPr>
        <w:ilvl w:val="0"/>
        <w:numId w:val="0"/>
      </w:numPr>
      <w:tabs>
        <w:tab w:val="left" w:pos="0"/>
      </w:tabs>
      <w:spacing w:after="120" w:line="240" w:lineRule="auto"/>
      <w:ind w:left="850" w:hanging="283"/>
      <w:jc w:val="left"/>
    </w:pPr>
    <w:rPr>
      <w:bCs/>
      <w:noProof/>
      <w:sz w:val="20"/>
    </w:rPr>
  </w:style>
  <w:style w:type="paragraph" w:customStyle="1" w:styleId="subart">
    <w:name w:val="subart"/>
    <w:basedOn w:val="Heading7"/>
    <w:autoRedefine/>
    <w:uiPriority w:val="99"/>
    <w:rsid w:val="00173AC4"/>
    <w:pPr>
      <w:numPr>
        <w:ilvl w:val="0"/>
        <w:numId w:val="0"/>
      </w:numPr>
      <w:spacing w:line="240" w:lineRule="auto"/>
      <w:ind w:left="850" w:hanging="283"/>
      <w:jc w:val="left"/>
    </w:pPr>
    <w:rPr>
      <w:lang w:val="de-DE"/>
    </w:rPr>
  </w:style>
  <w:style w:type="paragraph" w:customStyle="1" w:styleId="PARA-1">
    <w:name w:val="PARA-1"/>
    <w:basedOn w:val="Normal"/>
    <w:uiPriority w:val="99"/>
    <w:rsid w:val="00173AC4"/>
    <w:pPr>
      <w:numPr>
        <w:numId w:val="23"/>
      </w:numPr>
      <w:spacing w:line="240" w:lineRule="auto"/>
    </w:pPr>
    <w:rPr>
      <w:sz w:val="20"/>
      <w:lang w:val="en-US" w:eastAsia="en-US"/>
    </w:rPr>
  </w:style>
  <w:style w:type="paragraph" w:customStyle="1" w:styleId="PARA-a">
    <w:name w:val="PARA-a"/>
    <w:basedOn w:val="Normal"/>
    <w:uiPriority w:val="99"/>
    <w:rsid w:val="00173AC4"/>
    <w:pPr>
      <w:numPr>
        <w:numId w:val="24"/>
      </w:numPr>
      <w:tabs>
        <w:tab w:val="clear" w:pos="1800"/>
        <w:tab w:val="left" w:pos="2138"/>
      </w:tabs>
      <w:spacing w:line="240" w:lineRule="auto"/>
      <w:ind w:left="2138"/>
    </w:pPr>
    <w:rPr>
      <w:sz w:val="20"/>
      <w:lang w:val="en-US" w:eastAsia="en-US"/>
    </w:rPr>
  </w:style>
  <w:style w:type="character" w:customStyle="1" w:styleId="DeltaViewInsertion">
    <w:name w:val="DeltaView Insertion"/>
    <w:uiPriority w:val="99"/>
    <w:rsid w:val="00173AC4"/>
    <w:rPr>
      <w:b/>
      <w:color w:val="0000FF"/>
      <w:spacing w:val="0"/>
      <w:u w:val="single"/>
    </w:rPr>
  </w:style>
  <w:style w:type="paragraph" w:customStyle="1" w:styleId="sign">
    <w:name w:val="sign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br">
    <w:name w:val="br"/>
    <w:uiPriority w:val="99"/>
    <w:rsid w:val="00173AC4"/>
    <w:pPr>
      <w:tabs>
        <w:tab w:val="num" w:pos="567"/>
      </w:tabs>
      <w:spacing w:after="240" w:line="336" w:lineRule="auto"/>
      <w:ind w:left="567" w:hanging="567"/>
      <w:jc w:val="both"/>
    </w:pPr>
    <w:rPr>
      <w:rFonts w:ascii="Arial" w:hAnsi="Arial"/>
      <w:szCs w:val="20"/>
      <w:lang w:val="en-GB" w:eastAsia="de-DE"/>
    </w:rPr>
  </w:style>
  <w:style w:type="paragraph" w:customStyle="1" w:styleId="usdd">
    <w:name w:val="usdd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mmge">
    <w:name w:val="mmge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q">
    <w:name w:val="q"/>
    <w:uiPriority w:val="99"/>
    <w:rsid w:val="00173AC4"/>
    <w:pPr>
      <w:tabs>
        <w:tab w:val="num" w:pos="1135"/>
      </w:tabs>
      <w:ind w:left="1135" w:hanging="567"/>
      <w:outlineLvl w:val="2"/>
    </w:pPr>
    <w:rPr>
      <w:rFonts w:ascii="Arial" w:hAnsi="Arial"/>
      <w:szCs w:val="20"/>
      <w:lang w:val="en-GB" w:eastAsia="de-DE"/>
    </w:rPr>
  </w:style>
  <w:style w:type="paragraph" w:customStyle="1" w:styleId="up">
    <w:name w:val="up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Cs w:val="20"/>
      <w:lang w:val="de-DE" w:eastAsia="de-DE"/>
    </w:rPr>
  </w:style>
  <w:style w:type="paragraph" w:customStyle="1" w:styleId="fd">
    <w:name w:val="fd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cs">
    <w:name w:val="cs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cb">
    <w:name w:val="cb"/>
    <w:uiPriority w:val="99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Cs w:val="20"/>
      <w:lang w:val="en-GB" w:eastAsia="de-DE"/>
    </w:rPr>
  </w:style>
  <w:style w:type="paragraph" w:customStyle="1" w:styleId="4294">
    <w:name w:val="4294"/>
    <w:uiPriority w:val="99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Cs w:val="20"/>
      <w:lang w:val="en-GB" w:eastAsia="de-DE"/>
    </w:rPr>
  </w:style>
  <w:style w:type="paragraph" w:customStyle="1" w:styleId="ek">
    <w:name w:val="ek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zzb">
    <w:name w:val="zzb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tf">
    <w:name w:val="tf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Cs w:val="20"/>
      <w:lang w:val="de-DE" w:eastAsia="de-DE"/>
    </w:rPr>
  </w:style>
  <w:style w:type="paragraph" w:customStyle="1" w:styleId="irev">
    <w:name w:val="irev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ag">
    <w:name w:val="ag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Cs w:val="20"/>
      <w:lang w:val="de-DE" w:eastAsia="de-DE"/>
    </w:rPr>
  </w:style>
  <w:style w:type="paragraph" w:customStyle="1" w:styleId="cmas">
    <w:name w:val="cmas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tta">
    <w:name w:val="tta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gzm">
    <w:name w:val="gzm"/>
    <w:uiPriority w:val="99"/>
    <w:rsid w:val="00173AC4"/>
    <w:pPr>
      <w:spacing w:after="240" w:line="336" w:lineRule="auto"/>
      <w:ind w:left="567"/>
      <w:jc w:val="both"/>
    </w:pPr>
    <w:rPr>
      <w:rFonts w:ascii="Arial" w:hAnsi="Arial"/>
      <w:szCs w:val="20"/>
      <w:lang w:val="en-GB" w:eastAsia="de-DE"/>
    </w:rPr>
  </w:style>
  <w:style w:type="paragraph" w:customStyle="1" w:styleId="ttb">
    <w:name w:val="ttb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Cs w:val="20"/>
      <w:lang w:val="de-DE" w:eastAsia="de-DE"/>
    </w:rPr>
  </w:style>
  <w:style w:type="paragraph" w:customStyle="1" w:styleId="du">
    <w:name w:val="du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41">
    <w:name w:val="41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32">
    <w:name w:val="32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22">
    <w:name w:val="22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ttt">
    <w:name w:val="ttt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Cs w:val="20"/>
      <w:lang w:val="de-DE" w:eastAsia="de-DE"/>
    </w:rPr>
  </w:style>
  <w:style w:type="paragraph" w:customStyle="1" w:styleId="1">
    <w:name w:val="1^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ccd">
    <w:name w:val="ccd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ppd">
    <w:name w:val="ppd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42">
    <w:name w:val="42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43">
    <w:name w:val="43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45">
    <w:name w:val="45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dsr">
    <w:name w:val="dsr"/>
    <w:uiPriority w:val="99"/>
    <w:rsid w:val="00173AC4"/>
    <w:pPr>
      <w:keepNext/>
      <w:tabs>
        <w:tab w:val="num" w:pos="567"/>
      </w:tabs>
      <w:spacing w:before="120" w:after="240" w:line="336" w:lineRule="auto"/>
      <w:ind w:left="567" w:hanging="567"/>
      <w:jc w:val="both"/>
      <w:outlineLvl w:val="0"/>
    </w:pPr>
    <w:rPr>
      <w:rFonts w:ascii="Arial" w:hAnsi="Arial"/>
      <w:b/>
      <w:kern w:val="28"/>
      <w:szCs w:val="20"/>
      <w:lang w:val="en-GB" w:eastAsia="de-DE"/>
    </w:rPr>
  </w:style>
  <w:style w:type="paragraph" w:customStyle="1" w:styleId="77">
    <w:name w:val="77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Cs w:val="20"/>
      <w:lang w:val="de-DE" w:eastAsia="de-DE"/>
    </w:rPr>
  </w:style>
  <w:style w:type="paragraph" w:customStyle="1" w:styleId="epc">
    <w:name w:val="epc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wes">
    <w:name w:val="wes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cy">
    <w:name w:val="cy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mn">
    <w:name w:val="mn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Cs w:val="20"/>
      <w:lang w:val="de-DE" w:eastAsia="de-DE"/>
    </w:rPr>
  </w:style>
  <w:style w:type="paragraph" w:customStyle="1" w:styleId="111">
    <w:name w:val="111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eo">
    <w:name w:val="eo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99">
    <w:name w:val="99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Cs w:val="20"/>
      <w:lang w:val="de-DE" w:eastAsia="de-DE"/>
    </w:rPr>
  </w:style>
  <w:style w:type="paragraph" w:customStyle="1" w:styleId="88">
    <w:name w:val="88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tbd">
    <w:name w:val="tbd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sms">
    <w:name w:val="sms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jam">
    <w:name w:val="jam"/>
    <w:uiPriority w:val="99"/>
    <w:rsid w:val="00173AC4"/>
    <w:pPr>
      <w:spacing w:after="480"/>
      <w:ind w:left="1276" w:hanging="1276"/>
    </w:pPr>
    <w:rPr>
      <w:rFonts w:ascii="Arial" w:hAnsi="Arial"/>
      <w:b/>
      <w:szCs w:val="20"/>
      <w:lang w:val="de-DE" w:eastAsia="de-DE"/>
    </w:rPr>
  </w:style>
  <w:style w:type="paragraph" w:customStyle="1" w:styleId="fdd">
    <w:name w:val="fdd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Cs w:val="20"/>
      <w:lang w:val="de-DE" w:eastAsia="de-DE"/>
    </w:rPr>
  </w:style>
  <w:style w:type="paragraph" w:customStyle="1" w:styleId="na">
    <w:name w:val="na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Cs w:val="20"/>
      <w:lang w:val="de-DE" w:eastAsia="de-DE"/>
    </w:rPr>
  </w:style>
  <w:style w:type="paragraph" w:customStyle="1" w:styleId="rc">
    <w:name w:val="rc"/>
    <w:uiPriority w:val="99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Cs w:val="20"/>
      <w:lang w:val="de-DE" w:eastAsia="de-DE"/>
    </w:rPr>
  </w:style>
  <w:style w:type="character" w:customStyle="1" w:styleId="berschrift3Char1Char1">
    <w:name w:val="Überschrift 3 Char1 Char1"/>
    <w:aliases w:val="Überschrift 3 Char Char Char1,Überschrift 3 Char2 Char Char Char,Überschrift 3 Char Char1 Char Char Char,Überschrift 3 Char1 Char Char Char Char Char Char,Überschrift 3 Char Char Char Char Char Char Char Char"/>
    <w:uiPriority w:val="99"/>
    <w:rsid w:val="00173AC4"/>
    <w:rPr>
      <w:rFonts w:ascii="Arial" w:hAnsi="Arial"/>
      <w:sz w:val="22"/>
      <w:lang w:val="en-GB" w:eastAsia="de-DE"/>
    </w:rPr>
  </w:style>
  <w:style w:type="paragraph" w:customStyle="1" w:styleId="mg">
    <w:name w:val="mg"/>
    <w:uiPriority w:val="99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Cs w:val="20"/>
      <w:lang w:val="de-DE" w:eastAsia="de-DE"/>
    </w:rPr>
  </w:style>
  <w:style w:type="paragraph" w:customStyle="1" w:styleId="pdf">
    <w:name w:val="pdf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DocumentText">
    <w:name w:val="Document Text"/>
    <w:basedOn w:val="Normal"/>
    <w:uiPriority w:val="99"/>
    <w:rsid w:val="00173AC4"/>
    <w:pPr>
      <w:spacing w:before="240" w:after="0" w:line="240" w:lineRule="auto"/>
    </w:pPr>
    <w:rPr>
      <w:rFonts w:ascii="Times New Roman" w:hAnsi="Times New Roman"/>
    </w:rPr>
  </w:style>
  <w:style w:type="paragraph" w:customStyle="1" w:styleId="gz">
    <w:name w:val="gz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ilf">
    <w:name w:val="ilf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requ">
    <w:name w:val="requ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999">
    <w:name w:val="999"/>
    <w:uiPriority w:val="99"/>
    <w:rsid w:val="00173AC4"/>
    <w:pPr>
      <w:tabs>
        <w:tab w:val="num" w:pos="1144"/>
        <w:tab w:val="num" w:pos="1418"/>
      </w:tabs>
      <w:spacing w:after="240" w:line="336" w:lineRule="auto"/>
      <w:ind w:left="1418" w:hanging="709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52">
    <w:name w:val="52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53">
    <w:name w:val="53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1q3">
    <w:name w:val="1q3"/>
    <w:uiPriority w:val="99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Cs w:val="20"/>
      <w:lang w:val="en-GB" w:eastAsia="de-DE"/>
    </w:rPr>
  </w:style>
  <w:style w:type="paragraph" w:customStyle="1" w:styleId="49">
    <w:name w:val="49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win">
    <w:name w:val="win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iad">
    <w:name w:val="iad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ota">
    <w:name w:val="ota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mat">
    <w:name w:val="mat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ev">
    <w:name w:val="ev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inss">
    <w:name w:val="inss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48">
    <w:name w:val="48"/>
    <w:uiPriority w:val="99"/>
    <w:rsid w:val="00173AC4"/>
    <w:pPr>
      <w:spacing w:after="240" w:line="336" w:lineRule="auto"/>
      <w:jc w:val="both"/>
    </w:pPr>
    <w:rPr>
      <w:rFonts w:ascii="Arial" w:hAnsi="Arial"/>
      <w:szCs w:val="20"/>
      <w:lang w:val="en-GB" w:eastAsia="de-DE"/>
    </w:rPr>
  </w:style>
  <w:style w:type="paragraph" w:customStyle="1" w:styleId="7">
    <w:name w:val="7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9">
    <w:name w:val="9"/>
    <w:uiPriority w:val="99"/>
    <w:rsid w:val="00173AC4"/>
    <w:pPr>
      <w:tabs>
        <w:tab w:val="left" w:pos="1701"/>
      </w:tabs>
      <w:spacing w:after="240" w:line="312" w:lineRule="auto"/>
      <w:ind w:left="1701"/>
      <w:jc w:val="both"/>
    </w:pPr>
    <w:rPr>
      <w:sz w:val="24"/>
      <w:szCs w:val="20"/>
      <w:lang w:val="en-GB" w:eastAsia="en-GB"/>
    </w:rPr>
  </w:style>
  <w:style w:type="paragraph" w:customStyle="1" w:styleId="8">
    <w:name w:val="8"/>
    <w:uiPriority w:val="99"/>
    <w:rsid w:val="00173AC4"/>
    <w:pPr>
      <w:tabs>
        <w:tab w:val="left" w:pos="1701"/>
      </w:tabs>
      <w:spacing w:after="240" w:line="312" w:lineRule="auto"/>
      <w:ind w:left="1701"/>
      <w:jc w:val="both"/>
    </w:pPr>
    <w:rPr>
      <w:sz w:val="24"/>
      <w:szCs w:val="20"/>
      <w:lang w:val="en-GB" w:eastAsia="en-GB"/>
    </w:rPr>
  </w:style>
  <w:style w:type="paragraph" w:customStyle="1" w:styleId="clsd">
    <w:name w:val="clsd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hrr">
    <w:name w:val="hrr"/>
    <w:uiPriority w:val="99"/>
    <w:rsid w:val="00173AC4"/>
    <w:rPr>
      <w:rFonts w:ascii="Arial" w:hAnsi="Arial"/>
      <w:szCs w:val="20"/>
      <w:lang w:val="en-GB" w:eastAsia="de-DE"/>
    </w:rPr>
  </w:style>
  <w:style w:type="paragraph" w:customStyle="1" w:styleId="2">
    <w:name w:val="2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3">
    <w:name w:val="3"/>
    <w:uiPriority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Cs w:val="20"/>
      <w:lang w:val="de-DE" w:eastAsia="de-DE"/>
    </w:rPr>
  </w:style>
  <w:style w:type="paragraph" w:customStyle="1" w:styleId="4">
    <w:name w:val="4"/>
    <w:uiPriority w:val="99"/>
    <w:rsid w:val="00173AC4"/>
    <w:rPr>
      <w:rFonts w:ascii="Arial" w:hAnsi="Arial"/>
      <w:szCs w:val="20"/>
      <w:lang w:val="de-DE" w:eastAsia="de-DE"/>
    </w:rPr>
  </w:style>
  <w:style w:type="paragraph" w:customStyle="1" w:styleId="6">
    <w:name w:val="6"/>
    <w:uiPriority w:val="99"/>
    <w:rsid w:val="00173AC4"/>
    <w:rPr>
      <w:rFonts w:ascii="Arial" w:hAnsi="Arial"/>
      <w:szCs w:val="20"/>
      <w:lang w:val="de-DE" w:eastAsia="de-DE"/>
    </w:rPr>
  </w:style>
  <w:style w:type="character" w:customStyle="1" w:styleId="berschrift3CharChar1Char1CharCharCharChar">
    <w:name w:val="Überschrift 3 Char Char1 Char1 Char Char Char Char"/>
    <w:uiPriority w:val="99"/>
    <w:rsid w:val="00173AC4"/>
    <w:rPr>
      <w:rFonts w:ascii="Arial" w:hAnsi="Arial"/>
      <w:sz w:val="22"/>
      <w:lang w:val="de-DE" w:eastAsia="de-DE"/>
    </w:rPr>
  </w:style>
  <w:style w:type="character" w:customStyle="1" w:styleId="DeltaViewDeletion">
    <w:name w:val="DeltaView Deletion"/>
    <w:uiPriority w:val="99"/>
    <w:rsid w:val="00125145"/>
    <w:rPr>
      <w:strike/>
      <w:color w:val="FF0000"/>
      <w:spacing w:val="0"/>
    </w:rPr>
  </w:style>
  <w:style w:type="table" w:styleId="TableGrid">
    <w:name w:val="Table Grid"/>
    <w:basedOn w:val="TableNormal"/>
    <w:uiPriority w:val="99"/>
    <w:rsid w:val="00A23A5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lpha3">
    <w:name w:val="List Alpha 3"/>
    <w:basedOn w:val="Normal"/>
    <w:uiPriority w:val="99"/>
    <w:rsid w:val="000F6DC1"/>
    <w:pPr>
      <w:numPr>
        <w:ilvl w:val="2"/>
        <w:numId w:val="41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Roman1">
    <w:name w:val="List Roman 1"/>
    <w:basedOn w:val="Normal"/>
    <w:uiPriority w:val="99"/>
    <w:rsid w:val="000F6DC1"/>
    <w:pPr>
      <w:numPr>
        <w:numId w:val="27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Roman2">
    <w:name w:val="List Roman 2"/>
    <w:basedOn w:val="Normal"/>
    <w:uiPriority w:val="99"/>
    <w:rsid w:val="000F6DC1"/>
    <w:pPr>
      <w:numPr>
        <w:ilvl w:val="1"/>
        <w:numId w:val="27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tandardnachberschrift">
    <w:name w:val="Standard nach Überschrift"/>
    <w:basedOn w:val="Normal"/>
    <w:uiPriority w:val="99"/>
    <w:rsid w:val="000B35DF"/>
    <w:pPr>
      <w:autoSpaceDE w:val="0"/>
      <w:autoSpaceDN w:val="0"/>
      <w:adjustRightInd w:val="0"/>
      <w:spacing w:line="288" w:lineRule="auto"/>
      <w:ind w:left="720"/>
    </w:pPr>
    <w:rPr>
      <w:rFonts w:ascii="Times New Roman" w:hAnsi="Times New Roman"/>
      <w:sz w:val="24"/>
      <w:szCs w:val="24"/>
      <w:lang w:eastAsia="en-US"/>
    </w:rPr>
  </w:style>
  <w:style w:type="paragraph" w:customStyle="1" w:styleId="Standardnachberschrift2">
    <w:name w:val="Standard nach Überschrift2"/>
    <w:basedOn w:val="Normal"/>
    <w:uiPriority w:val="99"/>
    <w:rsid w:val="000B35DF"/>
    <w:pPr>
      <w:autoSpaceDE w:val="0"/>
      <w:autoSpaceDN w:val="0"/>
      <w:adjustRightInd w:val="0"/>
      <w:spacing w:line="288" w:lineRule="auto"/>
      <w:ind w:left="1440"/>
    </w:pPr>
    <w:rPr>
      <w:rFonts w:ascii="Times New Roman" w:hAnsi="Times New Roman"/>
      <w:sz w:val="24"/>
      <w:szCs w:val="24"/>
      <w:lang w:eastAsia="en-US"/>
    </w:rPr>
  </w:style>
  <w:style w:type="character" w:customStyle="1" w:styleId="PersnlicherAntwortstil">
    <w:name w:val="Persönlicher Antwortstil"/>
    <w:uiPriority w:val="99"/>
    <w:rsid w:val="000B35DF"/>
    <w:rPr>
      <w:rFonts w:ascii="Arial" w:hAnsi="Arial"/>
      <w:color w:val="auto"/>
      <w:spacing w:val="0"/>
      <w:sz w:val="20"/>
    </w:rPr>
  </w:style>
  <w:style w:type="paragraph" w:customStyle="1" w:styleId="ListAlpha2">
    <w:name w:val="List Alpha 2"/>
    <w:basedOn w:val="Normal"/>
    <w:uiPriority w:val="99"/>
    <w:rsid w:val="005D48FC"/>
    <w:pPr>
      <w:numPr>
        <w:ilvl w:val="1"/>
        <w:numId w:val="41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1">
    <w:name w:val="List Legal 1"/>
    <w:basedOn w:val="Normal"/>
    <w:uiPriority w:val="99"/>
    <w:rsid w:val="00E74012"/>
    <w:pPr>
      <w:numPr>
        <w:numId w:val="28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2">
    <w:name w:val="List Legal 2"/>
    <w:basedOn w:val="Normal"/>
    <w:uiPriority w:val="99"/>
    <w:rsid w:val="00E74012"/>
    <w:pPr>
      <w:numPr>
        <w:ilvl w:val="1"/>
        <w:numId w:val="28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3">
    <w:name w:val="List Legal 3"/>
    <w:basedOn w:val="Normal"/>
    <w:uiPriority w:val="99"/>
    <w:rsid w:val="00E74012"/>
    <w:pPr>
      <w:numPr>
        <w:ilvl w:val="2"/>
        <w:numId w:val="28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F860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86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6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customStyle="1" w:styleId="2ZchnZchnCharZchnZchn">
    <w:name w:val="Знак Знак2 Zchn Zchn Char Zchn Zchn Знак Знак"/>
    <w:basedOn w:val="Normal"/>
    <w:uiPriority w:val="99"/>
    <w:rsid w:val="005D7D29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Tabellenzeile">
    <w:name w:val="Tabellenzeile"/>
    <w:basedOn w:val="Normal"/>
    <w:uiPriority w:val="99"/>
    <w:rsid w:val="008B608D"/>
    <w:pPr>
      <w:spacing w:after="120"/>
      <w:ind w:right="-68"/>
    </w:pPr>
    <w:rPr>
      <w:rFonts w:cs="Arial"/>
      <w:szCs w:val="22"/>
      <w:lang w:val="de-DE"/>
    </w:rPr>
  </w:style>
  <w:style w:type="paragraph" w:customStyle="1" w:styleId="Tabellenberschrift">
    <w:name w:val="Tabellenüberschrift"/>
    <w:basedOn w:val="Normal"/>
    <w:uiPriority w:val="99"/>
    <w:rsid w:val="008B608D"/>
    <w:pPr>
      <w:keepNext/>
      <w:spacing w:after="120"/>
      <w:jc w:val="center"/>
    </w:pPr>
    <w:rPr>
      <w:rFonts w:cs="Arial"/>
      <w:b/>
      <w:bCs/>
      <w:szCs w:val="22"/>
      <w:lang w:val="de-DE"/>
    </w:rPr>
  </w:style>
  <w:style w:type="paragraph" w:customStyle="1" w:styleId="ZchnZchnCharChar">
    <w:name w:val="Знак Знак Zchn Zchn Знак Знак Char Char"/>
    <w:basedOn w:val="Normal"/>
    <w:uiPriority w:val="99"/>
    <w:rsid w:val="00273A69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uiPriority w:val="99"/>
    <w:rsid w:val="00774768"/>
    <w:pPr>
      <w:spacing w:after="0" w:line="240" w:lineRule="auto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Optionsfeld">
    <w:name w:val="./.Optionsfeld"/>
    <w:uiPriority w:val="99"/>
    <w:rsid w:val="00DB4D98"/>
    <w:rPr>
      <w:rFonts w:ascii="Arial" w:hAnsi="Arial"/>
      <w:b/>
      <w:vanish/>
      <w:color w:val="auto"/>
      <w:sz w:val="24"/>
      <w:u w:val="dotted"/>
      <w:shd w:val="clear" w:color="auto" w:fill="CCFFFF"/>
      <w:vertAlign w:val="baseline"/>
    </w:rPr>
  </w:style>
  <w:style w:type="paragraph" w:customStyle="1" w:styleId="Einrckunga">
    <w:name w:val="Einrückung a)"/>
    <w:basedOn w:val="Normal"/>
    <w:next w:val="Normal"/>
    <w:uiPriority w:val="99"/>
    <w:rsid w:val="00C96402"/>
    <w:pPr>
      <w:numPr>
        <w:numId w:val="36"/>
      </w:numPr>
      <w:tabs>
        <w:tab w:val="clear" w:pos="1080"/>
        <w:tab w:val="num" w:pos="1418"/>
      </w:tabs>
      <w:spacing w:before="360" w:after="0" w:line="360" w:lineRule="exact"/>
      <w:ind w:left="1418" w:hanging="425"/>
    </w:pPr>
    <w:rPr>
      <w:sz w:val="24"/>
      <w:lang w:val="de-DE" w:eastAsia="en-US"/>
    </w:rPr>
  </w:style>
  <w:style w:type="paragraph" w:customStyle="1" w:styleId="Einrckungzu111">
    <w:name w:val="Einrückung zu 1. / 1.1"/>
    <w:basedOn w:val="Normal"/>
    <w:uiPriority w:val="99"/>
    <w:rsid w:val="00C96402"/>
    <w:pPr>
      <w:spacing w:before="120" w:after="0" w:line="360" w:lineRule="exact"/>
      <w:ind w:left="851"/>
    </w:pPr>
    <w:rPr>
      <w:sz w:val="24"/>
      <w:lang w:val="de-DE" w:eastAsia="en-US"/>
    </w:rPr>
  </w:style>
  <w:style w:type="paragraph" w:styleId="ListParagraph">
    <w:name w:val="List Paragraph"/>
    <w:basedOn w:val="Normal"/>
    <w:uiPriority w:val="99"/>
    <w:qFormat/>
    <w:rsid w:val="00192DD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964438"/>
    <w:rPr>
      <w:rFonts w:cs="Times New Roman"/>
    </w:rPr>
  </w:style>
  <w:style w:type="paragraph" w:styleId="NormalWeb">
    <w:name w:val="Normal (Web)"/>
    <w:basedOn w:val="Normal"/>
    <w:uiPriority w:val="99"/>
    <w:rsid w:val="001641B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C8035B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C8035B"/>
    <w:pPr>
      <w:spacing w:after="0" w:line="240" w:lineRule="auto"/>
      <w:jc w:val="center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tai.de/GTAI/Navigation/DE/trade.FOO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bmz.de/de/was_wir_machen/wege/transparenz-fuer-mehr-Wirksamkeit/index.html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nsparenz.kfw-entwicklungsbank.de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eval.org/de/" TargetMode="Externa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stats.oecd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13</Pages>
  <Words>2398</Words>
  <Characters>13669</Characters>
  <Application>Microsoft Office Outlook</Application>
  <DocSecurity>0</DocSecurity>
  <Lines>0</Lines>
  <Paragraphs>0</Paragraphs>
  <ScaleCrop>false</ScaleCrop>
  <Company>KfW Bankengruppe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dated 9 September 2005</dc:title>
  <dc:subject/>
  <dc:creator>Paul Crane</dc:creator>
  <cp:keywords/>
  <dc:description/>
  <cp:lastModifiedBy>ElmiraM</cp:lastModifiedBy>
  <cp:revision>7</cp:revision>
  <cp:lastPrinted>2018-03-20T06:38:00Z</cp:lastPrinted>
  <dcterms:created xsi:type="dcterms:W3CDTF">2018-03-20T06:36:00Z</dcterms:created>
  <dcterms:modified xsi:type="dcterms:W3CDTF">2018-03-20T06:39:00Z</dcterms:modified>
</cp:coreProperties>
</file>