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56" w:rsidRDefault="00767D56" w:rsidP="00A42E2B">
      <w:pPr>
        <w:spacing w:after="0" w:line="240" w:lineRule="auto"/>
        <w:jc w:val="right"/>
        <w:rPr>
          <w:rFonts w:ascii="GHEA Grapalat" w:hAnsi="GHEA Grapalat" w:cs="Aramian"/>
          <w:color w:val="000000"/>
          <w:sz w:val="24"/>
          <w:szCs w:val="24"/>
        </w:rPr>
      </w:pPr>
    </w:p>
    <w:p w:rsidR="00767D56" w:rsidRPr="00A75849" w:rsidRDefault="00767D56">
      <w:pPr>
        <w:pStyle w:val="mechtex"/>
        <w:ind w:left="5040" w:firstLine="720"/>
        <w:rPr>
          <w:rFonts w:ascii="GHEA Mariam" w:hAnsi="GHEA Mariam" w:cs="Arial Armenian"/>
          <w:sz w:val="22"/>
          <w:szCs w:val="22"/>
        </w:rPr>
      </w:pPr>
      <w:r w:rsidRPr="00A75849">
        <w:rPr>
          <w:rFonts w:ascii="GHEA Mariam" w:hAnsi="GHEA Mariam" w:cs="Sylfaen"/>
          <w:spacing w:val="-8"/>
          <w:sz w:val="22"/>
          <w:szCs w:val="22"/>
          <w:lang w:val="af-ZA"/>
        </w:rPr>
        <w:t xml:space="preserve">       </w:t>
      </w:r>
      <w:r w:rsidRPr="00A75849">
        <w:rPr>
          <w:rFonts w:ascii="GHEA Mariam" w:hAnsi="GHEA Mariam" w:cs="Sylfaen"/>
          <w:sz w:val="22"/>
          <w:szCs w:val="22"/>
        </w:rPr>
        <w:t xml:space="preserve">     </w:t>
      </w:r>
      <w:r>
        <w:rPr>
          <w:rFonts w:ascii="GHEA Mariam" w:hAnsi="GHEA Mariam" w:cs="Sylfaen"/>
          <w:sz w:val="22"/>
          <w:szCs w:val="22"/>
        </w:rPr>
        <w:t xml:space="preserve">                </w:t>
      </w:r>
      <w:r w:rsidRPr="00A75849">
        <w:rPr>
          <w:rFonts w:ascii="GHEA Mariam" w:hAnsi="GHEA Mariam" w:cs="Sylfaen"/>
          <w:sz w:val="22"/>
          <w:szCs w:val="22"/>
        </w:rPr>
        <w:t>Հավելված</w:t>
      </w:r>
      <w:r w:rsidRPr="00A75849">
        <w:rPr>
          <w:rFonts w:ascii="GHEA Mariam" w:hAnsi="GHEA Mariam" w:cs="Arial Armenian"/>
          <w:sz w:val="22"/>
          <w:szCs w:val="22"/>
        </w:rPr>
        <w:t xml:space="preserve"> </w:t>
      </w:r>
    </w:p>
    <w:p w:rsidR="00767D56" w:rsidRPr="00A75849" w:rsidRDefault="00767D56">
      <w:pPr>
        <w:pStyle w:val="mechtex"/>
        <w:jc w:val="right"/>
        <w:rPr>
          <w:rFonts w:ascii="GHEA Mariam" w:hAnsi="GHEA Mariam" w:cs="Arial Armenian"/>
          <w:sz w:val="22"/>
          <w:szCs w:val="22"/>
        </w:rPr>
      </w:pPr>
      <w:r w:rsidRPr="00A75849">
        <w:rPr>
          <w:rFonts w:ascii="GHEA Mariam" w:hAnsi="GHEA Mariam"/>
          <w:sz w:val="22"/>
          <w:szCs w:val="22"/>
        </w:rPr>
        <w:t xml:space="preserve"> </w:t>
      </w:r>
      <w:r w:rsidRPr="00A75849">
        <w:rPr>
          <w:rFonts w:ascii="GHEA Mariam" w:hAnsi="GHEA Mariam" w:cs="Sylfaen"/>
          <w:sz w:val="22"/>
          <w:szCs w:val="22"/>
        </w:rPr>
        <w:t>ՀՀ</w:t>
      </w:r>
      <w:r w:rsidRPr="00A75849">
        <w:rPr>
          <w:rFonts w:ascii="GHEA Mariam" w:hAnsi="GHEA Mariam" w:cs="Arial Armenian"/>
          <w:sz w:val="22"/>
          <w:szCs w:val="22"/>
        </w:rPr>
        <w:t xml:space="preserve"> </w:t>
      </w:r>
      <w:r w:rsidRPr="00A75849">
        <w:rPr>
          <w:rFonts w:ascii="GHEA Mariam" w:hAnsi="GHEA Mariam" w:cs="Sylfaen"/>
          <w:sz w:val="22"/>
          <w:szCs w:val="22"/>
        </w:rPr>
        <w:t>կառավարության</w:t>
      </w:r>
      <w:r w:rsidRPr="00A75849">
        <w:rPr>
          <w:rFonts w:ascii="GHEA Mariam" w:hAnsi="GHEA Mariam" w:cs="Arial Armenian"/>
          <w:sz w:val="22"/>
          <w:szCs w:val="22"/>
        </w:rPr>
        <w:t xml:space="preserve"> 2018 </w:t>
      </w:r>
      <w:r w:rsidRPr="00A75849">
        <w:rPr>
          <w:rFonts w:ascii="GHEA Mariam" w:hAnsi="GHEA Mariam" w:cs="Sylfaen"/>
          <w:sz w:val="22"/>
          <w:szCs w:val="22"/>
        </w:rPr>
        <w:t>թ</w:t>
      </w:r>
      <w:r w:rsidRPr="00A75849">
        <w:rPr>
          <w:rFonts w:ascii="GHEA Mariam" w:hAnsi="GHEA Mariam" w:cs="Arial Armenian"/>
          <w:sz w:val="22"/>
          <w:szCs w:val="22"/>
        </w:rPr>
        <w:t>.</w:t>
      </w:r>
    </w:p>
    <w:p w:rsidR="00767D56" w:rsidRPr="00A75849" w:rsidRDefault="00767D56">
      <w:pPr>
        <w:pStyle w:val="mechtex"/>
        <w:ind w:left="5760"/>
        <w:rPr>
          <w:rFonts w:ascii="GHEA Mariam" w:hAnsi="GHEA Mariam" w:cs="Arial Armenian"/>
          <w:spacing w:val="2"/>
          <w:sz w:val="22"/>
          <w:szCs w:val="22"/>
        </w:rPr>
      </w:pPr>
      <w:r>
        <w:rPr>
          <w:rFonts w:ascii="GHEA Mariam" w:hAnsi="GHEA Mariam" w:cs="Sylfaen"/>
          <w:spacing w:val="2"/>
          <w:sz w:val="22"/>
          <w:szCs w:val="22"/>
          <w:lang w:val="pt-BR"/>
        </w:rPr>
        <w:t xml:space="preserve">                      </w:t>
      </w:r>
      <w:r w:rsidRPr="00A75849">
        <w:rPr>
          <w:rFonts w:ascii="GHEA Mariam" w:hAnsi="GHEA Mariam" w:cs="Sylfaen"/>
          <w:spacing w:val="2"/>
          <w:sz w:val="22"/>
          <w:szCs w:val="22"/>
          <w:lang w:val="pt-BR"/>
        </w:rPr>
        <w:t>մարտի</w:t>
      </w:r>
      <w:r w:rsidRPr="00A75849">
        <w:rPr>
          <w:rFonts w:ascii="GHEA Mariam" w:hAnsi="GHEA Mariam"/>
          <w:spacing w:val="2"/>
          <w:sz w:val="22"/>
          <w:szCs w:val="22"/>
        </w:rPr>
        <w:t xml:space="preserve"> 1</w:t>
      </w:r>
      <w:r w:rsidRPr="00A75849">
        <w:rPr>
          <w:rFonts w:ascii="GHEA Mariam" w:hAnsi="GHEA Mariam" w:cs="Arial Armenian"/>
          <w:spacing w:val="2"/>
          <w:sz w:val="22"/>
          <w:szCs w:val="22"/>
        </w:rPr>
        <w:t>-</w:t>
      </w:r>
      <w:r w:rsidRPr="00A75849">
        <w:rPr>
          <w:rFonts w:ascii="GHEA Mariam" w:hAnsi="GHEA Mariam" w:cs="Sylfaen"/>
          <w:spacing w:val="2"/>
          <w:sz w:val="22"/>
          <w:szCs w:val="22"/>
        </w:rPr>
        <w:t xml:space="preserve">ի </w:t>
      </w:r>
      <w:r w:rsidRPr="00A75849">
        <w:rPr>
          <w:rFonts w:ascii="GHEA Mariam" w:hAnsi="GHEA Mariam" w:cs="Arial Armenian"/>
          <w:spacing w:val="2"/>
          <w:sz w:val="22"/>
          <w:szCs w:val="22"/>
        </w:rPr>
        <w:t xml:space="preserve"> </w:t>
      </w:r>
      <w:r w:rsidRPr="00A75849">
        <w:rPr>
          <w:rFonts w:ascii="GHEA Mariam" w:hAnsi="GHEA Mariam" w:cs="Sylfaen"/>
          <w:spacing w:val="2"/>
          <w:sz w:val="22"/>
          <w:szCs w:val="22"/>
        </w:rPr>
        <w:t>նիստի</w:t>
      </w:r>
      <w:r w:rsidRPr="00A75849">
        <w:rPr>
          <w:rFonts w:ascii="GHEA Mariam" w:hAnsi="GHEA Mariam" w:cs="Arial Armenian"/>
          <w:spacing w:val="2"/>
          <w:sz w:val="22"/>
          <w:szCs w:val="22"/>
        </w:rPr>
        <w:t xml:space="preserve">  N 8</w:t>
      </w:r>
    </w:p>
    <w:p w:rsidR="00767D56" w:rsidRPr="00A75849" w:rsidRDefault="00767D56">
      <w:pPr>
        <w:pStyle w:val="mechtex"/>
        <w:rPr>
          <w:rFonts w:ascii="Sylfaen" w:hAnsi="Sylfaen" w:cs="Sylfaen"/>
          <w:sz w:val="22"/>
          <w:szCs w:val="22"/>
        </w:rPr>
      </w:pPr>
      <w:r w:rsidRPr="00A75849">
        <w:rPr>
          <w:rFonts w:ascii="GHEA Mariam" w:hAnsi="GHEA Mariam"/>
          <w:sz w:val="22"/>
          <w:szCs w:val="22"/>
        </w:rPr>
        <w:t xml:space="preserve">     </w:t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</w:r>
      <w:r w:rsidRPr="00A75849">
        <w:rPr>
          <w:rFonts w:ascii="GHEA Mariam" w:hAnsi="GHEA Mariam"/>
          <w:sz w:val="22"/>
          <w:szCs w:val="22"/>
        </w:rPr>
        <w:tab/>
        <w:t xml:space="preserve">       </w:t>
      </w:r>
      <w:r>
        <w:rPr>
          <w:rFonts w:ascii="GHEA Mariam" w:hAnsi="GHEA Mariam"/>
          <w:sz w:val="22"/>
          <w:szCs w:val="22"/>
        </w:rPr>
        <w:t xml:space="preserve">                      </w:t>
      </w:r>
      <w:r w:rsidRPr="00A75849">
        <w:rPr>
          <w:rFonts w:ascii="GHEA Mariam" w:hAnsi="GHEA Mariam" w:cs="Sylfaen"/>
          <w:sz w:val="22"/>
          <w:szCs w:val="22"/>
        </w:rPr>
        <w:t>արձանագրային</w:t>
      </w:r>
      <w:r w:rsidRPr="00A75849">
        <w:rPr>
          <w:rFonts w:ascii="GHEA Mariam" w:hAnsi="GHEA Mariam" w:cs="Arial Armenian"/>
          <w:sz w:val="22"/>
          <w:szCs w:val="22"/>
        </w:rPr>
        <w:t xml:space="preserve"> </w:t>
      </w:r>
      <w:r w:rsidRPr="00A75849">
        <w:rPr>
          <w:rFonts w:ascii="GHEA Mariam" w:hAnsi="GHEA Mariam" w:cs="Sylfaen"/>
          <w:sz w:val="22"/>
          <w:szCs w:val="22"/>
        </w:rPr>
        <w:t>որոշման</w:t>
      </w:r>
    </w:p>
    <w:p w:rsidR="00767D56" w:rsidRPr="00A75849" w:rsidRDefault="00767D56" w:rsidP="00FD3BDF">
      <w:pPr>
        <w:spacing w:after="0" w:line="240" w:lineRule="auto"/>
        <w:jc w:val="right"/>
        <w:rPr>
          <w:rFonts w:ascii="GHEA Grapalat" w:hAnsi="GHEA Grapalat" w:cs="Aramian"/>
          <w:color w:val="000000"/>
          <w:sz w:val="24"/>
          <w:szCs w:val="24"/>
        </w:rPr>
      </w:pPr>
    </w:p>
    <w:p w:rsidR="00767D56" w:rsidRPr="00F076F0" w:rsidRDefault="00767D56" w:rsidP="00FD3BDF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67D56" w:rsidRDefault="00767D56" w:rsidP="00FD3BDF">
      <w:pPr>
        <w:spacing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767D56" w:rsidRPr="00F076F0" w:rsidRDefault="00767D56" w:rsidP="00FD3BDF">
      <w:pPr>
        <w:spacing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ՉԱՓՈՐՈՇԻՉՆԵՐ</w:t>
      </w:r>
    </w:p>
    <w:p w:rsidR="00767D56" w:rsidRPr="00F076F0" w:rsidRDefault="00767D56" w:rsidP="00FD3BDF">
      <w:pPr>
        <w:spacing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ՓՈՔՐ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ՀԻԴՐՈԷԼԵԿՏՐԱԿԱՅԱՆՆԵՐԻ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 ՇԱՀԱԳՈՐԾՄԱՆ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:rsidR="00767D56" w:rsidRPr="00F076F0" w:rsidRDefault="00767D56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Սույնով հավանություն է տրվում 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կառուցման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և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շահագործման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համար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շրջակա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միջավայրի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վրա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ազդեցության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գնահատման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չափորոշիչներին:</w:t>
      </w:r>
    </w:p>
    <w:p w:rsidR="00767D56" w:rsidRPr="00F076F0" w:rsidRDefault="00767D56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Շրջակա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միջավայրի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վրա 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 վնասակար ազդեցությունները  կանխարգելելու կամ նվազեցնելու նպատակով, 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 կառուցման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և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շահագործման համար նախատեսել հետևյալ չափորոշիչները</w:t>
      </w:r>
      <w:r w:rsidRPr="00F076F0">
        <w:rPr>
          <w:rFonts w:ascii="GHEA Grapalat" w:hAnsi="GHEA Grapalat"/>
          <w:color w:val="000000"/>
          <w:lang w:val="hy-AM"/>
        </w:rPr>
        <w:t>՝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 xml:space="preserve">Հայաստանի Հանրապետության Կարմիր գրքում գրանցված և/կամ տեղանքին բնորոշ էնդեմիկ ձկնատեսակների, </w:t>
      </w:r>
      <w:r w:rsidRPr="00F076F0">
        <w:rPr>
          <w:rFonts w:ascii="GHEA Grapalat" w:hAnsi="GHEA Grapalat" w:cs="Sylfaen"/>
          <w:i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ջրային բույսերի առկայություն,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 xml:space="preserve">Հայաստանի Հանրապետության տարածքին բնորոշ՝ էնդեմիկ ձկնատեսակների ձվադրավայրերի առկայություն, 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դերիվացիոն խողովակներով 40 տոկոս և ավելի գետի ծանրաբեռնվածության առկայություն,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 xml:space="preserve">ջրօգտագործման թույլտվությամբ սահմանված էկոլոգիական թողքի մեծությունը չգերազանցող փաստացի ջրային հոսքի պահապանում գետահատվածում, 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Fonts w:ascii="GHEA Grapalat" w:hAnsi="GHEA Grapalat" w:cs="Sylfaen"/>
          <w:iCs/>
          <w:color w:val="000000"/>
          <w:lang w:val="hy-AM"/>
        </w:rPr>
        <w:t>ջրաէկոհամակարգերի սանիտարական</w:t>
      </w:r>
      <w:r w:rsidRPr="00F076F0">
        <w:rPr>
          <w:rFonts w:ascii="GHEA Grapalat" w:hAnsi="GHEA Grapalat"/>
          <w:iCs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iCs/>
          <w:color w:val="000000"/>
          <w:lang w:val="hy-AM"/>
        </w:rPr>
        <w:t>պահպանման</w:t>
      </w:r>
      <w:r w:rsidRPr="00F076F0">
        <w:rPr>
          <w:rFonts w:ascii="GHEA Grapalat" w:hAnsi="GHEA Grapalat"/>
          <w:iCs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iCs/>
          <w:color w:val="000000"/>
          <w:lang w:val="hy-AM"/>
        </w:rPr>
        <w:t xml:space="preserve">գոտիների </w:t>
      </w:r>
      <w:r w:rsidRPr="00F076F0">
        <w:rPr>
          <w:rFonts w:ascii="GHEA Grapalat" w:hAnsi="GHEA Grapalat" w:cs="Sylfaen"/>
          <w:color w:val="000000"/>
          <w:lang w:val="hy-AM"/>
        </w:rPr>
        <w:t>առկայություն,</w:t>
      </w:r>
      <w:r w:rsidRPr="00F076F0">
        <w:rPr>
          <w:rFonts w:ascii="GHEA Grapalat" w:hAnsi="GHEA Grapalat" w:cs="Sylfaen"/>
          <w:iCs/>
          <w:color w:val="000000"/>
          <w:lang w:val="hy-AM"/>
        </w:rPr>
        <w:t xml:space="preserve"> որոնց չափորոշիչները սահմանված են </w:t>
      </w:r>
      <w:r w:rsidRPr="00F076F0">
        <w:rPr>
          <w:rFonts w:ascii="GHEA Grapalat" w:hAnsi="GHEA Grapalat" w:cs="Sylfaen"/>
          <w:color w:val="000000"/>
          <w:lang w:val="hy-AM"/>
        </w:rPr>
        <w:t>Հայաստանի Հանրապետության</w:t>
      </w:r>
      <w:r w:rsidRPr="00F076F0">
        <w:rPr>
          <w:rFonts w:ascii="GHEA Grapalat" w:hAnsi="GHEA Grapalat" w:cs="Sylfaen"/>
          <w:iCs/>
          <w:color w:val="000000"/>
          <w:lang w:val="hy-AM"/>
        </w:rPr>
        <w:t xml:space="preserve"> կառավարության 2005թ. հունվարի 20-ի N 64-Ն որոշման հավելվածի 3-րդ կետով,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GHEA Grapalat" w:hAnsi="GHEA Grapalat" w:cs="Sylfaen"/>
          <w:color w:val="000000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>բնության</w:t>
      </w:r>
      <w:r w:rsidRPr="00F076F0">
        <w:rPr>
          <w:rStyle w:val="Strong"/>
          <w:rFonts w:ascii="GHEA Grapalat" w:hAnsi="GHEA Grapalat"/>
          <w:b w:val="0"/>
          <w:color w:val="000000"/>
          <w:lang w:val="hy-AM"/>
        </w:rPr>
        <w:t xml:space="preserve"> հուշարձանների 150 մետր շառավղով </w:t>
      </w: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>հարակից տարածքների</w:t>
      </w:r>
      <w:r w:rsidRPr="00F076F0">
        <w:rPr>
          <w:rFonts w:ascii="GHEA Grapalat" w:hAnsi="GHEA Grapalat" w:cs="Sylfaen"/>
          <w:color w:val="000000"/>
          <w:lang w:val="hy-AM"/>
        </w:rPr>
        <w:t xml:space="preserve"> առկայություն,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>սողանքային տարածքների առկայություն,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>շինարարական տարածքին մոտեցող ճանապարհների առկայություն կամ ճանապարհների կառուցման անհրաժեշտություն,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կառուցվող 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>հեռավորությունը մոտակա բնակավայրից,</w:t>
      </w:r>
    </w:p>
    <w:p w:rsidR="00767D56" w:rsidRPr="00F076F0" w:rsidRDefault="00767D5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աղմուկի ազդեցությունը շրջակա միջավայրի և մարդու առողջության վրա: </w:t>
      </w:r>
    </w:p>
    <w:p w:rsidR="00767D56" w:rsidRPr="00F076F0" w:rsidRDefault="00767D56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00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Սույն հավելվածի 2-րդ կետով նախատեսված չափորոշիչների գործողությունը չի տարածվում փոքր հիդրոէլեկտրակայանների կառուցման կամ շահագործման համար արդեն իսկ ջրօգտագործման թույլտվություն ստացած փոքր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/>
          <w:lang w:val="hy-AM"/>
        </w:rPr>
        <w:t xml:space="preserve"> </w:t>
      </w:r>
      <w:r w:rsidRPr="00F076F0">
        <w:rPr>
          <w:rFonts w:ascii="GHEA Grapalat" w:hAnsi="GHEA Grapalat" w:cs="Sylfaen"/>
          <w:color w:val="000000"/>
          <w:lang w:val="hy-AM"/>
        </w:rPr>
        <w:t xml:space="preserve">վրա: </w:t>
      </w:r>
    </w:p>
    <w:p w:rsidR="00767D56" w:rsidRPr="0061227C" w:rsidRDefault="00767D56" w:rsidP="0061227C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FF0000"/>
          <w:lang w:val="hy-AM"/>
        </w:rPr>
      </w:pPr>
      <w:r w:rsidRPr="00F076F0">
        <w:rPr>
          <w:rFonts w:ascii="GHEA Grapalat" w:hAnsi="GHEA Grapalat" w:cs="Sylfaen"/>
          <w:color w:val="000000"/>
          <w:lang w:val="hy-AM"/>
        </w:rPr>
        <w:t>Սույն հավելվածի 2-րդ կետով նախատեսված չափորոշիչները կիրառելի են շրջակա միջավայրի և մարդու առողջության վրա ազդեցության հիմնական գնահատման մեթոդիկայի առկայության պարագայում:</w:t>
      </w:r>
    </w:p>
    <w:sectPr w:rsidR="00767D56" w:rsidRPr="0061227C" w:rsidSect="003730B3">
      <w:pgSz w:w="12240" w:h="15840"/>
      <w:pgMar w:top="540" w:right="900" w:bottom="63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4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60C9"/>
    <w:multiLevelType w:val="hybridMultilevel"/>
    <w:tmpl w:val="AB9883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F64EA9"/>
    <w:multiLevelType w:val="hybridMultilevel"/>
    <w:tmpl w:val="A0AC501A"/>
    <w:lvl w:ilvl="0" w:tplc="850488AC">
      <w:start w:val="1"/>
      <w:numFmt w:val="decimal"/>
      <w:lvlText w:val="%1."/>
      <w:lvlJc w:val="left"/>
      <w:pPr>
        <w:ind w:left="64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D405F45"/>
    <w:multiLevelType w:val="hybridMultilevel"/>
    <w:tmpl w:val="570C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F82137"/>
    <w:multiLevelType w:val="hybridMultilevel"/>
    <w:tmpl w:val="C48E331C"/>
    <w:lvl w:ilvl="0" w:tplc="CFF81234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5B3D2C"/>
    <w:multiLevelType w:val="hybridMultilevel"/>
    <w:tmpl w:val="20C46F56"/>
    <w:lvl w:ilvl="0" w:tplc="04090011">
      <w:start w:val="1"/>
      <w:numFmt w:val="decimal"/>
      <w:lvlText w:val="%1)"/>
      <w:lvlJc w:val="left"/>
      <w:pPr>
        <w:ind w:left="208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  <w:rPr>
        <w:rFonts w:cs="Times New Roman"/>
      </w:rPr>
    </w:lvl>
  </w:abstractNum>
  <w:abstractNum w:abstractNumId="6">
    <w:nsid w:val="3C0C6611"/>
    <w:multiLevelType w:val="hybridMultilevel"/>
    <w:tmpl w:val="9FECC3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B70BB1"/>
    <w:multiLevelType w:val="hybridMultilevel"/>
    <w:tmpl w:val="EB20C9C2"/>
    <w:lvl w:ilvl="0" w:tplc="623C075E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450C07"/>
    <w:multiLevelType w:val="hybridMultilevel"/>
    <w:tmpl w:val="ADCCD8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14217F"/>
    <w:multiLevelType w:val="hybridMultilevel"/>
    <w:tmpl w:val="21AE6122"/>
    <w:lvl w:ilvl="0" w:tplc="1020187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EA119E7"/>
    <w:multiLevelType w:val="hybridMultilevel"/>
    <w:tmpl w:val="B6128456"/>
    <w:lvl w:ilvl="0" w:tplc="0409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1">
    <w:nsid w:val="66976F18"/>
    <w:multiLevelType w:val="hybridMultilevel"/>
    <w:tmpl w:val="8496DB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07234A"/>
    <w:multiLevelType w:val="hybridMultilevel"/>
    <w:tmpl w:val="74207EAA"/>
    <w:lvl w:ilvl="0" w:tplc="DD9C30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CB20D9"/>
    <w:multiLevelType w:val="hybridMultilevel"/>
    <w:tmpl w:val="AE22B97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43D"/>
    <w:rsid w:val="00002422"/>
    <w:rsid w:val="00017861"/>
    <w:rsid w:val="00036649"/>
    <w:rsid w:val="00051548"/>
    <w:rsid w:val="000524B0"/>
    <w:rsid w:val="000811D1"/>
    <w:rsid w:val="00081832"/>
    <w:rsid w:val="000B0670"/>
    <w:rsid w:val="000E78BF"/>
    <w:rsid w:val="000F1824"/>
    <w:rsid w:val="00112104"/>
    <w:rsid w:val="001153FE"/>
    <w:rsid w:val="0013445F"/>
    <w:rsid w:val="00154E8F"/>
    <w:rsid w:val="0016789B"/>
    <w:rsid w:val="001703CD"/>
    <w:rsid w:val="00170740"/>
    <w:rsid w:val="001D374C"/>
    <w:rsid w:val="001F7B55"/>
    <w:rsid w:val="00201DF7"/>
    <w:rsid w:val="0020605A"/>
    <w:rsid w:val="0021338B"/>
    <w:rsid w:val="00223B30"/>
    <w:rsid w:val="00234D48"/>
    <w:rsid w:val="00236535"/>
    <w:rsid w:val="00252849"/>
    <w:rsid w:val="00255E00"/>
    <w:rsid w:val="00262904"/>
    <w:rsid w:val="002745D6"/>
    <w:rsid w:val="00276640"/>
    <w:rsid w:val="00277568"/>
    <w:rsid w:val="0028187E"/>
    <w:rsid w:val="002B3D04"/>
    <w:rsid w:val="002D0C44"/>
    <w:rsid w:val="002D48C8"/>
    <w:rsid w:val="002D7BE9"/>
    <w:rsid w:val="00304E4B"/>
    <w:rsid w:val="0034192E"/>
    <w:rsid w:val="00352246"/>
    <w:rsid w:val="00355417"/>
    <w:rsid w:val="00356BA4"/>
    <w:rsid w:val="0036024D"/>
    <w:rsid w:val="00364769"/>
    <w:rsid w:val="003730B3"/>
    <w:rsid w:val="003743B9"/>
    <w:rsid w:val="003823D5"/>
    <w:rsid w:val="00382A0D"/>
    <w:rsid w:val="003A6DED"/>
    <w:rsid w:val="003B3659"/>
    <w:rsid w:val="003B7793"/>
    <w:rsid w:val="003D2140"/>
    <w:rsid w:val="003F2066"/>
    <w:rsid w:val="004042F1"/>
    <w:rsid w:val="00417480"/>
    <w:rsid w:val="004400A3"/>
    <w:rsid w:val="004409EC"/>
    <w:rsid w:val="0044476E"/>
    <w:rsid w:val="00464107"/>
    <w:rsid w:val="00471CD8"/>
    <w:rsid w:val="00474025"/>
    <w:rsid w:val="00474A7E"/>
    <w:rsid w:val="0048647D"/>
    <w:rsid w:val="00486E79"/>
    <w:rsid w:val="00487629"/>
    <w:rsid w:val="00494650"/>
    <w:rsid w:val="004A7130"/>
    <w:rsid w:val="004A7BD6"/>
    <w:rsid w:val="004C1B3F"/>
    <w:rsid w:val="004E43B9"/>
    <w:rsid w:val="004E743D"/>
    <w:rsid w:val="004F54A6"/>
    <w:rsid w:val="00501A94"/>
    <w:rsid w:val="005032B6"/>
    <w:rsid w:val="00504BB9"/>
    <w:rsid w:val="0051700F"/>
    <w:rsid w:val="00522FE0"/>
    <w:rsid w:val="0053347E"/>
    <w:rsid w:val="0055253A"/>
    <w:rsid w:val="00555DE0"/>
    <w:rsid w:val="00557A4C"/>
    <w:rsid w:val="005652AB"/>
    <w:rsid w:val="00572A50"/>
    <w:rsid w:val="0058306A"/>
    <w:rsid w:val="00587CA0"/>
    <w:rsid w:val="00594576"/>
    <w:rsid w:val="005A29AD"/>
    <w:rsid w:val="005A2BCE"/>
    <w:rsid w:val="005A7299"/>
    <w:rsid w:val="005B6088"/>
    <w:rsid w:val="005E48E1"/>
    <w:rsid w:val="005F4C25"/>
    <w:rsid w:val="0061227C"/>
    <w:rsid w:val="00620134"/>
    <w:rsid w:val="00622EC2"/>
    <w:rsid w:val="00632FAD"/>
    <w:rsid w:val="006332F4"/>
    <w:rsid w:val="006368A2"/>
    <w:rsid w:val="0065217E"/>
    <w:rsid w:val="006706F8"/>
    <w:rsid w:val="006807FA"/>
    <w:rsid w:val="00683341"/>
    <w:rsid w:val="006A2015"/>
    <w:rsid w:val="006C1FA4"/>
    <w:rsid w:val="006D4A3A"/>
    <w:rsid w:val="006F01C1"/>
    <w:rsid w:val="006F2AD9"/>
    <w:rsid w:val="00713C2D"/>
    <w:rsid w:val="007317B0"/>
    <w:rsid w:val="00761CD6"/>
    <w:rsid w:val="00763EE4"/>
    <w:rsid w:val="00767D56"/>
    <w:rsid w:val="007835E6"/>
    <w:rsid w:val="00786D26"/>
    <w:rsid w:val="00790D05"/>
    <w:rsid w:val="007919E6"/>
    <w:rsid w:val="0079425A"/>
    <w:rsid w:val="00794A12"/>
    <w:rsid w:val="007C6269"/>
    <w:rsid w:val="007C79CC"/>
    <w:rsid w:val="007D0254"/>
    <w:rsid w:val="007E2A41"/>
    <w:rsid w:val="007E6CE7"/>
    <w:rsid w:val="007F23A9"/>
    <w:rsid w:val="008140BE"/>
    <w:rsid w:val="00814938"/>
    <w:rsid w:val="00834E0F"/>
    <w:rsid w:val="00836004"/>
    <w:rsid w:val="008710E5"/>
    <w:rsid w:val="00884C01"/>
    <w:rsid w:val="00897715"/>
    <w:rsid w:val="008A25D4"/>
    <w:rsid w:val="008A76D7"/>
    <w:rsid w:val="008B1D7B"/>
    <w:rsid w:val="008C6466"/>
    <w:rsid w:val="008E3E4D"/>
    <w:rsid w:val="008F7BFF"/>
    <w:rsid w:val="00915118"/>
    <w:rsid w:val="00922331"/>
    <w:rsid w:val="00944AEF"/>
    <w:rsid w:val="00961715"/>
    <w:rsid w:val="00972A49"/>
    <w:rsid w:val="00977428"/>
    <w:rsid w:val="00987D5A"/>
    <w:rsid w:val="009D0F55"/>
    <w:rsid w:val="009D46B0"/>
    <w:rsid w:val="00A072C7"/>
    <w:rsid w:val="00A116A3"/>
    <w:rsid w:val="00A31448"/>
    <w:rsid w:val="00A42E2B"/>
    <w:rsid w:val="00A4351E"/>
    <w:rsid w:val="00A75849"/>
    <w:rsid w:val="00A95215"/>
    <w:rsid w:val="00A97FC0"/>
    <w:rsid w:val="00AC6253"/>
    <w:rsid w:val="00AD0C5B"/>
    <w:rsid w:val="00AD6B93"/>
    <w:rsid w:val="00AF52E2"/>
    <w:rsid w:val="00AF565F"/>
    <w:rsid w:val="00B02E92"/>
    <w:rsid w:val="00B1181F"/>
    <w:rsid w:val="00B12C25"/>
    <w:rsid w:val="00B369BE"/>
    <w:rsid w:val="00B405EE"/>
    <w:rsid w:val="00B47884"/>
    <w:rsid w:val="00B54FE4"/>
    <w:rsid w:val="00B86534"/>
    <w:rsid w:val="00B874C1"/>
    <w:rsid w:val="00BA1DB4"/>
    <w:rsid w:val="00BA41C2"/>
    <w:rsid w:val="00BA6C4B"/>
    <w:rsid w:val="00BB2575"/>
    <w:rsid w:val="00BB6623"/>
    <w:rsid w:val="00BD4BB2"/>
    <w:rsid w:val="00BD6639"/>
    <w:rsid w:val="00BF3743"/>
    <w:rsid w:val="00BF3FB8"/>
    <w:rsid w:val="00C02C24"/>
    <w:rsid w:val="00C05269"/>
    <w:rsid w:val="00C068B2"/>
    <w:rsid w:val="00C3304D"/>
    <w:rsid w:val="00C4015E"/>
    <w:rsid w:val="00C40D91"/>
    <w:rsid w:val="00C549D1"/>
    <w:rsid w:val="00C74FAB"/>
    <w:rsid w:val="00C80AC0"/>
    <w:rsid w:val="00C85517"/>
    <w:rsid w:val="00C9598A"/>
    <w:rsid w:val="00C97C53"/>
    <w:rsid w:val="00CC2F43"/>
    <w:rsid w:val="00CC4EF5"/>
    <w:rsid w:val="00CD3276"/>
    <w:rsid w:val="00CF00E2"/>
    <w:rsid w:val="00CF5ED7"/>
    <w:rsid w:val="00D00874"/>
    <w:rsid w:val="00D07DBF"/>
    <w:rsid w:val="00D10BA2"/>
    <w:rsid w:val="00D17EFD"/>
    <w:rsid w:val="00D2188C"/>
    <w:rsid w:val="00D237A2"/>
    <w:rsid w:val="00D473EB"/>
    <w:rsid w:val="00D47CEE"/>
    <w:rsid w:val="00D51C6C"/>
    <w:rsid w:val="00D548B1"/>
    <w:rsid w:val="00D64EAB"/>
    <w:rsid w:val="00D65340"/>
    <w:rsid w:val="00D74B45"/>
    <w:rsid w:val="00D80A99"/>
    <w:rsid w:val="00D87505"/>
    <w:rsid w:val="00D91052"/>
    <w:rsid w:val="00DA768B"/>
    <w:rsid w:val="00DB2EB2"/>
    <w:rsid w:val="00DB6591"/>
    <w:rsid w:val="00DD0A0A"/>
    <w:rsid w:val="00DE1192"/>
    <w:rsid w:val="00DE2B46"/>
    <w:rsid w:val="00DF6973"/>
    <w:rsid w:val="00E012DC"/>
    <w:rsid w:val="00E074E4"/>
    <w:rsid w:val="00E25991"/>
    <w:rsid w:val="00E4424B"/>
    <w:rsid w:val="00E45C8B"/>
    <w:rsid w:val="00E5115A"/>
    <w:rsid w:val="00E52199"/>
    <w:rsid w:val="00E668A0"/>
    <w:rsid w:val="00E7378A"/>
    <w:rsid w:val="00E7641C"/>
    <w:rsid w:val="00EB1854"/>
    <w:rsid w:val="00EB44CF"/>
    <w:rsid w:val="00EB4CD3"/>
    <w:rsid w:val="00EC23C0"/>
    <w:rsid w:val="00EC6F19"/>
    <w:rsid w:val="00ED6207"/>
    <w:rsid w:val="00EE154A"/>
    <w:rsid w:val="00EF6B0F"/>
    <w:rsid w:val="00EF72A5"/>
    <w:rsid w:val="00F076F0"/>
    <w:rsid w:val="00F1053E"/>
    <w:rsid w:val="00F12D6F"/>
    <w:rsid w:val="00F30D4C"/>
    <w:rsid w:val="00F35B0C"/>
    <w:rsid w:val="00F45410"/>
    <w:rsid w:val="00F475EE"/>
    <w:rsid w:val="00F54855"/>
    <w:rsid w:val="00F6647A"/>
    <w:rsid w:val="00F76328"/>
    <w:rsid w:val="00F77BA2"/>
    <w:rsid w:val="00F96DA5"/>
    <w:rsid w:val="00FA144D"/>
    <w:rsid w:val="00FA322B"/>
    <w:rsid w:val="00FA7F5F"/>
    <w:rsid w:val="00FB3C22"/>
    <w:rsid w:val="00FB7F5C"/>
    <w:rsid w:val="00FC741A"/>
    <w:rsid w:val="00FD379B"/>
    <w:rsid w:val="00FD3BDF"/>
    <w:rsid w:val="00FD6E00"/>
    <w:rsid w:val="00FD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743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apple-style-span">
    <w:name w:val="apple-style-span"/>
    <w:uiPriority w:val="99"/>
    <w:rsid w:val="004E743D"/>
  </w:style>
  <w:style w:type="paragraph" w:styleId="NormalWeb">
    <w:name w:val="Normal (Web)"/>
    <w:basedOn w:val="Normal"/>
    <w:uiPriority w:val="99"/>
    <w:rsid w:val="00A31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E154A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D548B1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48B1"/>
    <w:rPr>
      <w:rFonts w:ascii="Times Armenian" w:hAnsi="Times Armeni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548B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uiPriority w:val="99"/>
    <w:rsid w:val="00D548B1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D548B1"/>
    <w:rPr>
      <w:rFonts w:ascii="Arial Armenian" w:hAnsi="Arial Armenian"/>
      <w:sz w:val="20"/>
      <w:lang w:eastAsia="ru-RU"/>
    </w:rPr>
  </w:style>
  <w:style w:type="paragraph" w:styleId="NoSpacing">
    <w:name w:val="No Spacing"/>
    <w:uiPriority w:val="99"/>
    <w:qFormat/>
    <w:rsid w:val="00D54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302</Words>
  <Characters>1724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ՆԱԽԱԳԻԾ</dc:title>
  <dc:subject/>
  <dc:creator>lalikhanyan</dc:creator>
  <cp:keywords/>
  <dc:description/>
  <cp:lastModifiedBy>ElmiraM</cp:lastModifiedBy>
  <cp:revision>3</cp:revision>
  <cp:lastPrinted>2018-01-31T13:18:00Z</cp:lastPrinted>
  <dcterms:created xsi:type="dcterms:W3CDTF">2018-03-02T07:46:00Z</dcterms:created>
  <dcterms:modified xsi:type="dcterms:W3CDTF">2018-03-02T07:49:00Z</dcterms:modified>
</cp:coreProperties>
</file>