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65EC" w:rsidRPr="00D62220" w:rsidRDefault="00C365EC" w:rsidP="00C365EC">
      <w:pPr>
        <w:pStyle w:val="mechtex"/>
        <w:ind w:left="10080" w:firstLine="720"/>
        <w:jc w:val="left"/>
        <w:rPr>
          <w:spacing w:val="-8"/>
          <w:sz w:val="20"/>
          <w:lang w:val="af-ZA"/>
        </w:rPr>
      </w:pPr>
      <w:r w:rsidRPr="00D62220">
        <w:rPr>
          <w:spacing w:val="-8"/>
          <w:sz w:val="20"/>
          <w:lang w:val="af-ZA"/>
        </w:rPr>
        <w:t xml:space="preserve">                 </w:t>
      </w:r>
      <w:proofErr w:type="spellStart"/>
      <w:r w:rsidRPr="00D62220">
        <w:rPr>
          <w:rFonts w:ascii="Sylfaen" w:hAnsi="Sylfaen" w:cs="Sylfaen"/>
          <w:spacing w:val="-8"/>
          <w:sz w:val="20"/>
        </w:rPr>
        <w:t>Հավելված</w:t>
      </w:r>
      <w:proofErr w:type="spellEnd"/>
      <w:r w:rsidRPr="00D62220">
        <w:rPr>
          <w:spacing w:val="-8"/>
          <w:sz w:val="20"/>
          <w:lang w:val="af-ZA"/>
        </w:rPr>
        <w:t xml:space="preserve"> N 6</w:t>
      </w:r>
    </w:p>
    <w:p w:rsidR="00C365EC" w:rsidRPr="00D62220" w:rsidRDefault="00C365EC" w:rsidP="00C365EC">
      <w:pPr>
        <w:pStyle w:val="mechtex"/>
        <w:ind w:left="3600" w:firstLine="720"/>
        <w:jc w:val="left"/>
        <w:rPr>
          <w:spacing w:val="-6"/>
          <w:sz w:val="20"/>
          <w:lang w:val="af-ZA"/>
        </w:rPr>
      </w:pPr>
      <w:r w:rsidRPr="00D62220">
        <w:rPr>
          <w:spacing w:val="-6"/>
          <w:sz w:val="20"/>
          <w:lang w:val="af-ZA"/>
        </w:rPr>
        <w:t xml:space="preserve">       </w:t>
      </w:r>
      <w:r w:rsidRPr="00D62220">
        <w:rPr>
          <w:spacing w:val="-6"/>
          <w:sz w:val="20"/>
          <w:lang w:val="af-ZA"/>
        </w:rPr>
        <w:tab/>
      </w:r>
      <w:r w:rsidRPr="00D62220">
        <w:rPr>
          <w:spacing w:val="-6"/>
          <w:sz w:val="20"/>
          <w:lang w:val="af-ZA"/>
        </w:rPr>
        <w:tab/>
      </w:r>
      <w:r w:rsidRPr="00D62220">
        <w:rPr>
          <w:spacing w:val="-6"/>
          <w:sz w:val="20"/>
          <w:lang w:val="af-ZA"/>
        </w:rPr>
        <w:tab/>
      </w:r>
      <w:r w:rsidRPr="00D62220">
        <w:rPr>
          <w:spacing w:val="-6"/>
          <w:sz w:val="20"/>
          <w:lang w:val="af-ZA"/>
        </w:rPr>
        <w:tab/>
      </w:r>
      <w:r w:rsidRPr="00D62220">
        <w:rPr>
          <w:spacing w:val="-6"/>
          <w:sz w:val="20"/>
          <w:lang w:val="af-ZA"/>
        </w:rPr>
        <w:tab/>
      </w:r>
      <w:r w:rsidRPr="00D62220">
        <w:rPr>
          <w:spacing w:val="-6"/>
          <w:sz w:val="20"/>
          <w:lang w:val="af-ZA"/>
        </w:rPr>
        <w:tab/>
      </w:r>
      <w:r w:rsidRPr="00D62220">
        <w:rPr>
          <w:spacing w:val="-6"/>
          <w:sz w:val="20"/>
          <w:lang w:val="af-ZA"/>
        </w:rPr>
        <w:tab/>
      </w:r>
      <w:r w:rsidRPr="00D62220">
        <w:rPr>
          <w:spacing w:val="-6"/>
          <w:sz w:val="20"/>
          <w:lang w:val="af-ZA"/>
        </w:rPr>
        <w:tab/>
        <w:t xml:space="preserve">          </w:t>
      </w:r>
      <w:r w:rsidRPr="00D62220">
        <w:rPr>
          <w:rFonts w:ascii="Sylfaen" w:hAnsi="Sylfaen" w:cs="Sylfaen"/>
          <w:spacing w:val="-6"/>
          <w:sz w:val="20"/>
        </w:rPr>
        <w:t>ՀՀ</w:t>
      </w:r>
      <w:r w:rsidRPr="00D62220">
        <w:rPr>
          <w:spacing w:val="-6"/>
          <w:sz w:val="20"/>
          <w:lang w:val="af-ZA"/>
        </w:rPr>
        <w:t xml:space="preserve"> </w:t>
      </w:r>
      <w:proofErr w:type="spellStart"/>
      <w:r w:rsidRPr="00D62220">
        <w:rPr>
          <w:rFonts w:ascii="Sylfaen" w:hAnsi="Sylfaen" w:cs="Sylfaen"/>
          <w:spacing w:val="-6"/>
          <w:sz w:val="20"/>
        </w:rPr>
        <w:t>կառավարության</w:t>
      </w:r>
      <w:proofErr w:type="spellEnd"/>
      <w:r w:rsidRPr="00D62220">
        <w:rPr>
          <w:spacing w:val="-6"/>
          <w:sz w:val="20"/>
          <w:lang w:val="af-ZA"/>
        </w:rPr>
        <w:t xml:space="preserve"> 2018 </w:t>
      </w:r>
      <w:proofErr w:type="spellStart"/>
      <w:r w:rsidRPr="00D62220">
        <w:rPr>
          <w:rFonts w:ascii="Sylfaen" w:hAnsi="Sylfaen" w:cs="Sylfaen"/>
          <w:spacing w:val="-6"/>
          <w:sz w:val="20"/>
        </w:rPr>
        <w:t>թվականի</w:t>
      </w:r>
      <w:proofErr w:type="spellEnd"/>
    </w:p>
    <w:p w:rsidR="00C365EC" w:rsidRPr="00D62220" w:rsidRDefault="00C365EC" w:rsidP="00874898">
      <w:pPr>
        <w:pStyle w:val="mechtex"/>
        <w:jc w:val="left"/>
        <w:rPr>
          <w:rFonts w:cs="Arial"/>
          <w:szCs w:val="22"/>
          <w:lang w:val="af-ZA"/>
        </w:rPr>
      </w:pPr>
      <w:r w:rsidRPr="00D62220">
        <w:rPr>
          <w:spacing w:val="-2"/>
          <w:sz w:val="20"/>
          <w:lang w:val="af-ZA"/>
        </w:rPr>
        <w:tab/>
      </w:r>
      <w:r w:rsidRPr="00D62220">
        <w:rPr>
          <w:spacing w:val="-2"/>
          <w:sz w:val="20"/>
          <w:lang w:val="af-ZA"/>
        </w:rPr>
        <w:tab/>
      </w:r>
      <w:r w:rsidRPr="00D62220">
        <w:rPr>
          <w:spacing w:val="-2"/>
          <w:sz w:val="20"/>
          <w:lang w:val="af-ZA"/>
        </w:rPr>
        <w:tab/>
      </w:r>
      <w:r w:rsidRPr="00D62220">
        <w:rPr>
          <w:spacing w:val="-2"/>
          <w:sz w:val="20"/>
          <w:lang w:val="af-ZA"/>
        </w:rPr>
        <w:tab/>
      </w:r>
      <w:r w:rsidRPr="00D62220">
        <w:rPr>
          <w:spacing w:val="-2"/>
          <w:sz w:val="20"/>
          <w:lang w:val="af-ZA"/>
        </w:rPr>
        <w:tab/>
      </w:r>
      <w:r w:rsidRPr="00D62220">
        <w:rPr>
          <w:spacing w:val="-2"/>
          <w:sz w:val="20"/>
          <w:lang w:val="af-ZA"/>
        </w:rPr>
        <w:tab/>
        <w:t xml:space="preserve">   </w:t>
      </w:r>
      <w:r w:rsidRPr="00D62220">
        <w:rPr>
          <w:spacing w:val="-2"/>
          <w:sz w:val="20"/>
          <w:lang w:val="af-ZA"/>
        </w:rPr>
        <w:tab/>
        <w:t xml:space="preserve">   </w:t>
      </w:r>
      <w:r w:rsidRPr="00D62220">
        <w:rPr>
          <w:spacing w:val="-2"/>
          <w:sz w:val="20"/>
          <w:lang w:val="af-ZA"/>
        </w:rPr>
        <w:tab/>
      </w:r>
      <w:r w:rsidRPr="00D62220">
        <w:rPr>
          <w:spacing w:val="-2"/>
          <w:sz w:val="20"/>
          <w:lang w:val="af-ZA"/>
        </w:rPr>
        <w:tab/>
      </w:r>
      <w:r w:rsidRPr="00D62220">
        <w:rPr>
          <w:spacing w:val="-2"/>
          <w:sz w:val="20"/>
          <w:lang w:val="af-ZA"/>
        </w:rPr>
        <w:tab/>
      </w:r>
      <w:r w:rsidRPr="00D62220">
        <w:rPr>
          <w:spacing w:val="-2"/>
          <w:sz w:val="20"/>
          <w:lang w:val="af-ZA"/>
        </w:rPr>
        <w:tab/>
      </w:r>
      <w:r w:rsidRPr="00D62220">
        <w:rPr>
          <w:spacing w:val="-2"/>
          <w:sz w:val="20"/>
          <w:lang w:val="af-ZA"/>
        </w:rPr>
        <w:tab/>
      </w:r>
      <w:r w:rsidRPr="00D62220">
        <w:rPr>
          <w:spacing w:val="-2"/>
          <w:sz w:val="20"/>
          <w:lang w:val="af-ZA"/>
        </w:rPr>
        <w:tab/>
      </w:r>
      <w:r w:rsidRPr="00D62220">
        <w:rPr>
          <w:spacing w:val="-2"/>
          <w:sz w:val="20"/>
          <w:lang w:val="af-ZA"/>
        </w:rPr>
        <w:tab/>
        <w:t xml:space="preserve">           </w:t>
      </w:r>
      <w:r w:rsidRPr="00D62220">
        <w:rPr>
          <w:rFonts w:ascii="Sylfaen" w:hAnsi="Sylfaen" w:cs="Sylfaen"/>
          <w:spacing w:val="-4"/>
          <w:sz w:val="20"/>
          <w:lang w:val="pt-BR"/>
        </w:rPr>
        <w:t>փետրվարի</w:t>
      </w:r>
      <w:r w:rsidRPr="00D62220">
        <w:rPr>
          <w:rFonts w:cs="Sylfaen"/>
          <w:spacing w:val="-4"/>
          <w:sz w:val="20"/>
          <w:lang w:val="pt-BR"/>
        </w:rPr>
        <w:t xml:space="preserve"> 15</w:t>
      </w:r>
      <w:r w:rsidRPr="00D62220">
        <w:rPr>
          <w:rFonts w:cs="Sylfaen"/>
          <w:spacing w:val="-2"/>
          <w:sz w:val="20"/>
          <w:lang w:val="pt-BR"/>
        </w:rPr>
        <w:t>-</w:t>
      </w:r>
      <w:r w:rsidRPr="00D62220">
        <w:rPr>
          <w:rFonts w:ascii="Sylfaen" w:hAnsi="Sylfaen" w:cs="Sylfaen"/>
          <w:spacing w:val="-2"/>
          <w:sz w:val="20"/>
        </w:rPr>
        <w:t>ի</w:t>
      </w:r>
      <w:r w:rsidRPr="00D62220">
        <w:rPr>
          <w:spacing w:val="-2"/>
          <w:sz w:val="20"/>
          <w:lang w:val="af-ZA"/>
        </w:rPr>
        <w:t xml:space="preserve"> N 127-</w:t>
      </w:r>
      <w:r w:rsidRPr="00D62220">
        <w:rPr>
          <w:rFonts w:ascii="Sylfaen" w:hAnsi="Sylfaen" w:cs="Sylfaen"/>
          <w:spacing w:val="-2"/>
          <w:sz w:val="20"/>
        </w:rPr>
        <w:t>Ն</w:t>
      </w:r>
      <w:r w:rsidRPr="00D62220">
        <w:rPr>
          <w:spacing w:val="-2"/>
          <w:sz w:val="20"/>
          <w:lang w:val="af-ZA"/>
        </w:rPr>
        <w:t xml:space="preserve">  </w:t>
      </w:r>
      <w:proofErr w:type="spellStart"/>
      <w:r w:rsidRPr="00D62220">
        <w:rPr>
          <w:rFonts w:ascii="Sylfaen" w:hAnsi="Sylfaen" w:cs="Sylfaen"/>
          <w:spacing w:val="-2"/>
          <w:sz w:val="20"/>
        </w:rPr>
        <w:t>որոշման</w:t>
      </w:r>
      <w:proofErr w:type="spellEnd"/>
    </w:p>
    <w:p w:rsidR="00C365EC" w:rsidRPr="00D62220" w:rsidRDefault="00C365EC" w:rsidP="00C365EC">
      <w:pPr>
        <w:rPr>
          <w:rFonts w:cs="Arial"/>
          <w:sz w:val="28"/>
          <w:szCs w:val="22"/>
          <w:lang w:val="af-ZA"/>
        </w:rPr>
      </w:pPr>
    </w:p>
    <w:tbl>
      <w:tblPr>
        <w:tblW w:w="15906" w:type="dxa"/>
        <w:tblInd w:w="-941" w:type="dxa"/>
        <w:tblLayout w:type="fixed"/>
        <w:tblLook w:val="0000" w:firstRow="0" w:lastRow="0" w:firstColumn="0" w:lastColumn="0" w:noHBand="0" w:noVBand="0"/>
      </w:tblPr>
      <w:tblGrid>
        <w:gridCol w:w="390"/>
        <w:gridCol w:w="390"/>
        <w:gridCol w:w="390"/>
        <w:gridCol w:w="2418"/>
        <w:gridCol w:w="1092"/>
        <w:gridCol w:w="1092"/>
        <w:gridCol w:w="936"/>
        <w:gridCol w:w="1092"/>
        <w:gridCol w:w="1092"/>
        <w:gridCol w:w="858"/>
        <w:gridCol w:w="1092"/>
        <w:gridCol w:w="1086"/>
        <w:gridCol w:w="802"/>
        <w:gridCol w:w="1092"/>
        <w:gridCol w:w="1148"/>
        <w:gridCol w:w="936"/>
      </w:tblGrid>
      <w:tr w:rsidR="00C365EC" w:rsidRPr="00D62220" w:rsidTr="00C365EC">
        <w:trPr>
          <w:trHeight w:val="138"/>
        </w:trPr>
        <w:tc>
          <w:tcPr>
            <w:tcW w:w="15906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65EC" w:rsidRPr="00904D27" w:rsidRDefault="00874898" w:rsidP="00F421B7">
            <w:pPr>
              <w:jc w:val="center"/>
              <w:rPr>
                <w:rFonts w:cs="Arial"/>
                <w:bCs/>
                <w:sz w:val="22"/>
                <w:szCs w:val="22"/>
                <w:lang w:eastAsia="en-US"/>
              </w:rPr>
            </w:pPr>
            <w:r w:rsidRPr="00904D27">
              <w:rPr>
                <w:rFonts w:cs="Arial"/>
                <w:bCs/>
                <w:sz w:val="22"/>
                <w:szCs w:val="22"/>
                <w:lang w:val="af-ZA" w:eastAsia="en-US"/>
              </w:rPr>
              <w:t>§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ՀԱՅԱՍՏԱՆԻ</w:t>
            </w:r>
            <w:r w:rsidR="00C365EC" w:rsidRPr="00904D27">
              <w:rPr>
                <w:rFonts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ՀԱՆՐԱՊԵՏՈՒԹՅԱՆ</w:t>
            </w:r>
            <w:r w:rsidR="00C365EC" w:rsidRPr="00904D27">
              <w:rPr>
                <w:rFonts w:cs="Arial"/>
                <w:bCs/>
                <w:sz w:val="22"/>
                <w:szCs w:val="22"/>
                <w:lang w:val="af-ZA" w:eastAsia="en-US"/>
              </w:rPr>
              <w:t xml:space="preserve"> 2018 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ԹՎԱԿԱՆԻ</w:t>
            </w:r>
            <w:r w:rsidR="00C365EC" w:rsidRPr="00904D27">
              <w:rPr>
                <w:rFonts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ՊԵՏԱԿԱՆ</w:t>
            </w:r>
            <w:r w:rsidR="00C365EC" w:rsidRPr="00904D27">
              <w:rPr>
                <w:rFonts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ԲՅՈՒՋԵԻ</w:t>
            </w:r>
            <w:r w:rsidR="00C365EC" w:rsidRPr="00904D27">
              <w:rPr>
                <w:rFonts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ՄԱ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val="af-ZA" w:eastAsia="en-US"/>
              </w:rPr>
              <w:t>Ս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ԻՆ</w:t>
            </w:r>
            <w:r w:rsidRPr="00904D27">
              <w:rPr>
                <w:rFonts w:cs="Arial"/>
                <w:bCs/>
                <w:sz w:val="22"/>
                <w:szCs w:val="22"/>
                <w:lang w:val="af-ZA" w:eastAsia="en-US"/>
              </w:rPr>
              <w:t>¦</w:t>
            </w:r>
            <w:r w:rsidR="00C365EC" w:rsidRPr="00904D27">
              <w:rPr>
                <w:rFonts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ՀԱՅԱ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val="af-ZA" w:eastAsia="en-US"/>
              </w:rPr>
              <w:t>Ս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ՏԱՆԻ</w:t>
            </w:r>
            <w:r w:rsidR="00C365EC" w:rsidRPr="00904D27">
              <w:rPr>
                <w:rFonts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ՀԱՆՐԱՊԵՏՈՒԹՅԱՆ</w:t>
            </w:r>
            <w:r w:rsidR="00C365EC" w:rsidRPr="00904D27">
              <w:rPr>
                <w:rFonts w:cs="Arial"/>
                <w:bCs/>
                <w:sz w:val="22"/>
                <w:szCs w:val="22"/>
                <w:lang w:val="af-ZA" w:eastAsia="en-US"/>
              </w:rPr>
              <w:t xml:space="preserve"> O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ՐԵՆՔԻ</w:t>
            </w:r>
            <w:r w:rsidR="00C365EC" w:rsidRPr="00904D27">
              <w:rPr>
                <w:rFonts w:cs="Arial"/>
                <w:bCs/>
                <w:sz w:val="22"/>
                <w:szCs w:val="22"/>
                <w:lang w:val="af-ZA" w:eastAsia="en-US"/>
              </w:rPr>
              <w:t xml:space="preserve">  N 1 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ՀԱՎԵԼՎԱԾԻ</w:t>
            </w:r>
            <w:r w:rsidR="00C365EC" w:rsidRPr="00904D27">
              <w:rPr>
                <w:rFonts w:cs="Arial"/>
                <w:bCs/>
                <w:sz w:val="22"/>
                <w:szCs w:val="22"/>
                <w:lang w:val="af-ZA" w:eastAsia="en-US"/>
              </w:rPr>
              <w:t xml:space="preserve">  N 15 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ԱՂՅՈՒՍԱԿՈՒՄ</w:t>
            </w:r>
            <w:r w:rsidR="00C365EC" w:rsidRPr="00904D27">
              <w:rPr>
                <w:rFonts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ԵՎ</w:t>
            </w:r>
            <w:r w:rsidR="00C365EC" w:rsidRPr="00904D27">
              <w:rPr>
                <w:rFonts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ՀԱՅԱ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val="af-ZA" w:eastAsia="en-US"/>
              </w:rPr>
              <w:t>Ս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ՏԱՆԻ</w:t>
            </w:r>
            <w:r w:rsidR="00C365EC" w:rsidRPr="00904D27">
              <w:rPr>
                <w:rFonts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ՀԱՆՐԱՊԵՏՈՒԹՅԱՆ</w:t>
            </w:r>
            <w:r w:rsidR="00C365EC" w:rsidRPr="00904D27">
              <w:rPr>
                <w:rFonts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ԿԱՌԱՎԱՐՈՒԹՅԱՆ</w:t>
            </w:r>
            <w:r w:rsidR="00C365EC" w:rsidRPr="00904D27">
              <w:rPr>
                <w:rFonts w:cs="Arial"/>
                <w:bCs/>
                <w:sz w:val="22"/>
                <w:szCs w:val="22"/>
                <w:lang w:val="af-ZA" w:eastAsia="en-US"/>
              </w:rPr>
              <w:t xml:space="preserve"> 2017 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ԹՎԱԿԱՆԻ</w:t>
            </w:r>
            <w:r w:rsidR="00C365EC" w:rsidRPr="00904D27">
              <w:rPr>
                <w:rFonts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ԴԵԿՏԵՄԲԵՐԻ</w:t>
            </w:r>
            <w:r w:rsidR="00C365EC" w:rsidRPr="00904D27">
              <w:rPr>
                <w:rFonts w:cs="Arial"/>
                <w:bCs/>
                <w:sz w:val="22"/>
                <w:szCs w:val="22"/>
                <w:lang w:val="af-ZA" w:eastAsia="en-US"/>
              </w:rPr>
              <w:t xml:space="preserve"> 28-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Ի</w:t>
            </w:r>
            <w:r w:rsidR="00C365EC" w:rsidRPr="00904D27">
              <w:rPr>
                <w:rFonts w:cs="Arial"/>
                <w:bCs/>
                <w:sz w:val="22"/>
                <w:szCs w:val="22"/>
                <w:lang w:val="af-ZA" w:eastAsia="en-US"/>
              </w:rPr>
              <w:t xml:space="preserve">  N 1717-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Ն</w:t>
            </w:r>
            <w:r w:rsidR="00C365EC" w:rsidRPr="00904D27">
              <w:rPr>
                <w:rFonts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ՈՐՈՇՄԱՆ</w:t>
            </w:r>
            <w:r w:rsidR="00C365EC" w:rsidRPr="00904D27">
              <w:rPr>
                <w:rFonts w:cs="Arial"/>
                <w:bCs/>
                <w:sz w:val="22"/>
                <w:szCs w:val="22"/>
                <w:lang w:val="af-ZA" w:eastAsia="en-US"/>
              </w:rPr>
              <w:t xml:space="preserve">  N 5 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ՀԱՎԵԼՎԱԾԻ</w:t>
            </w:r>
            <w:r w:rsidR="00C365EC" w:rsidRPr="00904D27">
              <w:rPr>
                <w:rFonts w:cs="Arial"/>
                <w:bCs/>
                <w:sz w:val="22"/>
                <w:szCs w:val="22"/>
                <w:lang w:val="af-ZA" w:eastAsia="en-US"/>
              </w:rPr>
              <w:t xml:space="preserve"> N 14 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ԱՂՅՈՒՍԱԿՈՒՄ</w:t>
            </w:r>
            <w:r w:rsidR="00C365EC" w:rsidRPr="00904D27">
              <w:rPr>
                <w:rFonts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ԿԱՏԱՐՎՈՂ</w:t>
            </w:r>
            <w:r w:rsidR="00C365EC" w:rsidRPr="00904D27">
              <w:rPr>
                <w:rFonts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ՓՈՓՈԽՈՒԹՅՈՒՆՆԵՐԸ</w:t>
            </w:r>
            <w:r w:rsidR="00C365EC" w:rsidRPr="00904D27">
              <w:rPr>
                <w:rFonts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ԵՎ</w:t>
            </w:r>
            <w:r w:rsidR="00C365EC" w:rsidRPr="00904D27">
              <w:rPr>
                <w:rFonts w:cs="Arial"/>
                <w:bCs/>
                <w:sz w:val="22"/>
                <w:szCs w:val="22"/>
                <w:lang w:val="af-ZA" w:eastAsia="en-US"/>
              </w:rPr>
              <w:t xml:space="preserve"> </w:t>
            </w:r>
            <w:r w:rsidR="00C365EC" w:rsidRPr="00904D27">
              <w:rPr>
                <w:rFonts w:ascii="Sylfaen" w:hAnsi="Sylfaen" w:cs="Sylfaen"/>
                <w:bCs/>
                <w:sz w:val="22"/>
                <w:szCs w:val="22"/>
                <w:lang w:eastAsia="en-US"/>
              </w:rPr>
              <w:t>ԼՐԱՑՈՒՄՆԵՐԸ</w:t>
            </w:r>
          </w:p>
          <w:p w:rsidR="00C365EC" w:rsidRPr="00D62220" w:rsidRDefault="00C365EC" w:rsidP="00F421B7">
            <w:pPr>
              <w:jc w:val="center"/>
              <w:rPr>
                <w:rFonts w:cs="Arial"/>
                <w:bCs/>
                <w:sz w:val="15"/>
                <w:szCs w:val="15"/>
                <w:lang w:eastAsia="en-US"/>
              </w:rPr>
            </w:pPr>
          </w:p>
          <w:p w:rsidR="00C365EC" w:rsidRPr="00D62220" w:rsidRDefault="00C365EC" w:rsidP="00F421B7">
            <w:pPr>
              <w:jc w:val="center"/>
              <w:rPr>
                <w:rFonts w:cs="Arial"/>
                <w:bCs/>
                <w:sz w:val="7"/>
                <w:szCs w:val="15"/>
                <w:lang w:val="af-ZA" w:eastAsia="en-US"/>
              </w:rPr>
            </w:pPr>
          </w:p>
        </w:tc>
      </w:tr>
      <w:tr w:rsidR="00C365EC" w:rsidRPr="00D62220" w:rsidTr="00C365EC">
        <w:trPr>
          <w:trHeight w:val="70"/>
        </w:trPr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val="af-ZA" w:eastAsia="en-US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val="af-ZA" w:eastAsia="en-US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val="af-ZA" w:eastAsia="en-US"/>
              </w:rPr>
            </w:pPr>
          </w:p>
        </w:tc>
        <w:tc>
          <w:tcPr>
            <w:tcW w:w="2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val="af-ZA" w:eastAsia="en-U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val="af-ZA" w:eastAsia="en-U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val="af-ZA"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val="af-ZA" w:eastAsia="en-U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val="af-ZA" w:eastAsia="en-U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val="af-ZA"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val="af-ZA" w:eastAsia="en-U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val="af-ZA" w:eastAsia="en-US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val="af-ZA" w:eastAsia="en-U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C365EC" w:rsidRPr="00D62220" w:rsidRDefault="00C365EC" w:rsidP="00F421B7">
            <w:pPr>
              <w:jc w:val="right"/>
              <w:rPr>
                <w:rFonts w:cs="Arial"/>
                <w:sz w:val="15"/>
                <w:szCs w:val="15"/>
                <w:lang w:val="af-ZA" w:eastAsia="en-U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val="af-ZA" w:eastAsia="en-US"/>
              </w:rPr>
            </w:pPr>
          </w:p>
        </w:tc>
        <w:tc>
          <w:tcPr>
            <w:tcW w:w="208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365EC" w:rsidRPr="00D62220" w:rsidRDefault="00C365EC" w:rsidP="00F421B7">
            <w:pPr>
              <w:jc w:val="right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(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հազ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.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դրամ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>)</w:t>
            </w:r>
          </w:p>
        </w:tc>
      </w:tr>
      <w:tr w:rsidR="00C365EC" w:rsidRPr="00D62220" w:rsidTr="00C365EC">
        <w:trPr>
          <w:trHeight w:val="341"/>
        </w:trPr>
        <w:tc>
          <w:tcPr>
            <w:tcW w:w="390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Բաժինը</w:t>
            </w:r>
            <w:proofErr w:type="spellEnd"/>
          </w:p>
        </w:tc>
        <w:tc>
          <w:tcPr>
            <w:tcW w:w="3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Խումբը</w:t>
            </w:r>
            <w:proofErr w:type="spellEnd"/>
          </w:p>
        </w:tc>
        <w:tc>
          <w:tcPr>
            <w:tcW w:w="39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Դասը</w:t>
            </w:r>
            <w:proofErr w:type="spellEnd"/>
          </w:p>
        </w:tc>
        <w:tc>
          <w:tcPr>
            <w:tcW w:w="2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Դրամաշնորհային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ծրագրերի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,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դրանք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իրականացնող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մարմինների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և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բյուջետային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ծախսերի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տնտեսագիտական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դասակարգման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հոդվածների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անվանումները</w:t>
            </w:r>
            <w:proofErr w:type="spellEnd"/>
          </w:p>
        </w:tc>
        <w:tc>
          <w:tcPr>
            <w:tcW w:w="12318" w:type="dxa"/>
            <w:gridSpan w:val="1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Ցուցանիշների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փոփոխությունը</w:t>
            </w:r>
            <w:proofErr w:type="spellEnd"/>
          </w:p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(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ավելացումները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նշված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են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դրական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նշանով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) </w:t>
            </w:r>
          </w:p>
        </w:tc>
      </w:tr>
      <w:tr w:rsidR="00C365EC" w:rsidRPr="00D62220" w:rsidTr="00C365EC">
        <w:trPr>
          <w:trHeight w:val="50"/>
        </w:trPr>
        <w:tc>
          <w:tcPr>
            <w:tcW w:w="3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3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3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3120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առաջին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br/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եռամսյակ</w:t>
            </w:r>
            <w:proofErr w:type="spellEnd"/>
          </w:p>
        </w:tc>
        <w:tc>
          <w:tcPr>
            <w:tcW w:w="3042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առաջին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br/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կիսամյակ</w:t>
            </w:r>
            <w:proofErr w:type="spellEnd"/>
          </w:p>
        </w:tc>
        <w:tc>
          <w:tcPr>
            <w:tcW w:w="2980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ինն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ամիս</w:t>
            </w:r>
            <w:proofErr w:type="spellEnd"/>
          </w:p>
        </w:tc>
        <w:tc>
          <w:tcPr>
            <w:tcW w:w="317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տարի</w:t>
            </w:r>
            <w:proofErr w:type="spellEnd"/>
          </w:p>
        </w:tc>
      </w:tr>
      <w:tr w:rsidR="00C365EC" w:rsidRPr="00D62220" w:rsidTr="00C365EC">
        <w:trPr>
          <w:trHeight w:val="50"/>
        </w:trPr>
        <w:tc>
          <w:tcPr>
            <w:tcW w:w="3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3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3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ընդամենը</w:t>
            </w:r>
            <w:proofErr w:type="spellEnd"/>
          </w:p>
        </w:tc>
        <w:tc>
          <w:tcPr>
            <w:tcW w:w="202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այդ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թվում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>`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ընդամենը</w:t>
            </w:r>
            <w:proofErr w:type="spellEnd"/>
          </w:p>
        </w:tc>
        <w:tc>
          <w:tcPr>
            <w:tcW w:w="19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այդ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թվում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>`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ընդամենը</w:t>
            </w:r>
            <w:proofErr w:type="spellEnd"/>
          </w:p>
        </w:tc>
        <w:tc>
          <w:tcPr>
            <w:tcW w:w="1888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այդ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թվում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>`</w:t>
            </w:r>
          </w:p>
        </w:tc>
        <w:tc>
          <w:tcPr>
            <w:tcW w:w="1092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ընդամենը</w:t>
            </w:r>
            <w:proofErr w:type="spellEnd"/>
          </w:p>
        </w:tc>
        <w:tc>
          <w:tcPr>
            <w:tcW w:w="208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այդ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թվում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>`</w:t>
            </w:r>
          </w:p>
        </w:tc>
      </w:tr>
      <w:tr w:rsidR="00C365EC" w:rsidRPr="00D62220" w:rsidTr="00C365EC">
        <w:trPr>
          <w:trHeight w:val="381"/>
        </w:trPr>
        <w:tc>
          <w:tcPr>
            <w:tcW w:w="390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3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390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2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դրամաշնոր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t>-</w:t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հային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միջոցներ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համա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>-</w:t>
            </w:r>
          </w:p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ֆինան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>-</w:t>
            </w:r>
          </w:p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սավորում</w:t>
            </w:r>
            <w:proofErr w:type="spellEnd"/>
          </w:p>
        </w:tc>
        <w:tc>
          <w:tcPr>
            <w:tcW w:w="10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դրամաշնոր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t>-</w:t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հային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միջոցներ</w:t>
            </w:r>
            <w:proofErr w:type="spellEnd"/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համա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>-</w:t>
            </w:r>
          </w:p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ֆինան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>-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br/>
            </w:r>
            <w:proofErr w:type="spellStart"/>
            <w:r w:rsidRPr="00D62220">
              <w:rPr>
                <w:rFonts w:ascii="Sylfaen" w:hAnsi="Sylfaen" w:cs="Sylfaen"/>
                <w:spacing w:val="-8"/>
                <w:sz w:val="15"/>
                <w:szCs w:val="15"/>
                <w:lang w:eastAsia="en-US"/>
              </w:rPr>
              <w:t>սավորում</w:t>
            </w:r>
            <w:proofErr w:type="spellEnd"/>
          </w:p>
        </w:tc>
        <w:tc>
          <w:tcPr>
            <w:tcW w:w="10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pacing w:val="-8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pacing w:val="-8"/>
                <w:sz w:val="15"/>
                <w:szCs w:val="15"/>
                <w:lang w:eastAsia="en-US"/>
              </w:rPr>
              <w:t>դրամաշնոր</w:t>
            </w:r>
            <w:r w:rsidRPr="00D62220">
              <w:rPr>
                <w:rFonts w:cs="Arial"/>
                <w:spacing w:val="-8"/>
                <w:sz w:val="15"/>
                <w:szCs w:val="15"/>
                <w:lang w:eastAsia="en-US"/>
              </w:rPr>
              <w:t>-</w:t>
            </w:r>
            <w:r w:rsidRPr="00D62220">
              <w:rPr>
                <w:rFonts w:ascii="Sylfaen" w:hAnsi="Sylfaen" w:cs="Sylfaen"/>
                <w:spacing w:val="-8"/>
                <w:sz w:val="15"/>
                <w:szCs w:val="15"/>
                <w:lang w:eastAsia="en-US"/>
              </w:rPr>
              <w:t>հային</w:t>
            </w:r>
            <w:proofErr w:type="spellEnd"/>
            <w:r w:rsidRPr="00D62220">
              <w:rPr>
                <w:rFonts w:cs="Arial"/>
                <w:spacing w:val="-8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pacing w:val="-8"/>
                <w:sz w:val="15"/>
                <w:szCs w:val="15"/>
                <w:lang w:eastAsia="en-US"/>
              </w:rPr>
              <w:t>միջոցներ</w:t>
            </w:r>
            <w:proofErr w:type="spellEnd"/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pacing w:val="-8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pacing w:val="-8"/>
                <w:sz w:val="15"/>
                <w:szCs w:val="15"/>
                <w:lang w:eastAsia="en-US"/>
              </w:rPr>
              <w:t>համա</w:t>
            </w:r>
            <w:proofErr w:type="spellEnd"/>
            <w:r w:rsidRPr="00D62220">
              <w:rPr>
                <w:rFonts w:cs="Arial"/>
                <w:spacing w:val="-8"/>
                <w:sz w:val="15"/>
                <w:szCs w:val="15"/>
                <w:lang w:eastAsia="en-US"/>
              </w:rPr>
              <w:t>-</w:t>
            </w:r>
          </w:p>
          <w:p w:rsidR="00C365EC" w:rsidRPr="00D62220" w:rsidRDefault="00C365EC" w:rsidP="00F421B7">
            <w:pPr>
              <w:jc w:val="center"/>
              <w:rPr>
                <w:rFonts w:cs="Arial"/>
                <w:spacing w:val="-8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pacing w:val="-8"/>
                <w:sz w:val="15"/>
                <w:szCs w:val="15"/>
                <w:lang w:eastAsia="en-US"/>
              </w:rPr>
              <w:t>ֆինան</w:t>
            </w:r>
            <w:r w:rsidRPr="00D62220">
              <w:rPr>
                <w:rFonts w:cs="Arial"/>
                <w:spacing w:val="-8"/>
                <w:sz w:val="15"/>
                <w:szCs w:val="15"/>
                <w:lang w:eastAsia="en-US"/>
              </w:rPr>
              <w:t>-</w:t>
            </w:r>
            <w:r w:rsidRPr="00D62220">
              <w:rPr>
                <w:rFonts w:ascii="Sylfaen" w:hAnsi="Sylfaen" w:cs="Sylfaen"/>
                <w:spacing w:val="-12"/>
                <w:sz w:val="15"/>
                <w:szCs w:val="15"/>
                <w:lang w:eastAsia="en-US"/>
              </w:rPr>
              <w:t>սավորում</w:t>
            </w:r>
            <w:proofErr w:type="spellEnd"/>
          </w:p>
        </w:tc>
        <w:tc>
          <w:tcPr>
            <w:tcW w:w="1092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դրամաշնոր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t>-</w:t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հային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միջոցներ</w:t>
            </w:r>
            <w:proofErr w:type="spellEnd"/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համա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>-</w:t>
            </w:r>
          </w:p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ֆինան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>-</w:t>
            </w:r>
          </w:p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սավորում</w:t>
            </w:r>
            <w:proofErr w:type="spellEnd"/>
          </w:p>
        </w:tc>
      </w:tr>
      <w:tr w:rsidR="00C365EC" w:rsidRPr="00D62220" w:rsidTr="00C365EC">
        <w:trPr>
          <w:trHeight w:val="50"/>
        </w:trPr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:rsidR="00C365EC" w:rsidRPr="00D62220" w:rsidRDefault="00C365EC" w:rsidP="00F421B7">
            <w:pPr>
              <w:rPr>
                <w:rFonts w:cs="Arial"/>
                <w:bCs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bCs/>
                <w:sz w:val="15"/>
                <w:szCs w:val="15"/>
                <w:lang w:eastAsia="en-US"/>
              </w:rPr>
              <w:t xml:space="preserve">  </w:t>
            </w:r>
            <w:r w:rsidRPr="00D62220">
              <w:rPr>
                <w:rFonts w:ascii="Sylfaen" w:hAnsi="Sylfaen" w:cs="Sylfaen"/>
                <w:bCs/>
                <w:sz w:val="15"/>
                <w:szCs w:val="15"/>
                <w:lang w:eastAsia="en-US"/>
              </w:rPr>
              <w:t>ԸՆԴԱՄԵՆԸ՝</w:t>
            </w:r>
            <w:r w:rsidRPr="00D62220">
              <w:rPr>
                <w:rFonts w:cs="Arial"/>
                <w:bCs/>
                <w:sz w:val="15"/>
                <w:szCs w:val="15"/>
                <w:lang w:eastAsia="en-US"/>
              </w:rPr>
              <w:t xml:space="preserve"> </w:t>
            </w:r>
            <w:r w:rsidRPr="00D62220">
              <w:rPr>
                <w:rFonts w:ascii="Sylfaen" w:hAnsi="Sylfaen" w:cs="Sylfaen"/>
                <w:bCs/>
                <w:sz w:val="15"/>
                <w:szCs w:val="15"/>
                <w:lang w:eastAsia="en-US"/>
              </w:rPr>
              <w:t>ԾՐԱԳՐՈՎ</w:t>
            </w:r>
            <w:r w:rsidRPr="00D62220">
              <w:rPr>
                <w:rFonts w:cs="Arial"/>
                <w:bCs/>
                <w:sz w:val="15"/>
                <w:szCs w:val="15"/>
                <w:lang w:eastAsia="en-US"/>
              </w:rPr>
              <w:t xml:space="preserve">   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bCs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bCs/>
                <w:sz w:val="15"/>
                <w:szCs w:val="15"/>
                <w:lang w:eastAsia="en-US"/>
              </w:rPr>
              <w:t>1,095,446.0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bCs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bCs/>
                <w:sz w:val="15"/>
                <w:szCs w:val="15"/>
                <w:lang w:eastAsia="en-US"/>
              </w:rPr>
              <w:t>1,095,446.0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bCs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bCs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bCs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bCs/>
                <w:sz w:val="15"/>
                <w:szCs w:val="15"/>
                <w:lang w:eastAsia="en-US"/>
              </w:rPr>
              <w:t>1,095,446.0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bCs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bCs/>
                <w:sz w:val="15"/>
                <w:szCs w:val="15"/>
                <w:lang w:eastAsia="en-US"/>
              </w:rPr>
              <w:t>1,095,446.0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bCs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bCs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bCs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bCs/>
                <w:sz w:val="15"/>
                <w:szCs w:val="15"/>
                <w:lang w:eastAsia="en-US"/>
              </w:rPr>
              <w:t>1,095,446.0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bCs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bCs/>
                <w:sz w:val="15"/>
                <w:szCs w:val="15"/>
                <w:lang w:eastAsia="en-US"/>
              </w:rPr>
              <w:t>1,095,446.0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bCs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bCs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bCs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bCs/>
                <w:sz w:val="15"/>
                <w:szCs w:val="15"/>
                <w:lang w:eastAsia="en-US"/>
              </w:rPr>
              <w:t>1,095,446.0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bCs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bCs/>
                <w:sz w:val="15"/>
                <w:szCs w:val="15"/>
                <w:lang w:eastAsia="en-US"/>
              </w:rPr>
              <w:t>1,095,446.0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bCs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bCs/>
                <w:sz w:val="15"/>
                <w:szCs w:val="15"/>
                <w:lang w:eastAsia="en-US"/>
              </w:rPr>
              <w:t>0.0</w:t>
            </w:r>
          </w:p>
        </w:tc>
      </w:tr>
      <w:tr w:rsidR="00C365EC" w:rsidRPr="00D62220" w:rsidTr="00C365EC">
        <w:trPr>
          <w:trHeight w:val="50"/>
        </w:trPr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365EC" w:rsidRPr="00D62220" w:rsidRDefault="00C365EC" w:rsidP="00F421B7">
            <w:pPr>
              <w:jc w:val="center"/>
              <w:rPr>
                <w:rFonts w:cs="Courier New"/>
                <w:sz w:val="15"/>
                <w:szCs w:val="15"/>
                <w:lang w:eastAsia="en-US"/>
              </w:rPr>
            </w:pP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365EC" w:rsidRPr="00D62220" w:rsidRDefault="00C365EC" w:rsidP="00F421B7">
            <w:pPr>
              <w:jc w:val="center"/>
              <w:rPr>
                <w:rFonts w:cs="Courier New"/>
                <w:sz w:val="15"/>
                <w:szCs w:val="15"/>
                <w:lang w:eastAsia="en-US"/>
              </w:rPr>
            </w:pP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C365EC" w:rsidRPr="00D62220" w:rsidRDefault="00C365EC" w:rsidP="00F421B7">
            <w:pPr>
              <w:jc w:val="center"/>
              <w:rPr>
                <w:rFonts w:cs="Courier New"/>
                <w:sz w:val="15"/>
                <w:szCs w:val="15"/>
                <w:lang w:eastAsia="en-US"/>
              </w:rPr>
            </w:pP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bCs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bCs/>
                <w:sz w:val="15"/>
                <w:szCs w:val="15"/>
                <w:lang w:eastAsia="en-US"/>
              </w:rPr>
              <w:t>այդ</w:t>
            </w:r>
            <w:proofErr w:type="spellEnd"/>
            <w:r w:rsidRPr="00D62220">
              <w:rPr>
                <w:rFonts w:cs="Arial"/>
                <w:bCs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bCs/>
                <w:sz w:val="15"/>
                <w:szCs w:val="15"/>
                <w:lang w:eastAsia="en-US"/>
              </w:rPr>
              <w:t>թվում</w:t>
            </w:r>
            <w:proofErr w:type="spellEnd"/>
            <w:r w:rsidRPr="00D62220">
              <w:rPr>
                <w:rFonts w:cs="Arial"/>
                <w:bCs/>
                <w:sz w:val="15"/>
                <w:szCs w:val="15"/>
                <w:lang w:eastAsia="en-US"/>
              </w:rPr>
              <w:t>`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bCs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bCs/>
                <w:sz w:val="15"/>
                <w:szCs w:val="15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bCs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bCs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bCs/>
                <w:sz w:val="15"/>
                <w:szCs w:val="15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bCs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bCs/>
                <w:sz w:val="15"/>
                <w:szCs w:val="15"/>
                <w:lang w:eastAsia="en-US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bCs/>
                <w:sz w:val="15"/>
                <w:szCs w:val="15"/>
                <w:lang w:eastAsia="en-U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bCs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bCs/>
                <w:sz w:val="15"/>
                <w:szCs w:val="15"/>
                <w:lang w:eastAsia="en-US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bCs/>
                <w:sz w:val="15"/>
                <w:szCs w:val="15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bCs/>
                <w:sz w:val="15"/>
                <w:szCs w:val="15"/>
                <w:lang w:eastAsia="en-US"/>
              </w:rPr>
            </w:pPr>
          </w:p>
        </w:tc>
      </w:tr>
      <w:tr w:rsidR="00C365EC" w:rsidRPr="00D62220" w:rsidTr="00C365EC">
        <w:trPr>
          <w:trHeight w:val="6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 </w:t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ԸՆԹԱՑԻԿ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ԾԱԽՍԵՐ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959,751.2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959,751.2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959,751.2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959,751.2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959,751.2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959,751.2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959,751.2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959,751.2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</w:tr>
      <w:tr w:rsidR="00C365EC" w:rsidRPr="00D62220" w:rsidTr="00C365EC">
        <w:trPr>
          <w:trHeight w:val="6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textDirection w:val="btLr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ascii="Sylfaen" w:hAnsi="Sylfaen" w:cs="Sylfaen"/>
                <w:spacing w:val="-8"/>
                <w:sz w:val="15"/>
                <w:szCs w:val="15"/>
                <w:lang w:eastAsia="en-US"/>
              </w:rPr>
              <w:t>ՈՉ</w:t>
            </w:r>
            <w:r w:rsidRPr="00D62220">
              <w:rPr>
                <w:rFonts w:cs="Arial"/>
                <w:spacing w:val="-8"/>
                <w:sz w:val="15"/>
                <w:szCs w:val="15"/>
                <w:lang w:eastAsia="en-US"/>
              </w:rPr>
              <w:t xml:space="preserve"> </w:t>
            </w:r>
            <w:r w:rsidRPr="00D62220">
              <w:rPr>
                <w:rFonts w:ascii="Sylfaen" w:hAnsi="Sylfaen" w:cs="Sylfaen"/>
                <w:spacing w:val="-8"/>
                <w:sz w:val="15"/>
                <w:szCs w:val="15"/>
                <w:lang w:eastAsia="en-US"/>
              </w:rPr>
              <w:t>ՖԻՆԱՆՍԱԿԱՆ</w:t>
            </w:r>
            <w:r w:rsidRPr="00D62220">
              <w:rPr>
                <w:rFonts w:cs="Arial"/>
                <w:spacing w:val="-8"/>
                <w:sz w:val="15"/>
                <w:szCs w:val="15"/>
                <w:lang w:eastAsia="en-US"/>
              </w:rPr>
              <w:t xml:space="preserve"> </w:t>
            </w:r>
            <w:r w:rsidRPr="00D62220">
              <w:rPr>
                <w:rFonts w:ascii="Sylfaen" w:hAnsi="Sylfaen" w:cs="Sylfaen"/>
                <w:spacing w:val="-8"/>
                <w:sz w:val="15"/>
                <w:szCs w:val="15"/>
                <w:lang w:eastAsia="en-US"/>
              </w:rPr>
              <w:t>ԱԿՏԻՎ</w:t>
            </w:r>
            <w:r w:rsidRPr="00D62220">
              <w:rPr>
                <w:rFonts w:cs="Arial"/>
                <w:spacing w:val="-8"/>
                <w:sz w:val="15"/>
                <w:szCs w:val="15"/>
                <w:lang w:eastAsia="en-US"/>
              </w:rPr>
              <w:softHyphen/>
            </w:r>
            <w:r w:rsidRPr="00D62220">
              <w:rPr>
                <w:rFonts w:ascii="Sylfaen" w:hAnsi="Sylfaen" w:cs="Sylfaen"/>
                <w:spacing w:val="-8"/>
                <w:sz w:val="15"/>
                <w:szCs w:val="15"/>
                <w:lang w:eastAsia="en-US"/>
              </w:rPr>
              <w:t>ՆԵՐԻ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ԳԾՈՎ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ԾԱԽՍԵՐ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</w:tr>
      <w:tr w:rsidR="00C365EC" w:rsidRPr="00D62220" w:rsidTr="00C365EC">
        <w:trPr>
          <w:trHeight w:val="987"/>
        </w:trPr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01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01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02</w:t>
            </w:r>
          </w:p>
        </w:tc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09. </w:t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ՌԴ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t>-</w:t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ի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կառավարության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աջակցությամբ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իրականաց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softHyphen/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վող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ԵՏՄ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t>-</w:t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ի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անդամակցության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շրջանակներում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ՀՀ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t>-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ին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տեխ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softHyphen/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նիկական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և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ֆինանսական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աջակցություն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ցուցաբերելու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դրամաշնորհային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ծրագիր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1,095,446.0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1,095,446.0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1,095,446.0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1,095,446.0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1,095,446.0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1,095,446.0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1,095,446.0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1,095,446.0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</w:tr>
      <w:tr w:rsidR="00C365EC" w:rsidRPr="00D62220" w:rsidTr="00C365EC">
        <w:trPr>
          <w:trHeight w:val="91"/>
        </w:trPr>
        <w:tc>
          <w:tcPr>
            <w:tcW w:w="39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b/>
                <w:bCs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b/>
                <w:bCs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b/>
                <w:bCs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b/>
                <w:bCs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b/>
                <w:bCs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b/>
                <w:bCs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rPr>
                <w:rFonts w:cs="Arial"/>
                <w:spacing w:val="-8"/>
                <w:sz w:val="15"/>
                <w:szCs w:val="15"/>
                <w:lang w:eastAsia="en-US"/>
              </w:rPr>
            </w:pPr>
            <w:r w:rsidRPr="00D62220">
              <w:rPr>
                <w:rFonts w:ascii="Sylfaen" w:hAnsi="Sylfaen" w:cs="Sylfaen"/>
                <w:spacing w:val="-8"/>
                <w:sz w:val="15"/>
                <w:szCs w:val="15"/>
                <w:lang w:eastAsia="en-US"/>
              </w:rPr>
              <w:t>ՀՀ</w:t>
            </w:r>
            <w:r w:rsidRPr="00D62220">
              <w:rPr>
                <w:rFonts w:cs="Arial"/>
                <w:spacing w:val="-8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pacing w:val="-8"/>
                <w:sz w:val="15"/>
                <w:szCs w:val="15"/>
                <w:lang w:eastAsia="en-US"/>
              </w:rPr>
              <w:t>ֆինանսների</w:t>
            </w:r>
            <w:proofErr w:type="spellEnd"/>
            <w:r w:rsidRPr="00D62220">
              <w:rPr>
                <w:rFonts w:cs="Arial"/>
                <w:spacing w:val="-8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pacing w:val="-8"/>
                <w:sz w:val="15"/>
                <w:szCs w:val="15"/>
                <w:lang w:eastAsia="en-US"/>
              </w:rPr>
              <w:t>նախարարություն</w:t>
            </w:r>
            <w:proofErr w:type="spellEnd"/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1,095,446.0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1,095,446.0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1,095,446.0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1,095,446.0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1,095,446.0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1,095,446.0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1,095,446.0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1,095,446.0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</w:tr>
      <w:tr w:rsidR="00C365EC" w:rsidRPr="00D62220" w:rsidTr="00C365EC">
        <w:trPr>
          <w:trHeight w:val="5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ԸՆԹԱՑԻԿ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ԾԱԽՍԵՐ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959,751.2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959,751.2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959,751.2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959,751.2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959,751.2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959,751.2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959,751.2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959,751.2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</w:tr>
      <w:tr w:rsidR="00C365EC" w:rsidRPr="00D62220" w:rsidTr="00C365EC">
        <w:trPr>
          <w:trHeight w:val="5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այդ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թվում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>`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</w:tr>
      <w:tr w:rsidR="00C365EC" w:rsidRPr="00D62220" w:rsidTr="00C365EC">
        <w:trPr>
          <w:trHeight w:val="383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ԾԱՌԱՅՈՒԹՅՈՒՆՆԵՐԻ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ԵՎ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r w:rsidRPr="00D62220">
              <w:rPr>
                <w:rFonts w:ascii="Sylfaen" w:hAnsi="Sylfaen" w:cs="Sylfaen"/>
                <w:spacing w:val="-8"/>
                <w:sz w:val="15"/>
                <w:szCs w:val="15"/>
                <w:lang w:eastAsia="en-US"/>
              </w:rPr>
              <w:t>ԱՊՐԱՆՔՆԵՐԻ</w:t>
            </w:r>
            <w:r w:rsidRPr="00D62220">
              <w:rPr>
                <w:rFonts w:cs="Arial"/>
                <w:spacing w:val="-8"/>
                <w:sz w:val="15"/>
                <w:szCs w:val="15"/>
                <w:lang w:eastAsia="en-US"/>
              </w:rPr>
              <w:t xml:space="preserve"> </w:t>
            </w:r>
            <w:r w:rsidRPr="00D62220">
              <w:rPr>
                <w:rFonts w:ascii="Sylfaen" w:hAnsi="Sylfaen" w:cs="Sylfaen"/>
                <w:spacing w:val="-8"/>
                <w:sz w:val="15"/>
                <w:szCs w:val="15"/>
                <w:lang w:eastAsia="en-US"/>
              </w:rPr>
              <w:t>ՁԵՌՔԲԵՐՈՒՄ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718,221.2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718,221.2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718,221.2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718,221.2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718,221.2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718,221.2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718,221.2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718,221.2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</w:tr>
      <w:tr w:rsidR="00C365EC" w:rsidRPr="00D62220" w:rsidTr="00C365EC">
        <w:trPr>
          <w:trHeight w:val="6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Courier New"/>
                <w:sz w:val="15"/>
                <w:szCs w:val="15"/>
                <w:lang w:eastAsia="en-US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Courier New"/>
                <w:sz w:val="15"/>
                <w:szCs w:val="15"/>
                <w:lang w:eastAsia="en-US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Courier New"/>
                <w:sz w:val="15"/>
                <w:szCs w:val="15"/>
                <w:lang w:eastAsia="en-US"/>
              </w:rPr>
            </w:pP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այդ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թվում</w:t>
            </w:r>
            <w:proofErr w:type="spellEnd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՝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</w:tr>
      <w:tr w:rsidR="00C365EC" w:rsidRPr="00D62220" w:rsidTr="00C365EC">
        <w:trPr>
          <w:trHeight w:val="6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ՊԱՅՄԱՆԱԳՐԱՅԻՆ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ԱՅԼ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ԾԱՌԱՅՈՒԹՅՈՒՆՆԵՐԻ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 </w:t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ՁԵՌՔԲԵՐՈՒՄ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718,221.2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718,221.2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718,221.2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718,221.2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718,221.2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718,221.2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718,221.2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718,221.2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</w:tr>
      <w:tr w:rsidR="00C365EC" w:rsidRPr="00D62220" w:rsidTr="00C365EC">
        <w:trPr>
          <w:trHeight w:val="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Courier New"/>
                <w:sz w:val="15"/>
                <w:szCs w:val="15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Courier New"/>
                <w:sz w:val="15"/>
                <w:szCs w:val="15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Courier New"/>
                <w:sz w:val="15"/>
                <w:szCs w:val="15"/>
                <w:lang w:eastAsia="en-US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այդ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թվում</w:t>
            </w:r>
            <w:proofErr w:type="spellEnd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՝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</w:tr>
      <w:tr w:rsidR="00C365EC" w:rsidRPr="00D62220" w:rsidTr="00C365EC">
        <w:trPr>
          <w:trHeight w:val="60"/>
        </w:trPr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pacing w:val="-8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pacing w:val="-8"/>
                <w:sz w:val="15"/>
                <w:szCs w:val="15"/>
                <w:lang w:eastAsia="en-US"/>
              </w:rPr>
              <w:t>Համակարգչային</w:t>
            </w:r>
            <w:proofErr w:type="spellEnd"/>
            <w:r w:rsidRPr="00D62220">
              <w:rPr>
                <w:rFonts w:cs="Arial"/>
                <w:spacing w:val="-8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pacing w:val="-8"/>
                <w:sz w:val="15"/>
                <w:szCs w:val="15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716,121.2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716,121.2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716,121.2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716,121.2</w:t>
            </w:r>
          </w:p>
        </w:tc>
        <w:tc>
          <w:tcPr>
            <w:tcW w:w="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716,121.2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716,121.2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716,121.2</w:t>
            </w:r>
          </w:p>
        </w:tc>
        <w:tc>
          <w:tcPr>
            <w:tcW w:w="11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716,121.2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</w:tr>
      <w:tr w:rsidR="00C365EC" w:rsidRPr="00D62220" w:rsidTr="00C365EC">
        <w:trPr>
          <w:trHeight w:val="6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lastRenderedPageBreak/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pacing w:val="-8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pacing w:val="-8"/>
                <w:sz w:val="15"/>
                <w:szCs w:val="15"/>
                <w:lang w:eastAsia="en-US"/>
              </w:rPr>
              <w:t>Տեղեկատվական</w:t>
            </w:r>
            <w:proofErr w:type="spellEnd"/>
            <w:r w:rsidRPr="00D62220">
              <w:rPr>
                <w:rFonts w:cs="Arial"/>
                <w:spacing w:val="-8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pacing w:val="-8"/>
                <w:sz w:val="15"/>
                <w:szCs w:val="15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2,100.0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2,100.0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2,100.0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2,100.0</w:t>
            </w:r>
          </w:p>
        </w:tc>
        <w:tc>
          <w:tcPr>
            <w:tcW w:w="8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2,100.0</w:t>
            </w:r>
          </w:p>
        </w:tc>
        <w:tc>
          <w:tcPr>
            <w:tcW w:w="108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2,100.0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2,100.0</w:t>
            </w:r>
          </w:p>
        </w:tc>
        <w:tc>
          <w:tcPr>
            <w:tcW w:w="114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2,100.0</w:t>
            </w:r>
          </w:p>
        </w:tc>
        <w:tc>
          <w:tcPr>
            <w:tcW w:w="936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</w:tr>
      <w:tr w:rsidR="00C365EC" w:rsidRPr="00D62220" w:rsidTr="00C365EC">
        <w:trPr>
          <w:trHeight w:val="5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ԴՐԱՄԱՇՆՈՐՀՆԵՐ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241,530.0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241,530.0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241,530.0</w:t>
            </w: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241,530.0</w:t>
            </w: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241,530.0</w:t>
            </w: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241,530.0</w:t>
            </w: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241,530.0</w:t>
            </w: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241,530.0</w:t>
            </w: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</w:tr>
      <w:tr w:rsidR="00C365EC" w:rsidRPr="00D62220" w:rsidTr="00C365EC">
        <w:trPr>
          <w:trHeight w:val="5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Courier New"/>
                <w:sz w:val="15"/>
                <w:szCs w:val="15"/>
                <w:lang w:eastAsia="en-US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Courier New"/>
                <w:sz w:val="15"/>
                <w:szCs w:val="15"/>
                <w:lang w:eastAsia="en-US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Courier New"/>
                <w:sz w:val="15"/>
                <w:szCs w:val="15"/>
                <w:lang w:eastAsia="en-US"/>
              </w:rPr>
            </w:pPr>
          </w:p>
        </w:tc>
        <w:tc>
          <w:tcPr>
            <w:tcW w:w="241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այդ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թվում</w:t>
            </w:r>
            <w:proofErr w:type="spellEnd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՝</w:t>
            </w: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858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8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802" w:type="dxa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14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93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</w:tr>
      <w:tr w:rsidR="00C365EC" w:rsidRPr="00D62220" w:rsidTr="00C365EC">
        <w:trPr>
          <w:trHeight w:val="6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Այլ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ընթացիկ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դրամաշնորհներ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241,530.0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241,530.0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241,530.0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241,530.0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241,530.0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241,530.0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241,530.0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241,530.0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</w:tr>
      <w:tr w:rsidR="00C365EC" w:rsidRPr="00D62220" w:rsidTr="00C365EC">
        <w:trPr>
          <w:trHeight w:val="50"/>
        </w:trPr>
        <w:tc>
          <w:tcPr>
            <w:tcW w:w="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ՈՉ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ՖԻՆԱՆՍԱԿԱՆ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ԱԿՏԻՎ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softHyphen/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ՆԵՐԻ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ԳԾՈՎ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ԾԱԽՍԵՐ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</w:tr>
      <w:tr w:rsidR="00C365EC" w:rsidRPr="00D62220" w:rsidTr="00C365EC">
        <w:trPr>
          <w:trHeight w:val="60"/>
        </w:trPr>
        <w:tc>
          <w:tcPr>
            <w:tcW w:w="39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Courier New"/>
                <w:sz w:val="15"/>
                <w:szCs w:val="15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Courier New"/>
                <w:sz w:val="15"/>
                <w:szCs w:val="15"/>
                <w:lang w:eastAsia="en-US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Courier New"/>
                <w:sz w:val="15"/>
                <w:szCs w:val="15"/>
                <w:lang w:eastAsia="en-US"/>
              </w:rPr>
            </w:pPr>
          </w:p>
        </w:tc>
        <w:tc>
          <w:tcPr>
            <w:tcW w:w="241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այդ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թվում</w:t>
            </w:r>
            <w:proofErr w:type="spellEnd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՝</w:t>
            </w:r>
          </w:p>
        </w:tc>
        <w:tc>
          <w:tcPr>
            <w:tcW w:w="1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85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8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14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</w:tr>
      <w:tr w:rsidR="00C365EC" w:rsidRPr="00D62220" w:rsidTr="00C365EC">
        <w:trPr>
          <w:trHeight w:val="6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ՀԻՄՆԱԿԱՆ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ՄԻՋՈՑՆԵՐ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</w:tr>
      <w:tr w:rsidR="00C365EC" w:rsidRPr="00D62220" w:rsidTr="00C365EC">
        <w:trPr>
          <w:trHeight w:val="6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Courier New"/>
                <w:sz w:val="15"/>
                <w:szCs w:val="15"/>
                <w:lang w:eastAsia="en-US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Courier New"/>
                <w:sz w:val="15"/>
                <w:szCs w:val="15"/>
                <w:lang w:eastAsia="en-US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Courier New"/>
                <w:sz w:val="15"/>
                <w:szCs w:val="15"/>
                <w:lang w:eastAsia="en-US"/>
              </w:rPr>
            </w:pP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այդ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թվում</w:t>
            </w:r>
            <w:proofErr w:type="spellEnd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՝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</w:tr>
      <w:tr w:rsidR="00C365EC" w:rsidRPr="00D62220" w:rsidTr="00C365EC">
        <w:trPr>
          <w:trHeight w:val="6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ՄԵՔԵՆԱՆԵՐԻ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ԵՎ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r w:rsidRPr="00D62220">
              <w:rPr>
                <w:rFonts w:ascii="Sylfaen" w:hAnsi="Sylfaen" w:cs="Sylfaen"/>
                <w:spacing w:val="-8"/>
                <w:sz w:val="15"/>
                <w:szCs w:val="15"/>
                <w:lang w:eastAsia="en-US"/>
              </w:rPr>
              <w:t>ՍԱՐՔԱ</w:t>
            </w:r>
            <w:r w:rsidRPr="00D62220">
              <w:rPr>
                <w:rFonts w:cs="Arial"/>
                <w:spacing w:val="-8"/>
                <w:sz w:val="15"/>
                <w:szCs w:val="15"/>
                <w:lang w:eastAsia="en-US"/>
              </w:rPr>
              <w:softHyphen/>
            </w:r>
            <w:r w:rsidRPr="00D62220">
              <w:rPr>
                <w:rFonts w:ascii="Sylfaen" w:hAnsi="Sylfaen" w:cs="Sylfaen"/>
                <w:spacing w:val="-8"/>
                <w:sz w:val="15"/>
                <w:szCs w:val="15"/>
                <w:lang w:eastAsia="en-US"/>
              </w:rPr>
              <w:t>ՎՈՐՈՒՄՆԵՐԻ</w:t>
            </w:r>
            <w:r w:rsidRPr="00D62220">
              <w:rPr>
                <w:rFonts w:cs="Arial"/>
                <w:spacing w:val="-8"/>
                <w:sz w:val="15"/>
                <w:szCs w:val="15"/>
                <w:lang w:eastAsia="en-US"/>
              </w:rPr>
              <w:t xml:space="preserve"> </w:t>
            </w:r>
            <w:r w:rsidRPr="00D62220">
              <w:rPr>
                <w:rFonts w:ascii="Sylfaen" w:hAnsi="Sylfaen" w:cs="Sylfaen"/>
                <w:spacing w:val="-8"/>
                <w:sz w:val="15"/>
                <w:szCs w:val="15"/>
                <w:lang w:eastAsia="en-US"/>
              </w:rPr>
              <w:t>ՁԵՌՔԲԵՐՈՒՄ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, </w:t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ՊԱՀՊԱՆՈՒՄ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ԵՎ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ՀԻՄՆԱ</w:t>
            </w:r>
            <w:r w:rsidRPr="00D62220">
              <w:rPr>
                <w:rFonts w:cs="Arial"/>
                <w:sz w:val="15"/>
                <w:szCs w:val="15"/>
                <w:lang w:eastAsia="en-US"/>
              </w:rPr>
              <w:softHyphen/>
            </w:r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ՆՈՐՈԳՈՒՄ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</w:tr>
      <w:tr w:rsidR="00C365EC" w:rsidRPr="00D62220" w:rsidTr="00C365EC">
        <w:trPr>
          <w:trHeight w:val="6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Courier New"/>
                <w:sz w:val="15"/>
                <w:szCs w:val="15"/>
                <w:lang w:eastAsia="en-US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Courier New"/>
                <w:sz w:val="15"/>
                <w:szCs w:val="15"/>
                <w:lang w:eastAsia="en-US"/>
              </w:rPr>
            </w:pP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Courier New"/>
                <w:sz w:val="15"/>
                <w:szCs w:val="15"/>
                <w:lang w:eastAsia="en-US"/>
              </w:rPr>
            </w:pP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այդ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թվում</w:t>
            </w:r>
            <w:proofErr w:type="spellEnd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՝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85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8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114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</w:p>
        </w:tc>
      </w:tr>
      <w:tr w:rsidR="00C365EC" w:rsidRPr="00D62220" w:rsidTr="00C365EC">
        <w:trPr>
          <w:trHeight w:val="60"/>
        </w:trPr>
        <w:tc>
          <w:tcPr>
            <w:tcW w:w="39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Courier New"/>
                <w:sz w:val="15"/>
                <w:szCs w:val="15"/>
                <w:lang w:eastAsia="en-US"/>
              </w:rPr>
              <w:t> </w:t>
            </w:r>
          </w:p>
        </w:tc>
        <w:tc>
          <w:tcPr>
            <w:tcW w:w="241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rPr>
                <w:rFonts w:cs="Arial"/>
                <w:sz w:val="15"/>
                <w:szCs w:val="15"/>
                <w:lang w:eastAsia="en-US"/>
              </w:rPr>
            </w:pP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Վարչական</w:t>
            </w:r>
            <w:proofErr w:type="spellEnd"/>
            <w:r w:rsidRPr="00D62220">
              <w:rPr>
                <w:rFonts w:cs="Arial"/>
                <w:sz w:val="15"/>
                <w:szCs w:val="15"/>
                <w:lang w:eastAsia="en-US"/>
              </w:rPr>
              <w:t xml:space="preserve"> </w:t>
            </w:r>
            <w:proofErr w:type="spellStart"/>
            <w:r w:rsidRPr="00D62220">
              <w:rPr>
                <w:rFonts w:ascii="Sylfaen" w:hAnsi="Sylfaen" w:cs="Sylfaen"/>
                <w:sz w:val="15"/>
                <w:szCs w:val="15"/>
                <w:lang w:eastAsia="en-US"/>
              </w:rPr>
              <w:t>սարքավորումներ</w:t>
            </w:r>
            <w:proofErr w:type="spellEnd"/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10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8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10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80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  <w:tc>
          <w:tcPr>
            <w:tcW w:w="10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11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135,694.8</w:t>
            </w:r>
          </w:p>
        </w:tc>
        <w:tc>
          <w:tcPr>
            <w:tcW w:w="93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</w:tcPr>
          <w:p w:rsidR="00C365EC" w:rsidRPr="00D62220" w:rsidRDefault="00C365EC" w:rsidP="00F421B7">
            <w:pPr>
              <w:jc w:val="center"/>
              <w:rPr>
                <w:rFonts w:cs="Arial"/>
                <w:sz w:val="15"/>
                <w:szCs w:val="15"/>
                <w:lang w:eastAsia="en-US"/>
              </w:rPr>
            </w:pPr>
            <w:r w:rsidRPr="00D62220">
              <w:rPr>
                <w:rFonts w:cs="Arial"/>
                <w:sz w:val="15"/>
                <w:szCs w:val="15"/>
                <w:lang w:eastAsia="en-US"/>
              </w:rPr>
              <w:t>0.0</w:t>
            </w:r>
          </w:p>
        </w:tc>
      </w:tr>
    </w:tbl>
    <w:p w:rsidR="00C365EC" w:rsidRPr="00D62220" w:rsidRDefault="00C365EC" w:rsidP="00C365EC">
      <w:pPr>
        <w:rPr>
          <w:rFonts w:cs="Arial"/>
          <w:sz w:val="16"/>
          <w:szCs w:val="22"/>
          <w:lang w:val="af-ZA"/>
        </w:rPr>
      </w:pPr>
    </w:p>
    <w:p w:rsidR="00C365EC" w:rsidRPr="00D62220" w:rsidRDefault="00C365EC" w:rsidP="00C365EC">
      <w:pPr>
        <w:rPr>
          <w:rFonts w:cs="Arial"/>
          <w:sz w:val="22"/>
          <w:szCs w:val="22"/>
          <w:lang w:val="af-ZA"/>
        </w:rPr>
      </w:pPr>
    </w:p>
    <w:p w:rsidR="00C365EC" w:rsidRPr="00D62220" w:rsidRDefault="00C365EC" w:rsidP="00C365EC">
      <w:pPr>
        <w:rPr>
          <w:rFonts w:cs="Arial"/>
          <w:sz w:val="22"/>
          <w:szCs w:val="22"/>
          <w:lang w:val="af-ZA"/>
        </w:rPr>
      </w:pPr>
    </w:p>
    <w:p w:rsidR="00C365EC" w:rsidRPr="00D62220" w:rsidRDefault="00C365EC" w:rsidP="00C365EC">
      <w:pPr>
        <w:rPr>
          <w:rFonts w:cs="Arial"/>
          <w:sz w:val="18"/>
          <w:szCs w:val="18"/>
          <w:lang w:val="af-ZA"/>
        </w:rPr>
      </w:pPr>
    </w:p>
    <w:p w:rsidR="00C365EC" w:rsidRPr="00904D27" w:rsidRDefault="00C365EC" w:rsidP="00C365EC">
      <w:pPr>
        <w:ind w:firstLine="720"/>
        <w:rPr>
          <w:rFonts w:cs="Arial Armenian"/>
          <w:sz w:val="22"/>
          <w:szCs w:val="22"/>
          <w:lang w:val="af-ZA"/>
        </w:rPr>
      </w:pPr>
      <w:r w:rsidRPr="00904D27">
        <w:rPr>
          <w:rFonts w:cs="Sylfaen"/>
          <w:sz w:val="22"/>
          <w:szCs w:val="22"/>
          <w:lang w:val="af-ZA"/>
        </w:rPr>
        <w:t xml:space="preserve">  </w:t>
      </w:r>
      <w:proofErr w:type="gramStart"/>
      <w:r w:rsidRPr="00904D27">
        <w:rPr>
          <w:rFonts w:ascii="Sylfaen" w:hAnsi="Sylfaen" w:cs="Sylfaen"/>
          <w:sz w:val="22"/>
          <w:szCs w:val="22"/>
        </w:rPr>
        <w:t>ՀԱՅԱՍՏԱՆԻ</w:t>
      </w:r>
      <w:r w:rsidRPr="00904D27">
        <w:rPr>
          <w:rFonts w:cs="Arial Armenian"/>
          <w:sz w:val="22"/>
          <w:szCs w:val="22"/>
          <w:lang w:val="af-ZA"/>
        </w:rPr>
        <w:t xml:space="preserve">  </w:t>
      </w:r>
      <w:r w:rsidRPr="00904D27">
        <w:rPr>
          <w:rFonts w:ascii="Sylfaen" w:hAnsi="Sylfaen" w:cs="Sylfaen"/>
          <w:sz w:val="22"/>
          <w:szCs w:val="22"/>
        </w:rPr>
        <w:t>ՀԱՆՐԱՊԵՏՈՒԹՅԱՆ</w:t>
      </w:r>
      <w:proofErr w:type="gramEnd"/>
    </w:p>
    <w:p w:rsidR="00C365EC" w:rsidRPr="00904D27" w:rsidRDefault="00C365EC" w:rsidP="00C365EC">
      <w:pPr>
        <w:ind w:firstLine="720"/>
        <w:rPr>
          <w:rFonts w:cs="Arial Armenian"/>
          <w:sz w:val="22"/>
          <w:szCs w:val="22"/>
          <w:lang w:val="af-ZA"/>
        </w:rPr>
      </w:pPr>
      <w:proofErr w:type="gramStart"/>
      <w:r w:rsidRPr="00904D27">
        <w:rPr>
          <w:rFonts w:ascii="Sylfaen" w:hAnsi="Sylfaen" w:cs="Sylfaen"/>
          <w:sz w:val="22"/>
          <w:szCs w:val="22"/>
        </w:rPr>
        <w:t>ԿԱՌԱՎԱՐՈՒԹՅԱՆ</w:t>
      </w:r>
      <w:r w:rsidRPr="00904D27">
        <w:rPr>
          <w:rFonts w:cs="Arial Armenian"/>
          <w:sz w:val="22"/>
          <w:szCs w:val="22"/>
          <w:lang w:val="af-ZA"/>
        </w:rPr>
        <w:t xml:space="preserve">  </w:t>
      </w:r>
      <w:r w:rsidRPr="00904D27">
        <w:rPr>
          <w:rFonts w:ascii="Sylfaen" w:hAnsi="Sylfaen" w:cs="Sylfaen"/>
          <w:sz w:val="22"/>
          <w:szCs w:val="22"/>
        </w:rPr>
        <w:t>ԱՇԽԱՏԱԿԱԶՄԻ</w:t>
      </w:r>
      <w:proofErr w:type="gramEnd"/>
    </w:p>
    <w:p w:rsidR="00C365EC" w:rsidRPr="00904D27" w:rsidRDefault="00C365EC" w:rsidP="00C365EC">
      <w:pPr>
        <w:rPr>
          <w:sz w:val="22"/>
          <w:szCs w:val="22"/>
          <w:lang w:val="af-ZA"/>
        </w:rPr>
      </w:pPr>
      <w:r w:rsidRPr="00904D27">
        <w:rPr>
          <w:sz w:val="22"/>
          <w:szCs w:val="22"/>
          <w:lang w:val="af-ZA"/>
        </w:rPr>
        <w:tab/>
        <w:t xml:space="preserve">                     </w:t>
      </w:r>
      <w:r w:rsidRPr="00904D27">
        <w:rPr>
          <w:rFonts w:ascii="Sylfaen" w:hAnsi="Sylfaen" w:cs="Sylfaen"/>
          <w:sz w:val="22"/>
          <w:szCs w:val="22"/>
        </w:rPr>
        <w:t>ՂԵԿԱՎԱՐ</w:t>
      </w:r>
      <w:r w:rsidRPr="00904D27">
        <w:rPr>
          <w:rFonts w:cs="Sylfaen"/>
          <w:sz w:val="22"/>
          <w:szCs w:val="22"/>
          <w:lang w:val="af-ZA"/>
        </w:rPr>
        <w:tab/>
      </w:r>
      <w:r w:rsidRPr="00904D27">
        <w:rPr>
          <w:rFonts w:cs="Sylfaen"/>
          <w:sz w:val="22"/>
          <w:szCs w:val="22"/>
          <w:lang w:val="af-ZA"/>
        </w:rPr>
        <w:tab/>
      </w:r>
      <w:r w:rsidRPr="00904D27">
        <w:rPr>
          <w:rFonts w:cs="Arial Armenian"/>
          <w:sz w:val="22"/>
          <w:szCs w:val="22"/>
          <w:lang w:val="af-ZA"/>
        </w:rPr>
        <w:t xml:space="preserve"> </w:t>
      </w:r>
      <w:r w:rsidRPr="00904D27">
        <w:rPr>
          <w:rFonts w:cs="Arial Armenian"/>
          <w:sz w:val="22"/>
          <w:szCs w:val="22"/>
          <w:lang w:val="af-ZA"/>
        </w:rPr>
        <w:tab/>
      </w:r>
      <w:bookmarkStart w:id="0" w:name="_GoBack"/>
      <w:bookmarkEnd w:id="0"/>
      <w:r w:rsidRPr="00904D27">
        <w:rPr>
          <w:rFonts w:cs="Arial Armenian"/>
          <w:sz w:val="22"/>
          <w:szCs w:val="22"/>
          <w:lang w:val="af-ZA"/>
        </w:rPr>
        <w:tab/>
      </w:r>
      <w:r w:rsidRPr="00904D27">
        <w:rPr>
          <w:rFonts w:cs="Arial Armenian"/>
          <w:sz w:val="22"/>
          <w:szCs w:val="22"/>
          <w:lang w:val="af-ZA"/>
        </w:rPr>
        <w:tab/>
      </w:r>
      <w:r w:rsidRPr="00904D27">
        <w:rPr>
          <w:rFonts w:cs="Arial Armenian"/>
          <w:sz w:val="22"/>
          <w:szCs w:val="22"/>
          <w:lang w:val="af-ZA"/>
        </w:rPr>
        <w:tab/>
      </w:r>
      <w:r w:rsidRPr="00904D27">
        <w:rPr>
          <w:rFonts w:cs="Arial Armenian"/>
          <w:sz w:val="22"/>
          <w:szCs w:val="22"/>
          <w:lang w:val="af-ZA"/>
        </w:rPr>
        <w:tab/>
      </w:r>
      <w:r w:rsidRPr="00904D27">
        <w:rPr>
          <w:rFonts w:cs="Arial Armenian"/>
          <w:sz w:val="22"/>
          <w:szCs w:val="22"/>
          <w:lang w:val="af-ZA"/>
        </w:rPr>
        <w:tab/>
      </w:r>
      <w:r w:rsidRPr="00904D27">
        <w:rPr>
          <w:rFonts w:cs="Arial Armenian"/>
          <w:sz w:val="22"/>
          <w:szCs w:val="22"/>
          <w:lang w:val="af-ZA"/>
        </w:rPr>
        <w:tab/>
        <w:t xml:space="preserve">     </w:t>
      </w:r>
      <w:r w:rsidRPr="00904D27">
        <w:rPr>
          <w:rFonts w:cs="Arial Armenian"/>
          <w:sz w:val="22"/>
          <w:szCs w:val="22"/>
          <w:lang w:val="af-ZA"/>
        </w:rPr>
        <w:tab/>
      </w:r>
      <w:r w:rsidRPr="00904D27">
        <w:rPr>
          <w:rFonts w:cs="Arial Armenian"/>
          <w:sz w:val="22"/>
          <w:szCs w:val="22"/>
          <w:lang w:val="af-ZA"/>
        </w:rPr>
        <w:tab/>
      </w:r>
      <w:r w:rsidRPr="00904D27">
        <w:rPr>
          <w:rFonts w:cs="Arial Armenian"/>
          <w:sz w:val="22"/>
          <w:szCs w:val="22"/>
          <w:lang w:val="af-ZA"/>
        </w:rPr>
        <w:tab/>
        <w:t xml:space="preserve">       </w:t>
      </w:r>
      <w:r w:rsidRPr="00904D27">
        <w:rPr>
          <w:rFonts w:ascii="Sylfaen" w:hAnsi="Sylfaen" w:cs="Sylfaen"/>
          <w:spacing w:val="-8"/>
          <w:sz w:val="22"/>
          <w:szCs w:val="22"/>
        </w:rPr>
        <w:t>Վ</w:t>
      </w:r>
      <w:r w:rsidRPr="00904D27">
        <w:rPr>
          <w:rFonts w:cs="Arial Armenian"/>
          <w:spacing w:val="-8"/>
          <w:sz w:val="22"/>
          <w:szCs w:val="22"/>
          <w:lang w:val="af-ZA"/>
        </w:rPr>
        <w:t xml:space="preserve">. </w:t>
      </w:r>
      <w:r w:rsidRPr="00904D27">
        <w:rPr>
          <w:rFonts w:ascii="Sylfaen" w:hAnsi="Sylfaen" w:cs="Sylfaen"/>
          <w:spacing w:val="-8"/>
          <w:sz w:val="22"/>
          <w:szCs w:val="22"/>
        </w:rPr>
        <w:t>ՍՏԵՓԱՆՅԱՆ</w:t>
      </w:r>
    </w:p>
    <w:p w:rsidR="00C365EC" w:rsidRPr="00D62220" w:rsidRDefault="00C365EC" w:rsidP="00C365EC">
      <w:pPr>
        <w:pStyle w:val="mechtex"/>
        <w:ind w:left="10080" w:firstLine="720"/>
        <w:jc w:val="left"/>
      </w:pPr>
      <w:r w:rsidRPr="00D62220">
        <w:rPr>
          <w:spacing w:val="-8"/>
          <w:lang w:val="af-ZA"/>
        </w:rPr>
        <w:t xml:space="preserve">                </w:t>
      </w:r>
    </w:p>
    <w:p w:rsidR="00E81CDE" w:rsidRPr="00D62220" w:rsidRDefault="00E81CDE"/>
    <w:sectPr w:rsidR="00E81CDE" w:rsidRPr="00D62220" w:rsidSect="00C365EC">
      <w:pgSz w:w="16840" w:h="11900" w:orient="landscape" w:code="9"/>
      <w:pgMar w:top="1418" w:right="1418" w:bottom="1418" w:left="1418" w:header="0" w:footer="6" w:gutter="0"/>
      <w:cols w:space="720"/>
      <w:noEndnote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5EC"/>
    <w:rsid w:val="00491038"/>
    <w:rsid w:val="00874898"/>
    <w:rsid w:val="00904D27"/>
    <w:rsid w:val="00C365EC"/>
    <w:rsid w:val="00D62220"/>
    <w:rsid w:val="00E81CDE"/>
    <w:rsid w:val="00E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5E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C365EC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C365EC"/>
    <w:rPr>
      <w:rFonts w:ascii="Arial Armenian" w:eastAsia="Times New Roman" w:hAnsi="Arial Armenian" w:cs="Times New Roman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5EC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Char"/>
    <w:rsid w:val="00C365EC"/>
    <w:pPr>
      <w:jc w:val="center"/>
    </w:pPr>
    <w:rPr>
      <w:sz w:val="22"/>
    </w:rPr>
  </w:style>
  <w:style w:type="character" w:customStyle="1" w:styleId="mechtexChar">
    <w:name w:val="mechtex Char"/>
    <w:link w:val="mechtex"/>
    <w:locked/>
    <w:rsid w:val="00C365EC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552</Words>
  <Characters>3150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Khazarian</dc:creator>
  <cp:lastModifiedBy>Lusine Khazarian</cp:lastModifiedBy>
  <cp:revision>4</cp:revision>
  <dcterms:created xsi:type="dcterms:W3CDTF">2018-02-20T08:56:00Z</dcterms:created>
  <dcterms:modified xsi:type="dcterms:W3CDTF">2018-02-22T05:44:00Z</dcterms:modified>
</cp:coreProperties>
</file>