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89" w:rsidRPr="00EE55B8" w:rsidRDefault="00014189">
      <w:pPr>
        <w:pStyle w:val="mechtex"/>
        <w:ind w:left="4820"/>
        <w:rPr>
          <w:rFonts w:ascii="GHEA Grapalat" w:hAnsi="GHEA Grapalat" w:cs="Arial Armenian"/>
        </w:rPr>
      </w:pPr>
      <w:bookmarkStart w:id="0" w:name="_GoBack"/>
      <w:bookmarkEnd w:id="0"/>
      <w:r w:rsidRPr="00EE55B8">
        <w:rPr>
          <w:rFonts w:ascii="GHEA Grapalat" w:hAnsi="GHEA Grapalat" w:cs="Sylfaen"/>
        </w:rPr>
        <w:t xml:space="preserve">                                                            </w:t>
      </w:r>
      <w:proofErr w:type="spellStart"/>
      <w:r w:rsidRPr="00EE55B8">
        <w:rPr>
          <w:rFonts w:ascii="GHEA Grapalat" w:hAnsi="GHEA Grapalat" w:cs="Sylfaen"/>
        </w:rPr>
        <w:t>Հավելված</w:t>
      </w:r>
      <w:proofErr w:type="spellEnd"/>
    </w:p>
    <w:p w:rsidR="00014189" w:rsidRPr="00EE55B8" w:rsidRDefault="00014189">
      <w:pPr>
        <w:pStyle w:val="mechtex"/>
        <w:tabs>
          <w:tab w:val="left" w:pos="5040"/>
        </w:tabs>
        <w:ind w:left="4820"/>
        <w:rPr>
          <w:rFonts w:ascii="GHEA Grapalat" w:hAnsi="GHEA Grapalat" w:cs="Arial Armenian"/>
        </w:rPr>
      </w:pPr>
      <w:r w:rsidRPr="00EE55B8">
        <w:rPr>
          <w:rFonts w:ascii="GHEA Grapalat" w:hAnsi="GHEA Grapalat" w:cs="Sylfaen"/>
        </w:rPr>
        <w:t xml:space="preserve">                                                                   ՀՀ</w:t>
      </w:r>
      <w:r w:rsidRPr="00EE55B8">
        <w:rPr>
          <w:rFonts w:ascii="GHEA Grapalat" w:hAnsi="GHEA Grapalat" w:cs="Arial Armenian"/>
        </w:rPr>
        <w:t xml:space="preserve"> </w:t>
      </w:r>
      <w:proofErr w:type="spellStart"/>
      <w:r w:rsidRPr="00EE55B8">
        <w:rPr>
          <w:rFonts w:ascii="GHEA Grapalat" w:hAnsi="GHEA Grapalat" w:cs="Sylfaen"/>
        </w:rPr>
        <w:t>կառավարության</w:t>
      </w:r>
      <w:proofErr w:type="spellEnd"/>
      <w:r w:rsidRPr="00EE55B8">
        <w:rPr>
          <w:rFonts w:ascii="GHEA Grapalat" w:hAnsi="GHEA Grapalat" w:cs="Arial Armenian"/>
        </w:rPr>
        <w:t xml:space="preserve"> 2017 </w:t>
      </w:r>
      <w:proofErr w:type="spellStart"/>
      <w:r w:rsidRPr="00EE55B8">
        <w:rPr>
          <w:rFonts w:ascii="GHEA Grapalat" w:hAnsi="GHEA Grapalat" w:cs="Sylfaen"/>
        </w:rPr>
        <w:t>թվականի</w:t>
      </w:r>
      <w:proofErr w:type="spellEnd"/>
    </w:p>
    <w:p w:rsidR="00014189" w:rsidRPr="00EE55B8" w:rsidRDefault="00014189">
      <w:pPr>
        <w:pStyle w:val="mechtex"/>
        <w:ind w:left="4820"/>
        <w:rPr>
          <w:rFonts w:ascii="GHEA Grapalat" w:hAnsi="GHEA Grapalat" w:cs="Arial Armenian"/>
        </w:rPr>
      </w:pPr>
      <w:r w:rsidRPr="00EE55B8">
        <w:rPr>
          <w:rFonts w:ascii="GHEA Grapalat" w:hAnsi="GHEA Grapalat"/>
        </w:rPr>
        <w:t xml:space="preserve">                                                                    </w:t>
      </w:r>
      <w:proofErr w:type="spellStart"/>
      <w:proofErr w:type="gramStart"/>
      <w:r w:rsidRPr="00EE55B8">
        <w:rPr>
          <w:rFonts w:ascii="GHEA Grapalat" w:hAnsi="GHEA Grapalat"/>
        </w:rPr>
        <w:t>դեկտեմբերի</w:t>
      </w:r>
      <w:proofErr w:type="spellEnd"/>
      <w:proofErr w:type="gramEnd"/>
      <w:r w:rsidRPr="00EE55B8">
        <w:rPr>
          <w:rFonts w:ascii="GHEA Grapalat" w:hAnsi="GHEA Grapalat"/>
        </w:rPr>
        <w:t xml:space="preserve"> 21-</w:t>
      </w:r>
      <w:r w:rsidRPr="00EE55B8">
        <w:rPr>
          <w:rFonts w:ascii="GHEA Grapalat" w:hAnsi="GHEA Grapalat" w:cs="Sylfaen"/>
        </w:rPr>
        <w:t>ի</w:t>
      </w:r>
      <w:r w:rsidRPr="00EE55B8">
        <w:rPr>
          <w:rFonts w:ascii="GHEA Grapalat" w:hAnsi="GHEA Grapalat" w:cs="Arial Armenian"/>
        </w:rPr>
        <w:t xml:space="preserve"> N   </w:t>
      </w:r>
      <w:r>
        <w:rPr>
          <w:rFonts w:ascii="GHEA Grapalat" w:hAnsi="GHEA Grapalat" w:cs="Arial Armenian"/>
        </w:rPr>
        <w:t>1678</w:t>
      </w:r>
      <w:r w:rsidRPr="00EE55B8">
        <w:rPr>
          <w:rFonts w:ascii="GHEA Grapalat" w:hAnsi="GHEA Grapalat" w:cs="Arial Armenian"/>
        </w:rPr>
        <w:t xml:space="preserve"> - </w:t>
      </w:r>
      <w:r>
        <w:rPr>
          <w:rFonts w:ascii="GHEA Grapalat" w:hAnsi="GHEA Grapalat" w:cs="Arial Armenian"/>
        </w:rPr>
        <w:t>Ա</w:t>
      </w:r>
      <w:r w:rsidRPr="00EE55B8">
        <w:rPr>
          <w:rFonts w:ascii="GHEA Grapalat" w:hAnsi="GHEA Grapalat" w:cs="Arial Armenian"/>
        </w:rPr>
        <w:t xml:space="preserve"> </w:t>
      </w:r>
      <w:proofErr w:type="spellStart"/>
      <w:r w:rsidRPr="00EE55B8">
        <w:rPr>
          <w:rFonts w:ascii="GHEA Grapalat" w:hAnsi="GHEA Grapalat" w:cs="Sylfaen"/>
        </w:rPr>
        <w:t>որոշման</w:t>
      </w:r>
      <w:proofErr w:type="spellEnd"/>
    </w:p>
    <w:p w:rsidR="00014189" w:rsidRPr="00F947DA" w:rsidRDefault="00014189">
      <w:pPr>
        <w:pStyle w:val="mechtex"/>
        <w:rPr>
          <w:rFonts w:ascii="GHEA Mariam" w:hAnsi="GHEA Mariam" w:cs="Sylfaen"/>
        </w:rPr>
      </w:pPr>
    </w:p>
    <w:p w:rsidR="00014189" w:rsidRPr="00EE55B8" w:rsidRDefault="00014189" w:rsidP="00A3644A">
      <w:pPr>
        <w:spacing w:line="360" w:lineRule="auto"/>
        <w:jc w:val="right"/>
        <w:rPr>
          <w:rFonts w:ascii="GHEA Mariam" w:hAnsi="GHEA Mariam"/>
          <w:spacing w:val="-2"/>
          <w:lang w:val="en-US"/>
        </w:rPr>
      </w:pPr>
    </w:p>
    <w:p w:rsidR="00014189" w:rsidRDefault="00014189" w:rsidP="00EE55B8">
      <w:pPr>
        <w:spacing w:after="0" w:line="240" w:lineRule="auto"/>
        <w:jc w:val="center"/>
        <w:rPr>
          <w:rFonts w:ascii="GHEA Grapalat" w:hAnsi="GHEA Grapalat" w:cs="Tahoma"/>
          <w:caps/>
          <w:spacing w:val="-4"/>
          <w:lang w:val="en-GB"/>
        </w:rPr>
      </w:pPr>
      <w:r w:rsidRPr="00D931D7">
        <w:rPr>
          <w:rFonts w:ascii="GHEA Grapalat" w:hAnsi="GHEA Grapalat" w:cs="Tahoma"/>
          <w:caps/>
          <w:spacing w:val="-2"/>
          <w:lang w:val="hy-AM"/>
        </w:rPr>
        <w:t xml:space="preserve">Հայաստանի Հանրապետության </w:t>
      </w:r>
      <w:r w:rsidRPr="00D931D7">
        <w:rPr>
          <w:rFonts w:ascii="GHEA Grapalat" w:hAnsi="GHEA Grapalat" w:cs="Tahoma"/>
          <w:caps/>
          <w:spacing w:val="-2"/>
          <w:lang w:val="en-GB"/>
        </w:rPr>
        <w:t>ԱՐՏԱԿԱՐԳ ԻՐԱՎԻՃԱԿՆԵՐԻ</w:t>
      </w:r>
      <w:r w:rsidRPr="00D931D7">
        <w:rPr>
          <w:rFonts w:ascii="GHEA Grapalat" w:hAnsi="GHEA Grapalat" w:cs="Tahoma"/>
          <w:caps/>
          <w:spacing w:val="-2"/>
          <w:lang w:val="hy-AM"/>
        </w:rPr>
        <w:t xml:space="preserve"> նախա</w:t>
      </w:r>
      <w:r w:rsidRPr="00D931D7">
        <w:rPr>
          <w:rFonts w:ascii="GHEA Grapalat" w:hAnsi="GHEA Grapalat" w:cs="Tahoma"/>
          <w:caps/>
          <w:spacing w:val="-4"/>
          <w:lang w:val="hy-AM"/>
        </w:rPr>
        <w:t xml:space="preserve">րարության </w:t>
      </w:r>
    </w:p>
    <w:p w:rsidR="00014189" w:rsidRPr="00D931D7" w:rsidRDefault="00014189" w:rsidP="00EE55B8">
      <w:pPr>
        <w:spacing w:after="0" w:line="240" w:lineRule="auto"/>
        <w:jc w:val="center"/>
        <w:rPr>
          <w:rFonts w:ascii="GHEA Grapalat" w:hAnsi="GHEA Grapalat" w:cs="Tahoma"/>
          <w:caps/>
          <w:spacing w:val="-2"/>
        </w:rPr>
      </w:pPr>
      <w:r w:rsidRPr="00D931D7">
        <w:rPr>
          <w:rFonts w:ascii="GHEA Grapalat" w:hAnsi="GHEA Grapalat" w:cs="Tahoma"/>
          <w:caps/>
          <w:spacing w:val="-4"/>
        </w:rPr>
        <w:t>ԵՎ</w:t>
      </w:r>
      <w:r w:rsidRPr="00D931D7">
        <w:rPr>
          <w:rFonts w:ascii="GHEA Grapalat" w:hAnsi="GHEA Grapalat" w:cs="Tahoma"/>
          <w:caps/>
          <w:spacing w:val="-4"/>
          <w:lang w:val="hy-AM"/>
        </w:rPr>
        <w:t xml:space="preserve"> </w:t>
      </w:r>
      <w:r w:rsidRPr="00D931D7">
        <w:rPr>
          <w:rFonts w:ascii="GHEA Grapalat" w:hAnsi="GHEA Grapalat" w:cs="Tahoma"/>
          <w:spacing w:val="-2"/>
          <w:lang w:val="es-ES"/>
        </w:rPr>
        <w:t xml:space="preserve">«ԱՆՏԻԳՐԱԴ» ԳԻՏԱՐՏԱԴՐԱԿԱՆ ԿԵՆՏՐՈՆ </w:t>
      </w:r>
      <w:r w:rsidRPr="00D931D7">
        <w:rPr>
          <w:rFonts w:ascii="GHEA Grapalat" w:hAnsi="GHEA Grapalat" w:cs="Tahoma"/>
          <w:caps/>
          <w:spacing w:val="-4"/>
          <w:lang w:val="hy-AM"/>
        </w:rPr>
        <w:t>սահմանափակ պատաս</w:t>
      </w:r>
      <w:r w:rsidRPr="00D931D7">
        <w:rPr>
          <w:rFonts w:ascii="GHEA Grapalat" w:hAnsi="GHEA Grapalat" w:cs="Tahoma"/>
          <w:caps/>
          <w:spacing w:val="-4"/>
        </w:rPr>
        <w:softHyphen/>
      </w:r>
      <w:r w:rsidRPr="00D931D7">
        <w:rPr>
          <w:rFonts w:ascii="GHEA Grapalat" w:hAnsi="GHEA Grapalat" w:cs="Tahoma"/>
          <w:caps/>
          <w:spacing w:val="-2"/>
          <w:lang w:val="hy-AM"/>
        </w:rPr>
        <w:t>խանատվու</w:t>
      </w:r>
      <w:r>
        <w:rPr>
          <w:rFonts w:ascii="GHEA Grapalat" w:hAnsi="GHEA Grapalat" w:cs="Tahoma"/>
          <w:caps/>
          <w:spacing w:val="-2"/>
          <w:lang w:val="en-US"/>
        </w:rPr>
        <w:t>-</w:t>
      </w:r>
      <w:r>
        <w:rPr>
          <w:rFonts w:ascii="GHEA Grapalat" w:hAnsi="GHEA Grapalat" w:cs="Tahoma"/>
          <w:caps/>
          <w:spacing w:val="-2"/>
          <w:lang w:val="en-US"/>
        </w:rPr>
        <w:br/>
      </w:r>
      <w:r w:rsidRPr="00D931D7">
        <w:rPr>
          <w:rFonts w:ascii="GHEA Grapalat" w:hAnsi="GHEA Grapalat" w:cs="Tahoma"/>
          <w:caps/>
          <w:spacing w:val="-2"/>
          <w:lang w:val="hy-AM"/>
        </w:rPr>
        <w:t>թյա</w:t>
      </w:r>
      <w:r w:rsidRPr="00D931D7">
        <w:rPr>
          <w:rFonts w:ascii="GHEA Grapalat" w:hAnsi="GHEA Grapalat" w:cs="Tahoma"/>
          <w:caps/>
          <w:spacing w:val="-2"/>
        </w:rPr>
        <w:t xml:space="preserve">ՄԲ </w:t>
      </w:r>
      <w:r w:rsidRPr="00D931D7">
        <w:rPr>
          <w:rFonts w:ascii="GHEA Grapalat" w:hAnsi="GHEA Grapalat" w:cs="Tahoma"/>
          <w:caps/>
          <w:spacing w:val="-2"/>
          <w:lang w:val="hy-AM"/>
        </w:rPr>
        <w:t>ընկերության  միջ</w:t>
      </w:r>
      <w:r w:rsidRPr="00D931D7">
        <w:rPr>
          <w:rFonts w:ascii="GHEA Grapalat" w:hAnsi="GHEA Grapalat" w:cs="Tahoma"/>
          <w:caps/>
          <w:spacing w:val="-2"/>
        </w:rPr>
        <w:t>ԵՎ</w:t>
      </w:r>
      <w:r w:rsidRPr="00D931D7">
        <w:rPr>
          <w:rFonts w:ascii="GHEA Grapalat" w:hAnsi="GHEA Grapalat" w:cs="Tahoma"/>
          <w:caps/>
          <w:spacing w:val="-2"/>
          <w:lang w:val="hy-AM"/>
        </w:rPr>
        <w:t xml:space="preserve"> </w:t>
      </w:r>
      <w:r w:rsidRPr="00D931D7">
        <w:rPr>
          <w:rFonts w:ascii="GHEA Grapalat" w:hAnsi="GHEA Grapalat" w:cs="Tahoma"/>
          <w:caps/>
          <w:spacing w:val="-2"/>
        </w:rPr>
        <w:t xml:space="preserve"> </w:t>
      </w:r>
      <w:r w:rsidRPr="00D931D7">
        <w:rPr>
          <w:rFonts w:ascii="GHEA Grapalat" w:hAnsi="GHEA Grapalat" w:cs="Tahoma"/>
          <w:caps/>
          <w:spacing w:val="-2"/>
          <w:lang w:val="hy-AM"/>
        </w:rPr>
        <w:t>2017  թվականի</w:t>
      </w:r>
      <w:r>
        <w:rPr>
          <w:rFonts w:ascii="GHEA Grapalat" w:hAnsi="GHEA Grapalat" w:cs="Tahoma"/>
          <w:caps/>
          <w:spacing w:val="-2"/>
          <w:lang w:val="en-GB"/>
        </w:rPr>
        <w:t xml:space="preserve"> </w:t>
      </w:r>
      <w:r w:rsidRPr="00D931D7">
        <w:rPr>
          <w:rFonts w:ascii="GHEA Grapalat" w:hAnsi="GHEA Grapalat" w:cs="Tahoma"/>
          <w:caps/>
          <w:spacing w:val="-2"/>
          <w:lang w:val="en-GB"/>
        </w:rPr>
        <w:t>ՀՈՒԼԻՍԻ</w:t>
      </w:r>
      <w:r w:rsidRPr="00D931D7">
        <w:rPr>
          <w:rFonts w:ascii="GHEA Grapalat" w:hAnsi="GHEA Grapalat" w:cs="Tahoma"/>
          <w:caps/>
          <w:spacing w:val="-2"/>
          <w:lang w:val="hy-AM"/>
        </w:rPr>
        <w:t xml:space="preserve"> </w:t>
      </w:r>
      <w:r w:rsidRPr="00D931D7">
        <w:rPr>
          <w:rFonts w:ascii="GHEA Grapalat" w:hAnsi="GHEA Grapalat" w:cs="Tahoma"/>
          <w:caps/>
          <w:spacing w:val="-2"/>
          <w:lang w:val="en-GB"/>
        </w:rPr>
        <w:t>1</w:t>
      </w:r>
      <w:r>
        <w:rPr>
          <w:rFonts w:ascii="GHEA Grapalat" w:hAnsi="GHEA Grapalat" w:cs="Tahoma"/>
          <w:caps/>
          <w:spacing w:val="-2"/>
          <w:lang w:val="en-US"/>
        </w:rPr>
        <w:t>0</w:t>
      </w:r>
      <w:r w:rsidRPr="00D931D7">
        <w:rPr>
          <w:rFonts w:ascii="GHEA Grapalat" w:hAnsi="GHEA Grapalat" w:cs="Tahoma"/>
          <w:caps/>
          <w:spacing w:val="-2"/>
          <w:lang w:val="hy-AM"/>
        </w:rPr>
        <w:t>-ին  կնքված</w:t>
      </w:r>
      <w:r w:rsidRPr="00D931D7">
        <w:rPr>
          <w:rFonts w:ascii="GHEA Grapalat" w:hAnsi="GHEA Grapalat" w:cs="Tahoma"/>
          <w:caps/>
          <w:spacing w:val="-2"/>
        </w:rPr>
        <w:t xml:space="preserve">  </w:t>
      </w:r>
      <w:r>
        <w:rPr>
          <w:rFonts w:ascii="GHEA Grapalat" w:hAnsi="GHEA Grapalat" w:cs="Tahoma"/>
          <w:caps/>
          <w:spacing w:val="-2"/>
          <w:lang w:val="en-US"/>
        </w:rPr>
        <w:br/>
      </w:r>
      <w:r w:rsidRPr="00D931D7">
        <w:rPr>
          <w:rFonts w:ascii="GHEA Grapalat" w:hAnsi="GHEA Grapalat" w:cs="Tahoma"/>
          <w:caps/>
          <w:spacing w:val="-2"/>
          <w:lang w:val="hy-AM"/>
        </w:rPr>
        <w:t xml:space="preserve"> </w:t>
      </w:r>
      <w:r w:rsidRPr="00D931D7">
        <w:rPr>
          <w:rFonts w:ascii="GHEA Grapalat" w:hAnsi="GHEA Grapalat" w:cs="Tahoma"/>
          <w:caps/>
          <w:spacing w:val="-2"/>
        </w:rPr>
        <w:t xml:space="preserve">N </w:t>
      </w:r>
      <w:r w:rsidRPr="00D931D7">
        <w:rPr>
          <w:rFonts w:ascii="GHEA Grapalat" w:hAnsi="GHEA Grapalat" w:cs="Tahoma"/>
          <w:caps/>
          <w:spacing w:val="-2"/>
          <w:lang w:val="hy-AM"/>
        </w:rPr>
        <w:t xml:space="preserve"> </w:t>
      </w:r>
      <w:r w:rsidRPr="00D931D7">
        <w:rPr>
          <w:rFonts w:ascii="GHEA Grapalat" w:hAnsi="GHEA Grapalat" w:cs="Arial Armenian"/>
          <w:lang w:val="hy-AM"/>
        </w:rPr>
        <w:t>MESARMENIA-17/1</w:t>
      </w:r>
      <w:r w:rsidRPr="00D931D7">
        <w:rPr>
          <w:rFonts w:ascii="GHEA Grapalat" w:hAnsi="GHEA Grapalat" w:cs="Arial Armenian"/>
          <w:lang w:val="en-GB"/>
        </w:rPr>
        <w:t xml:space="preserve"> </w:t>
      </w:r>
      <w:r w:rsidRPr="00D931D7">
        <w:rPr>
          <w:rFonts w:ascii="GHEA Grapalat" w:hAnsi="GHEA Grapalat" w:cs="Tahoma"/>
          <w:caps/>
          <w:spacing w:val="-2"/>
          <w:lang w:val="hy-AM"/>
        </w:rPr>
        <w:t>գնման</w:t>
      </w:r>
      <w:r>
        <w:rPr>
          <w:rFonts w:ascii="GHEA Grapalat" w:hAnsi="GHEA Grapalat" w:cs="Tahoma"/>
          <w:caps/>
          <w:spacing w:val="-2"/>
          <w:lang w:val="en-US"/>
        </w:rPr>
        <w:t xml:space="preserve"> </w:t>
      </w:r>
      <w:r w:rsidRPr="00D931D7">
        <w:rPr>
          <w:rFonts w:ascii="GHEA Grapalat" w:hAnsi="GHEA Grapalat" w:cs="Tahoma"/>
          <w:caps/>
          <w:spacing w:val="-2"/>
          <w:lang w:val="hy-AM"/>
        </w:rPr>
        <w:t>պայմանագր</w:t>
      </w:r>
      <w:r w:rsidRPr="00D931D7">
        <w:rPr>
          <w:rFonts w:ascii="GHEA Grapalat" w:hAnsi="GHEA Grapalat" w:cs="Tahoma"/>
          <w:caps/>
          <w:spacing w:val="-2"/>
        </w:rPr>
        <w:t>ՈՒՄ ԿԱՏԱՐՎՈՂ ՓՈՓՈԽՈՒԹՅՈՒՆԸ</w:t>
      </w:r>
    </w:p>
    <w:p w:rsidR="00014189" w:rsidRPr="00D931D7" w:rsidRDefault="00014189" w:rsidP="00A3644A">
      <w:pPr>
        <w:pStyle w:val="mechtex"/>
        <w:ind w:left="3600" w:firstLine="720"/>
        <w:jc w:val="right"/>
        <w:rPr>
          <w:rFonts w:ascii="GHEA Grapalat" w:hAnsi="GHEA Grapalat" w:cs="Tahoma"/>
          <w:caps/>
          <w:spacing w:val="-2"/>
        </w:rPr>
      </w:pPr>
      <w:r w:rsidRPr="00D931D7">
        <w:rPr>
          <w:rFonts w:ascii="GHEA Grapalat" w:hAnsi="GHEA Grapalat"/>
          <w:spacing w:val="-8"/>
        </w:rPr>
        <w:t xml:space="preserve">          </w:t>
      </w:r>
    </w:p>
    <w:tbl>
      <w:tblPr>
        <w:tblW w:w="15026" w:type="dxa"/>
        <w:tblInd w:w="-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72" w:type="dxa"/>
          <w:bottom w:w="29" w:type="dxa"/>
          <w:right w:w="72" w:type="dxa"/>
        </w:tblCellMar>
        <w:tblLook w:val="01E0" w:firstRow="1" w:lastRow="1" w:firstColumn="1" w:lastColumn="1" w:noHBand="0" w:noVBand="0"/>
      </w:tblPr>
      <w:tblGrid>
        <w:gridCol w:w="567"/>
        <w:gridCol w:w="2127"/>
        <w:gridCol w:w="12332"/>
      </w:tblGrid>
      <w:tr w:rsidR="00014189" w:rsidRPr="0043266F" w:rsidTr="00A3644A">
        <w:trPr>
          <w:trHeight w:val="120"/>
        </w:trPr>
        <w:tc>
          <w:tcPr>
            <w:tcW w:w="567" w:type="dxa"/>
            <w:tcMar>
              <w:left w:w="72" w:type="dxa"/>
              <w:right w:w="72" w:type="dxa"/>
            </w:tcMar>
            <w:vAlign w:val="center"/>
          </w:tcPr>
          <w:p w:rsidR="00014189" w:rsidRPr="0043266F" w:rsidRDefault="00014189" w:rsidP="00052D1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</w:pPr>
            <w:r w:rsidRPr="0043266F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127" w:type="dxa"/>
            <w:tcMar>
              <w:left w:w="72" w:type="dxa"/>
              <w:right w:w="72" w:type="dxa"/>
            </w:tcMar>
            <w:vAlign w:val="center"/>
          </w:tcPr>
          <w:p w:rsidR="00014189" w:rsidRPr="0043266F" w:rsidRDefault="00014189" w:rsidP="00052D19">
            <w:pPr>
              <w:jc w:val="center"/>
              <w:rPr>
                <w:rFonts w:ascii="GHEA Grapalat" w:hAnsi="GHEA Grapalat" w:cs="Arial"/>
                <w:sz w:val="18"/>
                <w:szCs w:val="18"/>
                <w:lang w:val="nb-NO"/>
              </w:rPr>
            </w:pPr>
            <w:r w:rsidRPr="0043266F">
              <w:rPr>
                <w:rFonts w:ascii="GHEA Grapalat" w:hAnsi="GHEA Grapalat"/>
                <w:color w:val="000000"/>
                <w:sz w:val="18"/>
                <w:szCs w:val="18"/>
              </w:rPr>
              <w:t>Հակակարկտային</w:t>
            </w:r>
            <w:r w:rsidRPr="0043266F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43266F">
              <w:rPr>
                <w:rFonts w:ascii="GHEA Grapalat" w:hAnsi="GHEA Grapalat"/>
                <w:color w:val="000000"/>
                <w:sz w:val="18"/>
                <w:szCs w:val="18"/>
              </w:rPr>
              <w:t>կայաններ՝</w:t>
            </w:r>
            <w:r w:rsidRPr="0043266F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43266F">
              <w:rPr>
                <w:rFonts w:ascii="GHEA Grapalat" w:hAnsi="GHEA Grapalat"/>
                <w:color w:val="000000"/>
                <w:sz w:val="18"/>
                <w:szCs w:val="18"/>
              </w:rPr>
              <w:t>ՀԿ</w:t>
            </w:r>
            <w:r w:rsidRPr="0043266F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43266F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Pr="0043266F">
              <w:rPr>
                <w:rFonts w:ascii="GHEA Grapalat" w:hAnsi="GHEA Grapalat"/>
                <w:sz w:val="18"/>
                <w:szCs w:val="18"/>
              </w:rPr>
              <w:t>Էլիա</w:t>
            </w:r>
            <w:r w:rsidRPr="0043266F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  <w:r w:rsidRPr="0043266F">
              <w:rPr>
                <w:rFonts w:ascii="GHEA Grapalat" w:hAnsi="GHEA Grapalat"/>
                <w:sz w:val="18"/>
                <w:szCs w:val="18"/>
                <w:lang w:val="en-US"/>
              </w:rPr>
              <w:t xml:space="preserve">» </w:t>
            </w:r>
            <w:r w:rsidRPr="0043266F">
              <w:rPr>
                <w:rFonts w:ascii="GHEA Grapalat" w:hAnsi="GHEA Grapalat"/>
                <w:sz w:val="18"/>
                <w:szCs w:val="18"/>
              </w:rPr>
              <w:t>մեկնարկային</w:t>
            </w:r>
            <w:r w:rsidRPr="0043266F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43266F">
              <w:rPr>
                <w:rFonts w:ascii="GHEA Grapalat" w:hAnsi="GHEA Grapalat"/>
                <w:sz w:val="18"/>
                <w:szCs w:val="18"/>
              </w:rPr>
              <w:t>սարքավորումներ</w:t>
            </w:r>
          </w:p>
        </w:tc>
        <w:tc>
          <w:tcPr>
            <w:tcW w:w="12332" w:type="dxa"/>
            <w:tcMar>
              <w:left w:w="72" w:type="dxa"/>
              <w:right w:w="72" w:type="dxa"/>
            </w:tcMar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8"/>
              <w:gridCol w:w="9906"/>
            </w:tblGrid>
            <w:tr w:rsidR="00014189" w:rsidRPr="0043266F" w:rsidTr="00052D1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189" w:rsidRPr="0043266F" w:rsidRDefault="00014189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No</w:t>
                  </w:r>
                </w:p>
              </w:tc>
              <w:tc>
                <w:tcPr>
                  <w:tcW w:w="9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189" w:rsidRPr="0043266F" w:rsidRDefault="00014189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Հակակարկտային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մեկնարկային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սարքավորումներին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ներկայացվող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հիմնական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պահանջները</w:t>
                  </w:r>
                  <w:proofErr w:type="spellEnd"/>
                </w:p>
              </w:tc>
            </w:tr>
            <w:tr w:rsidR="00014189" w:rsidRPr="0043266F" w:rsidTr="00052D1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189" w:rsidRPr="0043266F" w:rsidRDefault="00014189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9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189" w:rsidRPr="0043266F" w:rsidRDefault="00014189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«Էլիա-</w:t>
                  </w:r>
                  <w:r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3</w:t>
                  </w: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»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հակակարկտային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մեկնարկային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սարքավորումները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կամ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դրանց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համարժեքները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պետք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է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ապահովեն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«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Աս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» ՀԿԳ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բացթողման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հնարավորություն</w:t>
                  </w:r>
                  <w:proofErr w:type="spellEnd"/>
                </w:p>
              </w:tc>
            </w:tr>
            <w:tr w:rsidR="00014189" w:rsidRPr="0043266F" w:rsidTr="00052D1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189" w:rsidRPr="0043266F" w:rsidRDefault="00014189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9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189" w:rsidRPr="0043266F" w:rsidRDefault="00014189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Մեկնարկային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սարքերը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պետք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է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ունենան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(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նախընտրելի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է) ԿԱՀ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կամ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հեռակառավարման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վահանակից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հեռակառավարում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և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ձեռքով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կառավարում</w:t>
                  </w:r>
                  <w:proofErr w:type="spellEnd"/>
                </w:p>
              </w:tc>
            </w:tr>
            <w:tr w:rsidR="00014189" w:rsidRPr="0043266F" w:rsidTr="00052D1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189" w:rsidRPr="0043266F" w:rsidRDefault="00014189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9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189" w:rsidRPr="0043266F" w:rsidRDefault="00014189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Նախատեսվում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է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խմբակային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ԶԻՊ 1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հավաքածուի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մատակարարում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10-15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մեկնարկային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սարքերի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համար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,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որոնց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723BF">
                    <w:rPr>
                      <w:rFonts w:ascii="GHEA Grapalat" w:hAnsi="GHEA Grapalat" w:cs="Sylfaen"/>
                      <w:spacing w:val="-2"/>
                      <w:sz w:val="18"/>
                      <w:szCs w:val="18"/>
                      <w:lang w:val="en-US"/>
                    </w:rPr>
                    <w:t>մեջ</w:t>
                  </w:r>
                  <w:proofErr w:type="spellEnd"/>
                  <w:r w:rsidRPr="001723BF">
                    <w:rPr>
                      <w:rFonts w:ascii="GHEA Grapalat" w:hAnsi="GHEA Grapalat" w:cs="Sylfaen"/>
                      <w:spacing w:val="-2"/>
                      <w:sz w:val="18"/>
                      <w:szCs w:val="18"/>
                      <w:lang w:val="en-US"/>
                    </w:rPr>
                    <w:t xml:space="preserve"> է </w:t>
                  </w:r>
                  <w:proofErr w:type="spellStart"/>
                  <w:r w:rsidRPr="001723BF">
                    <w:rPr>
                      <w:rFonts w:ascii="GHEA Grapalat" w:hAnsi="GHEA Grapalat" w:cs="Sylfaen"/>
                      <w:spacing w:val="-2"/>
                      <w:sz w:val="18"/>
                      <w:szCs w:val="18"/>
                      <w:lang w:val="en-US"/>
                    </w:rPr>
                    <w:t>մտնում</w:t>
                  </w:r>
                  <w:proofErr w:type="spellEnd"/>
                  <w:r w:rsidRPr="001723BF">
                    <w:rPr>
                      <w:rFonts w:ascii="GHEA Grapalat" w:hAnsi="GHEA Grapalat" w:cs="Sylfaen"/>
                      <w:spacing w:val="-2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723BF">
                    <w:rPr>
                      <w:rFonts w:ascii="GHEA Grapalat" w:hAnsi="GHEA Grapalat" w:cs="Sylfaen"/>
                      <w:spacing w:val="-2"/>
                      <w:sz w:val="18"/>
                      <w:szCs w:val="18"/>
                      <w:lang w:val="en-US"/>
                    </w:rPr>
                    <w:t>հրթիռի</w:t>
                  </w:r>
                  <w:proofErr w:type="spellEnd"/>
                  <w:r w:rsidRPr="001723BF">
                    <w:rPr>
                      <w:rFonts w:ascii="GHEA Grapalat" w:hAnsi="GHEA Grapalat" w:cs="Sylfaen"/>
                      <w:spacing w:val="-2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723BF">
                    <w:rPr>
                      <w:rFonts w:ascii="GHEA Grapalat" w:hAnsi="GHEA Grapalat" w:cs="Sylfaen"/>
                      <w:spacing w:val="-2"/>
                      <w:sz w:val="18"/>
                      <w:szCs w:val="18"/>
                      <w:lang w:val="en-US"/>
                    </w:rPr>
                    <w:t>պոկման</w:t>
                  </w:r>
                  <w:proofErr w:type="spellEnd"/>
                  <w:r w:rsidRPr="001723BF">
                    <w:rPr>
                      <w:rFonts w:ascii="GHEA Grapalat" w:hAnsi="GHEA Grapalat" w:cs="Sylfaen"/>
                      <w:spacing w:val="-2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723BF">
                    <w:rPr>
                      <w:rFonts w:ascii="GHEA Grapalat" w:hAnsi="GHEA Grapalat" w:cs="Sylfaen"/>
                      <w:spacing w:val="-2"/>
                      <w:sz w:val="18"/>
                      <w:szCs w:val="18"/>
                      <w:lang w:val="en-US"/>
                    </w:rPr>
                    <w:t>ուժի</w:t>
                  </w:r>
                  <w:proofErr w:type="spellEnd"/>
                  <w:r w:rsidRPr="001723BF">
                    <w:rPr>
                      <w:rFonts w:ascii="GHEA Grapalat" w:hAnsi="GHEA Grapalat" w:cs="Sylfaen"/>
                      <w:spacing w:val="-2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723BF">
                    <w:rPr>
                      <w:rFonts w:ascii="GHEA Grapalat" w:hAnsi="GHEA Grapalat" w:cs="Sylfaen"/>
                      <w:spacing w:val="-2"/>
                      <w:sz w:val="18"/>
                      <w:szCs w:val="18"/>
                      <w:lang w:val="en-US"/>
                    </w:rPr>
                    <w:t>չափման</w:t>
                  </w:r>
                  <w:proofErr w:type="spellEnd"/>
                  <w:r w:rsidRPr="001723BF">
                    <w:rPr>
                      <w:rFonts w:ascii="GHEA Grapalat" w:hAnsi="GHEA Grapalat" w:cs="Sylfaen"/>
                      <w:spacing w:val="-2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723BF">
                    <w:rPr>
                      <w:rFonts w:ascii="GHEA Grapalat" w:hAnsi="GHEA Grapalat" w:cs="Sylfaen"/>
                      <w:spacing w:val="-2"/>
                      <w:sz w:val="18"/>
                      <w:szCs w:val="18"/>
                      <w:lang w:val="en-US"/>
                    </w:rPr>
                    <w:t>սարքն</w:t>
                  </w:r>
                  <w:proofErr w:type="spellEnd"/>
                  <w:r w:rsidRPr="001723BF">
                    <w:rPr>
                      <w:rFonts w:ascii="GHEA Grapalat" w:hAnsi="GHEA Grapalat" w:cs="Sylfaen"/>
                      <w:spacing w:val="-2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723BF">
                    <w:rPr>
                      <w:rFonts w:ascii="GHEA Grapalat" w:hAnsi="GHEA Grapalat" w:cs="Sylfaen"/>
                      <w:spacing w:val="-2"/>
                      <w:sz w:val="18"/>
                      <w:szCs w:val="18"/>
                      <w:lang w:val="en-US"/>
                    </w:rPr>
                    <w:t>ուղղորդիչի</w:t>
                  </w:r>
                  <w:proofErr w:type="spellEnd"/>
                  <w:r w:rsidRPr="001723BF">
                    <w:rPr>
                      <w:rFonts w:ascii="GHEA Grapalat" w:hAnsi="GHEA Grapalat" w:cs="Sylfaen"/>
                      <w:spacing w:val="-2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723BF">
                    <w:rPr>
                      <w:rFonts w:ascii="GHEA Grapalat" w:hAnsi="GHEA Grapalat" w:cs="Sylfaen"/>
                      <w:spacing w:val="-2"/>
                      <w:sz w:val="18"/>
                      <w:szCs w:val="18"/>
                      <w:lang w:val="en-US"/>
                    </w:rPr>
                    <w:t>կողմից</w:t>
                  </w:r>
                  <w:proofErr w:type="spellEnd"/>
                  <w:r w:rsidRPr="001723BF">
                    <w:rPr>
                      <w:rFonts w:ascii="GHEA Grapalat" w:hAnsi="GHEA Grapalat" w:cs="Sylfaen"/>
                      <w:spacing w:val="-2"/>
                      <w:sz w:val="18"/>
                      <w:szCs w:val="18"/>
                      <w:lang w:val="en-US"/>
                    </w:rPr>
                    <w:t xml:space="preserve">, </w:t>
                  </w:r>
                  <w:proofErr w:type="spellStart"/>
                  <w:r w:rsidRPr="001723BF">
                    <w:rPr>
                      <w:rFonts w:ascii="GHEA Grapalat" w:hAnsi="GHEA Grapalat" w:cs="Sylfaen"/>
                      <w:spacing w:val="-2"/>
                      <w:sz w:val="18"/>
                      <w:szCs w:val="18"/>
                      <w:lang w:val="en-US"/>
                    </w:rPr>
                    <w:t>կալիբր-վիզիր</w:t>
                  </w:r>
                  <w:proofErr w:type="spellEnd"/>
                  <w:r w:rsidRPr="001723BF">
                    <w:rPr>
                      <w:rFonts w:ascii="GHEA Grapalat" w:hAnsi="GHEA Grapalat" w:cs="Sylfaen"/>
                      <w:spacing w:val="-2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723BF">
                    <w:rPr>
                      <w:rFonts w:ascii="GHEA Grapalat" w:hAnsi="GHEA Grapalat" w:cs="Sylfaen"/>
                      <w:spacing w:val="-2"/>
                      <w:sz w:val="18"/>
                      <w:szCs w:val="18"/>
                      <w:lang w:val="en-US"/>
                    </w:rPr>
                    <w:t>տեղանքում</w:t>
                  </w:r>
                  <w:proofErr w:type="spellEnd"/>
                  <w:r w:rsidRPr="001723BF">
                    <w:rPr>
                      <w:rFonts w:ascii="GHEA Grapalat" w:hAnsi="GHEA Grapalat" w:cs="Sylfaen"/>
                      <w:spacing w:val="-2"/>
                      <w:sz w:val="18"/>
                      <w:szCs w:val="18"/>
                      <w:lang w:val="en-US"/>
                    </w:rPr>
                    <w:t xml:space="preserve"> ՀՍ </w:t>
                  </w:r>
                  <w:proofErr w:type="spellStart"/>
                  <w:r w:rsidRPr="001723BF">
                    <w:rPr>
                      <w:rFonts w:ascii="GHEA Grapalat" w:hAnsi="GHEA Grapalat" w:cs="Sylfaen"/>
                      <w:spacing w:val="-2"/>
                      <w:sz w:val="18"/>
                      <w:szCs w:val="18"/>
                      <w:lang w:val="en-US"/>
                    </w:rPr>
                    <w:t>կողմնորոշման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համար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, ՀԿԳ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նմանակներ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և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այլն</w:t>
                  </w:r>
                  <w:proofErr w:type="spellEnd"/>
                </w:p>
              </w:tc>
            </w:tr>
            <w:tr w:rsidR="00014189" w:rsidRPr="0043266F" w:rsidTr="00052D1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189" w:rsidRPr="0043266F" w:rsidRDefault="00014189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9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189" w:rsidRPr="0043266F" w:rsidRDefault="00014189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Երաշխիք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սեզոնային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շահագործման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դեպքում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,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մեկնարկային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սարքավորման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բոլոր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հանգույցների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համար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- 1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տարի</w:t>
                  </w:r>
                  <w:proofErr w:type="spellEnd"/>
                </w:p>
              </w:tc>
            </w:tr>
            <w:tr w:rsidR="00014189" w:rsidRPr="0043266F" w:rsidTr="00052D1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189" w:rsidRPr="0043266F" w:rsidRDefault="00014189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9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189" w:rsidRPr="0043266F" w:rsidRDefault="00014189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Ուղղորդիչների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քանակը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ոչ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պակաս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36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հատից</w:t>
                  </w:r>
                  <w:proofErr w:type="spellEnd"/>
                </w:p>
              </w:tc>
            </w:tr>
            <w:tr w:rsidR="00014189" w:rsidRPr="0043266F" w:rsidTr="00052D1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189" w:rsidRPr="0043266F" w:rsidRDefault="00014189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9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189" w:rsidRPr="0043266F" w:rsidRDefault="00014189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Ուղղորդիչների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լիցքավորման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,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մարտկոցների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և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ըստ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ազիմուտի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և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անկյան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անկյունային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դիրքի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վերաբերյալ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օպերատիվ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անլար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հեռակա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(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ոչ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պակաս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200 մ)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հարցման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հնարավորություն</w:t>
                  </w:r>
                  <w:proofErr w:type="spellEnd"/>
                </w:p>
              </w:tc>
            </w:tr>
            <w:tr w:rsidR="00014189" w:rsidRPr="0043266F" w:rsidTr="00052D1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189" w:rsidRPr="0043266F" w:rsidRDefault="00014189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9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189" w:rsidRPr="0043266F" w:rsidRDefault="00014189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Քաշը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ոչ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ավելի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350-380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կգ</w:t>
                  </w:r>
                  <w:proofErr w:type="spellEnd"/>
                </w:p>
              </w:tc>
            </w:tr>
            <w:tr w:rsidR="00014189" w:rsidRPr="0043266F" w:rsidTr="00052D1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189" w:rsidRPr="0043266F" w:rsidRDefault="00014189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9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189" w:rsidRPr="0043266F" w:rsidRDefault="00014189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Ապահովել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ՀԿԳ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լիցքավորման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և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կանգի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հարմարավետությունն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ու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օպերատիվությունը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,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ներառյալ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օրվա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մութ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ժամանակը</w:t>
                  </w:r>
                  <w:proofErr w:type="spellEnd"/>
                </w:p>
              </w:tc>
            </w:tr>
            <w:tr w:rsidR="00014189" w:rsidRPr="0043266F" w:rsidTr="00052D1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189" w:rsidRPr="0043266F" w:rsidRDefault="00014189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9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189" w:rsidRPr="0043266F" w:rsidRDefault="00014189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Մոնտաժման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,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հորիզոնացման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,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կողմնորոշման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ու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աշխատանքի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նախապատրաստման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օպերատիվություն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ոչ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ավելի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քան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2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ժամվա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ընթացքում</w:t>
                  </w:r>
                  <w:proofErr w:type="spellEnd"/>
                </w:p>
              </w:tc>
            </w:tr>
            <w:tr w:rsidR="00014189" w:rsidRPr="0043266F" w:rsidTr="00052D1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189" w:rsidRPr="0043266F" w:rsidRDefault="00014189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lastRenderedPageBreak/>
                    <w:t>10</w:t>
                  </w:r>
                </w:p>
              </w:tc>
              <w:tc>
                <w:tcPr>
                  <w:tcW w:w="9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189" w:rsidRPr="0043266F" w:rsidRDefault="00014189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Էլեկտրասնուցման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ավտոնոմ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համակարգի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հնարավորության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ապահովում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(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մարտկոցներ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և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դրանց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լիցքավորում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այլընտրանքային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սնուցման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աղբյուրներից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առանց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սարքավորման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կառուցվածքի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քանդման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)</w:t>
                  </w:r>
                </w:p>
              </w:tc>
            </w:tr>
            <w:tr w:rsidR="00014189" w:rsidRPr="0043266F" w:rsidTr="00052D1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189" w:rsidRPr="0043266F" w:rsidRDefault="00014189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9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189" w:rsidRPr="0043266F" w:rsidRDefault="00014189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Նախատեսել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ոչ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պակաս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30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կմ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հեռավորությունից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սարքավորման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հեռակառավարումը</w:t>
                  </w:r>
                  <w:proofErr w:type="spellEnd"/>
                </w:p>
              </w:tc>
            </w:tr>
            <w:tr w:rsidR="00014189" w:rsidRPr="0043266F" w:rsidTr="00052D1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189" w:rsidRPr="0043266F" w:rsidRDefault="00014189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12</w:t>
                  </w:r>
                </w:p>
              </w:tc>
              <w:tc>
                <w:tcPr>
                  <w:tcW w:w="9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189" w:rsidRPr="0043266F" w:rsidRDefault="00014189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Ապահովել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սկզբունքորեն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տեխնիկական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հնարավորություն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ուղղորդիչների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փաթեթի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փոխարինման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համար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փոքր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գաբարիտային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ՀԿՀ «Ալազան-9», «Ալազան-6», «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Աս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», «Ալան-3»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տիպի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հրթիռներով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փոխարինելու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համար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առանց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սարքավորման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մնացած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կառուցվածքի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փոփոխման</w:t>
                  </w:r>
                  <w:proofErr w:type="spellEnd"/>
                </w:p>
              </w:tc>
            </w:tr>
            <w:tr w:rsidR="00014189" w:rsidRPr="0043266F" w:rsidTr="00052D1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189" w:rsidRPr="0043266F" w:rsidRDefault="00014189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13</w:t>
                  </w:r>
                </w:p>
              </w:tc>
              <w:tc>
                <w:tcPr>
                  <w:tcW w:w="9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189" w:rsidRPr="0043266F" w:rsidRDefault="00014189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Ապահովել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սարքավորման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հողանցումը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հնարավոր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ամպրոպային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էլեկտրականությունից</w:t>
                  </w:r>
                  <w:proofErr w:type="spellEnd"/>
                </w:p>
              </w:tc>
            </w:tr>
            <w:tr w:rsidR="00014189" w:rsidRPr="0043266F" w:rsidTr="00052D1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189" w:rsidRPr="0043266F" w:rsidRDefault="00014189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14</w:t>
                  </w:r>
                </w:p>
              </w:tc>
              <w:tc>
                <w:tcPr>
                  <w:tcW w:w="9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189" w:rsidRPr="0043266F" w:rsidRDefault="00014189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ՀԿԳ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մեկնարկի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հնարավորություն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ցանկացած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ուղղորդիչից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ըստ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օպերատոր-զինվորի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ընտրության</w:t>
                  </w:r>
                  <w:proofErr w:type="spellEnd"/>
                </w:p>
              </w:tc>
            </w:tr>
            <w:tr w:rsidR="00014189" w:rsidRPr="0043266F" w:rsidTr="00052D1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189" w:rsidRPr="0043266F" w:rsidRDefault="00014189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15</w:t>
                  </w:r>
                </w:p>
              </w:tc>
              <w:tc>
                <w:tcPr>
                  <w:tcW w:w="9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189" w:rsidRPr="0043266F" w:rsidRDefault="00014189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Սարքավորման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պտույտի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հնարավորություն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0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մինչև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75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աստիճանով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և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ըստ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ազիմուտի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անսահմանափակ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քանակով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պտույտների</w:t>
                  </w:r>
                  <w:proofErr w:type="spellEnd"/>
                </w:p>
              </w:tc>
            </w:tr>
            <w:tr w:rsidR="00014189" w:rsidRPr="0043266F" w:rsidTr="00052D1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189" w:rsidRPr="0043266F" w:rsidRDefault="00014189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9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189" w:rsidRPr="0043266F" w:rsidRDefault="00014189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Նախատեսել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համակարգչային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հարակցման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հնարավորություն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գոյություն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ունեցող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ռադիոլոկացիոն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համակարգերի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հետ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,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որոնք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ազդում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են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կարկտային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պրոցեսների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վրա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(ԿԱՀ-ՄՌԼ)</w:t>
                  </w:r>
                </w:p>
              </w:tc>
            </w:tr>
            <w:tr w:rsidR="00014189" w:rsidRPr="0043266F" w:rsidTr="00052D19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189" w:rsidRPr="0043266F" w:rsidRDefault="00014189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17</w:t>
                  </w:r>
                </w:p>
              </w:tc>
              <w:tc>
                <w:tcPr>
                  <w:tcW w:w="9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189" w:rsidRPr="0043266F" w:rsidRDefault="00014189" w:rsidP="00052D19">
                  <w:pPr>
                    <w:jc w:val="both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Սարքավորման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արագակրակարությունը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պետք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է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լինի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ոչ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պակաս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քան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6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հարված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րոպեում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,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ցանկալի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է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ոչ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պակաս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քան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12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հարված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րոպեում</w:t>
                  </w:r>
                  <w:proofErr w:type="spellEnd"/>
                  <w:r w:rsidRPr="0043266F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։</w:t>
                  </w:r>
                </w:p>
              </w:tc>
            </w:tr>
          </w:tbl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Ուղղորդիչների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փաթեթ</w:t>
            </w:r>
            <w:proofErr w:type="spellEnd"/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Ուղղորդիչների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փաթեթը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նախատեսված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փոքր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գաբարիտային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հակակարկտային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ՀԿԳ «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Աս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մեկնարկի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համար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պետք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ունենա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հետևյալ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բնութագրիչները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՝</w:t>
            </w:r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1)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Կազմը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պողպատյա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շրջանակ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սկավառակներ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ՀՍ «Էլիա-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սարքի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պտտման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դարձյակներին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ամրացվելու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համար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ուղղորդիչ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խողովակներ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:</w:t>
            </w:r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2)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Շրջանակը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պետք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ունենա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պողպատյա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կմախք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կողային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ուժեղացուցիչ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խաչեր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սկավառակներ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պտտման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դարձյակներին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ամրացվելու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համար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։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Շրջանակի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չափերը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՝</w:t>
            </w:r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Երկարությունը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ոչ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պակաս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778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մմ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լայնությունը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734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մմ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բարձրությունը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155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մմ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։ </w:t>
            </w:r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lastRenderedPageBreak/>
              <w:t>Դարձյակի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հետ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հարակցման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սկավառակը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պետք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ունենա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90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մմ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տրամագիծ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4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կամ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8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սիմետրիկ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տեղադրված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կցորդիչներ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Մ10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հեղույսի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չափով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72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մմ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շառավղով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։</w:t>
            </w:r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Շրջանակը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պետք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ներկված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լինի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դեղին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պոլիմերային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ներկով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։</w:t>
            </w:r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3)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Հարակցում</w:t>
            </w:r>
            <w:proofErr w:type="spellEnd"/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Փաթեթը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պետք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հարակցվի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գործող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«Էլիա-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» ՀՍ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հետ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պտտման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իրանի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վրա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ամրացվելով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շրջանակի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սկավառակների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պտտման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դարձյակների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միջոցով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։</w:t>
            </w:r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4)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Խողովակին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ՀԿԳ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ֆիքսումը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՝ ՀԿԳ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պետք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ֆիքսվեն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խողովակին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հատուկ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մետաղաձողի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օգնությամբ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փաթեթի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հետին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մասում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մետաղաձողը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պետք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 է</w:t>
            </w:r>
            <w:proofErr w:type="gram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արգելափակվի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շրջանակի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վրայի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բնիկից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դուրս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ընկնելը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բացառելու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համար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։</w:t>
            </w:r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5)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Մեկնարկի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շղթաները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՝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յուրաքանչյուր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ուղղորդիչ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պետք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ունենա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իր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վարդակը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լարերը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պետք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պաշտպանված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լինեն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արտաքին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ազդեցություններից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տեղադրված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լինեն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պաշտպանիչ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պատյանի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կամ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պաշտպանիչ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արտաքինով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մետաղական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թևի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մեջ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։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Քուղերի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ծայրին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պետք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լինեն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2PM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կցորդիչներ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19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պին-կոնտակտներով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։ 19-պինը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համապատասխանում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ընդհանուր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հողին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մնացած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պիները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՝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ուղղորդիչներին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։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Ընդամենը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պետք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լինի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2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քուղ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2PM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կցորդիչներով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։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Քուղերի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երկարությունը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պետք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 է</w:t>
            </w:r>
            <w:proofErr w:type="gram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համապատասխանի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«Էլիա-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» ՀՍ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կառուցվածքին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դրա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նորմալ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պտույտին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ըստ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0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մինչև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75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աստիճան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անկյան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։</w:t>
            </w:r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6)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Ծայրային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անջատիչներ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՝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շրջանակի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կողային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պատին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պետք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տեղադրված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լինեն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փաթեթը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75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աստիճանից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ավելի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0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աստիճանից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ցածր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պտույտը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արգելափակող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կոճակներ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։</w:t>
            </w:r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Մաս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2.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Պտտման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էլեկտրաշարժաբերներ</w:t>
            </w:r>
            <w:proofErr w:type="spellEnd"/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«Էլիա-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» ՀՍ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պտտման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մեխանիզմները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պետք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հարմարեցված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լինեն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«ԱՍ» ՀԿԳ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մեկնարկի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համար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300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կգ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հատուցման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ուժով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։</w:t>
            </w:r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«Էլիա-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» ՀՍ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պետք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դիմանա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ոչ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պակաս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10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հաջորդական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մեկնարկների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ծայրային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ուղղորդիչներից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առավելագույնը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0.3 մ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հարվածային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ծանրաբեռնվածությանը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։</w:t>
            </w:r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Պտտման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սարքերի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արդիականացումը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կարող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անցկացվել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որդնակային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ռեդուկտորներ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ուժեղացած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ռեդուկտորներով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փոխարինելու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ճանապարհով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։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Ընդ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որում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,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ռեդուկցիոն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թվերը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պետք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համադրելի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լինեն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գործող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ռեդուկտորների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թվերի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հետ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։</w:t>
            </w:r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Պտտող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սարքերի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մշակումը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կարող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կատարվել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հատուկ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արգելակման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սարքերի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տեղադրման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ճանապարհով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որոնք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ընդունում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են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հարվածային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ծանրաբեռնվածությունն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սարքի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ուժային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մաս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իրենց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վրա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պաշտպանում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են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որդնակային-պլանետար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ռեդուկտորները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կոտրվելուց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։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Արգելակող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սարքերը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կարող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են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լինել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մեխանիկական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էլեկտրամեխանիկական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։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Էլեկտրամեխանիկական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արգելակը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կարող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սնուցվել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«Էլիա-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» ՀՍ +24 Վ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ներկառուցված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մարտկոցներից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կառավարող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ռելեից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։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Ուժային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շղթան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ռելեի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հետ</w:t>
            </w:r>
            <w:proofErr w:type="spellEnd"/>
            <w:proofErr w:type="gram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պետք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ունենա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ռեզիստիվ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զուգահոսալար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սարքավորման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մյուս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էլեկտրոնային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մասերը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՝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իմպուլսային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թրթռումներից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պաշտպանելու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համար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։</w:t>
            </w:r>
          </w:p>
          <w:p w:rsidR="00014189" w:rsidRPr="0043266F" w:rsidRDefault="00014189" w:rsidP="00052D19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014189" w:rsidRPr="0043266F" w:rsidTr="00A3644A">
        <w:trPr>
          <w:trHeight w:val="180"/>
        </w:trPr>
        <w:tc>
          <w:tcPr>
            <w:tcW w:w="567" w:type="dxa"/>
            <w:tcMar>
              <w:left w:w="72" w:type="dxa"/>
              <w:right w:w="72" w:type="dxa"/>
            </w:tcMar>
            <w:vAlign w:val="center"/>
          </w:tcPr>
          <w:p w:rsidR="00014189" w:rsidRPr="0043266F" w:rsidRDefault="00014189" w:rsidP="00052D1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</w:pPr>
            <w:r w:rsidRPr="0043266F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lastRenderedPageBreak/>
              <w:t>2</w:t>
            </w:r>
          </w:p>
        </w:tc>
        <w:tc>
          <w:tcPr>
            <w:tcW w:w="2127" w:type="dxa"/>
            <w:tcMar>
              <w:left w:w="72" w:type="dxa"/>
              <w:right w:w="72" w:type="dxa"/>
            </w:tcMar>
            <w:vAlign w:val="center"/>
          </w:tcPr>
          <w:p w:rsidR="00014189" w:rsidRPr="0043266F" w:rsidRDefault="00014189" w:rsidP="00052D19">
            <w:pPr>
              <w:jc w:val="center"/>
              <w:rPr>
                <w:rFonts w:ascii="GHEA Grapalat" w:hAnsi="GHEA Grapalat" w:cs="Arial"/>
                <w:sz w:val="18"/>
                <w:szCs w:val="18"/>
                <w:lang w:val="nb-NO"/>
              </w:rPr>
            </w:pPr>
            <w:r w:rsidRPr="0043266F">
              <w:rPr>
                <w:rFonts w:ascii="GHEA Grapalat" w:hAnsi="GHEA Grapalat"/>
                <w:sz w:val="18"/>
                <w:szCs w:val="18"/>
              </w:rPr>
              <w:t>Противоградовые установки ПУ «Элия-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  <w:r w:rsidRPr="0043266F">
              <w:rPr>
                <w:rFonts w:ascii="GHEA Grapalat" w:hAnsi="GHEA Grapalat"/>
                <w:sz w:val="18"/>
                <w:szCs w:val="18"/>
              </w:rPr>
              <w:t>»</w:t>
            </w:r>
          </w:p>
        </w:tc>
        <w:tc>
          <w:tcPr>
            <w:tcW w:w="12332" w:type="dxa"/>
            <w:tcMar>
              <w:left w:w="72" w:type="dxa"/>
              <w:right w:w="72" w:type="dxa"/>
            </w:tcMar>
          </w:tcPr>
          <w:p w:rsidR="00014189" w:rsidRPr="002F5032" w:rsidRDefault="00014189" w:rsidP="00052D19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p w:rsidR="00014189" w:rsidRPr="002F5032" w:rsidRDefault="00014189" w:rsidP="00052D19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43266F">
              <w:rPr>
                <w:rFonts w:ascii="GHEA Grapalat" w:hAnsi="GHEA Grapalat"/>
                <w:sz w:val="18"/>
                <w:szCs w:val="18"/>
              </w:rPr>
              <w:t>Противоградовые</w:t>
            </w:r>
            <w:proofErr w:type="spellEnd"/>
            <w:r w:rsidRPr="0043266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43266F">
              <w:rPr>
                <w:rFonts w:ascii="GHEA Grapalat" w:hAnsi="GHEA Grapalat"/>
                <w:sz w:val="18"/>
                <w:szCs w:val="18"/>
              </w:rPr>
              <w:t>установки</w:t>
            </w:r>
            <w:proofErr w:type="spellEnd"/>
            <w:r w:rsidRPr="0043266F">
              <w:rPr>
                <w:rFonts w:ascii="GHEA Grapalat" w:hAnsi="GHEA Grapalat"/>
                <w:sz w:val="18"/>
                <w:szCs w:val="18"/>
              </w:rPr>
              <w:t xml:space="preserve"> ПУ «Элия-</w:t>
            </w:r>
            <w:r w:rsidRPr="002F5032">
              <w:rPr>
                <w:rFonts w:ascii="GHEA Grapalat" w:hAnsi="GHEA Grapalat"/>
                <w:sz w:val="18"/>
                <w:szCs w:val="18"/>
              </w:rPr>
              <w:t>3</w:t>
            </w:r>
            <w:r w:rsidRPr="0043266F">
              <w:rPr>
                <w:rFonts w:ascii="GHEA Grapalat" w:hAnsi="GHEA Grapalat"/>
                <w:sz w:val="18"/>
                <w:szCs w:val="18"/>
              </w:rPr>
              <w:t>»</w:t>
            </w:r>
          </w:p>
          <w:p w:rsidR="00014189" w:rsidRPr="002F5032" w:rsidRDefault="00014189" w:rsidP="00052D19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tbl>
            <w:tblPr>
              <w:tblW w:w="0" w:type="auto"/>
              <w:tblInd w:w="1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54"/>
              <w:gridCol w:w="8796"/>
            </w:tblGrid>
            <w:tr w:rsidR="00014189" w:rsidRPr="0043266F" w:rsidTr="00052D19">
              <w:trPr>
                <w:trHeight w:hRule="exact" w:val="288"/>
              </w:trPr>
              <w:tc>
                <w:tcPr>
                  <w:tcW w:w="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4189" w:rsidRPr="002F5032" w:rsidRDefault="00014189" w:rsidP="00052D19">
                  <w:pPr>
                    <w:pStyle w:val="TableParagraph"/>
                    <w:spacing w:line="252" w:lineRule="exact"/>
                    <w:ind w:right="128"/>
                    <w:jc w:val="center"/>
                    <w:rPr>
                      <w:rFonts w:ascii="GHEA Grapalat" w:hAnsi="GHEA Grapalat"/>
                      <w:b/>
                      <w:sz w:val="18"/>
                      <w:szCs w:val="18"/>
                      <w:lang w:val="ru-RU"/>
                    </w:rPr>
                  </w:pPr>
                  <w:r w:rsidRPr="002F5032">
                    <w:rPr>
                      <w:rFonts w:ascii="GHEA Grapalat" w:hAnsi="GHEA Grapalat"/>
                      <w:b/>
                      <w:sz w:val="18"/>
                      <w:szCs w:val="18"/>
                      <w:lang w:val="ru-RU"/>
                    </w:rPr>
                    <w:t>№ п/п</w:t>
                  </w:r>
                </w:p>
              </w:tc>
              <w:tc>
                <w:tcPr>
                  <w:tcW w:w="8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4189" w:rsidRPr="002F5032" w:rsidRDefault="00014189" w:rsidP="00052D19">
                  <w:pPr>
                    <w:pStyle w:val="TableParagraph"/>
                    <w:spacing w:line="275" w:lineRule="exact"/>
                    <w:ind w:right="3570"/>
                    <w:jc w:val="center"/>
                    <w:rPr>
                      <w:rFonts w:ascii="GHEA Grapalat" w:hAnsi="GHEA Grapalat"/>
                      <w:b/>
                      <w:sz w:val="18"/>
                      <w:szCs w:val="18"/>
                      <w:lang w:val="ru-RU"/>
                    </w:rPr>
                  </w:pPr>
                  <w:r w:rsidRPr="002F5032">
                    <w:rPr>
                      <w:rFonts w:ascii="GHEA Grapalat" w:hAnsi="GHEA Grapalat"/>
                      <w:b/>
                      <w:sz w:val="18"/>
                      <w:szCs w:val="18"/>
                      <w:lang w:val="ru-RU"/>
                    </w:rPr>
                    <w:t>Наименование</w:t>
                  </w:r>
                </w:p>
              </w:tc>
            </w:tr>
            <w:tr w:rsidR="00014189" w:rsidRPr="0043266F" w:rsidTr="00052D19">
              <w:trPr>
                <w:trHeight w:hRule="exact" w:val="540"/>
              </w:trPr>
              <w:tc>
                <w:tcPr>
                  <w:tcW w:w="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4189" w:rsidRPr="0043266F" w:rsidRDefault="00014189" w:rsidP="00052D19">
                  <w:pPr>
                    <w:pStyle w:val="TableParagraph"/>
                    <w:spacing w:line="249" w:lineRule="exact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4189" w:rsidRPr="0043266F" w:rsidRDefault="00014189" w:rsidP="00052D19">
                  <w:pPr>
                    <w:pStyle w:val="TableParagraph"/>
                    <w:spacing w:line="242" w:lineRule="auto"/>
                    <w:ind w:right="258"/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Противоградовые пусковые установки «Элия-</w:t>
                  </w:r>
                  <w:r w:rsidRPr="002F5032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3</w:t>
                  </w:r>
                  <w:r w:rsidRPr="0043266F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» обеспечивают возможность запуска ПГИ «АС»</w:t>
                  </w:r>
                </w:p>
              </w:tc>
            </w:tr>
            <w:tr w:rsidR="00014189" w:rsidRPr="0043266F" w:rsidTr="00052D19">
              <w:trPr>
                <w:trHeight w:hRule="exact" w:val="516"/>
              </w:trPr>
              <w:tc>
                <w:tcPr>
                  <w:tcW w:w="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4189" w:rsidRPr="0043266F" w:rsidRDefault="00014189" w:rsidP="00052D19">
                  <w:pPr>
                    <w:pStyle w:val="TableParagraph"/>
                    <w:spacing w:line="247" w:lineRule="exact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4189" w:rsidRPr="0043266F" w:rsidRDefault="00014189" w:rsidP="00052D19">
                  <w:pPr>
                    <w:pStyle w:val="TableParagraph"/>
                    <w:spacing w:line="242" w:lineRule="auto"/>
                    <w:ind w:right="1565"/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Пусковые установки имеют дистанционное управление от АСУ или пульта дистанционного управления и ручное управление.</w:t>
                  </w:r>
                </w:p>
              </w:tc>
            </w:tr>
            <w:tr w:rsidR="00014189" w:rsidRPr="0043266F" w:rsidTr="00052D19">
              <w:trPr>
                <w:trHeight w:hRule="exact" w:val="792"/>
              </w:trPr>
              <w:tc>
                <w:tcPr>
                  <w:tcW w:w="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4189" w:rsidRPr="0043266F" w:rsidRDefault="00014189" w:rsidP="00052D19">
                  <w:pPr>
                    <w:pStyle w:val="TableParagraph"/>
                    <w:spacing w:line="247" w:lineRule="exact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4189" w:rsidRPr="0043266F" w:rsidRDefault="00014189" w:rsidP="00052D19">
                  <w:pPr>
                    <w:pStyle w:val="TableParagraph"/>
                    <w:ind w:right="99"/>
                    <w:jc w:val="both"/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Предусматривается поставка 1 комплекта группового ЗИП на 10 – 15 пусковых установок в которые входит калибр-визир для ориентирования ПУ на местности, имитаторы ПГИ и другое.</w:t>
                  </w:r>
                </w:p>
              </w:tc>
            </w:tr>
            <w:tr w:rsidR="00014189" w:rsidRPr="0043266F" w:rsidTr="00052D19">
              <w:trPr>
                <w:trHeight w:hRule="exact" w:val="288"/>
              </w:trPr>
              <w:tc>
                <w:tcPr>
                  <w:tcW w:w="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4189" w:rsidRPr="0043266F" w:rsidRDefault="00014189" w:rsidP="00052D19">
                  <w:pPr>
                    <w:pStyle w:val="TableParagraph"/>
                    <w:spacing w:before="20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4189" w:rsidRPr="0043266F" w:rsidRDefault="00014189" w:rsidP="00052D19">
                  <w:pPr>
                    <w:pStyle w:val="TableParagraph"/>
                    <w:spacing w:before="20"/>
                    <w:ind w:right="258"/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Гарантия, при сезонной эксплуатации, на все узлы пусковой установки - 1 год.</w:t>
                  </w:r>
                </w:p>
              </w:tc>
            </w:tr>
            <w:tr w:rsidR="00014189" w:rsidRPr="0043266F" w:rsidTr="00052D19">
              <w:trPr>
                <w:trHeight w:hRule="exact" w:val="326"/>
              </w:trPr>
              <w:tc>
                <w:tcPr>
                  <w:tcW w:w="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4189" w:rsidRPr="0043266F" w:rsidRDefault="00014189" w:rsidP="00052D19">
                  <w:pPr>
                    <w:pStyle w:val="TableParagraph"/>
                    <w:spacing w:line="249" w:lineRule="exact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4189" w:rsidRPr="0043266F" w:rsidRDefault="00014189" w:rsidP="00052D19">
                  <w:pPr>
                    <w:pStyle w:val="TableParagraph"/>
                    <w:spacing w:line="249" w:lineRule="exact"/>
                    <w:ind w:right="258"/>
                    <w:rPr>
                      <w:rFonts w:ascii="GHEA Grapalat" w:hAnsi="GHEA Grapalat"/>
                      <w:sz w:val="18"/>
                      <w:szCs w:val="18"/>
                    </w:rPr>
                  </w:pPr>
                  <w:proofErr w:type="spellStart"/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>Количество</w:t>
                  </w:r>
                  <w:proofErr w:type="spellEnd"/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>направляющих</w:t>
                  </w:r>
                  <w:proofErr w:type="spellEnd"/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 xml:space="preserve"> - 36 </w:t>
                  </w:r>
                  <w:proofErr w:type="spellStart"/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>шт</w:t>
                  </w:r>
                  <w:proofErr w:type="spellEnd"/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>.</w:t>
                  </w:r>
                </w:p>
              </w:tc>
            </w:tr>
            <w:tr w:rsidR="00014189" w:rsidRPr="0043266F" w:rsidTr="00052D19">
              <w:trPr>
                <w:trHeight w:hRule="exact" w:val="769"/>
              </w:trPr>
              <w:tc>
                <w:tcPr>
                  <w:tcW w:w="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4189" w:rsidRPr="0043266F" w:rsidRDefault="00014189" w:rsidP="00052D19">
                  <w:pPr>
                    <w:pStyle w:val="TableParagraph"/>
                    <w:spacing w:line="247" w:lineRule="exact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4189" w:rsidRPr="0043266F" w:rsidRDefault="00014189" w:rsidP="00052D19">
                  <w:pPr>
                    <w:pStyle w:val="TableParagraph"/>
                    <w:ind w:right="258"/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Возможность оперативного беспроводного дистанционного (200 метров) опроса заряженности направляющих, аккумуляторных батарей и углового положения установки по углу и азимуту</w:t>
                  </w:r>
                </w:p>
              </w:tc>
            </w:tr>
            <w:tr w:rsidR="00014189" w:rsidRPr="0043266F" w:rsidTr="00052D19">
              <w:trPr>
                <w:trHeight w:hRule="exact" w:val="295"/>
              </w:trPr>
              <w:tc>
                <w:tcPr>
                  <w:tcW w:w="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4189" w:rsidRPr="0043266F" w:rsidRDefault="00014189" w:rsidP="00052D19">
                  <w:pPr>
                    <w:pStyle w:val="TableParagraph"/>
                    <w:spacing w:line="247" w:lineRule="exact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8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4189" w:rsidRPr="0043266F" w:rsidRDefault="00014189" w:rsidP="00052D19">
                  <w:pPr>
                    <w:pStyle w:val="TableParagraph"/>
                    <w:spacing w:line="247" w:lineRule="exact"/>
                    <w:ind w:right="258"/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Вес установки без аккумуляторов  - 380 кг</w:t>
                  </w:r>
                </w:p>
              </w:tc>
            </w:tr>
            <w:tr w:rsidR="00014189" w:rsidRPr="0043266F" w:rsidTr="00052D19">
              <w:trPr>
                <w:trHeight w:hRule="exact" w:val="295"/>
              </w:trPr>
              <w:tc>
                <w:tcPr>
                  <w:tcW w:w="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4189" w:rsidRPr="0043266F" w:rsidRDefault="00014189" w:rsidP="00052D19">
                  <w:pPr>
                    <w:pStyle w:val="TableParagraph"/>
                    <w:spacing w:line="247" w:lineRule="exact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8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4189" w:rsidRPr="0043266F" w:rsidRDefault="00014189" w:rsidP="00052D19">
                  <w:pPr>
                    <w:pStyle w:val="TableParagraph"/>
                    <w:spacing w:line="247" w:lineRule="exact"/>
                    <w:ind w:right="258"/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удобство и оперативность заряжания и стопорения ПГИ, включая темное время суток</w:t>
                  </w:r>
                </w:p>
              </w:tc>
            </w:tr>
            <w:tr w:rsidR="00014189" w:rsidRPr="0043266F" w:rsidTr="00052D19">
              <w:trPr>
                <w:trHeight w:hRule="exact" w:val="550"/>
              </w:trPr>
              <w:tc>
                <w:tcPr>
                  <w:tcW w:w="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4189" w:rsidRPr="0043266F" w:rsidRDefault="00014189" w:rsidP="00052D19">
                  <w:pPr>
                    <w:pStyle w:val="TableParagraph"/>
                    <w:spacing w:line="247" w:lineRule="exact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8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4189" w:rsidRPr="0043266F" w:rsidRDefault="00014189" w:rsidP="00052D19">
                  <w:pPr>
                    <w:pStyle w:val="TableParagraph"/>
                    <w:spacing w:line="242" w:lineRule="auto"/>
                    <w:ind w:right="490"/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Оперативность монтажа, горизонтирования, ориентирования и подготовки к работе по воздействию в течение не более 2 часов.</w:t>
                  </w:r>
                </w:p>
              </w:tc>
            </w:tr>
            <w:tr w:rsidR="00014189" w:rsidRPr="0043266F" w:rsidTr="00052D19">
              <w:trPr>
                <w:trHeight w:hRule="exact" w:val="516"/>
              </w:trPr>
              <w:tc>
                <w:tcPr>
                  <w:tcW w:w="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4189" w:rsidRPr="0043266F" w:rsidRDefault="00014189" w:rsidP="00052D19">
                  <w:pPr>
                    <w:pStyle w:val="TableParagraph"/>
                    <w:spacing w:line="247" w:lineRule="exact"/>
                    <w:ind w:right="85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4189" w:rsidRPr="0043266F" w:rsidRDefault="00014189" w:rsidP="00052D19">
                  <w:pPr>
                    <w:pStyle w:val="TableParagraph"/>
                    <w:spacing w:line="242" w:lineRule="auto"/>
                    <w:ind w:right="130"/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Возможность автономной системы электропитания (аккумуляторные батареи и их зарядка от альтернативных источников питания без разбора конструкции установки.</w:t>
                  </w:r>
                </w:p>
              </w:tc>
            </w:tr>
            <w:tr w:rsidR="00014189" w:rsidRPr="0043266F" w:rsidTr="00052D19">
              <w:trPr>
                <w:trHeight w:hRule="exact" w:val="341"/>
              </w:trPr>
              <w:tc>
                <w:tcPr>
                  <w:tcW w:w="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4189" w:rsidRPr="0043266F" w:rsidRDefault="00014189" w:rsidP="00052D19">
                  <w:pPr>
                    <w:pStyle w:val="TableParagraph"/>
                    <w:spacing w:line="247" w:lineRule="exact"/>
                    <w:ind w:right="85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8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4189" w:rsidRPr="0043266F" w:rsidRDefault="00014189" w:rsidP="00052D19">
                  <w:pPr>
                    <w:pStyle w:val="TableParagraph"/>
                    <w:spacing w:line="247" w:lineRule="exact"/>
                    <w:ind w:right="258"/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Возможность дистанционного управления установкой на расстоянии не менее 30 км.</w:t>
                  </w:r>
                </w:p>
              </w:tc>
            </w:tr>
            <w:tr w:rsidR="00014189" w:rsidRPr="0043266F" w:rsidTr="00052D19">
              <w:trPr>
                <w:trHeight w:hRule="exact" w:val="768"/>
              </w:trPr>
              <w:tc>
                <w:tcPr>
                  <w:tcW w:w="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4189" w:rsidRPr="0043266F" w:rsidRDefault="00014189" w:rsidP="00052D19">
                  <w:pPr>
                    <w:pStyle w:val="TableParagraph"/>
                    <w:spacing w:line="247" w:lineRule="exact"/>
                    <w:ind w:right="85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8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4189" w:rsidRPr="0043266F" w:rsidRDefault="00014189" w:rsidP="00052D19">
                  <w:pPr>
                    <w:pStyle w:val="TableParagraph"/>
                    <w:ind w:right="105"/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Имеется техническая возможность для замены пакета направляющих на пакеты для малогабаритных ракет типа ПГР «Алазань-9», «Алазань-6», «Ас», «Алан-3» без изменения остальной конструкции установки.</w:t>
                  </w:r>
                </w:p>
              </w:tc>
            </w:tr>
            <w:tr w:rsidR="00014189" w:rsidRPr="0043266F" w:rsidTr="00052D19">
              <w:trPr>
                <w:trHeight w:hRule="exact" w:val="401"/>
              </w:trPr>
              <w:tc>
                <w:tcPr>
                  <w:tcW w:w="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4189" w:rsidRPr="0043266F" w:rsidRDefault="00014189" w:rsidP="00052D19">
                  <w:pPr>
                    <w:pStyle w:val="TableParagraph"/>
                    <w:spacing w:line="247" w:lineRule="exact"/>
                    <w:ind w:right="85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8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4189" w:rsidRPr="0043266F" w:rsidRDefault="00014189" w:rsidP="00052D19">
                  <w:pPr>
                    <w:pStyle w:val="TableParagraph"/>
                    <w:spacing w:line="247" w:lineRule="exact"/>
                    <w:ind w:right="258"/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Заземление установки от возможного грозового электричества.</w:t>
                  </w:r>
                </w:p>
              </w:tc>
            </w:tr>
            <w:tr w:rsidR="00014189" w:rsidRPr="0043266F" w:rsidTr="00052D19">
              <w:trPr>
                <w:trHeight w:hRule="exact" w:val="341"/>
              </w:trPr>
              <w:tc>
                <w:tcPr>
                  <w:tcW w:w="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4189" w:rsidRPr="0043266F" w:rsidRDefault="00014189" w:rsidP="00052D19">
                  <w:pPr>
                    <w:pStyle w:val="TableParagraph"/>
                    <w:spacing w:line="247" w:lineRule="exact"/>
                    <w:ind w:right="85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8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4189" w:rsidRPr="0043266F" w:rsidRDefault="00014189" w:rsidP="00052D19">
                  <w:pPr>
                    <w:pStyle w:val="TableParagraph"/>
                    <w:spacing w:line="247" w:lineRule="exact"/>
                    <w:ind w:right="258"/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Возможность запуска ПГИ с любой направляющей по выбору оператора-бойца.</w:t>
                  </w:r>
                </w:p>
              </w:tc>
            </w:tr>
            <w:tr w:rsidR="00014189" w:rsidRPr="0043266F" w:rsidTr="00052D19">
              <w:trPr>
                <w:trHeight w:hRule="exact" w:val="516"/>
              </w:trPr>
              <w:tc>
                <w:tcPr>
                  <w:tcW w:w="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4189" w:rsidRPr="0043266F" w:rsidRDefault="00014189" w:rsidP="00052D19">
                  <w:pPr>
                    <w:pStyle w:val="TableParagraph"/>
                    <w:spacing w:line="247" w:lineRule="exact"/>
                    <w:ind w:right="85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8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4189" w:rsidRPr="0043266F" w:rsidRDefault="00014189" w:rsidP="00052D19">
                  <w:pPr>
                    <w:pStyle w:val="TableParagraph"/>
                    <w:ind w:right="729"/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Возможность поворота установки по углу места от 0 до 75 градусов и по азимуту на неограниченное количество оборотов.</w:t>
                  </w:r>
                </w:p>
              </w:tc>
            </w:tr>
            <w:tr w:rsidR="00014189" w:rsidRPr="0043266F" w:rsidTr="00052D19">
              <w:trPr>
                <w:trHeight w:hRule="exact" w:val="516"/>
              </w:trPr>
              <w:tc>
                <w:tcPr>
                  <w:tcW w:w="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4189" w:rsidRPr="0043266F" w:rsidRDefault="00014189" w:rsidP="00052D19">
                  <w:pPr>
                    <w:pStyle w:val="TableParagraph"/>
                    <w:spacing w:line="247" w:lineRule="exact"/>
                    <w:ind w:right="85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8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4189" w:rsidRPr="0043266F" w:rsidRDefault="00014189" w:rsidP="00052D19">
                  <w:pPr>
                    <w:pStyle w:val="TableParagraph"/>
                    <w:ind w:right="145"/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Возможность компьютерной стыковки с существующими радиолокационными системами управления воздействием на градовые процессы (АСУ-МРЛ).</w:t>
                  </w:r>
                </w:p>
              </w:tc>
            </w:tr>
            <w:tr w:rsidR="00014189" w:rsidRPr="0043266F" w:rsidTr="00052D19">
              <w:trPr>
                <w:trHeight w:hRule="exact" w:val="516"/>
              </w:trPr>
              <w:tc>
                <w:tcPr>
                  <w:tcW w:w="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4189" w:rsidRPr="0043266F" w:rsidRDefault="00014189" w:rsidP="00052D19">
                  <w:pPr>
                    <w:pStyle w:val="TableParagraph"/>
                    <w:spacing w:line="247" w:lineRule="exact"/>
                    <w:ind w:right="85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8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4189" w:rsidRPr="0043266F" w:rsidRDefault="00014189" w:rsidP="00052D19">
                  <w:pPr>
                    <w:pStyle w:val="TableParagraph"/>
                    <w:ind w:right="400"/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</w:pPr>
                  <w:r w:rsidRPr="0043266F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Скорострельность установки 6-12 запусков в мин в зависимости от количества веерных команд</w:t>
                  </w:r>
                </w:p>
              </w:tc>
            </w:tr>
          </w:tbl>
          <w:p w:rsidR="00014189" w:rsidRPr="0043266F" w:rsidRDefault="00014189" w:rsidP="00052D19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p w:rsidR="00014189" w:rsidRPr="0043266F" w:rsidRDefault="00014189" w:rsidP="00052D19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p w:rsidR="00014189" w:rsidRPr="0043266F" w:rsidRDefault="00014189" w:rsidP="00052D19">
            <w:pPr>
              <w:spacing w:line="312" w:lineRule="auto"/>
              <w:ind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Пакет направляющих</w:t>
            </w:r>
          </w:p>
          <w:p w:rsidR="00014189" w:rsidRPr="0043266F" w:rsidRDefault="00014189" w:rsidP="00052D19">
            <w:pPr>
              <w:spacing w:line="312" w:lineRule="auto"/>
              <w:ind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sz w:val="18"/>
                <w:szCs w:val="18"/>
              </w:rPr>
              <w:t>Пакет направляющих предназначен для запуска малогабаритного противоградового изделия ПГИ "АС" должен иметь следующие характеристики:</w:t>
            </w:r>
          </w:p>
          <w:p w:rsidR="00014189" w:rsidRPr="0043266F" w:rsidRDefault="00014189" w:rsidP="00052D19">
            <w:pPr>
              <w:spacing w:line="312" w:lineRule="auto"/>
              <w:ind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sz w:val="18"/>
                <w:szCs w:val="18"/>
              </w:rPr>
              <w:t>1) Состав - стальная рама, диски для крепления к цапфам вращения установки ПУ "Элия-</w:t>
            </w:r>
            <w:r w:rsidRPr="002F5032">
              <w:rPr>
                <w:rFonts w:ascii="GHEA Grapalat" w:hAnsi="GHEA Grapalat"/>
                <w:sz w:val="18"/>
                <w:szCs w:val="18"/>
              </w:rPr>
              <w:t>3</w:t>
            </w:r>
            <w:r w:rsidRPr="0043266F">
              <w:rPr>
                <w:rFonts w:ascii="GHEA Grapalat" w:hAnsi="GHEA Grapalat"/>
                <w:sz w:val="18"/>
                <w:szCs w:val="18"/>
              </w:rPr>
              <w:t>", направляющие трубы;</w:t>
            </w:r>
          </w:p>
          <w:p w:rsidR="00014189" w:rsidRPr="0043266F" w:rsidRDefault="00014189" w:rsidP="00052D19">
            <w:pPr>
              <w:spacing w:line="312" w:lineRule="auto"/>
              <w:ind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sz w:val="18"/>
                <w:szCs w:val="18"/>
              </w:rPr>
              <w:t>2) Рама должна иметь стальной каркас, боковые усилительные крестовины и диски для крепления к цапфам вращения. Размеры рамы:</w:t>
            </w:r>
          </w:p>
          <w:p w:rsidR="00014189" w:rsidRPr="0043266F" w:rsidRDefault="00014189" w:rsidP="00052D19">
            <w:pPr>
              <w:spacing w:line="312" w:lineRule="auto"/>
              <w:ind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sz w:val="18"/>
                <w:szCs w:val="18"/>
              </w:rPr>
              <w:t>Длина не менее 778 мм, ширина 734 мм, высота 155 мм.</w:t>
            </w:r>
          </w:p>
          <w:p w:rsidR="00014189" w:rsidRPr="0043266F" w:rsidRDefault="00014189" w:rsidP="00052D19">
            <w:pPr>
              <w:spacing w:line="312" w:lineRule="auto"/>
              <w:ind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sz w:val="18"/>
                <w:szCs w:val="18"/>
              </w:rPr>
              <w:t xml:space="preserve">Диск стыковки с цапфой должен иметь диаметр 90 мм, 4 или 8 симметрично расположенных отверстий под болт М10 на радиусе </w:t>
            </w:r>
            <w:r w:rsidRPr="0043266F">
              <w:rPr>
                <w:rFonts w:ascii="GHEA Grapalat" w:hAnsi="GHEA Grapalat"/>
                <w:sz w:val="18"/>
                <w:szCs w:val="18"/>
                <w:lang w:val="en-US"/>
              </w:rPr>
              <w:t>R</w:t>
            </w:r>
            <w:r w:rsidRPr="0043266F">
              <w:rPr>
                <w:rFonts w:ascii="GHEA Grapalat" w:hAnsi="GHEA Grapalat"/>
                <w:sz w:val="18"/>
                <w:szCs w:val="18"/>
              </w:rPr>
              <w:t>72 мм.</w:t>
            </w:r>
          </w:p>
          <w:p w:rsidR="00014189" w:rsidRPr="0043266F" w:rsidRDefault="00014189" w:rsidP="00052D19">
            <w:pPr>
              <w:spacing w:line="312" w:lineRule="auto"/>
              <w:ind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sz w:val="18"/>
                <w:szCs w:val="18"/>
              </w:rPr>
              <w:t>Рама должна быть окрашена полимерной краской желтого цвета.</w:t>
            </w:r>
          </w:p>
          <w:p w:rsidR="00014189" w:rsidRPr="0043266F" w:rsidRDefault="00014189" w:rsidP="00052D19">
            <w:pPr>
              <w:spacing w:line="312" w:lineRule="auto"/>
              <w:ind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sz w:val="18"/>
                <w:szCs w:val="18"/>
              </w:rPr>
              <w:t>3) Стыковка:</w:t>
            </w:r>
          </w:p>
          <w:p w:rsidR="00014189" w:rsidRPr="0043266F" w:rsidRDefault="00014189" w:rsidP="00052D19">
            <w:pPr>
              <w:spacing w:line="312" w:lineRule="auto"/>
              <w:ind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sz w:val="18"/>
                <w:szCs w:val="18"/>
              </w:rPr>
              <w:t>Пакет должен стыковаться с действующими установками ПУ "Элия-</w:t>
            </w:r>
            <w:r w:rsidRPr="002F5032">
              <w:rPr>
                <w:rFonts w:ascii="GHEA Grapalat" w:hAnsi="GHEA Grapalat"/>
                <w:sz w:val="18"/>
                <w:szCs w:val="18"/>
              </w:rPr>
              <w:t>3</w:t>
            </w:r>
            <w:r w:rsidRPr="0043266F">
              <w:rPr>
                <w:rFonts w:ascii="GHEA Grapalat" w:hAnsi="GHEA Grapalat"/>
                <w:sz w:val="18"/>
                <w:szCs w:val="18"/>
              </w:rPr>
              <w:t>" путем крепления на поворотной станине через диски на раме и цапфы вращения на установке.</w:t>
            </w:r>
          </w:p>
          <w:p w:rsidR="00014189" w:rsidRPr="0043266F" w:rsidRDefault="00014189" w:rsidP="00052D19">
            <w:pPr>
              <w:spacing w:line="312" w:lineRule="auto"/>
              <w:ind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sz w:val="18"/>
                <w:szCs w:val="18"/>
              </w:rPr>
              <w:t>4) Фиксация ПГИ в трубе: ПГИ должны фиксироваться в трубе с помощью специальной штанги в задней части пакеты, штанга должна блокироваться на раме для исключения выпадения из гнезда;</w:t>
            </w:r>
          </w:p>
          <w:p w:rsidR="00014189" w:rsidRPr="0043266F" w:rsidRDefault="00014189" w:rsidP="00052D19">
            <w:pPr>
              <w:spacing w:line="312" w:lineRule="auto"/>
              <w:ind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sz w:val="18"/>
                <w:szCs w:val="18"/>
              </w:rPr>
              <w:t>5) Цепи пуска: каждая направляющая должна иметь свою розетку, провода должны быть защищены от внешних воздействий и помещены в защитный кожух или металлорукав с защитной оплеткой. На конце жгутов должны размещаться 2РМ разъемы с 19 пин-контактами. 19-пин соответствует общей земле, остальные пины - направляющим. Всего должно быть 2 жгута с 2РМ разъемами. Длина жгутов должна соответствовать конструкции ПУ "Элия-</w:t>
            </w:r>
            <w:r w:rsidRPr="002F5032">
              <w:rPr>
                <w:rFonts w:ascii="GHEA Grapalat" w:hAnsi="GHEA Grapalat"/>
                <w:sz w:val="18"/>
                <w:szCs w:val="18"/>
              </w:rPr>
              <w:t>3</w:t>
            </w:r>
            <w:r w:rsidRPr="0043266F">
              <w:rPr>
                <w:rFonts w:ascii="GHEA Grapalat" w:hAnsi="GHEA Grapalat"/>
                <w:sz w:val="18"/>
                <w:szCs w:val="18"/>
              </w:rPr>
              <w:t>" и ее нормальному вращению по углу места от 0 до 75 градусов.</w:t>
            </w:r>
          </w:p>
          <w:p w:rsidR="00014189" w:rsidRPr="0043266F" w:rsidRDefault="00014189" w:rsidP="00052D19">
            <w:pPr>
              <w:spacing w:line="312" w:lineRule="auto"/>
              <w:ind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sz w:val="18"/>
                <w:szCs w:val="18"/>
              </w:rPr>
              <w:t>6) Концевые выключатели: На боковой стенке рамы направляющих должны быть установлены кулачки для работы в составе устройства блокировки вращения пакета направляющих выше 75 градусов и ниже 0 градусов.</w:t>
            </w:r>
          </w:p>
          <w:p w:rsidR="00014189" w:rsidRPr="00EE55B8" w:rsidRDefault="00014189" w:rsidP="00052D19">
            <w:pPr>
              <w:spacing w:line="312" w:lineRule="auto"/>
              <w:ind w:firstLine="567"/>
              <w:jc w:val="both"/>
              <w:rPr>
                <w:rFonts w:ascii="GHEA Grapalat" w:hAnsi="GHEA Grapalat"/>
                <w:sz w:val="10"/>
                <w:szCs w:val="18"/>
              </w:rPr>
            </w:pPr>
          </w:p>
          <w:p w:rsidR="00014189" w:rsidRPr="0043266F" w:rsidRDefault="00014189" w:rsidP="00052D19">
            <w:pPr>
              <w:spacing w:line="312" w:lineRule="auto"/>
              <w:ind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/>
                <w:sz w:val="18"/>
                <w:szCs w:val="18"/>
              </w:rPr>
              <w:t>Часть 2: Электроприводы вращения</w:t>
            </w:r>
          </w:p>
          <w:p w:rsidR="00014189" w:rsidRPr="0043266F" w:rsidRDefault="00014189" w:rsidP="00052D19">
            <w:pPr>
              <w:spacing w:line="312" w:lineRule="auto"/>
              <w:ind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sz w:val="18"/>
                <w:szCs w:val="18"/>
              </w:rPr>
              <w:t>Поворотные механизмы ПУ "Элия-</w:t>
            </w:r>
            <w:r w:rsidRPr="00C33DCF">
              <w:rPr>
                <w:rFonts w:ascii="GHEA Grapalat" w:hAnsi="GHEA Grapalat"/>
                <w:sz w:val="18"/>
                <w:szCs w:val="18"/>
              </w:rPr>
              <w:t>3</w:t>
            </w:r>
            <w:r w:rsidRPr="0043266F">
              <w:rPr>
                <w:rFonts w:ascii="GHEA Grapalat" w:hAnsi="GHEA Grapalat"/>
                <w:sz w:val="18"/>
                <w:szCs w:val="18"/>
              </w:rPr>
              <w:t>" должны быть приспособлены для запуска ПГИ "АС" с силой отдачи 300 кг.</w:t>
            </w:r>
          </w:p>
          <w:p w:rsidR="00014189" w:rsidRPr="0043266F" w:rsidRDefault="00014189" w:rsidP="00052D19">
            <w:pPr>
              <w:spacing w:line="312" w:lineRule="auto"/>
              <w:ind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sz w:val="18"/>
                <w:szCs w:val="18"/>
              </w:rPr>
              <w:t>ПУ "Элия-</w:t>
            </w:r>
            <w:r w:rsidRPr="00C33DCF">
              <w:rPr>
                <w:rFonts w:ascii="GHEA Grapalat" w:hAnsi="GHEA Grapalat"/>
                <w:sz w:val="18"/>
                <w:szCs w:val="18"/>
              </w:rPr>
              <w:t>3</w:t>
            </w:r>
            <w:r w:rsidRPr="0043266F">
              <w:rPr>
                <w:rFonts w:ascii="GHEA Grapalat" w:hAnsi="GHEA Grapalat"/>
                <w:sz w:val="18"/>
                <w:szCs w:val="18"/>
              </w:rPr>
              <w:t xml:space="preserve">" должна выдерживать не менее 10 последовательных пусков с крайних направляющих с максимальным плечом ударной нагрузки </w:t>
            </w:r>
            <w:r w:rsidRPr="0043266F">
              <w:rPr>
                <w:rFonts w:ascii="GHEA Grapalat" w:hAnsi="GHEA Grapalat"/>
                <w:sz w:val="18"/>
                <w:szCs w:val="18"/>
              </w:rPr>
              <w:lastRenderedPageBreak/>
              <w:t>0.3 м.</w:t>
            </w:r>
          </w:p>
          <w:p w:rsidR="00014189" w:rsidRPr="0043266F" w:rsidRDefault="00014189" w:rsidP="00052D19">
            <w:pPr>
              <w:spacing w:line="312" w:lineRule="auto"/>
              <w:ind w:firstLine="567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sz w:val="18"/>
                <w:szCs w:val="18"/>
              </w:rPr>
              <w:t>Модернизация поворотных устройств может быть проведена путем замены червячных редукторов на усиленные редуктора других типов. При этом редукционные числа должны быть сопоставимы с редукционными числами действующих редукторов.</w:t>
            </w:r>
          </w:p>
          <w:p w:rsidR="00014189" w:rsidRPr="0043266F" w:rsidRDefault="00014189" w:rsidP="00052D19">
            <w:pPr>
              <w:spacing w:line="312" w:lineRule="auto"/>
              <w:ind w:firstLine="567"/>
              <w:jc w:val="both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43266F">
              <w:rPr>
                <w:rFonts w:ascii="GHEA Grapalat" w:hAnsi="GHEA Grapalat"/>
                <w:sz w:val="18"/>
                <w:szCs w:val="18"/>
              </w:rPr>
              <w:t>Доработка поворотных устройств может быть проведена путем установки специальных тормозных устройств, принимающих ударную нагрузку на себя и силовую часть установки и защищающих червячно-планетарные редуктора от излома. Тормозные устройства могут быть механическими и электро-механическими. Электро-механический тормоз может быть запитан питанием +24В от встроенных аккумуляторов ПУ "Элия-</w:t>
            </w:r>
            <w:r w:rsidRPr="00C33DCF">
              <w:rPr>
                <w:rFonts w:ascii="GHEA Grapalat" w:hAnsi="GHEA Grapalat"/>
                <w:sz w:val="18"/>
                <w:szCs w:val="18"/>
              </w:rPr>
              <w:t>3</w:t>
            </w:r>
            <w:r w:rsidRPr="0043266F">
              <w:rPr>
                <w:rFonts w:ascii="GHEA Grapalat" w:hAnsi="GHEA Grapalat"/>
                <w:sz w:val="18"/>
                <w:szCs w:val="18"/>
              </w:rPr>
              <w:t>" и управляемого реле. Силовая цепь с реле должна иметь резистивный шунт для защиты других электронных устройств установки от импульсных скачков.</w:t>
            </w:r>
          </w:p>
        </w:tc>
      </w:tr>
      <w:tr w:rsidR="00014189" w:rsidRPr="0043266F" w:rsidTr="00A3644A">
        <w:trPr>
          <w:trHeight w:val="210"/>
        </w:trPr>
        <w:tc>
          <w:tcPr>
            <w:tcW w:w="567" w:type="dxa"/>
            <w:tcMar>
              <w:left w:w="72" w:type="dxa"/>
              <w:right w:w="72" w:type="dxa"/>
            </w:tcMar>
            <w:vAlign w:val="center"/>
          </w:tcPr>
          <w:p w:rsidR="00014189" w:rsidRPr="003976F1" w:rsidRDefault="00014189" w:rsidP="00052D1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nb-NO"/>
              </w:rPr>
            </w:pPr>
            <w:r w:rsidRPr="003976F1">
              <w:rPr>
                <w:rFonts w:ascii="GHEA Grapalat" w:hAnsi="GHEA Grapalat" w:cs="Arial"/>
                <w:color w:val="000000"/>
                <w:sz w:val="18"/>
                <w:szCs w:val="18"/>
                <w:lang w:val="nb-NO"/>
              </w:rPr>
              <w:lastRenderedPageBreak/>
              <w:t>3</w:t>
            </w:r>
          </w:p>
        </w:tc>
        <w:tc>
          <w:tcPr>
            <w:tcW w:w="2127" w:type="dxa"/>
            <w:tcMar>
              <w:left w:w="72" w:type="dxa"/>
              <w:right w:w="72" w:type="dxa"/>
            </w:tcMar>
            <w:vAlign w:val="center"/>
          </w:tcPr>
          <w:p w:rsidR="00014189" w:rsidRPr="003976F1" w:rsidRDefault="00014189" w:rsidP="00052D19">
            <w:pPr>
              <w:ind w:right="-95"/>
              <w:jc w:val="center"/>
              <w:rPr>
                <w:rFonts w:ascii="GHEA Grapalat" w:hAnsi="GHEA Grapalat" w:cs="Sylfaen"/>
                <w:snapToGrid w:val="0"/>
                <w:color w:val="000000"/>
                <w:sz w:val="18"/>
                <w:szCs w:val="18"/>
                <w:lang w:val="af-ZA"/>
              </w:rPr>
            </w:pPr>
            <w:r w:rsidRPr="003976F1">
              <w:rPr>
                <w:rFonts w:ascii="GHEA Grapalat" w:hAnsi="GHEA Grapalat"/>
                <w:color w:val="000000"/>
                <w:sz w:val="18"/>
                <w:szCs w:val="18"/>
              </w:rPr>
              <w:t>Հակակարկտային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  <w:lang w:val="nb-NO"/>
              </w:rPr>
              <w:t xml:space="preserve"> 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</w:rPr>
              <w:t>կայաններ՝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  <w:lang w:val="nb-NO"/>
              </w:rPr>
              <w:t xml:space="preserve"> 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</w:rPr>
              <w:t>ՀԿ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  <w:lang w:val="nb-NO"/>
              </w:rPr>
              <w:t xml:space="preserve"> </w:t>
            </w:r>
            <w:r w:rsidRPr="003976F1">
              <w:rPr>
                <w:rFonts w:ascii="GHEA Grapalat" w:hAnsi="GHEA Grapalat"/>
                <w:sz w:val="18"/>
                <w:szCs w:val="18"/>
                <w:lang w:val="nb-NO"/>
              </w:rPr>
              <w:t>«</w:t>
            </w:r>
            <w:r w:rsidRPr="003976F1">
              <w:rPr>
                <w:rFonts w:ascii="GHEA Grapalat" w:hAnsi="GHEA Grapalat"/>
                <w:sz w:val="18"/>
                <w:szCs w:val="18"/>
              </w:rPr>
              <w:t>Էլիա</w:t>
            </w:r>
            <w:r w:rsidRPr="003976F1">
              <w:rPr>
                <w:rFonts w:ascii="GHEA Grapalat" w:hAnsi="GHEA Grapalat"/>
                <w:sz w:val="18"/>
                <w:szCs w:val="18"/>
                <w:lang w:val="nb-NO"/>
              </w:rPr>
              <w:t xml:space="preserve">-3» 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</w:rPr>
              <w:t>Հակակարկտային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  <w:lang w:val="nb-NO"/>
              </w:rPr>
              <w:t xml:space="preserve"> 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</w:rPr>
              <w:t>կայանների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  <w:lang w:val="nb-NO"/>
              </w:rPr>
              <w:t xml:space="preserve"> 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</w:rPr>
              <w:t>մոնտաժ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  <w:lang w:val="nb-NO"/>
              </w:rPr>
              <w:t xml:space="preserve"> 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  <w:lang w:val="nb-NO"/>
              </w:rPr>
              <w:t xml:space="preserve"> 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</w:rPr>
              <w:t>դիրքավորում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  <w:lang w:val="nb-NO"/>
              </w:rPr>
              <w:t xml:space="preserve">, 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</w:rPr>
              <w:t>անձնակազմի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  <w:lang w:val="nb-NO"/>
              </w:rPr>
              <w:t xml:space="preserve"> 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</w:rPr>
              <w:t>ուսուցում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  <w:lang w:val="nb-NO"/>
              </w:rPr>
              <w:t xml:space="preserve"> 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</w:rPr>
              <w:t>ՀՀ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  <w:lang w:val="nb-NO"/>
              </w:rPr>
              <w:t>-</w:t>
            </w:r>
            <w:r w:rsidRPr="003976F1">
              <w:rPr>
                <w:rFonts w:ascii="GHEA Grapalat" w:hAnsi="GHEA Grapalat"/>
                <w:color w:val="000000"/>
                <w:sz w:val="18"/>
                <w:szCs w:val="18"/>
              </w:rPr>
              <w:t>ում</w:t>
            </w:r>
          </w:p>
        </w:tc>
        <w:tc>
          <w:tcPr>
            <w:tcW w:w="12332" w:type="dxa"/>
            <w:tcMar>
              <w:left w:w="72" w:type="dxa"/>
              <w:right w:w="72" w:type="dxa"/>
            </w:tcMar>
            <w:vAlign w:val="center"/>
          </w:tcPr>
          <w:p w:rsidR="00014189" w:rsidRPr="003976F1" w:rsidRDefault="00014189" w:rsidP="00052D19">
            <w:pPr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Ուղղորդիչ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խողովակ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՝</w:t>
            </w:r>
          </w:p>
          <w:p w:rsidR="00014189" w:rsidRPr="003976F1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քանակը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՝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ոչ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պակա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36,</w:t>
            </w:r>
          </w:p>
          <w:p w:rsidR="00014189" w:rsidRPr="003976F1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տեսակը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՝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չժանգոտվող պողպատե միաձուլվածքից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խողովակ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>,</w:t>
            </w:r>
          </w:p>
          <w:p w:rsidR="00014189" w:rsidRPr="003976F1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ներքին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տրամագիծը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57.5-58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մմ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>,</w:t>
            </w:r>
          </w:p>
          <w:p w:rsidR="00014189" w:rsidRPr="003976F1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երկարությունը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ոչ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պակաս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1800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մմ</w:t>
            </w:r>
            <w:proofErr w:type="spellEnd"/>
          </w:p>
          <w:p w:rsidR="00014189" w:rsidRPr="003976F1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proofErr w:type="gram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հաստությունը</w:t>
            </w:r>
            <w:proofErr w:type="spellEnd"/>
            <w:proofErr w:type="gramEnd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՝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1-1.5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մմ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։</w:t>
            </w:r>
          </w:p>
          <w:p w:rsidR="00014189" w:rsidRPr="003976F1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Շրջանակի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հետ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ամրացումը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հետին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մասում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(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ՀԿԳ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լիցքավորման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կողմից</w:t>
            </w:r>
            <w:proofErr w:type="spellEnd"/>
            <w:proofErr w:type="gramStart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՝</w:t>
            </w:r>
            <w:proofErr w:type="gram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խողովակը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պինդ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ամրանում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շրջանակին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խողովակի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լայնակոկված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կողի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միջոցով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հատուկ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պահպանակների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օգնությամբ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առջևի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մասին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(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ՀԿԳ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թռիչքի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կողմից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)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խողովակը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ֆիքսվում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շրջանակի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հետ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կցորդիչի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միջոցով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որ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ն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ամրացված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ցանկացած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եղանակային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կատարման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ռետինե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մանժետով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։</w:t>
            </w:r>
          </w:p>
          <w:p w:rsidR="00014189" w:rsidRPr="003976F1" w:rsidRDefault="00014189" w:rsidP="00052D1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Խողովակների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կողմնորոշումը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միմյանց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և</w:t>
            </w:r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պտտման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իրանի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առանցքի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նկատմամբ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զուգահեռ</w:t>
            </w:r>
            <w:proofErr w:type="spellEnd"/>
            <w:r w:rsidRPr="003976F1">
              <w:rPr>
                <w:rFonts w:ascii="GHEA Grapalat" w:hAnsi="GHEA Grapalat" w:cs="Sylfaen"/>
                <w:sz w:val="18"/>
                <w:szCs w:val="18"/>
                <w:lang w:val="en-US"/>
              </w:rPr>
              <w:t>։</w:t>
            </w:r>
          </w:p>
          <w:p w:rsidR="00014189" w:rsidRPr="003976F1" w:rsidRDefault="00014189" w:rsidP="00052D19">
            <w:pPr>
              <w:ind w:right="74"/>
              <w:jc w:val="both"/>
              <w:rPr>
                <w:rFonts w:ascii="GHEA Grapalat" w:hAnsi="GHEA Grapalat" w:cs="IRTEK Courier"/>
                <w:color w:val="000000"/>
                <w:sz w:val="18"/>
                <w:szCs w:val="18"/>
                <w:lang w:val="af-ZA"/>
              </w:rPr>
            </w:pPr>
          </w:p>
        </w:tc>
      </w:tr>
      <w:tr w:rsidR="00014189" w:rsidRPr="0043266F" w:rsidTr="00A3644A">
        <w:trPr>
          <w:trHeight w:val="105"/>
        </w:trPr>
        <w:tc>
          <w:tcPr>
            <w:tcW w:w="567" w:type="dxa"/>
            <w:tcMar>
              <w:left w:w="72" w:type="dxa"/>
              <w:right w:w="72" w:type="dxa"/>
            </w:tcMar>
            <w:vAlign w:val="center"/>
          </w:tcPr>
          <w:p w:rsidR="00014189" w:rsidRPr="003976F1" w:rsidRDefault="00014189" w:rsidP="00052D1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nb-NO"/>
              </w:rPr>
            </w:pPr>
            <w:r w:rsidRPr="003976F1">
              <w:rPr>
                <w:rFonts w:ascii="GHEA Grapalat" w:hAnsi="GHEA Grapalat" w:cs="Arial"/>
                <w:color w:val="000000"/>
                <w:sz w:val="18"/>
                <w:szCs w:val="18"/>
                <w:lang w:val="nb-NO"/>
              </w:rPr>
              <w:t>3</w:t>
            </w:r>
          </w:p>
        </w:tc>
        <w:tc>
          <w:tcPr>
            <w:tcW w:w="2127" w:type="dxa"/>
            <w:tcMar>
              <w:left w:w="72" w:type="dxa"/>
              <w:right w:w="72" w:type="dxa"/>
            </w:tcMar>
            <w:vAlign w:val="center"/>
          </w:tcPr>
          <w:p w:rsidR="00014189" w:rsidRPr="003976F1" w:rsidRDefault="00014189" w:rsidP="00052D19">
            <w:pPr>
              <w:ind w:right="-95"/>
              <w:jc w:val="center"/>
              <w:rPr>
                <w:rFonts w:ascii="GHEA Grapalat" w:hAnsi="GHEA Grapalat" w:cs="Sylfaen"/>
                <w:snapToGrid w:val="0"/>
                <w:color w:val="000000"/>
                <w:sz w:val="18"/>
                <w:szCs w:val="18"/>
                <w:lang w:val="af-ZA"/>
              </w:rPr>
            </w:pPr>
            <w:r w:rsidRPr="003976F1">
              <w:rPr>
                <w:rFonts w:ascii="GHEA Grapalat" w:hAnsi="GHEA Grapalat"/>
                <w:sz w:val="18"/>
                <w:szCs w:val="18"/>
              </w:rPr>
              <w:t>Монтаж противоградовых установок ПУ «Элия-3» на позиции, настройка, в Р.Армения</w:t>
            </w:r>
          </w:p>
        </w:tc>
        <w:tc>
          <w:tcPr>
            <w:tcW w:w="12332" w:type="dxa"/>
            <w:tcMar>
              <w:left w:w="72" w:type="dxa"/>
              <w:right w:w="72" w:type="dxa"/>
            </w:tcMar>
            <w:vAlign w:val="center"/>
          </w:tcPr>
          <w:p w:rsidR="00014189" w:rsidRPr="003976F1" w:rsidRDefault="00014189" w:rsidP="00052D19">
            <w:pPr>
              <w:spacing w:line="312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3976F1">
              <w:rPr>
                <w:rFonts w:ascii="GHEA Grapalat" w:hAnsi="GHEA Grapalat"/>
                <w:sz w:val="18"/>
                <w:szCs w:val="18"/>
              </w:rPr>
              <w:t>Направляющая труба:</w:t>
            </w:r>
          </w:p>
          <w:p w:rsidR="00014189" w:rsidRPr="003976F1" w:rsidRDefault="00014189" w:rsidP="00052D19">
            <w:pPr>
              <w:spacing w:line="312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3976F1">
              <w:rPr>
                <w:rFonts w:ascii="GHEA Grapalat" w:hAnsi="GHEA Grapalat"/>
                <w:sz w:val="18"/>
                <w:szCs w:val="18"/>
              </w:rPr>
              <w:t xml:space="preserve">количество - не менее 36; </w:t>
            </w:r>
          </w:p>
          <w:p w:rsidR="00014189" w:rsidRPr="003976F1" w:rsidRDefault="00014189" w:rsidP="00052D19">
            <w:pPr>
              <w:spacing w:line="312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3976F1">
              <w:rPr>
                <w:rFonts w:ascii="GHEA Grapalat" w:hAnsi="GHEA Grapalat"/>
                <w:sz w:val="18"/>
                <w:szCs w:val="18"/>
              </w:rPr>
              <w:t>тип - труба из цельной нержавеющей стали;</w:t>
            </w:r>
          </w:p>
          <w:p w:rsidR="00014189" w:rsidRPr="003976F1" w:rsidRDefault="00014189" w:rsidP="00052D19">
            <w:pPr>
              <w:spacing w:line="312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3976F1">
              <w:rPr>
                <w:rFonts w:ascii="GHEA Grapalat" w:hAnsi="GHEA Grapalat"/>
                <w:sz w:val="18"/>
                <w:szCs w:val="18"/>
              </w:rPr>
              <w:t>внутренний диаметр - 57.5 - 58 мм;</w:t>
            </w:r>
          </w:p>
          <w:p w:rsidR="00014189" w:rsidRPr="003976F1" w:rsidRDefault="00014189" w:rsidP="00052D19">
            <w:pPr>
              <w:spacing w:line="312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3976F1">
              <w:rPr>
                <w:rFonts w:ascii="GHEA Grapalat" w:hAnsi="GHEA Grapalat"/>
                <w:sz w:val="18"/>
                <w:szCs w:val="18"/>
              </w:rPr>
              <w:lastRenderedPageBreak/>
              <w:t>длина - не менее 1800 мм.</w:t>
            </w:r>
          </w:p>
          <w:p w:rsidR="00014189" w:rsidRPr="003976F1" w:rsidRDefault="00014189" w:rsidP="00052D19">
            <w:pPr>
              <w:spacing w:line="312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3976F1">
              <w:rPr>
                <w:rFonts w:ascii="GHEA Grapalat" w:hAnsi="GHEA Grapalat"/>
                <w:sz w:val="18"/>
                <w:szCs w:val="18"/>
              </w:rPr>
              <w:t>толщина - 1 - 1.5 мм;</w:t>
            </w:r>
          </w:p>
          <w:p w:rsidR="00014189" w:rsidRPr="003976F1" w:rsidRDefault="00014189" w:rsidP="00052D19">
            <w:pPr>
              <w:spacing w:line="312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3976F1">
              <w:rPr>
                <w:rFonts w:ascii="GHEA Grapalat" w:hAnsi="GHEA Grapalat"/>
                <w:sz w:val="18"/>
                <w:szCs w:val="18"/>
              </w:rPr>
              <w:t>Крепление с рамой: в задней части (со стороны заряжения ПГИ) труба жестко крепится к раме через развальцованную грань трубы с помощью специальных накладок, с передней части (со стороны вылета ПГИ) труба фиксируется с рамой через отверстие, уплотненное резиновой манжетой всепогодного исполнения.</w:t>
            </w:r>
          </w:p>
          <w:p w:rsidR="00014189" w:rsidRPr="003976F1" w:rsidRDefault="00014189" w:rsidP="00052D19">
            <w:pPr>
              <w:spacing w:line="312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3976F1">
              <w:rPr>
                <w:rFonts w:ascii="GHEA Grapalat" w:hAnsi="GHEA Grapalat"/>
                <w:sz w:val="18"/>
                <w:szCs w:val="18"/>
              </w:rPr>
              <w:t>ориентирование труб - параллельное друг другу и оси поворотной станины.</w:t>
            </w:r>
          </w:p>
          <w:p w:rsidR="00014189" w:rsidRPr="003976F1" w:rsidRDefault="00014189" w:rsidP="00052D19">
            <w:pPr>
              <w:ind w:right="74"/>
              <w:jc w:val="both"/>
              <w:rPr>
                <w:rFonts w:ascii="GHEA Grapalat" w:hAnsi="GHEA Grapalat" w:cs="IRTEK Courier"/>
                <w:color w:val="000000"/>
                <w:sz w:val="18"/>
                <w:szCs w:val="18"/>
              </w:rPr>
            </w:pPr>
          </w:p>
        </w:tc>
      </w:tr>
      <w:tr w:rsidR="00014189" w:rsidRPr="0043266F" w:rsidTr="00A3644A">
        <w:trPr>
          <w:trHeight w:val="143"/>
        </w:trPr>
        <w:tc>
          <w:tcPr>
            <w:tcW w:w="567" w:type="dxa"/>
            <w:tcMar>
              <w:left w:w="72" w:type="dxa"/>
              <w:right w:w="72" w:type="dxa"/>
            </w:tcMar>
            <w:vAlign w:val="center"/>
          </w:tcPr>
          <w:p w:rsidR="00014189" w:rsidRPr="0043266F" w:rsidRDefault="00014189" w:rsidP="00052D1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nb-NO"/>
              </w:rPr>
            </w:pPr>
            <w:r w:rsidRPr="0043266F">
              <w:rPr>
                <w:rFonts w:ascii="GHEA Grapalat" w:hAnsi="GHEA Grapalat" w:cs="Arial"/>
                <w:color w:val="000000"/>
                <w:sz w:val="18"/>
                <w:szCs w:val="18"/>
                <w:lang w:val="nb-NO"/>
              </w:rPr>
              <w:lastRenderedPageBreak/>
              <w:t>4</w:t>
            </w:r>
          </w:p>
        </w:tc>
        <w:tc>
          <w:tcPr>
            <w:tcW w:w="2127" w:type="dxa"/>
            <w:tcMar>
              <w:left w:w="72" w:type="dxa"/>
              <w:right w:w="72" w:type="dxa"/>
            </w:tcMar>
            <w:vAlign w:val="center"/>
          </w:tcPr>
          <w:p w:rsidR="00014189" w:rsidRPr="0043266F" w:rsidRDefault="00014189" w:rsidP="00052D19">
            <w:pPr>
              <w:ind w:right="-95"/>
              <w:jc w:val="center"/>
              <w:rPr>
                <w:rFonts w:ascii="GHEA Grapalat" w:hAnsi="GHEA Grapalat" w:cs="Sylfaen"/>
                <w:snapToGrid w:val="0"/>
                <w:color w:val="000000"/>
                <w:sz w:val="18"/>
                <w:szCs w:val="18"/>
                <w:lang w:val="af-ZA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</w:rPr>
              <w:t>Վերահսկման</w:t>
            </w:r>
            <w:r w:rsidRPr="0043266F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</w:rPr>
              <w:t>վահանակ՝</w:t>
            </w:r>
            <w:r w:rsidRPr="0043266F">
              <w:rPr>
                <w:rFonts w:ascii="GHEA Grapalat" w:hAnsi="GHEA Grapalat"/>
                <w:sz w:val="18"/>
                <w:szCs w:val="18"/>
                <w:lang w:val="nb-NO"/>
              </w:rPr>
              <w:t xml:space="preserve"> «</w:t>
            </w:r>
            <w:r w:rsidRPr="0043266F">
              <w:rPr>
                <w:rFonts w:ascii="GHEA Grapalat" w:hAnsi="GHEA Grapalat" w:cs="Sylfaen"/>
                <w:sz w:val="18"/>
                <w:szCs w:val="18"/>
              </w:rPr>
              <w:t>Էլիա</w:t>
            </w:r>
            <w:r w:rsidRPr="0043266F">
              <w:rPr>
                <w:rFonts w:ascii="GHEA Grapalat" w:hAnsi="GHEA Grapalat"/>
                <w:sz w:val="18"/>
                <w:szCs w:val="18"/>
                <w:lang w:val="nb-NO"/>
              </w:rPr>
              <w:t>-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3</w:t>
            </w:r>
            <w:r w:rsidRPr="0043266F">
              <w:rPr>
                <w:rFonts w:ascii="GHEA Grapalat" w:hAnsi="GHEA Grapalat"/>
                <w:sz w:val="18"/>
                <w:szCs w:val="18"/>
                <w:lang w:val="nb-NO"/>
              </w:rPr>
              <w:t xml:space="preserve">» </w:t>
            </w:r>
            <w:r w:rsidRPr="0043266F">
              <w:rPr>
                <w:rFonts w:ascii="GHEA Grapalat" w:hAnsi="GHEA Grapalat" w:cs="Sylfaen"/>
                <w:sz w:val="18"/>
                <w:szCs w:val="18"/>
              </w:rPr>
              <w:t>հակակարկտային</w:t>
            </w:r>
            <w:r w:rsidRPr="0043266F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</w:rPr>
              <w:t>ավտոմատ</w:t>
            </w:r>
            <w:r w:rsidRPr="0043266F">
              <w:rPr>
                <w:rFonts w:ascii="GHEA Grapalat" w:hAnsi="GHEA Grapalat"/>
                <w:sz w:val="18"/>
                <w:szCs w:val="18"/>
                <w:lang w:val="nb-NO"/>
              </w:rPr>
              <w:t xml:space="preserve">  </w:t>
            </w:r>
            <w:r w:rsidRPr="0043266F">
              <w:rPr>
                <w:rFonts w:ascii="GHEA Grapalat" w:hAnsi="GHEA Grapalat" w:cs="Sylfaen"/>
                <w:sz w:val="18"/>
                <w:szCs w:val="18"/>
              </w:rPr>
              <w:t>մեկնարկային</w:t>
            </w:r>
            <w:r w:rsidRPr="0043266F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</w:rPr>
              <w:t>սարքավորումների</w:t>
            </w:r>
            <w:r w:rsidRPr="0043266F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</w:rPr>
              <w:t>հեռակառավարման</w:t>
            </w:r>
            <w:r w:rsidRPr="0043266F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Pr="0043266F">
              <w:rPr>
                <w:rFonts w:ascii="GHEA Grapalat" w:hAnsi="GHEA Grapalat"/>
                <w:sz w:val="18"/>
                <w:szCs w:val="18"/>
                <w:lang w:val="nb-NO"/>
              </w:rPr>
              <w:t xml:space="preserve"> «</w:t>
            </w:r>
            <w:r w:rsidRPr="0043266F">
              <w:rPr>
                <w:rFonts w:ascii="GHEA Grapalat" w:hAnsi="GHEA Grapalat" w:cs="Sylfaen"/>
                <w:sz w:val="18"/>
                <w:szCs w:val="18"/>
              </w:rPr>
              <w:t>ԿԱՀ</w:t>
            </w:r>
            <w:r w:rsidRPr="0043266F">
              <w:rPr>
                <w:rFonts w:ascii="GHEA Grapalat" w:hAnsi="GHEA Grapalat"/>
                <w:sz w:val="18"/>
                <w:szCs w:val="18"/>
                <w:lang w:val="nb-NO"/>
              </w:rPr>
              <w:t>-</w:t>
            </w:r>
            <w:r w:rsidRPr="0043266F">
              <w:rPr>
                <w:rFonts w:ascii="GHEA Grapalat" w:hAnsi="GHEA Grapalat" w:cs="Sylfaen"/>
                <w:sz w:val="18"/>
                <w:szCs w:val="18"/>
              </w:rPr>
              <w:t>ԷԼԻԱ</w:t>
            </w:r>
            <w:r w:rsidRPr="0043266F">
              <w:rPr>
                <w:rFonts w:ascii="GHEA Grapalat" w:hAnsi="GHEA Grapalat"/>
                <w:sz w:val="18"/>
                <w:szCs w:val="18"/>
                <w:lang w:val="nb-NO"/>
              </w:rPr>
              <w:t xml:space="preserve">» </w:t>
            </w:r>
            <w:r w:rsidRPr="0043266F">
              <w:rPr>
                <w:rFonts w:ascii="GHEA Grapalat" w:hAnsi="GHEA Grapalat" w:cs="Sylfaen"/>
                <w:sz w:val="18"/>
                <w:szCs w:val="18"/>
              </w:rPr>
              <w:t>ավտոմատացված</w:t>
            </w:r>
            <w:r w:rsidRPr="0043266F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</w:rPr>
              <w:t>համակարգի</w:t>
            </w:r>
            <w:r w:rsidRPr="0043266F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</w:rPr>
              <w:t>հեշտացված</w:t>
            </w:r>
            <w:r w:rsidRPr="0043266F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</w:rPr>
              <w:t>տարբերակ</w:t>
            </w:r>
          </w:p>
        </w:tc>
        <w:tc>
          <w:tcPr>
            <w:tcW w:w="12332" w:type="dxa"/>
            <w:tcMar>
              <w:left w:w="72" w:type="dxa"/>
              <w:right w:w="72" w:type="dxa"/>
            </w:tcMar>
          </w:tcPr>
          <w:p w:rsidR="00014189" w:rsidRPr="0043266F" w:rsidRDefault="00014189" w:rsidP="00052D19">
            <w:pPr>
              <w:ind w:firstLine="54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«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Էլիա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հակակարկտային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ավտոմատ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մեկնարկային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սարքավորումների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հեռակառավարման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համար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ԿԱՀ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ԷԼԻԱ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ավտոմատացված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համակարգի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հեշտացված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տարբերակ</w:t>
            </w:r>
            <w:proofErr w:type="spellEnd"/>
          </w:p>
          <w:p w:rsidR="00014189" w:rsidRPr="0043266F" w:rsidRDefault="00014189" w:rsidP="00052D19">
            <w:pPr>
              <w:ind w:firstLine="54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1) «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ԿԱՀ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Էլիա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համակարգը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նախատեսված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Էլիա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ՀՍ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հակակարկտային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սարքավորման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կապի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ԳԿԱ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ռադիոալիքներով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հեռակառավարման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համար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։</w:t>
            </w:r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Հակակարկտային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սարքավորումները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պետք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իրենց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կազմում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ունենան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Racom Ripex-160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տեսակի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ռադիոմոդեմներ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կամ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դրանց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անալոգը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։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Ընդ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որում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,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հրահանգավորման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կետի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և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ազդման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հեռացված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կետերի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միջև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կապը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կարող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անցնել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ուղղակիորեն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կամ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ազդման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միջանկյալ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կետերով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որոնք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աշխատում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են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ինչպես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իրենց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համար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այնպես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էլ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որպես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վերափոխանցողներ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(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խմբակային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ռեժիմ</w:t>
            </w:r>
            <w:proofErr w:type="spellEnd"/>
            <w:proofErr w:type="gramStart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։</w:t>
            </w:r>
            <w:proofErr w:type="gramEnd"/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2) «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ԿԱՀ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Էլիա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համակարգը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պետք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ունենա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Էլիա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ՀՍ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բոլոր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հեռակա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սարքավորումների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վիճակի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մոնի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թ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որ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որն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իր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մեջ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ներառում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է՝</w:t>
            </w:r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-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տեղակայման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ընթացիկ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անկյունն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ու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ազիմուտը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,</w:t>
            </w:r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-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մարտկոցների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լիցքը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,</w:t>
            </w:r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-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լիցքավորված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հրթիռների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քանակը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և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ուղղորդիչների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համարները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որոնցում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գտնվում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են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հրթիռները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,</w:t>
            </w:r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-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վերջնական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անջատիչի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վիճակը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որը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սահմանափակում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հրթիռների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բացթողման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անկյունը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,</w:t>
            </w:r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-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թողարկման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տրանզիստորային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բանալիների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ամբողջականության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հսկողություն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կառավարման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պլատայի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վրա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։</w:t>
            </w:r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3)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Պետք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ապահովվեն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հետևյալ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ռեժիմները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՝</w:t>
            </w:r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-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բոլոր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սարքավորումների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վիճակի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վերաբերյալ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հարցում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,</w:t>
            </w:r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 xml:space="preserve">-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բոլոր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սարքավորումների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առաջնաբերումը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՝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արեգակին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կողմնորոշման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ստուգման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համար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,</w:t>
            </w:r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-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բոլոր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սարքավորումների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առաջնաբերումը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հրթիռների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լիցքավորման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անկյանը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։</w:t>
            </w:r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4)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Առանձին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հակակարկտային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սարքավորման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համար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պետք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ապահովվեն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հետևյալ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ռեժիմները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՝</w:t>
            </w:r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-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սաքավորման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վիճակի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հարցում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,</w:t>
            </w:r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-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հրթիռների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լիցքավորման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համար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անվտանգ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անկյանն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ու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ազիմուտին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առաջնաբերում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,</w:t>
            </w:r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-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կողմնորոշման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ստուգման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համար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Արեգակին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առաջնաբերում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,</w:t>
            </w:r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-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ռեպերային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թիրախին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առաջնաբերում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կողմնորոշման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ստուգման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համար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af-ZA"/>
              </w:rPr>
              <w:t>,</w:t>
            </w:r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առաջադրված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անկյանն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ու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ազիմուտին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առաջնաբերում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,</w:t>
            </w:r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հրթիռների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սերիայի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բացթողում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ըստ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տեղի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առաջադրված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անկյան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ազիմուտների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մեկից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մինչև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16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հատ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),</w:t>
            </w:r>
          </w:p>
          <w:p w:rsidR="00014189" w:rsidRPr="0043266F" w:rsidRDefault="00014189" w:rsidP="00052D19">
            <w:pPr>
              <w:ind w:firstLine="540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- </w:t>
            </w:r>
            <w:proofErr w:type="spellStart"/>
            <w:proofErr w:type="gram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հրամանի</w:t>
            </w:r>
            <w:proofErr w:type="spellEnd"/>
            <w:proofErr w:type="gram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կատարման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չեղարկում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արտակարգ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իրավիճակի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դեպքում</w:t>
            </w:r>
            <w:proofErr w:type="spellEnd"/>
            <w:r w:rsidRPr="0043266F">
              <w:rPr>
                <w:rFonts w:ascii="GHEA Grapalat" w:hAnsi="GHEA Grapalat" w:cs="Sylfaen"/>
                <w:sz w:val="18"/>
                <w:szCs w:val="18"/>
                <w:lang w:val="en-US"/>
              </w:rPr>
              <w:t>։</w:t>
            </w:r>
          </w:p>
          <w:p w:rsidR="00014189" w:rsidRPr="0043266F" w:rsidRDefault="00014189" w:rsidP="00052D19">
            <w:pPr>
              <w:ind w:right="74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014189" w:rsidRPr="0043266F" w:rsidTr="00A3644A">
        <w:trPr>
          <w:trHeight w:val="143"/>
        </w:trPr>
        <w:tc>
          <w:tcPr>
            <w:tcW w:w="567" w:type="dxa"/>
            <w:tcMar>
              <w:left w:w="72" w:type="dxa"/>
              <w:right w:w="72" w:type="dxa"/>
            </w:tcMar>
            <w:vAlign w:val="center"/>
          </w:tcPr>
          <w:p w:rsidR="00014189" w:rsidRPr="0043266F" w:rsidRDefault="00014189" w:rsidP="00052D1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</w:pPr>
            <w:r w:rsidRPr="0043266F"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2127" w:type="dxa"/>
            <w:tcMar>
              <w:left w:w="72" w:type="dxa"/>
              <w:right w:w="72" w:type="dxa"/>
            </w:tcMar>
            <w:vAlign w:val="center"/>
          </w:tcPr>
          <w:p w:rsidR="00014189" w:rsidRPr="0043266F" w:rsidRDefault="00014189" w:rsidP="00052D19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3266F">
              <w:rPr>
                <w:rFonts w:ascii="GHEA Grapalat" w:hAnsi="GHEA Grapalat"/>
                <w:sz w:val="18"/>
                <w:szCs w:val="18"/>
                <w:lang w:val="ru-RU"/>
              </w:rPr>
              <w:t>Упрощенная версия автоматизированной системы «АСУ-Элия» для дистанционного управления противоградовыми автоматическими пусковыми установками</w:t>
            </w:r>
          </w:p>
          <w:p w:rsidR="00014189" w:rsidRPr="0043266F" w:rsidRDefault="00014189" w:rsidP="00052D1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nb-NO"/>
              </w:rPr>
            </w:pPr>
            <w:r w:rsidRPr="0043266F">
              <w:rPr>
                <w:rFonts w:ascii="GHEA Grapalat" w:hAnsi="GHEA Grapalat"/>
                <w:sz w:val="18"/>
                <w:szCs w:val="18"/>
              </w:rPr>
              <w:t>«Элия-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  <w:r w:rsidRPr="0043266F">
              <w:rPr>
                <w:rFonts w:ascii="GHEA Grapalat" w:hAnsi="GHEA Grapalat"/>
                <w:sz w:val="18"/>
                <w:szCs w:val="18"/>
              </w:rPr>
              <w:t>»</w:t>
            </w:r>
          </w:p>
        </w:tc>
        <w:tc>
          <w:tcPr>
            <w:tcW w:w="12332" w:type="dxa"/>
            <w:tcMar>
              <w:left w:w="72" w:type="dxa"/>
              <w:right w:w="72" w:type="dxa"/>
            </w:tcMar>
            <w:vAlign w:val="center"/>
          </w:tcPr>
          <w:p w:rsidR="00014189" w:rsidRPr="0043266F" w:rsidRDefault="00014189" w:rsidP="00052D1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014189" w:rsidRPr="0043266F" w:rsidRDefault="00014189" w:rsidP="00052D1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t>Упрощенная версия автоматизированной системы «АСУ-Элия» для дистанционного управления противоградовыми автоматическими пусковыми установками «Элия-</w:t>
            </w:r>
            <w:r w:rsidRPr="00C33DCF">
              <w:rPr>
                <w:rFonts w:ascii="GHEA Grapalat" w:hAnsi="GHEA Grapalat"/>
                <w:bCs/>
                <w:sz w:val="18"/>
                <w:szCs w:val="18"/>
              </w:rPr>
              <w:t>3</w:t>
            </w:r>
            <w:r w:rsidRPr="0043266F">
              <w:rPr>
                <w:rFonts w:ascii="GHEA Grapalat" w:hAnsi="GHEA Grapalat"/>
                <w:bCs/>
                <w:sz w:val="18"/>
                <w:szCs w:val="18"/>
              </w:rPr>
              <w:t>»</w:t>
            </w:r>
          </w:p>
          <w:p w:rsidR="00014189" w:rsidRPr="0043266F" w:rsidRDefault="00014189" w:rsidP="00052D1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  <w:p w:rsidR="00014189" w:rsidRPr="0043266F" w:rsidRDefault="00014189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sz w:val="18"/>
                <w:szCs w:val="18"/>
              </w:rPr>
              <w:t xml:space="preserve">1) Система «АСУ-Элия» предназначена дистанционного управления противоградовыми установками ПУ </w:t>
            </w:r>
            <w:r w:rsidRPr="0043266F">
              <w:rPr>
                <w:rFonts w:ascii="GHEA Grapalat" w:hAnsi="GHEA Grapalat"/>
                <w:bCs/>
                <w:sz w:val="18"/>
                <w:szCs w:val="18"/>
              </w:rPr>
              <w:t>«Элия-</w:t>
            </w:r>
            <w:r w:rsidRPr="00C33DCF">
              <w:rPr>
                <w:rFonts w:ascii="GHEA Grapalat" w:hAnsi="GHEA Grapalat"/>
                <w:bCs/>
                <w:sz w:val="18"/>
                <w:szCs w:val="18"/>
              </w:rPr>
              <w:t>3</w:t>
            </w:r>
            <w:r w:rsidRPr="0043266F">
              <w:rPr>
                <w:rFonts w:ascii="GHEA Grapalat" w:hAnsi="GHEA Grapalat"/>
                <w:bCs/>
                <w:sz w:val="18"/>
                <w:szCs w:val="18"/>
              </w:rPr>
              <w:t>» по УКВ-радиоканалам связи.</w:t>
            </w:r>
          </w:p>
          <w:p w:rsidR="00014189" w:rsidRPr="0043266F" w:rsidRDefault="00014189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t>Противоградовые установки должны иметь в своем составе радиомодемы типа Racom Ripex-160 или аналог. При этом связь между командным пунктом и удаленными пунктами воздействия может проходить напрямую или через промежуточные пункты воздействия, работающие как на себя, так и в качестве ретрансляторов (кустовой режим).</w:t>
            </w:r>
          </w:p>
          <w:p w:rsidR="00014189" w:rsidRPr="0043266F" w:rsidRDefault="00014189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014189" w:rsidRPr="0043266F" w:rsidRDefault="00014189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t xml:space="preserve">2) Система «АСУ-Элия» должна иметь монитор состояния всех удаленных установок </w:t>
            </w:r>
            <w:r w:rsidRPr="0043266F">
              <w:rPr>
                <w:rFonts w:ascii="GHEA Grapalat" w:hAnsi="GHEA Grapalat"/>
                <w:sz w:val="18"/>
                <w:szCs w:val="18"/>
              </w:rPr>
              <w:t xml:space="preserve">ПУ </w:t>
            </w:r>
            <w:r w:rsidRPr="0043266F">
              <w:rPr>
                <w:rFonts w:ascii="GHEA Grapalat" w:hAnsi="GHEA Grapalat"/>
                <w:bCs/>
                <w:sz w:val="18"/>
                <w:szCs w:val="18"/>
              </w:rPr>
              <w:t>«Элия-</w:t>
            </w:r>
            <w:r w:rsidRPr="00C33DCF">
              <w:rPr>
                <w:rFonts w:ascii="GHEA Grapalat" w:hAnsi="GHEA Grapalat"/>
                <w:bCs/>
                <w:sz w:val="18"/>
                <w:szCs w:val="18"/>
              </w:rPr>
              <w:t>3</w:t>
            </w:r>
            <w:r w:rsidRPr="0043266F">
              <w:rPr>
                <w:rFonts w:ascii="GHEA Grapalat" w:hAnsi="GHEA Grapalat"/>
                <w:bCs/>
                <w:sz w:val="18"/>
                <w:szCs w:val="18"/>
              </w:rPr>
              <w:t>», включающий в себя:</w:t>
            </w:r>
          </w:p>
          <w:p w:rsidR="00014189" w:rsidRPr="0043266F" w:rsidRDefault="00014189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t>- текущий угол и азимут установки;</w:t>
            </w:r>
          </w:p>
          <w:p w:rsidR="00014189" w:rsidRPr="0043266F" w:rsidRDefault="00014189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lastRenderedPageBreak/>
              <w:t>- заряд аккумуляторов;</w:t>
            </w:r>
          </w:p>
          <w:p w:rsidR="00014189" w:rsidRPr="0043266F" w:rsidRDefault="00014189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t>- количество заряженных ракет и номера направляющих, в которых находятся ракеты;</w:t>
            </w:r>
          </w:p>
          <w:p w:rsidR="00014189" w:rsidRPr="0043266F" w:rsidRDefault="00014189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t>- состояние концевого выключателя, ограничивающего угол запуска ракет;</w:t>
            </w:r>
          </w:p>
          <w:p w:rsidR="00014189" w:rsidRPr="0043266F" w:rsidRDefault="00014189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t>- контроль целостности транзисторных ключей пуска ракет на плате управления.</w:t>
            </w:r>
          </w:p>
          <w:p w:rsidR="00014189" w:rsidRPr="0043266F" w:rsidRDefault="00014189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014189" w:rsidRPr="0043266F" w:rsidRDefault="00014189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t>3) Должны обеспечиваться следующие режимы:</w:t>
            </w:r>
          </w:p>
          <w:p w:rsidR="00014189" w:rsidRPr="0043266F" w:rsidRDefault="00014189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t>- опрос всех установок на их состояние;</w:t>
            </w:r>
          </w:p>
          <w:p w:rsidR="00014189" w:rsidRPr="0043266F" w:rsidRDefault="00014189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t>- наведение всех установок на солнце для проверки ориентирования;</w:t>
            </w:r>
          </w:p>
          <w:p w:rsidR="00014189" w:rsidRPr="0043266F" w:rsidRDefault="00014189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t>- наведение всех установок на угол заряжания ракет.</w:t>
            </w:r>
          </w:p>
          <w:p w:rsidR="00014189" w:rsidRPr="0043266F" w:rsidRDefault="00014189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014189" w:rsidRPr="0043266F" w:rsidRDefault="00014189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t>4) Для отдельной противоградовой установки должны обеспечиваться следующие режимы:</w:t>
            </w:r>
          </w:p>
          <w:p w:rsidR="00014189" w:rsidRPr="0043266F" w:rsidRDefault="00014189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t>- опрос состояния установки;</w:t>
            </w:r>
          </w:p>
          <w:p w:rsidR="00014189" w:rsidRPr="0043266F" w:rsidRDefault="00014189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t>- наведение на безопасный угол и азимут для заряжания ракет;</w:t>
            </w:r>
          </w:p>
          <w:p w:rsidR="00014189" w:rsidRPr="0043266F" w:rsidRDefault="00014189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t>- наведение на солнце для проверки ориентирования;</w:t>
            </w:r>
          </w:p>
          <w:p w:rsidR="00014189" w:rsidRPr="0043266F" w:rsidRDefault="00014189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t>- наведение на реперную цель для проверки ориентирования;</w:t>
            </w:r>
          </w:p>
          <w:p w:rsidR="00014189" w:rsidRPr="0043266F" w:rsidRDefault="00014189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t>- наведение на заданный угол и азимут;</w:t>
            </w:r>
          </w:p>
          <w:p w:rsidR="00014189" w:rsidRPr="0043266F" w:rsidRDefault="00014189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t>- запуск серии ракет по заданному углу места и азимутам (от 1 до 16 шт.);</w:t>
            </w:r>
          </w:p>
          <w:p w:rsidR="00014189" w:rsidRPr="0043266F" w:rsidRDefault="00014189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3266F">
              <w:rPr>
                <w:rFonts w:ascii="GHEA Grapalat" w:hAnsi="GHEA Grapalat"/>
                <w:bCs/>
                <w:sz w:val="18"/>
                <w:szCs w:val="18"/>
              </w:rPr>
              <w:t>- отбой исполнения команды в случае чрезвычайной ситуации.</w:t>
            </w:r>
          </w:p>
          <w:p w:rsidR="00014189" w:rsidRPr="0043266F" w:rsidRDefault="00014189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014189" w:rsidRPr="0043266F" w:rsidRDefault="00014189" w:rsidP="00052D19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014189" w:rsidRDefault="00014189" w:rsidP="00A3644A">
      <w:pPr>
        <w:jc w:val="center"/>
        <w:rPr>
          <w:rFonts w:ascii="GHEA Grapalat" w:hAnsi="GHEA Grapalat"/>
          <w:sz w:val="18"/>
          <w:szCs w:val="18"/>
          <w:lang w:val="nb-NO"/>
        </w:rPr>
      </w:pPr>
    </w:p>
    <w:p w:rsidR="00014189" w:rsidRDefault="00014189" w:rsidP="00A3644A">
      <w:pPr>
        <w:jc w:val="center"/>
        <w:rPr>
          <w:rFonts w:ascii="GHEA Grapalat" w:hAnsi="GHEA Grapalat"/>
          <w:sz w:val="18"/>
          <w:szCs w:val="18"/>
          <w:lang w:val="nb-NO"/>
        </w:rPr>
      </w:pPr>
    </w:p>
    <w:p w:rsidR="00014189" w:rsidRDefault="00014189" w:rsidP="00A3644A">
      <w:pPr>
        <w:jc w:val="center"/>
        <w:rPr>
          <w:rFonts w:ascii="GHEA Grapalat" w:hAnsi="GHEA Grapalat"/>
          <w:sz w:val="18"/>
          <w:szCs w:val="18"/>
          <w:lang w:val="nb-NO"/>
        </w:rPr>
      </w:pPr>
    </w:p>
    <w:p w:rsidR="00014189" w:rsidRDefault="00014189" w:rsidP="00A3644A">
      <w:pPr>
        <w:jc w:val="center"/>
        <w:rPr>
          <w:rFonts w:ascii="GHEA Grapalat" w:hAnsi="GHEA Grapalat"/>
          <w:sz w:val="18"/>
          <w:szCs w:val="18"/>
          <w:lang w:val="nb-NO"/>
        </w:rPr>
      </w:pPr>
    </w:p>
    <w:p w:rsidR="00014189" w:rsidRDefault="00014189" w:rsidP="00A3644A">
      <w:pPr>
        <w:jc w:val="center"/>
        <w:rPr>
          <w:rFonts w:ascii="GHEA Grapalat" w:hAnsi="GHEA Grapalat"/>
          <w:sz w:val="18"/>
          <w:szCs w:val="18"/>
          <w:lang w:val="nb-NO"/>
        </w:rPr>
      </w:pPr>
    </w:p>
    <w:tbl>
      <w:tblPr>
        <w:tblpPr w:leftFromText="180" w:rightFromText="180" w:vertAnchor="text" w:horzAnchor="page" w:tblpX="883" w:tblpY="11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5528"/>
      </w:tblGrid>
      <w:tr w:rsidR="00014189" w:rsidRPr="00947209" w:rsidTr="00052D19">
        <w:tc>
          <w:tcPr>
            <w:tcW w:w="5495" w:type="dxa"/>
          </w:tcPr>
          <w:p w:rsidR="00014189" w:rsidRPr="00E4168C" w:rsidRDefault="00014189" w:rsidP="00052D19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E4168C">
              <w:rPr>
                <w:rFonts w:ascii="GHEA Grapalat" w:hAnsi="GHEA Grapalat"/>
                <w:b/>
                <w:lang w:val="pt-BR"/>
              </w:rPr>
              <w:t>ԳՆՈՐԴ/Покупатель</w:t>
            </w:r>
          </w:p>
          <w:p w:rsidR="00014189" w:rsidRPr="00E4168C" w:rsidRDefault="00014189" w:rsidP="00052D19">
            <w:pPr>
              <w:jc w:val="both"/>
              <w:rPr>
                <w:rFonts w:ascii="GHEA Grapalat" w:hAnsi="GHEA Grapalat"/>
                <w:lang w:val="pt-BR"/>
              </w:rPr>
            </w:pPr>
            <w:r w:rsidRPr="00E4168C">
              <w:rPr>
                <w:rFonts w:ascii="GHEA Grapalat" w:hAnsi="GHEA Grapalat"/>
                <w:lang w:val="pt-BR"/>
              </w:rPr>
              <w:t>Հայաստանի Հանրապետությ</w:t>
            </w:r>
            <w:r>
              <w:rPr>
                <w:rFonts w:ascii="GHEA Grapalat" w:hAnsi="GHEA Grapalat"/>
                <w:lang w:val="pt-BR"/>
              </w:rPr>
              <w:t>ա</w:t>
            </w:r>
            <w:r w:rsidRPr="00E4168C">
              <w:rPr>
                <w:rFonts w:ascii="GHEA Grapalat" w:hAnsi="GHEA Grapalat"/>
                <w:lang w:val="pt-BR"/>
              </w:rPr>
              <w:t>ն արտակարգ իրավի</w:t>
            </w:r>
            <w:r>
              <w:rPr>
                <w:rFonts w:ascii="GHEA Grapalat" w:hAnsi="GHEA Grapalat"/>
                <w:lang w:val="pt-BR"/>
              </w:rPr>
              <w:softHyphen/>
            </w:r>
            <w:r w:rsidRPr="00E4168C">
              <w:rPr>
                <w:rFonts w:ascii="GHEA Grapalat" w:hAnsi="GHEA Grapalat"/>
                <w:lang w:val="pt-BR"/>
              </w:rPr>
              <w:t>ճակների նախարարություն</w:t>
            </w:r>
          </w:p>
          <w:p w:rsidR="00014189" w:rsidRPr="00E4168C" w:rsidRDefault="00014189" w:rsidP="00052D19">
            <w:pPr>
              <w:jc w:val="both"/>
              <w:rPr>
                <w:rFonts w:ascii="GHEA Grapalat" w:hAnsi="GHEA Grapalat"/>
                <w:lang w:val="pt-BR"/>
              </w:rPr>
            </w:pPr>
            <w:r w:rsidRPr="00E4168C">
              <w:rPr>
                <w:rFonts w:ascii="GHEA Grapalat" w:hAnsi="GHEA Grapalat"/>
                <w:lang w:val="pt-BR"/>
              </w:rPr>
              <w:t>Министерства по чрезвычайным ситуациям Республики Армения</w:t>
            </w:r>
          </w:p>
          <w:p w:rsidR="00014189" w:rsidRPr="00E4168C" w:rsidRDefault="00014189" w:rsidP="00052D19">
            <w:pPr>
              <w:jc w:val="both"/>
              <w:rPr>
                <w:rFonts w:ascii="GHEA Grapalat" w:hAnsi="GHEA Grapalat"/>
                <w:lang w:val="pt-BR"/>
              </w:rPr>
            </w:pPr>
            <w:r w:rsidRPr="00E4168C">
              <w:rPr>
                <w:rFonts w:ascii="GHEA Grapalat" w:hAnsi="GHEA Grapalat"/>
                <w:lang w:val="pt-BR"/>
              </w:rPr>
              <w:t xml:space="preserve">ք. Երևան,Դավիթաշեն 4,Ա.Միկոյանի փող. 109/8 </w:t>
            </w:r>
          </w:p>
          <w:p w:rsidR="00014189" w:rsidRPr="00E4168C" w:rsidRDefault="00014189" w:rsidP="00052D19">
            <w:pPr>
              <w:jc w:val="both"/>
              <w:rPr>
                <w:rFonts w:ascii="GHEA Grapalat" w:hAnsi="GHEA Grapalat"/>
                <w:lang w:val="pt-BR"/>
              </w:rPr>
            </w:pPr>
            <w:r w:rsidRPr="00E4168C">
              <w:rPr>
                <w:rFonts w:ascii="GHEA Grapalat" w:hAnsi="GHEA Grapalat"/>
                <w:lang w:val="pt-BR"/>
              </w:rPr>
              <w:t>Г. Ереван, Давидашен 4, ул. А. Микояна 109/8</w:t>
            </w:r>
          </w:p>
          <w:p w:rsidR="00014189" w:rsidRPr="00E4168C" w:rsidRDefault="00014189" w:rsidP="00052D19">
            <w:pPr>
              <w:jc w:val="both"/>
              <w:rPr>
                <w:rFonts w:ascii="GHEA Grapalat" w:hAnsi="GHEA Grapalat"/>
                <w:lang w:val="pt-BR"/>
              </w:rPr>
            </w:pPr>
            <w:r w:rsidRPr="00E4168C">
              <w:rPr>
                <w:rFonts w:ascii="GHEA Grapalat" w:hAnsi="GHEA Grapalat"/>
                <w:lang w:val="pt-BR"/>
              </w:rPr>
              <w:t xml:space="preserve">ՀՀ ՖՆ աշխատակազմի գործառնական վարչություն </w:t>
            </w:r>
          </w:p>
          <w:p w:rsidR="00014189" w:rsidRPr="00E4168C" w:rsidRDefault="00014189" w:rsidP="00052D19">
            <w:pPr>
              <w:jc w:val="both"/>
              <w:rPr>
                <w:rFonts w:ascii="GHEA Grapalat" w:hAnsi="GHEA Grapalat"/>
                <w:lang w:val="pt-BR"/>
              </w:rPr>
            </w:pPr>
            <w:r w:rsidRPr="00E4168C">
              <w:rPr>
                <w:rFonts w:ascii="GHEA Grapalat" w:hAnsi="GHEA Grapalat"/>
                <w:lang w:val="pt-BR"/>
              </w:rPr>
              <w:t xml:space="preserve">Управление по операциям Министерства финансов РА    </w:t>
            </w:r>
          </w:p>
          <w:p w:rsidR="00014189" w:rsidRPr="00E4168C" w:rsidRDefault="00014189" w:rsidP="00052D19">
            <w:pPr>
              <w:jc w:val="both"/>
              <w:rPr>
                <w:rFonts w:ascii="GHEA Grapalat" w:hAnsi="GHEA Grapalat"/>
                <w:lang w:val="pt-BR"/>
              </w:rPr>
            </w:pPr>
            <w:r w:rsidRPr="00E4168C">
              <w:rPr>
                <w:rFonts w:ascii="GHEA Grapalat" w:hAnsi="GHEA Grapalat"/>
                <w:lang w:val="pt-BR"/>
              </w:rPr>
              <w:t>Հ/Հ/  Каз./сч 900011001352</w:t>
            </w:r>
          </w:p>
          <w:p w:rsidR="00014189" w:rsidRPr="00E4168C" w:rsidRDefault="00014189" w:rsidP="00052D19">
            <w:pPr>
              <w:jc w:val="both"/>
              <w:rPr>
                <w:rFonts w:ascii="GHEA Grapalat" w:hAnsi="GHEA Grapalat"/>
                <w:lang w:val="pt-BR"/>
              </w:rPr>
            </w:pPr>
            <w:r w:rsidRPr="00E4168C">
              <w:rPr>
                <w:rFonts w:ascii="GHEA Grapalat" w:hAnsi="GHEA Grapalat"/>
                <w:lang w:val="pt-BR"/>
              </w:rPr>
              <w:t xml:space="preserve">ՀՎՀՀ/ИНН 00153247 </w:t>
            </w:r>
          </w:p>
          <w:p w:rsidR="00014189" w:rsidRPr="00E4168C" w:rsidRDefault="00014189" w:rsidP="00052D19">
            <w:pPr>
              <w:jc w:val="both"/>
              <w:rPr>
                <w:rFonts w:ascii="GHEA Grapalat" w:hAnsi="GHEA Grapalat"/>
                <w:lang w:val="pt-BR"/>
              </w:rPr>
            </w:pPr>
          </w:p>
          <w:p w:rsidR="00014189" w:rsidRPr="00E4168C" w:rsidRDefault="00014189" w:rsidP="00052D19">
            <w:pPr>
              <w:jc w:val="both"/>
              <w:rPr>
                <w:rFonts w:ascii="GHEA Grapalat" w:hAnsi="GHEA Grapalat"/>
                <w:lang w:val="pt-BR"/>
              </w:rPr>
            </w:pPr>
            <w:r w:rsidRPr="00E4168C">
              <w:rPr>
                <w:rFonts w:ascii="GHEA Grapalat" w:hAnsi="GHEA Grapalat"/>
                <w:lang w:val="pt-BR"/>
              </w:rPr>
              <w:t>Աշխատակազմի ղեկավար/ Руководитель аппарата</w:t>
            </w:r>
          </w:p>
          <w:p w:rsidR="00014189" w:rsidRPr="00E4168C" w:rsidRDefault="00014189" w:rsidP="00052D19">
            <w:pPr>
              <w:jc w:val="both"/>
              <w:rPr>
                <w:rFonts w:ascii="GHEA Grapalat" w:hAnsi="GHEA Grapalat"/>
                <w:lang w:val="pt-BR"/>
              </w:rPr>
            </w:pPr>
          </w:p>
          <w:p w:rsidR="00014189" w:rsidRPr="00E4168C" w:rsidRDefault="00014189" w:rsidP="00052D19">
            <w:pPr>
              <w:jc w:val="both"/>
              <w:rPr>
                <w:rFonts w:ascii="GHEA Grapalat" w:hAnsi="GHEA Grapalat"/>
                <w:lang w:val="pt-BR"/>
              </w:rPr>
            </w:pPr>
          </w:p>
          <w:p w:rsidR="00014189" w:rsidRPr="00E4168C" w:rsidRDefault="00014189" w:rsidP="00052D19">
            <w:pPr>
              <w:jc w:val="both"/>
              <w:rPr>
                <w:rFonts w:ascii="GHEA Grapalat" w:hAnsi="GHEA Grapalat"/>
                <w:lang w:val="pt-BR"/>
              </w:rPr>
            </w:pPr>
            <w:r w:rsidRPr="00E4168C">
              <w:rPr>
                <w:rFonts w:ascii="GHEA Grapalat" w:hAnsi="GHEA Grapalat"/>
                <w:lang w:val="pt-BR"/>
              </w:rPr>
              <w:t>__________________Գ. Հայրապետյան/Г. Айрапетян</w:t>
            </w:r>
          </w:p>
          <w:p w:rsidR="00014189" w:rsidRPr="00E4168C" w:rsidRDefault="00014189" w:rsidP="00052D19">
            <w:pPr>
              <w:jc w:val="both"/>
              <w:rPr>
                <w:rFonts w:ascii="GHEA Grapalat" w:hAnsi="GHEA Grapalat"/>
                <w:lang w:val="pt-BR"/>
              </w:rPr>
            </w:pPr>
            <w:r w:rsidRPr="00E4168C">
              <w:rPr>
                <w:rFonts w:ascii="GHEA Grapalat" w:hAnsi="GHEA Grapalat"/>
                <w:lang w:val="pt-BR"/>
              </w:rPr>
              <w:t>/ստորագրություն//Подпись</w:t>
            </w:r>
            <w:r w:rsidRPr="00E4168C">
              <w:rPr>
                <w:rFonts w:ascii="GHEA Grapalat" w:hAnsi="GHEA Grapalat"/>
                <w:b/>
                <w:lang w:val="pt-BR"/>
              </w:rPr>
              <w:t>/</w:t>
            </w:r>
            <w:r w:rsidRPr="00E4168C">
              <w:rPr>
                <w:rFonts w:ascii="GHEA Grapalat" w:hAnsi="GHEA Grapalat"/>
                <w:lang w:val="pt-BR"/>
              </w:rPr>
              <w:t xml:space="preserve">  </w:t>
            </w:r>
          </w:p>
          <w:p w:rsidR="00014189" w:rsidRPr="00E4168C" w:rsidRDefault="00014189" w:rsidP="00052D19">
            <w:pPr>
              <w:jc w:val="both"/>
              <w:rPr>
                <w:rFonts w:ascii="GHEA Grapalat" w:hAnsi="GHEA Grapalat"/>
                <w:lang w:val="pt-BR"/>
              </w:rPr>
            </w:pPr>
            <w:r w:rsidRPr="00E4168C">
              <w:rPr>
                <w:rFonts w:ascii="GHEA Grapalat" w:hAnsi="GHEA Grapalat"/>
                <w:lang w:val="pt-BR"/>
              </w:rPr>
              <w:t>Կ.Տ/ М.П</w:t>
            </w:r>
          </w:p>
        </w:tc>
        <w:tc>
          <w:tcPr>
            <w:tcW w:w="5528" w:type="dxa"/>
          </w:tcPr>
          <w:p w:rsidR="00014189" w:rsidRPr="00E4168C" w:rsidRDefault="00014189" w:rsidP="00052D19">
            <w:pPr>
              <w:jc w:val="center"/>
              <w:rPr>
                <w:rFonts w:ascii="GHEA Grapalat" w:hAnsi="GHEA Grapalat"/>
                <w:b/>
              </w:rPr>
            </w:pPr>
            <w:r w:rsidRPr="00E4168C">
              <w:rPr>
                <w:rFonts w:ascii="GHEA Grapalat" w:hAnsi="GHEA Grapalat"/>
                <w:b/>
              </w:rPr>
              <w:lastRenderedPageBreak/>
              <w:t>Վաճառող/Поставщик</w:t>
            </w:r>
          </w:p>
          <w:p w:rsidR="00014189" w:rsidRPr="00E4168C" w:rsidRDefault="00014189" w:rsidP="00052D19">
            <w:pPr>
              <w:rPr>
                <w:rFonts w:ascii="GHEA Grapalat" w:hAnsi="GHEA Grapalat"/>
                <w:iCs/>
              </w:rPr>
            </w:pPr>
            <w:r w:rsidRPr="00E4168C">
              <w:rPr>
                <w:rFonts w:ascii="GHEA Grapalat" w:hAnsi="GHEA Grapalat"/>
                <w:iCs/>
              </w:rPr>
              <w:t>ООО Научно-Производственный Центр «Антиград».</w:t>
            </w:r>
          </w:p>
          <w:p w:rsidR="00014189" w:rsidRPr="00F90500" w:rsidRDefault="00014189" w:rsidP="00052D19">
            <w:pPr>
              <w:rPr>
                <w:rFonts w:ascii="GHEA Grapalat" w:hAnsi="GHEA Grapalat"/>
                <w:iCs/>
                <w:lang w:val="en-US"/>
              </w:rPr>
            </w:pPr>
            <w:r w:rsidRPr="00E4168C">
              <w:rPr>
                <w:rFonts w:ascii="GHEA Grapalat" w:hAnsi="GHEA Grapalat"/>
                <w:iCs/>
              </w:rPr>
              <w:t>360004, г. Нальчик, пр. Чернышевского, дом 198. Тел</w:t>
            </w:r>
            <w:r w:rsidRPr="00F90500">
              <w:rPr>
                <w:rFonts w:ascii="GHEA Grapalat" w:hAnsi="GHEA Grapalat"/>
                <w:iCs/>
                <w:lang w:val="en-US"/>
              </w:rPr>
              <w:t>./</w:t>
            </w:r>
            <w:r w:rsidRPr="00E4168C">
              <w:rPr>
                <w:rFonts w:ascii="GHEA Grapalat" w:hAnsi="GHEA Grapalat"/>
                <w:iCs/>
              </w:rPr>
              <w:t>факс</w:t>
            </w:r>
            <w:r w:rsidRPr="00F90500">
              <w:rPr>
                <w:rFonts w:ascii="GHEA Grapalat" w:hAnsi="GHEA Grapalat"/>
                <w:iCs/>
                <w:lang w:val="en-US"/>
              </w:rPr>
              <w:t xml:space="preserve">. +7-8662-406797. </w:t>
            </w:r>
            <w:r w:rsidRPr="00E4168C">
              <w:rPr>
                <w:rFonts w:ascii="GHEA Grapalat" w:hAnsi="GHEA Grapalat"/>
                <w:iCs/>
                <w:lang w:val="ro-RO"/>
              </w:rPr>
              <w:t xml:space="preserve">E-mail: </w:t>
            </w:r>
            <w:r w:rsidRPr="00E4168C">
              <w:rPr>
                <w:rStyle w:val="InternetLink"/>
                <w:rFonts w:ascii="GHEA Grapalat" w:hAnsi="GHEA Grapalat"/>
                <w:iCs/>
                <w:color w:val="000000"/>
                <w:lang w:val="ro-RO"/>
              </w:rPr>
              <w:t>abshaev</w:t>
            </w:r>
            <w:r w:rsidRPr="00F90500">
              <w:rPr>
                <w:rStyle w:val="InternetLink"/>
                <w:rFonts w:ascii="GHEA Grapalat" w:hAnsi="GHEA Grapalat"/>
                <w:iCs/>
                <w:color w:val="000000"/>
                <w:lang w:val="en-US"/>
              </w:rPr>
              <w:t>@</w:t>
            </w:r>
            <w:r w:rsidRPr="00E4168C">
              <w:rPr>
                <w:rStyle w:val="InternetLink"/>
                <w:rFonts w:ascii="GHEA Grapalat" w:hAnsi="GHEA Grapalat"/>
                <w:iCs/>
                <w:color w:val="000000"/>
                <w:lang w:val="ro-RO"/>
              </w:rPr>
              <w:t>mail.ru</w:t>
            </w:r>
            <w:r w:rsidRPr="00F90500">
              <w:rPr>
                <w:rFonts w:ascii="GHEA Grapalat" w:hAnsi="GHEA Grapalat"/>
                <w:iCs/>
                <w:lang w:val="en-US"/>
              </w:rPr>
              <w:t xml:space="preserve">, </w:t>
            </w:r>
          </w:p>
          <w:p w:rsidR="00014189" w:rsidRPr="00F90500" w:rsidRDefault="00014189" w:rsidP="00052D19">
            <w:pPr>
              <w:rPr>
                <w:rFonts w:ascii="GHEA Grapalat" w:hAnsi="GHEA Grapalat"/>
                <w:iCs/>
                <w:color w:val="000000"/>
                <w:lang w:val="en-US"/>
              </w:rPr>
            </w:pPr>
            <w:r w:rsidRPr="00E4168C">
              <w:rPr>
                <w:rFonts w:ascii="GHEA Grapalat" w:hAnsi="GHEA Grapalat"/>
                <w:b/>
                <w:iCs/>
                <w:color w:val="000000"/>
                <w:lang w:val="ro-RO"/>
              </w:rPr>
              <w:t>SELLER</w:t>
            </w:r>
            <w:r w:rsidRPr="00F90500">
              <w:rPr>
                <w:rFonts w:ascii="GHEA Grapalat" w:hAnsi="GHEA Grapalat"/>
                <w:b/>
                <w:iCs/>
                <w:color w:val="000000"/>
                <w:lang w:val="en-US"/>
              </w:rPr>
              <w:t>:</w:t>
            </w:r>
            <w:r w:rsidRPr="00F90500">
              <w:rPr>
                <w:rFonts w:ascii="GHEA Grapalat" w:hAnsi="GHEA Grapalat"/>
                <w:iCs/>
                <w:color w:val="000000"/>
                <w:lang w:val="en-US"/>
              </w:rPr>
              <w:t xml:space="preserve"> Hail Suppression </w:t>
            </w:r>
            <w:r w:rsidRPr="00E4168C">
              <w:rPr>
                <w:rFonts w:ascii="GHEA Grapalat" w:hAnsi="GHEA Grapalat"/>
                <w:iCs/>
                <w:color w:val="000000"/>
                <w:lang w:val="ro-RO"/>
              </w:rPr>
              <w:t xml:space="preserve">Research Center </w:t>
            </w:r>
            <w:r w:rsidRPr="00F90500">
              <w:rPr>
                <w:rFonts w:ascii="GHEA Grapalat" w:hAnsi="GHEA Grapalat"/>
                <w:iCs/>
                <w:color w:val="000000"/>
                <w:lang w:val="en-US"/>
              </w:rPr>
              <w:t>«</w:t>
            </w:r>
            <w:proofErr w:type="spellStart"/>
            <w:r w:rsidRPr="00F90500">
              <w:rPr>
                <w:rFonts w:ascii="GHEA Grapalat" w:hAnsi="GHEA Grapalat"/>
                <w:iCs/>
                <w:color w:val="000000"/>
                <w:lang w:val="en-US"/>
              </w:rPr>
              <w:t>Antigrad</w:t>
            </w:r>
            <w:proofErr w:type="spellEnd"/>
            <w:r w:rsidRPr="00F90500">
              <w:rPr>
                <w:rFonts w:ascii="GHEA Grapalat" w:hAnsi="GHEA Grapalat"/>
                <w:iCs/>
                <w:color w:val="000000"/>
                <w:lang w:val="en-US"/>
              </w:rPr>
              <w:t>» (</w:t>
            </w:r>
            <w:r w:rsidRPr="00E4168C">
              <w:rPr>
                <w:rFonts w:ascii="GHEA Grapalat" w:hAnsi="GHEA Grapalat"/>
                <w:iCs/>
                <w:color w:val="000000"/>
              </w:rPr>
              <w:t>Н</w:t>
            </w:r>
            <w:r w:rsidRPr="00F90500">
              <w:rPr>
                <w:rFonts w:ascii="GHEA Grapalat" w:hAnsi="GHEA Grapalat"/>
                <w:iCs/>
                <w:color w:val="000000"/>
                <w:lang w:val="en-US"/>
              </w:rPr>
              <w:t>S</w:t>
            </w:r>
            <w:r w:rsidRPr="00E4168C">
              <w:rPr>
                <w:rFonts w:ascii="GHEA Grapalat" w:hAnsi="GHEA Grapalat"/>
                <w:iCs/>
                <w:color w:val="000000"/>
                <w:lang w:val="ro-RO"/>
              </w:rPr>
              <w:t>R</w:t>
            </w:r>
            <w:r w:rsidRPr="00E4168C">
              <w:rPr>
                <w:rFonts w:ascii="GHEA Grapalat" w:hAnsi="GHEA Grapalat"/>
                <w:iCs/>
                <w:color w:val="000000"/>
              </w:rPr>
              <w:t>С</w:t>
            </w:r>
            <w:r w:rsidRPr="00F90500">
              <w:rPr>
                <w:rFonts w:ascii="GHEA Grapalat" w:hAnsi="GHEA Grapalat"/>
                <w:iCs/>
                <w:color w:val="000000"/>
                <w:lang w:val="en-US"/>
              </w:rPr>
              <w:t>«</w:t>
            </w:r>
            <w:proofErr w:type="spellStart"/>
            <w:r w:rsidRPr="00F90500">
              <w:rPr>
                <w:rFonts w:ascii="GHEA Grapalat" w:hAnsi="GHEA Grapalat"/>
                <w:iCs/>
                <w:color w:val="000000"/>
                <w:lang w:val="en-US"/>
              </w:rPr>
              <w:t>Antigrad</w:t>
            </w:r>
            <w:proofErr w:type="spellEnd"/>
            <w:r w:rsidRPr="00F90500">
              <w:rPr>
                <w:rFonts w:ascii="GHEA Grapalat" w:hAnsi="GHEA Grapalat"/>
                <w:iCs/>
                <w:color w:val="000000"/>
                <w:lang w:val="en-US"/>
              </w:rPr>
              <w:t xml:space="preserve">»). </w:t>
            </w:r>
            <w:r w:rsidRPr="00E4168C">
              <w:rPr>
                <w:rFonts w:ascii="GHEA Grapalat" w:hAnsi="GHEA Grapalat"/>
                <w:iCs/>
                <w:color w:val="000000"/>
                <w:lang w:val="ro-RO"/>
              </w:rPr>
              <w:t xml:space="preserve">Russian Federation, KBR, Nalichik, </w:t>
            </w:r>
            <w:proofErr w:type="spellStart"/>
            <w:r w:rsidRPr="00F90500">
              <w:rPr>
                <w:rFonts w:ascii="GHEA Grapalat" w:hAnsi="GHEA Grapalat"/>
                <w:iCs/>
                <w:color w:val="000000"/>
                <w:lang w:val="en-US"/>
              </w:rPr>
              <w:t>Chernishevskogo</w:t>
            </w:r>
            <w:proofErr w:type="spellEnd"/>
            <w:r w:rsidRPr="00E4168C">
              <w:rPr>
                <w:rFonts w:ascii="GHEA Grapalat" w:hAnsi="GHEA Grapalat"/>
                <w:iCs/>
                <w:color w:val="000000"/>
                <w:lang w:val="ro-RO"/>
              </w:rPr>
              <w:t>, 198. Tel./Fax.:+7-8662-406797</w:t>
            </w:r>
          </w:p>
          <w:p w:rsidR="00014189" w:rsidRPr="00F90500" w:rsidRDefault="00014189" w:rsidP="00052D19">
            <w:pPr>
              <w:rPr>
                <w:rFonts w:ascii="GHEA Grapalat" w:hAnsi="GHEA Grapalat"/>
                <w:b/>
                <w:lang w:val="en-US"/>
              </w:rPr>
            </w:pPr>
            <w:r w:rsidRPr="00F90500">
              <w:rPr>
                <w:rFonts w:ascii="GHEA Grapalat" w:hAnsi="GHEA Grapalat"/>
                <w:b/>
                <w:lang w:val="en-US"/>
              </w:rPr>
              <w:t xml:space="preserve">USD Account </w:t>
            </w:r>
            <w:r w:rsidRPr="00F90500">
              <w:rPr>
                <w:rFonts w:ascii="GHEA Grapalat" w:hAnsi="GHEA Grapalat"/>
                <w:lang w:val="en-US"/>
              </w:rPr>
              <w:t>40702840700431000376</w:t>
            </w:r>
          </w:p>
          <w:p w:rsidR="00014189" w:rsidRPr="00F90500" w:rsidRDefault="00014189" w:rsidP="00052D19">
            <w:pPr>
              <w:rPr>
                <w:rFonts w:ascii="GHEA Grapalat" w:hAnsi="GHEA Grapalat"/>
                <w:iCs/>
                <w:lang w:val="en-US"/>
              </w:rPr>
            </w:pPr>
            <w:r w:rsidRPr="00F90500">
              <w:rPr>
                <w:rFonts w:ascii="GHEA Grapalat" w:hAnsi="GHEA Grapalat"/>
                <w:b/>
                <w:lang w:val="en-US"/>
              </w:rPr>
              <w:t>INTERMEDIARY BANK:</w:t>
            </w:r>
            <w:r w:rsidRPr="00F90500">
              <w:rPr>
                <w:rFonts w:ascii="GHEA Grapalat" w:hAnsi="GHEA Grapalat"/>
                <w:lang w:val="en-US"/>
              </w:rPr>
              <w:t xml:space="preserve"> </w:t>
            </w:r>
            <w:r w:rsidRPr="00F90500">
              <w:rPr>
                <w:rFonts w:ascii="GHEA Grapalat" w:hAnsi="GHEA Grapalat"/>
                <w:iCs/>
                <w:lang w:val="en-US"/>
              </w:rPr>
              <w:t xml:space="preserve">THE BANK OF </w:t>
            </w:r>
            <w:smartTag w:uri="urn:schemas-microsoft-com:office:smarttags" w:element="State">
              <w:r w:rsidRPr="00F90500">
                <w:rPr>
                  <w:rFonts w:ascii="GHEA Grapalat" w:hAnsi="GHEA Grapalat"/>
                  <w:iCs/>
                  <w:lang w:val="en-US"/>
                </w:rPr>
                <w:t>NEW YORK</w:t>
              </w:r>
            </w:smartTag>
            <w:r w:rsidRPr="00F90500">
              <w:rPr>
                <w:rFonts w:ascii="GHEA Grapalat" w:hAnsi="GHEA Grapalat"/>
                <w:iCs/>
                <w:lang w:val="en-US"/>
              </w:rPr>
              <w:t xml:space="preserve"> MELLON 1290 AVENUE OF </w:t>
            </w:r>
            <w:smartTag w:uri="urn:schemas-microsoft-com:office:smarttags" w:element="country-region">
              <w:r w:rsidRPr="00F90500">
                <w:rPr>
                  <w:rFonts w:ascii="GHEA Grapalat" w:hAnsi="GHEA Grapalat"/>
                  <w:iCs/>
                  <w:lang w:val="en-US"/>
                </w:rPr>
                <w:t>AMERICAS</w:t>
              </w:r>
            </w:smartTag>
            <w:r w:rsidRPr="00F90500">
              <w:rPr>
                <w:rFonts w:ascii="GHEA Grapalat" w:hAnsi="GHEA Grapalat"/>
                <w:iCs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F90500">
                  <w:rPr>
                    <w:rFonts w:ascii="GHEA Grapalat" w:hAnsi="GHEA Grapalat"/>
                    <w:iCs/>
                    <w:lang w:val="en-US"/>
                  </w:rPr>
                  <w:t>NEW YORK</w:t>
                </w:r>
              </w:smartTag>
              <w:r w:rsidRPr="00F90500">
                <w:rPr>
                  <w:rFonts w:ascii="GHEA Grapalat" w:hAnsi="GHEA Grapalat"/>
                  <w:iCs/>
                  <w:lang w:val="en-US"/>
                </w:rPr>
                <w:t xml:space="preserve">, </w:t>
              </w:r>
              <w:smartTag w:uri="urn:schemas-microsoft-com:office:smarttags" w:element="State">
                <w:r w:rsidRPr="00F90500">
                  <w:rPr>
                    <w:rFonts w:ascii="GHEA Grapalat" w:hAnsi="GHEA Grapalat"/>
                    <w:iCs/>
                    <w:lang w:val="en-US"/>
                  </w:rPr>
                  <w:t>NY</w:t>
                </w:r>
              </w:smartTag>
              <w:r w:rsidRPr="00F90500">
                <w:rPr>
                  <w:rFonts w:ascii="GHEA Grapalat" w:hAnsi="GHEA Grapalat"/>
                  <w:iCs/>
                  <w:lang w:val="en-US"/>
                </w:rPr>
                <w:t xml:space="preserve">, </w:t>
              </w:r>
              <w:smartTag w:uri="urn:schemas-microsoft-com:office:smarttags" w:element="country-region">
                <w:r w:rsidRPr="00F90500">
                  <w:rPr>
                    <w:rFonts w:ascii="GHEA Grapalat" w:hAnsi="GHEA Grapalat"/>
                    <w:iCs/>
                    <w:lang w:val="en-US"/>
                  </w:rPr>
                  <w:t>US</w:t>
                </w:r>
              </w:smartTag>
            </w:smartTag>
            <w:r w:rsidRPr="00F90500">
              <w:rPr>
                <w:rFonts w:ascii="GHEA Grapalat" w:hAnsi="GHEA Grapalat"/>
                <w:iCs/>
                <w:lang w:val="en-US"/>
              </w:rPr>
              <w:t xml:space="preserve"> SWIFT    IRVTUS3N </w:t>
            </w:r>
            <w:r w:rsidRPr="00F90500">
              <w:rPr>
                <w:rFonts w:ascii="GHEA Grapalat" w:hAnsi="GHEA Grapalat"/>
                <w:iCs/>
                <w:lang w:val="en-US"/>
              </w:rPr>
              <w:tab/>
              <w:t>Acc.8900086009</w:t>
            </w:r>
          </w:p>
          <w:p w:rsidR="00014189" w:rsidRPr="00F90500" w:rsidRDefault="00014189" w:rsidP="00052D19">
            <w:pPr>
              <w:rPr>
                <w:rFonts w:ascii="GHEA Grapalat" w:hAnsi="GHEA Grapalat"/>
                <w:iCs/>
                <w:lang w:val="en-US"/>
              </w:rPr>
            </w:pPr>
            <w:r w:rsidRPr="00F90500">
              <w:rPr>
                <w:rFonts w:ascii="GHEA Grapalat" w:hAnsi="GHEA Grapalat"/>
                <w:iCs/>
                <w:lang w:val="en-US"/>
              </w:rPr>
              <w:t xml:space="preserve">Routing number - 021000018  </w:t>
            </w:r>
          </w:p>
          <w:p w:rsidR="00014189" w:rsidRPr="00F90500" w:rsidRDefault="00014189" w:rsidP="00052D19">
            <w:pPr>
              <w:rPr>
                <w:rFonts w:ascii="GHEA Grapalat" w:hAnsi="GHEA Grapalat"/>
                <w:iCs/>
                <w:lang w:val="en-US"/>
              </w:rPr>
            </w:pPr>
            <w:r w:rsidRPr="00F90500">
              <w:rPr>
                <w:rFonts w:ascii="GHEA Grapalat" w:hAnsi="GHEA Grapalat"/>
                <w:iCs/>
                <w:lang w:val="en-US"/>
              </w:rPr>
              <w:t>Beneficiary Bank (</w:t>
            </w:r>
            <w:r w:rsidRPr="00E4168C">
              <w:rPr>
                <w:rFonts w:ascii="GHEA Grapalat" w:hAnsi="GHEA Grapalat"/>
                <w:iCs/>
              </w:rPr>
              <w:t>банк</w:t>
            </w:r>
            <w:r w:rsidRPr="00F90500">
              <w:rPr>
                <w:rFonts w:ascii="GHEA Grapalat" w:hAnsi="GHEA Grapalat"/>
                <w:iCs/>
                <w:lang w:val="en-US"/>
              </w:rPr>
              <w:t>-</w:t>
            </w:r>
            <w:r w:rsidRPr="00E4168C">
              <w:rPr>
                <w:rFonts w:ascii="GHEA Grapalat" w:hAnsi="GHEA Grapalat"/>
                <w:iCs/>
              </w:rPr>
              <w:t>получатель</w:t>
            </w:r>
            <w:r w:rsidRPr="00F90500">
              <w:rPr>
                <w:rFonts w:ascii="GHEA Grapalat" w:hAnsi="GHEA Grapalat"/>
                <w:iCs/>
                <w:lang w:val="en-US"/>
              </w:rPr>
              <w:t xml:space="preserve">)   </w:t>
            </w:r>
          </w:p>
          <w:p w:rsidR="00014189" w:rsidRPr="00F90500" w:rsidRDefault="00014189" w:rsidP="00052D19">
            <w:pPr>
              <w:rPr>
                <w:rFonts w:ascii="GHEA Grapalat" w:hAnsi="GHEA Grapalat"/>
                <w:iCs/>
                <w:lang w:val="en-US"/>
              </w:rPr>
            </w:pPr>
            <w:r w:rsidRPr="00F90500">
              <w:rPr>
                <w:rFonts w:ascii="GHEA Grapalat" w:hAnsi="GHEA Grapalat"/>
                <w:iCs/>
                <w:lang w:val="en-US"/>
              </w:rPr>
              <w:t>JSCB 'MOSCOW INDUSTRIAL BANK' PC</w:t>
            </w:r>
          </w:p>
          <w:p w:rsidR="00014189" w:rsidRPr="00F90500" w:rsidRDefault="00014189" w:rsidP="00052D19">
            <w:pPr>
              <w:rPr>
                <w:rFonts w:ascii="GHEA Grapalat" w:hAnsi="GHEA Grapalat"/>
                <w:iCs/>
                <w:lang w:val="en-US"/>
              </w:rPr>
            </w:pPr>
            <w:r w:rsidRPr="00F90500">
              <w:rPr>
                <w:rFonts w:ascii="GHEA Grapalat" w:hAnsi="GHEA Grapalat"/>
                <w:iCs/>
                <w:lang w:val="en-US"/>
              </w:rPr>
              <w:t xml:space="preserve">SWIFT   MINNRUMM  (HEAD OFFICE)  </w:t>
            </w:r>
            <w:smartTag w:uri="urn:schemas-microsoft-com:office:smarttags" w:element="place">
              <w:smartTag w:uri="urn:schemas-microsoft-com:office:smarttags" w:element="City">
                <w:r w:rsidRPr="00F90500">
                  <w:rPr>
                    <w:rFonts w:ascii="GHEA Grapalat" w:hAnsi="GHEA Grapalat"/>
                    <w:iCs/>
                    <w:lang w:val="en-US"/>
                  </w:rPr>
                  <w:t>MOSCOW</w:t>
                </w:r>
              </w:smartTag>
              <w:r w:rsidRPr="00F90500">
                <w:rPr>
                  <w:rFonts w:ascii="GHEA Grapalat" w:hAnsi="GHEA Grapalat"/>
                  <w:iCs/>
                  <w:lang w:val="en-US"/>
                </w:rPr>
                <w:t xml:space="preserve">, </w:t>
              </w:r>
              <w:smartTag w:uri="urn:schemas-microsoft-com:office:smarttags" w:element="country-region">
                <w:r w:rsidRPr="00F90500">
                  <w:rPr>
                    <w:rFonts w:ascii="GHEA Grapalat" w:hAnsi="GHEA Grapalat"/>
                    <w:iCs/>
                    <w:lang w:val="en-US"/>
                  </w:rPr>
                  <w:t>RUSSIA</w:t>
                </w:r>
              </w:smartTag>
            </w:smartTag>
            <w:r w:rsidRPr="00F90500">
              <w:rPr>
                <w:rFonts w:ascii="GHEA Grapalat" w:hAnsi="GHEA Grapalat"/>
                <w:iCs/>
                <w:lang w:val="en-US"/>
              </w:rPr>
              <w:t xml:space="preserve"> </w:t>
            </w:r>
          </w:p>
          <w:p w:rsidR="00014189" w:rsidRPr="00E4168C" w:rsidRDefault="00014189" w:rsidP="00052D19">
            <w:pPr>
              <w:rPr>
                <w:rFonts w:ascii="GHEA Grapalat" w:hAnsi="GHEA Grapalat"/>
              </w:rPr>
            </w:pPr>
            <w:r w:rsidRPr="00F90500">
              <w:rPr>
                <w:rFonts w:ascii="GHEA Grapalat" w:hAnsi="GHEA Grapalat"/>
                <w:b/>
                <w:lang w:val="en-US"/>
              </w:rPr>
              <w:t>BENEFICIARY CUSTOMER:</w:t>
            </w:r>
            <w:r w:rsidRPr="00F90500">
              <w:rPr>
                <w:rFonts w:ascii="GHEA Grapalat" w:hAnsi="GHEA Grapalat"/>
                <w:lang w:val="en-US"/>
              </w:rPr>
              <w:t xml:space="preserve"> </w:t>
            </w:r>
            <w:smartTag w:uri="urn:schemas-microsoft-com:office:smarttags" w:element="City">
              <w:r w:rsidRPr="00F90500">
                <w:rPr>
                  <w:rFonts w:ascii="GHEA Grapalat" w:hAnsi="GHEA Grapalat"/>
                  <w:lang w:val="en-US"/>
                </w:rPr>
                <w:t>Nalchik</w:t>
              </w:r>
            </w:smartTag>
            <w:r w:rsidRPr="00F90500">
              <w:rPr>
                <w:rFonts w:ascii="GHEA Grapalat" w:hAnsi="GHEA Grapalat"/>
                <w:lang w:val="en-US"/>
              </w:rPr>
              <w:t xml:space="preserve"> branch of JSCB </w:t>
            </w:r>
            <w:r w:rsidRPr="00F90500">
              <w:rPr>
                <w:rFonts w:ascii="GHEA Grapalat" w:hAnsi="GHEA Grapalat"/>
                <w:lang w:val="en-US"/>
              </w:rPr>
              <w:lastRenderedPageBreak/>
              <w:t xml:space="preserve">Moscow Industrial Bank (MINNRUMM), </w:t>
            </w:r>
            <w:smartTag w:uri="urn:schemas-microsoft-com:office:smarttags" w:element="place">
              <w:smartTag w:uri="urn:schemas-microsoft-com:office:smarttags" w:element="City">
                <w:r w:rsidRPr="00F90500">
                  <w:rPr>
                    <w:rFonts w:ascii="GHEA Grapalat" w:hAnsi="GHEA Grapalat"/>
                    <w:lang w:val="en-US"/>
                  </w:rPr>
                  <w:t>NALCHIK</w:t>
                </w:r>
              </w:smartTag>
              <w:r w:rsidRPr="00F90500">
                <w:rPr>
                  <w:rFonts w:ascii="GHEA Grapalat" w:hAnsi="GHEA Grapalat"/>
                  <w:lang w:val="en-US"/>
                </w:rPr>
                <w:t xml:space="preserve">, </w:t>
              </w:r>
              <w:smartTag w:uri="urn:schemas-microsoft-com:office:smarttags" w:element="country-region">
                <w:r w:rsidRPr="00F90500">
                  <w:rPr>
                    <w:rFonts w:ascii="GHEA Grapalat" w:hAnsi="GHEA Grapalat"/>
                    <w:lang w:val="en-US"/>
                  </w:rPr>
                  <w:t>RUSSIA</w:t>
                </w:r>
              </w:smartTag>
            </w:smartTag>
            <w:r w:rsidRPr="00F90500">
              <w:rPr>
                <w:rFonts w:ascii="GHEA Grapalat" w:hAnsi="GHEA Grapalat"/>
                <w:lang w:val="en-US"/>
              </w:rPr>
              <w:t xml:space="preserve">.  </w:t>
            </w:r>
            <w:r w:rsidRPr="00E4168C">
              <w:rPr>
                <w:rFonts w:ascii="GHEA Grapalat" w:hAnsi="GHEA Grapalat"/>
                <w:b/>
                <w:color w:val="000000"/>
              </w:rPr>
              <w:t>Fiscal code</w:t>
            </w:r>
            <w:r w:rsidRPr="00E4168C">
              <w:rPr>
                <w:rFonts w:ascii="GHEA Grapalat" w:hAnsi="GHEA Grapalat"/>
                <w:color w:val="000000"/>
              </w:rPr>
              <w:t>: 7725039953</w:t>
            </w:r>
          </w:p>
          <w:p w:rsidR="00014189" w:rsidRPr="00E4168C" w:rsidRDefault="00014189" w:rsidP="00052D19">
            <w:pPr>
              <w:jc w:val="both"/>
              <w:rPr>
                <w:rFonts w:ascii="GHEA Grapalat" w:hAnsi="GHEA Grapalat"/>
              </w:rPr>
            </w:pPr>
          </w:p>
          <w:p w:rsidR="00014189" w:rsidRPr="00E4168C" w:rsidRDefault="00014189" w:rsidP="00052D19">
            <w:pPr>
              <w:jc w:val="both"/>
              <w:rPr>
                <w:rFonts w:ascii="GHEA Grapalat" w:hAnsi="GHEA Grapalat"/>
              </w:rPr>
            </w:pPr>
            <w:r w:rsidRPr="00E4168C">
              <w:rPr>
                <w:rFonts w:ascii="GHEA Grapalat" w:hAnsi="GHEA Grapalat"/>
              </w:rPr>
              <w:t xml:space="preserve">_____________________ М.Т. Абшаев               </w:t>
            </w:r>
          </w:p>
          <w:p w:rsidR="00014189" w:rsidRPr="00E4168C" w:rsidRDefault="00014189" w:rsidP="00052D19">
            <w:pPr>
              <w:jc w:val="both"/>
              <w:rPr>
                <w:rFonts w:ascii="GHEA Grapalat" w:hAnsi="GHEA Grapalat"/>
              </w:rPr>
            </w:pPr>
            <w:r w:rsidRPr="00E4168C">
              <w:rPr>
                <w:rFonts w:ascii="GHEA Grapalat" w:hAnsi="GHEA Grapalat"/>
              </w:rPr>
              <w:t xml:space="preserve">                 М.П.</w:t>
            </w:r>
          </w:p>
          <w:p w:rsidR="00014189" w:rsidRPr="00E4168C" w:rsidRDefault="00014189" w:rsidP="00052D19">
            <w:pPr>
              <w:rPr>
                <w:rFonts w:ascii="GHEA Grapalat" w:hAnsi="GHEA Grapalat"/>
              </w:rPr>
            </w:pPr>
          </w:p>
        </w:tc>
      </w:tr>
    </w:tbl>
    <w:p w:rsidR="00014189" w:rsidRDefault="00014189" w:rsidP="00A3644A">
      <w:pPr>
        <w:tabs>
          <w:tab w:val="left" w:pos="1245"/>
        </w:tabs>
        <w:rPr>
          <w:lang w:val="en-US" w:eastAsia="ru-RU"/>
        </w:rPr>
      </w:pPr>
    </w:p>
    <w:p w:rsidR="00014189" w:rsidRPr="000B262B" w:rsidRDefault="00014189" w:rsidP="000B262B">
      <w:pPr>
        <w:rPr>
          <w:lang w:val="en-US" w:eastAsia="ru-RU"/>
        </w:rPr>
      </w:pPr>
    </w:p>
    <w:p w:rsidR="00014189" w:rsidRPr="000B262B" w:rsidRDefault="00014189" w:rsidP="000B262B">
      <w:pPr>
        <w:rPr>
          <w:lang w:val="en-US" w:eastAsia="ru-RU"/>
        </w:rPr>
      </w:pPr>
    </w:p>
    <w:p w:rsidR="00014189" w:rsidRPr="000B262B" w:rsidRDefault="00014189" w:rsidP="000B262B">
      <w:pPr>
        <w:rPr>
          <w:lang w:val="en-US" w:eastAsia="ru-RU"/>
        </w:rPr>
      </w:pPr>
    </w:p>
    <w:p w:rsidR="00014189" w:rsidRPr="000B262B" w:rsidRDefault="00014189" w:rsidP="000B262B">
      <w:pPr>
        <w:rPr>
          <w:lang w:val="en-US" w:eastAsia="ru-RU"/>
        </w:rPr>
      </w:pPr>
    </w:p>
    <w:p w:rsidR="00014189" w:rsidRPr="000B262B" w:rsidRDefault="00014189" w:rsidP="000B262B">
      <w:pPr>
        <w:rPr>
          <w:lang w:val="en-US" w:eastAsia="ru-RU"/>
        </w:rPr>
      </w:pPr>
    </w:p>
    <w:p w:rsidR="00014189" w:rsidRPr="000B262B" w:rsidRDefault="00014189" w:rsidP="000B262B">
      <w:pPr>
        <w:rPr>
          <w:lang w:val="en-US" w:eastAsia="ru-RU"/>
        </w:rPr>
      </w:pPr>
    </w:p>
    <w:p w:rsidR="00014189" w:rsidRPr="000B262B" w:rsidRDefault="00014189" w:rsidP="000B262B">
      <w:pPr>
        <w:rPr>
          <w:lang w:val="en-US" w:eastAsia="ru-RU"/>
        </w:rPr>
      </w:pPr>
    </w:p>
    <w:p w:rsidR="00014189" w:rsidRPr="000B262B" w:rsidRDefault="00014189" w:rsidP="000B262B">
      <w:pPr>
        <w:rPr>
          <w:lang w:val="en-US" w:eastAsia="ru-RU"/>
        </w:rPr>
      </w:pPr>
    </w:p>
    <w:p w:rsidR="00014189" w:rsidRPr="00EE55B8" w:rsidRDefault="00014189" w:rsidP="00EE55B8">
      <w:pPr>
        <w:spacing w:after="0" w:line="240" w:lineRule="auto"/>
        <w:rPr>
          <w:rFonts w:ascii="GHEA Grapalat" w:hAnsi="GHEA Grapalat" w:cs="Arial Armenian"/>
        </w:rPr>
      </w:pPr>
      <w:r>
        <w:rPr>
          <w:rFonts w:ascii="GHEA Mariam" w:hAnsi="GHEA Mariam" w:cs="Sylfaen"/>
          <w:lang w:val="en-US"/>
        </w:rPr>
        <w:t xml:space="preserve">        </w:t>
      </w:r>
      <w:r w:rsidRPr="00EE55B8">
        <w:rPr>
          <w:rFonts w:ascii="GHEA Grapalat" w:hAnsi="GHEA Grapalat" w:cs="Sylfaen"/>
        </w:rPr>
        <w:t xml:space="preserve">ՀԱՅԱՍՏԱՆԻ </w:t>
      </w:r>
      <w:r w:rsidRPr="00EE55B8">
        <w:rPr>
          <w:rFonts w:ascii="GHEA Grapalat" w:hAnsi="GHEA Grapalat" w:cs="Arial Armenian"/>
        </w:rPr>
        <w:t xml:space="preserve">  </w:t>
      </w:r>
      <w:r w:rsidRPr="00EE55B8">
        <w:rPr>
          <w:rFonts w:ascii="GHEA Grapalat" w:hAnsi="GHEA Grapalat" w:cs="Sylfaen"/>
        </w:rPr>
        <w:t>ՀԱՆՐԱՊԵՏՈՒԹՅԱՆ</w:t>
      </w:r>
    </w:p>
    <w:p w:rsidR="00014189" w:rsidRPr="00EE55B8" w:rsidRDefault="00014189" w:rsidP="00EE55B8">
      <w:pPr>
        <w:spacing w:after="0" w:line="240" w:lineRule="auto"/>
        <w:rPr>
          <w:rFonts w:ascii="GHEA Grapalat" w:hAnsi="GHEA Grapalat" w:cs="Arial Armenian"/>
          <w:spacing w:val="-6"/>
        </w:rPr>
      </w:pPr>
      <w:r w:rsidRPr="00EE55B8">
        <w:rPr>
          <w:rFonts w:ascii="GHEA Grapalat" w:hAnsi="GHEA Grapalat" w:cs="Sylfaen"/>
          <w:spacing w:val="-6"/>
          <w:lang w:val="en-US"/>
        </w:rPr>
        <w:t xml:space="preserve">        </w:t>
      </w:r>
      <w:r w:rsidRPr="00EE55B8">
        <w:rPr>
          <w:rFonts w:ascii="GHEA Grapalat" w:hAnsi="GHEA Grapalat" w:cs="Sylfaen"/>
          <w:spacing w:val="-6"/>
        </w:rPr>
        <w:t>ԿԱՌԱՎԱՐՈՒԹՅԱՆ</w:t>
      </w:r>
      <w:r w:rsidRPr="00EE55B8">
        <w:rPr>
          <w:rFonts w:ascii="GHEA Grapalat" w:hAnsi="GHEA Grapalat" w:cs="Arial Armenian"/>
          <w:spacing w:val="-6"/>
        </w:rPr>
        <w:t xml:space="preserve">  </w:t>
      </w:r>
      <w:r w:rsidRPr="00EE55B8">
        <w:rPr>
          <w:rFonts w:ascii="GHEA Grapalat" w:hAnsi="GHEA Grapalat" w:cs="Sylfaen"/>
          <w:spacing w:val="-6"/>
        </w:rPr>
        <w:t>ԱՇԽԱՏԱԿԱԶՄԻ</w:t>
      </w:r>
    </w:p>
    <w:p w:rsidR="00014189" w:rsidRPr="00EE55B8" w:rsidRDefault="00014189" w:rsidP="00EE55B8">
      <w:pPr>
        <w:spacing w:after="0" w:line="240" w:lineRule="auto"/>
        <w:rPr>
          <w:rFonts w:ascii="GHEA Grapalat" w:hAnsi="GHEA Grapalat"/>
        </w:rPr>
      </w:pPr>
      <w:r w:rsidRPr="00EE55B8">
        <w:rPr>
          <w:rFonts w:ascii="GHEA Grapalat" w:hAnsi="GHEA Grapalat" w:cs="Sylfaen"/>
          <w:spacing w:val="-8"/>
        </w:rPr>
        <w:t xml:space="preserve">                  </w:t>
      </w:r>
      <w:r w:rsidRPr="00EE55B8">
        <w:rPr>
          <w:rFonts w:ascii="GHEA Grapalat" w:hAnsi="GHEA Grapalat" w:cs="Sylfaen"/>
          <w:spacing w:val="-8"/>
          <w:lang w:val="en-US"/>
        </w:rPr>
        <w:t xml:space="preserve">        </w:t>
      </w:r>
      <w:r w:rsidRPr="00EE55B8">
        <w:rPr>
          <w:rFonts w:ascii="GHEA Grapalat" w:hAnsi="GHEA Grapalat" w:cs="Sylfaen"/>
          <w:spacing w:val="-8"/>
        </w:rPr>
        <w:t>ՂԵԿԱՎԱՐ</w:t>
      </w:r>
      <w:r w:rsidRPr="00EE55B8">
        <w:rPr>
          <w:rFonts w:ascii="GHEA Grapalat" w:hAnsi="GHEA Grapalat" w:cs="Arial Armenian"/>
        </w:rPr>
        <w:t xml:space="preserve">                                                                                  </w:t>
      </w:r>
      <w:r w:rsidRPr="00EE55B8">
        <w:rPr>
          <w:rFonts w:ascii="GHEA Grapalat" w:hAnsi="GHEA Grapalat" w:cs="Arial Armenian"/>
          <w:lang w:val="en-US"/>
        </w:rPr>
        <w:t xml:space="preserve">                        </w:t>
      </w:r>
      <w:r w:rsidRPr="00EE55B8">
        <w:rPr>
          <w:rFonts w:ascii="GHEA Grapalat" w:hAnsi="GHEA Grapalat" w:cs="Arial Armenian"/>
        </w:rPr>
        <w:t>Վ. ՍՏԵՓԱՆՅԱՆ</w:t>
      </w:r>
    </w:p>
    <w:p w:rsidR="00014189" w:rsidRPr="000B262B" w:rsidRDefault="00014189" w:rsidP="000B262B">
      <w:pPr>
        <w:rPr>
          <w:lang w:val="en-US" w:eastAsia="ru-RU"/>
        </w:rPr>
      </w:pPr>
    </w:p>
    <w:p w:rsidR="00014189" w:rsidRPr="000B262B" w:rsidRDefault="00014189" w:rsidP="000B262B">
      <w:pPr>
        <w:rPr>
          <w:lang w:val="en-US" w:eastAsia="ru-RU"/>
        </w:rPr>
      </w:pPr>
    </w:p>
    <w:p w:rsidR="00014189" w:rsidRDefault="00014189" w:rsidP="000B262B">
      <w:pPr>
        <w:rPr>
          <w:lang w:val="en-US" w:eastAsia="ru-RU"/>
        </w:rPr>
      </w:pPr>
    </w:p>
    <w:p w:rsidR="00014189" w:rsidRDefault="00014189" w:rsidP="000B262B">
      <w:pPr>
        <w:tabs>
          <w:tab w:val="left" w:pos="8115"/>
        </w:tabs>
        <w:rPr>
          <w:lang w:val="en-US" w:eastAsia="ru-RU"/>
        </w:rPr>
      </w:pPr>
      <w:r>
        <w:rPr>
          <w:lang w:val="en-US" w:eastAsia="ru-RU"/>
        </w:rPr>
        <w:tab/>
      </w:r>
    </w:p>
    <w:p w:rsidR="00014189" w:rsidRDefault="00014189" w:rsidP="00EE55B8">
      <w:pPr>
        <w:rPr>
          <w:lang w:val="en-US" w:eastAsia="ru-RU"/>
        </w:rPr>
      </w:pPr>
    </w:p>
    <w:p w:rsidR="00014189" w:rsidRPr="00EE55B8" w:rsidRDefault="00014189" w:rsidP="00EE55B8">
      <w:pPr>
        <w:tabs>
          <w:tab w:val="left" w:pos="7635"/>
        </w:tabs>
        <w:rPr>
          <w:lang w:val="en-US" w:eastAsia="ru-RU"/>
        </w:rPr>
        <w:sectPr w:rsidR="00014189" w:rsidRPr="00EE55B8" w:rsidSect="00EE55B8">
          <w:pgSz w:w="16838" w:h="11906" w:orient="landscape"/>
          <w:pgMar w:top="720" w:right="1440" w:bottom="849" w:left="1440" w:header="708" w:footer="708" w:gutter="0"/>
          <w:cols w:space="708"/>
          <w:docGrid w:linePitch="360"/>
        </w:sectPr>
      </w:pPr>
      <w:r>
        <w:rPr>
          <w:lang w:val="en-US" w:eastAsia="ru-RU"/>
        </w:rPr>
        <w:tab/>
      </w:r>
    </w:p>
    <w:p w:rsidR="00014189" w:rsidRPr="000B262B" w:rsidRDefault="00014189" w:rsidP="00EE55B8">
      <w:pPr>
        <w:spacing w:line="360" w:lineRule="auto"/>
        <w:ind w:firstLine="720"/>
        <w:jc w:val="center"/>
        <w:rPr>
          <w:lang w:val="en-US" w:eastAsia="ru-RU"/>
        </w:rPr>
      </w:pPr>
    </w:p>
    <w:sectPr w:rsidR="00014189" w:rsidRPr="000B262B" w:rsidSect="000B262B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0382"/>
    <w:multiLevelType w:val="hybridMultilevel"/>
    <w:tmpl w:val="5F5E0406"/>
    <w:lvl w:ilvl="0" w:tplc="9522E15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567"/>
    <w:rsid w:val="00014189"/>
    <w:rsid w:val="00027290"/>
    <w:rsid w:val="00041BCE"/>
    <w:rsid w:val="00052D19"/>
    <w:rsid w:val="000B262B"/>
    <w:rsid w:val="0012325E"/>
    <w:rsid w:val="001723BF"/>
    <w:rsid w:val="00204037"/>
    <w:rsid w:val="002624A0"/>
    <w:rsid w:val="00283DF1"/>
    <w:rsid w:val="002B5A27"/>
    <w:rsid w:val="002C2122"/>
    <w:rsid w:val="002F5032"/>
    <w:rsid w:val="00315F45"/>
    <w:rsid w:val="003239E6"/>
    <w:rsid w:val="003976F1"/>
    <w:rsid w:val="003F0673"/>
    <w:rsid w:val="00400822"/>
    <w:rsid w:val="0043266F"/>
    <w:rsid w:val="00522E39"/>
    <w:rsid w:val="00572567"/>
    <w:rsid w:val="005C0760"/>
    <w:rsid w:val="00627443"/>
    <w:rsid w:val="00642718"/>
    <w:rsid w:val="006862DD"/>
    <w:rsid w:val="007248FD"/>
    <w:rsid w:val="007863FD"/>
    <w:rsid w:val="0081782D"/>
    <w:rsid w:val="00845E18"/>
    <w:rsid w:val="008C29FA"/>
    <w:rsid w:val="00947209"/>
    <w:rsid w:val="00A3644A"/>
    <w:rsid w:val="00A5761E"/>
    <w:rsid w:val="00AD11F7"/>
    <w:rsid w:val="00B2188D"/>
    <w:rsid w:val="00B93112"/>
    <w:rsid w:val="00BE5B5C"/>
    <w:rsid w:val="00C30AAB"/>
    <w:rsid w:val="00C33DCF"/>
    <w:rsid w:val="00C4216B"/>
    <w:rsid w:val="00D13C40"/>
    <w:rsid w:val="00D850AD"/>
    <w:rsid w:val="00D931D7"/>
    <w:rsid w:val="00DA74F7"/>
    <w:rsid w:val="00DC24A6"/>
    <w:rsid w:val="00E4168C"/>
    <w:rsid w:val="00E604F7"/>
    <w:rsid w:val="00EE3598"/>
    <w:rsid w:val="00EE55B8"/>
    <w:rsid w:val="00F372E5"/>
    <w:rsid w:val="00F90500"/>
    <w:rsid w:val="00F9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44A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364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orm">
    <w:name w:val="norm"/>
    <w:basedOn w:val="Normal"/>
    <w:link w:val="normChar"/>
    <w:uiPriority w:val="99"/>
    <w:rsid w:val="00A3644A"/>
    <w:pPr>
      <w:spacing w:after="0" w:line="480" w:lineRule="auto"/>
      <w:ind w:firstLine="709"/>
      <w:jc w:val="both"/>
    </w:pPr>
    <w:rPr>
      <w:rFonts w:ascii="Arial Armenian" w:hAnsi="Arial Armenian"/>
      <w:sz w:val="20"/>
      <w:szCs w:val="20"/>
      <w:lang w:val="en-US" w:eastAsia="ru-RU"/>
    </w:rPr>
  </w:style>
  <w:style w:type="paragraph" w:customStyle="1" w:styleId="mechtex">
    <w:name w:val="mechtex"/>
    <w:basedOn w:val="Normal"/>
    <w:link w:val="mechtexChar"/>
    <w:uiPriority w:val="99"/>
    <w:rsid w:val="00A3644A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A3644A"/>
    <w:rPr>
      <w:rFonts w:ascii="Arial Armenian" w:hAnsi="Arial Armenian" w:cs="Times New Roman"/>
      <w:sz w:val="20"/>
      <w:szCs w:val="20"/>
      <w:lang w:val="en-US" w:eastAsia="ru-RU"/>
    </w:rPr>
  </w:style>
  <w:style w:type="paragraph" w:customStyle="1" w:styleId="TableParagraph">
    <w:name w:val="Table Paragraph"/>
    <w:basedOn w:val="Normal"/>
    <w:uiPriority w:val="99"/>
    <w:rsid w:val="00A3644A"/>
    <w:pPr>
      <w:widowControl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InternetLink">
    <w:name w:val="Internet Link"/>
    <w:uiPriority w:val="99"/>
    <w:rsid w:val="00A3644A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Paragraphe de liste PBLH,Bullets,List Paragraph1,References,List Paragraph (numbered (a)),IBL List Paragraph,List Paragraph nowy,Numbered List Paragraph"/>
    <w:basedOn w:val="Normal"/>
    <w:link w:val="ListParagraphChar"/>
    <w:uiPriority w:val="99"/>
    <w:qFormat/>
    <w:rsid w:val="000B262B"/>
    <w:pPr>
      <w:ind w:left="720"/>
      <w:contextualSpacing/>
    </w:pPr>
    <w:rPr>
      <w:sz w:val="20"/>
      <w:szCs w:val="20"/>
    </w:rPr>
  </w:style>
  <w:style w:type="character" w:customStyle="1" w:styleId="ListParagraphChar">
    <w:name w:val="List Paragraph Char"/>
    <w:aliases w:val="Akapit z listą BS Char,List Paragraph 1 Char,List_Paragraph Char,Multilevel para_II Char,Paragraphe de liste PBLH Char,Bullets Char,List Paragraph1 Char,References Char,List Paragraph (numbered (a)) Char,IBL List Paragraph Char"/>
    <w:link w:val="ListParagraph"/>
    <w:uiPriority w:val="99"/>
    <w:locked/>
    <w:rsid w:val="000B262B"/>
    <w:rPr>
      <w:rFonts w:ascii="Calibri" w:hAnsi="Calibri"/>
      <w:lang w:val="ru-RU"/>
    </w:rPr>
  </w:style>
  <w:style w:type="character" w:customStyle="1" w:styleId="normChar">
    <w:name w:val="norm Char"/>
    <w:link w:val="norm"/>
    <w:uiPriority w:val="99"/>
    <w:locked/>
    <w:rsid w:val="007863FD"/>
    <w:rPr>
      <w:rFonts w:ascii="Arial Armenian" w:hAnsi="Arial Armenian"/>
      <w:sz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EE55B8"/>
    <w:pPr>
      <w:spacing w:after="160" w:line="240" w:lineRule="exact"/>
    </w:pPr>
    <w:rPr>
      <w:rFonts w:ascii="Arial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44A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364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orm">
    <w:name w:val="norm"/>
    <w:basedOn w:val="Normal"/>
    <w:link w:val="normChar"/>
    <w:uiPriority w:val="99"/>
    <w:rsid w:val="00A3644A"/>
    <w:pPr>
      <w:spacing w:after="0" w:line="480" w:lineRule="auto"/>
      <w:ind w:firstLine="709"/>
      <w:jc w:val="both"/>
    </w:pPr>
    <w:rPr>
      <w:rFonts w:ascii="Arial Armenian" w:hAnsi="Arial Armenian"/>
      <w:sz w:val="20"/>
      <w:szCs w:val="20"/>
      <w:lang w:val="en-US" w:eastAsia="ru-RU"/>
    </w:rPr>
  </w:style>
  <w:style w:type="paragraph" w:customStyle="1" w:styleId="mechtex">
    <w:name w:val="mechtex"/>
    <w:basedOn w:val="Normal"/>
    <w:link w:val="mechtexChar"/>
    <w:uiPriority w:val="99"/>
    <w:rsid w:val="00A3644A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A3644A"/>
    <w:rPr>
      <w:rFonts w:ascii="Arial Armenian" w:hAnsi="Arial Armenian" w:cs="Times New Roman"/>
      <w:sz w:val="20"/>
      <w:szCs w:val="20"/>
      <w:lang w:val="en-US" w:eastAsia="ru-RU"/>
    </w:rPr>
  </w:style>
  <w:style w:type="paragraph" w:customStyle="1" w:styleId="TableParagraph">
    <w:name w:val="Table Paragraph"/>
    <w:basedOn w:val="Normal"/>
    <w:uiPriority w:val="99"/>
    <w:rsid w:val="00A3644A"/>
    <w:pPr>
      <w:widowControl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InternetLink">
    <w:name w:val="Internet Link"/>
    <w:uiPriority w:val="99"/>
    <w:rsid w:val="00A3644A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Paragraphe de liste PBLH,Bullets,List Paragraph1,References,List Paragraph (numbered (a)),IBL List Paragraph,List Paragraph nowy,Numbered List Paragraph"/>
    <w:basedOn w:val="Normal"/>
    <w:link w:val="ListParagraphChar"/>
    <w:uiPriority w:val="99"/>
    <w:qFormat/>
    <w:rsid w:val="000B262B"/>
    <w:pPr>
      <w:ind w:left="720"/>
      <w:contextualSpacing/>
    </w:pPr>
    <w:rPr>
      <w:sz w:val="20"/>
      <w:szCs w:val="20"/>
    </w:rPr>
  </w:style>
  <w:style w:type="character" w:customStyle="1" w:styleId="ListParagraphChar">
    <w:name w:val="List Paragraph Char"/>
    <w:aliases w:val="Akapit z listą BS Char,List Paragraph 1 Char,List_Paragraph Char,Multilevel para_II Char,Paragraphe de liste PBLH Char,Bullets Char,List Paragraph1 Char,References Char,List Paragraph (numbered (a)) Char,IBL List Paragraph Char"/>
    <w:link w:val="ListParagraph"/>
    <w:uiPriority w:val="99"/>
    <w:locked/>
    <w:rsid w:val="000B262B"/>
    <w:rPr>
      <w:rFonts w:ascii="Calibri" w:hAnsi="Calibri"/>
      <w:lang w:val="ru-RU"/>
    </w:rPr>
  </w:style>
  <w:style w:type="character" w:customStyle="1" w:styleId="normChar">
    <w:name w:val="norm Char"/>
    <w:link w:val="norm"/>
    <w:uiPriority w:val="99"/>
    <w:locked/>
    <w:rsid w:val="007863FD"/>
    <w:rPr>
      <w:rFonts w:ascii="Arial Armenian" w:hAnsi="Arial Armenian"/>
      <w:sz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EE55B8"/>
    <w:pPr>
      <w:spacing w:after="160" w:line="240" w:lineRule="exact"/>
    </w:pPr>
    <w:rPr>
      <w:rFonts w:ascii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00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2485</Words>
  <Characters>14166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/>
  <LinksUpToDate>false</LinksUpToDate>
  <CharactersWithSpaces>16618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creator>Arpine Martirosyan</dc:creator>
  <cp:lastModifiedBy>Vahagn Karamyan</cp:lastModifiedBy>
  <cp:revision>2</cp:revision>
  <cp:lastPrinted>2017-12-22T08:05:00Z</cp:lastPrinted>
  <dcterms:created xsi:type="dcterms:W3CDTF">2017-12-27T05:35:00Z</dcterms:created>
  <dcterms:modified xsi:type="dcterms:W3CDTF">2017-12-27T05:35:00Z</dcterms:modified>
</cp:coreProperties>
</file>