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C50AD">
        <w:rPr>
          <w:rFonts w:ascii="Sylfaen" w:hAnsi="Sylfaen"/>
          <w:sz w:val="24"/>
          <w:szCs w:val="24"/>
        </w:rPr>
        <w:t>ՀԱՎԵԼՎԱԾ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5C50AD" w:rsidRPr="005C50AD">
        <w:rPr>
          <w:rFonts w:ascii="Sylfaen" w:hAnsi="Sylfaen"/>
          <w:sz w:val="24"/>
          <w:szCs w:val="24"/>
        </w:rPr>
        <w:br/>
      </w:r>
      <w:r w:rsidRPr="005C50AD">
        <w:rPr>
          <w:rFonts w:ascii="Sylfaen" w:hAnsi="Sylfaen"/>
          <w:sz w:val="24"/>
          <w:szCs w:val="24"/>
        </w:rPr>
        <w:t xml:space="preserve">2016 թվականի դեկտեմբերի 26-ի </w:t>
      </w:r>
      <w:r w:rsidR="005C50AD" w:rsidRPr="005C50AD">
        <w:rPr>
          <w:rFonts w:ascii="Sylfaen" w:hAnsi="Sylfaen"/>
          <w:sz w:val="24"/>
          <w:szCs w:val="24"/>
        </w:rPr>
        <w:br/>
      </w:r>
      <w:r w:rsidRPr="005C50AD">
        <w:rPr>
          <w:rFonts w:ascii="Sylfaen" w:hAnsi="Sylfaen"/>
          <w:sz w:val="24"/>
          <w:szCs w:val="24"/>
        </w:rPr>
        <w:t>թիվ 26 որոշման</w:t>
      </w:r>
    </w:p>
    <w:p w:rsidR="00BB7BF2" w:rsidRPr="005C50AD" w:rsidRDefault="00BB7BF2" w:rsidP="005C50AD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2829C0" w:rsidRPr="005C50AD" w:rsidRDefault="000E65DE" w:rsidP="005C50AD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rFonts w:ascii="Sylfaen" w:hAnsi="Sylfaen"/>
          <w:sz w:val="24"/>
          <w:szCs w:val="24"/>
        </w:rPr>
      </w:pPr>
      <w:r w:rsidRPr="005C50AD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ՓՈՓՈԽՈՒԹՅՈՒՆՆԵՐ</w:t>
      </w:r>
      <w:bookmarkEnd w:id="1"/>
    </w:p>
    <w:p w:rsidR="002829C0" w:rsidRPr="005C50AD" w:rsidRDefault="000E65DE" w:rsidP="005C50AD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 xml:space="preserve">Շուկան անդրսահմանային </w:t>
      </w:r>
      <w:r w:rsidR="000C3192" w:rsidRPr="005C50AD">
        <w:rPr>
          <w:rFonts w:ascii="Sylfaen" w:hAnsi="Sylfaen"/>
          <w:sz w:val="24"/>
          <w:szCs w:val="24"/>
        </w:rPr>
        <w:t xml:space="preserve">համարելու </w:t>
      </w:r>
      <w:r w:rsidRPr="005C50AD">
        <w:rPr>
          <w:rFonts w:ascii="Sylfaen" w:hAnsi="Sylfaen"/>
          <w:sz w:val="24"/>
          <w:szCs w:val="24"/>
        </w:rPr>
        <w:t>չափ</w:t>
      </w:r>
      <w:r w:rsidR="000C3192" w:rsidRPr="005C50AD">
        <w:rPr>
          <w:rFonts w:ascii="Sylfaen" w:hAnsi="Sylfaen"/>
          <w:sz w:val="24"/>
          <w:szCs w:val="24"/>
        </w:rPr>
        <w:t>անիշներո</w:t>
      </w:r>
      <w:r w:rsidR="00B22D14" w:rsidRPr="005C50AD">
        <w:rPr>
          <w:rFonts w:ascii="Sylfaen" w:hAnsi="Sylfaen"/>
          <w:sz w:val="24"/>
          <w:szCs w:val="24"/>
        </w:rPr>
        <w:t>ւ</w:t>
      </w:r>
      <w:r w:rsidR="000C3192" w:rsidRPr="005C50AD">
        <w:rPr>
          <w:rFonts w:ascii="Sylfaen" w:hAnsi="Sylfaen"/>
          <w:sz w:val="24"/>
          <w:szCs w:val="24"/>
        </w:rPr>
        <w:t xml:space="preserve">մ </w:t>
      </w:r>
      <w:r w:rsidRPr="005C50AD">
        <w:rPr>
          <w:rFonts w:ascii="Sylfaen" w:hAnsi="Sylfaen"/>
          <w:sz w:val="24"/>
          <w:szCs w:val="24"/>
        </w:rPr>
        <w:t>կատարվող</w:t>
      </w:r>
    </w:p>
    <w:p w:rsidR="00BB7BF2" w:rsidRPr="005C50AD" w:rsidRDefault="00BB7BF2" w:rsidP="005C50AD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</w:p>
    <w:p w:rsidR="002829C0" w:rsidRPr="005C50AD" w:rsidRDefault="00BB7BF2" w:rsidP="005C50A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1.</w:t>
      </w:r>
      <w:r w:rsidR="005C50AD" w:rsidRPr="005C50AD">
        <w:rPr>
          <w:rFonts w:ascii="Sylfaen" w:hAnsi="Sylfaen"/>
          <w:sz w:val="24"/>
          <w:szCs w:val="24"/>
        </w:rPr>
        <w:tab/>
      </w:r>
      <w:r w:rsidRPr="005C50AD">
        <w:rPr>
          <w:rFonts w:ascii="Sylfaen" w:hAnsi="Sylfaen"/>
          <w:sz w:val="24"/>
          <w:szCs w:val="24"/>
        </w:rPr>
        <w:t>1-ին կետը շարադրել հետ</w:t>
      </w:r>
      <w:r w:rsidR="00531145">
        <w:rPr>
          <w:rFonts w:ascii="Sylfaen" w:hAnsi="Sylfaen"/>
          <w:sz w:val="24"/>
          <w:szCs w:val="24"/>
        </w:rPr>
        <w:t>եւ</w:t>
      </w:r>
      <w:r w:rsidRPr="005C50AD">
        <w:rPr>
          <w:rFonts w:ascii="Sylfaen" w:hAnsi="Sylfaen"/>
          <w:sz w:val="24"/>
          <w:szCs w:val="24"/>
        </w:rPr>
        <w:t>յալ խմբագրությամբ.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pacing w:val="6"/>
          <w:sz w:val="24"/>
          <w:szCs w:val="24"/>
        </w:rPr>
        <w:t>«1. Սույն չափ</w:t>
      </w:r>
      <w:r w:rsidR="000C3192" w:rsidRPr="005C50AD">
        <w:rPr>
          <w:rFonts w:ascii="Sylfaen" w:hAnsi="Sylfaen"/>
          <w:spacing w:val="6"/>
          <w:sz w:val="24"/>
          <w:szCs w:val="24"/>
        </w:rPr>
        <w:t xml:space="preserve">անիշները </w:t>
      </w:r>
      <w:r w:rsidRPr="005C50AD">
        <w:rPr>
          <w:rFonts w:ascii="Sylfaen" w:hAnsi="Sylfaen"/>
          <w:spacing w:val="6"/>
          <w:sz w:val="24"/>
          <w:szCs w:val="24"/>
        </w:rPr>
        <w:t>մշակ</w:t>
      </w:r>
      <w:r w:rsidR="000C3192" w:rsidRPr="005C50AD">
        <w:rPr>
          <w:rFonts w:ascii="Sylfaen" w:hAnsi="Sylfaen"/>
          <w:spacing w:val="6"/>
          <w:sz w:val="24"/>
          <w:szCs w:val="24"/>
        </w:rPr>
        <w:t xml:space="preserve">ել </w:t>
      </w:r>
      <w:r w:rsidRPr="005C50AD">
        <w:rPr>
          <w:rFonts w:ascii="Sylfaen" w:hAnsi="Sylfaen"/>
          <w:spacing w:val="6"/>
          <w:sz w:val="24"/>
          <w:szCs w:val="24"/>
        </w:rPr>
        <w:t>են «Եվրասիական տնտեսական միության մասին» 2014 թվականի մայիսի 29-ի պայմանագրի (այսուհետ՝ Պայմանագիր)</w:t>
      </w:r>
      <w:r w:rsidRPr="005C50AD">
        <w:rPr>
          <w:rFonts w:ascii="Sylfaen" w:hAnsi="Sylfaen"/>
          <w:sz w:val="24"/>
          <w:szCs w:val="24"/>
        </w:rPr>
        <w:t xml:space="preserve"> 74-րդ հոդվածի 2-րդ կետի հիման վրա </w:t>
      </w:r>
      <w:r w:rsidR="00531145">
        <w:rPr>
          <w:rFonts w:ascii="Sylfaen" w:hAnsi="Sylfaen"/>
          <w:sz w:val="24"/>
          <w:szCs w:val="24"/>
        </w:rPr>
        <w:t>եւ</w:t>
      </w:r>
      <w:r w:rsidRPr="005C50AD">
        <w:rPr>
          <w:rFonts w:ascii="Sylfaen" w:hAnsi="Sylfaen"/>
          <w:sz w:val="24"/>
          <w:szCs w:val="24"/>
        </w:rPr>
        <w:t xml:space="preserve"> </w:t>
      </w:r>
      <w:r w:rsidR="000C3192" w:rsidRPr="005C50AD">
        <w:rPr>
          <w:rFonts w:ascii="Sylfaen" w:hAnsi="Sylfaen"/>
          <w:sz w:val="24"/>
          <w:szCs w:val="24"/>
        </w:rPr>
        <w:t>Պ</w:t>
      </w:r>
      <w:r w:rsidRPr="005C50AD">
        <w:rPr>
          <w:rFonts w:ascii="Sylfaen" w:hAnsi="Sylfaen"/>
          <w:sz w:val="24"/>
          <w:szCs w:val="24"/>
        </w:rPr>
        <w:t>այմանագրի 76-րդ հոդվածի 7-րդ կետին համապատասխան կիրառվում են Եվրասիական տնտեսական միության անդամ պետությունների տնտեսավարող սուբյեկտների (շուկայի սուբյեկտների) կողմից մրցակցության ընդհանուր կանոնների խախտումներ</w:t>
      </w:r>
      <w:r w:rsidR="000C3192" w:rsidRPr="005C50AD">
        <w:rPr>
          <w:rFonts w:ascii="Sylfaen" w:hAnsi="Sylfaen"/>
          <w:sz w:val="24"/>
          <w:szCs w:val="24"/>
        </w:rPr>
        <w:t>ը</w:t>
      </w:r>
      <w:r w:rsidRPr="005C50AD">
        <w:rPr>
          <w:rFonts w:ascii="Sylfaen" w:hAnsi="Sylfaen"/>
          <w:sz w:val="24"/>
          <w:szCs w:val="24"/>
        </w:rPr>
        <w:t xml:space="preserve"> կանխարգել</w:t>
      </w:r>
      <w:r w:rsidR="000C3192" w:rsidRPr="005C50AD">
        <w:rPr>
          <w:rFonts w:ascii="Sylfaen" w:hAnsi="Sylfaen"/>
          <w:sz w:val="24"/>
          <w:szCs w:val="24"/>
        </w:rPr>
        <w:t xml:space="preserve">ելու </w:t>
      </w:r>
      <w:r w:rsidRPr="005C50AD">
        <w:rPr>
          <w:rFonts w:ascii="Sylfaen" w:hAnsi="Sylfaen"/>
          <w:sz w:val="24"/>
          <w:szCs w:val="24"/>
        </w:rPr>
        <w:t xml:space="preserve">հարցում Եվրասիական տնտեսական հանձնաժողովի իրավասությունը որոշելու նպատակով (այսուհետ համապատասխանաբար՝ տնտեսվարող սուբյեկտներ, անդամ պետություններ)»: </w:t>
      </w:r>
    </w:p>
    <w:p w:rsidR="002829C0" w:rsidRPr="005C50AD" w:rsidRDefault="00BB7BF2" w:rsidP="005C50A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2.</w:t>
      </w:r>
      <w:r w:rsidR="005C50AD">
        <w:rPr>
          <w:rFonts w:ascii="Sylfaen" w:hAnsi="Sylfaen"/>
          <w:sz w:val="24"/>
          <w:szCs w:val="24"/>
          <w:lang w:val="ru-RU"/>
        </w:rPr>
        <w:tab/>
      </w:r>
      <w:r w:rsidRPr="005C50AD">
        <w:rPr>
          <w:rFonts w:ascii="Sylfaen" w:hAnsi="Sylfaen"/>
          <w:sz w:val="24"/>
          <w:szCs w:val="24"/>
        </w:rPr>
        <w:t>Տեքստում՝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համապատասխան հոլովով «Կողմեր» բառը փոխարինել համապատասխան հոլովով «անդամ պետություններ» բառերով.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համապատասխան հոլովով «Կողմերի տնտեսվարող սուբյեկտներ (շուկայի</w:t>
      </w:r>
      <w:r w:rsidR="005C50AD" w:rsidRPr="005C50AD">
        <w:rPr>
          <w:rFonts w:ascii="Sylfaen" w:hAnsi="Sylfaen"/>
          <w:sz w:val="24"/>
          <w:szCs w:val="24"/>
        </w:rPr>
        <w:t> </w:t>
      </w:r>
      <w:r w:rsidRPr="005C50AD">
        <w:rPr>
          <w:rFonts w:ascii="Sylfaen" w:hAnsi="Sylfaen"/>
          <w:sz w:val="24"/>
          <w:szCs w:val="24"/>
        </w:rPr>
        <w:t>սուբյեկտներ)», «տնտեսվարող սուբյեկտներ (շուկայի սուբյեկտներ)» բառերը փոխարինել համապատասխան հոլովով «տնտեսվարող սուբյեկտներ» բառերով:</w:t>
      </w:r>
    </w:p>
    <w:p w:rsidR="002829C0" w:rsidRPr="005C50AD" w:rsidRDefault="00BB7BF2" w:rsidP="005C50A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lastRenderedPageBreak/>
        <w:t>3.</w:t>
      </w:r>
      <w:r w:rsidR="005C50AD" w:rsidRPr="005C50AD">
        <w:rPr>
          <w:rFonts w:ascii="Sylfaen" w:hAnsi="Sylfaen"/>
          <w:sz w:val="24"/>
          <w:szCs w:val="24"/>
        </w:rPr>
        <w:tab/>
      </w:r>
      <w:r w:rsidRPr="005C50AD">
        <w:rPr>
          <w:rFonts w:ascii="Sylfaen" w:hAnsi="Sylfaen"/>
          <w:sz w:val="24"/>
          <w:szCs w:val="24"/>
        </w:rPr>
        <w:t>2-րդ կետում՝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«միասնական» բառը փոխարինել «ընդհանուր» բառով.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«Համաձայնագրի III բաժնով» բառերը փոխարինել «Պայմանագրի 76–րդ հոդվածով» բառերով:</w:t>
      </w:r>
    </w:p>
    <w:p w:rsidR="002829C0" w:rsidRPr="005C50AD" w:rsidRDefault="00BB7BF2" w:rsidP="009039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4.</w:t>
      </w:r>
      <w:r w:rsidR="009039E7">
        <w:rPr>
          <w:rFonts w:ascii="Sylfaen" w:hAnsi="Sylfaen"/>
          <w:sz w:val="24"/>
          <w:szCs w:val="24"/>
          <w:lang w:val="ru-RU"/>
        </w:rPr>
        <w:tab/>
      </w:r>
      <w:r w:rsidRPr="005C50AD">
        <w:rPr>
          <w:rFonts w:ascii="Sylfaen" w:hAnsi="Sylfaen"/>
          <w:sz w:val="24"/>
          <w:szCs w:val="24"/>
        </w:rPr>
        <w:t>3-րդ կետում՝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առաջին պարբերությունում «Համաձայնագրի 13-րդ հոդվածով» բառերը փոխարինել «Պայմանագրի 76-րդ հոդվածի 2-րդ կետով» բառերով.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երկրորդ պարբերությունում «տարածքում» բառը փոխարինել «տարածքներում» բառով:</w:t>
      </w:r>
    </w:p>
    <w:p w:rsidR="002829C0" w:rsidRPr="005C50AD" w:rsidRDefault="00BB7BF2" w:rsidP="009039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5.</w:t>
      </w:r>
      <w:r w:rsidR="009039E7">
        <w:rPr>
          <w:rFonts w:ascii="Sylfaen" w:hAnsi="Sylfaen"/>
          <w:sz w:val="24"/>
          <w:szCs w:val="24"/>
          <w:lang w:val="ru-RU"/>
        </w:rPr>
        <w:tab/>
      </w:r>
      <w:r w:rsidRPr="005C50AD">
        <w:rPr>
          <w:rFonts w:ascii="Sylfaen" w:hAnsi="Sylfaen"/>
          <w:sz w:val="24"/>
          <w:szCs w:val="24"/>
        </w:rPr>
        <w:t>4-րդ կետում՝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առաջին պարբերությունում «Համաձայնագրի 10-րդ հոդվածով» բառերը փոխարինել «Պայմանագրի 76-րդ հոդվածի 3-5-րդ կետով» բառերով.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երկրորդ պարբերությունում «տարածքում» բառը փոխարինել «տարածքներում» բառով:</w:t>
      </w:r>
    </w:p>
    <w:p w:rsidR="002829C0" w:rsidRPr="005C50AD" w:rsidRDefault="00BB7BF2" w:rsidP="009039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6.</w:t>
      </w:r>
      <w:r w:rsidR="009039E7">
        <w:rPr>
          <w:rFonts w:ascii="Sylfaen" w:hAnsi="Sylfaen"/>
          <w:sz w:val="24"/>
          <w:szCs w:val="24"/>
          <w:lang w:val="ru-RU"/>
        </w:rPr>
        <w:tab/>
      </w:r>
      <w:r w:rsidRPr="005C50AD">
        <w:rPr>
          <w:rFonts w:ascii="Sylfaen" w:hAnsi="Sylfaen"/>
          <w:sz w:val="24"/>
          <w:szCs w:val="24"/>
        </w:rPr>
        <w:t>5-րդ կետում՝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առաջին պարբերությունում «Համաձայնագրի 12-րդ հոդվածով» բառերը փոխարինել «Պայմանագրի 76-րդ հոդվածի 1-ին կետով» բառերով.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039E7">
        <w:rPr>
          <w:rFonts w:ascii="Sylfaen" w:hAnsi="Sylfaen"/>
          <w:sz w:val="24"/>
          <w:szCs w:val="24"/>
        </w:rPr>
        <w:t>երկրորդ պարբերությունում՝ [փոփոխությունը վերաբերում է միայն ռուսերենին].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երրորդ պարբերությունում «տարածքում» բառը փոխարինել «տարածքներում» բառով.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հինգերորդ պարբերությունում՝ [փոփոխությունը վերաբերում է միայն ռուսերենին].</w:t>
      </w:r>
    </w:p>
    <w:p w:rsidR="002829C0" w:rsidRPr="005C50AD" w:rsidRDefault="000E65DE" w:rsidP="005C50A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t>ութերորդ պարբերությունում «տարածքում» բառը փոխարինել «տարածքներում» բառով:</w:t>
      </w:r>
    </w:p>
    <w:p w:rsidR="002829C0" w:rsidRPr="005C50AD" w:rsidRDefault="00BB7BF2" w:rsidP="009039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C50AD">
        <w:rPr>
          <w:rFonts w:ascii="Sylfaen" w:hAnsi="Sylfaen"/>
          <w:sz w:val="24"/>
          <w:szCs w:val="24"/>
        </w:rPr>
        <w:lastRenderedPageBreak/>
        <w:t>7.</w:t>
      </w:r>
      <w:r w:rsidR="009039E7" w:rsidRPr="009039E7">
        <w:rPr>
          <w:rFonts w:ascii="Sylfaen" w:hAnsi="Sylfaen"/>
          <w:sz w:val="24"/>
          <w:szCs w:val="24"/>
        </w:rPr>
        <w:tab/>
      </w:r>
      <w:r w:rsidRPr="005C50AD">
        <w:rPr>
          <w:rFonts w:ascii="Sylfaen" w:hAnsi="Sylfaen"/>
          <w:sz w:val="24"/>
          <w:szCs w:val="24"/>
        </w:rPr>
        <w:t>6-րդ կետում «Կողմերի բնական մենաշնորհներին վերաբերող համաձայնագրերով, այդ թվում՝ ոլորտային նշանակություն ունեցող (ճյուղային) համաձայնագրերով սահմանված» բառերը փոխարինել «Եվրասիական</w:t>
      </w:r>
      <w:r w:rsidR="009039E7" w:rsidRPr="009039E7">
        <w:rPr>
          <w:rFonts w:ascii="Sylfaen" w:hAnsi="Sylfaen"/>
          <w:sz w:val="24"/>
          <w:szCs w:val="24"/>
        </w:rPr>
        <w:t> </w:t>
      </w:r>
      <w:r w:rsidRPr="005C50AD">
        <w:rPr>
          <w:rFonts w:ascii="Sylfaen" w:hAnsi="Sylfaen"/>
          <w:sz w:val="24"/>
          <w:szCs w:val="24"/>
        </w:rPr>
        <w:t xml:space="preserve">տնտեսական միության շրջանակներում կնքված Պայմանագրով </w:t>
      </w:r>
      <w:r w:rsidR="00531145">
        <w:rPr>
          <w:rFonts w:ascii="Sylfaen" w:hAnsi="Sylfaen"/>
          <w:sz w:val="24"/>
          <w:szCs w:val="24"/>
        </w:rPr>
        <w:t>եւ</w:t>
      </w:r>
      <w:r w:rsidRPr="005C50AD">
        <w:rPr>
          <w:rFonts w:ascii="Sylfaen" w:hAnsi="Sylfaen"/>
          <w:sz w:val="24"/>
          <w:szCs w:val="24"/>
        </w:rPr>
        <w:t xml:space="preserve"> (կամ) միջազգային պայմանագրերով նախատեսված» բառերով:</w:t>
      </w:r>
    </w:p>
    <w:p w:rsidR="002829C0" w:rsidRDefault="00BB7BF2" w:rsidP="009039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ru-RU"/>
        </w:rPr>
      </w:pPr>
      <w:r w:rsidRPr="005C50AD">
        <w:rPr>
          <w:rFonts w:ascii="Sylfaen" w:hAnsi="Sylfaen"/>
          <w:sz w:val="24"/>
          <w:szCs w:val="24"/>
        </w:rPr>
        <w:t>8.</w:t>
      </w:r>
      <w:r w:rsidR="009039E7" w:rsidRPr="009039E7">
        <w:rPr>
          <w:rFonts w:ascii="Sylfaen" w:hAnsi="Sylfaen"/>
          <w:sz w:val="24"/>
          <w:szCs w:val="24"/>
        </w:rPr>
        <w:tab/>
      </w:r>
      <w:r w:rsidR="00C67585" w:rsidRPr="005C50AD">
        <w:rPr>
          <w:rFonts w:ascii="Sylfaen" w:hAnsi="Sylfaen"/>
          <w:sz w:val="24"/>
          <w:szCs w:val="24"/>
        </w:rPr>
        <w:t>Տ</w:t>
      </w:r>
      <w:r w:rsidRPr="005C50AD">
        <w:rPr>
          <w:rFonts w:ascii="Sylfaen" w:hAnsi="Sylfaen"/>
          <w:sz w:val="24"/>
          <w:szCs w:val="24"/>
        </w:rPr>
        <w:t>ողատակի ծանոթագրությունից հանել «(շուկայի սուբյեկտներին)» բառերը:</w:t>
      </w:r>
    </w:p>
    <w:p w:rsidR="009039E7" w:rsidRPr="009039E7" w:rsidRDefault="009039E7" w:rsidP="009039E7">
      <w:pPr>
        <w:pStyle w:val="Bodytext20"/>
        <w:shd w:val="clear" w:color="auto" w:fill="auto"/>
        <w:spacing w:before="0" w:after="160" w:line="360" w:lineRule="auto"/>
        <w:ind w:right="-8" w:firstLine="567"/>
        <w:jc w:val="center"/>
        <w:rPr>
          <w:rFonts w:ascii="Sylfaen" w:hAnsi="Sylfaen"/>
          <w:sz w:val="24"/>
          <w:szCs w:val="24"/>
          <w:lang w:val="ru-RU"/>
        </w:rPr>
      </w:pPr>
      <w:r>
        <w:rPr>
          <w:rFonts w:ascii="Sylfaen" w:hAnsi="Sylfaen"/>
          <w:sz w:val="24"/>
          <w:szCs w:val="24"/>
          <w:lang w:val="ru-RU"/>
        </w:rPr>
        <w:t>—————————</w:t>
      </w:r>
    </w:p>
    <w:sectPr w:rsidR="009039E7" w:rsidRPr="009039E7" w:rsidSect="00531145">
      <w:footerReference w:type="default" r:id="rId8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14" w:rsidRDefault="00FD7314" w:rsidP="002829C0">
      <w:r>
        <w:separator/>
      </w:r>
    </w:p>
  </w:endnote>
  <w:endnote w:type="continuationSeparator" w:id="0">
    <w:p w:rsidR="00FD7314" w:rsidRDefault="00FD7314" w:rsidP="0028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3651"/>
      <w:docPartObj>
        <w:docPartGallery w:val="Page Numbers (Bottom of Page)"/>
        <w:docPartUnique/>
      </w:docPartObj>
    </w:sdtPr>
    <w:sdtEndPr/>
    <w:sdtContent>
      <w:p w:rsidR="00531145" w:rsidRDefault="00FD73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F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39E7" w:rsidRPr="00531145" w:rsidRDefault="009039E7" w:rsidP="00531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14" w:rsidRDefault="00FD7314"/>
  </w:footnote>
  <w:footnote w:type="continuationSeparator" w:id="0">
    <w:p w:rsidR="00FD7314" w:rsidRDefault="00FD73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D81"/>
    <w:multiLevelType w:val="multilevel"/>
    <w:tmpl w:val="1FBCB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27AEE"/>
    <w:multiLevelType w:val="multilevel"/>
    <w:tmpl w:val="7BF28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4075E"/>
    <w:multiLevelType w:val="multilevel"/>
    <w:tmpl w:val="88406A1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829C0"/>
    <w:rsid w:val="00021AD6"/>
    <w:rsid w:val="000C3192"/>
    <w:rsid w:val="000E65DE"/>
    <w:rsid w:val="002829C0"/>
    <w:rsid w:val="003E2B9D"/>
    <w:rsid w:val="00457064"/>
    <w:rsid w:val="00531145"/>
    <w:rsid w:val="005C50AD"/>
    <w:rsid w:val="006203C9"/>
    <w:rsid w:val="00660F88"/>
    <w:rsid w:val="00707F79"/>
    <w:rsid w:val="007161DE"/>
    <w:rsid w:val="00814795"/>
    <w:rsid w:val="008273A2"/>
    <w:rsid w:val="008A3A79"/>
    <w:rsid w:val="008C6AD6"/>
    <w:rsid w:val="008C7493"/>
    <w:rsid w:val="009039E7"/>
    <w:rsid w:val="00940770"/>
    <w:rsid w:val="00A449B3"/>
    <w:rsid w:val="00AF7282"/>
    <w:rsid w:val="00B22D14"/>
    <w:rsid w:val="00B93009"/>
    <w:rsid w:val="00BB7BF2"/>
    <w:rsid w:val="00BC34CD"/>
    <w:rsid w:val="00C41560"/>
    <w:rsid w:val="00C67585"/>
    <w:rsid w:val="00D0654E"/>
    <w:rsid w:val="00D13F56"/>
    <w:rsid w:val="00FC3312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29C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829C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82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2pt">
    <w:name w:val="Body text (2) + Spacing 2 pt"/>
    <w:basedOn w:val="Bodytext2"/>
    <w:rsid w:val="00282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2829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2829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2829C0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2829C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2829C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2829C0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rsid w:val="002829C0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06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9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9E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Hayk Engoyan</cp:lastModifiedBy>
  <cp:revision>11</cp:revision>
  <dcterms:created xsi:type="dcterms:W3CDTF">2017-05-11T06:10:00Z</dcterms:created>
  <dcterms:modified xsi:type="dcterms:W3CDTF">2017-12-22T06:27:00Z</dcterms:modified>
</cp:coreProperties>
</file>