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25" w:rsidRPr="00C07AA6" w:rsidRDefault="007B1C8E" w:rsidP="00B44C17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07AA6">
        <w:rPr>
          <w:rFonts w:ascii="Sylfaen" w:hAnsi="Sylfaen"/>
          <w:sz w:val="24"/>
          <w:szCs w:val="24"/>
        </w:rPr>
        <w:t>ՀԱՎԵԼՎԱԾ</w:t>
      </w:r>
    </w:p>
    <w:p w:rsidR="002A41F9" w:rsidRPr="00C07AA6" w:rsidRDefault="007B1C8E" w:rsidP="00B44C17">
      <w:pPr>
        <w:pStyle w:val="Bodytext20"/>
        <w:shd w:val="clear" w:color="auto" w:fill="auto"/>
        <w:tabs>
          <w:tab w:val="left" w:pos="4111"/>
        </w:tabs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 xml:space="preserve">Եվրասիական տնտեսական </w:t>
      </w:r>
      <w:r w:rsidR="00B44C17">
        <w:rPr>
          <w:rFonts w:ascii="Sylfaen" w:hAnsi="Sylfaen"/>
          <w:sz w:val="24"/>
          <w:szCs w:val="24"/>
        </w:rPr>
        <w:br/>
      </w:r>
      <w:r w:rsidRPr="00C07AA6">
        <w:rPr>
          <w:rFonts w:ascii="Sylfaen" w:hAnsi="Sylfaen"/>
          <w:sz w:val="24"/>
          <w:szCs w:val="24"/>
        </w:rPr>
        <w:t xml:space="preserve">հանձնաժողովի խորհրդի 2015 թվականի </w:t>
      </w:r>
      <w:r w:rsidR="00C07AA6">
        <w:rPr>
          <w:rFonts w:ascii="Sylfaen" w:hAnsi="Sylfaen"/>
          <w:sz w:val="24"/>
          <w:szCs w:val="24"/>
        </w:rPr>
        <w:br/>
      </w:r>
      <w:r w:rsidRPr="00C07AA6">
        <w:rPr>
          <w:rFonts w:ascii="Sylfaen" w:hAnsi="Sylfaen"/>
          <w:sz w:val="24"/>
          <w:szCs w:val="24"/>
        </w:rPr>
        <w:t>դեկտեմբերի 2-ի թիվ 91 որոշման</w:t>
      </w:r>
    </w:p>
    <w:p w:rsidR="00CE3A25" w:rsidRPr="00C07AA6" w:rsidRDefault="00CE3A25" w:rsidP="00C07AA6">
      <w:pPr>
        <w:pStyle w:val="Bodytext20"/>
        <w:shd w:val="clear" w:color="auto" w:fill="auto"/>
        <w:spacing w:before="0"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</w:p>
    <w:p w:rsidR="002A41F9" w:rsidRPr="00C07AA6" w:rsidRDefault="007B1C8E" w:rsidP="00B44C17">
      <w:pPr>
        <w:pStyle w:val="Bodytext5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C07AA6">
        <w:rPr>
          <w:rStyle w:val="Bodytext5Spacing2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2A41F9" w:rsidRPr="00C07AA6" w:rsidRDefault="007B1C8E" w:rsidP="00B44C17">
      <w:pPr>
        <w:pStyle w:val="Bodytext5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>«Օծանելիքակոսմետիկական արտադրանքի անվտանգության մասին»</w:t>
      </w:r>
      <w:r w:rsidRPr="00C07AA6">
        <w:rPr>
          <w:rFonts w:ascii="Sylfaen" w:hAnsi="Sylfaen"/>
          <w:sz w:val="24"/>
          <w:szCs w:val="24"/>
        </w:rPr>
        <w:br/>
        <w:t>Մաքսային միության տեխնիկական կանոնակարգում (ՄՄ ՏԿ 009/2011) կատարվող</w:t>
      </w:r>
    </w:p>
    <w:p w:rsidR="00CE3A25" w:rsidRPr="00C07AA6" w:rsidRDefault="00CE3A25" w:rsidP="00B44C17">
      <w:pPr>
        <w:pStyle w:val="Bodytext5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</w:p>
    <w:p w:rsidR="002A41F9" w:rsidRPr="00C07AA6" w:rsidRDefault="00CE3A25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>1.</w:t>
      </w:r>
      <w:r w:rsidR="00B44C17">
        <w:rPr>
          <w:rFonts w:ascii="Sylfaen" w:hAnsi="Sylfaen"/>
          <w:sz w:val="24"/>
          <w:szCs w:val="24"/>
        </w:rPr>
        <w:tab/>
      </w:r>
      <w:r w:rsidRPr="00C07AA6">
        <w:rPr>
          <w:rFonts w:ascii="Sylfaen" w:hAnsi="Sylfaen"/>
          <w:sz w:val="24"/>
          <w:szCs w:val="24"/>
        </w:rPr>
        <w:t>3-րդ հոդվածի քսանչորսերորդ պարբերությունում «կերատոլիտիկ (եղջերալուծիչ) միջոցների օգնությամբ» բառերը փոխարինել «քիմիական ազդեցության հաշվին» բառերով: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CE3A25" w:rsidRPr="00C07AA6">
        <w:rPr>
          <w:rFonts w:ascii="Sylfaen" w:hAnsi="Sylfaen"/>
          <w:sz w:val="24"/>
          <w:szCs w:val="24"/>
        </w:rPr>
        <w:t>5-րդ հոդվածի 9.2-րդ կետի տասներորդ պարբերությունը «ֆտորիդի» բառից հետո լրացնել «ֆտորի մոլային զանգվածի վերահաշվարկով» բառերով: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CE3A25" w:rsidRPr="00C07AA6">
        <w:rPr>
          <w:rFonts w:ascii="Sylfaen" w:hAnsi="Sylfaen"/>
          <w:sz w:val="24"/>
          <w:szCs w:val="24"/>
        </w:rPr>
        <w:t>6-րդ հոդված</w:t>
      </w:r>
      <w:r w:rsidR="009578B0" w:rsidRPr="00C07AA6">
        <w:rPr>
          <w:rFonts w:ascii="Sylfaen" w:hAnsi="Sylfaen"/>
          <w:sz w:val="24"/>
          <w:szCs w:val="24"/>
        </w:rPr>
        <w:t>ում</w:t>
      </w:r>
      <w:r w:rsidR="00CE3A25" w:rsidRPr="00C07AA6">
        <w:rPr>
          <w:rFonts w:ascii="Sylfaen" w:hAnsi="Sylfaen"/>
          <w:sz w:val="24"/>
          <w:szCs w:val="24"/>
        </w:rPr>
        <w:t>՝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CE3A25" w:rsidRPr="00C07AA6">
        <w:rPr>
          <w:rFonts w:ascii="Sylfaen" w:hAnsi="Sylfaen"/>
          <w:sz w:val="24"/>
          <w:szCs w:val="24"/>
        </w:rPr>
        <w:t>1-ից -3-րդ կետերը շարադրել հետեւյալ խմբագրությամբ.</w:t>
      </w:r>
    </w:p>
    <w:p w:rsidR="002A41F9" w:rsidRPr="00C07AA6" w:rsidRDefault="00C15F42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>«</w:t>
      </w:r>
      <w:r w:rsidR="007B1C8E" w:rsidRPr="00C07AA6">
        <w:rPr>
          <w:rFonts w:ascii="Sylfaen" w:hAnsi="Sylfaen"/>
          <w:sz w:val="24"/>
          <w:szCs w:val="24"/>
        </w:rPr>
        <w:t>1.</w:t>
      </w:r>
      <w:r w:rsidR="00B44C17">
        <w:rPr>
          <w:rFonts w:ascii="Sylfaen" w:hAnsi="Sylfaen"/>
          <w:sz w:val="24"/>
          <w:szCs w:val="24"/>
        </w:rPr>
        <w:tab/>
      </w:r>
      <w:r w:rsidR="007B1C8E" w:rsidRPr="00C07AA6">
        <w:rPr>
          <w:rFonts w:ascii="Sylfaen" w:hAnsi="Sylfaen"/>
          <w:sz w:val="24"/>
          <w:szCs w:val="24"/>
        </w:rPr>
        <w:t xml:space="preserve">Նախքան ՄՄ մաքսային տարածքում շրջանառության մեջ </w:t>
      </w:r>
      <w:r w:rsidR="00936D44" w:rsidRPr="00C07AA6">
        <w:rPr>
          <w:rFonts w:ascii="Sylfaen" w:hAnsi="Sylfaen"/>
          <w:sz w:val="24"/>
          <w:szCs w:val="24"/>
        </w:rPr>
        <w:t xml:space="preserve">բաց թողնվելը </w:t>
      </w:r>
      <w:r w:rsidR="007B1C8E" w:rsidRPr="00C07AA6">
        <w:rPr>
          <w:rFonts w:ascii="Sylfaen" w:hAnsi="Sylfaen"/>
          <w:sz w:val="24"/>
          <w:szCs w:val="24"/>
        </w:rPr>
        <w:t>օծանելիքակոսմետիկական արտադրանքը ենթարկվում է ՄՄ սույն տեխնիկական կանոնակարգի պահանջներին համապատասխանության գնահատման ընթացակարգին: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CE3A25" w:rsidRPr="00C07AA6">
        <w:rPr>
          <w:rFonts w:ascii="Sylfaen" w:hAnsi="Sylfaen"/>
          <w:sz w:val="24"/>
          <w:szCs w:val="24"/>
        </w:rPr>
        <w:t>Օծանելիքակոսմետիկական արտադրանքի՝ ՄՄ սույն տեխնիկական կանոնակարգի պահանջներին համապատասխանության գնահատումն անցկացվում է հետ</w:t>
      </w:r>
      <w:r w:rsidR="00FC0283">
        <w:rPr>
          <w:rFonts w:ascii="Sylfaen" w:hAnsi="Sylfaen"/>
          <w:sz w:val="24"/>
          <w:szCs w:val="24"/>
        </w:rPr>
        <w:t>եւ</w:t>
      </w:r>
      <w:r w:rsidR="00CE3A25" w:rsidRPr="00C07AA6">
        <w:rPr>
          <w:rFonts w:ascii="Sylfaen" w:hAnsi="Sylfaen"/>
          <w:sz w:val="24"/>
          <w:szCs w:val="24"/>
        </w:rPr>
        <w:t>յալ ձ</w:t>
      </w:r>
      <w:r w:rsidR="00FC0283">
        <w:rPr>
          <w:rFonts w:ascii="Sylfaen" w:hAnsi="Sylfaen"/>
          <w:sz w:val="24"/>
          <w:szCs w:val="24"/>
        </w:rPr>
        <w:t>եւ</w:t>
      </w:r>
      <w:r w:rsidR="00CE3A25" w:rsidRPr="00C07AA6">
        <w:rPr>
          <w:rFonts w:ascii="Sylfaen" w:hAnsi="Sylfaen"/>
          <w:sz w:val="24"/>
          <w:szCs w:val="24"/>
        </w:rPr>
        <w:t>երով՝</w:t>
      </w:r>
    </w:p>
    <w:p w:rsidR="002A41F9" w:rsidRPr="00C07AA6" w:rsidRDefault="007B1C8E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 xml:space="preserve">համապատասխանության հավաստում՝ օծանելիքակոսմետիկական արտադրանքի, բացառությամբ 12-րդ հավելվածի համաձայն ցանկում ներառված </w:t>
      </w:r>
      <w:r w:rsidRPr="00C07AA6">
        <w:rPr>
          <w:rFonts w:ascii="Sylfaen" w:hAnsi="Sylfaen"/>
          <w:sz w:val="24"/>
          <w:szCs w:val="24"/>
        </w:rPr>
        <w:lastRenderedPageBreak/>
        <w:t>արտադրանքի, համապատասխանության հայտարարագրման ձ</w:t>
      </w:r>
      <w:r w:rsidR="00FC0283">
        <w:rPr>
          <w:rFonts w:ascii="Sylfaen" w:hAnsi="Sylfaen"/>
          <w:sz w:val="24"/>
          <w:szCs w:val="24"/>
        </w:rPr>
        <w:t>եւ</w:t>
      </w:r>
      <w:r w:rsidRPr="00C07AA6">
        <w:rPr>
          <w:rFonts w:ascii="Sylfaen" w:hAnsi="Sylfaen"/>
          <w:sz w:val="24"/>
          <w:szCs w:val="24"/>
        </w:rPr>
        <w:t>ով.</w:t>
      </w:r>
    </w:p>
    <w:p w:rsidR="002A41F9" w:rsidRPr="00C07AA6" w:rsidRDefault="007B1C8E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>ՄՄ սույն տեխնիկական կանոնակարգի 12-րդ հավելվածով նախատեսված ցանկում ներառված օծանելիքակոսմետիկական արտադրանքի պետական գրանցում: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CE3A25" w:rsidRPr="00C07AA6">
        <w:rPr>
          <w:rFonts w:ascii="Sylfaen" w:hAnsi="Sylfaen"/>
          <w:sz w:val="24"/>
          <w:szCs w:val="24"/>
        </w:rPr>
        <w:t xml:space="preserve">ՄՄ սույն տեխնիկական կանոնակարգի 12-րդ հավելվածով նախատեսված ցանկում չներառված օծանելիքակոսմետիկական արտադրանքի </w:t>
      </w:r>
      <w:r w:rsidR="00D84416" w:rsidRPr="00C07AA6">
        <w:rPr>
          <w:rFonts w:ascii="Sylfaen" w:hAnsi="Sylfaen"/>
          <w:sz w:val="24"/>
          <w:szCs w:val="24"/>
        </w:rPr>
        <w:t>համապատասխանության</w:t>
      </w:r>
      <w:r w:rsidR="00CE3A25" w:rsidRPr="00C07AA6">
        <w:rPr>
          <w:rFonts w:ascii="Sylfaen" w:hAnsi="Sylfaen"/>
          <w:sz w:val="24"/>
          <w:szCs w:val="24"/>
        </w:rPr>
        <w:t xml:space="preserve"> հայտարարագրումն իրականացվում է հետ</w:t>
      </w:r>
      <w:r w:rsidR="00FC0283">
        <w:rPr>
          <w:rFonts w:ascii="Sylfaen" w:hAnsi="Sylfaen"/>
          <w:sz w:val="24"/>
          <w:szCs w:val="24"/>
        </w:rPr>
        <w:t>եւ</w:t>
      </w:r>
      <w:r w:rsidR="00CE3A25" w:rsidRPr="00C07AA6">
        <w:rPr>
          <w:rFonts w:ascii="Sylfaen" w:hAnsi="Sylfaen"/>
          <w:sz w:val="24"/>
          <w:szCs w:val="24"/>
        </w:rPr>
        <w:t>յալ սխեմաներից որ</w:t>
      </w:r>
      <w:r w:rsidR="00FC0283">
        <w:rPr>
          <w:rFonts w:ascii="Sylfaen" w:hAnsi="Sylfaen"/>
          <w:sz w:val="24"/>
          <w:szCs w:val="24"/>
        </w:rPr>
        <w:t>եւ</w:t>
      </w:r>
      <w:r w:rsidR="00CE3A25" w:rsidRPr="00C07AA6">
        <w:rPr>
          <w:rFonts w:ascii="Sylfaen" w:hAnsi="Sylfaen"/>
          <w:sz w:val="24"/>
          <w:szCs w:val="24"/>
        </w:rPr>
        <w:t>է մեկի համաձայն՝</w:t>
      </w:r>
    </w:p>
    <w:p w:rsidR="002A41F9" w:rsidRPr="00D84416" w:rsidRDefault="00CE3A25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pacing w:val="4"/>
          <w:sz w:val="24"/>
          <w:szCs w:val="24"/>
        </w:rPr>
      </w:pPr>
      <w:r w:rsidRPr="00D84416">
        <w:rPr>
          <w:rFonts w:ascii="Sylfaen" w:hAnsi="Sylfaen"/>
          <w:spacing w:val="4"/>
          <w:sz w:val="24"/>
          <w:szCs w:val="24"/>
        </w:rPr>
        <w:t>3հ սխեմա՝ սերիական թողարկման օծանելիքակոսմետիկական արտադրանքի համար,</w:t>
      </w:r>
    </w:p>
    <w:p w:rsidR="00CE3A25" w:rsidRPr="00D84416" w:rsidRDefault="00CE3A25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pacing w:val="4"/>
          <w:sz w:val="24"/>
          <w:szCs w:val="24"/>
        </w:rPr>
      </w:pPr>
      <w:r w:rsidRPr="00D84416">
        <w:rPr>
          <w:rFonts w:ascii="Sylfaen" w:hAnsi="Sylfaen"/>
          <w:spacing w:val="4"/>
          <w:sz w:val="24"/>
          <w:szCs w:val="24"/>
        </w:rPr>
        <w:t>4հ սխեմա՝ օծանելիքակոսմետիկական արտադրանքի խմբաքանակի համար,</w:t>
      </w:r>
    </w:p>
    <w:p w:rsidR="002A41F9" w:rsidRPr="00C07AA6" w:rsidRDefault="00CE3A25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84416">
        <w:rPr>
          <w:rFonts w:ascii="Sylfaen" w:hAnsi="Sylfaen"/>
          <w:spacing w:val="4"/>
          <w:sz w:val="24"/>
          <w:szCs w:val="24"/>
        </w:rPr>
        <w:t>6հ սխեմա՝ սերիական թողարկման</w:t>
      </w:r>
      <w:r w:rsidRPr="00D84416">
        <w:rPr>
          <w:rFonts w:ascii="Sylfaen" w:hAnsi="Sylfaen"/>
          <w:spacing w:val="-4"/>
          <w:sz w:val="24"/>
          <w:szCs w:val="24"/>
        </w:rPr>
        <w:t xml:space="preserve"> օծանելիքակոսմետիկական արտադրանքի համար</w:t>
      </w:r>
      <w:r w:rsidRPr="00C07AA6">
        <w:rPr>
          <w:rFonts w:ascii="Sylfaen" w:hAnsi="Sylfaen"/>
          <w:sz w:val="24"/>
          <w:szCs w:val="24"/>
        </w:rPr>
        <w:t xml:space="preserve"> (պատրաստողի մոտ որակի կառավարման կամ պատշաճ արտադրական գործելակերպի (ՊԱԳ) սկզբունքներին համապատասխան սերտիֆիկացված արտադրանքի արտադրության սերտիֆիկացված համակարգի առկայության դեպքում):</w:t>
      </w:r>
    </w:p>
    <w:p w:rsidR="002A41F9" w:rsidRPr="00C07AA6" w:rsidRDefault="007B1C8E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 xml:space="preserve">Օծանելիքակոսմետիկական </w:t>
      </w:r>
      <w:r w:rsidRPr="00D84416">
        <w:rPr>
          <w:rFonts w:ascii="Sylfaen" w:hAnsi="Sylfaen"/>
          <w:spacing w:val="4"/>
          <w:sz w:val="24"/>
          <w:szCs w:val="24"/>
        </w:rPr>
        <w:t>արտադրանքի՝ ՄՄ սույն տեխնիկական կանոնակարգի պահանջներին համապատասխանության</w:t>
      </w:r>
      <w:r w:rsidRPr="00C07AA6">
        <w:rPr>
          <w:rFonts w:ascii="Sylfaen" w:hAnsi="Sylfaen"/>
          <w:sz w:val="24"/>
          <w:szCs w:val="24"/>
        </w:rPr>
        <w:t xml:space="preserve"> մասին հայտարարագիրը ձ</w:t>
      </w:r>
      <w:r w:rsidR="00FC0283">
        <w:rPr>
          <w:rFonts w:ascii="Sylfaen" w:hAnsi="Sylfaen"/>
          <w:sz w:val="24"/>
          <w:szCs w:val="24"/>
        </w:rPr>
        <w:t>եւ</w:t>
      </w:r>
      <w:r w:rsidRPr="00C07AA6">
        <w:rPr>
          <w:rFonts w:ascii="Sylfaen" w:hAnsi="Sylfaen"/>
          <w:sz w:val="24"/>
          <w:szCs w:val="24"/>
        </w:rPr>
        <w:t>ակերպվում է մեկ անվանմամբ օծանելիքակոսմետիկական արտադրանքի մեկ կամ մի քանի անվան համար:</w:t>
      </w:r>
    </w:p>
    <w:p w:rsidR="002A41F9" w:rsidRPr="00C07AA6" w:rsidRDefault="007B1C8E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>Օծանելիքակոսմետիկական արտադրանքի համապատասխանությունը հայտարարագրելիս հայտատու կարող է լինել ՄՄ անդամ պետության տարածքում դրա օրենսդրությանը համապատասխան որպես անհատ ձեռնարկատեր գրանցված այն</w:t>
      </w:r>
      <w:r w:rsidR="009578B0" w:rsidRPr="00C07AA6">
        <w:rPr>
          <w:rFonts w:ascii="Sylfaen" w:hAnsi="Sylfaen"/>
          <w:sz w:val="24"/>
          <w:szCs w:val="24"/>
        </w:rPr>
        <w:t xml:space="preserve"> ֆիզիկական</w:t>
      </w:r>
      <w:r w:rsidRPr="00C07AA6">
        <w:rPr>
          <w:rFonts w:ascii="Sylfaen" w:hAnsi="Sylfaen"/>
          <w:sz w:val="24"/>
          <w:szCs w:val="24"/>
        </w:rPr>
        <w:t xml:space="preserve"> </w:t>
      </w:r>
      <w:r w:rsidR="009578B0" w:rsidRPr="00C07AA6">
        <w:rPr>
          <w:rFonts w:ascii="Sylfaen" w:hAnsi="Sylfaen"/>
          <w:sz w:val="24"/>
          <w:szCs w:val="24"/>
        </w:rPr>
        <w:t xml:space="preserve">կամ </w:t>
      </w:r>
      <w:r w:rsidRPr="00C07AA6">
        <w:rPr>
          <w:rFonts w:ascii="Sylfaen" w:hAnsi="Sylfaen"/>
          <w:sz w:val="24"/>
          <w:szCs w:val="24"/>
        </w:rPr>
        <w:t xml:space="preserve">իրավաբանական անձը, որը հանդիսանում է </w:t>
      </w:r>
      <w:r w:rsidR="00E22D37" w:rsidRPr="00C07AA6">
        <w:rPr>
          <w:rFonts w:ascii="Sylfaen" w:hAnsi="Sylfaen"/>
          <w:sz w:val="24"/>
          <w:szCs w:val="24"/>
        </w:rPr>
        <w:t xml:space="preserve">որպես </w:t>
      </w:r>
      <w:r w:rsidRPr="00C07AA6">
        <w:rPr>
          <w:rFonts w:ascii="Sylfaen" w:hAnsi="Sylfaen"/>
          <w:sz w:val="24"/>
          <w:szCs w:val="24"/>
        </w:rPr>
        <w:t>պատրաստող կամ ներմուծող (վաճառող) կամ պատրաստողի կողմից լիազորված անձ։</w:t>
      </w:r>
    </w:p>
    <w:p w:rsidR="002A41F9" w:rsidRPr="00C07AA6" w:rsidRDefault="007B1C8E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lastRenderedPageBreak/>
        <w:t>Օծանելիքակոսմետիկական արտադրանքի համապատասխանությունը հայտարարագրելիս հայտատու կարող է լինել՝</w:t>
      </w:r>
    </w:p>
    <w:p w:rsidR="002A41F9" w:rsidRPr="00C07AA6" w:rsidRDefault="00CE3A25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 xml:space="preserve">3հ </w:t>
      </w:r>
      <w:r w:rsidR="00FC0283">
        <w:rPr>
          <w:rFonts w:ascii="Sylfaen" w:hAnsi="Sylfaen"/>
          <w:sz w:val="24"/>
          <w:szCs w:val="24"/>
        </w:rPr>
        <w:t>եւ</w:t>
      </w:r>
      <w:r w:rsidRPr="00C07AA6">
        <w:rPr>
          <w:rFonts w:ascii="Sylfaen" w:hAnsi="Sylfaen"/>
          <w:sz w:val="24"/>
          <w:szCs w:val="24"/>
        </w:rPr>
        <w:t xml:space="preserve"> 6հ սխեմաների համար՝ պատրաստողը (պատրաստողի կողմից լիազորված անձը),</w:t>
      </w:r>
    </w:p>
    <w:p w:rsidR="002A41F9" w:rsidRPr="00C07AA6" w:rsidRDefault="007B1C8E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>4h սխեմայի համար՝ պատրաստողը կամ ներմուծողը (վաճառողը) կամ պատրաստողի կողմից լիազորված անձը:»</w:t>
      </w:r>
      <w:r w:rsidR="009578B0" w:rsidRPr="00C07AA6">
        <w:rPr>
          <w:rFonts w:ascii="Sylfaen" w:hAnsi="Sylfaen"/>
          <w:sz w:val="24"/>
          <w:szCs w:val="24"/>
        </w:rPr>
        <w:t>.</w:t>
      </w:r>
    </w:p>
    <w:p w:rsidR="002A41F9" w:rsidRPr="00C07AA6" w:rsidRDefault="00CE3A25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>բ)</w:t>
      </w:r>
      <w:r w:rsidR="00B44C17">
        <w:rPr>
          <w:rFonts w:ascii="Sylfaen" w:hAnsi="Sylfaen"/>
          <w:sz w:val="24"/>
          <w:szCs w:val="24"/>
        </w:rPr>
        <w:tab/>
      </w:r>
      <w:r w:rsidRPr="00C07AA6">
        <w:rPr>
          <w:rFonts w:ascii="Sylfaen" w:hAnsi="Sylfaen"/>
          <w:sz w:val="24"/>
          <w:szCs w:val="24"/>
        </w:rPr>
        <w:t>4-րդ կետի երկրորդ պարբերությունը շարադրել հետեւյալ խմբագրությամբ</w:t>
      </w:r>
      <w:r w:rsidR="009578B0" w:rsidRPr="00C07AA6">
        <w:rPr>
          <w:rFonts w:ascii="Sylfaen" w:hAnsi="Sylfaen"/>
          <w:sz w:val="24"/>
          <w:szCs w:val="24"/>
        </w:rPr>
        <w:t>.</w:t>
      </w:r>
    </w:p>
    <w:p w:rsidR="002A41F9" w:rsidRPr="00C07AA6" w:rsidRDefault="007B1C8E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 xml:space="preserve">«Օծանելիքակոսմետիկական արտադրանքի պետական գրանցումն իրականացնում է ՄՄ անդամ պետության՝ նշված աշխատանքների իրականացման համար այդ պետության օրենսդրությանը համապատասխան լիազորված մարմինը (այսուհետ՝ գրանցման մարմին): Պետական գրանցման մասին վկայականը տրվում է մեկ անվանմամբ օծանելիքակոսմետիկական արտադրանքի մեկ կամ մի քանի անվան </w:t>
      </w:r>
      <w:r w:rsidR="00E22D37" w:rsidRPr="00C07AA6">
        <w:rPr>
          <w:rFonts w:ascii="Sylfaen" w:hAnsi="Sylfaen"/>
          <w:sz w:val="24"/>
          <w:szCs w:val="24"/>
        </w:rPr>
        <w:t xml:space="preserve">նկատմամբ </w:t>
      </w:r>
      <w:r w:rsidR="00FC0283">
        <w:rPr>
          <w:rFonts w:ascii="Sylfaen" w:hAnsi="Sylfaen"/>
          <w:sz w:val="24"/>
          <w:szCs w:val="24"/>
        </w:rPr>
        <w:t>եւ</w:t>
      </w:r>
      <w:r w:rsidRPr="00C07AA6">
        <w:rPr>
          <w:rFonts w:ascii="Sylfaen" w:hAnsi="Sylfaen"/>
          <w:sz w:val="24"/>
          <w:szCs w:val="24"/>
        </w:rPr>
        <w:t xml:space="preserve"> գործում է մինչ</w:t>
      </w:r>
      <w:r w:rsidR="00FC0283">
        <w:rPr>
          <w:rFonts w:ascii="Sylfaen" w:hAnsi="Sylfaen"/>
          <w:sz w:val="24"/>
          <w:szCs w:val="24"/>
        </w:rPr>
        <w:t>եւ</w:t>
      </w:r>
      <w:r w:rsidRPr="00C07AA6">
        <w:rPr>
          <w:rFonts w:ascii="Sylfaen" w:hAnsi="Sylfaen"/>
          <w:sz w:val="24"/>
          <w:szCs w:val="24"/>
        </w:rPr>
        <w:t xml:space="preserve"> այդ անվան մեջ </w:t>
      </w:r>
      <w:r w:rsidR="00FC0283">
        <w:rPr>
          <w:rFonts w:ascii="Sylfaen" w:hAnsi="Sylfaen"/>
          <w:sz w:val="24"/>
          <w:szCs w:val="24"/>
        </w:rPr>
        <w:t>եւ</w:t>
      </w:r>
      <w:r w:rsidRPr="00C07AA6">
        <w:rPr>
          <w:rFonts w:ascii="Sylfaen" w:hAnsi="Sylfaen"/>
          <w:sz w:val="24"/>
          <w:szCs w:val="24"/>
        </w:rPr>
        <w:t xml:space="preserve"> (կամ) բաղադրագրում այնպիսի փոփոխություններ կատարելը, որոնք հանգեցնում են անվտանգության ցուցանիշների փոփոխության: Օծանելիքակոսմետիկական արտադրանքի պետական գրանցումն իրականացնելիս հայտատու կարող է լինել ՄՄ անդամ պետության տարածքում դրա օրենսդրության համապատասխան որպես անհատ ձեռնարկատեր գրանցված այն </w:t>
      </w:r>
      <w:r w:rsidR="009578B0" w:rsidRPr="00C07AA6">
        <w:rPr>
          <w:rFonts w:ascii="Sylfaen" w:hAnsi="Sylfaen"/>
          <w:sz w:val="24"/>
          <w:szCs w:val="24"/>
        </w:rPr>
        <w:t xml:space="preserve">ֆիզիկական կամ </w:t>
      </w:r>
      <w:r w:rsidRPr="00C07AA6">
        <w:rPr>
          <w:rFonts w:ascii="Sylfaen" w:hAnsi="Sylfaen"/>
          <w:sz w:val="24"/>
          <w:szCs w:val="24"/>
        </w:rPr>
        <w:t>իրավաբանական  անձը, որը հանդիսանում է պատրաստող կամ ներմուծող (վաճառող) կամ պատրաստողի կողմից լիազորված անձ։»</w:t>
      </w:r>
      <w:r w:rsidR="009578B0" w:rsidRPr="00C07AA6">
        <w:rPr>
          <w:rFonts w:ascii="Sylfaen" w:hAnsi="Sylfaen"/>
          <w:sz w:val="24"/>
          <w:szCs w:val="24"/>
        </w:rPr>
        <w:t>.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</w:rPr>
        <w:tab/>
      </w:r>
      <w:r w:rsidR="00CE3A25" w:rsidRPr="00C07AA6">
        <w:rPr>
          <w:rFonts w:ascii="Sylfaen" w:hAnsi="Sylfaen"/>
          <w:sz w:val="24"/>
          <w:szCs w:val="24"/>
        </w:rPr>
        <w:t>5-րդ կետը չորրորդ պարբերությունից հետո լրացնել հետ</w:t>
      </w:r>
      <w:r w:rsidR="00FC0283">
        <w:rPr>
          <w:rFonts w:ascii="Sylfaen" w:hAnsi="Sylfaen"/>
          <w:sz w:val="24"/>
          <w:szCs w:val="24"/>
        </w:rPr>
        <w:t>եւ</w:t>
      </w:r>
      <w:r w:rsidR="00CE3A25" w:rsidRPr="00C07AA6">
        <w:rPr>
          <w:rFonts w:ascii="Sylfaen" w:hAnsi="Sylfaen"/>
          <w:sz w:val="24"/>
          <w:szCs w:val="24"/>
        </w:rPr>
        <w:t>յալ բովանդակությամբ պարբերությամբ</w:t>
      </w:r>
      <w:r w:rsidR="009578B0" w:rsidRPr="00C07AA6">
        <w:rPr>
          <w:rFonts w:ascii="Sylfaen" w:hAnsi="Sylfaen"/>
          <w:sz w:val="24"/>
          <w:szCs w:val="24"/>
        </w:rPr>
        <w:t>.</w:t>
      </w:r>
    </w:p>
    <w:p w:rsidR="002A41F9" w:rsidRPr="00C07AA6" w:rsidRDefault="00CE3A25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 xml:space="preserve">«- մատակարարման պայմանագիրը </w:t>
      </w:r>
      <w:r w:rsidR="00FC0283">
        <w:rPr>
          <w:rFonts w:ascii="Sylfaen" w:hAnsi="Sylfaen"/>
          <w:sz w:val="24"/>
          <w:szCs w:val="24"/>
        </w:rPr>
        <w:t>եւ</w:t>
      </w:r>
      <w:r w:rsidRPr="00C07AA6">
        <w:rPr>
          <w:rFonts w:ascii="Sylfaen" w:hAnsi="Sylfaen"/>
          <w:sz w:val="24"/>
          <w:szCs w:val="24"/>
        </w:rPr>
        <w:t xml:space="preserve"> ապրանքն ուղեկցող փաստաթղթերը (4հ սխեմա),».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դ)</w:t>
      </w:r>
      <w:r>
        <w:rPr>
          <w:rFonts w:ascii="Sylfaen" w:hAnsi="Sylfaen"/>
          <w:sz w:val="24"/>
          <w:szCs w:val="24"/>
        </w:rPr>
        <w:tab/>
      </w:r>
      <w:r w:rsidR="00CE3A25" w:rsidRPr="00C07AA6">
        <w:rPr>
          <w:rFonts w:ascii="Sylfaen" w:hAnsi="Sylfaen"/>
          <w:sz w:val="24"/>
          <w:szCs w:val="24"/>
        </w:rPr>
        <w:t>լրացնել հետեւյալ բովանդակությամբ 7–րդ կետ</w:t>
      </w:r>
      <w:r w:rsidR="009578B0" w:rsidRPr="00C07AA6">
        <w:rPr>
          <w:rFonts w:ascii="Sylfaen" w:hAnsi="Sylfaen"/>
          <w:sz w:val="24"/>
          <w:szCs w:val="24"/>
        </w:rPr>
        <w:t>.</w:t>
      </w:r>
    </w:p>
    <w:p w:rsidR="002A41F9" w:rsidRPr="00C07AA6" w:rsidRDefault="009578B0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>«</w:t>
      </w:r>
      <w:r w:rsidR="007B1C8E" w:rsidRPr="00C07AA6">
        <w:rPr>
          <w:rFonts w:ascii="Sylfaen" w:hAnsi="Sylfaen"/>
          <w:sz w:val="24"/>
          <w:szCs w:val="24"/>
        </w:rPr>
        <w:t xml:space="preserve">7. 3հ </w:t>
      </w:r>
      <w:r w:rsidR="00FC0283">
        <w:rPr>
          <w:rFonts w:ascii="Sylfaen" w:hAnsi="Sylfaen"/>
          <w:sz w:val="24"/>
          <w:szCs w:val="24"/>
        </w:rPr>
        <w:t>եւ</w:t>
      </w:r>
      <w:r w:rsidR="007B1C8E" w:rsidRPr="00C07AA6">
        <w:rPr>
          <w:rFonts w:ascii="Sylfaen" w:hAnsi="Sylfaen"/>
          <w:sz w:val="24"/>
          <w:szCs w:val="24"/>
        </w:rPr>
        <w:t xml:space="preserve"> 6հ սխեմաների համաձայն օծանելիքակոսմետիկական </w:t>
      </w:r>
      <w:r w:rsidR="007B1C8E" w:rsidRPr="00C07AA6">
        <w:rPr>
          <w:rFonts w:ascii="Sylfaen" w:hAnsi="Sylfaen"/>
          <w:sz w:val="24"/>
          <w:szCs w:val="24"/>
        </w:rPr>
        <w:lastRenderedPageBreak/>
        <w:t>արտադրանքի համապատասխանությունը հայտարարագրելիս ՄՄ սույն տեխնիկական կանոնակարգի պահանջներին օծանելիքակոսմետիկական արտադրանքի համապատասխանության մասին հայտարարագիրը գործում է մինչ</w:t>
      </w:r>
      <w:r w:rsidR="00FC0283">
        <w:rPr>
          <w:rFonts w:ascii="Sylfaen" w:hAnsi="Sylfaen"/>
          <w:sz w:val="24"/>
          <w:szCs w:val="24"/>
        </w:rPr>
        <w:t>եւ</w:t>
      </w:r>
      <w:r w:rsidR="007B1C8E" w:rsidRPr="00C07AA6">
        <w:rPr>
          <w:rFonts w:ascii="Sylfaen" w:hAnsi="Sylfaen"/>
          <w:sz w:val="24"/>
          <w:szCs w:val="24"/>
        </w:rPr>
        <w:t xml:space="preserve"> այդ արտադրանքի անվան մեջ </w:t>
      </w:r>
      <w:r w:rsidR="00FC0283">
        <w:rPr>
          <w:rFonts w:ascii="Sylfaen" w:hAnsi="Sylfaen"/>
          <w:sz w:val="24"/>
          <w:szCs w:val="24"/>
        </w:rPr>
        <w:t>եւ</w:t>
      </w:r>
      <w:r w:rsidR="007B1C8E" w:rsidRPr="00C07AA6">
        <w:rPr>
          <w:rFonts w:ascii="Sylfaen" w:hAnsi="Sylfaen"/>
          <w:sz w:val="24"/>
          <w:szCs w:val="24"/>
        </w:rPr>
        <w:t xml:space="preserve"> (կամ) բաղադրագրում այնպիսի փոփոխություններ կատարելը, որոնք հանգեցնում են անվտանգության ցուցանիշների փոփոխությանը, սակայն ոչ ավելի, քան ՄՄ սույն տեխնիկական կանոնակարգով սահմանված գործողության ժամկետը:</w:t>
      </w:r>
    </w:p>
    <w:p w:rsidR="002A41F9" w:rsidRPr="00C07AA6" w:rsidRDefault="007B1C8E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84416">
        <w:rPr>
          <w:rFonts w:ascii="Sylfaen" w:hAnsi="Sylfaen"/>
          <w:spacing w:val="4"/>
          <w:sz w:val="24"/>
          <w:szCs w:val="24"/>
        </w:rPr>
        <w:t>Օծանելիքակոսմետիկական արտադրանքի համապատասխանությունը 3հ սխեմայի համաձայն հայտարարագրելիս ՄՄ սույն տեխնիկական կանոնակարգի պահանջներին օծանելիքակոսմետիկական արտադրանքի համապատասխանության մասին հայտարարագրի գործողության ժամկետը կազմում է 5 տարուց ոչ ավելի, 6հ սխեմայի համաձայն հայտարարագրելիս</w:t>
      </w:r>
      <w:r w:rsidRPr="00C07AA6">
        <w:rPr>
          <w:rFonts w:ascii="Sylfaen" w:hAnsi="Sylfaen"/>
          <w:sz w:val="24"/>
          <w:szCs w:val="24"/>
        </w:rPr>
        <w:t>՝ 7 տարուց ոչ ավելի, 4հ սխեմայի համաձայն հայտարարագրելիս սահմանվում է՝ հաշվի առնելով արտադրանքի պիտանելիության ժամկետը:»: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5E7A43" w:rsidRPr="00C07AA6">
        <w:rPr>
          <w:rFonts w:ascii="Sylfaen" w:hAnsi="Sylfaen"/>
          <w:sz w:val="24"/>
          <w:szCs w:val="24"/>
        </w:rPr>
        <w:t>Նշված տեխնիկական կանոնակարգի 2-րդ հավելվածում՝</w:t>
      </w:r>
    </w:p>
    <w:p w:rsidR="002A41F9" w:rsidRPr="00C07AA6" w:rsidRDefault="005E7A43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>ա)</w:t>
      </w:r>
      <w:r w:rsidR="00B44C17">
        <w:rPr>
          <w:rFonts w:ascii="Sylfaen" w:hAnsi="Sylfaen"/>
          <w:sz w:val="24"/>
          <w:szCs w:val="24"/>
        </w:rPr>
        <w:tab/>
      </w:r>
      <w:r w:rsidRPr="00C07AA6">
        <w:rPr>
          <w:rFonts w:ascii="Sylfaen" w:hAnsi="Sylfaen"/>
          <w:sz w:val="24"/>
          <w:szCs w:val="24"/>
        </w:rPr>
        <w:t>1ա դիրքի 7-րդ վանդակից հանել «միջոցների մեջ» բառերը,</w:t>
      </w:r>
    </w:p>
    <w:p w:rsidR="002A41F9" w:rsidRPr="00C07AA6" w:rsidRDefault="005E7A43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>բ)</w:t>
      </w:r>
      <w:r w:rsidR="00B44C17">
        <w:rPr>
          <w:rFonts w:ascii="Sylfaen" w:hAnsi="Sylfaen"/>
          <w:sz w:val="24"/>
          <w:szCs w:val="24"/>
        </w:rPr>
        <w:tab/>
      </w:r>
      <w:r w:rsidRPr="00C07AA6">
        <w:rPr>
          <w:rFonts w:ascii="Sylfaen" w:hAnsi="Sylfaen"/>
          <w:sz w:val="24"/>
          <w:szCs w:val="24"/>
        </w:rPr>
        <w:t>10-րդ դիրքի 7-րդ վանդակի տեքստից հանել «պարունակում է ֆենիլենդիամիններ» բառերը,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</w:rPr>
        <w:tab/>
      </w:r>
      <w:r w:rsidR="005E7A43" w:rsidRPr="00C07AA6">
        <w:rPr>
          <w:rFonts w:ascii="Sylfaen" w:hAnsi="Sylfaen"/>
          <w:sz w:val="24"/>
          <w:szCs w:val="24"/>
        </w:rPr>
        <w:t>44-րդ դիրքի 7-րդ վանդակի տեքստը շարադրել հետ</w:t>
      </w:r>
      <w:r w:rsidR="00FC0283">
        <w:rPr>
          <w:rFonts w:ascii="Sylfaen" w:hAnsi="Sylfaen"/>
          <w:sz w:val="24"/>
          <w:szCs w:val="24"/>
        </w:rPr>
        <w:t>եւ</w:t>
      </w:r>
      <w:r w:rsidR="005E7A43" w:rsidRPr="00C07AA6">
        <w:rPr>
          <w:rFonts w:ascii="Sylfaen" w:hAnsi="Sylfaen"/>
          <w:sz w:val="24"/>
          <w:szCs w:val="24"/>
        </w:rPr>
        <w:t>յալ խմբագրությամբ</w:t>
      </w:r>
      <w:r w:rsidR="002D20BD" w:rsidRPr="00C07AA6">
        <w:rPr>
          <w:rFonts w:ascii="Sylfaen" w:hAnsi="Sylfaen"/>
          <w:sz w:val="24"/>
          <w:szCs w:val="24"/>
        </w:rPr>
        <w:t>.</w:t>
      </w:r>
    </w:p>
    <w:p w:rsidR="002A41F9" w:rsidRPr="00C07AA6" w:rsidRDefault="007B1C8E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>«պարունակում է դիմեթիլոլ էթիլեն թիոմիզանյութ»,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դ)</w:t>
      </w:r>
      <w:r>
        <w:rPr>
          <w:rFonts w:ascii="Sylfaen" w:hAnsi="Sylfaen"/>
          <w:sz w:val="24"/>
          <w:szCs w:val="24"/>
        </w:rPr>
        <w:tab/>
      </w:r>
      <w:r w:rsidR="005E7A43" w:rsidRPr="00C07AA6">
        <w:rPr>
          <w:rFonts w:ascii="Sylfaen" w:hAnsi="Sylfaen"/>
          <w:sz w:val="24"/>
          <w:szCs w:val="24"/>
        </w:rPr>
        <w:t>50-րդ դիրքի 7-րդ վանդակ</w:t>
      </w:r>
      <w:r w:rsidR="006F40FD" w:rsidRPr="00C07AA6">
        <w:rPr>
          <w:rFonts w:ascii="Sylfaen" w:hAnsi="Sylfaen"/>
          <w:sz w:val="24"/>
          <w:szCs w:val="24"/>
        </w:rPr>
        <w:t>ում</w:t>
      </w:r>
      <w:r w:rsidR="005E7A43" w:rsidRPr="00C07AA6">
        <w:rPr>
          <w:rFonts w:ascii="Sylfaen" w:hAnsi="Sylfaen"/>
          <w:sz w:val="24"/>
          <w:szCs w:val="24"/>
        </w:rPr>
        <w:t xml:space="preserve"> «</w:t>
      </w:r>
      <w:r w:rsidR="00FC0283">
        <w:rPr>
          <w:rFonts w:ascii="Sylfaen" w:hAnsi="Sylfaen"/>
          <w:sz w:val="24"/>
          <w:szCs w:val="24"/>
        </w:rPr>
        <w:t>եւ</w:t>
      </w:r>
      <w:r w:rsidR="005E7A43" w:rsidRPr="00C07AA6">
        <w:rPr>
          <w:rFonts w:ascii="Sylfaen" w:hAnsi="Sylfaen"/>
          <w:sz w:val="24"/>
          <w:szCs w:val="24"/>
        </w:rPr>
        <w:t>» բառը փոխարինել «կամ» բառով,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ե)</w:t>
      </w:r>
      <w:r>
        <w:rPr>
          <w:rFonts w:ascii="Sylfaen" w:hAnsi="Sylfaen"/>
          <w:sz w:val="24"/>
          <w:szCs w:val="24"/>
        </w:rPr>
        <w:tab/>
      </w:r>
      <w:r w:rsidR="005E7A43" w:rsidRPr="00C07AA6">
        <w:rPr>
          <w:rFonts w:ascii="Sylfaen" w:hAnsi="Sylfaen"/>
          <w:sz w:val="24"/>
          <w:szCs w:val="24"/>
        </w:rPr>
        <w:t>59–րդ դիրք</w:t>
      </w:r>
      <w:r w:rsidR="002D20BD" w:rsidRPr="00C07AA6">
        <w:rPr>
          <w:rFonts w:ascii="Sylfaen" w:hAnsi="Sylfaen"/>
          <w:sz w:val="24"/>
          <w:szCs w:val="24"/>
        </w:rPr>
        <w:t>ի</w:t>
      </w:r>
      <w:r w:rsidR="005E7A43" w:rsidRPr="00C07AA6">
        <w:rPr>
          <w:rFonts w:ascii="Sylfaen" w:hAnsi="Sylfaen"/>
          <w:sz w:val="24"/>
          <w:szCs w:val="24"/>
        </w:rPr>
        <w:t>՝</w:t>
      </w:r>
    </w:p>
    <w:p w:rsidR="002A41F9" w:rsidRPr="00C07AA6" w:rsidRDefault="007B1C8E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>4-րդ վանդակ</w:t>
      </w:r>
      <w:r w:rsidR="006F40FD" w:rsidRPr="00C07AA6">
        <w:rPr>
          <w:rFonts w:ascii="Sylfaen" w:hAnsi="Sylfaen"/>
          <w:sz w:val="24"/>
          <w:szCs w:val="24"/>
        </w:rPr>
        <w:t>ում</w:t>
      </w:r>
      <w:r w:rsidRPr="00C07AA6">
        <w:rPr>
          <w:rFonts w:ascii="Sylfaen" w:hAnsi="Sylfaen"/>
          <w:sz w:val="24"/>
          <w:szCs w:val="24"/>
        </w:rPr>
        <w:t xml:space="preserve"> «փոշի (պուդրա)՝ մինչեւ երեք տարեկան երեխաների համար» բառերը փոխարինել «փոշենման արտադրանք՝ նախատեսված մինչ</w:t>
      </w:r>
      <w:r w:rsidR="00FC0283">
        <w:rPr>
          <w:rFonts w:ascii="Sylfaen" w:hAnsi="Sylfaen"/>
          <w:sz w:val="24"/>
          <w:szCs w:val="24"/>
        </w:rPr>
        <w:t>եւ</w:t>
      </w:r>
      <w:r w:rsidRPr="00C07AA6">
        <w:rPr>
          <w:rFonts w:ascii="Sylfaen" w:hAnsi="Sylfaen"/>
          <w:sz w:val="24"/>
          <w:szCs w:val="24"/>
        </w:rPr>
        <w:t xml:space="preserve"> երեք տարեկան երեխաների համար» բառերով,</w:t>
      </w:r>
    </w:p>
    <w:p w:rsidR="002A41F9" w:rsidRPr="00C07AA6" w:rsidRDefault="007B1C8E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lastRenderedPageBreak/>
        <w:t>7-րդ վանդակ</w:t>
      </w:r>
      <w:r w:rsidR="006F40FD" w:rsidRPr="00C07AA6">
        <w:rPr>
          <w:rFonts w:ascii="Sylfaen" w:hAnsi="Sylfaen"/>
          <w:sz w:val="24"/>
          <w:szCs w:val="24"/>
        </w:rPr>
        <w:t>ում</w:t>
      </w:r>
      <w:r w:rsidRPr="00C07AA6">
        <w:rPr>
          <w:rFonts w:ascii="Sylfaen" w:hAnsi="Sylfaen"/>
          <w:sz w:val="24"/>
          <w:szCs w:val="24"/>
        </w:rPr>
        <w:t xml:space="preserve"> «փոշու (պուդրայի) ներթափանցումը» բառերը փոխարինել «փոշու ներթափանցումը» բառերով,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զ)</w:t>
      </w:r>
      <w:r>
        <w:rPr>
          <w:rFonts w:ascii="Sylfaen" w:hAnsi="Sylfaen"/>
          <w:sz w:val="24"/>
          <w:szCs w:val="24"/>
        </w:rPr>
        <w:tab/>
      </w:r>
      <w:r w:rsidR="005E7A43" w:rsidRPr="00C07AA6">
        <w:rPr>
          <w:rFonts w:ascii="Sylfaen" w:hAnsi="Sylfaen"/>
          <w:sz w:val="24"/>
          <w:szCs w:val="24"/>
        </w:rPr>
        <w:t>98-րդ դիրքի 7-րդ վանդակ</w:t>
      </w:r>
      <w:r w:rsidR="006F40FD" w:rsidRPr="00C07AA6">
        <w:rPr>
          <w:rFonts w:ascii="Sylfaen" w:hAnsi="Sylfaen"/>
          <w:sz w:val="24"/>
          <w:szCs w:val="24"/>
        </w:rPr>
        <w:t>ում</w:t>
      </w:r>
      <w:r w:rsidR="005E7A43" w:rsidRPr="00C07AA6">
        <w:rPr>
          <w:rFonts w:ascii="Sylfaen" w:hAnsi="Sylfaen"/>
          <w:sz w:val="24"/>
          <w:szCs w:val="24"/>
        </w:rPr>
        <w:t xml:space="preserve"> «համար (2)» բառերը փոխարինել «համար (11)» բառերով,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է)</w:t>
      </w:r>
      <w:r>
        <w:rPr>
          <w:rFonts w:ascii="Sylfaen" w:hAnsi="Sylfaen"/>
          <w:sz w:val="24"/>
          <w:szCs w:val="24"/>
        </w:rPr>
        <w:tab/>
      </w:r>
      <w:r w:rsidR="005E7A43" w:rsidRPr="00C07AA6">
        <w:rPr>
          <w:rFonts w:ascii="Sylfaen" w:hAnsi="Sylfaen"/>
          <w:sz w:val="24"/>
          <w:szCs w:val="24"/>
        </w:rPr>
        <w:t>լրացնել հետ</w:t>
      </w:r>
      <w:r w:rsidR="00FC0283">
        <w:rPr>
          <w:rFonts w:ascii="Sylfaen" w:hAnsi="Sylfaen"/>
          <w:sz w:val="24"/>
          <w:szCs w:val="24"/>
        </w:rPr>
        <w:t>եւ</w:t>
      </w:r>
      <w:r w:rsidR="005E7A43" w:rsidRPr="00C07AA6">
        <w:rPr>
          <w:rFonts w:ascii="Sylfaen" w:hAnsi="Sylfaen"/>
          <w:sz w:val="24"/>
          <w:szCs w:val="24"/>
        </w:rPr>
        <w:t>յալ բովանդակությամբ ծանոթագրություն</w:t>
      </w:r>
      <w:r w:rsidR="002D20BD" w:rsidRPr="00C07AA6">
        <w:rPr>
          <w:rFonts w:ascii="Sylfaen" w:hAnsi="Sylfaen"/>
          <w:sz w:val="24"/>
          <w:szCs w:val="24"/>
        </w:rPr>
        <w:t>.</w:t>
      </w:r>
    </w:p>
    <w:p w:rsidR="002A41F9" w:rsidRPr="00C07AA6" w:rsidRDefault="007B1C8E" w:rsidP="00D84416">
      <w:pPr>
        <w:pStyle w:val="Bodytext40"/>
        <w:shd w:val="clear" w:color="auto" w:fill="auto"/>
        <w:tabs>
          <w:tab w:val="left" w:pos="993"/>
          <w:tab w:val="left" w:pos="2835"/>
        </w:tabs>
        <w:spacing w:after="160" w:line="360" w:lineRule="auto"/>
        <w:ind w:left="2977" w:right="-7" w:hanging="2410"/>
        <w:rPr>
          <w:rFonts w:ascii="Sylfaen" w:hAnsi="Sylfaen"/>
        </w:rPr>
      </w:pPr>
      <w:r w:rsidRPr="00C07AA6">
        <w:rPr>
          <w:rFonts w:ascii="Sylfaen" w:hAnsi="Sylfaen"/>
        </w:rPr>
        <w:t>«Ծանոթագրություն: Բերանի խոռոչի հիգիենայի միջոցներում ֆտորի առավելագույն թույլատրելի կոնցենտրացիան նշվում է ֆտորի մոլային զանգվածի վերահաշվարկով՝ արտահայտված տոկոսներով կամ մգ/մկ-ով կամ մասնիկ/միլիոն(ppm.)-ով:»: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5E7A43" w:rsidRPr="00C07AA6">
        <w:rPr>
          <w:rFonts w:ascii="Sylfaen" w:hAnsi="Sylfaen"/>
          <w:sz w:val="24"/>
          <w:szCs w:val="24"/>
        </w:rPr>
        <w:t xml:space="preserve">Նշված տեխնիկական կանոնակարգի 3-րդ հավելվածի 3-րդ, 9-րդ, 21-րդ, 25-րդ, 27-րդ, 28-րդ, 31-րդ, 35-րդ, 37-րդ, 44-րդ, 60-րդ, 75-րդ, 76-րդ, 79-րդ </w:t>
      </w:r>
      <w:r w:rsidR="00FC0283">
        <w:rPr>
          <w:rFonts w:ascii="Sylfaen" w:hAnsi="Sylfaen"/>
          <w:sz w:val="24"/>
          <w:szCs w:val="24"/>
        </w:rPr>
        <w:t>եւ</w:t>
      </w:r>
      <w:r w:rsidR="005E7A43" w:rsidRPr="00C07AA6">
        <w:rPr>
          <w:rFonts w:ascii="Sylfaen" w:hAnsi="Sylfaen"/>
          <w:sz w:val="24"/>
          <w:szCs w:val="24"/>
        </w:rPr>
        <w:t xml:space="preserve"> 80-րդ դիրքերի 3-րդ վանդակից հանել ծանոթագրության «</w:t>
      </w:r>
      <w:r w:rsidR="0083411F" w:rsidRPr="00C07AA6">
        <w:rPr>
          <w:rFonts w:ascii="Sylfaen" w:hAnsi="Sylfaen"/>
          <w:sz w:val="24"/>
          <w:szCs w:val="24"/>
        </w:rPr>
        <w:t>(</w:t>
      </w:r>
      <w:r w:rsidR="005E7A43" w:rsidRPr="00C07AA6">
        <w:rPr>
          <w:rFonts w:ascii="Sylfaen" w:hAnsi="Sylfaen"/>
          <w:sz w:val="24"/>
          <w:szCs w:val="24"/>
          <w:vertAlign w:val="superscript"/>
        </w:rPr>
        <w:t>2</w:t>
      </w:r>
      <w:r w:rsidR="0044712D" w:rsidRPr="00C07AA6">
        <w:rPr>
          <w:rFonts w:ascii="Sylfaen" w:hAnsi="Sylfaen"/>
          <w:sz w:val="24"/>
          <w:szCs w:val="24"/>
          <w:vertAlign w:val="superscript"/>
        </w:rPr>
        <w:t>)</w:t>
      </w:r>
      <w:r w:rsidR="005E7A43" w:rsidRPr="00C07AA6">
        <w:rPr>
          <w:rFonts w:ascii="Sylfaen" w:hAnsi="Sylfaen"/>
          <w:sz w:val="24"/>
          <w:szCs w:val="24"/>
        </w:rPr>
        <w:t>» նշանը: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5E7A43" w:rsidRPr="00C07AA6">
        <w:rPr>
          <w:rFonts w:ascii="Sylfaen" w:hAnsi="Sylfaen"/>
          <w:sz w:val="24"/>
          <w:szCs w:val="24"/>
        </w:rPr>
        <w:t>Նշված տեխնիկական կանոնակարգի 6-րդ հավելվածի՝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5E7A43" w:rsidRPr="00C07AA6">
        <w:rPr>
          <w:rFonts w:ascii="Sylfaen" w:hAnsi="Sylfaen"/>
          <w:sz w:val="24"/>
          <w:szCs w:val="24"/>
        </w:rPr>
        <w:t>2-րդ դիրքի հինգերորդ պարբերությունը երկրորդ վանդակում շարադրել հետ</w:t>
      </w:r>
      <w:r w:rsidR="00FC0283">
        <w:rPr>
          <w:rFonts w:ascii="Sylfaen" w:hAnsi="Sylfaen"/>
          <w:sz w:val="24"/>
          <w:szCs w:val="24"/>
        </w:rPr>
        <w:t>եւ</w:t>
      </w:r>
      <w:r w:rsidR="005E7A43" w:rsidRPr="00C07AA6">
        <w:rPr>
          <w:rFonts w:ascii="Sylfaen" w:hAnsi="Sylfaen"/>
          <w:sz w:val="24"/>
          <w:szCs w:val="24"/>
        </w:rPr>
        <w:t>յալ խմբագրությամբ</w:t>
      </w:r>
      <w:r w:rsidR="002D20BD" w:rsidRPr="00C07AA6">
        <w:rPr>
          <w:rFonts w:ascii="Sylfaen" w:hAnsi="Sylfaen"/>
          <w:sz w:val="24"/>
          <w:szCs w:val="24"/>
        </w:rPr>
        <w:t>.</w:t>
      </w:r>
    </w:p>
    <w:p w:rsidR="002A41F9" w:rsidRPr="00C07AA6" w:rsidRDefault="005E7A43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>«- պիլինգներ՝ էնզիմների հիմքով, սկրաբ</w:t>
      </w:r>
      <w:r w:rsidR="002D20BD" w:rsidRPr="00C07AA6">
        <w:rPr>
          <w:rFonts w:ascii="Sylfaen" w:hAnsi="Sylfaen"/>
          <w:sz w:val="24"/>
          <w:szCs w:val="24"/>
        </w:rPr>
        <w:t>ն</w:t>
      </w:r>
      <w:r w:rsidRPr="00C07AA6">
        <w:rPr>
          <w:rFonts w:ascii="Sylfaen" w:hAnsi="Sylfaen"/>
          <w:sz w:val="24"/>
          <w:szCs w:val="24"/>
        </w:rPr>
        <w:t>եր, գոմաժներ, էքսֆոլիանտներ,»,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5E7A43" w:rsidRPr="00C07AA6">
        <w:rPr>
          <w:rFonts w:ascii="Sylfaen" w:hAnsi="Sylfaen"/>
          <w:sz w:val="24"/>
          <w:szCs w:val="24"/>
        </w:rPr>
        <w:t>3-րդ դիրքի երկրորդ վանդակից հանել «</w:t>
      </w:r>
      <w:r w:rsidR="0044712D" w:rsidRPr="00C07AA6">
        <w:rPr>
          <w:rFonts w:ascii="Sylfaen" w:hAnsi="Sylfaen"/>
          <w:sz w:val="24"/>
          <w:szCs w:val="24"/>
        </w:rPr>
        <w:t xml:space="preserve">, </w:t>
      </w:r>
      <w:r w:rsidR="005E7A43" w:rsidRPr="00C07AA6">
        <w:rPr>
          <w:rFonts w:ascii="Sylfaen" w:hAnsi="Sylfaen"/>
          <w:sz w:val="24"/>
          <w:szCs w:val="24"/>
        </w:rPr>
        <w:t>որոնց կազմում պարունակվում են կերատոլիտիկներ» բառերը: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5E7A43" w:rsidRPr="00C07AA6">
        <w:rPr>
          <w:rFonts w:ascii="Sylfaen" w:hAnsi="Sylfaen"/>
          <w:sz w:val="24"/>
          <w:szCs w:val="24"/>
        </w:rPr>
        <w:t>Նշված տեխնիկական կանոնակարգի 8-րդ հավելվածի՝</w:t>
      </w:r>
    </w:p>
    <w:p w:rsidR="002A41F9" w:rsidRPr="00C07AA6" w:rsidRDefault="005E7A43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>ա)</w:t>
      </w:r>
      <w:r w:rsidR="00B44C17">
        <w:rPr>
          <w:rFonts w:ascii="Sylfaen" w:hAnsi="Sylfaen"/>
          <w:sz w:val="24"/>
          <w:szCs w:val="24"/>
        </w:rPr>
        <w:tab/>
      </w:r>
      <w:r w:rsidRPr="00C07AA6">
        <w:rPr>
          <w:rFonts w:ascii="Sylfaen" w:hAnsi="Sylfaen"/>
          <w:sz w:val="24"/>
          <w:szCs w:val="24"/>
        </w:rPr>
        <w:t>4-րդ դիրքի երկրորդ վանդակում «սկրաբ</w:t>
      </w:r>
      <w:r w:rsidR="00CF22E3" w:rsidRPr="00C07AA6">
        <w:rPr>
          <w:rFonts w:ascii="Sylfaen" w:hAnsi="Sylfaen"/>
          <w:sz w:val="24"/>
          <w:szCs w:val="24"/>
        </w:rPr>
        <w:t>ն</w:t>
      </w:r>
      <w:r w:rsidRPr="00C07AA6">
        <w:rPr>
          <w:rFonts w:ascii="Sylfaen" w:hAnsi="Sylfaen"/>
          <w:sz w:val="24"/>
          <w:szCs w:val="24"/>
        </w:rPr>
        <w:t>եր, պիլինգներ» բառերը փոխարինել «պիլինգներ՝ էնզիմների հիմքով, սկրաբ</w:t>
      </w:r>
      <w:r w:rsidR="00CF22E3" w:rsidRPr="00C07AA6">
        <w:rPr>
          <w:rFonts w:ascii="Sylfaen" w:hAnsi="Sylfaen"/>
          <w:sz w:val="24"/>
          <w:szCs w:val="24"/>
        </w:rPr>
        <w:t>ն</w:t>
      </w:r>
      <w:r w:rsidRPr="00C07AA6">
        <w:rPr>
          <w:rFonts w:ascii="Sylfaen" w:hAnsi="Sylfaen"/>
          <w:sz w:val="24"/>
          <w:szCs w:val="24"/>
        </w:rPr>
        <w:t>եր, գոմաժներ, էքսֆոլիանտներ» բառերով,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5E7A43" w:rsidRPr="00C07AA6">
        <w:rPr>
          <w:rFonts w:ascii="Sylfaen" w:hAnsi="Sylfaen"/>
          <w:sz w:val="24"/>
          <w:szCs w:val="24"/>
        </w:rPr>
        <w:t>16-րդ դիրքի երկրորդ վանդակից հանել «</w:t>
      </w:r>
      <w:r w:rsidR="0044712D" w:rsidRPr="00C07AA6">
        <w:rPr>
          <w:rFonts w:ascii="Sylfaen" w:hAnsi="Sylfaen"/>
          <w:sz w:val="24"/>
          <w:szCs w:val="24"/>
        </w:rPr>
        <w:t xml:space="preserve">, </w:t>
      </w:r>
      <w:r w:rsidR="005E7A43" w:rsidRPr="00C07AA6">
        <w:rPr>
          <w:rFonts w:ascii="Sylfaen" w:hAnsi="Sylfaen"/>
          <w:sz w:val="24"/>
          <w:szCs w:val="24"/>
        </w:rPr>
        <w:t>որոնց կազմում պարունակվում են կերատոլիտիկներ» բառերը,</w:t>
      </w:r>
    </w:p>
    <w:p w:rsidR="002A41F9" w:rsidRPr="00C07AA6" w:rsidRDefault="005E7A43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>գ)</w:t>
      </w:r>
      <w:r w:rsidR="00B44C17">
        <w:rPr>
          <w:rFonts w:ascii="Sylfaen" w:hAnsi="Sylfaen"/>
          <w:sz w:val="24"/>
          <w:szCs w:val="24"/>
        </w:rPr>
        <w:tab/>
      </w:r>
      <w:r w:rsidRPr="00C07AA6">
        <w:rPr>
          <w:rFonts w:ascii="Sylfaen" w:hAnsi="Sylfaen"/>
          <w:sz w:val="24"/>
          <w:szCs w:val="24"/>
        </w:rPr>
        <w:t>աղյուսակից հետո տեքստը փոխարինել հետ</w:t>
      </w:r>
      <w:r w:rsidR="00FC0283">
        <w:rPr>
          <w:rFonts w:ascii="Sylfaen" w:hAnsi="Sylfaen"/>
          <w:sz w:val="24"/>
          <w:szCs w:val="24"/>
        </w:rPr>
        <w:t>եւ</w:t>
      </w:r>
      <w:r w:rsidRPr="00C07AA6">
        <w:rPr>
          <w:rFonts w:ascii="Sylfaen" w:hAnsi="Sylfaen"/>
          <w:sz w:val="24"/>
          <w:szCs w:val="24"/>
        </w:rPr>
        <w:t xml:space="preserve">յալ բովանդակությամբ </w:t>
      </w:r>
      <w:r w:rsidRPr="00C07AA6">
        <w:rPr>
          <w:rFonts w:ascii="Sylfaen" w:hAnsi="Sylfaen"/>
          <w:sz w:val="24"/>
          <w:szCs w:val="24"/>
        </w:rPr>
        <w:lastRenderedPageBreak/>
        <w:t>ծանոթագրությամբ</w:t>
      </w:r>
      <w:r w:rsidR="00CF22E3" w:rsidRPr="00C07AA6">
        <w:rPr>
          <w:rFonts w:ascii="Sylfaen" w:hAnsi="Sylfaen"/>
          <w:sz w:val="24"/>
          <w:szCs w:val="24"/>
        </w:rPr>
        <w:t>.</w:t>
      </w:r>
    </w:p>
    <w:p w:rsidR="002A41F9" w:rsidRPr="00C07AA6" w:rsidRDefault="007B1C8E" w:rsidP="00B44C17">
      <w:pPr>
        <w:pStyle w:val="Bodytext40"/>
        <w:shd w:val="clear" w:color="auto" w:fill="auto"/>
        <w:spacing w:after="160" w:line="360" w:lineRule="auto"/>
        <w:ind w:left="2977" w:right="-7" w:hanging="2361"/>
        <w:rPr>
          <w:rFonts w:ascii="Sylfaen" w:hAnsi="Sylfaen"/>
        </w:rPr>
      </w:pPr>
      <w:r w:rsidRPr="00C07AA6">
        <w:rPr>
          <w:rFonts w:ascii="Sylfaen" w:hAnsi="Sylfaen"/>
        </w:rPr>
        <w:t xml:space="preserve">«Ծանոթագրություն: Թունաբանական գնահատումն իրականցվում է կամ մաշկը գրգռող ազդեցությունը </w:t>
      </w:r>
      <w:r w:rsidR="00FC0283">
        <w:rPr>
          <w:rFonts w:ascii="Sylfaen" w:hAnsi="Sylfaen"/>
        </w:rPr>
        <w:t>եւ</w:t>
      </w:r>
      <w:r w:rsidRPr="00C07AA6">
        <w:rPr>
          <w:rFonts w:ascii="Sylfaen" w:hAnsi="Sylfaen"/>
        </w:rPr>
        <w:t xml:space="preserve"> լորձաթաղանթների վրա ազդեցությունը որոշելու (օգտագործելով լաբորատոր կենդանիներ) կամ ընդհանուր թունավոր ազդեցությունը որոշելու միջոցով (in vitro (կենդանի օրգանիզմից դուրս` արհեստական պայմաններում) այլընտրանքային մեթոդներով):»:</w:t>
      </w:r>
    </w:p>
    <w:p w:rsidR="002A41F9" w:rsidRPr="00C07AA6" w:rsidRDefault="005E7A43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07AA6">
        <w:rPr>
          <w:rFonts w:ascii="Sylfaen" w:hAnsi="Sylfaen"/>
          <w:sz w:val="24"/>
          <w:szCs w:val="24"/>
        </w:rPr>
        <w:t>8.</w:t>
      </w:r>
      <w:r w:rsidR="00B44C17">
        <w:rPr>
          <w:rFonts w:ascii="Sylfaen" w:hAnsi="Sylfaen"/>
          <w:sz w:val="24"/>
          <w:szCs w:val="24"/>
        </w:rPr>
        <w:tab/>
      </w:r>
      <w:r w:rsidRPr="00C07AA6">
        <w:rPr>
          <w:rFonts w:ascii="Sylfaen" w:hAnsi="Sylfaen"/>
          <w:sz w:val="24"/>
          <w:szCs w:val="24"/>
        </w:rPr>
        <w:t>Նշված տեխնիկական կանոնակարգի 9-րդ հավելվածի 4-րդ դիրքի երկրորդ վանդակ</w:t>
      </w:r>
      <w:r w:rsidR="00F14876" w:rsidRPr="00C07AA6">
        <w:rPr>
          <w:rFonts w:ascii="Sylfaen" w:hAnsi="Sylfaen"/>
          <w:sz w:val="24"/>
          <w:szCs w:val="24"/>
        </w:rPr>
        <w:t>ում</w:t>
      </w:r>
      <w:r w:rsidRPr="00C07AA6">
        <w:rPr>
          <w:rFonts w:ascii="Sylfaen" w:hAnsi="Sylfaen"/>
          <w:sz w:val="24"/>
          <w:szCs w:val="24"/>
        </w:rPr>
        <w:t xml:space="preserve"> «սկրաբ</w:t>
      </w:r>
      <w:r w:rsidR="00CF22E3" w:rsidRPr="00C07AA6">
        <w:rPr>
          <w:rFonts w:ascii="Sylfaen" w:hAnsi="Sylfaen"/>
          <w:sz w:val="24"/>
          <w:szCs w:val="24"/>
        </w:rPr>
        <w:t>ն</w:t>
      </w:r>
      <w:r w:rsidRPr="00C07AA6">
        <w:rPr>
          <w:rFonts w:ascii="Sylfaen" w:hAnsi="Sylfaen"/>
          <w:sz w:val="24"/>
          <w:szCs w:val="24"/>
        </w:rPr>
        <w:t>եր, պիլինգներ» բառերը փոխարինել «պիլինգներ՝ էնզիմների հիմքով, սկրաբ</w:t>
      </w:r>
      <w:r w:rsidR="00CF22E3" w:rsidRPr="00C07AA6">
        <w:rPr>
          <w:rFonts w:ascii="Sylfaen" w:hAnsi="Sylfaen"/>
          <w:sz w:val="24"/>
          <w:szCs w:val="24"/>
        </w:rPr>
        <w:t>ն</w:t>
      </w:r>
      <w:r w:rsidRPr="00C07AA6">
        <w:rPr>
          <w:rFonts w:ascii="Sylfaen" w:hAnsi="Sylfaen"/>
          <w:sz w:val="24"/>
          <w:szCs w:val="24"/>
        </w:rPr>
        <w:t>եր, գոմաժներ, էքսֆոլիանտներ» բառերով:</w:t>
      </w:r>
    </w:p>
    <w:p w:rsidR="002A41F9" w:rsidRPr="00C07AA6" w:rsidRDefault="00B44C17" w:rsidP="00B44C1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5E7A43" w:rsidRPr="00C07AA6">
        <w:rPr>
          <w:rFonts w:ascii="Sylfaen" w:hAnsi="Sylfaen"/>
          <w:sz w:val="24"/>
          <w:szCs w:val="24"/>
        </w:rPr>
        <w:t>Նշված տեխնիկական կանոնակարգի 12-րդ հավելվածի 12-րդ կետը լրացնել «(ֆտորի մոլային զանգվածի վերահաշվարկով)» բառերով:</w:t>
      </w:r>
    </w:p>
    <w:sectPr w:rsidR="002A41F9" w:rsidRPr="00C07AA6" w:rsidSect="00D84416">
      <w:headerReference w:type="default" r:id="rId8"/>
      <w:pgSz w:w="11900" w:h="16840" w:code="9"/>
      <w:pgMar w:top="1276" w:right="1418" w:bottom="1418" w:left="1418" w:header="42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CE4" w:rsidRDefault="00B33CE4" w:rsidP="002A41F9">
      <w:r>
        <w:separator/>
      </w:r>
    </w:p>
  </w:endnote>
  <w:endnote w:type="continuationSeparator" w:id="0">
    <w:p w:rsidR="00B33CE4" w:rsidRDefault="00B33CE4" w:rsidP="002A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CE4" w:rsidRDefault="00B33CE4"/>
  </w:footnote>
  <w:footnote w:type="continuationSeparator" w:id="0">
    <w:p w:rsidR="00B33CE4" w:rsidRDefault="00B33C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6386"/>
      <w:docPartObj>
        <w:docPartGallery w:val="Page Numbers (Top of Page)"/>
        <w:docPartUnique/>
      </w:docPartObj>
    </w:sdtPr>
    <w:sdtEndPr/>
    <w:sdtContent>
      <w:p w:rsidR="00D84416" w:rsidRPr="00D84416" w:rsidRDefault="009369F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8B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B1313"/>
    <w:multiLevelType w:val="multilevel"/>
    <w:tmpl w:val="F06A92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8C1330"/>
    <w:multiLevelType w:val="multilevel"/>
    <w:tmpl w:val="13F4E2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D8157D"/>
    <w:multiLevelType w:val="multilevel"/>
    <w:tmpl w:val="36B4E8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A41F9"/>
    <w:rsid w:val="00096CEF"/>
    <w:rsid w:val="000F0F4F"/>
    <w:rsid w:val="00185C36"/>
    <w:rsid w:val="0019499D"/>
    <w:rsid w:val="001A516E"/>
    <w:rsid w:val="001A62D1"/>
    <w:rsid w:val="001F1A01"/>
    <w:rsid w:val="00231243"/>
    <w:rsid w:val="00262660"/>
    <w:rsid w:val="002A41F9"/>
    <w:rsid w:val="002D20BD"/>
    <w:rsid w:val="00325EAF"/>
    <w:rsid w:val="0033296F"/>
    <w:rsid w:val="00416836"/>
    <w:rsid w:val="0044712D"/>
    <w:rsid w:val="004A213A"/>
    <w:rsid w:val="004D2ABB"/>
    <w:rsid w:val="005E7A43"/>
    <w:rsid w:val="005F5D2A"/>
    <w:rsid w:val="00625DFA"/>
    <w:rsid w:val="0067118A"/>
    <w:rsid w:val="00693766"/>
    <w:rsid w:val="006F40FD"/>
    <w:rsid w:val="00703B5B"/>
    <w:rsid w:val="007929DB"/>
    <w:rsid w:val="007B1C8E"/>
    <w:rsid w:val="007B3E20"/>
    <w:rsid w:val="007D2CF1"/>
    <w:rsid w:val="007D7EF5"/>
    <w:rsid w:val="0083411F"/>
    <w:rsid w:val="008C6292"/>
    <w:rsid w:val="009369F0"/>
    <w:rsid w:val="00936D44"/>
    <w:rsid w:val="009578B0"/>
    <w:rsid w:val="00964E45"/>
    <w:rsid w:val="009848BF"/>
    <w:rsid w:val="00A32BB9"/>
    <w:rsid w:val="00A33218"/>
    <w:rsid w:val="00A35BB6"/>
    <w:rsid w:val="00A645F0"/>
    <w:rsid w:val="00A9425A"/>
    <w:rsid w:val="00AB425F"/>
    <w:rsid w:val="00B33CE4"/>
    <w:rsid w:val="00B44C17"/>
    <w:rsid w:val="00B96858"/>
    <w:rsid w:val="00C06AE2"/>
    <w:rsid w:val="00C07AA6"/>
    <w:rsid w:val="00C15F42"/>
    <w:rsid w:val="00C30A31"/>
    <w:rsid w:val="00CE3A25"/>
    <w:rsid w:val="00CF22E3"/>
    <w:rsid w:val="00D84416"/>
    <w:rsid w:val="00E22D37"/>
    <w:rsid w:val="00E30E47"/>
    <w:rsid w:val="00EC70E7"/>
    <w:rsid w:val="00F14876"/>
    <w:rsid w:val="00F2509C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41F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1F9"/>
    <w:rPr>
      <w:color w:val="000080"/>
      <w:u w:val="single"/>
    </w:rPr>
  </w:style>
  <w:style w:type="character" w:customStyle="1" w:styleId="Bodytext5">
    <w:name w:val="Body text (5)_"/>
    <w:basedOn w:val="DefaultParagraphFont"/>
    <w:link w:val="Bodytext50"/>
    <w:rsid w:val="002A4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2A4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2A4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3pt">
    <w:name w:val="Table caption + Spacing 3 pt"/>
    <w:basedOn w:val="Tablecaption"/>
    <w:rsid w:val="002A4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A4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3 pt"/>
    <w:basedOn w:val="Bodytext2"/>
    <w:rsid w:val="002A4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2A4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2A4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Georgia">
    <w:name w:val="Picture caption + Georgia"/>
    <w:aliases w:val="12 pt,Not Bold"/>
    <w:basedOn w:val="Picturecaption"/>
    <w:rsid w:val="002A41F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Georgia">
    <w:name w:val="Body text (2) + Georgia"/>
    <w:aliases w:val="12 pt"/>
    <w:basedOn w:val="Bodytext2"/>
    <w:rsid w:val="002A41F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2A4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2A4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5Spacing2pt">
    <w:name w:val="Body text (5) + Spacing 2 pt"/>
    <w:basedOn w:val="Bodytext5"/>
    <w:rsid w:val="002A4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2A4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95pt">
    <w:name w:val="Body text (4) + 9.5 pt"/>
    <w:aliases w:val="Small Caps"/>
    <w:basedOn w:val="Bodytext4"/>
    <w:rsid w:val="002A41F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paragraph" w:customStyle="1" w:styleId="Bodytext50">
    <w:name w:val="Body text (5)"/>
    <w:basedOn w:val="Normal"/>
    <w:link w:val="Bodytext5"/>
    <w:rsid w:val="002A41F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2A41F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2A41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2A41F9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2A41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0">
    <w:name w:val="Body text (4)"/>
    <w:basedOn w:val="Normal"/>
    <w:link w:val="Bodytext4"/>
    <w:rsid w:val="002A41F9"/>
    <w:pPr>
      <w:shd w:val="clear" w:color="auto" w:fill="FFFFFF"/>
      <w:spacing w:after="180" w:line="274" w:lineRule="exact"/>
      <w:ind w:hanging="1540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9DB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441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41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D8441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44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Nune Korushchyan</dc:creator>
  <cp:lastModifiedBy>Tatevik</cp:lastModifiedBy>
  <cp:revision>3</cp:revision>
  <dcterms:created xsi:type="dcterms:W3CDTF">2017-06-20T12:17:00Z</dcterms:created>
  <dcterms:modified xsi:type="dcterms:W3CDTF">2017-07-26T10:37:00Z</dcterms:modified>
</cp:coreProperties>
</file>