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376" w:rsidRPr="00A00DC7" w:rsidRDefault="004E7A1C" w:rsidP="00FD7AFB">
      <w:pPr>
        <w:pStyle w:val="Bodytext20"/>
        <w:shd w:val="clear" w:color="auto" w:fill="auto"/>
        <w:spacing w:before="0" w:after="120" w:line="240" w:lineRule="auto"/>
        <w:ind w:right="-8"/>
        <w:jc w:val="right"/>
        <w:rPr>
          <w:rFonts w:ascii="Sylfaen" w:hAnsi="Sylfaen"/>
          <w:sz w:val="24"/>
          <w:szCs w:val="24"/>
        </w:rPr>
      </w:pPr>
      <w:r w:rsidRPr="00A00DC7">
        <w:rPr>
          <w:rFonts w:ascii="Sylfaen" w:hAnsi="Sylfaen"/>
          <w:sz w:val="24"/>
          <w:szCs w:val="24"/>
        </w:rPr>
        <w:t>УТВЕРЖДЕНА</w:t>
      </w:r>
    </w:p>
    <w:p w:rsidR="00FD7AFB" w:rsidRDefault="004E7A1C" w:rsidP="00FD7AFB">
      <w:pPr>
        <w:pStyle w:val="Bodytext20"/>
        <w:shd w:val="clear" w:color="auto" w:fill="auto"/>
        <w:spacing w:before="0" w:after="120" w:line="240" w:lineRule="auto"/>
        <w:ind w:right="-8"/>
        <w:jc w:val="right"/>
        <w:rPr>
          <w:rFonts w:ascii="Sylfaen" w:hAnsi="Sylfaen"/>
          <w:sz w:val="24"/>
          <w:szCs w:val="24"/>
          <w:lang w:val="en-US"/>
        </w:rPr>
      </w:pPr>
      <w:r w:rsidRPr="00A00DC7">
        <w:rPr>
          <w:rFonts w:ascii="Sylfaen" w:hAnsi="Sylfaen"/>
          <w:sz w:val="24"/>
          <w:szCs w:val="24"/>
        </w:rPr>
        <w:t>Решением Коллегии</w:t>
      </w:r>
      <w:r w:rsidR="00560F6B" w:rsidRPr="00A00DC7">
        <w:rPr>
          <w:rFonts w:ascii="Sylfaen" w:hAnsi="Sylfaen"/>
          <w:sz w:val="24"/>
          <w:szCs w:val="24"/>
        </w:rPr>
        <w:t xml:space="preserve"> </w:t>
      </w:r>
      <w:r w:rsidRPr="00A00DC7">
        <w:rPr>
          <w:rFonts w:ascii="Sylfaen" w:hAnsi="Sylfaen"/>
          <w:sz w:val="24"/>
          <w:szCs w:val="24"/>
        </w:rPr>
        <w:t xml:space="preserve">Евразийской </w:t>
      </w:r>
    </w:p>
    <w:p w:rsidR="00FD7AFB" w:rsidRDefault="004E7A1C" w:rsidP="00FD7AFB">
      <w:pPr>
        <w:pStyle w:val="Bodytext20"/>
        <w:shd w:val="clear" w:color="auto" w:fill="auto"/>
        <w:spacing w:before="0" w:after="120" w:line="240" w:lineRule="auto"/>
        <w:ind w:right="-8"/>
        <w:jc w:val="right"/>
        <w:rPr>
          <w:rFonts w:ascii="Sylfaen" w:hAnsi="Sylfaen"/>
          <w:sz w:val="24"/>
          <w:szCs w:val="24"/>
          <w:lang w:val="en-US"/>
        </w:rPr>
      </w:pPr>
      <w:r w:rsidRPr="00A00DC7">
        <w:rPr>
          <w:rFonts w:ascii="Sylfaen" w:hAnsi="Sylfaen"/>
          <w:sz w:val="24"/>
          <w:szCs w:val="24"/>
        </w:rPr>
        <w:t>экономической комиссии</w:t>
      </w:r>
      <w:r w:rsidR="00560F6B" w:rsidRPr="00A00DC7">
        <w:rPr>
          <w:rFonts w:ascii="Sylfaen" w:hAnsi="Sylfaen"/>
          <w:sz w:val="24"/>
          <w:szCs w:val="24"/>
        </w:rPr>
        <w:t xml:space="preserve"> </w:t>
      </w:r>
    </w:p>
    <w:p w:rsidR="00906376" w:rsidRDefault="004E7A1C" w:rsidP="00FD7AFB">
      <w:pPr>
        <w:pStyle w:val="Bodytext20"/>
        <w:shd w:val="clear" w:color="auto" w:fill="auto"/>
        <w:spacing w:before="0" w:after="120" w:line="240" w:lineRule="auto"/>
        <w:ind w:right="-8"/>
        <w:jc w:val="right"/>
        <w:rPr>
          <w:rFonts w:ascii="Sylfaen" w:hAnsi="Sylfaen"/>
          <w:sz w:val="24"/>
          <w:szCs w:val="24"/>
          <w:lang w:val="en-US"/>
        </w:rPr>
      </w:pPr>
      <w:r w:rsidRPr="00A00DC7">
        <w:rPr>
          <w:rFonts w:ascii="Sylfaen" w:hAnsi="Sylfaen"/>
          <w:sz w:val="24"/>
          <w:szCs w:val="24"/>
        </w:rPr>
        <w:t>от 22 декабря 2015 г. № 172</w:t>
      </w:r>
    </w:p>
    <w:p w:rsidR="00FD7AFB" w:rsidRPr="00FD7AFB" w:rsidRDefault="00FD7AFB" w:rsidP="00FD7AFB">
      <w:pPr>
        <w:pStyle w:val="Bodytext20"/>
        <w:shd w:val="clear" w:color="auto" w:fill="auto"/>
        <w:spacing w:before="0" w:after="120" w:line="240" w:lineRule="auto"/>
        <w:ind w:right="-8"/>
        <w:jc w:val="right"/>
        <w:rPr>
          <w:rFonts w:ascii="Sylfaen" w:hAnsi="Sylfaen"/>
          <w:sz w:val="24"/>
          <w:szCs w:val="24"/>
          <w:lang w:val="en-US"/>
        </w:rPr>
      </w:pPr>
    </w:p>
    <w:p w:rsidR="00906376" w:rsidRPr="00A00DC7" w:rsidRDefault="004E7A1C" w:rsidP="004B4B66">
      <w:pPr>
        <w:pStyle w:val="Bodytext30"/>
        <w:shd w:val="clear" w:color="auto" w:fill="auto"/>
        <w:spacing w:line="240" w:lineRule="auto"/>
        <w:ind w:right="-8"/>
        <w:rPr>
          <w:rFonts w:ascii="Sylfaen" w:hAnsi="Sylfaen"/>
          <w:sz w:val="24"/>
          <w:szCs w:val="24"/>
        </w:rPr>
      </w:pPr>
      <w:r w:rsidRPr="00A00DC7">
        <w:rPr>
          <w:rStyle w:val="Bodytext3Spacing1pt"/>
          <w:rFonts w:ascii="Sylfaen" w:hAnsi="Sylfaen"/>
          <w:b/>
          <w:bCs/>
          <w:spacing w:val="0"/>
          <w:sz w:val="24"/>
          <w:szCs w:val="24"/>
        </w:rPr>
        <w:t>НОМЕНКЛАТУ</w:t>
      </w:r>
      <w:bookmarkStart w:id="0" w:name="_GoBack"/>
      <w:bookmarkEnd w:id="0"/>
      <w:r w:rsidRPr="00A00DC7">
        <w:rPr>
          <w:rStyle w:val="Bodytext3Spacing1pt"/>
          <w:rFonts w:ascii="Sylfaen" w:hAnsi="Sylfaen"/>
          <w:b/>
          <w:bCs/>
          <w:spacing w:val="0"/>
          <w:sz w:val="24"/>
          <w:szCs w:val="24"/>
        </w:rPr>
        <w:t xml:space="preserve">РА </w:t>
      </w:r>
      <w:r w:rsidRPr="00A00DC7">
        <w:rPr>
          <w:rFonts w:ascii="Sylfaen" w:hAnsi="Sylfaen"/>
          <w:sz w:val="24"/>
          <w:szCs w:val="24"/>
        </w:rPr>
        <w:t>лекарственных форм</w:t>
      </w:r>
    </w:p>
    <w:tbl>
      <w:tblPr>
        <w:tblOverlap w:val="never"/>
        <w:tblW w:w="15345" w:type="dxa"/>
        <w:jc w:val="center"/>
        <w:tblInd w:w="-158" w:type="dxa"/>
        <w:tblLayout w:type="fixed"/>
        <w:tblCellMar>
          <w:left w:w="10" w:type="dxa"/>
          <w:right w:w="10" w:type="dxa"/>
        </w:tblCellMar>
        <w:tblLook w:val="04A0" w:firstRow="1" w:lastRow="0" w:firstColumn="1" w:lastColumn="0" w:noHBand="0" w:noVBand="1"/>
      </w:tblPr>
      <w:tblGrid>
        <w:gridCol w:w="977"/>
        <w:gridCol w:w="2835"/>
        <w:gridCol w:w="2100"/>
        <w:gridCol w:w="9433"/>
      </w:tblGrid>
      <w:tr w:rsidR="00734011" w:rsidRPr="00A00DC7" w:rsidTr="00432A9E">
        <w:trPr>
          <w:tblHeader/>
          <w:jc w:val="center"/>
        </w:trPr>
        <w:tc>
          <w:tcPr>
            <w:tcW w:w="977" w:type="dxa"/>
            <w:vMerge w:val="restart"/>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pStyle w:val="Bodytext20"/>
              <w:shd w:val="clear" w:color="auto" w:fill="auto"/>
              <w:spacing w:before="0" w:after="120" w:line="240" w:lineRule="auto"/>
              <w:ind w:right="-8"/>
              <w:jc w:val="center"/>
              <w:rPr>
                <w:rFonts w:ascii="Sylfaen" w:hAnsi="Sylfaen"/>
                <w:sz w:val="24"/>
                <w:szCs w:val="24"/>
              </w:rPr>
            </w:pPr>
            <w:r w:rsidRPr="00A00DC7">
              <w:rPr>
                <w:rStyle w:val="Bodytext211pt"/>
                <w:rFonts w:ascii="Sylfaen" w:hAnsi="Sylfaen"/>
                <w:sz w:val="24"/>
                <w:szCs w:val="24"/>
              </w:rPr>
              <w:t>№</w:t>
            </w:r>
          </w:p>
        </w:tc>
        <w:tc>
          <w:tcPr>
            <w:tcW w:w="4935" w:type="dxa"/>
            <w:gridSpan w:val="2"/>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pStyle w:val="Bodytext20"/>
              <w:shd w:val="clear" w:color="auto" w:fill="auto"/>
              <w:spacing w:before="0" w:after="120" w:line="240" w:lineRule="auto"/>
              <w:ind w:right="-8"/>
              <w:jc w:val="center"/>
              <w:rPr>
                <w:rFonts w:ascii="Sylfaen" w:hAnsi="Sylfaen"/>
                <w:sz w:val="24"/>
                <w:szCs w:val="24"/>
              </w:rPr>
            </w:pPr>
            <w:r w:rsidRPr="00A00DC7">
              <w:rPr>
                <w:rStyle w:val="Bodytext211pt"/>
                <w:rFonts w:ascii="Sylfaen" w:hAnsi="Sylfaen"/>
                <w:sz w:val="24"/>
                <w:szCs w:val="24"/>
              </w:rPr>
              <w:t>Наименование лекарственной формы</w:t>
            </w:r>
          </w:p>
        </w:tc>
        <w:tc>
          <w:tcPr>
            <w:tcW w:w="9433" w:type="dxa"/>
            <w:vMerge w:val="restart"/>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pStyle w:val="Bodytext20"/>
              <w:shd w:val="clear" w:color="auto" w:fill="auto"/>
              <w:spacing w:before="0" w:after="120" w:line="240" w:lineRule="auto"/>
              <w:ind w:right="-8"/>
              <w:jc w:val="center"/>
              <w:rPr>
                <w:rFonts w:ascii="Sylfaen" w:hAnsi="Sylfaen"/>
                <w:sz w:val="24"/>
                <w:szCs w:val="24"/>
              </w:rPr>
            </w:pPr>
            <w:r w:rsidRPr="00A00DC7">
              <w:rPr>
                <w:rStyle w:val="Bodytext211pt"/>
                <w:rFonts w:ascii="Sylfaen" w:hAnsi="Sylfaen"/>
                <w:sz w:val="24"/>
                <w:szCs w:val="24"/>
              </w:rPr>
              <w:t>Определение</w:t>
            </w:r>
          </w:p>
        </w:tc>
      </w:tr>
      <w:tr w:rsidR="00747190" w:rsidRPr="00A00DC7" w:rsidTr="00432A9E">
        <w:trPr>
          <w:tblHeader/>
          <w:jc w:val="center"/>
        </w:trPr>
        <w:tc>
          <w:tcPr>
            <w:tcW w:w="977" w:type="dxa"/>
            <w:vMerge/>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spacing w:after="120"/>
              <w:ind w:right="-8"/>
              <w:jc w:val="cente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pStyle w:val="Bodytext20"/>
              <w:shd w:val="clear" w:color="auto" w:fill="auto"/>
              <w:spacing w:before="0" w:after="120" w:line="240" w:lineRule="auto"/>
              <w:ind w:right="-8"/>
              <w:jc w:val="center"/>
              <w:rPr>
                <w:rFonts w:ascii="Sylfaen" w:hAnsi="Sylfaen"/>
                <w:sz w:val="24"/>
                <w:szCs w:val="24"/>
              </w:rPr>
            </w:pPr>
            <w:r w:rsidRPr="00A00DC7">
              <w:rPr>
                <w:rStyle w:val="Bodytext211pt"/>
                <w:rFonts w:ascii="Sylfaen" w:hAnsi="Sylfaen"/>
                <w:sz w:val="24"/>
                <w:szCs w:val="24"/>
              </w:rPr>
              <w:t>полное</w:t>
            </w:r>
          </w:p>
        </w:tc>
        <w:tc>
          <w:tcPr>
            <w:tcW w:w="2100" w:type="dxa"/>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pStyle w:val="Bodytext20"/>
              <w:shd w:val="clear" w:color="auto" w:fill="auto"/>
              <w:spacing w:before="0" w:after="120" w:line="240" w:lineRule="auto"/>
              <w:ind w:right="-8"/>
              <w:jc w:val="center"/>
              <w:rPr>
                <w:rFonts w:ascii="Sylfaen" w:hAnsi="Sylfaen"/>
                <w:sz w:val="24"/>
                <w:szCs w:val="24"/>
              </w:rPr>
            </w:pPr>
            <w:r w:rsidRPr="00A00DC7">
              <w:rPr>
                <w:rStyle w:val="Bodytext211pt"/>
                <w:rFonts w:ascii="Sylfaen" w:hAnsi="Sylfaen"/>
                <w:sz w:val="24"/>
                <w:szCs w:val="24"/>
              </w:rPr>
              <w:t>краткое</w:t>
            </w:r>
          </w:p>
        </w:tc>
        <w:tc>
          <w:tcPr>
            <w:tcW w:w="9433" w:type="dxa"/>
            <w:vMerge/>
            <w:tcBorders>
              <w:top w:val="single" w:sz="4" w:space="0" w:color="auto"/>
              <w:left w:val="single" w:sz="4" w:space="0" w:color="auto"/>
              <w:bottom w:val="single" w:sz="4" w:space="0" w:color="auto"/>
              <w:right w:val="single" w:sz="4" w:space="0" w:color="auto"/>
            </w:tcBorders>
            <w:shd w:val="clear" w:color="auto" w:fill="FFFFFF"/>
          </w:tcPr>
          <w:p w:rsidR="00727939" w:rsidRPr="00A00DC7" w:rsidRDefault="00727939" w:rsidP="00A00DC7">
            <w:pPr>
              <w:spacing w:after="120"/>
              <w:ind w:right="-8"/>
            </w:pPr>
          </w:p>
        </w:tc>
      </w:tr>
      <w:tr w:rsidR="00747190" w:rsidRPr="00A00DC7" w:rsidTr="00432A9E">
        <w:trPr>
          <w:jc w:val="center"/>
        </w:trPr>
        <w:tc>
          <w:tcPr>
            <w:tcW w:w="977" w:type="dxa"/>
            <w:tcBorders>
              <w:top w:val="single" w:sz="4" w:space="0" w:color="auto"/>
            </w:tcBorders>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ArialNarrow"/>
                <w:rFonts w:ascii="Sylfaen" w:hAnsi="Sylfaen"/>
                <w:sz w:val="24"/>
                <w:szCs w:val="24"/>
              </w:rPr>
              <w:t>1</w:t>
            </w:r>
            <w:r w:rsidRPr="00A00DC7">
              <w:rPr>
                <w:rStyle w:val="Bodytext2FranklinGothicHeavy"/>
                <w:rFonts w:ascii="Sylfaen" w:hAnsi="Sylfaen"/>
                <w:sz w:val="24"/>
                <w:szCs w:val="24"/>
              </w:rPr>
              <w:t>.</w:t>
            </w:r>
          </w:p>
        </w:tc>
        <w:tc>
          <w:tcPr>
            <w:tcW w:w="2835" w:type="dxa"/>
            <w:tcBorders>
              <w:top w:val="single" w:sz="4" w:space="0" w:color="auto"/>
            </w:tcBorders>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w:t>
            </w:r>
          </w:p>
        </w:tc>
        <w:tc>
          <w:tcPr>
            <w:tcW w:w="2100" w:type="dxa"/>
            <w:tcBorders>
              <w:top w:val="single" w:sz="4" w:space="0" w:color="auto"/>
            </w:tcBorders>
            <w:shd w:val="clear" w:color="auto" w:fill="FFFFFF"/>
          </w:tcPr>
          <w:p w:rsidR="00906376" w:rsidRPr="00A00DC7" w:rsidRDefault="00906376" w:rsidP="00A00DC7">
            <w:pPr>
              <w:spacing w:after="120"/>
              <w:ind w:left="35" w:right="-8"/>
            </w:pPr>
          </w:p>
        </w:tc>
        <w:tc>
          <w:tcPr>
            <w:tcW w:w="9433" w:type="dxa"/>
            <w:tcBorders>
              <w:top w:val="single" w:sz="4" w:space="0" w:color="auto"/>
            </w:tcBorders>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раствор, эмульсию или суспензию действующих веществ, которые находятся под давлением пропеллента в герметичной упаковке (аэрозольный баллон), снабженной клапанно-распылительной системой, обеспечивающей высвобождение содержимого в виде дисперсии твердых или жидких частиц в газе, размер которых соответствует пути введения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для ингаляций дозированный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ингаляционного введения в дыхательную систему с целью оказания местного или системного действия в нижних дыхательных путях и легких и выпускаемый в упаковке с дозирующим устройством</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местного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для нанесения на слизистую оболочку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нанесения на слизистую оболочку полости рта (за исключением подъязычного пространства) с целью оказания местного действия</w:t>
            </w:r>
          </w:p>
        </w:tc>
      </w:tr>
      <w:tr w:rsidR="00734011" w:rsidRPr="00A00DC7" w:rsidTr="00432A9E">
        <w:trPr>
          <w:jc w:val="center"/>
        </w:trPr>
        <w:tc>
          <w:tcPr>
            <w:tcW w:w="977" w:type="dxa"/>
            <w:shd w:val="clear" w:color="auto" w:fill="FFFFFF"/>
          </w:tcPr>
          <w:p w:rsidR="00734011" w:rsidRPr="00A00DC7" w:rsidRDefault="00734011"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1.4.</w:t>
            </w:r>
          </w:p>
        </w:tc>
        <w:tc>
          <w:tcPr>
            <w:tcW w:w="2835" w:type="dxa"/>
            <w:shd w:val="clear" w:color="auto" w:fill="FFFFFF"/>
          </w:tcPr>
          <w:p w:rsidR="00734011" w:rsidRPr="00A00DC7" w:rsidRDefault="00734011"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для наружного применения</w:t>
            </w:r>
          </w:p>
        </w:tc>
        <w:tc>
          <w:tcPr>
            <w:tcW w:w="2100" w:type="dxa"/>
            <w:shd w:val="clear" w:color="auto" w:fill="FFFFFF"/>
          </w:tcPr>
          <w:p w:rsidR="00734011" w:rsidRPr="00A00DC7" w:rsidRDefault="00734011"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34011" w:rsidRPr="00A00DC7" w:rsidRDefault="00734011"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наружного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назальный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введения в полость носа с целью оказания местного или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подъязычный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нанесения под язык с целью оказания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w:t>
            </w:r>
            <w:r w:rsidR="00727939" w:rsidRPr="00A00DC7">
              <w:rPr>
                <w:rFonts w:ascii="Sylfaen" w:hAnsi="Sylfaen"/>
                <w:sz w:val="24"/>
                <w:szCs w:val="24"/>
              </w:rPr>
              <w:t xml:space="preserve"> </w:t>
            </w:r>
            <w:r w:rsidRPr="00A00DC7">
              <w:rPr>
                <w:rStyle w:val="Bodytext211pt"/>
                <w:rFonts w:ascii="Sylfaen" w:hAnsi="Sylfaen"/>
                <w:sz w:val="24"/>
                <w:szCs w:val="24"/>
              </w:rPr>
              <w:t>трансдермальный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нанесения на кожу с целью оказания системного действия за счет проникновения действующих веществ в кровоток через кожный барьер</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ушной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аэрозоль, предназначенный для введения в наружный слуховой проход</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любое вещество или смесь веществ, газообразных при нормальном атмосферном давлении и комнатной температуре</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 криогенный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 сжижающийся при давлении 101,3 кПа и температуре ниже минус 150 °С</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 сжатый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 сохраняющий газообразное состояние при наполнении под давлением при температуре минус 50 °С</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 сжиженный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газ медицинский, находящийся в двухфазном состоянии (газ над жидкостью) при наполнении под давлением при температуре минус 50 °С</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мягкая лекарственная форма в виде коллоидной дисперсии, полученная путем гелеобразования с использованием специальных веществ</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вагинальный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во влагалище с целью оказания местного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глазной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гель, предназначенный для нанесения на слизистую оболочку глаза (конъюнктиву)</w:t>
            </w:r>
          </w:p>
        </w:tc>
      </w:tr>
      <w:tr w:rsidR="000E605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инъекций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стерильный гидрофильный гель, предназначенный для инъекционного введения в </w:t>
            </w:r>
            <w:r w:rsidRPr="00A00DC7">
              <w:rPr>
                <w:rStyle w:val="Bodytext211pt"/>
                <w:rFonts w:ascii="Sylfaen" w:hAnsi="Sylfaen"/>
                <w:sz w:val="24"/>
                <w:szCs w:val="24"/>
              </w:rPr>
              <w:lastRenderedPageBreak/>
              <w:t>определенные ткани и органы</w:t>
            </w:r>
          </w:p>
        </w:tc>
      </w:tr>
      <w:tr w:rsidR="000E605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3.4.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местного применения</w:t>
            </w:r>
          </w:p>
        </w:tc>
      </w:tr>
      <w:tr w:rsidR="00C85E6A"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нанесения на десны</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нанесения на десны с целью оказания местного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нанесения на слизистую оболочку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гидрофильный гель, предназначенный для нанесения на слизистую оболочку полости рта с целью оказания местного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наружного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подкожного введения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гидрофильный гель, предназначенный для введения непосредственно под кожу</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приготовления суспензии для приема внутрь</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суспензии для приема внутрь</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приготовления суспензии для приема внутрь путем диспергирования в соответствующем растворителе</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3.10.</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для приема внутрь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(как правило, гидрофильный), предназначенный для приема внутрь</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зубной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гидрофильный гель, предназначенный для нанесения на зубы и (или) десны путем втирания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интестинальный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 кишечник (двенадцатиперстную кишку, тонкую кишку, подвздошную кишку, толстую кишку) с помощью соответствующего устройства</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назальный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гель, предназначенный для введения в полость носа или нанесения на слизистую </w:t>
            </w:r>
            <w:r w:rsidRPr="00A00DC7">
              <w:rPr>
                <w:rStyle w:val="Bodytext211pt"/>
                <w:rFonts w:ascii="Sylfaen" w:hAnsi="Sylfaen"/>
                <w:sz w:val="24"/>
                <w:szCs w:val="24"/>
              </w:rPr>
              <w:lastRenderedPageBreak/>
              <w:t>оболочку полости носа</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3.14.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периодонтальный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 карман между зубом и десной</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ректальный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 прямую кишку с целью оказания местного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стоматологический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3 и более путей введения: периодонтального, нанесения на зубы, нанесения на десны, нанесения на слизистую оболочку полости рта и др.</w:t>
            </w:r>
          </w:p>
        </w:tc>
      </w:tr>
      <w:tr w:rsidR="00C85E6A"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трансдермальный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нанесения на кожу с целью оказания системного действия за счет проникновения действующих веществ в кровоток через кожный барьер</w:t>
            </w:r>
          </w:p>
        </w:tc>
      </w:tr>
      <w:tr w:rsidR="00734011" w:rsidRPr="00A00DC7" w:rsidTr="00432A9E">
        <w:trPr>
          <w:jc w:val="center"/>
        </w:trPr>
        <w:tc>
          <w:tcPr>
            <w:tcW w:w="977" w:type="dxa"/>
            <w:shd w:val="clear" w:color="auto" w:fill="FFFFFF"/>
          </w:tcPr>
          <w:p w:rsidR="00734011" w:rsidRPr="00A00DC7" w:rsidRDefault="00734011"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3.18.</w:t>
            </w:r>
          </w:p>
        </w:tc>
        <w:tc>
          <w:tcPr>
            <w:tcW w:w="2835" w:type="dxa"/>
            <w:shd w:val="clear" w:color="auto" w:fill="FFFFFF"/>
          </w:tcPr>
          <w:p w:rsidR="00734011" w:rsidRPr="00A00DC7" w:rsidRDefault="00734011"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уретральный</w:t>
            </w:r>
          </w:p>
        </w:tc>
        <w:tc>
          <w:tcPr>
            <w:tcW w:w="2100" w:type="dxa"/>
            <w:shd w:val="clear" w:color="auto" w:fill="FFFFFF"/>
          </w:tcPr>
          <w:p w:rsidR="00734011" w:rsidRPr="00A00DC7" w:rsidRDefault="00734011"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34011" w:rsidRPr="00A00DC7" w:rsidRDefault="00734011"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 мочеиспускательный канал с помощью соответствующего аппликатора</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3.19.</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ушной</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 наружный слуховой проход, при необходимости - с помощью пропитанного им тампона</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3.20.</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эндоцервикальный</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гель, предназначенный для введения в канал шейки матки с использованием соответствующего аппликатора</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в виде агрегатов частиц порошка любой формы, содержащая 1 или несколько действующих веществ с добавлением или без добавления вспомогательных веществ</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4.1.</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предназначенные для приема внутрь</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4.2.</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для приготовления...</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pacing w:before="0" w:after="120" w:line="240" w:lineRule="auto"/>
              <w:ind w:left="35" w:right="-8"/>
              <w:jc w:val="left"/>
              <w:rPr>
                <w:rFonts w:ascii="Sylfaen" w:hAnsi="Sylfaen"/>
                <w:sz w:val="24"/>
                <w:szCs w:val="24"/>
              </w:rPr>
            </w:pP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4.2.1.</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капель</w:t>
            </w:r>
            <w:r w:rsidRPr="00A00DC7">
              <w:rPr>
                <w:rFonts w:ascii="Sylfaen" w:hAnsi="Sylfaen"/>
                <w:sz w:val="24"/>
                <w:szCs w:val="24"/>
              </w:rPr>
              <w:t xml:space="preserve"> </w:t>
            </w:r>
            <w:r w:rsidRPr="00A00DC7">
              <w:rPr>
                <w:rStyle w:val="Bodytext211pt"/>
                <w:rFonts w:ascii="Sylfaen" w:hAnsi="Sylfaen"/>
                <w:sz w:val="24"/>
                <w:szCs w:val="24"/>
              </w:rPr>
              <w:t xml:space="preserve">(см. раздел </w:t>
            </w:r>
            <w:r w:rsidRPr="00A00DC7">
              <w:rPr>
                <w:rStyle w:val="Bodytext211pt"/>
                <w:rFonts w:ascii="Sylfaen" w:hAnsi="Sylfaen"/>
                <w:sz w:val="24"/>
                <w:szCs w:val="24"/>
              </w:rPr>
              <w:lastRenderedPageBreak/>
              <w:t>«Капли»)</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гранулы, предназначенные для приготовления капель путем растворения или </w:t>
            </w:r>
            <w:r w:rsidRPr="00A00DC7">
              <w:rPr>
                <w:rStyle w:val="Bodytext211pt"/>
                <w:rFonts w:ascii="Sylfaen" w:hAnsi="Sylfaen"/>
                <w:sz w:val="24"/>
                <w:szCs w:val="24"/>
              </w:rPr>
              <w:lastRenderedPageBreak/>
              <w:t>диспергирования в соответствующем растворителе</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4.2.2.</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раствора (см. раздел «Раствор»)</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предназначенные для приготовления раствора путем растворения в соответствующем растворителе</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4.2.3.</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сиропа</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предназначенные для приготовления сиропа путем растворения в соответствующем растворителе</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4.2.4.</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суспензии</w:t>
            </w:r>
            <w:r w:rsidRPr="00A00DC7">
              <w:rPr>
                <w:rFonts w:ascii="Sylfaen" w:hAnsi="Sylfaen"/>
                <w:sz w:val="24"/>
                <w:szCs w:val="24"/>
              </w:rPr>
              <w:t xml:space="preserve"> </w:t>
            </w:r>
            <w:r w:rsidRPr="00A00DC7">
              <w:rPr>
                <w:rStyle w:val="Bodytext211pt"/>
                <w:rFonts w:ascii="Sylfaen" w:hAnsi="Sylfaen"/>
                <w:sz w:val="24"/>
                <w:szCs w:val="24"/>
              </w:rPr>
              <w:t>(см. раздел «Суспензия»)</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предназначенные для приготовления суспензии путем диспергирования в соответствующем растворителе</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4.3.</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для рассасывания</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помещаемые в полость рта, растворяющиеся или распадающиеся при рассасывании с целью оказания местного действия</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4.4.</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w:t>
            </w:r>
            <w:r w:rsidRPr="00A00DC7">
              <w:rPr>
                <w:rFonts w:ascii="Sylfaen" w:hAnsi="Sylfaen"/>
                <w:sz w:val="24"/>
                <w:szCs w:val="24"/>
              </w:rPr>
              <w:t xml:space="preserve"> </w:t>
            </w:r>
            <w:r w:rsidRPr="00A00DC7">
              <w:rPr>
                <w:rStyle w:val="Bodytext211pt"/>
                <w:rFonts w:ascii="Sylfaen" w:hAnsi="Sylfaen"/>
                <w:sz w:val="24"/>
                <w:szCs w:val="24"/>
              </w:rPr>
              <w:t>кишечнорастворимые</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для приема внутрь с отсроченным высвобождением, покрытые специальной оболочкой, или содержащие специальные вещества, или полученные с использованием специальной технологии, которые обеспечивают устойчивость в желудочном соке (гастрорезистентность) и обычное высвобождение действующих веществ в кишечном соке</w:t>
            </w:r>
          </w:p>
        </w:tc>
      </w:tr>
      <w:tr w:rsidR="00747190" w:rsidRPr="00A00DC7" w:rsidTr="00432A9E">
        <w:trPr>
          <w:jc w:val="center"/>
        </w:trPr>
        <w:tc>
          <w:tcPr>
            <w:tcW w:w="977" w:type="dxa"/>
            <w:shd w:val="clear" w:color="auto" w:fill="FFFFFF"/>
          </w:tcPr>
          <w:p w:rsidR="00747190" w:rsidRPr="00A00DC7" w:rsidRDefault="00747190"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4.5.</w:t>
            </w:r>
          </w:p>
        </w:tc>
        <w:tc>
          <w:tcPr>
            <w:tcW w:w="2835"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w:t>
            </w:r>
            <w:r w:rsidRPr="00A00DC7">
              <w:rPr>
                <w:rFonts w:ascii="Sylfaen" w:hAnsi="Sylfaen"/>
                <w:sz w:val="24"/>
                <w:szCs w:val="24"/>
              </w:rPr>
              <w:t xml:space="preserve"> </w:t>
            </w:r>
            <w:r w:rsidRPr="00A00DC7">
              <w:rPr>
                <w:rStyle w:val="Bodytext211pt"/>
                <w:rFonts w:ascii="Sylfaen" w:hAnsi="Sylfaen"/>
                <w:sz w:val="24"/>
                <w:szCs w:val="24"/>
              </w:rPr>
              <w:t>кишечнорастворимые с</w:t>
            </w:r>
            <w:r w:rsidRPr="00A00DC7">
              <w:rPr>
                <w:rFonts w:ascii="Sylfaen" w:hAnsi="Sylfaen"/>
                <w:sz w:val="24"/>
                <w:szCs w:val="24"/>
              </w:rPr>
              <w:t xml:space="preserve"> </w:t>
            </w:r>
            <w:r w:rsidRPr="00A00DC7">
              <w:rPr>
                <w:rStyle w:val="Bodytext211pt"/>
                <w:rFonts w:ascii="Sylfaen" w:hAnsi="Sylfaen"/>
                <w:sz w:val="24"/>
                <w:szCs w:val="24"/>
              </w:rPr>
              <w:t>пролонгированным</w:t>
            </w:r>
            <w:r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p>
        </w:tc>
        <w:tc>
          <w:tcPr>
            <w:tcW w:w="9433" w:type="dxa"/>
            <w:shd w:val="clear" w:color="auto" w:fill="FFFFFF"/>
          </w:tcPr>
          <w:p w:rsidR="00747190" w:rsidRPr="00A00DC7" w:rsidRDefault="00747190"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кишечнорастворимые,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покрытые оболочкой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покрытые 1 или несколькими слоями различных вспомогательных веществ, предназначенные для приема внутрь</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резано-прессованные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кусочки цилиндрической, округлой или неправильной формы, полученные из прессованного лекарственного растительного сырья и предназначенные для получения </w:t>
            </w:r>
            <w:r w:rsidRPr="00A00DC7">
              <w:rPr>
                <w:rStyle w:val="Bodytext211pt"/>
                <w:rFonts w:ascii="Sylfaen" w:hAnsi="Sylfaen"/>
                <w:sz w:val="24"/>
                <w:szCs w:val="24"/>
              </w:rPr>
              <w:lastRenderedPageBreak/>
              <w:t>водных извлечений</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4.8.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с</w:t>
            </w:r>
            <w:r w:rsidR="00727939" w:rsidRPr="00A00DC7">
              <w:rPr>
                <w:rFonts w:ascii="Sylfaen" w:hAnsi="Sylfaen"/>
                <w:sz w:val="24"/>
                <w:szCs w:val="24"/>
              </w:rPr>
              <w:t xml:space="preserve"> </w:t>
            </w:r>
            <w:r w:rsidRPr="00A00DC7">
              <w:rPr>
                <w:rStyle w:val="Bodytext211pt"/>
                <w:rFonts w:ascii="Sylfaen" w:hAnsi="Sylfaen"/>
                <w:sz w:val="24"/>
                <w:szCs w:val="24"/>
              </w:rPr>
              <w:t>модифицированным</w:t>
            </w:r>
            <w:r w:rsidR="00727939"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 предназначенные для приема внутрь.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с</w:t>
            </w:r>
            <w:r w:rsidR="00727939" w:rsidRPr="00A00DC7">
              <w:rPr>
                <w:rFonts w:ascii="Sylfaen" w:hAnsi="Sylfaen"/>
                <w:sz w:val="24"/>
                <w:szCs w:val="24"/>
              </w:rPr>
              <w:t xml:space="preserve"> </w:t>
            </w:r>
            <w:r w:rsidRPr="00A00DC7">
              <w:rPr>
                <w:rStyle w:val="Bodytext211pt"/>
                <w:rFonts w:ascii="Sylfaen" w:hAnsi="Sylfaen"/>
                <w:sz w:val="24"/>
                <w:szCs w:val="24"/>
              </w:rPr>
              <w:t>пролонгированным</w:t>
            </w:r>
            <w:r w:rsidR="00727939"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для приема внутрь,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4.10.</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шипучие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гранулы, в состав которых введены органические кислоты и карбонаты или гидрокарбонаты, реагирующие в присутствии воды с выделением углерода диоксида. Гранулы шипучие предназначены для растворения или диспергирования в воде перед приемом внутрь</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Дисперсия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представляющая собой микрогетерогенную дисперсную систему, по крайней мере одна из фаз которой диспергирована в жидкой дисперсионной среде. Термин используется в тех случаях, когда не применимы термины «суспензия» или «эмульсия» и распространяется на дисперсные системы, содержащие липосомы, микропузырьки газа, клетки и коллоидные частицы размером менее 1 мкм</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5.1.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дисперсия для внутривенного введения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дисперсия, предназначенная для введения в вену</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5.2.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дисперсия для внутрикожного введения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дисперсия, предназначенная для введения в дерму (толщу кожи)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5.3.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дисперсия для инфузий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дисперсия, предназначенная для парентерального введения путем, как правило, медленного, часто капельного введения в циркулирующий кровоток с помощью инфузионных систем в значительном объеме</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5.4.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дисперсия для инъекций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дисперсия, предназначенная для инъекционного введения в определенные ткани или органы или в сосудистое русло</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жидкое действующее вещество как таковое. Термин не применяется для растительных (в том числе жирных или эфирных) и минеральных масел (см. раздел «Масло»), а также животных жиров</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6.1.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 для ингаляций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или системного действия. Термин используется в тех случаях, когда не применим термин «капли»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6.2.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 предназначенная для наружного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6.3.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 для приема внутрь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жидкость, предназначенная для приема внутрь</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Имплантат</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стерильная твердая лекарственная форма, за исключением таблеток для имплантации, имеющая подходящие для введения в ткани тела размеры и форму, предназначенная для имплантации и высвобождающая действующее вещество в течение длительного периода времени. Как правило, вводится подкожно, в иных случаях указывается путь </w:t>
            </w:r>
            <w:r w:rsidRPr="00A00DC7">
              <w:rPr>
                <w:rStyle w:val="Bodytext211pt"/>
                <w:rFonts w:ascii="Sylfaen" w:hAnsi="Sylfaen"/>
                <w:sz w:val="24"/>
                <w:szCs w:val="24"/>
              </w:rPr>
              <w:lastRenderedPageBreak/>
              <w:t>введения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7.1.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имплантат</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имплантат, предназначенный для подкожного введения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7.2.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имплантат интравитреальный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имплантат, предназначенный для введения в заднюю камеру глаза</w:t>
            </w:r>
          </w:p>
        </w:tc>
      </w:tr>
      <w:tr w:rsidR="00C85E6A"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представляющая собой раствор, эмульсию или суспензию 1 или нескольких действующих веществ в соответствующем растворителе и дозируемая каплями с помощью соответствующего приспособления (капельница, пипетка и др.)</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глазные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стерильные капли, предназначенные для инстилляции в глаз</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глазные с</w:t>
            </w:r>
            <w:r w:rsidR="00727939" w:rsidRPr="00A00DC7">
              <w:rPr>
                <w:rFonts w:ascii="Sylfaen" w:hAnsi="Sylfaen"/>
                <w:sz w:val="24"/>
                <w:szCs w:val="24"/>
              </w:rPr>
              <w:t xml:space="preserve"> </w:t>
            </w:r>
            <w:r w:rsidRPr="00A00DC7">
              <w:rPr>
                <w:rStyle w:val="Bodytext211pt"/>
                <w:rFonts w:ascii="Sylfaen" w:hAnsi="Sylfaen"/>
                <w:sz w:val="24"/>
                <w:szCs w:val="24"/>
              </w:rPr>
              <w:t>пролонгированным</w:t>
            </w:r>
            <w:r w:rsidR="00727939"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глазные пролонгированные</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стерильные капли глазные, характеризующиеся высвобождением действующего вещества в течение продолжительного периода времени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для ингаляций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образующие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или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предназначенные для местного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для нанесения на слизистую оболочку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предназначенные для нанесения на слизистую оболочку полости рта путем инстилляции в полость рта или на определенную часть полости рта, за исключением подъязычного пространства</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для приема внутрь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предназначенные для приема внутрь, как правило, после разведения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зубные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капли, предназначенные для нанесения на зубы или десны с целью оказания местного </w:t>
            </w:r>
            <w:r w:rsidRPr="00A00DC7">
              <w:rPr>
                <w:rStyle w:val="Bodytext211pt"/>
                <w:rFonts w:ascii="Sylfaen" w:hAnsi="Sylfaen"/>
                <w:sz w:val="24"/>
                <w:szCs w:val="24"/>
              </w:rPr>
              <w:lastRenderedPageBreak/>
              <w:t>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8.8.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назальные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предназначенные для инстилляции в полость носа с целью оказания местного или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подъязычные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предназначенные для инстилляции под язык с целью оказания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8.10.</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ушные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капли, предназначенные для инстилляции в наружный слуховой проход</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дозированная лекарственная форма, содержащая 1 или несколько действующих веществ с добавлением или без добавления вспомогательных веществ, заключенных в твердую или мягкую оболочку различного размера и вместимости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предназначенные для приема внутрь</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вагинальные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предназначенные для введения во влагалище с целью оказания местного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внутриматочные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мягкие капсулы, предназначенные для введения в полость матки, высвобождающие содержимое в течение продолжительного периода времени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жевательные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мягкие капсулы, предназначенные для разжевывания с целью высвобождения содержимого в полость рта и оказания местного или системного действия после всасывания действующего вещества через слизистую оболочку полости рта или в желудочно-кишечном тракте после проглатывания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w:t>
            </w:r>
            <w:r w:rsidR="00727939" w:rsidRPr="00A00DC7">
              <w:rPr>
                <w:rFonts w:ascii="Sylfaen" w:hAnsi="Sylfaen"/>
                <w:sz w:val="24"/>
                <w:szCs w:val="24"/>
              </w:rPr>
              <w:t xml:space="preserve"> </w:t>
            </w:r>
            <w:r w:rsidRPr="00A00DC7">
              <w:rPr>
                <w:rStyle w:val="Bodytext211pt"/>
                <w:rFonts w:ascii="Sylfaen" w:hAnsi="Sylfaen"/>
                <w:sz w:val="24"/>
                <w:szCs w:val="24"/>
              </w:rPr>
              <w:t>кишечнорастворимые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капсулы для приема внутрь с отсроченным высвобождением, полученные путем заполнения гастрорезистентными гранулами или частицами или путем использования специальной технологии, которые обеспечивают устойчивость в желудочном соке (гастрорезистентность) и обычное высвобождение действующих веществ в кишечном </w:t>
            </w:r>
            <w:r w:rsidRPr="00A00DC7">
              <w:rPr>
                <w:rStyle w:val="Bodytext211pt"/>
                <w:rFonts w:ascii="Sylfaen" w:hAnsi="Sylfaen"/>
                <w:sz w:val="24"/>
                <w:szCs w:val="24"/>
              </w:rPr>
              <w:lastRenderedPageBreak/>
              <w:t>соке</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9.6.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w:t>
            </w:r>
            <w:r w:rsidR="00727939" w:rsidRPr="00A00DC7">
              <w:rPr>
                <w:rFonts w:ascii="Sylfaen" w:hAnsi="Sylfaen"/>
                <w:sz w:val="24"/>
                <w:szCs w:val="24"/>
              </w:rPr>
              <w:t xml:space="preserve"> </w:t>
            </w:r>
            <w:r w:rsidRPr="00A00DC7">
              <w:rPr>
                <w:rStyle w:val="Bodytext211pt"/>
                <w:rFonts w:ascii="Sylfaen" w:hAnsi="Sylfaen"/>
                <w:sz w:val="24"/>
                <w:szCs w:val="24"/>
              </w:rPr>
              <w:t>кишечнорастворимые с</w:t>
            </w:r>
            <w:r w:rsidR="00727939" w:rsidRPr="00A00DC7">
              <w:rPr>
                <w:rFonts w:ascii="Sylfaen" w:hAnsi="Sylfaen"/>
                <w:sz w:val="24"/>
                <w:szCs w:val="24"/>
              </w:rPr>
              <w:t xml:space="preserve"> </w:t>
            </w:r>
            <w:r w:rsidRPr="00A00DC7">
              <w:rPr>
                <w:rStyle w:val="Bodytext211pt"/>
                <w:rFonts w:ascii="Sylfaen" w:hAnsi="Sylfaen"/>
                <w:sz w:val="24"/>
                <w:szCs w:val="24"/>
              </w:rPr>
              <w:t>пролонгированным</w:t>
            </w:r>
            <w:r w:rsidR="00727939"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кишечнорастворимые,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подъязычные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предназначенные для помещения под язык с целью оказания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ректальные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мягкие капсулы вытянутой формы с жидким или мягким содержимым, предназначенные для введения в прямую кишку с целью оказания местного или системного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с</w:t>
            </w:r>
            <w:r w:rsidR="00727939" w:rsidRPr="00A00DC7">
              <w:rPr>
                <w:rFonts w:ascii="Sylfaen" w:hAnsi="Sylfaen"/>
                <w:sz w:val="24"/>
                <w:szCs w:val="24"/>
              </w:rPr>
              <w:t xml:space="preserve"> </w:t>
            </w:r>
            <w:r w:rsidRPr="00A00DC7">
              <w:rPr>
                <w:rStyle w:val="Bodytext211pt"/>
                <w:rFonts w:ascii="Sylfaen" w:hAnsi="Sylfaen"/>
                <w:sz w:val="24"/>
                <w:szCs w:val="24"/>
              </w:rPr>
              <w:t>модифицированным</w:t>
            </w:r>
            <w:r w:rsidR="00727939"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для приема внутрь, полученные по специальной технологии, или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9.10.</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с порошком для ингаляций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содержащие порошок, предназначенный для ингаляционного введения с помощью соответствующего ингалятора в дыхательную систему с целью оказания местного или системного действия в нижних дыхательных путях и легких</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9.11.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с пролонгированным высвобождением</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капсулы для приема внутрь,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10.</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предназначенная для применения после разбавления (разведения) в соответствующем растворителе до требуемой концентрации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10.1.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 для приготовления...</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 для...</w:t>
            </w:r>
          </w:p>
        </w:tc>
        <w:tc>
          <w:tcPr>
            <w:tcW w:w="9433" w:type="dxa"/>
            <w:shd w:val="clear" w:color="auto" w:fill="FFFFFF"/>
          </w:tcPr>
          <w:p w:rsidR="00906376" w:rsidRPr="00A00DC7" w:rsidRDefault="00906376" w:rsidP="00A00DC7">
            <w:pPr>
              <w:spacing w:after="120"/>
              <w:ind w:left="35" w:right="-8"/>
            </w:pP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10.1.1.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дисперсии...</w:t>
            </w:r>
            <w:r w:rsidR="00727939" w:rsidRPr="00A00DC7">
              <w:rPr>
                <w:rFonts w:ascii="Sylfaen" w:hAnsi="Sylfaen"/>
                <w:sz w:val="24"/>
                <w:szCs w:val="24"/>
              </w:rPr>
              <w:t xml:space="preserve"> </w:t>
            </w:r>
            <w:r w:rsidRPr="00A00DC7">
              <w:rPr>
                <w:rStyle w:val="Bodytext211pt"/>
                <w:rFonts w:ascii="Sylfaen" w:hAnsi="Sylfaen"/>
                <w:sz w:val="24"/>
                <w:szCs w:val="24"/>
              </w:rPr>
              <w:t>(см. раздел «Дисперсии»)</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 предназначенный для получения дисперсии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10.1.2.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раствора...</w:t>
            </w:r>
            <w:r w:rsidR="00727939" w:rsidRPr="00A00DC7">
              <w:rPr>
                <w:rFonts w:ascii="Sylfaen" w:hAnsi="Sylfaen"/>
                <w:sz w:val="24"/>
                <w:szCs w:val="24"/>
              </w:rPr>
              <w:t xml:space="preserve"> </w:t>
            </w:r>
            <w:r w:rsidRPr="00A00DC7">
              <w:rPr>
                <w:rStyle w:val="Bodytext211pt"/>
                <w:rFonts w:ascii="Sylfaen" w:hAnsi="Sylfaen"/>
                <w:sz w:val="24"/>
                <w:szCs w:val="24"/>
              </w:rPr>
              <w:t>(см. раздел «Раствор»)</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 предназначенный для получения раствора</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10.1.3.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суспензии...</w:t>
            </w:r>
            <w:r w:rsidR="00727939" w:rsidRPr="00A00DC7">
              <w:rPr>
                <w:rFonts w:ascii="Sylfaen" w:hAnsi="Sylfaen"/>
                <w:sz w:val="24"/>
                <w:szCs w:val="24"/>
              </w:rPr>
              <w:t xml:space="preserve"> </w:t>
            </w:r>
            <w:r w:rsidRPr="00A00DC7">
              <w:rPr>
                <w:rStyle w:val="Bodytext211pt"/>
                <w:rFonts w:ascii="Sylfaen" w:hAnsi="Sylfaen"/>
                <w:sz w:val="24"/>
                <w:szCs w:val="24"/>
              </w:rPr>
              <w:t>(см. раздел «Суспензия»)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 предназначенный для получения суспензии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10.1.4.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эмульсии...</w:t>
            </w:r>
            <w:r w:rsidR="00727939" w:rsidRPr="00A00DC7">
              <w:rPr>
                <w:rFonts w:ascii="Sylfaen" w:hAnsi="Sylfaen"/>
                <w:sz w:val="24"/>
                <w:szCs w:val="24"/>
              </w:rPr>
              <w:t xml:space="preserve"> </w:t>
            </w:r>
            <w:r w:rsidRPr="00A00DC7">
              <w:rPr>
                <w:rStyle w:val="Bodytext211pt"/>
                <w:rFonts w:ascii="Sylfaen" w:hAnsi="Sylfaen"/>
                <w:sz w:val="24"/>
                <w:szCs w:val="24"/>
              </w:rPr>
              <w:t>(см. раздел «Эмульсия»)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концентрат, предназначенный для получения эмульсии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LucidaSansUnicode"/>
                <w:rFonts w:ascii="Sylfaen" w:hAnsi="Sylfaen"/>
                <w:spacing w:val="0"/>
                <w:sz w:val="24"/>
                <w:szCs w:val="24"/>
              </w:rPr>
              <w:t>11</w:t>
            </w:r>
            <w:r w:rsidRPr="00A00DC7">
              <w:rPr>
                <w:rStyle w:val="Bodytext2FranklinGothicHeavy0"/>
                <w:rFonts w:ascii="Sylfaen" w:hAnsi="Sylfaen"/>
                <w:sz w:val="24"/>
                <w:szCs w:val="24"/>
              </w:rPr>
              <w:t>.</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мягкая лекарственная форма в виде многофазной системы, состоящей из липофильной типа вода/масло (в/м) и гидрофильной типа масло/вода (м/в) фаз или множественной эмульсии</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вагинальный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введения во влагалище с целью оказания местного действия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глазной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крем, предназначенный, как правило, для нанесения на слизистую оболочку глаза (конъюнктиву)</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местного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11.4.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для нанесения на слизистую оболочку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нанесения на слизистую оболочку полости рта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наружного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назальный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введения в полость носа или нанесения на слизистую оболочку полости носа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ректальный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введения в прямую кишку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11.8.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ушной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крем, предназначенный для введения в наружный слуховой проход, при необходимости - с помощью пропитанного им тампона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мягкие лекарственные формы для местного применения, обладающие свойством текучести при температуре тела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12.1.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вагинальный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предназначенный для введения во влагалище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12.2.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предназначенный для местного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12.3.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предназначенный для наружного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12.4.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w:t>
            </w:r>
            <w:r w:rsidR="00727939" w:rsidRPr="00A00DC7">
              <w:rPr>
                <w:rFonts w:ascii="Sylfaen" w:hAnsi="Sylfaen"/>
                <w:sz w:val="24"/>
                <w:szCs w:val="24"/>
              </w:rPr>
              <w:t xml:space="preserve"> </w:t>
            </w:r>
            <w:r w:rsidRPr="00A00DC7">
              <w:rPr>
                <w:rStyle w:val="Bodytext211pt"/>
                <w:rFonts w:ascii="Sylfaen" w:hAnsi="Sylfaen"/>
                <w:sz w:val="24"/>
                <w:szCs w:val="24"/>
              </w:rPr>
              <w:t>периодонтальный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предназначенный для введения в карман между зубом и десной</w:t>
            </w:r>
          </w:p>
        </w:tc>
      </w:tr>
      <w:tr w:rsidR="00353BE6"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12.5.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w:t>
            </w:r>
            <w:r w:rsidR="00727939" w:rsidRPr="00A00DC7">
              <w:rPr>
                <w:rFonts w:ascii="Sylfaen" w:hAnsi="Sylfaen"/>
                <w:sz w:val="24"/>
                <w:szCs w:val="24"/>
              </w:rPr>
              <w:t xml:space="preserve"> </w:t>
            </w:r>
            <w:r w:rsidRPr="00A00DC7">
              <w:rPr>
                <w:rStyle w:val="Bodytext211pt"/>
                <w:rFonts w:ascii="Sylfaen" w:hAnsi="Sylfaen"/>
                <w:sz w:val="24"/>
                <w:szCs w:val="24"/>
              </w:rPr>
              <w:t>эндоцервикальный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линимент, предназначенный для введения в канал шейки матки с использованием соответствующего аппликатора</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в виде порошка или пористой массы, полученная путем лиофилизации жидких или мягких лекарственных форм</w:t>
            </w: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13.1.</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для приготовления...</w:t>
            </w:r>
          </w:p>
        </w:tc>
        <w:tc>
          <w:tcPr>
            <w:tcW w:w="2100"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для...</w:t>
            </w:r>
          </w:p>
        </w:tc>
        <w:tc>
          <w:tcPr>
            <w:tcW w:w="9433" w:type="dxa"/>
            <w:shd w:val="clear" w:color="auto" w:fill="FFFFFF"/>
          </w:tcPr>
          <w:p w:rsidR="00353BE6" w:rsidRPr="00A00DC7" w:rsidRDefault="00353BE6" w:rsidP="00A00DC7">
            <w:pPr>
              <w:spacing w:after="120"/>
              <w:ind w:left="35" w:right="-8"/>
            </w:pP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13.1.1.</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дисперсии...</w:t>
            </w:r>
            <w:r w:rsidRPr="00A00DC7">
              <w:rPr>
                <w:rFonts w:ascii="Sylfaen" w:hAnsi="Sylfaen"/>
                <w:sz w:val="24"/>
                <w:szCs w:val="24"/>
              </w:rPr>
              <w:t xml:space="preserve"> </w:t>
            </w:r>
            <w:r w:rsidRPr="00A00DC7">
              <w:rPr>
                <w:rStyle w:val="Bodytext211pt"/>
                <w:rFonts w:ascii="Sylfaen" w:hAnsi="Sylfaen"/>
                <w:sz w:val="24"/>
                <w:szCs w:val="24"/>
              </w:rPr>
              <w:t>(см. раздел «Дисперсия»)</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дисперсии в соответствующем растворителе</w:t>
            </w: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13.1.2.</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капель...</w:t>
            </w:r>
            <w:r w:rsidRPr="00A00DC7">
              <w:rPr>
                <w:rFonts w:ascii="Sylfaen" w:hAnsi="Sylfaen"/>
                <w:sz w:val="24"/>
                <w:szCs w:val="24"/>
              </w:rPr>
              <w:t xml:space="preserve"> </w:t>
            </w:r>
            <w:r w:rsidRPr="00A00DC7">
              <w:rPr>
                <w:rStyle w:val="Bodytext211pt"/>
                <w:rFonts w:ascii="Sylfaen" w:hAnsi="Sylfaen"/>
                <w:sz w:val="24"/>
                <w:szCs w:val="24"/>
              </w:rPr>
              <w:t>(см. раздел «Капли»)</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капель путем его растворения или диспергирования в соответствующем растворителе</w:t>
            </w: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13.1.3.</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концентрата...</w:t>
            </w:r>
            <w:r w:rsidRPr="00A00DC7">
              <w:rPr>
                <w:rFonts w:ascii="Sylfaen" w:hAnsi="Sylfaen"/>
                <w:sz w:val="24"/>
                <w:szCs w:val="24"/>
              </w:rPr>
              <w:t xml:space="preserve"> </w:t>
            </w:r>
            <w:r w:rsidRPr="00A00DC7">
              <w:rPr>
                <w:rStyle w:val="Bodytext211pt"/>
                <w:rFonts w:ascii="Sylfaen" w:hAnsi="Sylfaen"/>
                <w:sz w:val="24"/>
                <w:szCs w:val="24"/>
              </w:rPr>
              <w:t>(см. раздел «Концентрат»)</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концентрата путем его растворения или диспергирования в соответствующем растворителе</w:t>
            </w: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13.1.4.</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раствора...</w:t>
            </w:r>
            <w:r w:rsidRPr="00A00DC7">
              <w:rPr>
                <w:rFonts w:ascii="Sylfaen" w:hAnsi="Sylfaen"/>
                <w:sz w:val="24"/>
                <w:szCs w:val="24"/>
              </w:rPr>
              <w:t xml:space="preserve"> </w:t>
            </w:r>
            <w:r w:rsidRPr="00A00DC7">
              <w:rPr>
                <w:rStyle w:val="Bodytext211pt"/>
                <w:rFonts w:ascii="Sylfaen" w:hAnsi="Sylfaen"/>
                <w:sz w:val="24"/>
                <w:szCs w:val="24"/>
              </w:rPr>
              <w:t>(см. раздел «Раствор»)</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раствора путем его растворения в соответствующем растворителе</w:t>
            </w: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13.1.5.</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спрея...</w:t>
            </w:r>
            <w:r w:rsidRPr="00A00DC7">
              <w:rPr>
                <w:rFonts w:ascii="Sylfaen" w:hAnsi="Sylfaen"/>
                <w:sz w:val="24"/>
                <w:szCs w:val="24"/>
              </w:rPr>
              <w:t xml:space="preserve"> </w:t>
            </w:r>
            <w:r w:rsidRPr="00A00DC7">
              <w:rPr>
                <w:rStyle w:val="Bodytext211pt"/>
                <w:rFonts w:ascii="Sylfaen" w:hAnsi="Sylfaen"/>
                <w:sz w:val="24"/>
                <w:szCs w:val="24"/>
              </w:rPr>
              <w:t>(см. раздел «Спрей»)</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спрея путем его растворения в соответствующем растворителе</w:t>
            </w:r>
          </w:p>
        </w:tc>
      </w:tr>
      <w:tr w:rsidR="00055EFC"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13.1.6.</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суспензии...</w:t>
            </w:r>
            <w:r w:rsidRPr="00A00DC7">
              <w:rPr>
                <w:rFonts w:ascii="Sylfaen" w:hAnsi="Sylfaen"/>
                <w:sz w:val="24"/>
                <w:szCs w:val="24"/>
              </w:rPr>
              <w:t xml:space="preserve"> </w:t>
            </w:r>
            <w:r w:rsidRPr="00A00DC7">
              <w:rPr>
                <w:rStyle w:val="Bodytext211pt"/>
                <w:rFonts w:ascii="Sylfaen" w:hAnsi="Sylfaen"/>
                <w:sz w:val="24"/>
                <w:szCs w:val="24"/>
              </w:rPr>
              <w:t>(см. раздел «Суспензия»)</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суспензии путем его диспергирования в соответствующем растворителе</w:t>
            </w:r>
          </w:p>
        </w:tc>
      </w:tr>
      <w:tr w:rsidR="00940FDB"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13.1.7.</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эмульсии ...</w:t>
            </w:r>
            <w:r w:rsidRPr="00A00DC7">
              <w:rPr>
                <w:rFonts w:ascii="Sylfaen" w:hAnsi="Sylfaen"/>
                <w:sz w:val="24"/>
                <w:szCs w:val="24"/>
              </w:rPr>
              <w:t xml:space="preserve"> </w:t>
            </w:r>
            <w:r w:rsidRPr="00A00DC7">
              <w:rPr>
                <w:rStyle w:val="Bodytext211pt"/>
                <w:rFonts w:ascii="Sylfaen" w:hAnsi="Sylfaen"/>
                <w:sz w:val="24"/>
                <w:szCs w:val="24"/>
              </w:rPr>
              <w:t>(см. раздел «Эмульсия»)</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лиофилизат, предназначенный для получения эмульсии путем его диспергирования в соответствующем растворителе</w:t>
            </w:r>
          </w:p>
        </w:tc>
      </w:tr>
      <w:tr w:rsidR="00940FDB"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14.</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мягкая лекарственная форма, состоящая из однофазной основы, в которой растворены </w:t>
            </w:r>
            <w:r w:rsidRPr="00A00DC7">
              <w:rPr>
                <w:rStyle w:val="Bodytext211pt"/>
                <w:rFonts w:ascii="Sylfaen" w:hAnsi="Sylfaen"/>
                <w:sz w:val="24"/>
                <w:szCs w:val="24"/>
              </w:rPr>
              <w:lastRenderedPageBreak/>
              <w:t>или диспергированы твердые или жидкие действующие вещества</w:t>
            </w:r>
          </w:p>
        </w:tc>
      </w:tr>
      <w:tr w:rsidR="00940FDB"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lastRenderedPageBreak/>
              <w:t>14.1.</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вагинальная</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введения во влагалище с целью оказания местного действия</w:t>
            </w:r>
          </w:p>
        </w:tc>
      </w:tr>
      <w:tr w:rsidR="00940FDB"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14.2.</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глазная</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мазь, предназначенная, как правило, для нанесения на слизистую оболочку глаза (конъюнктиву)</w:t>
            </w:r>
          </w:p>
        </w:tc>
      </w:tr>
      <w:tr w:rsidR="00940FDB"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14.3.</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для ингаляций</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rsidR="00940FDB" w:rsidRPr="00A00DC7" w:rsidTr="00432A9E">
        <w:trPr>
          <w:jc w:val="center"/>
        </w:trPr>
        <w:tc>
          <w:tcPr>
            <w:tcW w:w="977" w:type="dxa"/>
            <w:shd w:val="clear" w:color="auto" w:fill="FFFFFF"/>
          </w:tcPr>
          <w:p w:rsidR="00353BE6" w:rsidRPr="00A00DC7" w:rsidRDefault="00353BE6"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14.4.</w:t>
            </w:r>
          </w:p>
        </w:tc>
        <w:tc>
          <w:tcPr>
            <w:tcW w:w="2835"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для местного применения</w:t>
            </w:r>
          </w:p>
        </w:tc>
        <w:tc>
          <w:tcPr>
            <w:tcW w:w="2100" w:type="dxa"/>
            <w:shd w:val="clear" w:color="auto" w:fill="FFFFFF"/>
          </w:tcPr>
          <w:p w:rsidR="00353BE6" w:rsidRPr="00A00DC7" w:rsidRDefault="00353BE6"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353BE6" w:rsidRPr="00A00DC7" w:rsidRDefault="00353BE6"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местного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14.5.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для нанесения на слизистую оболочку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нанесения на слизистую оболочку полости рта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14.6.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наружного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14.7.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назальная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введения в полость носа или нанесения на слизистую оболочку полости носа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14.8.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ректальная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введения в прямую кишку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14.9.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ушная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мазь, предназначенная для введения в наружный слуховой проход, при необходимости - с помощью пропитанного ею тампона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жидкая лекарственная форма, представляющая собой масла растительного (жирные или </w:t>
            </w:r>
            <w:r w:rsidRPr="00A00DC7">
              <w:rPr>
                <w:rStyle w:val="Bodytext211pt"/>
                <w:rFonts w:ascii="Sylfaen" w:hAnsi="Sylfaen"/>
                <w:sz w:val="24"/>
                <w:szCs w:val="24"/>
              </w:rPr>
              <w:lastRenderedPageBreak/>
              <w:t>эфирные) или минерального происхождения, а также животные жиры</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15.1.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для ингаляций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образующее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 Термин используется в тех случаях, когда не применим термин «капли»</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15.2.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предназначенное для местного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15.3.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предназначенное для наружного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15.4.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для приема внутрь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масло, предназначенное для приема внутрь. Термин используется в тех случаях, когда не применим термин «капли»</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представляющая собой обычно окрашенные спиртовые или водно-спиртовые извлечения, полученные из лекарственного растительного сырья (высушенного или свежесобранного), а также из сырья животного происхождения без удаления экстрагента</w:t>
            </w:r>
          </w:p>
        </w:tc>
      </w:tr>
      <w:tr w:rsidR="00353BE6"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16.1.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 предназначенная для приема внутрь, как правило, после разведения</w:t>
            </w:r>
          </w:p>
        </w:tc>
      </w:tr>
      <w:tr w:rsidR="00353BE6"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16.2.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 для ингаляций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16.3.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 предназначенная для местного применения (в том числе после разведения)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16.4.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настойка для наружного </w:t>
            </w:r>
            <w:r w:rsidRPr="00A00DC7">
              <w:rPr>
                <w:rStyle w:val="Bodytext211pt"/>
                <w:rFonts w:ascii="Sylfaen" w:hAnsi="Sylfaen"/>
                <w:sz w:val="24"/>
                <w:szCs w:val="24"/>
              </w:rPr>
              <w:lastRenderedPageBreak/>
              <w:t>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настойка, предназначенная для наружного применения (в том числе после разведения)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17.</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конической или цилиндрической формы, предназначенная для введения в естественные или патологические полости организма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17.1.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дентальные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предназначенные для помещения в зубной канал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17.2.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назальные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предназначенные для помещения в полость носа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17.3.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периодонтальные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предназначенные для помещения в карман между зубом и десной</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17.4.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уретральные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предназначенные для введения в мочеиспускательный канал</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17.5.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ушные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палочки, предназначенные для введения в наружный слуховой проход</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мягкая лекарственная форма, содержащая значительное количество (более 20 %) тонкоизмельченных твердых веществ</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для нанесения на десны</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для десен</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предназначенная для нанесения на десны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для нанесения на слизистую оболочку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предназначенная для нанесения на слизистую оболочку полости рта</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предназначенная для наружного применения</w:t>
            </w:r>
          </w:p>
        </w:tc>
      </w:tr>
      <w:tr w:rsidR="00B146CD"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паста для приготовления </w:t>
            </w:r>
            <w:r w:rsidRPr="00A00DC7">
              <w:rPr>
                <w:rStyle w:val="Bodytext211pt"/>
                <w:rFonts w:ascii="Sylfaen" w:hAnsi="Sylfaen"/>
                <w:sz w:val="24"/>
                <w:szCs w:val="24"/>
              </w:rPr>
              <w:lastRenderedPageBreak/>
              <w:t>суспензии для приема внутрь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паста, предназначенная для приготовления суспензии для приема внутрь путем </w:t>
            </w:r>
            <w:r w:rsidRPr="00A00DC7">
              <w:rPr>
                <w:rStyle w:val="Bodytext211pt"/>
                <w:rFonts w:ascii="Sylfaen" w:hAnsi="Sylfaen"/>
                <w:sz w:val="24"/>
                <w:szCs w:val="24"/>
              </w:rPr>
              <w:lastRenderedPageBreak/>
              <w:t>диспергирования в соответствующем растворителе</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18.5.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для приема внутрь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предназначенная для приема внутрь</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18.6.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лекарственная стоматологическая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паста, предназначенная для 3 и более путей введения: периодонтального, нанесения на зубы, нанесения на десны, нанесения на слизистую оболочку полости рта и др.</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19.</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раствор или эмульсию действующих и вспомогательных веществ (в том числе поверхностно-активных), которые находятся под давлением пропеллента в герметичной упаковке, снабженной клапанно-распылительной системой, обеспечивающей высвобождение содержимого в виде дисперсии газа в жидких, реже твердых фазах</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19.1.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вагинальная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предназначенная для введения во влагалище</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19.2.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внутриматочная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предназначенная для введения в полость матки</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19.3.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предназначенная для наружного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19.4.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ректальная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пена, предназначенная для введения в прямую кишку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20.</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предназначенная для наружного или местного применения, состоящая из нанесенных на подложку основы либо матрицы или резервуара, содержащих 1 или несколько действующих веществ, и обладающая способностью прилипать к коже или слизистым оболочкам</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20.1.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 предназначенный для наклеивания на поврежденную или неповрежденную поверхность кожи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20.2.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 для слизистой оболочки полости рта</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 для слизистой рта</w:t>
            </w: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 предназначенный для наклеивания на слизистую оболочку полости рта с целью оказания системного действия в течение определенного периода времени, по истечении которого он удаляется</w:t>
            </w:r>
          </w:p>
        </w:tc>
      </w:tr>
      <w:tr w:rsidR="00353BE6"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20.3.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w:t>
            </w:r>
            <w:r w:rsidR="00727939" w:rsidRPr="00A00DC7">
              <w:rPr>
                <w:rFonts w:ascii="Sylfaen" w:hAnsi="Sylfaen"/>
                <w:sz w:val="24"/>
                <w:szCs w:val="24"/>
              </w:rPr>
              <w:t xml:space="preserve"> </w:t>
            </w:r>
            <w:r w:rsidRPr="00A00DC7">
              <w:rPr>
                <w:rStyle w:val="Bodytext211pt"/>
                <w:rFonts w:ascii="Sylfaen" w:hAnsi="Sylfaen"/>
                <w:sz w:val="24"/>
                <w:szCs w:val="24"/>
              </w:rPr>
              <w:t>трансдермальный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пластырь, предназначенный для контролируемой доставки действующего вещества в системный кровоток путем пассивной диффузии через неповрежденную кожу</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представляющая собой одно- или многослойные тонкие пластинки подходящего для применения размера, содержащие 1 или несколько действующих веществ и вспомогательные (в том числе пленкообразующие) вещества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глазные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стерильные пленки, предназначенные для помещения в конъюнктивальный мешок глаза</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диспергируемые в полости рта</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предназначенные для помещения в полость рта, где они быстро диспергируются перед проглатыванием</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для наклеивания на десну</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предназначенные для наклеивания на десну с целью оказания местного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защечные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предназначенные для помещения в щечный карман с целью оказания системного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21.5.</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периодонтальные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предназначенные для помещения в карман между зубом и десной</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21.6.</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подъязычные</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пленки, предназначенные для помещения под язык с целью оказания системного действия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состоящая из отдельных сухих частиц различной степени дисперсности, обладающая свойством сыпучести</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22.1.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для ингаляций дозированный</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ингаляционного введения с помощью соответствующего ингалятора в дыхательную систему с целью оказания местного или системного действия в нижних дыхательных путях и легких</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22.2.</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для местного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местного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22.3.</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для наружного применения</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наружного применения</w:t>
            </w: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22.4.</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для приготовления...</w:t>
            </w:r>
          </w:p>
        </w:tc>
        <w:tc>
          <w:tcPr>
            <w:tcW w:w="2100"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для...</w:t>
            </w:r>
          </w:p>
        </w:tc>
        <w:tc>
          <w:tcPr>
            <w:tcW w:w="9433" w:type="dxa"/>
            <w:shd w:val="clear" w:color="auto" w:fill="FFFFFF"/>
          </w:tcPr>
          <w:p w:rsidR="00906376" w:rsidRPr="00A00DC7" w:rsidRDefault="00906376" w:rsidP="00A00DC7">
            <w:pPr>
              <w:spacing w:after="120"/>
              <w:ind w:left="35" w:right="-8"/>
            </w:pPr>
          </w:p>
        </w:tc>
      </w:tr>
      <w:tr w:rsidR="00747190" w:rsidRPr="00A00DC7" w:rsidTr="00432A9E">
        <w:trPr>
          <w:jc w:val="center"/>
        </w:trPr>
        <w:tc>
          <w:tcPr>
            <w:tcW w:w="977" w:type="dxa"/>
            <w:shd w:val="clear" w:color="auto" w:fill="FFFFFF"/>
          </w:tcPr>
          <w:p w:rsidR="00906376" w:rsidRPr="00A00DC7" w:rsidRDefault="004E7A1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22.4.1</w:t>
            </w:r>
          </w:p>
        </w:tc>
        <w:tc>
          <w:tcPr>
            <w:tcW w:w="2835"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геля...</w:t>
            </w:r>
            <w:r w:rsidR="00727939" w:rsidRPr="00A00DC7">
              <w:rPr>
                <w:rFonts w:ascii="Sylfaen" w:hAnsi="Sylfaen"/>
                <w:sz w:val="24"/>
                <w:szCs w:val="24"/>
              </w:rPr>
              <w:t xml:space="preserve"> </w:t>
            </w:r>
            <w:r w:rsidRPr="00A00DC7">
              <w:rPr>
                <w:rStyle w:val="Bodytext211pt"/>
                <w:rFonts w:ascii="Sylfaen" w:hAnsi="Sylfaen"/>
                <w:sz w:val="24"/>
                <w:szCs w:val="24"/>
              </w:rPr>
              <w:t>(см. раздел «Гель»)</w:t>
            </w:r>
          </w:p>
        </w:tc>
        <w:tc>
          <w:tcPr>
            <w:tcW w:w="2100" w:type="dxa"/>
            <w:shd w:val="clear" w:color="auto" w:fill="FFFFFF"/>
          </w:tcPr>
          <w:p w:rsidR="00906376" w:rsidRPr="00A00DC7" w:rsidRDefault="00906376" w:rsidP="00A00DC7">
            <w:pPr>
              <w:spacing w:after="120"/>
              <w:ind w:left="35" w:right="-8"/>
            </w:pPr>
          </w:p>
        </w:tc>
        <w:tc>
          <w:tcPr>
            <w:tcW w:w="9433" w:type="dxa"/>
            <w:shd w:val="clear" w:color="auto" w:fill="FFFFFF"/>
          </w:tcPr>
          <w:p w:rsidR="00906376" w:rsidRPr="00A00DC7" w:rsidRDefault="004E7A1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геля</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22.4.2.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lang w:val="en-GB" w:eastAsia="en-GB" w:bidi="en-GB"/>
              </w:rPr>
              <w:t>&lt;...&gt;</w:t>
            </w:r>
            <w:r w:rsidRPr="00A00DC7">
              <w:rPr>
                <w:rStyle w:val="Bodytext211pt"/>
                <w:rFonts w:ascii="Sylfaen" w:hAnsi="Sylfaen"/>
                <w:sz w:val="24"/>
                <w:szCs w:val="24"/>
                <w:lang w:val="en-US" w:eastAsia="en-US" w:bidi="en-US"/>
              </w:rPr>
              <w:t xml:space="preserve"> </w:t>
            </w:r>
            <w:r w:rsidRPr="00A00DC7">
              <w:rPr>
                <w:rStyle w:val="Bodytext211pt"/>
                <w:rFonts w:ascii="Sylfaen" w:hAnsi="Sylfaen"/>
                <w:sz w:val="24"/>
                <w:szCs w:val="24"/>
              </w:rPr>
              <w:t>дисперсии...</w:t>
            </w:r>
            <w:r w:rsidRPr="00A00DC7">
              <w:rPr>
                <w:rFonts w:ascii="Sylfaen" w:hAnsi="Sylfaen"/>
                <w:sz w:val="24"/>
                <w:szCs w:val="24"/>
              </w:rPr>
              <w:t xml:space="preserve"> </w:t>
            </w:r>
            <w:r w:rsidRPr="00A00DC7">
              <w:rPr>
                <w:rStyle w:val="Bodytext211pt"/>
                <w:rFonts w:ascii="Sylfaen" w:hAnsi="Sylfaen"/>
                <w:sz w:val="24"/>
                <w:szCs w:val="24"/>
              </w:rPr>
              <w:t>(см. раздел «Дисперсия»)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дисперсии в соответствующем растворителе</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22.4.3.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капель...</w:t>
            </w:r>
            <w:r w:rsidRPr="00A00DC7">
              <w:rPr>
                <w:rFonts w:ascii="Sylfaen" w:hAnsi="Sylfaen"/>
                <w:sz w:val="24"/>
                <w:szCs w:val="24"/>
              </w:rPr>
              <w:t xml:space="preserve"> </w:t>
            </w:r>
            <w:r w:rsidRPr="00A00DC7">
              <w:rPr>
                <w:rStyle w:val="Bodytext211pt"/>
                <w:rFonts w:ascii="Sylfaen" w:hAnsi="Sylfaen"/>
                <w:sz w:val="24"/>
                <w:szCs w:val="24"/>
              </w:rPr>
              <w:t>(см. раздел «Капли»)</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капель путем растворения или диспергирования в соответствующем растворителе</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22.4.4.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раствора...</w:t>
            </w:r>
            <w:r w:rsidRPr="00A00DC7">
              <w:rPr>
                <w:rFonts w:ascii="Sylfaen" w:hAnsi="Sylfaen"/>
                <w:sz w:val="24"/>
                <w:szCs w:val="24"/>
              </w:rPr>
              <w:t xml:space="preserve"> </w:t>
            </w:r>
            <w:r w:rsidRPr="00A00DC7">
              <w:rPr>
                <w:rStyle w:val="Bodytext211pt"/>
                <w:rFonts w:ascii="Sylfaen" w:hAnsi="Sylfaen"/>
                <w:sz w:val="24"/>
                <w:szCs w:val="24"/>
              </w:rPr>
              <w:t>(см. раздел «Раствор»)</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раствора путем растворения в соответствующем растворителе</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22.4.5.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пасты...</w:t>
            </w:r>
            <w:r w:rsidRPr="00A00DC7">
              <w:rPr>
                <w:rFonts w:ascii="Sylfaen" w:hAnsi="Sylfaen"/>
                <w:sz w:val="24"/>
                <w:szCs w:val="24"/>
              </w:rPr>
              <w:t xml:space="preserve"> </w:t>
            </w:r>
            <w:r w:rsidRPr="00A00DC7">
              <w:rPr>
                <w:rStyle w:val="Bodytext211pt"/>
                <w:rFonts w:ascii="Sylfaen" w:hAnsi="Sylfaen"/>
                <w:sz w:val="24"/>
                <w:szCs w:val="24"/>
              </w:rPr>
              <w:t>(см. раздел «Пасты»)</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пасты</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22.4.6.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сиропа</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сиропа путем растворения в соответствующем растворителе</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lastRenderedPageBreak/>
              <w:t>22.4.7.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спрея...</w:t>
            </w:r>
            <w:r w:rsidRPr="00A00DC7">
              <w:rPr>
                <w:rFonts w:ascii="Sylfaen" w:hAnsi="Sylfaen"/>
                <w:sz w:val="24"/>
                <w:szCs w:val="24"/>
              </w:rPr>
              <w:t xml:space="preserve"> </w:t>
            </w:r>
            <w:r w:rsidRPr="00A00DC7">
              <w:rPr>
                <w:rStyle w:val="Bodytext211pt"/>
                <w:rFonts w:ascii="Sylfaen" w:hAnsi="Sylfaen"/>
                <w:sz w:val="24"/>
                <w:szCs w:val="24"/>
              </w:rPr>
              <w:t>(см. раздел «Спрей»)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спрея путем растворения или диспергирования в соответствующем растворителе</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22.4.8.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w:t>
            </w:r>
            <w:r w:rsidRPr="00A00DC7">
              <w:rPr>
                <w:rStyle w:val="Bodytext211pt"/>
                <w:rFonts w:ascii="Sylfaen" w:hAnsi="Sylfaen"/>
                <w:sz w:val="24"/>
                <w:szCs w:val="24"/>
                <w:lang w:val="en-US" w:eastAsia="en-US" w:bidi="en-US"/>
              </w:rPr>
              <w:t xml:space="preserve"> </w:t>
            </w:r>
            <w:r w:rsidRPr="00A00DC7">
              <w:rPr>
                <w:rStyle w:val="Bodytext211pt"/>
                <w:rFonts w:ascii="Sylfaen" w:hAnsi="Sylfaen"/>
                <w:sz w:val="24"/>
                <w:szCs w:val="24"/>
              </w:rPr>
              <w:t>суспензии...</w:t>
            </w:r>
            <w:r w:rsidRPr="00A00DC7">
              <w:rPr>
                <w:rFonts w:ascii="Sylfaen" w:hAnsi="Sylfaen"/>
                <w:sz w:val="24"/>
                <w:szCs w:val="24"/>
              </w:rPr>
              <w:t xml:space="preserve"> </w:t>
            </w:r>
            <w:r w:rsidRPr="00A00DC7">
              <w:rPr>
                <w:rStyle w:val="Bodytext211pt"/>
                <w:rFonts w:ascii="Sylfaen" w:hAnsi="Sylfaen"/>
                <w:sz w:val="24"/>
                <w:szCs w:val="24"/>
              </w:rPr>
              <w:t>(см. раздел «Суспензия»)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приготовления суспензии путем диспергирования в соответствующем растворителе</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для приема внутрь</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приема внутрь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назальный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назального применения путем вдувания в полость носа</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w:t>
            </w:r>
            <w:r w:rsidRPr="00A00DC7">
              <w:rPr>
                <w:rFonts w:ascii="Sylfaen" w:hAnsi="Sylfaen"/>
                <w:sz w:val="24"/>
                <w:szCs w:val="24"/>
              </w:rPr>
              <w:t xml:space="preserve"> </w:t>
            </w:r>
            <w:r w:rsidRPr="00A00DC7">
              <w:rPr>
                <w:rStyle w:val="Bodytext211pt"/>
                <w:rFonts w:ascii="Sylfaen" w:hAnsi="Sylfaen"/>
                <w:sz w:val="24"/>
                <w:szCs w:val="24"/>
              </w:rPr>
              <w:t>периодонтальный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нанесения в карман между зубом и десной</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ушной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предназначенный для введения в наружный слуховой проход</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22.9.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шипучий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порошок, в состав которого введены органические кислоты и карбонаты или гидрокарбонаты, реагирующие в присутствии воды с выделением углерода диоксида. Порошок шипучий предназначен для растворения или диспергирования в воде перед приемом внутрь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получаемая путем растворения твердых, жидких или газообразных веществ в соответствующем растворителе или смеси взаимосмешивающихся растворителей</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вагинальный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введения во влагалище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внутриматочный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введения в полость матки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внутриартериального</w:t>
            </w:r>
            <w:r w:rsidRPr="00A00DC7">
              <w:rPr>
                <w:rFonts w:ascii="Sylfaen" w:hAnsi="Sylfaen"/>
                <w:sz w:val="24"/>
                <w:szCs w:val="24"/>
              </w:rPr>
              <w:t xml:space="preserve"> </w:t>
            </w:r>
            <w:r w:rsidRPr="00A00DC7">
              <w:rPr>
                <w:rStyle w:val="Bodytext211pt"/>
                <w:rFonts w:ascii="Sylfaen" w:hAnsi="Sylfaen"/>
                <w:sz w:val="24"/>
                <w:szCs w:val="24"/>
              </w:rPr>
              <w:lastRenderedPageBreak/>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артерии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23.4.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внутрибрюшинного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введения в брюшную полость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внутривенного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вены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внутриглазного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глазное яблоко</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внутрикожного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дерму (толщу кожи)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внутрикоронарного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коронарные артерии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внутримышечного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мышечную ткань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23.10.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внутриполостного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полости тела</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23.11.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внутрипузырного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мочевой пузырь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lastRenderedPageBreak/>
              <w:t>23.12.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внутрисуставного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суставную полость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гастроэнтерального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введения в желудок или двенадцатиперстную кишку с помощью соответствующего устройства</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гемодиализа</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гемодиализа, содержащий электролиты с концентрацией, близкой к электролитному составу плазмы</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гемодиафильтрации</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гемодиафильтрации, содержащий электролиты с концентрацией, близкой к электролитному составу плазмы</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гемофильтрации</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гемофильтрации, содержащий электролиты с концентрацией, близкой к электролитному составу плазмы</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ингаляций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преобразования в аэрозоль для ингаляций с помощью соответствующего устройства (например, небулайзера), либо раствор, образующий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 Термин используется в тех случаях, когда не применим термин «капли»</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интраамниального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амниотическую полость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23.19.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интралимфатического</w:t>
            </w:r>
            <w:r w:rsidRPr="00A00DC7">
              <w:rPr>
                <w:rFonts w:ascii="Sylfaen" w:hAnsi="Sylfaen"/>
                <w:sz w:val="24"/>
                <w:szCs w:val="24"/>
              </w:rPr>
              <w:t xml:space="preserve"> </w:t>
            </w:r>
            <w:r w:rsidRPr="00A00DC7">
              <w:rPr>
                <w:rStyle w:val="Bodytext211pt"/>
                <w:rFonts w:ascii="Sylfaen" w:hAnsi="Sylfaen"/>
                <w:sz w:val="24"/>
                <w:szCs w:val="24"/>
              </w:rPr>
              <w:lastRenderedPageBreak/>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лимфатические сосуды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23.20.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интратекального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субарахноидальное пространство через твердую мозговую оболочку</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инфузий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парентерального применения путем, как правило, медленного, часто капельного введения в циркулирующий кровоток с помощью инфузионных систем в значительном объеме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инъекций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инъекционного введения в определенные ткани или органы или в сосудистое русло</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местного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местного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накожного</w:t>
            </w:r>
            <w:r w:rsidRPr="00A00DC7">
              <w:rPr>
                <w:rFonts w:ascii="Sylfaen" w:hAnsi="Sylfaen"/>
                <w:sz w:val="24"/>
                <w:szCs w:val="24"/>
              </w:rPr>
              <w:t xml:space="preserve"> </w:t>
            </w:r>
            <w:r w:rsidRPr="00A00DC7">
              <w:rPr>
                <w:rStyle w:val="Bodytext211pt"/>
                <w:rFonts w:ascii="Sylfaen" w:hAnsi="Sylfaen"/>
                <w:sz w:val="24"/>
                <w:szCs w:val="24"/>
              </w:rPr>
              <w:t>скарификационного</w:t>
            </w:r>
            <w:r w:rsidRPr="00A00DC7">
              <w:rPr>
                <w:rFonts w:ascii="Sylfaen" w:hAnsi="Sylfaen"/>
                <w:sz w:val="24"/>
                <w:szCs w:val="24"/>
              </w:rPr>
              <w:t xml:space="preserve"> </w:t>
            </w:r>
            <w:r w:rsidRPr="00A00DC7">
              <w:rPr>
                <w:rStyle w:val="Bodytext211pt"/>
                <w:rFonts w:ascii="Sylfaen" w:hAnsi="Sylfaen"/>
                <w:sz w:val="24"/>
                <w:szCs w:val="24"/>
              </w:rPr>
              <w:t>нанесения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содержащий аллергены и предназначенный для скарификационного нанесения с диагностической целью</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нанесения на десны</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нанесения на десны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наружного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наружного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околосуставного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ткани, окружающие суставную полость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23.28.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раствор для орошения </w:t>
            </w:r>
            <w:r w:rsidRPr="00A00DC7">
              <w:rPr>
                <w:rStyle w:val="Bodytext211pt"/>
                <w:rFonts w:ascii="Sylfaen" w:hAnsi="Sylfaen"/>
                <w:sz w:val="24"/>
                <w:szCs w:val="24"/>
              </w:rPr>
              <w:lastRenderedPageBreak/>
              <w:t>желудка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орошения желудка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23.29.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орошения мочевого пузыря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орошения мочевого пузыря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парабульбарного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клетчатку, окружающую глазное яблоко</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перитонеального диализа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перитонеального диализа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подкожного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непосредственно под кожу</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полоскания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полоскания полости рта и (или) глотки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приема внутрь</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приема внутрь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проведения прик-теста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содержащий аллергены, предназначенный для проведения прик-теста с диагностической целью</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промывания глаз</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промывания и смачивания глаз, а также для пропитывания материалов, накладываемых на глазное яблоко</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промывания полости носа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промывания полости носа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23.38.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промывания полости рта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промывания полости рта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23.39.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промывания слухового прохода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промывания слухового прохода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 слизистой оболочки полости рта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нанесения на слизистую оболочку полости рта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субконъюнктивального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водный раствор, предназначенный для введения под конъюнктиву</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экстраамниального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между амнионом и хорионом</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эндосинусиального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синусы (пазухи) полости носа с целью оказания местного действия</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для</w:t>
            </w:r>
            <w:r w:rsidRPr="00A00DC7">
              <w:rPr>
                <w:rFonts w:ascii="Sylfaen" w:hAnsi="Sylfaen"/>
                <w:sz w:val="24"/>
                <w:szCs w:val="24"/>
              </w:rPr>
              <w:t xml:space="preserve"> </w:t>
            </w:r>
            <w:r w:rsidRPr="00A00DC7">
              <w:rPr>
                <w:rStyle w:val="Bodytext211pt"/>
                <w:rFonts w:ascii="Sylfaen" w:hAnsi="Sylfaen"/>
                <w:sz w:val="24"/>
                <w:szCs w:val="24"/>
              </w:rPr>
              <w:t>эндотрахеального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стерильный раствор, предназначенный для введения в трахею и (или) бронхиолы путем инстилляции</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зубной</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нанесения на зубы и десны</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ректальный</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введения в прямую кишку с помощью соответствующих устройств (спринцовка, клизма и др.)</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23.47.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трансдермальный</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раствор, предназначенный для контролируемой доставки действующего вещества в системный кровоток путем пассивной диффузии через неповрежденную кожу</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Сироп</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жидкая лекарственная форма в виде водного раствора вязкой консистенции со сладким </w:t>
            </w:r>
            <w:r w:rsidRPr="00A00DC7">
              <w:rPr>
                <w:rStyle w:val="Bodytext211pt"/>
                <w:rFonts w:ascii="Sylfaen" w:hAnsi="Sylfaen"/>
                <w:sz w:val="24"/>
                <w:szCs w:val="24"/>
              </w:rPr>
              <w:lastRenderedPageBreak/>
              <w:t>вкусом, содержащая сахарозу в концентрации не менее 45 % (м/м) или ее заменители</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24.1.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сироп</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сироп, предназначенный для приема внутрь</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Система</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систему доставки и специфического высвобождения действующего вещества, как правило, в течение продолжительного периода времени. Использование термина «система» возможно лишь в случаях, когда не применимы другие термины</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25.1.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система вагинальная терапевтическая</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система, предназначенная для введения и высвобождения действующего вещества во влагалище</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25.2.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система внутриматочная терапевтическая</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система, предназначенная для введения и высвобождения действующего вещества в полости матки</w:t>
            </w:r>
          </w:p>
        </w:tc>
      </w:tr>
      <w:tr w:rsidR="00055EFC" w:rsidRPr="00A00DC7" w:rsidTr="00C05DF1">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w:t>
            </w:r>
          </w:p>
        </w:tc>
        <w:tc>
          <w:tcPr>
            <w:tcW w:w="2100" w:type="dxa"/>
            <w:shd w:val="clear" w:color="auto" w:fill="FFFFFF"/>
          </w:tcPr>
          <w:p w:rsidR="00055EFC" w:rsidRPr="00A00DC7" w:rsidRDefault="00055EFC" w:rsidP="00A00DC7">
            <w:pPr>
              <w:spacing w:after="120"/>
              <w:ind w:left="35" w:right="-8"/>
            </w:pPr>
          </w:p>
        </w:tc>
        <w:tc>
          <w:tcPr>
            <w:tcW w:w="9429"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раствор, эмульсию или суспензию действующих веществ, высвобождение которых происходит за счет давления воздуха, создаваемого с помощью механического распылителя насосного типа или при сжатии полимерной упаковки, обеспечивающей высвобождение содержимого в виде дисперсии твердых или жидких частиц в воздухе, размер которых соответствует пути введения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для местного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местного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для наружного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наружного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для слизистой оболочки полости рта</w:t>
            </w:r>
          </w:p>
        </w:tc>
        <w:tc>
          <w:tcPr>
            <w:tcW w:w="2100"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для слизистой рта</w:t>
            </w: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нанесения на слизистую оболочку полости рта (за исключением подъязычного пространства)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26.4.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назальный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введения в полость носа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подъязычный дозированный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нанесения под язык с целью оказания системного действия, выпускаемый в упаковке с дозирующим устройством</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трансдермальный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контролируемой доставки действующего вещества в системный кровоток путем пассивной диффузии через неповрежденную кожу</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26.7.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ушной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спрей, предназначенный для введения в наружный слуховой проход</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Суппозитории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дозированная лекарственная форма, содержащая 1 или несколько действующих веществ, растворенных или диспергированных в подходящей основе, расплавляющаяся (растворяющаяся, распадающаяся) при температуре тела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27.1.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суппозитории</w:t>
            </w:r>
            <w:r w:rsidRPr="00A00DC7">
              <w:rPr>
                <w:rFonts w:ascii="Sylfaen" w:hAnsi="Sylfaen"/>
                <w:sz w:val="24"/>
                <w:szCs w:val="24"/>
              </w:rPr>
              <w:t xml:space="preserve"> </w:t>
            </w:r>
            <w:r w:rsidRPr="00A00DC7">
              <w:rPr>
                <w:rStyle w:val="Bodytext211pt"/>
                <w:rFonts w:ascii="Sylfaen" w:hAnsi="Sylfaen"/>
                <w:sz w:val="24"/>
                <w:szCs w:val="24"/>
              </w:rPr>
              <w:t>вагинальные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суппозитории, предназначенные для введения во влагалище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27.2.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суппозитории ректальные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суппозитории, предназначенные для введения в прямую кишку с целью оказания местного или системного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представляющая собой гетерогенную дисперсную систему, содержащую 1 или несколько твердых действующих веществ, распределенных в жидкой дисперсионной среде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вагинальная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введения во влагалище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внутрикожного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в дерму (толщу кожи)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28.3.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внутримышечного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в мышечную ткань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внутрисуставного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в суставную полость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гастроэнтерального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введения в желудок или двенадцатиперстную кишку с помощью соответствующего устройства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инъекций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инъекционного введения в определенные ткани или органы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инъекций с</w:t>
            </w:r>
            <w:r w:rsidRPr="00A00DC7">
              <w:rPr>
                <w:rFonts w:ascii="Sylfaen" w:hAnsi="Sylfaen"/>
                <w:sz w:val="24"/>
                <w:szCs w:val="24"/>
              </w:rPr>
              <w:t xml:space="preserve"> </w:t>
            </w:r>
            <w:r w:rsidRPr="00A00DC7">
              <w:rPr>
                <w:rStyle w:val="Bodytext211pt"/>
                <w:rFonts w:ascii="Sylfaen" w:hAnsi="Sylfaen"/>
                <w:sz w:val="24"/>
                <w:szCs w:val="24"/>
              </w:rPr>
              <w:t>пролонгированным</w:t>
            </w:r>
            <w:r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инъекций</w:t>
            </w:r>
            <w:r w:rsidRPr="00A00DC7">
              <w:rPr>
                <w:rFonts w:ascii="Sylfaen" w:hAnsi="Sylfaen"/>
                <w:sz w:val="24"/>
                <w:szCs w:val="24"/>
              </w:rPr>
              <w:t xml:space="preserve"> </w:t>
            </w:r>
            <w:r w:rsidRPr="00A00DC7">
              <w:rPr>
                <w:rStyle w:val="Bodytext211pt"/>
                <w:rFonts w:ascii="Sylfaen" w:hAnsi="Sylfaen"/>
                <w:sz w:val="24"/>
                <w:szCs w:val="24"/>
              </w:rPr>
              <w:t>пролонгированная</w:t>
            </w: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инъекций, содержащая специальные вспомогательные вещества или полученная по специальной технологии, для замедленного непрерывного высвобождения действующих веществ</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имплантации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имплантации с целью оказания системного действия в течение продолжительного периода времени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ингаляций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преобразования в аэрозоль для ингаляций с помощью соответствующего устройства (например, небулайзера)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28.10.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местного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местного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28.11.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накожного</w:t>
            </w:r>
            <w:r w:rsidRPr="00A00DC7">
              <w:rPr>
                <w:rFonts w:ascii="Sylfaen" w:hAnsi="Sylfaen"/>
                <w:sz w:val="24"/>
                <w:szCs w:val="24"/>
              </w:rPr>
              <w:t xml:space="preserve"> </w:t>
            </w:r>
            <w:r w:rsidRPr="00A00DC7">
              <w:rPr>
                <w:rStyle w:val="Bodytext211pt"/>
                <w:rFonts w:ascii="Sylfaen" w:hAnsi="Sylfaen"/>
                <w:sz w:val="24"/>
                <w:szCs w:val="24"/>
              </w:rPr>
              <w:t>скарификационного</w:t>
            </w:r>
            <w:r w:rsidRPr="00A00DC7">
              <w:rPr>
                <w:rFonts w:ascii="Sylfaen" w:hAnsi="Sylfaen"/>
                <w:sz w:val="24"/>
                <w:szCs w:val="24"/>
              </w:rPr>
              <w:t xml:space="preserve"> </w:t>
            </w:r>
            <w:r w:rsidRPr="00A00DC7">
              <w:rPr>
                <w:rStyle w:val="Bodytext211pt"/>
                <w:rFonts w:ascii="Sylfaen" w:hAnsi="Sylfaen"/>
                <w:sz w:val="24"/>
                <w:szCs w:val="24"/>
              </w:rPr>
              <w:lastRenderedPageBreak/>
              <w:t>нанесения</w:t>
            </w:r>
          </w:p>
        </w:tc>
        <w:tc>
          <w:tcPr>
            <w:tcW w:w="2100"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lastRenderedPageBreak/>
              <w:t>суспензия</w:t>
            </w:r>
            <w:r w:rsidRPr="00A00DC7">
              <w:rPr>
                <w:rFonts w:ascii="Sylfaen" w:hAnsi="Sylfaen"/>
                <w:sz w:val="24"/>
                <w:szCs w:val="24"/>
              </w:rPr>
              <w:t xml:space="preserve"> </w:t>
            </w:r>
            <w:r w:rsidRPr="00A00DC7">
              <w:rPr>
                <w:rStyle w:val="Bodytext211pt"/>
                <w:rFonts w:ascii="Sylfaen" w:hAnsi="Sylfaen"/>
                <w:sz w:val="24"/>
                <w:szCs w:val="24"/>
              </w:rPr>
              <w:t>скарификационная</w:t>
            </w: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содержащая аллергены и предназначенная для скарификационного нанесения с диагностической целью</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28.12.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наружного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наружного применения</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28.13.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околосуставного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в ткани, окружающие суставную полость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28.14.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подкожного 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непосредственно под кожу</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28.15.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приема внутрь</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приема внутрь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28.16.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слизистой оболочки полости рта</w:t>
            </w:r>
          </w:p>
        </w:tc>
        <w:tc>
          <w:tcPr>
            <w:tcW w:w="2100"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 слизистой рта</w:t>
            </w: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нанесения на слизистую оболочку полости рта с целью оказания местного действия</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28.17.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эндосинусиального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в синусы (пазухи) полости носа</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28.18.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для</w:t>
            </w:r>
            <w:r w:rsidRPr="00A00DC7">
              <w:rPr>
                <w:rFonts w:ascii="Sylfaen" w:hAnsi="Sylfaen"/>
                <w:sz w:val="24"/>
                <w:szCs w:val="24"/>
              </w:rPr>
              <w:t xml:space="preserve"> </w:t>
            </w:r>
            <w:r w:rsidRPr="00A00DC7">
              <w:rPr>
                <w:rStyle w:val="Bodytext211pt"/>
                <w:rFonts w:ascii="Sylfaen" w:hAnsi="Sylfaen"/>
                <w:sz w:val="24"/>
                <w:szCs w:val="24"/>
              </w:rPr>
              <w:t>эндотрахеального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суспензия, предназначенная для введения в трахею и (или) бронхиолы путем инстилляции</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28.19.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зубная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нанесения на зубы и десны</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28.20.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ректальная</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суспензия, предназначенная для введения в прямую кишку</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твердая дозированная лекарственная форма, содержащая 1 или несколько действующих веществ с добавлением или без добавления вспомогательных веществ и получаемая </w:t>
            </w:r>
            <w:r w:rsidRPr="00A00DC7">
              <w:rPr>
                <w:rStyle w:val="Bodytext211pt"/>
                <w:rFonts w:ascii="Sylfaen" w:hAnsi="Sylfaen"/>
                <w:sz w:val="24"/>
                <w:szCs w:val="24"/>
              </w:rPr>
              <w:lastRenderedPageBreak/>
              <w:t>путем прессования порошков или гранул или другим подходящим способом</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lastRenderedPageBreak/>
              <w:t>29.1.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приема внутрь без оболочки</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29.2.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вагинальные</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без оболочки или покрытые пленочной оболочкой, предназначенные для введения во влагалище, обычно с целью оказания местного действия</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29.3.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вагинальные шипучие</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предназначенные для введения во влагалище, в состав которых введены органические кислоты и карбонаты или гидрокарбонаты, реагирующие в его среде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внутриматочные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предназначенные для введения в полость матки, высвобождающие действующие вещества в течение длительного периода времени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диспергируемые в полости рта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предназначенные для помещения в полость рта, где они быстро диспергируются до проглатывания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диспергируемые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без оболочки или покрытые пленочной оболочкой, диспергируемые в соответствующем растворителе перед применением с образованием суспензии для приема внутрь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имплантации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стерильные таблетки, получаемые путем прессования, предназначенные для имплантации, обычно подкожной, с целью оказания местного или системного действия в течение продолжительного периода времени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29.8.</w:t>
            </w:r>
            <w:r w:rsidRPr="00A00DC7">
              <w:rPr>
                <w:rFonts w:ascii="Sylfaen" w:hAnsi="Sylfaen"/>
                <w:sz w:val="24"/>
                <w:szCs w:val="24"/>
              </w:rPr>
              <w:t xml:space="preserve"> </w:t>
            </w:r>
            <w:r w:rsidRPr="00A00DC7">
              <w:rPr>
                <w:rStyle w:val="Bodytext211pt"/>
                <w:rFonts w:ascii="Sylfaen" w:hAnsi="Sylfaen"/>
                <w:sz w:val="24"/>
                <w:szCs w:val="24"/>
                <w:lang w:val="en-GB" w:eastAsia="en-GB" w:bidi="en-GB"/>
              </w:rPr>
              <w:t>29.9.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ингаляций</w:t>
            </w:r>
            <w:r w:rsidRPr="00A00DC7">
              <w:rPr>
                <w:rFonts w:ascii="Sylfaen" w:hAnsi="Sylfaen"/>
                <w:sz w:val="24"/>
                <w:szCs w:val="24"/>
              </w:rPr>
              <w:t xml:space="preserve"> </w:t>
            </w:r>
            <w:r w:rsidRPr="00A00DC7">
              <w:rPr>
                <w:rStyle w:val="Bodytext211pt"/>
                <w:rFonts w:ascii="Sylfaen" w:hAnsi="Sylfaen"/>
                <w:sz w:val="24"/>
                <w:szCs w:val="24"/>
              </w:rPr>
              <w:t>таблетки для приготовления...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образующие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29.9.1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капель...</w:t>
            </w:r>
            <w:r w:rsidRPr="00A00DC7">
              <w:rPr>
                <w:rFonts w:ascii="Sylfaen" w:hAnsi="Sylfaen"/>
                <w:sz w:val="24"/>
                <w:szCs w:val="24"/>
              </w:rPr>
              <w:t xml:space="preserve"> </w:t>
            </w:r>
            <w:r w:rsidRPr="00A00DC7">
              <w:rPr>
                <w:rStyle w:val="Bodytext211pt"/>
                <w:rFonts w:ascii="Sylfaen" w:hAnsi="Sylfaen"/>
                <w:sz w:val="24"/>
                <w:szCs w:val="24"/>
              </w:rPr>
              <w:t>(см. раздел «Капли»)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предназначенные для приготовления капель путем растворения или диспергирования в соответствующем растворителе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29.9.2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раствора...</w:t>
            </w:r>
            <w:r w:rsidRPr="00A00DC7">
              <w:rPr>
                <w:rFonts w:ascii="Sylfaen" w:hAnsi="Sylfaen"/>
                <w:sz w:val="24"/>
                <w:szCs w:val="24"/>
              </w:rPr>
              <w:t xml:space="preserve"> </w:t>
            </w:r>
            <w:r w:rsidRPr="00A00DC7">
              <w:rPr>
                <w:rStyle w:val="Bodytext211pt"/>
                <w:rFonts w:ascii="Sylfaen" w:hAnsi="Sylfaen"/>
                <w:sz w:val="24"/>
                <w:szCs w:val="24"/>
              </w:rPr>
              <w:t>(см. раздел «Раствор»)</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предназначенные для получения раствора путем растворения в соответствующем растворителе. Для таблеток для приготовления раствора для приема внутрь используется термин «таблетки растворимые»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29.9.3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&lt;...&gt; суспензии...</w:t>
            </w:r>
            <w:r w:rsidRPr="00A00DC7">
              <w:rPr>
                <w:rFonts w:ascii="Sylfaen" w:hAnsi="Sylfaen"/>
                <w:sz w:val="24"/>
                <w:szCs w:val="24"/>
              </w:rPr>
              <w:t xml:space="preserve"> </w:t>
            </w:r>
            <w:r w:rsidRPr="00A00DC7">
              <w:rPr>
                <w:rStyle w:val="Bodytext211pt"/>
                <w:rFonts w:ascii="Sylfaen" w:hAnsi="Sylfaen"/>
                <w:sz w:val="24"/>
                <w:szCs w:val="24"/>
              </w:rPr>
              <w:t>(см. раздел «Суспензии»)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предназначенные для приготовления суспензии путем диспергирования в соответствующем растворителе. Для таблеток для приготовления суспензии для приема внутрь используется термин «таблетки диспергируемые»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рассасывания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помещаемые в полость рта для последующего рассасывания, обычно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жевательные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без оболочки, требующие разжевывания перед проглатыванием</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защечные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помещаемые в щечный карман с целью оказания системного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защечные мукоадгезивные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помещаемые на слизистую оболочку щек, обычно содержащие гидрофильные полимеры, прилипающие к слизистой оболочке, с целью оказания системного действия в течение продолжительного периода времени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w:t>
            </w:r>
            <w:r w:rsidRPr="00A00DC7">
              <w:rPr>
                <w:rFonts w:ascii="Sylfaen" w:hAnsi="Sylfaen"/>
                <w:sz w:val="24"/>
                <w:szCs w:val="24"/>
              </w:rPr>
              <w:t xml:space="preserve"> </w:t>
            </w:r>
            <w:r w:rsidRPr="00A00DC7">
              <w:rPr>
                <w:rStyle w:val="Bodytext211pt"/>
                <w:rFonts w:ascii="Sylfaen" w:hAnsi="Sylfaen"/>
                <w:sz w:val="24"/>
                <w:szCs w:val="24"/>
              </w:rPr>
              <w:t>кишечнорастворимые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приема внутрь с отсроченным высвобождением, покрытые специальной оболочкой, или содержащие специальные вещества, или полученные с использованием специальной технологии, которые обеспечивают устойчивость в желудочном соке (гастрорезистентность) и обычное высвобождение действующих веществ в кишечном соке. В случае если таблетки покрыты оболочкой, используют термин «таблетки кишечнорастворимые, покрытые оболочкой». В случае если таблетки покрыты пленочной оболочкой, используют термин «таблетки кишечнорастворимые, покрытые пленочной оболочкой»</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w:t>
            </w:r>
            <w:r w:rsidRPr="00A00DC7">
              <w:rPr>
                <w:rFonts w:ascii="Sylfaen" w:hAnsi="Sylfaen"/>
                <w:sz w:val="24"/>
                <w:szCs w:val="24"/>
              </w:rPr>
              <w:t xml:space="preserve"> </w:t>
            </w:r>
            <w:r w:rsidRPr="00A00DC7">
              <w:rPr>
                <w:rStyle w:val="Bodytext211pt"/>
                <w:rFonts w:ascii="Sylfaen" w:hAnsi="Sylfaen"/>
                <w:sz w:val="24"/>
                <w:szCs w:val="24"/>
              </w:rPr>
              <w:t>кишечнорастворимые с</w:t>
            </w:r>
            <w:r w:rsidRPr="00A00DC7">
              <w:rPr>
                <w:rFonts w:ascii="Sylfaen" w:hAnsi="Sylfaen"/>
                <w:sz w:val="24"/>
                <w:szCs w:val="24"/>
              </w:rPr>
              <w:t xml:space="preserve"> </w:t>
            </w:r>
            <w:r w:rsidRPr="00A00DC7">
              <w:rPr>
                <w:rStyle w:val="Bodytext211pt"/>
                <w:rFonts w:ascii="Sylfaen" w:hAnsi="Sylfaen"/>
                <w:sz w:val="24"/>
                <w:szCs w:val="24"/>
              </w:rPr>
              <w:lastRenderedPageBreak/>
              <w:t>пролонгированным</w:t>
            </w:r>
            <w:r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таблетки кишечнорастворимые, покрытые специальной оболочкой, или содержащие специальные вспомогательные вещества, или полученные по специальной технологии, </w:t>
            </w:r>
            <w:r w:rsidRPr="00A00DC7">
              <w:rPr>
                <w:rStyle w:val="Bodytext211pt"/>
                <w:rFonts w:ascii="Sylfaen" w:hAnsi="Sylfaen"/>
                <w:sz w:val="24"/>
                <w:szCs w:val="24"/>
              </w:rPr>
              <w:lastRenderedPageBreak/>
              <w:t>для замедленного непрерывного высвобождения действующих веществ. В случае если таблетки покрыты оболочкой, используют термин «таблетки кишечнорастворимые с пролонгированным высвобождением, покрытые оболочкой». В случае если таблетки покрыты пленочной оболочкой, используют термин «таблетки кишечнорастворимые с пролонгированным высвобождением, покрытые пленочной оболочкой»</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29.16.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таблетки-лиофилизат</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получаемая путем лиофилизации в виде пористой массы, имеющая форму таблетки и предназначенная для помещения в полость рта, где происходит быстрое высвобождение действующих веществ при контакте со слюной перед проглатыванием</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подъязычные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помещаемые под язык с целью оказания системного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покрытые оболочкой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приема внутрь, покрытые 1 или несколькими слоями, состоящими из смеси различных вспомогательных веществ и в ряде случаев действующих веществ</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29.19.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покрытые пленочной оболочкой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приема внутрь, покрытые оболочкой, представляющей собой очень тонкое полимерное покрытие (как правило, не превышающей 10 % от массы таблетки)</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lang w:val="en-GB" w:eastAsia="en-GB" w:bidi="en-GB"/>
              </w:rPr>
              <w:t xml:space="preserve">29.20. </w:t>
            </w:r>
            <w:r w:rsidRPr="00A00DC7">
              <w:rPr>
                <w:rStyle w:val="Bodytext211pt"/>
                <w:rFonts w:ascii="Sylfaen" w:hAnsi="Sylfaen"/>
                <w:sz w:val="24"/>
                <w:szCs w:val="24"/>
              </w:rPr>
              <w:t>таблетки растворимые</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без оболочки или покрытые пленочной оболочкой, растворяемые в подходящем растворителе перед применением с образованием раствора для приема внутрь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29.21.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с</w:t>
            </w:r>
            <w:r w:rsidRPr="00A00DC7">
              <w:rPr>
                <w:rFonts w:ascii="Sylfaen" w:hAnsi="Sylfaen"/>
                <w:sz w:val="24"/>
                <w:szCs w:val="24"/>
              </w:rPr>
              <w:t xml:space="preserve"> </w:t>
            </w:r>
            <w:r w:rsidRPr="00A00DC7">
              <w:rPr>
                <w:rStyle w:val="Bodytext211pt"/>
                <w:rFonts w:ascii="Sylfaen" w:hAnsi="Sylfaen"/>
                <w:sz w:val="24"/>
                <w:szCs w:val="24"/>
              </w:rPr>
              <w:t>модифицированным</w:t>
            </w:r>
            <w:r w:rsidRPr="00A00DC7">
              <w:rPr>
                <w:rFonts w:ascii="Sylfaen" w:hAnsi="Sylfaen"/>
                <w:sz w:val="24"/>
                <w:szCs w:val="24"/>
              </w:rPr>
              <w:t xml:space="preserve"> </w:t>
            </w:r>
            <w:r w:rsidRPr="00A00DC7">
              <w:rPr>
                <w:rStyle w:val="Bodytext211pt"/>
                <w:rFonts w:ascii="Sylfaen" w:hAnsi="Sylfaen"/>
                <w:sz w:val="24"/>
                <w:szCs w:val="24"/>
              </w:rPr>
              <w:t>высвобождением</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таблетки для приема внутрь, полученные по специальной технологии, или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w:t>
            </w:r>
            <w:r w:rsidRPr="00A00DC7">
              <w:rPr>
                <w:rStyle w:val="Bodytext211pt"/>
                <w:rFonts w:ascii="Sylfaen" w:hAnsi="Sylfaen"/>
                <w:sz w:val="24"/>
                <w:szCs w:val="24"/>
              </w:rPr>
              <w:lastRenderedPageBreak/>
              <w:t>«кишечнорастворимые». В случае если таблетки покрыты оболочкой, используют термин «таблетки с модифицированным высвобождением, покрытые оболочкой». В случае если таблетки покрыты пленочной оболочкой, используют термин «таблетки с модифицированным высвобождением, покрытые пленочной оболочкой»</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lastRenderedPageBreak/>
              <w:t>29.22.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с</w:t>
            </w:r>
            <w:r w:rsidRPr="00A00DC7">
              <w:rPr>
                <w:rFonts w:ascii="Sylfaen" w:hAnsi="Sylfaen"/>
                <w:sz w:val="24"/>
                <w:szCs w:val="24"/>
              </w:rPr>
              <w:t xml:space="preserve"> </w:t>
            </w:r>
            <w:r w:rsidRPr="00A00DC7">
              <w:rPr>
                <w:rStyle w:val="Bodytext211pt"/>
                <w:rFonts w:ascii="Sylfaen" w:hAnsi="Sylfaen"/>
                <w:sz w:val="24"/>
                <w:szCs w:val="24"/>
              </w:rPr>
              <w:t>пролонгированным высвобождением</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для приема внутрь,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 В случае если таблетки покрыты оболочкой, используют термин «таблетки с пролонгированным высвобождением, покрытые оболочкой». В случае если таблетки покрыты пленочной оболочкой, используют термин «таблетки с пролонгированным высвобождением, покрытые пленочной оболочкой»</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29.23.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шипучие</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таблетки без оболочки, в состав которых введены органические кислоты и карбонаты или гидрокарбонаты, реагирующие в присутствии воды с выделением углерода диоксида. Таблетки шипучие предназначены для растворения или диспергирования в воде перед приемом внутрь</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30.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предназначенная для введения в естественные отверстия тела на ограниченный период времени, состоящая из мягкого волокнистого материала, пропитанного действующим веществом с добавлением или без добавления вспомогательных веществ</w:t>
            </w:r>
          </w:p>
        </w:tc>
      </w:tr>
      <w:tr w:rsidR="00940FDB"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rPr>
              <w:t>30.1.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 вагинальные</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 предназначенные для введения во влагалище</w:t>
            </w:r>
          </w:p>
        </w:tc>
      </w:tr>
      <w:tr w:rsidR="00055EFC" w:rsidRPr="00A00DC7" w:rsidTr="00432A9E">
        <w:trPr>
          <w:jc w:val="center"/>
        </w:trPr>
        <w:tc>
          <w:tcPr>
            <w:tcW w:w="977" w:type="dxa"/>
            <w:shd w:val="clear" w:color="auto" w:fill="FFFFFF"/>
          </w:tcPr>
          <w:p w:rsidR="00055EFC" w:rsidRPr="00A00DC7" w:rsidRDefault="00055EFC" w:rsidP="00A00DC7">
            <w:pPr>
              <w:spacing w:after="120"/>
              <w:ind w:right="-8"/>
            </w:pPr>
          </w:p>
        </w:tc>
        <w:tc>
          <w:tcPr>
            <w:tcW w:w="4935" w:type="dxa"/>
            <w:gridSpan w:val="2"/>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spacing w:after="120"/>
              <w:ind w:left="35" w:right="-8"/>
            </w:pP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30.2.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тампоны лекарственные </w:t>
            </w:r>
            <w:r w:rsidRPr="00A00DC7">
              <w:rPr>
                <w:rStyle w:val="Bodytext211pt"/>
                <w:rFonts w:ascii="Sylfaen" w:hAnsi="Sylfaen"/>
                <w:sz w:val="24"/>
                <w:szCs w:val="24"/>
              </w:rPr>
              <w:lastRenderedPageBreak/>
              <w:t>для ингаляций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тампоны лекарственные, как правило, помещаемые в соответствующие аппликаторы </w:t>
            </w:r>
            <w:r w:rsidRPr="00A00DC7">
              <w:rPr>
                <w:rStyle w:val="Bodytext211pt"/>
                <w:rFonts w:ascii="Sylfaen" w:hAnsi="Sylfaen"/>
                <w:sz w:val="24"/>
                <w:szCs w:val="24"/>
              </w:rPr>
              <w:lastRenderedPageBreak/>
              <w:t>цилиндрической формы с закругленным концом и отверстием, предназначенные для ингаляций через носовые ходы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30.3.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 ректальные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 предназначенные для введения в прямую кишку</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30.4.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 ушные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тампоны лекарственные, предназначенные для введения в наружный слуховой проход</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концентрированное извлечение из лекарственного растительного сырья, реже из сырья животного происхождения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 для местного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 предназначенный для местного применения (в том числе после разведения)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 для наружного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 предназначенный для наружного применения (в том числе после разведения)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31.3.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 для приема внутрь</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экстракт, предназначенный для приема внутрь (в том числе после разведения)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представляющая собой гетерогенную двухфазную дисперсную систему с жидкой дисперсной фазой и жидкой дисперсионной средой</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вагинальная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введения во влагалище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внутриматочная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введения в полость матки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внутривенного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эмульсия, предназначенная для введения в вены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32.4.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внутримышечного 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эмульсия, предназначенная для введения в мышечную ткань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w:t>
            </w:r>
            <w:r w:rsidRPr="00A00DC7">
              <w:rPr>
                <w:rFonts w:ascii="Sylfaen" w:hAnsi="Sylfaen"/>
                <w:sz w:val="24"/>
                <w:szCs w:val="24"/>
              </w:rPr>
              <w:t xml:space="preserve"> </w:t>
            </w:r>
            <w:r w:rsidRPr="00A00DC7">
              <w:rPr>
                <w:rStyle w:val="Bodytext211pt"/>
                <w:rFonts w:ascii="Sylfaen" w:hAnsi="Sylfaen"/>
                <w:sz w:val="24"/>
                <w:szCs w:val="24"/>
              </w:rPr>
              <w:t>гастроэнтерального</w:t>
            </w:r>
            <w:r w:rsidRPr="00A00DC7">
              <w:rPr>
                <w:rFonts w:ascii="Sylfaen" w:hAnsi="Sylfaen"/>
                <w:sz w:val="24"/>
                <w:szCs w:val="24"/>
              </w:rPr>
              <w:t xml:space="preserve"> </w:t>
            </w:r>
            <w:r w:rsidRPr="00A00DC7">
              <w:rPr>
                <w:rStyle w:val="Bodytext211pt"/>
                <w:rFonts w:ascii="Sylfaen" w:hAnsi="Sylfaen"/>
                <w:sz w:val="24"/>
                <w:szCs w:val="24"/>
              </w:rPr>
              <w:t>введения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введения в желудок или двенадцатиперстную кишку с помощью соответствующего устройства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ингаляций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преобразования в аэрозоль для ингаляций с помощью соответствующего устройства (например, небулайзера), либо эмульсия,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инфузий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эмульсия типа «масло в воде», предназначенная для парентерального применения путем, как правило, медленного, часто капельного введения в циркулирующий кровоток с помощью инфузионных систем в значительном объеме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инъекций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стерильная эмульсия типа «масло в воде», предназначенная для инъекционного введения в определенные ткани или органы или в сосудистое русло</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местного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местного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32.10.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наружного применения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наружного применения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32.11.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приема внутрь</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приема внутрь</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32.12.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для промывания слухового прохода</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промывания слухового прохода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32.13.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зубная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нанесения на зубы и десны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32.14.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ректальная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эмульсия, предназначенная для введения в прямую кишку</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w:t>
            </w:r>
          </w:p>
        </w:tc>
        <w:tc>
          <w:tcPr>
            <w:tcW w:w="4935" w:type="dxa"/>
            <w:gridSpan w:val="2"/>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Другие лекарственные формы</w:t>
            </w:r>
          </w:p>
        </w:tc>
        <w:tc>
          <w:tcPr>
            <w:tcW w:w="9433" w:type="dxa"/>
            <w:shd w:val="clear" w:color="auto" w:fill="FFFFFF"/>
          </w:tcPr>
          <w:p w:rsidR="00055EFC" w:rsidRPr="00A00DC7" w:rsidRDefault="00055EFC" w:rsidP="00A00DC7">
            <w:pPr>
              <w:spacing w:after="120"/>
              <w:ind w:left="35" w:right="-8"/>
            </w:pP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губка лекарственная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лекарственная форма, представляющая собой пористый абсорбирующий материал, пропитанный действующим веществом или являющийся им с добавлением или без добавления вспомогательных веществ</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драже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дозированная лекарственная форма для приема внутрь, получаемая путем послойного нанесения действующих веществ в смеси со вспомогательными на гранулы, полученные из индифферентных вспомогательных веществ</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33.3.</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карандаш лекарственный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в виде карандаша цилиндрической или конической формы с закругленным концом, предназначенного для наружного применения с целью оказания местного действия и состоящего только из действующих веществ (1 или нескольких) либо представленного подходящей основой, в которой равномерно распределены действующие вещества</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33.4.</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лак для ногтей лекарственный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жидкая лекарственная форма, представляющая собой неводный раствор действующих веществ, предназначенный для нанесения на ногтевую пластину с целью получения лакового покрытия после испарения летучих растворителей</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33.5.</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леденцы лекарственные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 xml:space="preserve">твердая дозированная лекарственная форма, получаемая способом выливания, содержащая 1 или несколько действующих веществ, равномерно распределенных в </w:t>
            </w:r>
            <w:r w:rsidRPr="00A00DC7">
              <w:rPr>
                <w:rStyle w:val="Bodytext211pt"/>
                <w:rFonts w:ascii="Sylfaen" w:hAnsi="Sylfaen"/>
                <w:sz w:val="24"/>
                <w:szCs w:val="24"/>
              </w:rPr>
              <w:lastRenderedPageBreak/>
              <w:t>соответствующей основе, и предназначенная для рассасывания с целью оказания местного действия в полости рта и глотке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lastRenderedPageBreak/>
              <w:t>33.6.</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пастилки лекарственные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дозированная лекарственная форма, представляющая собой упруго-пластичную основу с равномерно распределенным в ней действующим веществом (веществами), предназначенная для рассасывания с целью оказания местного действия в полости рта и глотке</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
                <w:rFonts w:ascii="Sylfaen" w:hAnsi="Sylfaen"/>
                <w:sz w:val="24"/>
                <w:szCs w:val="24"/>
                <w:lang w:val="en-GB" w:eastAsia="en-GB" w:bidi="en-GB"/>
              </w:rPr>
              <w:t>33.7.</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пластины лекарственные</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
                <w:rFonts w:ascii="Sylfaen" w:hAnsi="Sylfaen"/>
                <w:sz w:val="24"/>
                <w:szCs w:val="24"/>
              </w:rPr>
              <w:t>твердая лекарственная форма, представляющая собой пластину определенного размера, состоящую из основы и равномерно распределенного в ней действующего вещества (веществ), предназначенную для накладывания на раневую поверхность и оказания местного действия в течение продолжительного периода времени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lang w:val="en-GB" w:eastAsia="en-GB" w:bidi="en-GB"/>
              </w:rPr>
              <w:t>33.8.</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плитки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твердая лекарственная форма, представляющая собой пластичную массу с равномерно распределенным в ней действующим веществом, имеющая форму плитки определенного размера и предназначенная для приема внутрь целиком или частями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lang w:val="en-GB" w:eastAsia="en-GB" w:bidi="en-GB"/>
              </w:rPr>
              <w:t>33.9.</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резинка жевательная лекарственная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твердая дозированная лекарственная форма «резиноподобной» консистенции, предназначенная для жевания в течение определенного периода времени без последующего проглатывания с целью оказания местного действия в полости рта и глотке или системного действия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lang w:val="en-GB" w:eastAsia="en-GB" w:bidi="en-GB"/>
              </w:rPr>
              <w:t>33.10.</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салфетки лекарственные рассасывающиеся</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твердая лекарственная форма, представляющая собой биодеградируемый материал в виде салфетки, предназначенный для накладывания на раневую поверхность, содержащий действующее вещество, с целью оказания местного действия в течение продолжительного периода времени</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lang w:val="en-GB" w:eastAsia="en-GB" w:bidi="en-GB"/>
              </w:rPr>
              <w:t>33.11.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шампунь лекарственный</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 xml:space="preserve">жидкая или мягкая легковспениваемая лекарственная форма, содержащая действующие и вспомогательные вещества, в том числе поверхностно-активные вещества, </w:t>
            </w:r>
            <w:r w:rsidRPr="00A00DC7">
              <w:rPr>
                <w:rStyle w:val="Bodytext211pt0"/>
                <w:rFonts w:ascii="Sylfaen" w:hAnsi="Sylfaen"/>
                <w:sz w:val="24"/>
                <w:szCs w:val="24"/>
              </w:rPr>
              <w:lastRenderedPageBreak/>
              <w:t>предназначенная для нанесения на волосы и кожу головы и последующего смывания водой</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lang w:val="en-GB" w:eastAsia="en-GB" w:bidi="en-GB"/>
              </w:rPr>
              <w:lastRenderedPageBreak/>
              <w:t>33.12.</w:t>
            </w:r>
            <w:r w:rsidRPr="00A00DC7">
              <w:rPr>
                <w:rFonts w:ascii="Sylfaen" w:hAnsi="Sylfaen"/>
                <w:sz w:val="24"/>
                <w:szCs w:val="24"/>
              </w:rPr>
              <w:t xml:space="preserve"> </w:t>
            </w:r>
            <w:r w:rsidRPr="00A00DC7">
              <w:rPr>
                <w:rStyle w:val="Bodytext211pt0"/>
                <w:rFonts w:ascii="Sylfaen" w:hAnsi="Sylfaen"/>
                <w:sz w:val="24"/>
                <w:szCs w:val="24"/>
                <w:lang w:val="en-GB" w:eastAsia="en-GB" w:bidi="en-GB"/>
              </w:rPr>
              <w:t>A.</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эликсир</w:t>
            </w:r>
            <w:r w:rsidRPr="00A00DC7">
              <w:rPr>
                <w:rFonts w:ascii="Sylfaen" w:hAnsi="Sylfaen"/>
                <w:sz w:val="24"/>
                <w:szCs w:val="24"/>
              </w:rPr>
              <w:t xml:space="preserve"> </w:t>
            </w:r>
            <w:r w:rsidRPr="00A00DC7">
              <w:rPr>
                <w:rStyle w:val="Bodytext211pt0"/>
                <w:rFonts w:ascii="Sylfaen" w:hAnsi="Sylfaen"/>
                <w:sz w:val="24"/>
                <w:szCs w:val="24"/>
              </w:rPr>
              <w:t>Специальные формы гомеопатических препаратов</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жидкая лекарственная форма для приема внутрь в виде водно-спиртовой смеси 1 или нескольких извлечений из лекарственного растительного сырья и вспомогательных веществ с добавлением сахаров, и (или) сахарного колера, и (или) меда, а также при необходимости действующих веществ</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rPr>
              <w:t>А.1.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оподельдок</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мыльный линимент, состоящий из смеси активных компонентов в гомеопатических разведениях и основы</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lang w:val="en-GB" w:eastAsia="en-GB" w:bidi="en-GB"/>
              </w:rPr>
              <w:t>A.2.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пилюли</w:t>
            </w:r>
          </w:p>
        </w:tc>
        <w:tc>
          <w:tcPr>
            <w:tcW w:w="2100" w:type="dxa"/>
            <w:shd w:val="clear" w:color="auto" w:fill="FFFFFF"/>
          </w:tcPr>
          <w:p w:rsidR="00055EFC" w:rsidRPr="00A00DC7" w:rsidRDefault="00055EFC" w:rsidP="00A00DC7">
            <w:pPr>
              <w:spacing w:after="120"/>
              <w:ind w:left="35" w:right="-8"/>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твердая дозированная лекарственная форма для приема внутрь в виде плотных шариков массой от 0,1 до 0,5 г</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rPr>
              <w:t>В.</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Растворитель</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жидкость или раствор, используемые в качестве растворителя (разбавителя) для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rPr>
              <w:t>В.1.</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растворитель для приготовления лекарственных форм для инъекций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лекарственных препаратов</w:t>
            </w:r>
            <w:r w:rsidRPr="00A00DC7">
              <w:rPr>
                <w:rFonts w:ascii="Sylfaen" w:hAnsi="Sylfaen"/>
                <w:sz w:val="24"/>
                <w:szCs w:val="24"/>
              </w:rPr>
              <w:t xml:space="preserve"> </w:t>
            </w:r>
            <w:r w:rsidRPr="00A00DC7">
              <w:rPr>
                <w:rStyle w:val="Bodytext211pt0"/>
                <w:rFonts w:ascii="Sylfaen" w:hAnsi="Sylfaen"/>
                <w:sz w:val="24"/>
                <w:szCs w:val="24"/>
              </w:rPr>
              <w:t>стерильный растворитель для лекарственных форм, предназначенных для инъекционного (инфузионного) введения</w:t>
            </w:r>
          </w:p>
        </w:tc>
      </w:tr>
      <w:tr w:rsidR="00055EFC" w:rsidRPr="00A00DC7" w:rsidTr="00432A9E">
        <w:trPr>
          <w:jc w:val="center"/>
        </w:trPr>
        <w:tc>
          <w:tcPr>
            <w:tcW w:w="977" w:type="dxa"/>
            <w:shd w:val="clear" w:color="auto" w:fill="FFFFFF"/>
          </w:tcPr>
          <w:p w:rsidR="00055EFC" w:rsidRPr="00A00DC7" w:rsidRDefault="00055EFC" w:rsidP="00A00DC7">
            <w:pPr>
              <w:pStyle w:val="Bodytext20"/>
              <w:shd w:val="clear" w:color="auto" w:fill="auto"/>
              <w:spacing w:before="0" w:after="120" w:line="240" w:lineRule="auto"/>
              <w:ind w:right="-8"/>
              <w:jc w:val="left"/>
              <w:rPr>
                <w:rFonts w:ascii="Sylfaen" w:hAnsi="Sylfaen"/>
                <w:sz w:val="24"/>
                <w:szCs w:val="24"/>
              </w:rPr>
            </w:pPr>
            <w:r w:rsidRPr="00A00DC7">
              <w:rPr>
                <w:rStyle w:val="Bodytext211pt0"/>
                <w:rFonts w:ascii="Sylfaen" w:hAnsi="Sylfaen"/>
                <w:sz w:val="24"/>
                <w:szCs w:val="24"/>
              </w:rPr>
              <w:t>В.2.</w:t>
            </w:r>
          </w:p>
        </w:tc>
        <w:tc>
          <w:tcPr>
            <w:tcW w:w="2835"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растворитель для</w:t>
            </w:r>
            <w:r w:rsidRPr="00A00DC7">
              <w:rPr>
                <w:rFonts w:ascii="Sylfaen" w:hAnsi="Sylfaen"/>
                <w:sz w:val="24"/>
                <w:szCs w:val="24"/>
              </w:rPr>
              <w:t xml:space="preserve"> </w:t>
            </w:r>
            <w:r w:rsidRPr="00A00DC7">
              <w:rPr>
                <w:rStyle w:val="Bodytext211pt0"/>
                <w:rFonts w:ascii="Sylfaen" w:hAnsi="Sylfaen"/>
                <w:sz w:val="24"/>
                <w:szCs w:val="24"/>
              </w:rPr>
              <w:t>приготовления вакцин для инъекций</w:t>
            </w:r>
          </w:p>
        </w:tc>
        <w:tc>
          <w:tcPr>
            <w:tcW w:w="2100" w:type="dxa"/>
            <w:shd w:val="clear" w:color="auto" w:fill="FFFFFF"/>
          </w:tcPr>
          <w:p w:rsidR="00055EFC" w:rsidRPr="00A00DC7" w:rsidRDefault="00055EFC" w:rsidP="00A00DC7">
            <w:pPr>
              <w:pStyle w:val="Bodytext20"/>
              <w:spacing w:before="0" w:after="120" w:line="240" w:lineRule="auto"/>
              <w:ind w:left="35" w:right="-8"/>
              <w:jc w:val="left"/>
              <w:rPr>
                <w:rFonts w:ascii="Sylfaen" w:hAnsi="Sylfaen"/>
                <w:sz w:val="24"/>
                <w:szCs w:val="24"/>
              </w:rPr>
            </w:pPr>
          </w:p>
        </w:tc>
        <w:tc>
          <w:tcPr>
            <w:tcW w:w="9433" w:type="dxa"/>
            <w:shd w:val="clear" w:color="auto" w:fill="FFFFFF"/>
          </w:tcPr>
          <w:p w:rsidR="00055EFC" w:rsidRPr="00A00DC7" w:rsidRDefault="00055EFC" w:rsidP="00A00DC7">
            <w:pPr>
              <w:pStyle w:val="Bodytext20"/>
              <w:shd w:val="clear" w:color="auto" w:fill="auto"/>
              <w:spacing w:before="0" w:after="120" w:line="240" w:lineRule="auto"/>
              <w:ind w:left="35" w:right="-8"/>
              <w:jc w:val="left"/>
              <w:rPr>
                <w:rFonts w:ascii="Sylfaen" w:hAnsi="Sylfaen"/>
                <w:sz w:val="24"/>
                <w:szCs w:val="24"/>
              </w:rPr>
            </w:pPr>
            <w:r w:rsidRPr="00A00DC7">
              <w:rPr>
                <w:rStyle w:val="Bodytext211pt0"/>
                <w:rFonts w:ascii="Sylfaen" w:hAnsi="Sylfaen"/>
                <w:sz w:val="24"/>
                <w:szCs w:val="24"/>
              </w:rPr>
              <w:t>стерильный растворитель для вакцин, предназначенных для инъекционного введения</w:t>
            </w:r>
          </w:p>
        </w:tc>
      </w:tr>
    </w:tbl>
    <w:p w:rsidR="00906376" w:rsidRPr="00A00DC7" w:rsidRDefault="00906376" w:rsidP="00A00DC7">
      <w:pPr>
        <w:spacing w:after="120"/>
        <w:ind w:right="-8"/>
        <w:jc w:val="both"/>
      </w:pPr>
    </w:p>
    <w:p w:rsidR="00906376" w:rsidRPr="00A00DC7" w:rsidRDefault="00906376" w:rsidP="00A00DC7">
      <w:pPr>
        <w:spacing w:after="120"/>
        <w:ind w:right="-8"/>
        <w:jc w:val="both"/>
        <w:sectPr w:rsidR="00906376" w:rsidRPr="00A00DC7" w:rsidSect="00A00DC7">
          <w:pgSz w:w="16839" w:h="11907" w:code="9"/>
          <w:pgMar w:top="1418" w:right="1418" w:bottom="1418" w:left="1418" w:header="0" w:footer="6" w:gutter="0"/>
          <w:cols w:space="720"/>
          <w:noEndnote/>
          <w:docGrid w:linePitch="360"/>
        </w:sectPr>
      </w:pPr>
    </w:p>
    <w:p w:rsidR="00906376" w:rsidRPr="00A00DC7" w:rsidRDefault="004E7A1C" w:rsidP="00A00DC7">
      <w:pPr>
        <w:pStyle w:val="Bodytext20"/>
        <w:shd w:val="clear" w:color="auto" w:fill="auto"/>
        <w:spacing w:before="0" w:after="120" w:line="240" w:lineRule="auto"/>
        <w:ind w:right="-8"/>
        <w:jc w:val="center"/>
        <w:rPr>
          <w:rFonts w:ascii="Sylfaen" w:hAnsi="Sylfaen"/>
          <w:sz w:val="24"/>
          <w:szCs w:val="24"/>
        </w:rPr>
      </w:pPr>
      <w:r w:rsidRPr="00A00DC7">
        <w:rPr>
          <w:rFonts w:ascii="Sylfaen" w:hAnsi="Sylfaen"/>
          <w:sz w:val="24"/>
          <w:szCs w:val="24"/>
        </w:rPr>
        <w:lastRenderedPageBreak/>
        <w:t>Пояснения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Настоящая Номенклатура разработана в целях унификации наименований лекарственных форм, используемых при маркировке лекарственных препаратов, составлении регистрационного досье лекарственных препаратов, формировании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 а также гармонизации фармакопей государств - членов Евразийского экономического союза.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sectPr w:rsidR="00906376" w:rsidRPr="00A00DC7" w:rsidSect="00A00DC7">
          <w:pgSz w:w="11907" w:h="16839" w:code="9"/>
          <w:pgMar w:top="1418" w:right="1418" w:bottom="1418" w:left="1418" w:header="0" w:footer="6" w:gutter="0"/>
          <w:cols w:space="720"/>
          <w:noEndnote/>
          <w:docGrid w:linePitch="360"/>
        </w:sectPr>
      </w:pPr>
      <w:r w:rsidRPr="00A00DC7">
        <w:rPr>
          <w:rFonts w:ascii="Sylfaen" w:hAnsi="Sylfaen"/>
          <w:sz w:val="24"/>
          <w:szCs w:val="24"/>
        </w:rPr>
        <w:t>Наименование лекарственной формы входит в состав обязательной информации о лекарственном препарате, предоставляемой пациенту и специалистам здравоохранения в инструкциях по применению лекарственных препаратов, официальных и справочных изданиях, электронных информационно-поисковых системах. Оно приводится в маркировке лекарственного препарата и позволяет дифференцировать лекарственные препараты, выпускаемые в различных лекарственных формах, но под одним торговым наименованием. Информация о лекарственной форме (главным образом ее наименование) как часть обязательной информации о лекарственном препарате должна быть максимально стандартизованной по форме и понятной по содержанию. Наименования лекарственных форм должны быть унифицированы, понятны как врачу, так и пациенту и передавать необходимый минимум информации о свойствах и области применения конкретного лекарственного препарата.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lastRenderedPageBreak/>
        <w:t>«лекарственная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эффекта;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«наименование лекарственной формы» - слово или словосочетание, выражающее единичное понятие о лекарственной форме и отличающее ее от других лекарственных форм. Совокупность (перечень) наименований видов лекарственных форм образует их номенклатуру.</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Настоящая Номенклатура включает в себя 2 вида наименований лекарственных форм:</w:t>
      </w:r>
      <w:r w:rsidR="00560F6B" w:rsidRPr="00A00DC7">
        <w:rPr>
          <w:rFonts w:ascii="Sylfaen" w:hAnsi="Sylfaen"/>
          <w:sz w:val="24"/>
          <w:szCs w:val="24"/>
        </w:rPr>
        <w:t xml:space="preserve"> </w:t>
      </w:r>
      <w:r w:rsidRPr="00A00DC7">
        <w:rPr>
          <w:rFonts w:ascii="Sylfaen" w:hAnsi="Sylfaen"/>
          <w:sz w:val="24"/>
          <w:szCs w:val="24"/>
        </w:rPr>
        <w:t>полное и краткое. Краткое наименование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лекарственной формы предназначено для указания в маркировке лекарственного препарата на первичной упаковке при недостаточности информационного поля, во всех остальных случаях применяется полное наименование лекарственной формы.</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Как правило, наименование лекарственной формы включает в себя основной элемент и один или несколько дополнительных элементов (признаков). Составные элементы наименований лекарственных форм представлены на рисунке 1.</w:t>
      </w:r>
    </w:p>
    <w:p w:rsidR="00906376" w:rsidRPr="00A00DC7" w:rsidRDefault="00D323CD" w:rsidP="00A00DC7">
      <w:pPr>
        <w:spacing w:after="120"/>
        <w:ind w:right="-8"/>
        <w:jc w:val="center"/>
      </w:pPr>
      <w:r>
        <w:pict>
          <v:group id="_x0000_s1042" style="width:483pt;height:232.5pt;mso-position-horizontal-relative:char;mso-position-vertical-relative:line" coordorigin="1560,1455" coordsize="9660,4650">
            <v:roundrect id="_x0000_s1028" style="position:absolute;left:4770;top:1455;width:3795;height:645" arcsize="10923f">
              <v:textbox style="mso-next-textbox:#_x0000_s1028">
                <w:txbxContent>
                  <w:p w:rsidR="00352E10" w:rsidRPr="00D45F1D" w:rsidRDefault="00352E10" w:rsidP="00733618">
                    <w:pPr>
                      <w:pStyle w:val="Bodytext20"/>
                      <w:shd w:val="clear" w:color="auto" w:fill="auto"/>
                      <w:spacing w:before="0" w:line="240" w:lineRule="auto"/>
                      <w:ind w:right="220"/>
                      <w:jc w:val="center"/>
                      <w:rPr>
                        <w:rFonts w:ascii="Sylfaen" w:hAnsi="Sylfaen"/>
                        <w:sz w:val="24"/>
                      </w:rPr>
                    </w:pPr>
                    <w:r w:rsidRPr="00D45F1D">
                      <w:rPr>
                        <w:rFonts w:ascii="Sylfaen" w:hAnsi="Sylfaen"/>
                        <w:sz w:val="24"/>
                      </w:rPr>
                      <w:t>Основной элемент</w:t>
                    </w:r>
                  </w:p>
                </w:txbxContent>
              </v:textbox>
            </v:roundrect>
            <v:roundrect id="_x0000_s1029" style="position:absolute;left:4770;top:2565;width:3795;height:645" arcsize="10923f">
              <v:textbox style="mso-next-textbox:#_x0000_s1029">
                <w:txbxContent>
                  <w:p w:rsidR="00352E10" w:rsidRPr="00D45F1D" w:rsidRDefault="00352E10" w:rsidP="000613F6">
                    <w:pPr>
                      <w:pStyle w:val="Bodytext20"/>
                      <w:shd w:val="clear" w:color="auto" w:fill="auto"/>
                      <w:spacing w:before="0" w:line="240" w:lineRule="auto"/>
                      <w:ind w:right="220"/>
                      <w:jc w:val="center"/>
                      <w:rPr>
                        <w:rFonts w:ascii="Sylfaen" w:hAnsi="Sylfaen"/>
                        <w:sz w:val="24"/>
                      </w:rPr>
                    </w:pPr>
                    <w:r w:rsidRPr="00D45F1D">
                      <w:rPr>
                        <w:rFonts w:ascii="Sylfaen" w:hAnsi="Sylfaen"/>
                        <w:sz w:val="24"/>
                      </w:rPr>
                      <w:t>Лекарственная форма</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6120;top:2100;width:870;height:465;flip:x">
              <v:textbox style="layout-flow:vertical-ideographic"/>
            </v:shape>
            <v:roundrect id="_x0000_s1031" style="position:absolute;left:5550;top:3915;width:2250;height:1230" arcsize="10923f">
              <v:textbox style="mso-next-textbox:#_x0000_s1031">
                <w:txbxContent>
                  <w:p w:rsidR="00352E10" w:rsidRPr="003A7E9D" w:rsidRDefault="00352E10" w:rsidP="003A7E9D">
                    <w:pPr>
                      <w:pStyle w:val="Bodytext20"/>
                      <w:shd w:val="clear" w:color="auto" w:fill="auto"/>
                      <w:tabs>
                        <w:tab w:val="left" w:pos="3283"/>
                        <w:tab w:val="left" w:pos="4529"/>
                        <w:tab w:val="left" w:pos="6368"/>
                      </w:tabs>
                      <w:spacing w:before="0" w:after="120" w:line="240" w:lineRule="auto"/>
                      <w:ind w:left="-142" w:right="-125"/>
                      <w:jc w:val="center"/>
                      <w:rPr>
                        <w:rFonts w:ascii="Sylfaen" w:hAnsi="Sylfaen"/>
                        <w:sz w:val="24"/>
                        <w:szCs w:val="24"/>
                      </w:rPr>
                    </w:pPr>
                    <w:r w:rsidRPr="003A7E9D">
                      <w:rPr>
                        <w:rFonts w:ascii="Sylfaen" w:hAnsi="Sylfaen"/>
                        <w:sz w:val="24"/>
                        <w:szCs w:val="24"/>
                      </w:rPr>
                      <w:t>Путь введения (способ применения)</w:t>
                    </w:r>
                  </w:p>
                </w:txbxContent>
              </v:textbox>
            </v:roundrect>
            <v:roundrect id="_x0000_s1032" style="position:absolute;left:1560;top:3840;width:3210;height:1230" arcsize="10923f">
              <v:textbox style="mso-next-textbox:#_x0000_s1032">
                <w:txbxContent>
                  <w:p w:rsidR="00352E10" w:rsidRPr="00D45F1D" w:rsidRDefault="00352E10" w:rsidP="003A7E9D">
                    <w:pPr>
                      <w:pStyle w:val="Bodytext20"/>
                      <w:shd w:val="clear" w:color="auto" w:fill="auto"/>
                      <w:tabs>
                        <w:tab w:val="left" w:pos="3283"/>
                        <w:tab w:val="left" w:pos="4529"/>
                        <w:tab w:val="left" w:pos="6368"/>
                      </w:tabs>
                      <w:spacing w:before="0" w:line="240" w:lineRule="auto"/>
                      <w:jc w:val="center"/>
                      <w:rPr>
                        <w:rFonts w:ascii="Sylfaen" w:hAnsi="Sylfaen"/>
                        <w:sz w:val="22"/>
                      </w:rPr>
                    </w:pPr>
                    <w:r w:rsidRPr="00D45F1D">
                      <w:rPr>
                        <w:rFonts w:ascii="Sylfaen" w:hAnsi="Sylfaen"/>
                        <w:sz w:val="24"/>
                      </w:rPr>
                      <w:t>Тип модифицированного высвобождения действующих веществ</w:t>
                    </w:r>
                  </w:p>
                </w:txbxContent>
              </v:textbox>
            </v:roundrect>
            <v:roundrect id="_x0000_s1033" style="position:absolute;left:8490;top:3915;width:2730;height:1230" arcsize="10923f">
              <v:textbox style="mso-next-textbox:#_x0000_s1033">
                <w:txbxContent>
                  <w:p w:rsidR="00352E10" w:rsidRPr="00AE7F6F" w:rsidRDefault="00352E10" w:rsidP="00AE7F6F">
                    <w:pPr>
                      <w:pStyle w:val="Bodytext20"/>
                      <w:shd w:val="clear" w:color="auto" w:fill="auto"/>
                      <w:tabs>
                        <w:tab w:val="left" w:pos="3283"/>
                        <w:tab w:val="left" w:pos="4529"/>
                        <w:tab w:val="left" w:pos="6368"/>
                      </w:tabs>
                      <w:spacing w:before="0" w:line="240" w:lineRule="auto"/>
                      <w:ind w:left="-142"/>
                      <w:jc w:val="center"/>
                      <w:rPr>
                        <w:rFonts w:ascii="Sylfaen" w:hAnsi="Sylfaen"/>
                        <w:sz w:val="22"/>
                      </w:rPr>
                    </w:pPr>
                    <w:r w:rsidRPr="00AE7F6F">
                      <w:rPr>
                        <w:rFonts w:ascii="Sylfaen" w:hAnsi="Sylfaen"/>
                        <w:sz w:val="24"/>
                      </w:rPr>
                      <w:t>Другие дополнительные признаки</w:t>
                    </w:r>
                  </w:p>
                </w:txbxContent>
              </v:textbox>
            </v:roundrect>
            <v:roundrect id="_x0000_s1034" style="position:absolute;left:2880;top:5265;width:3600;height:840" arcsize="10923f">
              <v:textbox style="mso-next-textbox:#_x0000_s1034">
                <w:txbxContent>
                  <w:p w:rsidR="00352E10" w:rsidRDefault="00352E10" w:rsidP="00D45F1D">
                    <w:pPr>
                      <w:jc w:val="center"/>
                    </w:pPr>
                    <w:r>
                      <w:t>Готовность к применению</w:t>
                    </w:r>
                  </w:p>
                </w:txbxContent>
              </v:textbox>
            </v:roundrect>
            <v:roundrect id="_x0000_s1036" style="position:absolute;left:6615;top:5265;width:3120;height:840" arcsize="10923f">
              <v:textbox style="mso-next-textbox:#_x0000_s1036">
                <w:txbxContent>
                  <w:p w:rsidR="00352E10" w:rsidRPr="00D45F1D" w:rsidRDefault="00352E10" w:rsidP="00D45F1D">
                    <w:pPr>
                      <w:pStyle w:val="Bodytext20"/>
                      <w:shd w:val="clear" w:color="auto" w:fill="auto"/>
                      <w:tabs>
                        <w:tab w:val="left" w:pos="5636"/>
                      </w:tabs>
                      <w:spacing w:before="0" w:line="240" w:lineRule="auto"/>
                      <w:jc w:val="center"/>
                      <w:rPr>
                        <w:rFonts w:ascii="Sylfaen" w:hAnsi="Sylfaen"/>
                        <w:sz w:val="22"/>
                      </w:rPr>
                    </w:pPr>
                    <w:r w:rsidRPr="00D45F1D">
                      <w:rPr>
                        <w:rFonts w:ascii="Sylfaen" w:hAnsi="Sylfaen"/>
                        <w:sz w:val="24"/>
                      </w:rPr>
                      <w:t>Путь введения</w:t>
                    </w:r>
                  </w:p>
                </w:txbxContent>
              </v:textbox>
            </v:roundrect>
            <v:shapetype id="_x0000_t32" coordsize="21600,21600" o:spt="32" o:oned="t" path="m,l21600,21600e" filled="f">
              <v:path arrowok="t" fillok="f" o:connecttype="none"/>
              <o:lock v:ext="edit" shapetype="t"/>
            </v:shapetype>
            <v:shape id="_x0000_s1037" type="#_x0000_t32" style="position:absolute;left:3180;top:3210;width:1830;height:630;flip:y" o:connectortype="straight">
              <v:stroke endarrow="block"/>
            </v:shape>
            <v:shape id="_x0000_s1038" type="#_x0000_t32" style="position:absolute;left:4665;top:3210;width:885;height:2055;flip:y" o:connectortype="straight">
              <v:stroke endarrow="block"/>
            </v:shape>
            <v:shape id="_x0000_s1039" type="#_x0000_t32" style="position:absolute;left:6615;top:3210;width:0;height:630;flip:y" o:connectortype="straight">
              <v:stroke endarrow="block"/>
            </v:shape>
            <v:shape id="_x0000_s1040" type="#_x0000_t32" style="position:absolute;left:7620;top:3210;width:945;height:2055;flip:x y" o:connectortype="straight">
              <v:stroke endarrow="block"/>
            </v:shape>
            <v:shape id="_x0000_s1041" type="#_x0000_t32" style="position:absolute;left:8250;top:3210;width:1650;height:705;flip:x y" o:connectortype="straight">
              <v:stroke endarrow="block"/>
            </v:shape>
            <w10:wrap type="none"/>
            <w10:anchorlock/>
          </v:group>
        </w:pict>
      </w:r>
    </w:p>
    <w:p w:rsidR="00150304" w:rsidRPr="00A00DC7" w:rsidRDefault="00E50393" w:rsidP="00A00DC7">
      <w:pPr>
        <w:spacing w:after="120"/>
        <w:ind w:right="-8"/>
        <w:jc w:val="center"/>
      </w:pPr>
      <w:r w:rsidRPr="00A00DC7">
        <w:t>Рис. 1</w:t>
      </w:r>
    </w:p>
    <w:p w:rsidR="00E50393" w:rsidRPr="00A00DC7" w:rsidRDefault="00E50393" w:rsidP="00A00DC7">
      <w:pPr>
        <w:spacing w:after="120"/>
        <w:ind w:right="-8"/>
        <w:jc w:val="center"/>
      </w:pP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Основным элементом наименования лекарственной формы является общий термин, обозначающий самостоятельную, относительно однородную группу форм. К таким терминам относятся, например, «таблетки», «капсулы», «раствор», «мазь» и др.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Дополнительным элементом наименования лекарственной формы является слово или словосочетание, которое отражает определенную характеристику лекарственной формы (дополнительный признак).</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Наименования лекарственных форм могут включать в себя один или несколько дополнительных элементов, характеризующих свойства лекарственной формы, например, тип модифицированного высвобождения действующих веществ («капсулы с пролонгированным высвобождением»), готовность к применению («порошок для приготовления раствора для инъекций»), способ введения («жидкость для ингаляций»), путь введения («раствор для внутримышечного введения»), особенности технологии производства («таблетки, покрытые пленочной оболочкой»), разделение на дозы («спрей назальный дозированный»), возрастная группа пациентов («суппозитории ректальные для детей»), предназначение или область применения («паста стоматологическая»).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В общем случае после указания основного элемента наименования лекарственной формы указывается путь введения, затем свойства и технологические признаки. Например, «суспензия для инъекций с пролонгированным высвобождением» или «таблетки с пролонгированным высвобождением, покрытые оболочкой».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 xml:space="preserve">Наименование лекарственной формы может состоять только из основного элемента. В ряде случаев основной элемент является самодостаточным и используется в качестве самостоятельного наименования лекарственной формы без </w:t>
      </w:r>
      <w:r w:rsidRPr="00A00DC7">
        <w:rPr>
          <w:rFonts w:ascii="Sylfaen" w:hAnsi="Sylfaen"/>
          <w:sz w:val="24"/>
          <w:szCs w:val="24"/>
        </w:rPr>
        <w:lastRenderedPageBreak/>
        <w:t>указания дополнительных элементов. Например, термин «таблетки» без дополнительных элементов обозначает таблетки с обычным высвобождением, не покрытые оболочкой, предназначенные для приема внутрь (способ применения путем проглатывания после помещения в полость рта).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lang w:val="en-US"/>
        </w:rPr>
      </w:pPr>
      <w:r w:rsidRPr="00A00DC7">
        <w:rPr>
          <w:rFonts w:ascii="Sylfaen" w:hAnsi="Sylfaen"/>
          <w:sz w:val="24"/>
          <w:szCs w:val="24"/>
        </w:rPr>
        <w:t>Распространенным дополнительным элементом наименования лекарственной формы является признак готовности к применению. Данный элемент используется в случаях, когда лекарственная форма, в которой выпускается лекарственный препарат (исходная форма), отличается от лекарственной формы, в которой он непосредственно применяется (форма применения). То есть лекарственная форма требует проведения потребителем или медицинским персоналом дополнительного преобразования (например, растворения, разведения, диспергирования) с целью получения конечной лекарственной формы, пригодной для непосредственного введения пациенту. Взаимосвязь между исходной формой и формой применения для лекарственных форм, требующих преобразований перед введением, представлена на рисунке 2.</w:t>
      </w:r>
    </w:p>
    <w:p w:rsidR="007B4F18" w:rsidRPr="00A00DC7" w:rsidRDefault="007B4F18" w:rsidP="00A00DC7">
      <w:pPr>
        <w:pStyle w:val="Bodytext20"/>
        <w:shd w:val="clear" w:color="auto" w:fill="auto"/>
        <w:spacing w:before="0" w:after="120" w:line="240" w:lineRule="auto"/>
        <w:ind w:right="-8" w:firstLine="567"/>
        <w:rPr>
          <w:rFonts w:ascii="Sylfaen" w:hAnsi="Sylfaen"/>
          <w:sz w:val="24"/>
          <w:szCs w:val="24"/>
          <w:lang w:val="en-US"/>
        </w:rPr>
      </w:pPr>
    </w:p>
    <w:p w:rsidR="00906376" w:rsidRPr="00A00DC7" w:rsidRDefault="00D323CD" w:rsidP="00A00DC7">
      <w:pPr>
        <w:spacing w:after="120"/>
        <w:ind w:right="-8"/>
        <w:jc w:val="both"/>
      </w:pPr>
      <w:r>
        <w:pict>
          <v:group id="_x0000_s1049" style="width:478.5pt;height:80.25pt;mso-position-horizontal-relative:char;mso-position-vertical-relative:line" coordorigin="1575,6960" coordsize="9570,1605">
            <v:roundrect id="_x0000_s1044" style="position:absolute;left:1575;top:6960;width:3555;height:1605" arcsize="10923f">
              <v:textbox>
                <w:txbxContent>
                  <w:p w:rsidR="00352E10" w:rsidRPr="003B7728" w:rsidRDefault="00352E10" w:rsidP="003B7728">
                    <w:pPr>
                      <w:jc w:val="center"/>
                    </w:pPr>
                    <w:r>
                      <w:t>Исходная форма (порошок для приготовления раствора для внутривенного введения)</w:t>
                    </w:r>
                  </w:p>
                </w:txbxContent>
              </v:textbox>
            </v:roundrect>
            <v:roundrect id="_x0000_s1045" style="position:absolute;left:5460;top:6960;width:2295;height:1605" arcsize="10923f">
              <v:textbox>
                <w:txbxContent>
                  <w:p w:rsidR="00352E10" w:rsidRDefault="00352E10" w:rsidP="002D6549">
                    <w:pPr>
                      <w:jc w:val="center"/>
                    </w:pPr>
                    <w:r>
                      <w:t>Преобразование (растворение)</w:t>
                    </w:r>
                  </w:p>
                </w:txbxContent>
              </v:textbox>
            </v:roundrect>
            <v:roundrect id="_x0000_s1046" style="position:absolute;left:8070;top:6960;width:3075;height:1605" arcsize="10923f">
              <v:textbox>
                <w:txbxContent>
                  <w:p w:rsidR="00352E10" w:rsidRDefault="00352E10" w:rsidP="002D6549">
                    <w:pPr>
                      <w:jc w:val="center"/>
                    </w:pPr>
                    <w:r>
                      <w:t>Форма применения (раствор для внутривенного введения)</w:t>
                    </w:r>
                  </w:p>
                </w:txbxContent>
              </v:textbox>
            </v:roundrect>
            <v:shape id="_x0000_s1047" type="#_x0000_t32" style="position:absolute;left:5130;top:7740;width:330;height:0" o:connectortype="straight">
              <v:stroke endarrow="block"/>
            </v:shape>
            <v:shape id="_x0000_s1048" type="#_x0000_t32" style="position:absolute;left:7755;top:7740;width:330;height:0" o:connectortype="straight">
              <v:stroke endarrow="block"/>
            </v:shape>
            <w10:wrap type="none"/>
            <w10:anchorlock/>
          </v:group>
        </w:pict>
      </w:r>
    </w:p>
    <w:p w:rsidR="00906376" w:rsidRPr="00A00DC7" w:rsidRDefault="004E7A1C" w:rsidP="00A00DC7">
      <w:pPr>
        <w:pStyle w:val="Picturecaption20"/>
        <w:shd w:val="clear" w:color="auto" w:fill="auto"/>
        <w:spacing w:after="120" w:line="240" w:lineRule="auto"/>
        <w:ind w:right="-8"/>
        <w:jc w:val="center"/>
        <w:rPr>
          <w:rFonts w:ascii="Sylfaen" w:hAnsi="Sylfaen"/>
          <w:spacing w:val="0"/>
          <w:sz w:val="24"/>
          <w:szCs w:val="24"/>
        </w:rPr>
      </w:pPr>
      <w:r w:rsidRPr="00A00DC7">
        <w:rPr>
          <w:rFonts w:ascii="Sylfaen" w:hAnsi="Sylfaen"/>
          <w:spacing w:val="0"/>
          <w:sz w:val="24"/>
          <w:szCs w:val="24"/>
        </w:rPr>
        <w:t>Рис. 2</w:t>
      </w:r>
    </w:p>
    <w:p w:rsidR="001578BC" w:rsidRPr="00A00DC7" w:rsidRDefault="001578BC" w:rsidP="00A00DC7">
      <w:pPr>
        <w:pStyle w:val="Picturecaption20"/>
        <w:shd w:val="clear" w:color="auto" w:fill="auto"/>
        <w:spacing w:after="120" w:line="240" w:lineRule="auto"/>
        <w:ind w:right="-8"/>
        <w:jc w:val="center"/>
        <w:rPr>
          <w:rFonts w:ascii="Sylfaen" w:hAnsi="Sylfaen"/>
          <w:spacing w:val="0"/>
          <w:sz w:val="24"/>
          <w:szCs w:val="24"/>
        </w:rPr>
      </w:pPr>
    </w:p>
    <w:p w:rsidR="00906376" w:rsidRPr="00A00DC7" w:rsidRDefault="004E7A1C" w:rsidP="00A00DC7">
      <w:pPr>
        <w:pStyle w:val="Picturecaption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Для лекарственных форм, требующих преобразования перед введением, наименование включает в себя наименования обеих форм (то есть основных элементов), соединенных словосочетанием «для приготовления», с добавлением (при необходимости) дополнительных элементов - признака пути введения или способа применения (для формы применения). Например, «лиофилизат для приготовления раствора для внутривенного введения», где «лиофилизат» - исходная форма,</w:t>
      </w:r>
      <w:r w:rsidR="007B4F18" w:rsidRPr="00A00DC7">
        <w:rPr>
          <w:rFonts w:ascii="Sylfaen" w:hAnsi="Sylfaen"/>
          <w:sz w:val="24"/>
          <w:szCs w:val="24"/>
        </w:rPr>
        <w:t xml:space="preserve"> </w:t>
      </w:r>
      <w:r w:rsidRPr="00A00DC7">
        <w:rPr>
          <w:rFonts w:ascii="Sylfaen" w:hAnsi="Sylfaen"/>
          <w:sz w:val="24"/>
          <w:szCs w:val="24"/>
        </w:rPr>
        <w:t>«раствор» - форма применения, «для приготовления» - признак готовности к применению, «для внутривенного введения» - признак пути введения.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В некоторых случаях используются наименования без указания формы применения, признака пути введения и словосочетания «для приготовления», например, вместо наименования «таблетки для приготовления раствора для приема внутрь» рекомендуемым наименованием лекарственной формы является «таблетки растворимые».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Такие дополнительные элементы, как готовность к применению и путь введения, не используются для лекарственных препаратов, представляющих собой расфасованное лекарственное растительное сырье (цельное, измельченное, порошок), применяемое для приготовления водных извлечений (настоев или отваров).</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lastRenderedPageBreak/>
        <w:t>В случаях, когда физическое состояние исходной формы и формы применения одинаково (например, раствор), но перед непосредственным применением необходимо проведение пациентом или медицинским персоналом определенных действий (а именно - разведения), в качестве основного элемента, обозначающего исходную форму, используется термин «концентрат». Например, если исходная форма представляет собой раствор, который перед введением в вену необходимо развести в соответствующем растворителе (в результате форма применения также представляет собой раствор), рекомендуемым наименованием лекарственной формы является «концентрат для приготовления раствора для внутривенного введения». Если такая лекарственная форма может применяться как после разведения, так и без него, термин «концентрат» не используется. Например, если раствор без разведения вводится внутримышечно, а после разведения - внутривенно инфузионно, рекомендуемым наименованием лекарственной формы является «раствор для внутримышечного введения и инфузий».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В случае если преобразование исходной лекарственной формы в форму применения является двухстадийным, термин «концентрат» применяется для обозначения промежуточной формы. Например, если лиофилизат должен быть сначала растворен в небольшом количестве растворителя, после чего получившийся раствор перед инфузионным введением должен быть дополнительно разведен в большем количестве растворителя, рекомендуемым наименованием лекарственной формы является «лиофилизат для приготовления концентрата для приготовления раствора для инфузий». Если такая лекарственная форма может вводиться как после дополнительного разведения, так и без него, термин «концентрат» не используется (то есть «лиофилизат для приготовления раствора для инфузий»).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Наиболее часто использующимся дополнительным элементом в наименованиях лекарственных форм является признак пути введения или способа применения. Для некоторых лекарственных форм признак пути введения в наименование не включается. Например, для таблеток, капсул, гранул, драже, настоек и сиропов, предназначенных для приема внутрь, используются наименования соответственно «таблетки», «капсулы», «гранулы», «драже», «настойка», «сироп» без дополнительного элемента «для приема внутрь». Таким образом, данные наименования состоят только из одного основного элемента и обозначают лекарственные формы, предназначенные для проглатывания после помещения в полость рта. При иных путях введения или способах применения к данным наименованиям добавляются соответствующие дополнительные элементы, например, «таблетки вагинальные», «капсулы ректальные», «настойка для местного применения», «гранулы для рассасывания». Признак пути введения или</w:t>
      </w:r>
      <w:r w:rsidR="007B4F18" w:rsidRPr="00A00DC7">
        <w:rPr>
          <w:rFonts w:ascii="Sylfaen" w:hAnsi="Sylfaen"/>
          <w:sz w:val="24"/>
          <w:szCs w:val="24"/>
        </w:rPr>
        <w:t xml:space="preserve"> </w:t>
      </w:r>
      <w:r w:rsidRPr="00A00DC7">
        <w:rPr>
          <w:rFonts w:ascii="Sylfaen" w:hAnsi="Sylfaen"/>
          <w:sz w:val="24"/>
          <w:szCs w:val="24"/>
        </w:rPr>
        <w:t>способа применения не указывается и для некоторых других лекарственных форм, приведенных в настоящей Номенклатуре (например, шампунь, газ медицинский, лекарственные препараты, представляющие собой расфасованное лекарственное растительное сырье, и др.). В большинстве случаев дополнительный элемент в виде признака пути введения или способа применения добавляется к основному элементу.</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lastRenderedPageBreak/>
        <w:t>Если для лекарственной формы предусмотрены альтернативные пути введения или способы применения, то формируется комбинированное наименование, в котором пути введения или способы применения перечисляются в алфавитном порядке в качестве дополнительных элементов наименования лекарственной формы, например, «капли глазные и ушные», «суппозитории вагинальные и ректальные», «раствор для внутривенного и внутримышечного введения». Ввиду разнообразия возможных вариантов такие комбинированные наименования в настоящую Номенклатуру не включены.</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Комбинированные наименования должны быть по возможности короткими, но достаточными для предоставления необходимой информации пациенту, медицинскому работнику, специалисту фармацевтической отрасли. Учитывая, что у одного лекарственного препарата может быть несколько альтернативных путей введения или способов применения, во избежание использования излишне громоздких наименований введены следующие обобщения: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под наружным применением понимается нанесение лекарственного препарата на неповрежденную и (или) поврежденную кожу (в том числе на раневые и (или) ожоговые поверхности), и (или) волосы, и (или) ногти. Термин «для наружного применения» используется для лекарственных форм, предназначенных для одного или нескольких из таких способов применения. Исключение составляют лекарственные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формы «лак для ногтей» (вместо использования обобщения «для наружного применения» конкретизируется место нанесения) и «шампунь» (термин не требует конкретизации способа применения);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под местным применением понимается нанесение лекарственного препарата на слизистые оболочки (в том числе глазное, назальное, ректальное, вагинальное применение, нанесение на десны, слизистую оболочку полости рта и др.), а также введение в наружный слуховой проход. Термин «для местного применения» используется в случаях, когда лекарственная форма предназначена для трех и более способов применения, относящихся к местному применению. Например, если мазь предназначена для назального и ушного применения, а также для нанесения на десны, рекомендуемым наименованием лекарственной формы является «мазь для местного применения». Данный термин также используется в случаях, если в инструкции по применению лекарственного препарата указывается нанесение на слизистые оболочки без их конкретизации. В случаях одного или двух путей введения, относящихся к местному применению, в наименовании лекарственной формы указываются эти пути введения, например, «мазь ректальная», «гель глазной и ушной»;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 xml:space="preserve">в наименовании лекарственной формы для местного применения при лечении заболеваний полости рта в случаях, если лекарственная форма предназначена для трех и более способов применения (например, периодонтальный, нанесение на зубы, нанесение на десны, нанесение на слизистую оболочку полости рта и др.), используется термин «стоматологический» (например, «гель стоматологический»). В </w:t>
      </w:r>
      <w:r w:rsidRPr="00A00DC7">
        <w:rPr>
          <w:rFonts w:ascii="Sylfaen" w:hAnsi="Sylfaen"/>
          <w:sz w:val="24"/>
          <w:szCs w:val="24"/>
        </w:rPr>
        <w:lastRenderedPageBreak/>
        <w:t>случаях одного или двух способов применения в наименовании лекарственной формы указываются эти пути введения, например, «паста зубная», «мазь для нанесения на десны и периодонтальная»;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термин «для инъекций» является обобщающим для лекарственных форм, предназначенных для инъекционных путей введения. Данный термин используется в случае, если лекарственный препарат имеет три и более альтернативных инъекционных путей введения. Например, если раствор предназначен для внутривенного, внутриартериального, внутримышечного и подкожного введения, используется наименование «раствор для инъекций». В случаях одного или двух инъекционных путей введения в наименовании лекарственной формы указываются эти пути введения, например, «раствор для подкожного введения», «эмульсия для внутривенного и внутримышечного введения». В ряде случаев для формирования комбинированного наименования допустимо объединение нескольких внутрисосудистых путей введения (внутривенное, внутриартериальное,</w:t>
      </w:r>
      <w:r w:rsidR="00560F6B" w:rsidRPr="00A00DC7">
        <w:rPr>
          <w:rFonts w:ascii="Sylfaen" w:hAnsi="Sylfaen"/>
          <w:sz w:val="24"/>
          <w:szCs w:val="24"/>
        </w:rPr>
        <w:t xml:space="preserve"> </w:t>
      </w:r>
      <w:r w:rsidRPr="00A00DC7">
        <w:rPr>
          <w:rFonts w:ascii="Sylfaen" w:hAnsi="Sylfaen"/>
          <w:sz w:val="24"/>
          <w:szCs w:val="24"/>
        </w:rPr>
        <w:t>внутрикоронарное)</w:t>
      </w:r>
      <w:r w:rsidR="00560F6B" w:rsidRPr="00A00DC7">
        <w:rPr>
          <w:rFonts w:ascii="Sylfaen" w:hAnsi="Sylfaen"/>
          <w:sz w:val="24"/>
          <w:szCs w:val="24"/>
        </w:rPr>
        <w:t xml:space="preserve"> </w:t>
      </w:r>
      <w:r w:rsidRPr="00A00DC7">
        <w:rPr>
          <w:rFonts w:ascii="Sylfaen" w:hAnsi="Sylfaen"/>
          <w:sz w:val="24"/>
          <w:szCs w:val="24"/>
        </w:rPr>
        <w:t>под</w:t>
      </w:r>
      <w:r w:rsidR="00560F6B" w:rsidRPr="00A00DC7">
        <w:rPr>
          <w:rFonts w:ascii="Sylfaen" w:hAnsi="Sylfaen"/>
          <w:sz w:val="24"/>
          <w:szCs w:val="24"/>
        </w:rPr>
        <w:t xml:space="preserve"> </w:t>
      </w:r>
      <w:r w:rsidRPr="00A00DC7">
        <w:rPr>
          <w:rFonts w:ascii="Sylfaen" w:hAnsi="Sylfaen"/>
          <w:sz w:val="24"/>
          <w:szCs w:val="24"/>
        </w:rPr>
        <w:t>термином</w:t>
      </w:r>
      <w:r w:rsidR="007B4F18" w:rsidRPr="00A00DC7">
        <w:rPr>
          <w:rFonts w:ascii="Sylfaen" w:hAnsi="Sylfaen"/>
          <w:sz w:val="24"/>
          <w:szCs w:val="24"/>
        </w:rPr>
        <w:t xml:space="preserve"> </w:t>
      </w:r>
      <w:r w:rsidRPr="00A00DC7">
        <w:rPr>
          <w:rFonts w:ascii="Sylfaen" w:hAnsi="Sylfaen"/>
          <w:sz w:val="24"/>
          <w:szCs w:val="24"/>
        </w:rPr>
        <w:t>«внутрисосудистое введение»;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термин «для инфузий» используется для лекарственных форм, предназначенных, как правило, для медленного, часто капельного введения в больших объемах в циркулирующий кровоток с помощью инфузионных систем. Данный термин без уточнения пути введения обозначает внутривенную инфузию. В других случаях к наименованию лекарственной формы добавляется дополнительный признак пути введения, например, «раствор для подкожных инфузий». В тех случаях, когда один и тот же путь введения может быть осуществлен как инфузионным, так и инъекционным способом, термин «для инфузий» не используется. Например, если раствор предназначен для инфузионного и инъекционного (струйного, болюсного и др.) введения в вену, рекомендуемым наименованием лекарственной формы является «раствор для внутривенного введения»;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комбинированные наименования для инъекционных и инфузионных лекарственных форм также формируются с учетом указанных принципов, например: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если раствор вводится внутримышечно инъекционно и внутривенно инфузионно, рекомендуемым наименованием лекарственной формы является «раствор для внутримышечного введения и инфузий»;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если раствор вводится внутримышечно и внутривенно инъекционно и внутривенно инфузионно, рекомендуемым наименованием лекарственной формы является «раствор для внутримышечного и внутривенного введения»;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если раствор вводится тремя и более инъекционными путями (например, внутримышечно, внутривенно, подкожно и внутрикожно) и внутривенно инфузионно, рекомендуемым наименованием лекарственной формы является «раствор для инъекций и инфузий».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 xml:space="preserve">Дополнительным элементом наименования лекарственной формы является тип модифицированного высвобождения действующих веществ из лекарственной </w:t>
      </w:r>
      <w:r w:rsidRPr="00A00DC7">
        <w:rPr>
          <w:rFonts w:ascii="Sylfaen" w:hAnsi="Sylfaen"/>
          <w:sz w:val="24"/>
          <w:szCs w:val="24"/>
        </w:rPr>
        <w:lastRenderedPageBreak/>
        <w:t>формы.</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Лекарственные формы с обычным высвобождением характеризуются таким высвобождением действующего вещества, которое не модифицируется путем введения специальных вспомогательных веществ и (или) применения особой технологии производства. В случае твердых лекарственных форм с обычным высвобождением профиль растворения действующего вещества обусловливается главным образом его собственными свойствами. Термин «обычное высвобождение» в наименованиях лекарственных форм в качестве дополнительного элемента не используется. Например, для таблеток с обычным высвобождением рекомендуемым наименованием лекарственной формы является «таблетки».</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Лекарственные формы с модифицированным высвобождением характеризуются скоростью, и (или) временем, и (или) местом высвобождения действующего вещества, которые отличаются от таковых у лекарственных форм с обычным высвобождением с тем же путем введения. Модификация высвобождения достигается путем введения специальных вспомогательных веществ, покрытия оболочкой и (или) применения особой технологии производства. Лекарственные формы с модифицированным высвобождением включают в себя лекарственные формы с замедленным непрерывным (пролонгированным) высвобождением, отсроченным высвобождением (кишечнорастворимые лекарственные формы) и пульсирующим (прерывистым) высвобождением.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 Например: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если капсулы характеризуются устойчивостью к воздействию желудочного сока и высвобождением действующих веществ в кишечнике, рекомендуемым наименованием лекарственной формы является «капсулы кишечнорастворимые»;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если капсулы содержат несколько действующих веществ, часть из которых характеризуется обычным высвобождением, а остальные - замедленным, рекомендуемым наименованием лекарственной формы является «капсулы с модифицированным высвобождением»;</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если таблетки содержат несколько действующих веществ, часть из которых высвобождается в желудке, а остальные - в кишечнике, рекомендуемым наименованием лекарственной формы является «таблетки с модифицированным высвобождением».</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 xml:space="preserve">Для лекарственных форм, которые выпускаются в упаковках, снабженных дозирующим устройством, позволяющим осуществлять точное дозирование лекарственного препарата (спреи, аэрозоли, пены, ингаляционные лекарственные формы), необходимо введение в наименование дополнительного элемента — признака дозированности для отличия от аналогичных лекарственных форм, выпускающихся без дозирующего устройства. К наименованию таких лекарственных форм добавляется определение «дозированный», например, «спрей назальный </w:t>
      </w:r>
      <w:r w:rsidRPr="00A00DC7">
        <w:rPr>
          <w:rFonts w:ascii="Sylfaen" w:hAnsi="Sylfaen"/>
          <w:sz w:val="24"/>
          <w:szCs w:val="24"/>
        </w:rPr>
        <w:lastRenderedPageBreak/>
        <w:t>дозированный».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Признак возрастной группы пациентов добавляется к наименованию лекарственной формы для лекарственных препаратов, предназначенных исключительно для применения у детей. В этом случае к наименованию лекарственной формы добавляется определение «для детей», например, «сироп для детей», «таблетки растворимые для детей». Для лекарственных препаратов, применяющихся у взрослых, признак возрастной группы в виде определения «для взрослых» в наименовании лекарственной формы не указывается.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 xml:space="preserve">Для лекарственных форм, представляющих собой растворы, к наименованию лекарственной формы может добавляться признак, характеризующий природу растворителя. Если растворителем является масло, к наименованию лекарственной формы добавляется слово «масляный», например, «раствор для наружного применения масляный». Если лекарственная форма содержит этанол в концентрации 20 </w:t>
      </w:r>
      <w:r w:rsidRPr="00A00DC7">
        <w:rPr>
          <w:rStyle w:val="Bodytext217pt"/>
          <w:rFonts w:ascii="Sylfaen" w:hAnsi="Sylfaen"/>
          <w:w w:val="100"/>
          <w:sz w:val="24"/>
          <w:szCs w:val="24"/>
        </w:rPr>
        <w:t>%</w:t>
      </w:r>
      <w:r w:rsidRPr="00A00DC7">
        <w:rPr>
          <w:rFonts w:ascii="Sylfaen" w:hAnsi="Sylfaen"/>
          <w:sz w:val="24"/>
          <w:szCs w:val="24"/>
        </w:rPr>
        <w:t xml:space="preserve"> (об/об) и более, к наименованию добавляется слово «спиртовой», например, «капли для приема внутрь спиртовые». Для водных растворов дополнительный признак «водный» в наименовании лекарственной формы не указывается.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К наименованию лекарственной формы также может добавляться дополнительный признак, характеризующий вкус и (или) аромат. Добавление данного признака необходимо в тех случаях, когда производитель выпускает лекарственный препарат под одним торговым наименованием и в одной лекарственной форме, но с использованием различных ароматизаторов и (или) вкусовых добавок. В таких случаях в целях дифференциации выпускаемых лекарственных форм к наименованию лекарственной формы добавляется соответствующее определение, например: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«таблетки со вкусом лимона», «таблетки со вкусом ананаса»;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«спрей назальный с ароматом эвкалипта», «спрей назальный с ароматом ментола»;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«сироп со вкусом и ароматом вишни», «сироп со вкусом и ароматом сливы».</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По такому же принципу к наименованию лекарственной формы может добавляться признак отсутствия в лекарственном препарате сахара: в тех случаях, когда производитель выпускает лекарственный препарат под одним торговым наименованием и в одной лекарственной форме, как с использованием, так и без использования в составе сахаров - сахарозы и декстрозы (глюкозы), к наименованию лекарственной формы, не содержащей сахаров, добавляется словосочетание «без сахара». Например, «таблетки без сахара». Для лекарственной формы, содержащей сахара, дополнительных уточнений не требуется.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Дополнительные элементы в наименовании лекарственной формы указываются в следующем порядке: признак природы растворителя, признак возрастной группы, вкусоароматические добавки и отсутствие сахара.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lastRenderedPageBreak/>
        <w:t>Для гомеопатических лекарственных препаратов к наименованию лекарственной формы добавляется определение «гомеопатический», например, «гранулы для рассасывания гомеопатические», «мазь для местного применения гомеопатическая», «масло для приема внутрь гомеопатическое».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Для лекарственных препаратов, содержащих в одной потребительской упаковке несколько самостоятельных лекарственных препаратов, комбинированное наименование</w:t>
      </w:r>
      <w:r w:rsidR="00560F6B" w:rsidRPr="00A00DC7">
        <w:rPr>
          <w:rFonts w:ascii="Sylfaen" w:hAnsi="Sylfaen"/>
          <w:sz w:val="24"/>
          <w:szCs w:val="24"/>
        </w:rPr>
        <w:t xml:space="preserve"> </w:t>
      </w:r>
      <w:r w:rsidRPr="00A00DC7">
        <w:rPr>
          <w:rFonts w:ascii="Sylfaen" w:hAnsi="Sylfaen"/>
          <w:sz w:val="24"/>
          <w:szCs w:val="24"/>
        </w:rPr>
        <w:t>формируется с</w:t>
      </w:r>
      <w:r w:rsidR="007B4F18" w:rsidRPr="00A00DC7">
        <w:rPr>
          <w:rFonts w:ascii="Sylfaen" w:hAnsi="Sylfaen"/>
          <w:sz w:val="24"/>
          <w:szCs w:val="24"/>
        </w:rPr>
        <w:t xml:space="preserve"> </w:t>
      </w:r>
      <w:r w:rsidRPr="00A00DC7">
        <w:rPr>
          <w:rFonts w:ascii="Sylfaen" w:hAnsi="Sylfaen"/>
          <w:sz w:val="24"/>
          <w:szCs w:val="24"/>
        </w:rPr>
        <w:t>использованием слова «набор», которое помещается в начале наименования. Например, если в упаковке содержится несколько видов таблеток шипучих с различным составом,</w:t>
      </w:r>
      <w:r w:rsidR="00560F6B" w:rsidRPr="00A00DC7">
        <w:rPr>
          <w:rFonts w:ascii="Sylfaen" w:hAnsi="Sylfaen"/>
          <w:sz w:val="24"/>
          <w:szCs w:val="24"/>
        </w:rPr>
        <w:t xml:space="preserve"> </w:t>
      </w:r>
      <w:r w:rsidRPr="00A00DC7">
        <w:rPr>
          <w:rFonts w:ascii="Sylfaen" w:hAnsi="Sylfaen"/>
          <w:sz w:val="24"/>
          <w:szCs w:val="24"/>
        </w:rPr>
        <w:t>комбинированным</w:t>
      </w:r>
      <w:r w:rsidR="007B4F18" w:rsidRPr="00A00DC7">
        <w:rPr>
          <w:rFonts w:ascii="Sylfaen" w:hAnsi="Sylfaen"/>
          <w:sz w:val="24"/>
          <w:szCs w:val="24"/>
        </w:rPr>
        <w:t xml:space="preserve"> </w:t>
      </w:r>
      <w:r w:rsidRPr="00A00DC7">
        <w:rPr>
          <w:rFonts w:ascii="Sylfaen" w:hAnsi="Sylfaen"/>
          <w:sz w:val="24"/>
          <w:szCs w:val="24"/>
        </w:rPr>
        <w:t>наименованием будет являться «набор таблеток шипучих». В случае если в упаковке содержатся несколько различных лекарственных форм, то указывается наименование каждой из них в алфавитном порядке с добавлением слова «набор», например, «набор таблеток кишечнорастворимых и таблеток с пролонгированным высвобождением», «набор капсул кишечнорастворимых и таблеток кишечнорастворимых».</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Настоящая Номенклатура не является исчерпывающей. При составлении наименования лекарственной формы препарата с целью наиболее точного отражения его свойств возможно комбинирование использующихся в настоящей Номенклатуре основных и дополнительных элементов для составления наименований лекарственных форм, изначально в ней отсутствующих. Например, для препарата, представляющего собой раствор, предназначенный для введения непосредственно в</w:t>
      </w:r>
      <w:r w:rsidR="00560F6B" w:rsidRPr="00A00DC7">
        <w:rPr>
          <w:rFonts w:ascii="Sylfaen" w:hAnsi="Sylfaen"/>
          <w:sz w:val="24"/>
          <w:szCs w:val="24"/>
        </w:rPr>
        <w:t xml:space="preserve"> </w:t>
      </w:r>
      <w:r w:rsidRPr="00A00DC7">
        <w:rPr>
          <w:rFonts w:ascii="Sylfaen" w:hAnsi="Sylfaen"/>
          <w:sz w:val="24"/>
          <w:szCs w:val="24"/>
        </w:rPr>
        <w:t>кишечник с</w:t>
      </w:r>
      <w:r w:rsidR="00560F6B" w:rsidRPr="00A00DC7">
        <w:rPr>
          <w:rFonts w:ascii="Sylfaen" w:hAnsi="Sylfaen"/>
          <w:sz w:val="24"/>
          <w:szCs w:val="24"/>
        </w:rPr>
        <w:t xml:space="preserve"> </w:t>
      </w:r>
      <w:r w:rsidRPr="00A00DC7">
        <w:rPr>
          <w:rFonts w:ascii="Sylfaen" w:hAnsi="Sylfaen"/>
          <w:sz w:val="24"/>
          <w:szCs w:val="24"/>
        </w:rPr>
        <w:t>помощью соответствующего</w:t>
      </w:r>
      <w:r w:rsidR="007B4F18" w:rsidRPr="00A00DC7">
        <w:rPr>
          <w:rFonts w:ascii="Sylfaen" w:hAnsi="Sylfaen"/>
          <w:sz w:val="24"/>
          <w:szCs w:val="24"/>
        </w:rPr>
        <w:t xml:space="preserve"> </w:t>
      </w:r>
      <w:r w:rsidRPr="00A00DC7">
        <w:rPr>
          <w:rFonts w:ascii="Sylfaen" w:hAnsi="Sylfaen"/>
          <w:sz w:val="24"/>
          <w:szCs w:val="24"/>
        </w:rPr>
        <w:t>приспособления (интестинальное введение), в настоящей Номенклатуре отсутствует отдельный термин. Однако, комбинируя слова «раствор» и «интестинальный», присутствующие в качестве основного и</w:t>
      </w:r>
      <w:r w:rsidR="007B4F18" w:rsidRPr="00A00DC7">
        <w:rPr>
          <w:rFonts w:ascii="Sylfaen" w:hAnsi="Sylfaen"/>
          <w:sz w:val="24"/>
          <w:szCs w:val="24"/>
        </w:rPr>
        <w:t xml:space="preserve"> </w:t>
      </w:r>
      <w:r w:rsidRPr="00A00DC7">
        <w:rPr>
          <w:rFonts w:ascii="Sylfaen" w:hAnsi="Sylfaen"/>
          <w:sz w:val="24"/>
          <w:szCs w:val="24"/>
        </w:rPr>
        <w:t>дополнительного элементов в других наименованиях, можно составить наименование лекарственной формы - «раствор интестинальный». По такому же принципу можно составить наименование лекарственной формы, комбинируя имеющийся основной элемент наименования с дополнительным элементом - признаком пути введения, отсутствующим в настоящей Номенклатуре, например, «эмульсия для ретробульбарного введения».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Для лекарственных препаратов, представляющих собой расфасованное лекарственное сырье и предназначенных для приготовления водных извлечений, наименования лекарственных форм не приводятся. При составлении наименований таких лекарственных форм в качестве основного элемента используется наименование сырьевой части производящего растения, а в качестве дополнительного элемента - признак его измельченности, например, «листья цельные», «цветки измельченные», «травы порошок». Если такой лекарственный препарат представляет собой смесь нескольких видов лекарственного растительного сырья, в качестве основного элемента используется наименование лекарственной формы «сбор», в качестве дополнительного - также его измельченность, например, «сбор цельный», «сбор измельченный», «сбора порошок» и т.д.</w:t>
      </w:r>
    </w:p>
    <w:p w:rsidR="00B77CB5"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 xml:space="preserve">Следует использовать стандартные термины или их комбинации для указания видов первичной упаковки лекарственных препаратов и комплектующих средств по </w:t>
      </w:r>
      <w:r w:rsidRPr="00A00DC7">
        <w:rPr>
          <w:rFonts w:ascii="Sylfaen" w:hAnsi="Sylfaen"/>
          <w:sz w:val="24"/>
          <w:szCs w:val="24"/>
        </w:rPr>
        <w:lastRenderedPageBreak/>
        <w:t>перечню согласно приложению.</w:t>
      </w:r>
    </w:p>
    <w:p w:rsidR="00B77CB5" w:rsidRPr="00A00DC7" w:rsidRDefault="00B77CB5" w:rsidP="00A00DC7">
      <w:pPr>
        <w:spacing w:after="120"/>
        <w:rPr>
          <w:rFonts w:eastAsia="Times New Roman" w:cs="Times New Roman"/>
        </w:rPr>
      </w:pPr>
      <w:r w:rsidRPr="00A00DC7">
        <w:br w:type="page"/>
      </w:r>
    </w:p>
    <w:p w:rsidR="00906376" w:rsidRPr="00A00DC7" w:rsidRDefault="004E7A1C" w:rsidP="00A00DC7">
      <w:pPr>
        <w:pStyle w:val="Bodytext20"/>
        <w:shd w:val="clear" w:color="auto" w:fill="auto"/>
        <w:spacing w:before="0" w:after="120" w:line="240" w:lineRule="auto"/>
        <w:ind w:left="5103" w:right="-8"/>
        <w:jc w:val="center"/>
        <w:rPr>
          <w:rFonts w:ascii="Sylfaen" w:hAnsi="Sylfaen"/>
          <w:sz w:val="24"/>
          <w:szCs w:val="24"/>
        </w:rPr>
      </w:pPr>
      <w:r w:rsidRPr="00A00DC7">
        <w:rPr>
          <w:rFonts w:ascii="Sylfaen" w:hAnsi="Sylfaen"/>
          <w:sz w:val="24"/>
          <w:szCs w:val="24"/>
        </w:rPr>
        <w:lastRenderedPageBreak/>
        <w:t>ПРИЛОЖЕНИЕ</w:t>
      </w:r>
    </w:p>
    <w:p w:rsidR="00906376" w:rsidRPr="00A00DC7" w:rsidRDefault="004E7A1C" w:rsidP="00A00DC7">
      <w:pPr>
        <w:pStyle w:val="Bodytext20"/>
        <w:shd w:val="clear" w:color="auto" w:fill="auto"/>
        <w:spacing w:before="0" w:after="120" w:line="240" w:lineRule="auto"/>
        <w:ind w:left="5103" w:right="-8"/>
        <w:jc w:val="center"/>
        <w:rPr>
          <w:rFonts w:ascii="Sylfaen" w:hAnsi="Sylfaen"/>
          <w:sz w:val="24"/>
          <w:szCs w:val="24"/>
          <w:lang w:val="en-US"/>
        </w:rPr>
      </w:pPr>
      <w:r w:rsidRPr="00A00DC7">
        <w:rPr>
          <w:rFonts w:ascii="Sylfaen" w:hAnsi="Sylfaen"/>
          <w:sz w:val="24"/>
          <w:szCs w:val="24"/>
        </w:rPr>
        <w:t>к Номенклатуре лекарственных</w:t>
      </w:r>
      <w:r w:rsidR="00560F6B" w:rsidRPr="00A00DC7">
        <w:rPr>
          <w:rFonts w:ascii="Sylfaen" w:hAnsi="Sylfaen"/>
          <w:sz w:val="24"/>
          <w:szCs w:val="24"/>
        </w:rPr>
        <w:t xml:space="preserve"> </w:t>
      </w:r>
      <w:r w:rsidRPr="00A00DC7">
        <w:rPr>
          <w:rFonts w:ascii="Sylfaen" w:hAnsi="Sylfaen"/>
          <w:sz w:val="24"/>
          <w:szCs w:val="24"/>
        </w:rPr>
        <w:t>форм</w:t>
      </w:r>
    </w:p>
    <w:p w:rsidR="00B77CB5" w:rsidRPr="00A00DC7" w:rsidRDefault="00B77CB5" w:rsidP="00A00DC7">
      <w:pPr>
        <w:pStyle w:val="Bodytext20"/>
        <w:shd w:val="clear" w:color="auto" w:fill="auto"/>
        <w:spacing w:before="0" w:after="120" w:line="240" w:lineRule="auto"/>
        <w:ind w:left="5103" w:right="-8"/>
        <w:jc w:val="center"/>
        <w:rPr>
          <w:rFonts w:ascii="Sylfaen" w:hAnsi="Sylfaen"/>
          <w:sz w:val="24"/>
          <w:szCs w:val="24"/>
          <w:lang w:val="en-US"/>
        </w:rPr>
      </w:pPr>
    </w:p>
    <w:p w:rsidR="00906376" w:rsidRPr="00A00DC7" w:rsidRDefault="004E7A1C" w:rsidP="00A00DC7">
      <w:pPr>
        <w:pStyle w:val="Bodytext40"/>
        <w:shd w:val="clear" w:color="auto" w:fill="auto"/>
        <w:spacing w:before="0" w:after="120" w:line="240" w:lineRule="auto"/>
        <w:ind w:right="-8"/>
        <w:rPr>
          <w:rFonts w:ascii="Sylfaen" w:hAnsi="Sylfaen"/>
          <w:spacing w:val="0"/>
          <w:sz w:val="24"/>
          <w:szCs w:val="24"/>
        </w:rPr>
      </w:pPr>
      <w:r w:rsidRPr="00A00DC7">
        <w:rPr>
          <w:rFonts w:ascii="Sylfaen" w:hAnsi="Sylfaen"/>
          <w:spacing w:val="0"/>
          <w:sz w:val="24"/>
          <w:szCs w:val="24"/>
        </w:rPr>
        <w:t>ПЕРЕЧЕНЬ</w:t>
      </w:r>
    </w:p>
    <w:p w:rsidR="00906376" w:rsidRPr="00A00DC7" w:rsidRDefault="004E7A1C" w:rsidP="00A00DC7">
      <w:pPr>
        <w:pStyle w:val="Bodytext30"/>
        <w:shd w:val="clear" w:color="auto" w:fill="auto"/>
        <w:spacing w:line="240" w:lineRule="auto"/>
        <w:ind w:right="-8"/>
        <w:rPr>
          <w:rFonts w:ascii="Sylfaen" w:hAnsi="Sylfaen"/>
          <w:sz w:val="24"/>
          <w:szCs w:val="24"/>
          <w:lang w:val="en-US"/>
        </w:rPr>
      </w:pPr>
      <w:r w:rsidRPr="00A00DC7">
        <w:rPr>
          <w:rFonts w:ascii="Sylfaen" w:hAnsi="Sylfaen"/>
          <w:sz w:val="24"/>
          <w:szCs w:val="24"/>
        </w:rPr>
        <w:t>видов первичной упаковки лекарственных</w:t>
      </w:r>
      <w:r w:rsidR="00560F6B" w:rsidRPr="00A00DC7">
        <w:rPr>
          <w:rFonts w:ascii="Sylfaen" w:hAnsi="Sylfaen"/>
          <w:sz w:val="24"/>
          <w:szCs w:val="24"/>
        </w:rPr>
        <w:t xml:space="preserve"> </w:t>
      </w:r>
      <w:r w:rsidRPr="00A00DC7">
        <w:rPr>
          <w:rFonts w:ascii="Sylfaen" w:hAnsi="Sylfaen"/>
          <w:sz w:val="24"/>
          <w:szCs w:val="24"/>
        </w:rPr>
        <w:t>препаратов и комплектующих средств</w:t>
      </w:r>
    </w:p>
    <w:p w:rsidR="00B77CB5" w:rsidRPr="00A00DC7" w:rsidRDefault="00B77CB5" w:rsidP="00A00DC7">
      <w:pPr>
        <w:pStyle w:val="Bodytext30"/>
        <w:shd w:val="clear" w:color="auto" w:fill="auto"/>
        <w:spacing w:line="240" w:lineRule="auto"/>
        <w:ind w:right="-8"/>
        <w:rPr>
          <w:rFonts w:ascii="Sylfaen" w:hAnsi="Sylfaen"/>
          <w:sz w:val="24"/>
          <w:szCs w:val="24"/>
          <w:lang w:val="en-US"/>
        </w:rPr>
      </w:pPr>
    </w:p>
    <w:p w:rsidR="00906376" w:rsidRPr="00A00DC7" w:rsidRDefault="004E7A1C" w:rsidP="00A00DC7">
      <w:pPr>
        <w:pStyle w:val="Bodytext20"/>
        <w:shd w:val="clear" w:color="auto" w:fill="auto"/>
        <w:spacing w:before="0" w:after="120" w:line="240" w:lineRule="auto"/>
        <w:ind w:right="-8"/>
        <w:jc w:val="center"/>
        <w:rPr>
          <w:rFonts w:ascii="Sylfaen" w:hAnsi="Sylfaen"/>
          <w:sz w:val="24"/>
          <w:szCs w:val="24"/>
          <w:lang w:val="en-US"/>
        </w:rPr>
      </w:pPr>
      <w:r w:rsidRPr="00A00DC7">
        <w:rPr>
          <w:rFonts w:ascii="Sylfaen" w:hAnsi="Sylfaen"/>
          <w:sz w:val="24"/>
          <w:szCs w:val="24"/>
        </w:rPr>
        <w:t>I.</w:t>
      </w:r>
      <w:r w:rsidR="00560F6B" w:rsidRPr="00A00DC7">
        <w:rPr>
          <w:rFonts w:ascii="Sylfaen" w:hAnsi="Sylfaen"/>
          <w:sz w:val="24"/>
          <w:szCs w:val="24"/>
        </w:rPr>
        <w:t xml:space="preserve"> </w:t>
      </w:r>
      <w:r w:rsidRPr="00A00DC7">
        <w:rPr>
          <w:rFonts w:ascii="Sylfaen" w:hAnsi="Sylfaen"/>
          <w:sz w:val="24"/>
          <w:szCs w:val="24"/>
        </w:rPr>
        <w:t>Первичная упаковка лекарственных препаратов</w:t>
      </w:r>
    </w:p>
    <w:p w:rsidR="00B77CB5" w:rsidRPr="00A00DC7" w:rsidRDefault="00B77CB5" w:rsidP="00A00DC7">
      <w:pPr>
        <w:pStyle w:val="Bodytext20"/>
        <w:shd w:val="clear" w:color="auto" w:fill="auto"/>
        <w:spacing w:before="0" w:after="120" w:line="240" w:lineRule="auto"/>
        <w:ind w:right="-8"/>
        <w:jc w:val="center"/>
        <w:rPr>
          <w:rFonts w:ascii="Sylfaen" w:hAnsi="Sylfaen"/>
          <w:sz w:val="24"/>
          <w:szCs w:val="24"/>
          <w:lang w:val="en-US"/>
        </w:rPr>
      </w:pP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w:t>
      </w:r>
      <w:r w:rsidR="00560F6B" w:rsidRPr="00A00DC7">
        <w:rPr>
          <w:rFonts w:ascii="Sylfaen" w:hAnsi="Sylfaen"/>
          <w:sz w:val="24"/>
          <w:szCs w:val="24"/>
        </w:rPr>
        <w:t xml:space="preserve"> </w:t>
      </w:r>
      <w:r w:rsidRPr="00A00DC7">
        <w:rPr>
          <w:rFonts w:ascii="Sylfaen" w:hAnsi="Sylfaen"/>
          <w:sz w:val="24"/>
          <w:szCs w:val="24"/>
        </w:rPr>
        <w:t>Автоинжектор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w:t>
      </w:r>
      <w:r w:rsidR="00560F6B" w:rsidRPr="00A00DC7">
        <w:rPr>
          <w:rFonts w:ascii="Sylfaen" w:hAnsi="Sylfaen"/>
          <w:sz w:val="24"/>
          <w:szCs w:val="24"/>
        </w:rPr>
        <w:t xml:space="preserve"> </w:t>
      </w:r>
      <w:r w:rsidRPr="00A00DC7">
        <w:rPr>
          <w:rFonts w:ascii="Sylfaen" w:hAnsi="Sylfaen"/>
          <w:sz w:val="24"/>
          <w:szCs w:val="24"/>
        </w:rPr>
        <w:t>Ампула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3.</w:t>
      </w:r>
      <w:r w:rsidR="00560F6B" w:rsidRPr="00A00DC7">
        <w:rPr>
          <w:rFonts w:ascii="Sylfaen" w:hAnsi="Sylfaen"/>
          <w:sz w:val="24"/>
          <w:szCs w:val="24"/>
        </w:rPr>
        <w:t xml:space="preserve"> </w:t>
      </w:r>
      <w:r w:rsidRPr="00A00DC7">
        <w:rPr>
          <w:rFonts w:ascii="Sylfaen" w:hAnsi="Sylfaen"/>
          <w:sz w:val="24"/>
          <w:szCs w:val="24"/>
        </w:rPr>
        <w:t>Баллон</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4.</w:t>
      </w:r>
      <w:r w:rsidR="00560F6B" w:rsidRPr="00A00DC7">
        <w:rPr>
          <w:rFonts w:ascii="Sylfaen" w:hAnsi="Sylfaen"/>
          <w:sz w:val="24"/>
          <w:szCs w:val="24"/>
        </w:rPr>
        <w:t xml:space="preserve"> </w:t>
      </w:r>
      <w:r w:rsidRPr="00A00DC7">
        <w:rPr>
          <w:rFonts w:ascii="Sylfaen" w:hAnsi="Sylfaen"/>
          <w:sz w:val="24"/>
          <w:szCs w:val="24"/>
        </w:rPr>
        <w:t>Банка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5.</w:t>
      </w:r>
      <w:r w:rsidR="00560F6B" w:rsidRPr="00A00DC7">
        <w:rPr>
          <w:rFonts w:ascii="Sylfaen" w:hAnsi="Sylfaen"/>
          <w:sz w:val="24"/>
          <w:szCs w:val="24"/>
        </w:rPr>
        <w:t xml:space="preserve"> </w:t>
      </w:r>
      <w:r w:rsidRPr="00A00DC7">
        <w:rPr>
          <w:rFonts w:ascii="Sylfaen" w:hAnsi="Sylfaen"/>
          <w:sz w:val="24"/>
          <w:szCs w:val="24"/>
        </w:rPr>
        <w:t>Бумага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6.</w:t>
      </w:r>
      <w:r w:rsidR="00560F6B" w:rsidRPr="00A00DC7">
        <w:rPr>
          <w:rFonts w:ascii="Sylfaen" w:hAnsi="Sylfaen"/>
          <w:sz w:val="24"/>
          <w:szCs w:val="24"/>
        </w:rPr>
        <w:t xml:space="preserve"> </w:t>
      </w:r>
      <w:r w:rsidRPr="00A00DC7">
        <w:rPr>
          <w:rFonts w:ascii="Sylfaen" w:hAnsi="Sylfaen"/>
          <w:sz w:val="24"/>
          <w:szCs w:val="24"/>
        </w:rPr>
        <w:t>Бутылка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7.</w:t>
      </w:r>
      <w:r w:rsidR="00560F6B" w:rsidRPr="00A00DC7">
        <w:rPr>
          <w:rFonts w:ascii="Sylfaen" w:hAnsi="Sylfaen"/>
          <w:sz w:val="24"/>
          <w:szCs w:val="24"/>
        </w:rPr>
        <w:t xml:space="preserve"> </w:t>
      </w:r>
      <w:r w:rsidRPr="00A00DC7">
        <w:rPr>
          <w:rFonts w:ascii="Sylfaen" w:hAnsi="Sylfaen"/>
          <w:sz w:val="24"/>
          <w:szCs w:val="24"/>
        </w:rPr>
        <w:t>Бутыль</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8.</w:t>
      </w:r>
      <w:r w:rsidR="00560F6B" w:rsidRPr="00A00DC7">
        <w:rPr>
          <w:rFonts w:ascii="Sylfaen" w:hAnsi="Sylfaen"/>
          <w:sz w:val="24"/>
          <w:szCs w:val="24"/>
        </w:rPr>
        <w:t xml:space="preserve"> </w:t>
      </w:r>
      <w:r w:rsidRPr="00A00DC7">
        <w:rPr>
          <w:rFonts w:ascii="Sylfaen" w:hAnsi="Sylfaen"/>
          <w:sz w:val="24"/>
          <w:szCs w:val="24"/>
        </w:rPr>
        <w:t>Диски</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9.</w:t>
      </w:r>
      <w:r w:rsidR="00560F6B" w:rsidRPr="00A00DC7">
        <w:rPr>
          <w:rFonts w:ascii="Sylfaen" w:hAnsi="Sylfaen"/>
          <w:sz w:val="24"/>
          <w:szCs w:val="24"/>
        </w:rPr>
        <w:t xml:space="preserve"> </w:t>
      </w:r>
      <w:r w:rsidRPr="00A00DC7">
        <w:rPr>
          <w:rFonts w:ascii="Sylfaen" w:hAnsi="Sylfaen"/>
          <w:sz w:val="24"/>
          <w:szCs w:val="24"/>
        </w:rPr>
        <w:t>Ингалятор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10.</w:t>
      </w:r>
      <w:r w:rsidR="00560F6B" w:rsidRPr="00A00DC7">
        <w:rPr>
          <w:rFonts w:ascii="Sylfaen" w:hAnsi="Sylfaen"/>
          <w:sz w:val="24"/>
          <w:szCs w:val="24"/>
        </w:rPr>
        <w:t xml:space="preserve"> </w:t>
      </w:r>
      <w:r w:rsidRPr="00A00DC7">
        <w:rPr>
          <w:rFonts w:ascii="Sylfaen" w:hAnsi="Sylfaen"/>
          <w:sz w:val="24"/>
          <w:szCs w:val="24"/>
        </w:rPr>
        <w:t>Картридж</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11.</w:t>
      </w:r>
      <w:r w:rsidR="00560F6B" w:rsidRPr="00A00DC7">
        <w:rPr>
          <w:rFonts w:ascii="Sylfaen" w:hAnsi="Sylfaen"/>
          <w:sz w:val="24"/>
          <w:szCs w:val="24"/>
        </w:rPr>
        <w:t xml:space="preserve"> </w:t>
      </w:r>
      <w:r w:rsidRPr="00A00DC7">
        <w:rPr>
          <w:rFonts w:ascii="Sylfaen" w:hAnsi="Sylfaen"/>
          <w:sz w:val="24"/>
          <w:szCs w:val="24"/>
        </w:rPr>
        <w:t>Картридж-дозатор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12.</w:t>
      </w:r>
      <w:r w:rsidR="00560F6B" w:rsidRPr="00A00DC7">
        <w:rPr>
          <w:rFonts w:ascii="Sylfaen" w:hAnsi="Sylfaen"/>
          <w:sz w:val="24"/>
          <w:szCs w:val="24"/>
        </w:rPr>
        <w:t xml:space="preserve"> </w:t>
      </w:r>
      <w:r w:rsidRPr="00A00DC7">
        <w:rPr>
          <w:rFonts w:ascii="Sylfaen" w:hAnsi="Sylfaen"/>
          <w:sz w:val="24"/>
          <w:szCs w:val="24"/>
        </w:rPr>
        <w:t>Контейнер (в тех случаях, когда не применимы другие термины)</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13.</w:t>
      </w:r>
      <w:r w:rsidR="00560F6B" w:rsidRPr="00A00DC7">
        <w:rPr>
          <w:rFonts w:ascii="Sylfaen" w:hAnsi="Sylfaen"/>
          <w:sz w:val="24"/>
          <w:szCs w:val="24"/>
        </w:rPr>
        <w:t xml:space="preserve"> </w:t>
      </w:r>
      <w:r w:rsidRPr="00A00DC7">
        <w:rPr>
          <w:rFonts w:ascii="Sylfaen" w:hAnsi="Sylfaen"/>
          <w:sz w:val="24"/>
          <w:szCs w:val="24"/>
        </w:rPr>
        <w:t>Пакет</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14.</w:t>
      </w:r>
      <w:r w:rsidR="00560F6B" w:rsidRPr="00A00DC7">
        <w:rPr>
          <w:rFonts w:ascii="Sylfaen" w:hAnsi="Sylfaen"/>
          <w:sz w:val="24"/>
          <w:szCs w:val="24"/>
        </w:rPr>
        <w:t xml:space="preserve"> </w:t>
      </w:r>
      <w:r w:rsidRPr="00A00DC7">
        <w:rPr>
          <w:rFonts w:ascii="Sylfaen" w:hAnsi="Sylfaen"/>
          <w:sz w:val="24"/>
          <w:szCs w:val="24"/>
        </w:rPr>
        <w:t>Пакетик (саше)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15.</w:t>
      </w:r>
      <w:r w:rsidR="00560F6B" w:rsidRPr="00A00DC7">
        <w:rPr>
          <w:rFonts w:ascii="Sylfaen" w:hAnsi="Sylfaen"/>
          <w:sz w:val="24"/>
          <w:szCs w:val="24"/>
        </w:rPr>
        <w:t xml:space="preserve"> </w:t>
      </w:r>
      <w:r w:rsidRPr="00A00DC7">
        <w:rPr>
          <w:rFonts w:ascii="Sylfaen" w:hAnsi="Sylfaen"/>
          <w:sz w:val="24"/>
          <w:szCs w:val="24"/>
        </w:rPr>
        <w:t>Пенал</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16.</w:t>
      </w:r>
      <w:r w:rsidR="00560F6B" w:rsidRPr="00A00DC7">
        <w:rPr>
          <w:rFonts w:ascii="Sylfaen" w:hAnsi="Sylfaen"/>
          <w:sz w:val="24"/>
          <w:szCs w:val="24"/>
        </w:rPr>
        <w:t xml:space="preserve"> </w:t>
      </w:r>
      <w:r w:rsidRPr="00A00DC7">
        <w:rPr>
          <w:rFonts w:ascii="Sylfaen" w:hAnsi="Sylfaen"/>
          <w:sz w:val="24"/>
          <w:szCs w:val="24"/>
        </w:rPr>
        <w:t>Пробирка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17.</w:t>
      </w:r>
      <w:r w:rsidR="00560F6B" w:rsidRPr="00A00DC7">
        <w:rPr>
          <w:rFonts w:ascii="Sylfaen" w:hAnsi="Sylfaen"/>
          <w:sz w:val="24"/>
          <w:szCs w:val="24"/>
        </w:rPr>
        <w:t xml:space="preserve"> </w:t>
      </w:r>
      <w:r w:rsidRPr="00A00DC7">
        <w:rPr>
          <w:rFonts w:ascii="Sylfaen" w:hAnsi="Sylfaen"/>
          <w:sz w:val="24"/>
          <w:szCs w:val="24"/>
        </w:rPr>
        <w:t>Туба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18.</w:t>
      </w:r>
      <w:r w:rsidR="00560F6B" w:rsidRPr="00A00DC7">
        <w:rPr>
          <w:rFonts w:ascii="Sylfaen" w:hAnsi="Sylfaen"/>
          <w:sz w:val="24"/>
          <w:szCs w:val="24"/>
        </w:rPr>
        <w:t xml:space="preserve"> </w:t>
      </w:r>
      <w:r w:rsidRPr="00A00DC7">
        <w:rPr>
          <w:rFonts w:ascii="Sylfaen" w:hAnsi="Sylfaen"/>
          <w:sz w:val="24"/>
          <w:szCs w:val="24"/>
        </w:rPr>
        <w:t>Тюбик-капельница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19.</w:t>
      </w:r>
      <w:r w:rsidR="00560F6B" w:rsidRPr="00A00DC7">
        <w:rPr>
          <w:rFonts w:ascii="Sylfaen" w:hAnsi="Sylfaen"/>
          <w:sz w:val="24"/>
          <w:szCs w:val="24"/>
        </w:rPr>
        <w:t xml:space="preserve"> </w:t>
      </w:r>
      <w:r w:rsidRPr="00A00DC7">
        <w:rPr>
          <w:rFonts w:ascii="Sylfaen" w:hAnsi="Sylfaen"/>
          <w:sz w:val="24"/>
          <w:szCs w:val="24"/>
        </w:rPr>
        <w:t>Упаковка контурная безъячейковая (стрип)</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20.</w:t>
      </w:r>
      <w:r w:rsidR="00560F6B" w:rsidRPr="00A00DC7">
        <w:rPr>
          <w:rFonts w:ascii="Sylfaen" w:hAnsi="Sylfaen"/>
          <w:sz w:val="24"/>
          <w:szCs w:val="24"/>
        </w:rPr>
        <w:t xml:space="preserve"> </w:t>
      </w:r>
      <w:r w:rsidRPr="00A00DC7">
        <w:rPr>
          <w:rFonts w:ascii="Sylfaen" w:hAnsi="Sylfaen"/>
          <w:sz w:val="24"/>
          <w:szCs w:val="24"/>
        </w:rPr>
        <w:t>Упаковка контурная ячейковая (блистер)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21.</w:t>
      </w:r>
      <w:r w:rsidR="00560F6B" w:rsidRPr="00A00DC7">
        <w:rPr>
          <w:rFonts w:ascii="Sylfaen" w:hAnsi="Sylfaen"/>
          <w:sz w:val="24"/>
          <w:szCs w:val="24"/>
        </w:rPr>
        <w:t xml:space="preserve"> </w:t>
      </w:r>
      <w:r w:rsidRPr="00A00DC7">
        <w:rPr>
          <w:rFonts w:ascii="Sylfaen" w:hAnsi="Sylfaen"/>
          <w:sz w:val="24"/>
          <w:szCs w:val="24"/>
        </w:rPr>
        <w:t>Фильтр-пакет</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22.</w:t>
      </w:r>
      <w:r w:rsidR="00560F6B" w:rsidRPr="00A00DC7">
        <w:rPr>
          <w:rFonts w:ascii="Sylfaen" w:hAnsi="Sylfaen"/>
          <w:sz w:val="24"/>
          <w:szCs w:val="24"/>
        </w:rPr>
        <w:t xml:space="preserve"> </w:t>
      </w:r>
      <w:r w:rsidRPr="00A00DC7">
        <w:rPr>
          <w:rFonts w:ascii="Sylfaen" w:hAnsi="Sylfaen"/>
          <w:sz w:val="24"/>
          <w:szCs w:val="24"/>
        </w:rPr>
        <w:t>Флакон</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23.</w:t>
      </w:r>
      <w:r w:rsidR="00560F6B" w:rsidRPr="00A00DC7">
        <w:rPr>
          <w:rFonts w:ascii="Sylfaen" w:hAnsi="Sylfaen"/>
          <w:sz w:val="24"/>
          <w:szCs w:val="24"/>
        </w:rPr>
        <w:t xml:space="preserve"> </w:t>
      </w:r>
      <w:r w:rsidRPr="00A00DC7">
        <w:rPr>
          <w:rFonts w:ascii="Sylfaen" w:hAnsi="Sylfaen"/>
          <w:sz w:val="24"/>
          <w:szCs w:val="24"/>
        </w:rPr>
        <w:t>Флакон-капельница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lastRenderedPageBreak/>
        <w:t>24.</w:t>
      </w:r>
      <w:r w:rsidR="00560F6B" w:rsidRPr="00A00DC7">
        <w:rPr>
          <w:rFonts w:ascii="Sylfaen" w:hAnsi="Sylfaen"/>
          <w:sz w:val="24"/>
          <w:szCs w:val="24"/>
        </w:rPr>
        <w:t xml:space="preserve"> </w:t>
      </w:r>
      <w:r w:rsidRPr="00A00DC7">
        <w:rPr>
          <w:rFonts w:ascii="Sylfaen" w:hAnsi="Sylfaen"/>
          <w:sz w:val="24"/>
          <w:szCs w:val="24"/>
        </w:rPr>
        <w:t>Шприц</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25.</w:t>
      </w:r>
      <w:r w:rsidR="00560F6B" w:rsidRPr="00A00DC7">
        <w:rPr>
          <w:rFonts w:ascii="Sylfaen" w:hAnsi="Sylfaen"/>
          <w:sz w:val="24"/>
          <w:szCs w:val="24"/>
        </w:rPr>
        <w:t xml:space="preserve"> </w:t>
      </w:r>
      <w:r w:rsidRPr="00A00DC7">
        <w:rPr>
          <w:rFonts w:ascii="Sylfaen" w:hAnsi="Sylfaen"/>
          <w:sz w:val="24"/>
          <w:szCs w:val="24"/>
        </w:rPr>
        <w:t>Шприц-ампула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26.</w:t>
      </w:r>
      <w:r w:rsidR="00560F6B" w:rsidRPr="00A00DC7">
        <w:rPr>
          <w:rFonts w:ascii="Sylfaen" w:hAnsi="Sylfaen"/>
          <w:sz w:val="24"/>
          <w:szCs w:val="24"/>
        </w:rPr>
        <w:t xml:space="preserve"> </w:t>
      </w:r>
      <w:r w:rsidRPr="00A00DC7">
        <w:rPr>
          <w:rFonts w:ascii="Sylfaen" w:hAnsi="Sylfaen"/>
          <w:sz w:val="24"/>
          <w:szCs w:val="24"/>
        </w:rPr>
        <w:t>Шприц-ручка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lang w:val="en-US"/>
        </w:rPr>
      </w:pPr>
      <w:r w:rsidRPr="00A00DC7">
        <w:rPr>
          <w:rFonts w:ascii="Sylfaen" w:hAnsi="Sylfaen"/>
          <w:sz w:val="24"/>
          <w:szCs w:val="24"/>
        </w:rPr>
        <w:t>27.</w:t>
      </w:r>
      <w:r w:rsidR="00560F6B" w:rsidRPr="00A00DC7">
        <w:rPr>
          <w:rFonts w:ascii="Sylfaen" w:hAnsi="Sylfaen"/>
          <w:sz w:val="24"/>
          <w:szCs w:val="24"/>
        </w:rPr>
        <w:t xml:space="preserve"> </w:t>
      </w:r>
      <w:r w:rsidRPr="00A00DC7">
        <w:rPr>
          <w:rFonts w:ascii="Sylfaen" w:hAnsi="Sylfaen"/>
          <w:sz w:val="24"/>
          <w:szCs w:val="24"/>
        </w:rPr>
        <w:t>Шприц-тюбик</w:t>
      </w:r>
    </w:p>
    <w:p w:rsidR="00B77CB5" w:rsidRPr="00A00DC7" w:rsidRDefault="00B77CB5" w:rsidP="00A00DC7">
      <w:pPr>
        <w:pStyle w:val="Bodytext20"/>
        <w:shd w:val="clear" w:color="auto" w:fill="auto"/>
        <w:spacing w:before="0" w:after="120" w:line="240" w:lineRule="auto"/>
        <w:ind w:right="-8" w:firstLine="567"/>
        <w:rPr>
          <w:rFonts w:ascii="Sylfaen" w:hAnsi="Sylfaen"/>
          <w:sz w:val="24"/>
          <w:szCs w:val="24"/>
          <w:lang w:val="en-US"/>
        </w:rPr>
      </w:pPr>
    </w:p>
    <w:p w:rsidR="00906376" w:rsidRPr="00A00DC7" w:rsidRDefault="004E7A1C" w:rsidP="00A00DC7">
      <w:pPr>
        <w:pStyle w:val="Bodytext20"/>
        <w:shd w:val="clear" w:color="auto" w:fill="auto"/>
        <w:spacing w:before="0" w:after="120" w:line="240" w:lineRule="auto"/>
        <w:ind w:right="-8"/>
        <w:jc w:val="center"/>
        <w:rPr>
          <w:rFonts w:ascii="Sylfaen" w:hAnsi="Sylfaen"/>
          <w:sz w:val="24"/>
          <w:szCs w:val="24"/>
          <w:lang w:val="en-US"/>
        </w:rPr>
      </w:pPr>
      <w:r w:rsidRPr="00A00DC7">
        <w:rPr>
          <w:rFonts w:ascii="Sylfaen" w:hAnsi="Sylfaen"/>
          <w:sz w:val="24"/>
          <w:szCs w:val="24"/>
        </w:rPr>
        <w:t>II. Комплектующие средства</w:t>
      </w:r>
    </w:p>
    <w:p w:rsidR="00B77CB5" w:rsidRPr="00A00DC7" w:rsidRDefault="00B77CB5" w:rsidP="00A00DC7">
      <w:pPr>
        <w:pStyle w:val="Bodytext20"/>
        <w:shd w:val="clear" w:color="auto" w:fill="auto"/>
        <w:spacing w:before="0" w:after="120" w:line="240" w:lineRule="auto"/>
        <w:ind w:right="-8" w:firstLine="567"/>
        <w:rPr>
          <w:rFonts w:ascii="Sylfaen" w:hAnsi="Sylfaen"/>
          <w:sz w:val="24"/>
          <w:szCs w:val="24"/>
          <w:lang w:val="en-US"/>
        </w:rPr>
      </w:pP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w:t>
      </w:r>
      <w:r w:rsidR="00560F6B" w:rsidRPr="00A00DC7">
        <w:rPr>
          <w:rFonts w:ascii="Sylfaen" w:hAnsi="Sylfaen"/>
          <w:sz w:val="24"/>
          <w:szCs w:val="24"/>
        </w:rPr>
        <w:t xml:space="preserve"> </w:t>
      </w:r>
      <w:r w:rsidRPr="00A00DC7">
        <w:rPr>
          <w:rFonts w:ascii="Sylfaen" w:hAnsi="Sylfaen"/>
          <w:sz w:val="24"/>
          <w:szCs w:val="24"/>
        </w:rPr>
        <w:t>Аппликатор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w:t>
      </w:r>
      <w:r w:rsidR="00560F6B" w:rsidRPr="00A00DC7">
        <w:rPr>
          <w:rFonts w:ascii="Sylfaen" w:hAnsi="Sylfaen"/>
          <w:sz w:val="24"/>
          <w:szCs w:val="24"/>
        </w:rPr>
        <w:t xml:space="preserve"> </w:t>
      </w:r>
      <w:r w:rsidRPr="00A00DC7">
        <w:rPr>
          <w:rFonts w:ascii="Sylfaen" w:hAnsi="Sylfaen"/>
          <w:sz w:val="24"/>
          <w:szCs w:val="24"/>
        </w:rPr>
        <w:t>Дозатор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3.</w:t>
      </w:r>
      <w:r w:rsidR="00560F6B" w:rsidRPr="00A00DC7">
        <w:rPr>
          <w:rFonts w:ascii="Sylfaen" w:hAnsi="Sylfaen"/>
          <w:sz w:val="24"/>
          <w:szCs w:val="24"/>
        </w:rPr>
        <w:t xml:space="preserve"> </w:t>
      </w:r>
      <w:r w:rsidRPr="00A00DC7">
        <w:rPr>
          <w:rFonts w:ascii="Sylfaen" w:hAnsi="Sylfaen"/>
          <w:sz w:val="24"/>
          <w:szCs w:val="24"/>
        </w:rPr>
        <w:t>Игла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4.</w:t>
      </w:r>
      <w:r w:rsidR="00560F6B" w:rsidRPr="00A00DC7">
        <w:rPr>
          <w:rFonts w:ascii="Sylfaen" w:hAnsi="Sylfaen"/>
          <w:sz w:val="24"/>
          <w:szCs w:val="24"/>
        </w:rPr>
        <w:t xml:space="preserve"> </w:t>
      </w:r>
      <w:r w:rsidRPr="00A00DC7">
        <w:rPr>
          <w:rFonts w:ascii="Sylfaen" w:hAnsi="Sylfaen"/>
          <w:sz w:val="24"/>
          <w:szCs w:val="24"/>
        </w:rPr>
        <w:t>Имплантатор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5.</w:t>
      </w:r>
      <w:r w:rsidR="00560F6B" w:rsidRPr="00A00DC7">
        <w:rPr>
          <w:rFonts w:ascii="Sylfaen" w:hAnsi="Sylfaen"/>
          <w:sz w:val="24"/>
          <w:szCs w:val="24"/>
        </w:rPr>
        <w:t xml:space="preserve"> </w:t>
      </w:r>
      <w:r w:rsidRPr="00A00DC7">
        <w:rPr>
          <w:rFonts w:ascii="Sylfaen" w:hAnsi="Sylfaen"/>
          <w:sz w:val="24"/>
          <w:szCs w:val="24"/>
        </w:rPr>
        <w:t>Ингалятор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6.</w:t>
      </w:r>
      <w:r w:rsidR="00560F6B" w:rsidRPr="00A00DC7">
        <w:rPr>
          <w:rFonts w:ascii="Sylfaen" w:hAnsi="Sylfaen"/>
          <w:sz w:val="24"/>
          <w:szCs w:val="24"/>
        </w:rPr>
        <w:t xml:space="preserve"> </w:t>
      </w:r>
      <w:r w:rsidRPr="00A00DC7">
        <w:rPr>
          <w:rFonts w:ascii="Sylfaen" w:hAnsi="Sylfaen"/>
          <w:sz w:val="24"/>
          <w:szCs w:val="24"/>
        </w:rPr>
        <w:t>Канюля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7.</w:t>
      </w:r>
      <w:r w:rsidR="00560F6B" w:rsidRPr="00A00DC7">
        <w:rPr>
          <w:rFonts w:ascii="Sylfaen" w:hAnsi="Sylfaen"/>
          <w:sz w:val="24"/>
          <w:szCs w:val="24"/>
        </w:rPr>
        <w:t xml:space="preserve"> </w:t>
      </w:r>
      <w:r w:rsidRPr="00A00DC7">
        <w:rPr>
          <w:rFonts w:ascii="Sylfaen" w:hAnsi="Sylfaen"/>
          <w:sz w:val="24"/>
          <w:szCs w:val="24"/>
        </w:rPr>
        <w:t>Ложка мерная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8.</w:t>
      </w:r>
      <w:r w:rsidR="00560F6B" w:rsidRPr="00A00DC7">
        <w:rPr>
          <w:rFonts w:ascii="Sylfaen" w:hAnsi="Sylfaen"/>
          <w:sz w:val="24"/>
          <w:szCs w:val="24"/>
        </w:rPr>
        <w:t xml:space="preserve"> </w:t>
      </w:r>
      <w:r w:rsidRPr="00A00DC7">
        <w:rPr>
          <w:rFonts w:ascii="Sylfaen" w:hAnsi="Sylfaen"/>
          <w:sz w:val="24"/>
          <w:szCs w:val="24"/>
        </w:rPr>
        <w:t>Мундштук</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9.</w:t>
      </w:r>
      <w:r w:rsidR="00560F6B" w:rsidRPr="00A00DC7">
        <w:rPr>
          <w:rFonts w:ascii="Sylfaen" w:hAnsi="Sylfaen"/>
          <w:sz w:val="24"/>
          <w:szCs w:val="24"/>
        </w:rPr>
        <w:t xml:space="preserve"> </w:t>
      </w:r>
      <w:r w:rsidRPr="00A00DC7">
        <w:rPr>
          <w:rFonts w:ascii="Sylfaen" w:hAnsi="Sylfaen"/>
          <w:sz w:val="24"/>
          <w:szCs w:val="24"/>
        </w:rPr>
        <w:t>Наконечник (в тех случаях, когда не применимы другие термины)</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10.</w:t>
      </w:r>
      <w:r w:rsidR="00560F6B" w:rsidRPr="00A00DC7">
        <w:rPr>
          <w:rFonts w:ascii="Sylfaen" w:hAnsi="Sylfaen"/>
          <w:sz w:val="24"/>
          <w:szCs w:val="24"/>
        </w:rPr>
        <w:t xml:space="preserve"> </w:t>
      </w:r>
      <w:r w:rsidRPr="00A00DC7">
        <w:rPr>
          <w:rFonts w:ascii="Sylfaen" w:hAnsi="Sylfaen"/>
          <w:sz w:val="24"/>
          <w:szCs w:val="24"/>
        </w:rPr>
        <w:t>Насадка-капельница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11.</w:t>
      </w:r>
      <w:r w:rsidR="00560F6B" w:rsidRPr="00A00DC7">
        <w:rPr>
          <w:rFonts w:ascii="Sylfaen" w:hAnsi="Sylfaen"/>
          <w:sz w:val="24"/>
          <w:szCs w:val="24"/>
        </w:rPr>
        <w:t xml:space="preserve"> </w:t>
      </w:r>
      <w:r w:rsidRPr="00A00DC7">
        <w:rPr>
          <w:rFonts w:ascii="Sylfaen" w:hAnsi="Sylfaen"/>
          <w:sz w:val="24"/>
          <w:szCs w:val="24"/>
        </w:rPr>
        <w:t>Насос для спрея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12.</w:t>
      </w:r>
      <w:r w:rsidR="00560F6B" w:rsidRPr="00A00DC7">
        <w:rPr>
          <w:rFonts w:ascii="Sylfaen" w:hAnsi="Sylfaen"/>
          <w:sz w:val="24"/>
          <w:szCs w:val="24"/>
        </w:rPr>
        <w:t xml:space="preserve"> </w:t>
      </w:r>
      <w:r w:rsidRPr="00A00DC7">
        <w:rPr>
          <w:rFonts w:ascii="Sylfaen" w:hAnsi="Sylfaen"/>
          <w:sz w:val="24"/>
          <w:szCs w:val="24"/>
        </w:rPr>
        <w:t>Насос-дозатор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13.</w:t>
      </w:r>
      <w:r w:rsidR="00560F6B" w:rsidRPr="00A00DC7">
        <w:rPr>
          <w:rFonts w:ascii="Sylfaen" w:hAnsi="Sylfaen"/>
          <w:sz w:val="24"/>
          <w:szCs w:val="24"/>
        </w:rPr>
        <w:t xml:space="preserve"> </w:t>
      </w:r>
      <w:r w:rsidRPr="00A00DC7">
        <w:rPr>
          <w:rFonts w:ascii="Sylfaen" w:hAnsi="Sylfaen"/>
          <w:sz w:val="24"/>
          <w:szCs w:val="24"/>
        </w:rPr>
        <w:t>Небулайзер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14.</w:t>
      </w:r>
      <w:r w:rsidR="00560F6B" w:rsidRPr="00A00DC7">
        <w:rPr>
          <w:rFonts w:ascii="Sylfaen" w:hAnsi="Sylfaen"/>
          <w:sz w:val="24"/>
          <w:szCs w:val="24"/>
        </w:rPr>
        <w:t xml:space="preserve"> </w:t>
      </w:r>
      <w:r w:rsidRPr="00A00DC7">
        <w:rPr>
          <w:rFonts w:ascii="Sylfaen" w:hAnsi="Sylfaen"/>
          <w:sz w:val="24"/>
          <w:szCs w:val="24"/>
        </w:rPr>
        <w:t>Нож ампульный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15.</w:t>
      </w:r>
      <w:r w:rsidR="00560F6B" w:rsidRPr="00A00DC7">
        <w:rPr>
          <w:rFonts w:ascii="Sylfaen" w:hAnsi="Sylfaen"/>
          <w:sz w:val="24"/>
          <w:szCs w:val="24"/>
        </w:rPr>
        <w:t xml:space="preserve"> </w:t>
      </w:r>
      <w:r w:rsidRPr="00A00DC7">
        <w:rPr>
          <w:rFonts w:ascii="Sylfaen" w:hAnsi="Sylfaen"/>
          <w:sz w:val="24"/>
          <w:szCs w:val="24"/>
        </w:rPr>
        <w:t>Пипетка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16.</w:t>
      </w:r>
      <w:r w:rsidR="00560F6B" w:rsidRPr="00A00DC7">
        <w:rPr>
          <w:rFonts w:ascii="Sylfaen" w:hAnsi="Sylfaen"/>
          <w:sz w:val="24"/>
          <w:szCs w:val="24"/>
        </w:rPr>
        <w:t xml:space="preserve"> </w:t>
      </w:r>
      <w:r w:rsidRPr="00A00DC7">
        <w:rPr>
          <w:rFonts w:ascii="Sylfaen" w:hAnsi="Sylfaen"/>
          <w:sz w:val="24"/>
          <w:szCs w:val="24"/>
        </w:rPr>
        <w:t>Прокалыватель</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17.</w:t>
      </w:r>
      <w:r w:rsidR="00560F6B" w:rsidRPr="00A00DC7">
        <w:rPr>
          <w:rFonts w:ascii="Sylfaen" w:hAnsi="Sylfaen"/>
          <w:sz w:val="24"/>
          <w:szCs w:val="24"/>
        </w:rPr>
        <w:t xml:space="preserve"> </w:t>
      </w:r>
      <w:r w:rsidRPr="00A00DC7">
        <w:rPr>
          <w:rFonts w:ascii="Sylfaen" w:hAnsi="Sylfaen"/>
          <w:sz w:val="24"/>
          <w:szCs w:val="24"/>
        </w:rPr>
        <w:t>Салфетка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18.</w:t>
      </w:r>
      <w:r w:rsidR="00560F6B" w:rsidRPr="00A00DC7">
        <w:rPr>
          <w:rFonts w:ascii="Sylfaen" w:hAnsi="Sylfaen"/>
          <w:sz w:val="24"/>
          <w:szCs w:val="24"/>
        </w:rPr>
        <w:t xml:space="preserve"> </w:t>
      </w:r>
      <w:r w:rsidRPr="00A00DC7">
        <w:rPr>
          <w:rFonts w:ascii="Sylfaen" w:hAnsi="Sylfaen"/>
          <w:sz w:val="24"/>
          <w:szCs w:val="24"/>
        </w:rPr>
        <w:t>Скарификатор</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19.</w:t>
      </w:r>
      <w:r w:rsidR="00560F6B" w:rsidRPr="00A00DC7">
        <w:rPr>
          <w:rFonts w:ascii="Sylfaen" w:hAnsi="Sylfaen"/>
          <w:sz w:val="24"/>
          <w:szCs w:val="24"/>
        </w:rPr>
        <w:t xml:space="preserve"> </w:t>
      </w:r>
      <w:r w:rsidRPr="00A00DC7">
        <w:rPr>
          <w:rFonts w:ascii="Sylfaen" w:hAnsi="Sylfaen"/>
          <w:sz w:val="24"/>
          <w:szCs w:val="24"/>
        </w:rPr>
        <w:t>Стаканчик мерный</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20.</w:t>
      </w:r>
      <w:r w:rsidR="00560F6B" w:rsidRPr="00A00DC7">
        <w:rPr>
          <w:rFonts w:ascii="Sylfaen" w:hAnsi="Sylfaen"/>
          <w:sz w:val="24"/>
          <w:szCs w:val="24"/>
        </w:rPr>
        <w:t xml:space="preserve"> </w:t>
      </w:r>
      <w:r w:rsidRPr="00A00DC7">
        <w:rPr>
          <w:rFonts w:ascii="Sylfaen" w:hAnsi="Sylfaen"/>
          <w:sz w:val="24"/>
          <w:szCs w:val="24"/>
        </w:rPr>
        <w:t>Трубочка (соломка)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21.</w:t>
      </w:r>
      <w:r w:rsidR="00560F6B" w:rsidRPr="00A00DC7">
        <w:rPr>
          <w:rFonts w:ascii="Sylfaen" w:hAnsi="Sylfaen"/>
          <w:sz w:val="24"/>
          <w:szCs w:val="24"/>
        </w:rPr>
        <w:t xml:space="preserve"> </w:t>
      </w:r>
      <w:r w:rsidRPr="00A00DC7">
        <w:rPr>
          <w:rFonts w:ascii="Sylfaen" w:hAnsi="Sylfaen"/>
          <w:sz w:val="24"/>
          <w:szCs w:val="24"/>
        </w:rPr>
        <w:t>Устройство для подвешивания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22.</w:t>
      </w:r>
      <w:r w:rsidR="00560F6B" w:rsidRPr="00A00DC7">
        <w:rPr>
          <w:rFonts w:ascii="Sylfaen" w:hAnsi="Sylfaen"/>
          <w:sz w:val="24"/>
          <w:szCs w:val="24"/>
        </w:rPr>
        <w:t xml:space="preserve"> </w:t>
      </w:r>
      <w:r w:rsidRPr="00A00DC7">
        <w:rPr>
          <w:rFonts w:ascii="Sylfaen" w:hAnsi="Sylfaen"/>
          <w:sz w:val="24"/>
          <w:szCs w:val="24"/>
        </w:rPr>
        <w:t>Чашка мерная</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23.</w:t>
      </w:r>
      <w:r w:rsidR="00560F6B" w:rsidRPr="00A00DC7">
        <w:rPr>
          <w:rFonts w:ascii="Sylfaen" w:hAnsi="Sylfaen"/>
          <w:sz w:val="24"/>
          <w:szCs w:val="24"/>
        </w:rPr>
        <w:t xml:space="preserve"> </w:t>
      </w:r>
      <w:r w:rsidRPr="00A00DC7">
        <w:rPr>
          <w:rFonts w:ascii="Sylfaen" w:hAnsi="Sylfaen"/>
          <w:sz w:val="24"/>
          <w:szCs w:val="24"/>
        </w:rPr>
        <w:t>Шпатель</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24.</w:t>
      </w:r>
      <w:r w:rsidR="00560F6B" w:rsidRPr="00A00DC7">
        <w:rPr>
          <w:rFonts w:ascii="Sylfaen" w:hAnsi="Sylfaen"/>
          <w:sz w:val="24"/>
          <w:szCs w:val="24"/>
        </w:rPr>
        <w:t xml:space="preserve"> </w:t>
      </w:r>
      <w:r w:rsidRPr="00A00DC7">
        <w:rPr>
          <w:rFonts w:ascii="Sylfaen" w:hAnsi="Sylfaen"/>
          <w:sz w:val="24"/>
          <w:szCs w:val="24"/>
        </w:rPr>
        <w:t>Шприц</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lang w:val="en-US"/>
        </w:rPr>
      </w:pPr>
      <w:r w:rsidRPr="00A00DC7">
        <w:rPr>
          <w:rFonts w:ascii="Sylfaen" w:hAnsi="Sylfaen"/>
          <w:sz w:val="24"/>
          <w:szCs w:val="24"/>
        </w:rPr>
        <w:t>25.</w:t>
      </w:r>
      <w:r w:rsidR="00560F6B" w:rsidRPr="00A00DC7">
        <w:rPr>
          <w:rFonts w:ascii="Sylfaen" w:hAnsi="Sylfaen"/>
          <w:sz w:val="24"/>
          <w:szCs w:val="24"/>
        </w:rPr>
        <w:t xml:space="preserve"> </w:t>
      </w:r>
      <w:r w:rsidRPr="00A00DC7">
        <w:rPr>
          <w:rFonts w:ascii="Sylfaen" w:hAnsi="Sylfaen"/>
          <w:sz w:val="24"/>
          <w:szCs w:val="24"/>
        </w:rPr>
        <w:t>Щетка-аппликатор</w:t>
      </w:r>
    </w:p>
    <w:p w:rsidR="003B719D" w:rsidRPr="00A00DC7" w:rsidRDefault="003B719D" w:rsidP="00A00DC7">
      <w:pPr>
        <w:pStyle w:val="Bodytext20"/>
        <w:shd w:val="clear" w:color="auto" w:fill="auto"/>
        <w:spacing w:before="0" w:after="120" w:line="240" w:lineRule="auto"/>
        <w:ind w:right="-8" w:firstLine="567"/>
        <w:rPr>
          <w:rFonts w:ascii="Sylfaen" w:hAnsi="Sylfaen"/>
          <w:sz w:val="24"/>
          <w:szCs w:val="24"/>
          <w:lang w:val="en-US"/>
        </w:rPr>
      </w:pPr>
    </w:p>
    <w:p w:rsidR="00906376" w:rsidRPr="00A00DC7" w:rsidRDefault="004E7A1C" w:rsidP="00A00DC7">
      <w:pPr>
        <w:pStyle w:val="Bodytext20"/>
        <w:shd w:val="clear" w:color="auto" w:fill="auto"/>
        <w:spacing w:before="0" w:after="120" w:line="240" w:lineRule="auto"/>
        <w:ind w:right="-8"/>
        <w:jc w:val="center"/>
        <w:rPr>
          <w:rFonts w:ascii="Sylfaen" w:hAnsi="Sylfaen"/>
          <w:sz w:val="24"/>
          <w:szCs w:val="24"/>
          <w:lang w:val="en-US"/>
        </w:rPr>
      </w:pPr>
      <w:r w:rsidRPr="00A00DC7">
        <w:rPr>
          <w:rFonts w:ascii="Sylfaen" w:hAnsi="Sylfaen"/>
          <w:sz w:val="24"/>
          <w:szCs w:val="24"/>
        </w:rPr>
        <w:t>Пояснения</w:t>
      </w:r>
    </w:p>
    <w:p w:rsidR="003B719D" w:rsidRPr="00A00DC7" w:rsidRDefault="003B719D" w:rsidP="00A00DC7">
      <w:pPr>
        <w:pStyle w:val="Bodytext20"/>
        <w:shd w:val="clear" w:color="auto" w:fill="auto"/>
        <w:spacing w:before="0" w:after="120" w:line="240" w:lineRule="auto"/>
        <w:ind w:right="-8" w:firstLine="567"/>
        <w:rPr>
          <w:rFonts w:ascii="Sylfaen" w:hAnsi="Sylfaen"/>
          <w:sz w:val="24"/>
          <w:szCs w:val="24"/>
          <w:lang w:val="en-US"/>
        </w:rPr>
      </w:pP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Для целей применения настоящего перечня используются понятия, которые означают следующее:</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«комплектующее средство» - изделие, помещаемое во вторичную (потребительскую) упаковку лекарственного препарата и используемое для правильного дозирования, введения или применения лекарственного препарата;</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«первичная упаковка лекарственного препарата» - упаковка, непосредственно соприкасающаяся с данным лекарственным препаратом.</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Для видов первичной упаковки лекарственных препаратов, указанных в настоящем перечне, указывают материал, из которого произведена данная упаковка, и при необходимости ее дополнительные свойства. Например, флаконы темного стекла, пакеты полимерные двухслойные, баллоны алюминиевые, флаконы из полиэтилена низкой плотности и т.д.</w:t>
      </w:r>
    </w:p>
    <w:p w:rsidR="00906376" w:rsidRPr="00A00DC7" w:rsidRDefault="004E7A1C" w:rsidP="00A00DC7">
      <w:pPr>
        <w:pStyle w:val="Bodytext20"/>
        <w:shd w:val="clear" w:color="auto" w:fill="auto"/>
        <w:spacing w:before="0" w:after="120" w:line="240" w:lineRule="auto"/>
        <w:ind w:right="-8" w:firstLine="567"/>
        <w:rPr>
          <w:rFonts w:ascii="Sylfaen" w:hAnsi="Sylfaen"/>
          <w:sz w:val="24"/>
          <w:szCs w:val="24"/>
        </w:rPr>
      </w:pPr>
      <w:r w:rsidRPr="00A00DC7">
        <w:rPr>
          <w:rFonts w:ascii="Sylfaen" w:hAnsi="Sylfaen"/>
          <w:sz w:val="24"/>
          <w:szCs w:val="24"/>
        </w:rPr>
        <w:t>Для жидких и мягких лекарственных форм, а также лекарственных препаратов для парентерального введения в документах регистрационного досье необходимо указывать вид полимера (например, полиэтилен, полипропилен, поливинилхлорид и т.д.) ввиду влияния вида полимера на качество лекарственных препаратов за счет</w:t>
      </w:r>
      <w:r w:rsidR="003B719D" w:rsidRPr="00A00DC7">
        <w:rPr>
          <w:rFonts w:ascii="Sylfaen" w:hAnsi="Sylfaen"/>
          <w:sz w:val="24"/>
          <w:szCs w:val="24"/>
        </w:rPr>
        <w:t xml:space="preserve"> </w:t>
      </w:r>
      <w:r w:rsidRPr="00A00DC7">
        <w:rPr>
          <w:rFonts w:ascii="Sylfaen" w:hAnsi="Sylfaen"/>
          <w:sz w:val="24"/>
          <w:szCs w:val="24"/>
        </w:rPr>
        <w:t>миграции веществ из упаковки. Для твердых лекарственных форм для приема внутрь, наружного или местного применения (например, таблетки) достаточно указать общую характеристику материала (например, банки полимерные). Для упаковок, изготовленных из прозрачного бесцветного стекла, характеристику цвета стекла не приводят (например, флаконы стеклянные).</w:t>
      </w:r>
    </w:p>
    <w:sectPr w:rsidR="00906376" w:rsidRPr="00A00DC7" w:rsidSect="00A00DC7">
      <w:type w:val="continuous"/>
      <w:pgSz w:w="11907" w:h="16839"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CD" w:rsidRDefault="00D323CD" w:rsidP="00906376">
      <w:r>
        <w:separator/>
      </w:r>
    </w:p>
  </w:endnote>
  <w:endnote w:type="continuationSeparator" w:id="0">
    <w:p w:rsidR="00D323CD" w:rsidRDefault="00D323CD" w:rsidP="0090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CD" w:rsidRDefault="00D323CD"/>
  </w:footnote>
  <w:footnote w:type="continuationSeparator" w:id="0">
    <w:p w:rsidR="00D323CD" w:rsidRDefault="00D323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56B"/>
    <w:multiLevelType w:val="multilevel"/>
    <w:tmpl w:val="835A8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F352CA"/>
    <w:multiLevelType w:val="multilevel"/>
    <w:tmpl w:val="9F1C8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8661A0"/>
    <w:multiLevelType w:val="multilevel"/>
    <w:tmpl w:val="F2EE1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3915C2"/>
    <w:multiLevelType w:val="multilevel"/>
    <w:tmpl w:val="C57A8A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06376"/>
    <w:rsid w:val="00052895"/>
    <w:rsid w:val="00055EFC"/>
    <w:rsid w:val="000613F6"/>
    <w:rsid w:val="000831C6"/>
    <w:rsid w:val="000E6050"/>
    <w:rsid w:val="00150304"/>
    <w:rsid w:val="001578BC"/>
    <w:rsid w:val="001C19EB"/>
    <w:rsid w:val="001D75C3"/>
    <w:rsid w:val="002D6549"/>
    <w:rsid w:val="00321863"/>
    <w:rsid w:val="00352E10"/>
    <w:rsid w:val="00353BE6"/>
    <w:rsid w:val="00373319"/>
    <w:rsid w:val="003A7E9D"/>
    <w:rsid w:val="003B719D"/>
    <w:rsid w:val="003B7728"/>
    <w:rsid w:val="003F38C1"/>
    <w:rsid w:val="00410482"/>
    <w:rsid w:val="00432A9E"/>
    <w:rsid w:val="004B0EDA"/>
    <w:rsid w:val="004B4B66"/>
    <w:rsid w:val="004E7A1C"/>
    <w:rsid w:val="00537224"/>
    <w:rsid w:val="00560F6B"/>
    <w:rsid w:val="0063234C"/>
    <w:rsid w:val="00727939"/>
    <w:rsid w:val="00733618"/>
    <w:rsid w:val="00734011"/>
    <w:rsid w:val="00747190"/>
    <w:rsid w:val="00791DA8"/>
    <w:rsid w:val="007B4F18"/>
    <w:rsid w:val="007D6AB0"/>
    <w:rsid w:val="0083728D"/>
    <w:rsid w:val="00906376"/>
    <w:rsid w:val="00940FDB"/>
    <w:rsid w:val="00A00DC7"/>
    <w:rsid w:val="00A412D5"/>
    <w:rsid w:val="00AE6CC4"/>
    <w:rsid w:val="00AE7F6F"/>
    <w:rsid w:val="00B146CD"/>
    <w:rsid w:val="00B65CCC"/>
    <w:rsid w:val="00B77CB5"/>
    <w:rsid w:val="00C05DF1"/>
    <w:rsid w:val="00C110F2"/>
    <w:rsid w:val="00C40D56"/>
    <w:rsid w:val="00C80531"/>
    <w:rsid w:val="00C85E6A"/>
    <w:rsid w:val="00C86765"/>
    <w:rsid w:val="00CA43EA"/>
    <w:rsid w:val="00CC7AE8"/>
    <w:rsid w:val="00D26D33"/>
    <w:rsid w:val="00D26EA8"/>
    <w:rsid w:val="00D323CD"/>
    <w:rsid w:val="00D45F1D"/>
    <w:rsid w:val="00D91B8A"/>
    <w:rsid w:val="00E50393"/>
    <w:rsid w:val="00FB672F"/>
    <w:rsid w:val="00FD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37"/>
        <o:r id="V:Rule2" type="connector" idref="#_x0000_s1039"/>
        <o:r id="V:Rule3" type="connector" idref="#_x0000_s1038"/>
        <o:r id="V:Rule4" type="connector" idref="#_x0000_s1041"/>
        <o:r id="V:Rule5" type="connector" idref="#_x0000_s1048"/>
        <o:r id="V:Rule6" type="connector" idref="#_x0000_s1047"/>
        <o:r id="V:Rule7"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637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6376"/>
    <w:rPr>
      <w:color w:val="0066CC"/>
      <w:u w:val="single"/>
    </w:rPr>
  </w:style>
  <w:style w:type="character" w:customStyle="1" w:styleId="Bodytext3">
    <w:name w:val="Body text (3)_"/>
    <w:basedOn w:val="DefaultParagraphFont"/>
    <w:link w:val="Bodytext30"/>
    <w:rsid w:val="00906376"/>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906376"/>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906376"/>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906376"/>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90637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Bold">
    <w:name w:val="Body text (2) + Bold"/>
    <w:basedOn w:val="Bodytext2"/>
    <w:rsid w:val="0090637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2">
    <w:name w:val="Body text (2)"/>
    <w:basedOn w:val="Bodytext2"/>
    <w:rsid w:val="0090637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Spacing2pt">
    <w:name w:val="Body text (2) + Spacing 2 pt"/>
    <w:basedOn w:val="Bodytext2"/>
    <w:rsid w:val="00906376"/>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Bodytext3Spacing1pt">
    <w:name w:val="Body text (3) + Spacing 1 pt"/>
    <w:basedOn w:val="Bodytext3"/>
    <w:rsid w:val="00906376"/>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Bodytext211pt">
    <w:name w:val="Body text (2) + 11 pt"/>
    <w:basedOn w:val="Bodytext2"/>
    <w:rsid w:val="009063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ArialNarrow">
    <w:name w:val="Body text (2) + Arial Narrow"/>
    <w:aliases w:val="11 pt"/>
    <w:basedOn w:val="Bodytext2"/>
    <w:rsid w:val="00906376"/>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Bodytext2FranklinGothicHeavy">
    <w:name w:val="Body text (2) + Franklin Gothic Heavy"/>
    <w:aliases w:val="6 pt"/>
    <w:basedOn w:val="Bodytext2"/>
    <w:rsid w:val="00906376"/>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u-RU" w:eastAsia="ru-RU" w:bidi="ru-RU"/>
    </w:rPr>
  </w:style>
  <w:style w:type="character" w:customStyle="1" w:styleId="Bodytext2LucidaSansUnicode">
    <w:name w:val="Body text (2) + Lucida Sans Unicode"/>
    <w:aliases w:val="10.5 pt,Spacing 0 pt"/>
    <w:basedOn w:val="Bodytext2"/>
    <w:rsid w:val="00906376"/>
    <w:rPr>
      <w:rFonts w:ascii="Lucida Sans Unicode" w:eastAsia="Lucida Sans Unicode" w:hAnsi="Lucida Sans Unicode" w:cs="Lucida Sans Unicode"/>
      <w:b w:val="0"/>
      <w:bCs w:val="0"/>
      <w:i w:val="0"/>
      <w:iCs w:val="0"/>
      <w:smallCaps w:val="0"/>
      <w:strike w:val="0"/>
      <w:color w:val="000000"/>
      <w:spacing w:val="-10"/>
      <w:w w:val="100"/>
      <w:position w:val="0"/>
      <w:sz w:val="21"/>
      <w:szCs w:val="21"/>
      <w:u w:val="none"/>
      <w:lang w:val="en-GB" w:eastAsia="en-GB" w:bidi="en-GB"/>
    </w:rPr>
  </w:style>
  <w:style w:type="character" w:customStyle="1" w:styleId="Bodytext2FranklinGothicHeavy0">
    <w:name w:val="Body text (2) + Franklin Gothic Heavy"/>
    <w:aliases w:val="6 pt"/>
    <w:basedOn w:val="Bodytext2"/>
    <w:rsid w:val="00906376"/>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en-GB" w:eastAsia="en-GB" w:bidi="en-GB"/>
    </w:rPr>
  </w:style>
  <w:style w:type="character" w:customStyle="1" w:styleId="Bodytext211pt0">
    <w:name w:val="Body text (2) + 11 pt"/>
    <w:basedOn w:val="Bodytext2"/>
    <w:rsid w:val="009063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Picturecaption2">
    <w:name w:val="Picture caption (2)_"/>
    <w:basedOn w:val="DefaultParagraphFont"/>
    <w:link w:val="Picturecaption20"/>
    <w:rsid w:val="00906376"/>
    <w:rPr>
      <w:rFonts w:ascii="Corbel" w:eastAsia="Corbel" w:hAnsi="Corbel" w:cs="Corbel"/>
      <w:b w:val="0"/>
      <w:bCs w:val="0"/>
      <w:i w:val="0"/>
      <w:iCs w:val="0"/>
      <w:smallCaps w:val="0"/>
      <w:strike w:val="0"/>
      <w:spacing w:val="-10"/>
      <w:sz w:val="21"/>
      <w:szCs w:val="21"/>
      <w:u w:val="none"/>
    </w:rPr>
  </w:style>
  <w:style w:type="character" w:customStyle="1" w:styleId="Picturecaption">
    <w:name w:val="Picture caption_"/>
    <w:basedOn w:val="DefaultParagraphFont"/>
    <w:link w:val="Picturecaption0"/>
    <w:rsid w:val="00906376"/>
    <w:rPr>
      <w:rFonts w:ascii="Times New Roman" w:eastAsia="Times New Roman" w:hAnsi="Times New Roman" w:cs="Times New Roman"/>
      <w:b w:val="0"/>
      <w:bCs w:val="0"/>
      <w:i w:val="0"/>
      <w:iCs w:val="0"/>
      <w:smallCaps w:val="0"/>
      <w:strike w:val="0"/>
      <w:sz w:val="28"/>
      <w:szCs w:val="28"/>
      <w:u w:val="none"/>
    </w:rPr>
  </w:style>
  <w:style w:type="character" w:customStyle="1" w:styleId="Bodytext217pt">
    <w:name w:val="Body text (2) + 17 pt"/>
    <w:aliases w:val="Bold,Italic,Scale 33%"/>
    <w:basedOn w:val="Bodytext2"/>
    <w:rsid w:val="00906376"/>
    <w:rPr>
      <w:rFonts w:ascii="Times New Roman" w:eastAsia="Times New Roman" w:hAnsi="Times New Roman" w:cs="Times New Roman"/>
      <w:b/>
      <w:bCs/>
      <w:i/>
      <w:iCs/>
      <w:smallCaps w:val="0"/>
      <w:strike w:val="0"/>
      <w:color w:val="000000"/>
      <w:spacing w:val="0"/>
      <w:w w:val="33"/>
      <w:position w:val="0"/>
      <w:sz w:val="34"/>
      <w:szCs w:val="34"/>
      <w:u w:val="none"/>
      <w:lang w:val="ru-RU" w:eastAsia="ru-RU" w:bidi="ru-RU"/>
    </w:rPr>
  </w:style>
  <w:style w:type="character" w:customStyle="1" w:styleId="Bodytext4">
    <w:name w:val="Body text (4)_"/>
    <w:basedOn w:val="DefaultParagraphFont"/>
    <w:link w:val="Bodytext40"/>
    <w:rsid w:val="00906376"/>
    <w:rPr>
      <w:rFonts w:ascii="Times New Roman" w:eastAsia="Times New Roman" w:hAnsi="Times New Roman" w:cs="Times New Roman"/>
      <w:b/>
      <w:bCs/>
      <w:i w:val="0"/>
      <w:iCs w:val="0"/>
      <w:smallCaps w:val="0"/>
      <w:strike w:val="0"/>
      <w:spacing w:val="40"/>
      <w:sz w:val="28"/>
      <w:szCs w:val="28"/>
      <w:u w:val="none"/>
    </w:rPr>
  </w:style>
  <w:style w:type="paragraph" w:customStyle="1" w:styleId="Bodytext30">
    <w:name w:val="Body text (3)"/>
    <w:basedOn w:val="Normal"/>
    <w:link w:val="Bodytext3"/>
    <w:rsid w:val="00906376"/>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906376"/>
    <w:pPr>
      <w:shd w:val="clear" w:color="auto" w:fill="FFFFFF"/>
      <w:spacing w:before="120" w:after="96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906376"/>
    <w:pPr>
      <w:shd w:val="clear" w:color="auto" w:fill="FFFFFF"/>
      <w:spacing w:before="780" w:line="515" w:lineRule="exact"/>
      <w:jc w:val="both"/>
    </w:pPr>
    <w:rPr>
      <w:rFonts w:ascii="Times New Roman" w:eastAsia="Times New Roman" w:hAnsi="Times New Roman" w:cs="Times New Roman"/>
      <w:sz w:val="28"/>
      <w:szCs w:val="28"/>
    </w:rPr>
  </w:style>
  <w:style w:type="paragraph" w:customStyle="1" w:styleId="Picturecaption20">
    <w:name w:val="Picture caption (2)"/>
    <w:basedOn w:val="Normal"/>
    <w:link w:val="Picturecaption2"/>
    <w:rsid w:val="00906376"/>
    <w:pPr>
      <w:shd w:val="clear" w:color="auto" w:fill="FFFFFF"/>
      <w:spacing w:after="180" w:line="0" w:lineRule="atLeast"/>
    </w:pPr>
    <w:rPr>
      <w:rFonts w:ascii="Corbel" w:eastAsia="Corbel" w:hAnsi="Corbel" w:cs="Corbel"/>
      <w:spacing w:val="-10"/>
      <w:sz w:val="21"/>
      <w:szCs w:val="21"/>
    </w:rPr>
  </w:style>
  <w:style w:type="paragraph" w:customStyle="1" w:styleId="Picturecaption0">
    <w:name w:val="Picture caption"/>
    <w:basedOn w:val="Normal"/>
    <w:link w:val="Picturecaption"/>
    <w:rsid w:val="00906376"/>
    <w:pPr>
      <w:shd w:val="clear" w:color="auto" w:fill="FFFFFF"/>
      <w:spacing w:before="180" w:line="518" w:lineRule="exact"/>
      <w:ind w:firstLine="720"/>
      <w:jc w:val="both"/>
    </w:pPr>
    <w:rPr>
      <w:rFonts w:ascii="Times New Roman" w:eastAsia="Times New Roman" w:hAnsi="Times New Roman" w:cs="Times New Roman"/>
      <w:sz w:val="28"/>
      <w:szCs w:val="28"/>
    </w:rPr>
  </w:style>
  <w:style w:type="paragraph" w:customStyle="1" w:styleId="Bodytext40">
    <w:name w:val="Body text (4)"/>
    <w:basedOn w:val="Normal"/>
    <w:link w:val="Bodytext4"/>
    <w:rsid w:val="00906376"/>
    <w:pPr>
      <w:shd w:val="clear" w:color="auto" w:fill="FFFFFF"/>
      <w:spacing w:before="900" w:line="346" w:lineRule="exact"/>
      <w:jc w:val="center"/>
    </w:pPr>
    <w:rPr>
      <w:rFonts w:ascii="Times New Roman" w:eastAsia="Times New Roman" w:hAnsi="Times New Roman" w:cs="Times New Roman"/>
      <w:b/>
      <w:bCs/>
      <w:spacing w:val="40"/>
      <w:sz w:val="28"/>
      <w:szCs w:val="28"/>
    </w:rPr>
  </w:style>
  <w:style w:type="table" w:styleId="TableGrid">
    <w:name w:val="Table Grid"/>
    <w:basedOn w:val="TableNormal"/>
    <w:uiPriority w:val="59"/>
    <w:rsid w:val="004E7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0393"/>
    <w:rPr>
      <w:rFonts w:ascii="Tahoma" w:hAnsi="Tahoma" w:cs="Tahoma"/>
      <w:sz w:val="16"/>
      <w:szCs w:val="16"/>
    </w:rPr>
  </w:style>
  <w:style w:type="character" w:customStyle="1" w:styleId="BalloonTextChar">
    <w:name w:val="Balloon Text Char"/>
    <w:basedOn w:val="DefaultParagraphFont"/>
    <w:link w:val="BalloonText"/>
    <w:uiPriority w:val="99"/>
    <w:semiHidden/>
    <w:rsid w:val="00E50393"/>
    <w:rPr>
      <w:rFonts w:ascii="Tahoma" w:hAnsi="Tahoma" w:cs="Tahoma"/>
      <w:color w:val="000000"/>
      <w:sz w:val="16"/>
      <w:szCs w:val="16"/>
    </w:rPr>
  </w:style>
  <w:style w:type="character" w:customStyle="1" w:styleId="Bodytext227pt">
    <w:name w:val="Body text (2) + 27 pt"/>
    <w:aliases w:val="Scale 50%"/>
    <w:basedOn w:val="Bodytext2"/>
    <w:rsid w:val="003A7E9D"/>
    <w:rPr>
      <w:rFonts w:ascii="Times New Roman" w:eastAsia="Times New Roman" w:hAnsi="Times New Roman" w:cs="Times New Roman"/>
      <w:b w:val="0"/>
      <w:bCs w:val="0"/>
      <w:i w:val="0"/>
      <w:iCs w:val="0"/>
      <w:smallCaps w:val="0"/>
      <w:strike w:val="0"/>
      <w:color w:val="000000"/>
      <w:spacing w:val="0"/>
      <w:w w:val="50"/>
      <w:position w:val="0"/>
      <w:sz w:val="54"/>
      <w:szCs w:val="5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51</Pages>
  <Words>11943</Words>
  <Characters>68076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Avagyan</dc:creator>
  <cp:lastModifiedBy>Tatevik</cp:lastModifiedBy>
  <cp:revision>12</cp:revision>
  <dcterms:created xsi:type="dcterms:W3CDTF">2016-04-29T07:30:00Z</dcterms:created>
  <dcterms:modified xsi:type="dcterms:W3CDTF">2017-06-06T10:40:00Z</dcterms:modified>
</cp:coreProperties>
</file>