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9E" w:rsidRDefault="0086209E" w:rsidP="0086209E">
      <w:pPr>
        <w:pStyle w:val="mechtex"/>
        <w:ind w:left="4320" w:firstLine="720"/>
        <w:rPr>
          <w:rFonts w:ascii="GHEA Grapalat" w:hAnsi="GHEA Grapalat" w:cs="Sylfaen"/>
        </w:rPr>
      </w:pPr>
      <w:r>
        <w:rPr>
          <w:rFonts w:ascii="GHEA Grapalat" w:hAnsi="GHEA Grapalat" w:cs="Sylfaen"/>
        </w:rPr>
        <w:t>Հավելված</w:t>
      </w:r>
    </w:p>
    <w:p w:rsidR="0086209E" w:rsidRDefault="0086209E" w:rsidP="0086209E">
      <w:pPr>
        <w:pStyle w:val="mechtex"/>
        <w:ind w:left="4320" w:firstLine="720"/>
        <w:rPr>
          <w:rFonts w:ascii="GHEA Grapalat" w:hAnsi="GHEA Grapalat" w:cs="Sylfaen"/>
        </w:rPr>
      </w:pPr>
      <w:proofErr w:type="gramStart"/>
      <w:r>
        <w:rPr>
          <w:rFonts w:ascii="GHEA Grapalat" w:hAnsi="GHEA Grapalat" w:cs="Sylfaen"/>
        </w:rPr>
        <w:t>ՀՀ  կառավարության</w:t>
      </w:r>
      <w:proofErr w:type="gramEnd"/>
      <w:r>
        <w:rPr>
          <w:rFonts w:ascii="GHEA Grapalat" w:hAnsi="GHEA Grapalat" w:cs="Sylfaen"/>
        </w:rPr>
        <w:t xml:space="preserve">  2017 թ.</w:t>
      </w:r>
    </w:p>
    <w:p w:rsidR="0086209E" w:rsidRDefault="0086209E" w:rsidP="0086209E">
      <w:pPr>
        <w:pStyle w:val="mechtex"/>
        <w:ind w:left="4320" w:firstLine="720"/>
        <w:rPr>
          <w:rFonts w:ascii="GHEA Grapalat" w:hAnsi="GHEA Grapalat" w:cs="Sylfaen"/>
          <w:spacing w:val="-4"/>
        </w:rPr>
      </w:pPr>
      <w:proofErr w:type="gramStart"/>
      <w:r>
        <w:rPr>
          <w:rFonts w:ascii="GHEA Grapalat" w:hAnsi="GHEA Grapalat" w:cs="Sylfaen"/>
          <w:spacing w:val="-4"/>
        </w:rPr>
        <w:t>մարտի</w:t>
      </w:r>
      <w:proofErr w:type="gramEnd"/>
      <w:r>
        <w:rPr>
          <w:rFonts w:ascii="GHEA Grapalat" w:hAnsi="GHEA Grapalat" w:cs="Sylfaen"/>
          <w:spacing w:val="-4"/>
        </w:rPr>
        <w:t xml:space="preserve"> 16-ի նիստի N 11</w:t>
      </w:r>
    </w:p>
    <w:p w:rsidR="0086209E" w:rsidRDefault="0086209E" w:rsidP="0086209E">
      <w:pPr>
        <w:pStyle w:val="mechtex"/>
        <w:spacing w:line="360" w:lineRule="auto"/>
        <w:rPr>
          <w:rFonts w:ascii="GHEA Grapalat" w:hAnsi="GHEA Grapalat" w:cs="Sylfaen"/>
          <w:lang w:val="af-ZA"/>
        </w:rPr>
      </w:pPr>
      <w:r>
        <w:rPr>
          <w:rFonts w:ascii="GHEA Grapalat" w:hAnsi="GHEA Grapalat" w:cs="Sylfaen"/>
        </w:rPr>
        <w:t xml:space="preserve">                                                                               </w:t>
      </w:r>
      <w:proofErr w:type="gramStart"/>
      <w:r>
        <w:rPr>
          <w:rFonts w:ascii="GHEA Grapalat" w:hAnsi="GHEA Grapalat" w:cs="Sylfaen"/>
        </w:rPr>
        <w:t>արձանագրային  որոշման</w:t>
      </w:r>
      <w:proofErr w:type="gramEnd"/>
    </w:p>
    <w:p w:rsidR="0086209E" w:rsidRPr="003A07FF" w:rsidRDefault="0086209E" w:rsidP="0086209E">
      <w:pPr>
        <w:spacing w:after="0" w:line="360" w:lineRule="auto"/>
        <w:rPr>
          <w:rFonts w:ascii="GHEA Grapalat" w:hAnsi="GHEA Grapalat" w:cs="Sylfaen"/>
          <w:b/>
          <w:sz w:val="28"/>
          <w:szCs w:val="28"/>
          <w:lang w:val="af-ZA"/>
        </w:rPr>
      </w:pPr>
    </w:p>
    <w:p w:rsidR="0086209E" w:rsidRPr="00D807A2" w:rsidRDefault="0086209E" w:rsidP="0086209E">
      <w:pPr>
        <w:spacing w:after="0" w:line="360" w:lineRule="auto"/>
        <w:jc w:val="center"/>
        <w:rPr>
          <w:rFonts w:ascii="GHEA Grapalat" w:hAnsi="GHEA Grapalat" w:cs="Sylfaen"/>
          <w:b/>
          <w:sz w:val="28"/>
          <w:szCs w:val="28"/>
          <w:lang w:val="af-ZA"/>
        </w:rPr>
      </w:pPr>
      <w:r w:rsidRPr="00D807A2">
        <w:rPr>
          <w:rFonts w:ascii="GHEA Grapalat" w:hAnsi="GHEA Grapalat" w:cs="Sylfaen"/>
          <w:b/>
          <w:sz w:val="28"/>
          <w:szCs w:val="28"/>
        </w:rPr>
        <w:t>ԾՐԱԳԻՐ</w:t>
      </w:r>
    </w:p>
    <w:p w:rsidR="0086209E" w:rsidRPr="00D807A2" w:rsidRDefault="0086209E" w:rsidP="0086209E">
      <w:pPr>
        <w:spacing w:line="360" w:lineRule="auto"/>
        <w:jc w:val="center"/>
        <w:rPr>
          <w:rFonts w:ascii="GHEA Grapalat" w:hAnsi="GHEA Grapalat"/>
          <w:b/>
          <w:sz w:val="28"/>
          <w:szCs w:val="28"/>
          <w:lang w:val="hy-AM"/>
        </w:rPr>
      </w:pPr>
      <w:r w:rsidRPr="00D807A2">
        <w:rPr>
          <w:rFonts w:ascii="GHEA Grapalat" w:hAnsi="GHEA Grapalat"/>
          <w:b/>
          <w:sz w:val="28"/>
          <w:szCs w:val="28"/>
          <w:lang w:val="hy-AM"/>
        </w:rPr>
        <w:t xml:space="preserve">ՀԱՅԱՍՏԱՆԻ ՀԱՆՐԱՊԵՏՈՒԹՅՈՒՆՈՒՄ ԳՅՈՒՂԱՏՆՏԵՍԱԿԱՆ ՏԵԽՆԻԿԱՅԻ ՖԻՆԱՆՍԱԿԱՆ ՎԱՐՁԱԿԱԼՈՒԹՅԱՆ` ԼԻԶԻՆԳԻ ՊԵՏԱԿԱՆ ԱՋԱԿՑՈՒԹՅԱՆ </w:t>
      </w:r>
    </w:p>
    <w:p w:rsidR="0086209E" w:rsidRPr="00896F99" w:rsidRDefault="0086209E" w:rsidP="0086209E">
      <w:pPr>
        <w:spacing w:after="0" w:line="360" w:lineRule="auto"/>
        <w:ind w:firstLine="180"/>
        <w:rPr>
          <w:rFonts w:ascii="GHEA Grapalat" w:hAnsi="GHEA Grapalat" w:cs="Sylfaen"/>
          <w:b/>
          <w:lang w:val="af-ZA"/>
        </w:rPr>
      </w:pPr>
      <w:r w:rsidRPr="00F21792">
        <w:rPr>
          <w:rFonts w:ascii="GHEA Grapalat" w:hAnsi="GHEA Grapalat" w:cs="Sylfaen"/>
          <w:b/>
          <w:lang w:val="hy-AM"/>
        </w:rPr>
        <w:t>ՆԵՐԱԾՈՒԹՅՈՒՆ</w:t>
      </w:r>
    </w:p>
    <w:p w:rsidR="0086209E" w:rsidRPr="00896F99" w:rsidRDefault="0086209E" w:rsidP="0086209E">
      <w:pPr>
        <w:spacing w:after="0" w:line="360" w:lineRule="auto"/>
        <w:ind w:left="180" w:hanging="180"/>
        <w:rPr>
          <w:rFonts w:ascii="GHEA Grapalat" w:hAnsi="GHEA Grapalat" w:cs="Sylfaen"/>
          <w:b/>
          <w:sz w:val="24"/>
          <w:szCs w:val="24"/>
          <w:lang w:val="af-ZA"/>
        </w:rPr>
      </w:pPr>
      <w:r w:rsidRPr="00896F99">
        <w:rPr>
          <w:rFonts w:ascii="GHEA Grapalat" w:hAnsi="GHEA Grapalat" w:cs="Sylfaen"/>
          <w:b/>
          <w:lang w:val="af-ZA"/>
        </w:rPr>
        <w:t>I</w:t>
      </w:r>
      <w:r>
        <w:rPr>
          <w:rFonts w:ascii="GHEA Grapalat" w:hAnsi="GHEA Grapalat" w:cs="Sylfaen"/>
          <w:b/>
          <w:lang w:val="hy-AM"/>
        </w:rPr>
        <w:t>.</w:t>
      </w:r>
      <w:r w:rsidRPr="00896F99">
        <w:rPr>
          <w:rFonts w:ascii="GHEA Grapalat" w:hAnsi="GHEA Grapalat" w:cs="Sylfaen"/>
          <w:b/>
          <w:lang w:val="af-ZA"/>
        </w:rPr>
        <w:t xml:space="preserve"> </w:t>
      </w:r>
      <w:r>
        <w:rPr>
          <w:rFonts w:ascii="GHEA Grapalat" w:hAnsi="GHEA Grapalat" w:cs="Sylfaen"/>
          <w:b/>
          <w:lang w:val="hy-AM"/>
        </w:rPr>
        <w:t xml:space="preserve"> </w:t>
      </w:r>
      <w:r w:rsidRPr="00896F99">
        <w:rPr>
          <w:rFonts w:ascii="GHEA Grapalat" w:hAnsi="GHEA Grapalat" w:cs="Sylfaen"/>
          <w:b/>
          <w:lang w:val="af-ZA"/>
        </w:rPr>
        <w:t xml:space="preserve"> </w:t>
      </w:r>
      <w:r>
        <w:rPr>
          <w:rFonts w:ascii="GHEA Grapalat" w:hAnsi="GHEA Grapalat" w:cs="Sylfaen"/>
          <w:b/>
          <w:lang w:val="hy-AM"/>
        </w:rPr>
        <w:t xml:space="preserve">ՀԱՅԱՍՏԱՆԻ </w:t>
      </w:r>
      <w:r w:rsidRPr="009638D4">
        <w:rPr>
          <w:rFonts w:ascii="GHEA Grapalat" w:hAnsi="GHEA Grapalat" w:cs="Sylfaen"/>
          <w:b/>
          <w:lang w:val="hy-AM"/>
        </w:rPr>
        <w:t>ՀԱՆՐԱՊԵՏՈՒԹՅՈՒՆՈՒՄ</w:t>
      </w:r>
      <w:r w:rsidRPr="009638D4">
        <w:rPr>
          <w:rFonts w:ascii="GHEA Grapalat" w:hAnsi="GHEA Grapalat" w:cs="Arial Armenian"/>
          <w:b/>
          <w:lang w:val="hy-AM"/>
        </w:rPr>
        <w:t xml:space="preserve"> ԳՅՈՒՂԱՏՆՏԵՍԱԿԱՆ ՏԵԽՆԻԿԱՅԻ  </w:t>
      </w:r>
      <w:r w:rsidRPr="009638D4">
        <w:rPr>
          <w:rFonts w:ascii="GHEA Grapalat" w:hAnsi="GHEA Grapalat" w:cs="Sylfaen"/>
          <w:b/>
          <w:lang w:val="hy-AM"/>
        </w:rPr>
        <w:t>ԱՌԿԱ ՎԻՃԱԿԻ ԲՆՈՒԹԱԳԻՐԸ</w:t>
      </w:r>
    </w:p>
    <w:p w:rsidR="0086209E" w:rsidRPr="00896F99" w:rsidRDefault="0086209E" w:rsidP="0086209E">
      <w:pPr>
        <w:spacing w:after="0" w:line="360" w:lineRule="auto"/>
        <w:rPr>
          <w:rFonts w:ascii="GHEA Grapalat" w:hAnsi="GHEA Grapalat" w:cs="Sylfaen"/>
          <w:b/>
          <w:lang w:val="af-ZA"/>
        </w:rPr>
      </w:pPr>
      <w:r w:rsidRPr="00896F99">
        <w:rPr>
          <w:rFonts w:ascii="GHEA Grapalat" w:hAnsi="GHEA Grapalat" w:cs="Sylfaen"/>
          <w:b/>
          <w:lang w:val="af-ZA"/>
        </w:rPr>
        <w:t>II</w:t>
      </w:r>
      <w:r>
        <w:rPr>
          <w:rFonts w:ascii="GHEA Grapalat" w:hAnsi="GHEA Grapalat" w:cs="Sylfaen"/>
          <w:b/>
          <w:lang w:val="hy-AM"/>
        </w:rPr>
        <w:t xml:space="preserve">. </w:t>
      </w:r>
      <w:r w:rsidRPr="00896F99">
        <w:rPr>
          <w:rFonts w:ascii="GHEA Grapalat" w:hAnsi="GHEA Grapalat" w:cs="Sylfaen"/>
          <w:b/>
          <w:lang w:val="af-ZA"/>
        </w:rPr>
        <w:t xml:space="preserve"> </w:t>
      </w:r>
      <w:r>
        <w:rPr>
          <w:rFonts w:ascii="GHEA Grapalat" w:hAnsi="GHEA Grapalat" w:cs="Sylfaen"/>
          <w:b/>
          <w:lang w:val="hy-AM"/>
        </w:rPr>
        <w:t xml:space="preserve"> </w:t>
      </w:r>
      <w:r w:rsidRPr="00A62371">
        <w:rPr>
          <w:rFonts w:ascii="GHEA Grapalat" w:hAnsi="GHEA Grapalat" w:cs="Sylfaen"/>
          <w:b/>
          <w:lang w:val="hy-AM"/>
        </w:rPr>
        <w:t xml:space="preserve">ԾՐԱԳՐԻ ԻՐԱԿԱՆԱՑՄԱՆ </w:t>
      </w:r>
      <w:r>
        <w:rPr>
          <w:rFonts w:ascii="GHEA Grapalat" w:hAnsi="GHEA Grapalat" w:cs="Sylfaen"/>
          <w:b/>
          <w:lang w:val="hy-AM"/>
        </w:rPr>
        <w:t>ԱՆՀՐԱԺԵՇ</w:t>
      </w:r>
      <w:r w:rsidRPr="00A62371">
        <w:rPr>
          <w:rFonts w:ascii="GHEA Grapalat" w:hAnsi="GHEA Grapalat" w:cs="Sylfaen"/>
          <w:b/>
          <w:lang w:val="hy-AM"/>
        </w:rPr>
        <w:t>ՏՈՒԹՅՈՒՆԸ</w:t>
      </w:r>
    </w:p>
    <w:p w:rsidR="0086209E" w:rsidRPr="00896F99" w:rsidRDefault="0086209E" w:rsidP="0086209E">
      <w:pPr>
        <w:spacing w:after="0" w:line="360" w:lineRule="auto"/>
        <w:rPr>
          <w:rFonts w:ascii="GHEA Grapalat" w:hAnsi="GHEA Grapalat" w:cs="Sylfaen"/>
          <w:b/>
          <w:lang w:val="af-ZA"/>
        </w:rPr>
      </w:pPr>
      <w:r w:rsidRPr="00896F99">
        <w:rPr>
          <w:rFonts w:ascii="GHEA Grapalat" w:hAnsi="GHEA Grapalat" w:cs="Sylfaen"/>
          <w:b/>
          <w:lang w:val="af-ZA"/>
        </w:rPr>
        <w:t>III</w:t>
      </w:r>
      <w:r>
        <w:rPr>
          <w:rFonts w:ascii="GHEA Grapalat" w:hAnsi="GHEA Grapalat" w:cs="Sylfaen"/>
          <w:b/>
          <w:lang w:val="hy-AM"/>
        </w:rPr>
        <w:t xml:space="preserve">. </w:t>
      </w:r>
      <w:r w:rsidRPr="00896F99">
        <w:rPr>
          <w:rFonts w:ascii="GHEA Grapalat" w:hAnsi="GHEA Grapalat" w:cs="Sylfaen"/>
          <w:b/>
          <w:lang w:val="af-ZA"/>
        </w:rPr>
        <w:t xml:space="preserve"> </w:t>
      </w:r>
      <w:r w:rsidRPr="008B5B44">
        <w:rPr>
          <w:rFonts w:ascii="GHEA Grapalat" w:hAnsi="GHEA Grapalat" w:cs="Sylfaen"/>
          <w:b/>
          <w:lang w:val="hy-AM"/>
        </w:rPr>
        <w:t>ԾՐԱԳՐԻ ՆՊԱՏԱԿՆ ՈՒ ԽՆԴԻՐՆԵՐԸ</w:t>
      </w:r>
    </w:p>
    <w:p w:rsidR="0086209E" w:rsidRDefault="0086209E" w:rsidP="0086209E">
      <w:pPr>
        <w:spacing w:after="0" w:line="360" w:lineRule="auto"/>
        <w:rPr>
          <w:rFonts w:ascii="GHEA Grapalat" w:hAnsi="GHEA Grapalat" w:cs="Sylfaen"/>
          <w:b/>
          <w:lang w:val="hy-AM"/>
        </w:rPr>
      </w:pPr>
      <w:r w:rsidRPr="00896F99">
        <w:rPr>
          <w:rFonts w:ascii="GHEA Grapalat" w:hAnsi="GHEA Grapalat" w:cs="Sylfaen"/>
          <w:b/>
          <w:lang w:val="af-ZA"/>
        </w:rPr>
        <w:t>IV</w:t>
      </w:r>
      <w:r>
        <w:rPr>
          <w:rFonts w:ascii="GHEA Grapalat" w:hAnsi="GHEA Grapalat" w:cs="Sylfaen"/>
          <w:b/>
          <w:lang w:val="hy-AM"/>
        </w:rPr>
        <w:t xml:space="preserve">. </w:t>
      </w:r>
      <w:r w:rsidRPr="00896F99">
        <w:rPr>
          <w:rFonts w:ascii="GHEA Grapalat" w:hAnsi="GHEA Grapalat" w:cs="Sylfaen"/>
          <w:b/>
          <w:lang w:val="af-ZA"/>
        </w:rPr>
        <w:t xml:space="preserve"> </w:t>
      </w:r>
      <w:r w:rsidRPr="00C43440">
        <w:rPr>
          <w:rFonts w:ascii="GHEA Grapalat" w:hAnsi="GHEA Grapalat" w:cs="Sylfaen"/>
          <w:b/>
          <w:lang w:val="hy-AM"/>
        </w:rPr>
        <w:t>ԾՐԱԳՐԻ ՆԿԱՐԱԳԻՐԸ</w:t>
      </w:r>
    </w:p>
    <w:p w:rsidR="0086209E" w:rsidRPr="00896F99" w:rsidRDefault="0086209E" w:rsidP="0086209E">
      <w:pPr>
        <w:spacing w:after="0" w:line="360" w:lineRule="auto"/>
        <w:rPr>
          <w:rFonts w:ascii="GHEA Grapalat" w:hAnsi="GHEA Grapalat" w:cs="Sylfaen"/>
          <w:b/>
          <w:lang w:val="af-ZA"/>
        </w:rPr>
      </w:pPr>
      <w:r w:rsidRPr="00896F99">
        <w:rPr>
          <w:rFonts w:ascii="GHEA Grapalat" w:hAnsi="GHEA Grapalat" w:cs="Sylfaen"/>
          <w:b/>
          <w:lang w:val="af-ZA"/>
        </w:rPr>
        <w:t xml:space="preserve">V </w:t>
      </w:r>
      <w:r>
        <w:rPr>
          <w:rFonts w:ascii="GHEA Grapalat" w:hAnsi="GHEA Grapalat" w:cs="Sylfaen"/>
          <w:b/>
          <w:lang w:val="hy-AM"/>
        </w:rPr>
        <w:t xml:space="preserve">.  </w:t>
      </w:r>
      <w:r w:rsidRPr="007D52E2">
        <w:rPr>
          <w:rFonts w:ascii="GHEA Grapalat" w:hAnsi="GHEA Grapalat" w:cs="Sylfaen"/>
          <w:b/>
          <w:lang w:val="hy-AM"/>
        </w:rPr>
        <w:t xml:space="preserve">ԾՐԱԳՐԻ </w:t>
      </w:r>
      <w:r w:rsidRPr="00896F99">
        <w:rPr>
          <w:rFonts w:ascii="GHEA Grapalat" w:hAnsi="GHEA Grapalat" w:cs="Sylfaen"/>
          <w:b/>
          <w:lang w:val="hy-AM"/>
        </w:rPr>
        <w:t>ՄՈՆԻԹՈՐԻՆԳԸ</w:t>
      </w:r>
    </w:p>
    <w:p w:rsidR="0086209E" w:rsidRPr="006A44CB" w:rsidRDefault="0086209E" w:rsidP="0086209E">
      <w:pPr>
        <w:pStyle w:val="ListParagraph"/>
        <w:spacing w:after="0" w:line="360" w:lineRule="auto"/>
        <w:ind w:left="270" w:hanging="270"/>
        <w:rPr>
          <w:rFonts w:ascii="GHEA Grapalat" w:hAnsi="GHEA Grapalat" w:cs="Sylfaen"/>
          <w:b/>
          <w:lang w:val="hy-AM"/>
        </w:rPr>
      </w:pPr>
      <w:r w:rsidRPr="00896F99">
        <w:rPr>
          <w:rFonts w:ascii="GHEA Grapalat" w:hAnsi="GHEA Grapalat" w:cs="Sylfaen"/>
          <w:b/>
          <w:lang w:val="af-ZA"/>
        </w:rPr>
        <w:t>VI</w:t>
      </w:r>
      <w:r>
        <w:rPr>
          <w:rFonts w:ascii="GHEA Grapalat" w:hAnsi="GHEA Grapalat" w:cs="Sylfaen"/>
          <w:b/>
          <w:lang w:val="hy-AM"/>
        </w:rPr>
        <w:t xml:space="preserve">. </w:t>
      </w:r>
      <w:r w:rsidRPr="00896F99">
        <w:rPr>
          <w:rFonts w:ascii="GHEA Grapalat" w:hAnsi="GHEA Grapalat" w:cs="Sylfaen"/>
          <w:b/>
          <w:lang w:val="af-ZA"/>
        </w:rPr>
        <w:t xml:space="preserve"> </w:t>
      </w:r>
      <w:r>
        <w:rPr>
          <w:rFonts w:ascii="GHEA Grapalat" w:hAnsi="GHEA Grapalat" w:cs="Sylfaen"/>
          <w:b/>
          <w:lang w:val="hy-AM"/>
        </w:rPr>
        <w:t>.</w:t>
      </w:r>
      <w:r w:rsidRPr="00896F99">
        <w:rPr>
          <w:rFonts w:ascii="GHEA Grapalat" w:hAnsi="GHEA Grapalat" w:cs="Sylfaen"/>
          <w:b/>
          <w:lang w:val="af-ZA"/>
        </w:rPr>
        <w:t xml:space="preserve"> </w:t>
      </w:r>
      <w:r>
        <w:rPr>
          <w:rFonts w:ascii="GHEA Grapalat" w:hAnsi="GHEA Grapalat" w:cs="Sylfaen"/>
          <w:b/>
          <w:lang w:val="hy-AM"/>
        </w:rPr>
        <w:t xml:space="preserve"> </w:t>
      </w:r>
      <w:r w:rsidRPr="00896F99">
        <w:rPr>
          <w:rFonts w:ascii="GHEA Grapalat" w:hAnsi="GHEA Grapalat" w:cs="Sylfaen"/>
          <w:b/>
          <w:lang w:val="af-ZA"/>
        </w:rPr>
        <w:t xml:space="preserve"> </w:t>
      </w:r>
      <w:r>
        <w:rPr>
          <w:rFonts w:ascii="GHEA Grapalat" w:hAnsi="GHEA Grapalat" w:cs="Sylfaen"/>
          <w:b/>
          <w:lang w:val="hy-AM"/>
        </w:rPr>
        <w:t xml:space="preserve">ՀԱՅԱՍՏԱՆԻ </w:t>
      </w:r>
      <w:r w:rsidRPr="006A44CB">
        <w:rPr>
          <w:rFonts w:ascii="GHEA Grapalat" w:hAnsi="GHEA Grapalat" w:cs="Sylfaen"/>
          <w:b/>
          <w:lang w:val="hy-AM"/>
        </w:rPr>
        <w:t>ՀԱՆՐԱՊԵՏՈՒԹՅՈՒՆՈՒՄ ԳՅՈՒՂԱՏՆՏԵՍԱԿԱՆ ԱՇԽԱՏԱՆՔՆԵՐԻ ՄԵՔԵՆԱՅԱՑՄԱՆ ԵՎ  ԾՐԱԳՐԻ ԻՐԱԿԱՆԱՑՄԱՆ ՌԻՍԿԵՐԻ ԳՆԱՀԱՏՈՒՄ</w:t>
      </w:r>
    </w:p>
    <w:p w:rsidR="0086209E" w:rsidRPr="00896F99" w:rsidRDefault="0086209E" w:rsidP="0086209E">
      <w:pPr>
        <w:spacing w:after="0" w:line="360" w:lineRule="auto"/>
        <w:rPr>
          <w:rFonts w:ascii="GHEA Grapalat" w:hAnsi="GHEA Grapalat" w:cs="Sylfaen"/>
          <w:b/>
          <w:lang w:val="hy-AM"/>
        </w:rPr>
      </w:pPr>
      <w:r w:rsidRPr="00896F99">
        <w:rPr>
          <w:rFonts w:ascii="GHEA Grapalat" w:hAnsi="GHEA Grapalat" w:cs="Sylfaen"/>
          <w:b/>
          <w:lang w:val="hy-AM"/>
        </w:rPr>
        <w:t>VII.  ԾՐԱԳՐԻ ԻՐԱԿԱՆԱՑՄԱՆ ՖԻՆԱՆՍԱԿԱՆ ԳՆԱՀԱ</w:t>
      </w:r>
      <w:r w:rsidRPr="00896F99">
        <w:rPr>
          <w:rFonts w:ascii="GHEA Grapalat" w:hAnsi="GHEA Grapalat" w:cs="Sylfaen"/>
          <w:b/>
          <w:lang w:val="hy-AM"/>
        </w:rPr>
        <w:softHyphen/>
        <w:t>ՏԱԿԱՆԸ</w:t>
      </w:r>
    </w:p>
    <w:p w:rsidR="0086209E" w:rsidRPr="003A07FF" w:rsidRDefault="0086209E" w:rsidP="0086209E">
      <w:pPr>
        <w:spacing w:after="0" w:line="360" w:lineRule="auto"/>
        <w:rPr>
          <w:rFonts w:ascii="GHEA Grapalat" w:hAnsi="GHEA Grapalat" w:cs="Sylfaen"/>
          <w:b/>
          <w:lang w:val="hy-AM"/>
        </w:rPr>
      </w:pPr>
      <w:r w:rsidRPr="005A7B71">
        <w:rPr>
          <w:rFonts w:ascii="GHEA Grapalat" w:hAnsi="GHEA Grapalat" w:cs="Sylfaen"/>
          <w:b/>
          <w:lang w:val="hy-AM"/>
        </w:rPr>
        <w:t>VII</w:t>
      </w:r>
      <w:r w:rsidRPr="00896F99">
        <w:rPr>
          <w:rFonts w:ascii="GHEA Grapalat" w:hAnsi="GHEA Grapalat" w:cs="Sylfaen"/>
          <w:b/>
          <w:lang w:val="hy-AM"/>
        </w:rPr>
        <w:t>i</w:t>
      </w:r>
      <w:r w:rsidRPr="005A7B71">
        <w:rPr>
          <w:rFonts w:ascii="GHEA Grapalat" w:hAnsi="GHEA Grapalat" w:cs="Sylfaen"/>
          <w:b/>
          <w:lang w:val="hy-AM"/>
        </w:rPr>
        <w:t xml:space="preserve"> </w:t>
      </w:r>
      <w:r>
        <w:rPr>
          <w:rFonts w:ascii="GHEA Grapalat" w:hAnsi="GHEA Grapalat" w:cs="Sylfaen"/>
          <w:b/>
          <w:lang w:val="hy-AM"/>
        </w:rPr>
        <w:t xml:space="preserve">. </w:t>
      </w:r>
      <w:r w:rsidRPr="006A44CB">
        <w:rPr>
          <w:rFonts w:ascii="GHEA Grapalat" w:hAnsi="GHEA Grapalat" w:cs="Sylfaen"/>
          <w:b/>
          <w:lang w:val="hy-AM"/>
        </w:rPr>
        <w:t>ԾՐԱԳՐԻ ԻՐԱԿԱՆԱՑՈՒՄԻՑ ԱԿՆԿԱԼՎՈՂ ԱՐԴՅՈՒՆՔՆԵՐԸ</w:t>
      </w:r>
    </w:p>
    <w:p w:rsidR="0086209E" w:rsidRPr="003A07FF" w:rsidRDefault="0086209E" w:rsidP="0086209E">
      <w:pPr>
        <w:spacing w:after="0" w:line="360" w:lineRule="auto"/>
        <w:rPr>
          <w:rFonts w:ascii="GHEA Grapalat" w:hAnsi="GHEA Grapalat" w:cs="Sylfaen"/>
          <w:b/>
          <w:lang w:val="hy-AM"/>
        </w:rPr>
      </w:pPr>
    </w:p>
    <w:p w:rsidR="0086209E" w:rsidRPr="00896F99" w:rsidRDefault="0086209E" w:rsidP="0086209E">
      <w:pPr>
        <w:spacing w:after="0" w:line="360" w:lineRule="auto"/>
        <w:ind w:firstLine="360"/>
        <w:rPr>
          <w:rFonts w:ascii="GHEA Grapalat" w:hAnsi="GHEA Grapalat" w:cs="Sylfaen"/>
          <w:b/>
          <w:sz w:val="24"/>
          <w:szCs w:val="24"/>
          <w:lang w:val="af-ZA"/>
        </w:rPr>
      </w:pPr>
      <w:r w:rsidRPr="002F0AD0">
        <w:rPr>
          <w:rFonts w:ascii="GHEA Grapalat" w:hAnsi="GHEA Grapalat" w:cs="Sylfaen"/>
          <w:b/>
          <w:sz w:val="24"/>
          <w:szCs w:val="24"/>
        </w:rPr>
        <w:t>ՆԵՐԱԾՈՒԹՅՈՒՆ</w:t>
      </w:r>
    </w:p>
    <w:p w:rsidR="0086209E" w:rsidRPr="009069CF" w:rsidRDefault="0086209E" w:rsidP="0086209E">
      <w:pPr>
        <w:numPr>
          <w:ilvl w:val="0"/>
          <w:numId w:val="1"/>
        </w:numPr>
        <w:spacing w:after="0" w:line="360" w:lineRule="auto"/>
        <w:ind w:left="0" w:firstLine="360"/>
        <w:jc w:val="both"/>
        <w:rPr>
          <w:rFonts w:ascii="GHEA Grapalat" w:hAnsi="GHEA Grapalat"/>
          <w:sz w:val="24"/>
          <w:szCs w:val="24"/>
          <w:lang w:val="af-ZA"/>
        </w:rPr>
      </w:pPr>
      <w:r w:rsidRPr="009069CF">
        <w:rPr>
          <w:rFonts w:ascii="GHEA Grapalat" w:hAnsi="GHEA Grapalat" w:cs="Sylfaen"/>
          <w:sz w:val="24"/>
          <w:szCs w:val="24"/>
        </w:rPr>
        <w:t>Սույն</w:t>
      </w:r>
      <w:r w:rsidRPr="009069CF">
        <w:rPr>
          <w:rFonts w:ascii="GHEA Grapalat" w:hAnsi="GHEA Grapalat" w:cs="Sylfaen"/>
          <w:sz w:val="24"/>
          <w:szCs w:val="24"/>
          <w:lang w:val="af-ZA"/>
        </w:rPr>
        <w:t xml:space="preserve">  </w:t>
      </w:r>
      <w:r w:rsidRPr="009069CF">
        <w:rPr>
          <w:rFonts w:ascii="GHEA Grapalat" w:hAnsi="GHEA Grapalat" w:cs="Sylfaen"/>
          <w:sz w:val="24"/>
          <w:szCs w:val="24"/>
          <w:lang w:val="hy-AM"/>
        </w:rPr>
        <w:t>ծրագիրը</w:t>
      </w:r>
      <w:r w:rsidRPr="009069CF">
        <w:rPr>
          <w:rFonts w:ascii="GHEA Grapalat" w:hAnsi="GHEA Grapalat" w:cs="Sylfaen"/>
          <w:sz w:val="24"/>
          <w:szCs w:val="24"/>
          <w:lang w:val="af-ZA"/>
        </w:rPr>
        <w:t xml:space="preserve"> </w:t>
      </w:r>
      <w:r w:rsidRPr="009069CF">
        <w:rPr>
          <w:rFonts w:ascii="GHEA Grapalat" w:hAnsi="GHEA Grapalat" w:cs="Sylfaen"/>
          <w:sz w:val="24"/>
          <w:szCs w:val="24"/>
        </w:rPr>
        <w:t>մշակվել</w:t>
      </w:r>
      <w:r w:rsidRPr="009069CF">
        <w:rPr>
          <w:rFonts w:ascii="GHEA Grapalat" w:hAnsi="GHEA Grapalat" w:cs="Sylfaen"/>
          <w:sz w:val="24"/>
          <w:szCs w:val="24"/>
          <w:lang w:val="af-ZA"/>
        </w:rPr>
        <w:t xml:space="preserve"> </w:t>
      </w:r>
      <w:r w:rsidRPr="009069CF">
        <w:rPr>
          <w:rFonts w:ascii="GHEA Grapalat" w:hAnsi="GHEA Grapalat" w:cs="Sylfaen"/>
          <w:sz w:val="24"/>
          <w:szCs w:val="24"/>
        </w:rPr>
        <w:t>է՝</w:t>
      </w:r>
      <w:r w:rsidRPr="009069CF">
        <w:rPr>
          <w:rFonts w:ascii="GHEA Grapalat" w:hAnsi="GHEA Grapalat" w:cs="Sylfaen"/>
          <w:sz w:val="24"/>
          <w:szCs w:val="24"/>
          <w:lang w:val="af-ZA"/>
        </w:rPr>
        <w:t xml:space="preserve"> </w:t>
      </w:r>
      <w:r w:rsidRPr="009069CF">
        <w:rPr>
          <w:rFonts w:ascii="GHEA Grapalat" w:hAnsi="GHEA Grapalat" w:cs="Sylfaen"/>
          <w:sz w:val="24"/>
          <w:szCs w:val="24"/>
        </w:rPr>
        <w:t>հիմք</w:t>
      </w:r>
      <w:r w:rsidRPr="009069CF">
        <w:rPr>
          <w:rFonts w:ascii="GHEA Grapalat" w:hAnsi="GHEA Grapalat" w:cs="Sylfaen"/>
          <w:sz w:val="24"/>
          <w:szCs w:val="24"/>
          <w:lang w:val="af-ZA"/>
        </w:rPr>
        <w:t xml:space="preserve"> </w:t>
      </w:r>
      <w:r w:rsidRPr="009069CF">
        <w:rPr>
          <w:rFonts w:ascii="GHEA Grapalat" w:hAnsi="GHEA Grapalat" w:cs="Sylfaen"/>
          <w:sz w:val="24"/>
          <w:szCs w:val="24"/>
        </w:rPr>
        <w:t>ընդունելով</w:t>
      </w:r>
      <w:r w:rsidRPr="009069CF">
        <w:rPr>
          <w:rFonts w:ascii="GHEA Grapalat" w:hAnsi="GHEA Grapalat" w:cs="Sylfaen"/>
          <w:sz w:val="24"/>
          <w:szCs w:val="24"/>
          <w:lang w:val="af-ZA"/>
        </w:rPr>
        <w:t xml:space="preserve"> </w:t>
      </w:r>
      <w:r w:rsidRPr="009069CF">
        <w:rPr>
          <w:rFonts w:ascii="GHEA Grapalat" w:hAnsi="GHEA Grapalat" w:cs="Sylfaen"/>
          <w:sz w:val="24"/>
          <w:szCs w:val="24"/>
        </w:rPr>
        <w:t>Հայաստանի</w:t>
      </w:r>
      <w:r w:rsidRPr="009069CF">
        <w:rPr>
          <w:rFonts w:ascii="GHEA Grapalat" w:hAnsi="GHEA Grapalat" w:cs="Sylfaen"/>
          <w:sz w:val="24"/>
          <w:szCs w:val="24"/>
          <w:lang w:val="af-ZA"/>
        </w:rPr>
        <w:t xml:space="preserve"> </w:t>
      </w:r>
      <w:r w:rsidRPr="009069CF">
        <w:rPr>
          <w:rFonts w:ascii="GHEA Grapalat" w:hAnsi="GHEA Grapalat" w:cs="Sylfaen"/>
          <w:sz w:val="24"/>
          <w:szCs w:val="24"/>
        </w:rPr>
        <w:t>Հանրապետու</w:t>
      </w:r>
      <w:r w:rsidRPr="009069CF">
        <w:rPr>
          <w:rFonts w:ascii="GHEA Grapalat" w:hAnsi="GHEA Grapalat" w:cs="Sylfaen"/>
          <w:sz w:val="24"/>
          <w:szCs w:val="24"/>
          <w:lang w:val="af-ZA"/>
        </w:rPr>
        <w:softHyphen/>
      </w:r>
      <w:r w:rsidRPr="009069CF">
        <w:rPr>
          <w:rFonts w:ascii="GHEA Grapalat" w:hAnsi="GHEA Grapalat" w:cs="Sylfaen"/>
          <w:sz w:val="24"/>
          <w:szCs w:val="24"/>
        </w:rPr>
        <w:t>թյան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կառավարության</w:t>
      </w:r>
      <w:r w:rsidRPr="009069CF">
        <w:rPr>
          <w:rFonts w:ascii="GHEA Grapalat" w:hAnsi="GHEA Grapalat" w:cs="Sylfaen"/>
          <w:sz w:val="24"/>
          <w:szCs w:val="24"/>
          <w:lang w:val="af-ZA"/>
        </w:rPr>
        <w:t xml:space="preserve"> 2017 </w:t>
      </w:r>
      <w:r w:rsidRPr="009069CF">
        <w:rPr>
          <w:rFonts w:ascii="GHEA Grapalat" w:hAnsi="GHEA Grapalat" w:cs="Sylfaen"/>
          <w:sz w:val="24"/>
          <w:szCs w:val="24"/>
          <w:lang w:val="hy-AM"/>
        </w:rPr>
        <w:t xml:space="preserve">թվականի հունվարի 26-ի </w:t>
      </w:r>
      <w:r w:rsidRPr="009069CF">
        <w:rPr>
          <w:rFonts w:ascii="GHEA Grapalat" w:hAnsi="GHEA Grapalat" w:cs="Sylfaen"/>
          <w:sz w:val="24"/>
          <w:szCs w:val="24"/>
          <w:lang w:val="af-ZA"/>
        </w:rPr>
        <w:t>N</w:t>
      </w:r>
      <w:r w:rsidRPr="009069CF">
        <w:rPr>
          <w:rFonts w:ascii="GHEA Grapalat" w:hAnsi="GHEA Grapalat" w:cs="Sylfaen"/>
          <w:sz w:val="24"/>
          <w:szCs w:val="24"/>
          <w:lang w:val="hy-AM"/>
        </w:rPr>
        <w:t>29.6/</w:t>
      </w:r>
      <w:r w:rsidRPr="009069CF">
        <w:rPr>
          <w:rFonts w:ascii="GHEA Grapalat" w:hAnsi="GHEA Grapalat" w:cs="Sylfaen"/>
          <w:sz w:val="24"/>
          <w:szCs w:val="24"/>
          <w:lang w:val="af-ZA"/>
        </w:rPr>
        <w:t xml:space="preserve">[390226]-17(3) </w:t>
      </w:r>
      <w:r w:rsidRPr="009069CF">
        <w:rPr>
          <w:rFonts w:ascii="GHEA Grapalat" w:hAnsi="GHEA Grapalat" w:cs="Sylfaen"/>
          <w:sz w:val="24"/>
          <w:szCs w:val="24"/>
          <w:lang w:val="hy-AM"/>
        </w:rPr>
        <w:t xml:space="preserve">նիստի արձանագրության </w:t>
      </w:r>
      <w:r w:rsidRPr="009069CF">
        <w:rPr>
          <w:rFonts w:ascii="GHEA Grapalat" w:hAnsi="GHEA Grapalat" w:cs="Sylfaen"/>
          <w:sz w:val="24"/>
          <w:szCs w:val="24"/>
          <w:lang w:val="af-ZA"/>
        </w:rPr>
        <w:t>2.1</w:t>
      </w:r>
      <w:r w:rsidRPr="009069CF">
        <w:rPr>
          <w:rFonts w:ascii="GHEA Grapalat" w:hAnsi="GHEA Grapalat" w:cs="Sylfaen"/>
          <w:sz w:val="24"/>
          <w:szCs w:val="24"/>
          <w:lang w:val="hy-AM"/>
        </w:rPr>
        <w:t xml:space="preserve"> կետի հանձնարարականը:</w:t>
      </w:r>
    </w:p>
    <w:p w:rsidR="0086209E" w:rsidRPr="009069CF" w:rsidRDefault="0086209E" w:rsidP="0086209E">
      <w:pPr>
        <w:numPr>
          <w:ilvl w:val="0"/>
          <w:numId w:val="1"/>
        </w:numPr>
        <w:spacing w:after="0" w:line="360" w:lineRule="auto"/>
        <w:ind w:left="0" w:firstLine="360"/>
        <w:jc w:val="both"/>
        <w:rPr>
          <w:rFonts w:ascii="GHEA Grapalat" w:hAnsi="GHEA Grapalat" w:cs="Sylfaen"/>
          <w:sz w:val="24"/>
          <w:szCs w:val="24"/>
          <w:lang w:val="af-ZA"/>
        </w:rPr>
      </w:pPr>
      <w:r w:rsidRPr="009069CF">
        <w:rPr>
          <w:rFonts w:ascii="GHEA Grapalat" w:hAnsi="GHEA Grapalat" w:cs="Sylfaen"/>
          <w:sz w:val="24"/>
          <w:szCs w:val="24"/>
        </w:rPr>
        <w:t>Գյուղատնտեսության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զարգացման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հիմնական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նախապայմաններից</w:t>
      </w:r>
      <w:r w:rsidRPr="009069CF">
        <w:rPr>
          <w:rFonts w:ascii="GHEA Grapalat" w:hAnsi="GHEA Grapalat" w:cs="Sylfaen"/>
          <w:sz w:val="24"/>
          <w:szCs w:val="24"/>
          <w:lang w:val="af-ZA"/>
        </w:rPr>
        <w:t xml:space="preserve"> </w:t>
      </w:r>
      <w:r w:rsidRPr="009069CF">
        <w:rPr>
          <w:rFonts w:ascii="GHEA Grapalat" w:hAnsi="GHEA Grapalat" w:cs="Sylfaen"/>
          <w:sz w:val="24"/>
          <w:szCs w:val="24"/>
        </w:rPr>
        <w:t>է</w:t>
      </w:r>
      <w:r w:rsidRPr="009069CF">
        <w:rPr>
          <w:rFonts w:ascii="GHEA Grapalat" w:hAnsi="GHEA Grapalat" w:cs="Sylfaen"/>
          <w:sz w:val="24"/>
          <w:szCs w:val="24"/>
          <w:lang w:val="af-ZA"/>
        </w:rPr>
        <w:t xml:space="preserve"> </w:t>
      </w:r>
      <w:r w:rsidRPr="009069CF">
        <w:rPr>
          <w:rFonts w:ascii="GHEA Grapalat" w:hAnsi="GHEA Grapalat" w:cs="Sylfaen"/>
          <w:sz w:val="24"/>
          <w:szCs w:val="24"/>
        </w:rPr>
        <w:t>գյուղատնտեսական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աշխատանքների</w:t>
      </w:r>
      <w:r w:rsidRPr="009069CF">
        <w:rPr>
          <w:rFonts w:ascii="GHEA Grapalat" w:hAnsi="GHEA Grapalat" w:cs="Sylfaen"/>
          <w:sz w:val="24"/>
          <w:szCs w:val="24"/>
          <w:lang w:val="af-ZA"/>
        </w:rPr>
        <w:t xml:space="preserve"> </w:t>
      </w:r>
      <w:r w:rsidRPr="009069CF">
        <w:rPr>
          <w:rFonts w:ascii="GHEA Grapalat" w:hAnsi="GHEA Grapalat" w:cs="Sylfaen"/>
          <w:sz w:val="24"/>
          <w:szCs w:val="24"/>
        </w:rPr>
        <w:t>մեքենայացման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մակարդակի</w:t>
      </w:r>
      <w:r w:rsidRPr="009069CF">
        <w:rPr>
          <w:rFonts w:ascii="GHEA Grapalat" w:hAnsi="GHEA Grapalat" w:cs="Sylfaen"/>
          <w:sz w:val="24"/>
          <w:szCs w:val="24"/>
          <w:lang w:val="af-ZA"/>
        </w:rPr>
        <w:t xml:space="preserve"> </w:t>
      </w:r>
      <w:r w:rsidRPr="009069CF">
        <w:rPr>
          <w:rFonts w:ascii="GHEA Grapalat" w:hAnsi="GHEA Grapalat" w:cs="Sylfaen"/>
          <w:sz w:val="24"/>
          <w:szCs w:val="24"/>
        </w:rPr>
        <w:t>բարձրացումը</w:t>
      </w:r>
      <w:r w:rsidRPr="009069CF">
        <w:rPr>
          <w:rFonts w:ascii="GHEA Grapalat" w:hAnsi="GHEA Grapalat" w:cs="Sylfaen"/>
          <w:sz w:val="24"/>
          <w:szCs w:val="24"/>
          <w:lang w:val="af-ZA"/>
        </w:rPr>
        <w:t xml:space="preserve">: </w:t>
      </w:r>
      <w:r w:rsidRPr="009069CF">
        <w:rPr>
          <w:rFonts w:ascii="GHEA Grapalat" w:hAnsi="GHEA Grapalat" w:cs="Sylfaen"/>
          <w:sz w:val="24"/>
          <w:szCs w:val="24"/>
        </w:rPr>
        <w:t>Վերջինս</w:t>
      </w:r>
      <w:r w:rsidRPr="009069CF">
        <w:rPr>
          <w:rFonts w:ascii="GHEA Grapalat" w:hAnsi="GHEA Grapalat" w:cs="Sylfaen"/>
          <w:sz w:val="24"/>
          <w:szCs w:val="24"/>
          <w:lang w:val="af-ZA"/>
        </w:rPr>
        <w:t xml:space="preserve"> </w:t>
      </w:r>
      <w:r w:rsidRPr="009069CF">
        <w:rPr>
          <w:rFonts w:ascii="GHEA Grapalat" w:hAnsi="GHEA Grapalat" w:cs="Sylfaen"/>
          <w:sz w:val="24"/>
          <w:szCs w:val="24"/>
        </w:rPr>
        <w:t>ագրարային</w:t>
      </w:r>
      <w:r w:rsidRPr="009069CF">
        <w:rPr>
          <w:rFonts w:ascii="GHEA Grapalat" w:hAnsi="GHEA Grapalat" w:cs="Sylfaen"/>
          <w:sz w:val="24"/>
          <w:szCs w:val="24"/>
          <w:lang w:val="af-ZA"/>
        </w:rPr>
        <w:t xml:space="preserve"> </w:t>
      </w:r>
      <w:r w:rsidRPr="009069CF">
        <w:rPr>
          <w:rFonts w:ascii="GHEA Grapalat" w:hAnsi="GHEA Grapalat" w:cs="Sylfaen"/>
          <w:sz w:val="24"/>
          <w:szCs w:val="24"/>
        </w:rPr>
        <w:t>ոլորտի</w:t>
      </w:r>
      <w:r w:rsidRPr="009069CF">
        <w:rPr>
          <w:rFonts w:ascii="GHEA Grapalat" w:hAnsi="GHEA Grapalat" w:cs="Sylfaen"/>
          <w:sz w:val="24"/>
          <w:szCs w:val="24"/>
          <w:lang w:val="af-ZA"/>
        </w:rPr>
        <w:t xml:space="preserve"> </w:t>
      </w:r>
      <w:r w:rsidRPr="009069CF">
        <w:rPr>
          <w:rFonts w:ascii="GHEA Grapalat" w:hAnsi="GHEA Grapalat" w:cs="Sylfaen"/>
          <w:sz w:val="24"/>
          <w:szCs w:val="24"/>
        </w:rPr>
        <w:t>մրցանակության</w:t>
      </w:r>
      <w:r w:rsidRPr="009069CF">
        <w:rPr>
          <w:rFonts w:ascii="GHEA Grapalat" w:hAnsi="GHEA Grapalat" w:cs="Sylfaen"/>
          <w:sz w:val="24"/>
          <w:szCs w:val="24"/>
          <w:lang w:val="af-ZA"/>
        </w:rPr>
        <w:t xml:space="preserve"> </w:t>
      </w:r>
      <w:r w:rsidRPr="009069CF">
        <w:rPr>
          <w:rFonts w:ascii="GHEA Grapalat" w:hAnsi="GHEA Grapalat" w:cs="Sylfaen"/>
          <w:sz w:val="24"/>
          <w:szCs w:val="24"/>
        </w:rPr>
        <w:t>և</w:t>
      </w:r>
      <w:r w:rsidRPr="009069CF">
        <w:rPr>
          <w:rFonts w:ascii="GHEA Grapalat" w:hAnsi="GHEA Grapalat" w:cs="Sylfaen"/>
          <w:sz w:val="24"/>
          <w:szCs w:val="24"/>
          <w:lang w:val="af-ZA"/>
        </w:rPr>
        <w:t xml:space="preserve"> </w:t>
      </w:r>
      <w:r w:rsidRPr="009069CF">
        <w:rPr>
          <w:rFonts w:ascii="GHEA Grapalat" w:hAnsi="GHEA Grapalat" w:cs="Sylfaen"/>
          <w:sz w:val="24"/>
          <w:szCs w:val="24"/>
        </w:rPr>
        <w:t>արդյունավետության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բարձրացման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գյուղատնտեսական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արտադրանքի</w:t>
      </w:r>
      <w:r w:rsidRPr="009069CF">
        <w:rPr>
          <w:rFonts w:ascii="GHEA Grapalat" w:hAnsi="GHEA Grapalat" w:cs="Sylfaen"/>
          <w:sz w:val="24"/>
          <w:szCs w:val="24"/>
          <w:lang w:val="af-ZA"/>
        </w:rPr>
        <w:t xml:space="preserve"> </w:t>
      </w:r>
      <w:r w:rsidRPr="009069CF">
        <w:rPr>
          <w:rFonts w:ascii="GHEA Grapalat" w:hAnsi="GHEA Grapalat" w:cs="Sylfaen"/>
          <w:sz w:val="24"/>
          <w:szCs w:val="24"/>
        </w:rPr>
        <w:lastRenderedPageBreak/>
        <w:t>արտադրության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ծավալների</w:t>
      </w:r>
      <w:r w:rsidRPr="009069CF">
        <w:rPr>
          <w:rFonts w:ascii="GHEA Grapalat" w:hAnsi="GHEA Grapalat" w:cs="Sylfaen"/>
          <w:sz w:val="24"/>
          <w:szCs w:val="24"/>
          <w:lang w:val="af-ZA"/>
        </w:rPr>
        <w:t xml:space="preserve"> </w:t>
      </w:r>
      <w:r w:rsidRPr="009069CF">
        <w:rPr>
          <w:rFonts w:ascii="GHEA Grapalat" w:hAnsi="GHEA Grapalat" w:cs="Sylfaen"/>
          <w:sz w:val="24"/>
          <w:szCs w:val="24"/>
        </w:rPr>
        <w:t>աճի</w:t>
      </w:r>
      <w:r w:rsidRPr="009069CF">
        <w:rPr>
          <w:rFonts w:ascii="GHEA Grapalat" w:hAnsi="GHEA Grapalat" w:cs="Sylfaen"/>
          <w:sz w:val="24"/>
          <w:szCs w:val="24"/>
          <w:lang w:val="af-ZA"/>
        </w:rPr>
        <w:t xml:space="preserve"> </w:t>
      </w:r>
      <w:r w:rsidRPr="009069CF">
        <w:rPr>
          <w:rFonts w:ascii="GHEA Grapalat" w:hAnsi="GHEA Grapalat" w:cs="Sylfaen"/>
          <w:sz w:val="24"/>
          <w:szCs w:val="24"/>
        </w:rPr>
        <w:t>և</w:t>
      </w:r>
      <w:r w:rsidRPr="009069CF">
        <w:rPr>
          <w:rFonts w:ascii="GHEA Grapalat" w:hAnsi="GHEA Grapalat" w:cs="Sylfaen"/>
          <w:sz w:val="24"/>
          <w:szCs w:val="24"/>
          <w:lang w:val="af-ZA"/>
        </w:rPr>
        <w:t xml:space="preserve"> </w:t>
      </w:r>
      <w:r w:rsidRPr="009069CF">
        <w:rPr>
          <w:rFonts w:ascii="GHEA Grapalat" w:hAnsi="GHEA Grapalat" w:cs="Sylfaen"/>
          <w:sz w:val="24"/>
          <w:szCs w:val="24"/>
        </w:rPr>
        <w:t>ճյուղի</w:t>
      </w:r>
      <w:r w:rsidRPr="009069CF">
        <w:rPr>
          <w:rFonts w:ascii="GHEA Grapalat" w:hAnsi="GHEA Grapalat" w:cs="Sylfaen"/>
          <w:sz w:val="24"/>
          <w:szCs w:val="24"/>
          <w:lang w:val="af-ZA"/>
        </w:rPr>
        <w:t xml:space="preserve"> </w:t>
      </w:r>
      <w:r w:rsidRPr="009069CF">
        <w:rPr>
          <w:rFonts w:ascii="GHEA Grapalat" w:hAnsi="GHEA Grapalat" w:cs="Sylfaen"/>
          <w:sz w:val="24"/>
          <w:szCs w:val="24"/>
        </w:rPr>
        <w:t>արտադրական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ներուժի</w:t>
      </w:r>
      <w:r w:rsidRPr="009069CF">
        <w:rPr>
          <w:rFonts w:ascii="GHEA Grapalat" w:hAnsi="GHEA Grapalat" w:cs="Sylfaen"/>
          <w:sz w:val="24"/>
          <w:szCs w:val="24"/>
          <w:lang w:val="af-ZA"/>
        </w:rPr>
        <w:t xml:space="preserve"> </w:t>
      </w:r>
      <w:r w:rsidRPr="009069CF">
        <w:rPr>
          <w:rFonts w:ascii="GHEA Grapalat" w:hAnsi="GHEA Grapalat" w:cs="Sylfaen"/>
          <w:sz w:val="24"/>
          <w:szCs w:val="24"/>
        </w:rPr>
        <w:t>լիարժեք</w:t>
      </w:r>
      <w:r w:rsidRPr="009069CF">
        <w:rPr>
          <w:rFonts w:ascii="GHEA Grapalat" w:hAnsi="GHEA Grapalat" w:cs="Sylfaen"/>
          <w:sz w:val="24"/>
          <w:szCs w:val="24"/>
          <w:lang w:val="af-ZA"/>
        </w:rPr>
        <w:t xml:space="preserve"> </w:t>
      </w:r>
      <w:r w:rsidRPr="009069CF">
        <w:rPr>
          <w:rFonts w:ascii="GHEA Grapalat" w:hAnsi="GHEA Grapalat" w:cs="Sylfaen"/>
          <w:sz w:val="24"/>
          <w:szCs w:val="24"/>
        </w:rPr>
        <w:t>օգտագործման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հիմնական</w:t>
      </w:r>
      <w:r w:rsidRPr="009069CF">
        <w:rPr>
          <w:rFonts w:ascii="GHEA Grapalat" w:hAnsi="GHEA Grapalat" w:cs="Sylfaen"/>
          <w:sz w:val="24"/>
          <w:szCs w:val="24"/>
          <w:lang w:val="af-ZA"/>
        </w:rPr>
        <w:t xml:space="preserve"> </w:t>
      </w:r>
      <w:r w:rsidRPr="009069CF">
        <w:rPr>
          <w:rFonts w:ascii="GHEA Grapalat" w:hAnsi="GHEA Grapalat" w:cs="Sylfaen"/>
          <w:sz w:val="24"/>
          <w:szCs w:val="24"/>
        </w:rPr>
        <w:t>գործոններից</w:t>
      </w:r>
      <w:r w:rsidRPr="009069CF">
        <w:rPr>
          <w:rFonts w:ascii="GHEA Grapalat" w:hAnsi="GHEA Grapalat" w:cs="Sylfaen"/>
          <w:sz w:val="24"/>
          <w:szCs w:val="24"/>
          <w:lang w:val="af-ZA"/>
        </w:rPr>
        <w:t xml:space="preserve"> </w:t>
      </w:r>
      <w:r w:rsidRPr="009069CF">
        <w:rPr>
          <w:rFonts w:ascii="GHEA Grapalat" w:hAnsi="GHEA Grapalat" w:cs="Sylfaen"/>
          <w:sz w:val="24"/>
          <w:szCs w:val="24"/>
        </w:rPr>
        <w:t>է</w:t>
      </w:r>
      <w:r w:rsidRPr="009069CF">
        <w:rPr>
          <w:rFonts w:ascii="GHEA Grapalat" w:hAnsi="GHEA Grapalat" w:cs="Sylfaen"/>
          <w:sz w:val="24"/>
          <w:szCs w:val="24"/>
          <w:lang w:val="af-ZA"/>
        </w:rPr>
        <w:t xml:space="preserve">: </w:t>
      </w:r>
    </w:p>
    <w:p w:rsidR="0086209E" w:rsidRPr="009069CF" w:rsidRDefault="0086209E" w:rsidP="0086209E">
      <w:pPr>
        <w:numPr>
          <w:ilvl w:val="0"/>
          <w:numId w:val="1"/>
        </w:numPr>
        <w:spacing w:after="0" w:line="360" w:lineRule="auto"/>
        <w:ind w:left="0" w:firstLine="360"/>
        <w:jc w:val="both"/>
        <w:rPr>
          <w:rFonts w:ascii="GHEA Grapalat" w:hAnsi="GHEA Grapalat" w:cs="Sylfaen"/>
          <w:sz w:val="24"/>
          <w:szCs w:val="24"/>
          <w:lang w:val="hy-AM"/>
        </w:rPr>
      </w:pPr>
      <w:r w:rsidRPr="009069CF">
        <w:rPr>
          <w:rFonts w:ascii="GHEA Grapalat" w:hAnsi="GHEA Grapalat" w:cs="Sylfaen"/>
          <w:sz w:val="24"/>
          <w:szCs w:val="24"/>
        </w:rPr>
        <w:t>Հայաստանի</w:t>
      </w:r>
      <w:r w:rsidRPr="009069CF">
        <w:rPr>
          <w:rFonts w:ascii="GHEA Grapalat" w:hAnsi="GHEA Grapalat"/>
          <w:sz w:val="24"/>
          <w:szCs w:val="24"/>
          <w:lang w:val="hy-AM"/>
        </w:rPr>
        <w:t xml:space="preserve"> Հանրապետությ</w:t>
      </w:r>
      <w:r w:rsidRPr="009069CF">
        <w:rPr>
          <w:rFonts w:ascii="GHEA Grapalat" w:hAnsi="GHEA Grapalat"/>
          <w:sz w:val="24"/>
          <w:szCs w:val="24"/>
        </w:rPr>
        <w:t>ա</w:t>
      </w:r>
      <w:r w:rsidRPr="009069CF">
        <w:rPr>
          <w:rFonts w:ascii="GHEA Grapalat" w:hAnsi="GHEA Grapalat"/>
          <w:sz w:val="24"/>
          <w:szCs w:val="24"/>
          <w:lang w:val="hy-AM"/>
        </w:rPr>
        <w:t>ն</w:t>
      </w:r>
      <w:r w:rsidRPr="009069CF">
        <w:rPr>
          <w:rFonts w:ascii="GHEA Grapalat" w:hAnsi="GHEA Grapalat"/>
          <w:sz w:val="24"/>
          <w:szCs w:val="24"/>
          <w:lang w:val="af-ZA"/>
        </w:rPr>
        <w:t xml:space="preserve"> </w:t>
      </w:r>
      <w:r w:rsidRPr="009069CF">
        <w:rPr>
          <w:rFonts w:ascii="GHEA Grapalat" w:hAnsi="GHEA Grapalat"/>
          <w:sz w:val="24"/>
          <w:szCs w:val="24"/>
        </w:rPr>
        <w:t>գյուղատնտեսությունում</w:t>
      </w:r>
      <w:r w:rsidRPr="009069CF">
        <w:rPr>
          <w:rFonts w:ascii="GHEA Grapalat" w:hAnsi="GHEA Grapalat"/>
          <w:sz w:val="24"/>
          <w:szCs w:val="24"/>
          <w:lang w:val="af-ZA"/>
        </w:rPr>
        <w:t xml:space="preserve"> </w:t>
      </w:r>
      <w:r w:rsidRPr="009069CF">
        <w:rPr>
          <w:rFonts w:ascii="GHEA Grapalat" w:hAnsi="GHEA Grapalat"/>
          <w:sz w:val="24"/>
          <w:szCs w:val="24"/>
        </w:rPr>
        <w:t>շուկայական</w:t>
      </w:r>
      <w:r w:rsidRPr="009069CF">
        <w:rPr>
          <w:rFonts w:ascii="GHEA Grapalat" w:hAnsi="GHEA Grapalat"/>
          <w:sz w:val="24"/>
          <w:szCs w:val="24"/>
          <w:lang w:val="af-ZA"/>
        </w:rPr>
        <w:t xml:space="preserve"> </w:t>
      </w:r>
      <w:r w:rsidRPr="009069CF">
        <w:rPr>
          <w:rFonts w:ascii="GHEA Grapalat" w:hAnsi="GHEA Grapalat"/>
          <w:sz w:val="24"/>
          <w:szCs w:val="24"/>
        </w:rPr>
        <w:t>հարաբերությունների</w:t>
      </w:r>
      <w:r w:rsidRPr="009069CF">
        <w:rPr>
          <w:rFonts w:ascii="GHEA Grapalat" w:hAnsi="GHEA Grapalat"/>
          <w:sz w:val="24"/>
          <w:szCs w:val="24"/>
          <w:lang w:val="af-ZA"/>
        </w:rPr>
        <w:t xml:space="preserve"> </w:t>
      </w:r>
      <w:r w:rsidRPr="009069CF">
        <w:rPr>
          <w:rFonts w:ascii="GHEA Grapalat" w:hAnsi="GHEA Grapalat"/>
          <w:sz w:val="24"/>
          <w:szCs w:val="24"/>
        </w:rPr>
        <w:t>անցման</w:t>
      </w:r>
      <w:r w:rsidRPr="009069CF">
        <w:rPr>
          <w:rFonts w:ascii="GHEA Grapalat" w:hAnsi="GHEA Grapalat"/>
          <w:sz w:val="24"/>
          <w:szCs w:val="24"/>
          <w:lang w:val="hy-AM"/>
        </w:rPr>
        <w:t xml:space="preserve"> արդյունքում ստեղծվել և ներկայումս գործում են շուրջ 3</w:t>
      </w:r>
      <w:r w:rsidRPr="009069CF">
        <w:rPr>
          <w:rFonts w:ascii="GHEA Grapalat" w:hAnsi="GHEA Grapalat"/>
          <w:sz w:val="24"/>
          <w:szCs w:val="24"/>
          <w:lang w:val="af-ZA"/>
        </w:rPr>
        <w:t>2</w:t>
      </w:r>
      <w:r w:rsidRPr="009069CF">
        <w:rPr>
          <w:rFonts w:ascii="GHEA Grapalat" w:hAnsi="GHEA Grapalat"/>
          <w:sz w:val="24"/>
          <w:szCs w:val="24"/>
          <w:lang w:val="hy-AM"/>
        </w:rPr>
        <w:t>0.0 հազ. գյուղացիական տնտեսություններ, որոնց հողատարածքները բաժանված են շուրջ 1.2 մլն հողակտորների և զբաղեցված են տարբեր մշակաբույսերի և բազմամյա տնկարկների մշակության տակ:</w:t>
      </w:r>
      <w:r w:rsidRPr="009069CF">
        <w:rPr>
          <w:rFonts w:ascii="GHEA Grapalat" w:hAnsi="GHEA Grapalat"/>
          <w:sz w:val="24"/>
          <w:szCs w:val="24"/>
          <w:lang w:val="af-ZA"/>
        </w:rPr>
        <w:t xml:space="preserve"> </w:t>
      </w:r>
      <w:r w:rsidRPr="009069CF">
        <w:rPr>
          <w:rFonts w:ascii="GHEA Grapalat" w:hAnsi="GHEA Grapalat"/>
          <w:sz w:val="24"/>
          <w:szCs w:val="24"/>
        </w:rPr>
        <w:t>Շուկայական</w:t>
      </w:r>
      <w:r w:rsidRPr="009069CF">
        <w:rPr>
          <w:rFonts w:ascii="GHEA Grapalat" w:hAnsi="GHEA Grapalat"/>
          <w:sz w:val="24"/>
          <w:szCs w:val="24"/>
          <w:lang w:val="af-ZA"/>
        </w:rPr>
        <w:t xml:space="preserve"> </w:t>
      </w:r>
      <w:r w:rsidRPr="009069CF">
        <w:rPr>
          <w:rFonts w:ascii="GHEA Grapalat" w:hAnsi="GHEA Grapalat"/>
          <w:sz w:val="24"/>
          <w:szCs w:val="24"/>
        </w:rPr>
        <w:t>հարաբերությունների</w:t>
      </w:r>
      <w:r w:rsidRPr="009069CF">
        <w:rPr>
          <w:rFonts w:ascii="GHEA Grapalat" w:hAnsi="GHEA Grapalat"/>
          <w:sz w:val="24"/>
          <w:szCs w:val="24"/>
          <w:lang w:val="af-ZA"/>
        </w:rPr>
        <w:t xml:space="preserve"> </w:t>
      </w:r>
      <w:r w:rsidRPr="009069CF">
        <w:rPr>
          <w:rFonts w:ascii="GHEA Grapalat" w:hAnsi="GHEA Grapalat"/>
          <w:sz w:val="24"/>
          <w:szCs w:val="24"/>
        </w:rPr>
        <w:t>մեկնարկին</w:t>
      </w:r>
      <w:r w:rsidRPr="009069CF">
        <w:rPr>
          <w:rFonts w:ascii="GHEA Grapalat" w:hAnsi="GHEA Grapalat"/>
          <w:sz w:val="24"/>
          <w:szCs w:val="24"/>
          <w:lang w:val="af-ZA"/>
        </w:rPr>
        <w:t xml:space="preserve"> </w:t>
      </w:r>
      <w:r w:rsidRPr="009069CF">
        <w:rPr>
          <w:rFonts w:ascii="GHEA Grapalat" w:hAnsi="GHEA Grapalat"/>
          <w:sz w:val="24"/>
          <w:szCs w:val="24"/>
        </w:rPr>
        <w:t>հաջորդող</w:t>
      </w:r>
      <w:r w:rsidRPr="009069CF">
        <w:rPr>
          <w:rFonts w:ascii="GHEA Grapalat" w:hAnsi="GHEA Grapalat"/>
          <w:sz w:val="24"/>
          <w:szCs w:val="24"/>
          <w:lang w:val="af-ZA"/>
        </w:rPr>
        <w:t xml:space="preserve"> </w:t>
      </w:r>
      <w:r w:rsidRPr="009069CF">
        <w:rPr>
          <w:rFonts w:ascii="GHEA Grapalat" w:hAnsi="GHEA Grapalat"/>
          <w:sz w:val="24"/>
          <w:szCs w:val="24"/>
        </w:rPr>
        <w:t>ժամանակահատվածում</w:t>
      </w:r>
      <w:r w:rsidRPr="009069CF">
        <w:rPr>
          <w:rFonts w:ascii="GHEA Grapalat" w:hAnsi="GHEA Grapalat"/>
          <w:sz w:val="24"/>
          <w:szCs w:val="24"/>
          <w:lang w:val="hy-AM"/>
        </w:rPr>
        <w:t xml:space="preserve"> գյուղատնտեսական տեխնիկայի հավաքակազմի նորացման տեմպերը խիստ ցածր են եղել, </w:t>
      </w:r>
      <w:r w:rsidRPr="009069CF">
        <w:rPr>
          <w:rFonts w:ascii="GHEA Grapalat" w:hAnsi="GHEA Grapalat"/>
          <w:sz w:val="24"/>
          <w:szCs w:val="24"/>
        </w:rPr>
        <w:t>որը</w:t>
      </w:r>
      <w:r w:rsidRPr="009069CF">
        <w:rPr>
          <w:rFonts w:ascii="GHEA Grapalat" w:hAnsi="GHEA Grapalat"/>
          <w:sz w:val="24"/>
          <w:szCs w:val="24"/>
          <w:lang w:val="af-ZA"/>
        </w:rPr>
        <w:t xml:space="preserve"> </w:t>
      </w:r>
      <w:r w:rsidRPr="009069CF">
        <w:rPr>
          <w:rFonts w:ascii="GHEA Grapalat" w:hAnsi="GHEA Grapalat"/>
          <w:sz w:val="24"/>
          <w:szCs w:val="24"/>
        </w:rPr>
        <w:t>հանգեցրել</w:t>
      </w:r>
      <w:r w:rsidRPr="009069CF">
        <w:rPr>
          <w:rFonts w:ascii="GHEA Grapalat" w:hAnsi="GHEA Grapalat"/>
          <w:sz w:val="24"/>
          <w:szCs w:val="24"/>
          <w:lang w:val="af-ZA"/>
        </w:rPr>
        <w:t xml:space="preserve"> </w:t>
      </w:r>
      <w:r w:rsidRPr="009069CF">
        <w:rPr>
          <w:rFonts w:ascii="GHEA Grapalat" w:hAnsi="GHEA Grapalat"/>
          <w:sz w:val="24"/>
          <w:szCs w:val="24"/>
        </w:rPr>
        <w:t>է</w:t>
      </w:r>
      <w:r w:rsidRPr="009069CF">
        <w:rPr>
          <w:rFonts w:ascii="GHEA Grapalat" w:hAnsi="GHEA Grapalat"/>
          <w:sz w:val="24"/>
          <w:szCs w:val="24"/>
          <w:lang w:val="af-ZA"/>
        </w:rPr>
        <w:t xml:space="preserve"> </w:t>
      </w:r>
      <w:r w:rsidRPr="009069CF">
        <w:rPr>
          <w:rFonts w:ascii="GHEA Grapalat" w:hAnsi="GHEA Grapalat"/>
          <w:sz w:val="24"/>
          <w:szCs w:val="24"/>
          <w:lang w:val="hy-AM"/>
        </w:rPr>
        <w:t>գյուղատնտեսական տեխնիկայի օգտագործմ</w:t>
      </w:r>
      <w:r w:rsidRPr="009069CF">
        <w:rPr>
          <w:rFonts w:ascii="GHEA Grapalat" w:hAnsi="GHEA Grapalat"/>
          <w:sz w:val="24"/>
          <w:szCs w:val="24"/>
        </w:rPr>
        <w:t>ան</w:t>
      </w:r>
      <w:r w:rsidRPr="009069CF">
        <w:rPr>
          <w:rFonts w:ascii="GHEA Grapalat" w:hAnsi="GHEA Grapalat"/>
          <w:sz w:val="24"/>
          <w:szCs w:val="24"/>
          <w:lang w:val="hy-AM"/>
        </w:rPr>
        <w:t xml:space="preserve"> ցածր արտադրո</w:t>
      </w:r>
      <w:r w:rsidRPr="009069CF">
        <w:rPr>
          <w:rFonts w:ascii="GHEA Grapalat" w:hAnsi="GHEA Grapalat"/>
          <w:sz w:val="24"/>
          <w:szCs w:val="24"/>
          <w:lang w:val="hy-AM"/>
        </w:rPr>
        <w:softHyphen/>
        <w:t>ղական</w:t>
      </w:r>
      <w:r w:rsidRPr="009069CF">
        <w:rPr>
          <w:rFonts w:ascii="GHEA Grapalat" w:hAnsi="GHEA Grapalat"/>
          <w:sz w:val="24"/>
          <w:szCs w:val="24"/>
        </w:rPr>
        <w:t>ության</w:t>
      </w:r>
      <w:r w:rsidRPr="009069CF">
        <w:rPr>
          <w:rFonts w:ascii="GHEA Grapalat" w:hAnsi="GHEA Grapalat"/>
          <w:sz w:val="24"/>
          <w:szCs w:val="24"/>
          <w:lang w:val="hy-AM"/>
        </w:rPr>
        <w:t xml:space="preserve"> և ծախսատար</w:t>
      </w:r>
      <w:r w:rsidRPr="009069CF">
        <w:rPr>
          <w:rFonts w:ascii="GHEA Grapalat" w:hAnsi="GHEA Grapalat"/>
          <w:sz w:val="24"/>
          <w:szCs w:val="24"/>
        </w:rPr>
        <w:t>ության</w:t>
      </w:r>
      <w:r w:rsidRPr="009069CF">
        <w:rPr>
          <w:rFonts w:ascii="GHEA Grapalat" w:hAnsi="GHEA Grapalat"/>
          <w:sz w:val="24"/>
          <w:szCs w:val="24"/>
          <w:lang w:val="hy-AM"/>
        </w:rPr>
        <w:t xml:space="preserve">: </w:t>
      </w:r>
      <w:r w:rsidRPr="009069CF">
        <w:rPr>
          <w:rFonts w:ascii="GHEA Grapalat" w:hAnsi="GHEA Grapalat"/>
          <w:sz w:val="24"/>
          <w:szCs w:val="24"/>
        </w:rPr>
        <w:t>Ստեղծված</w:t>
      </w:r>
      <w:r w:rsidRPr="009069CF">
        <w:rPr>
          <w:rFonts w:ascii="GHEA Grapalat" w:hAnsi="GHEA Grapalat"/>
          <w:sz w:val="24"/>
          <w:szCs w:val="24"/>
          <w:lang w:val="af-ZA"/>
        </w:rPr>
        <w:t xml:space="preserve"> </w:t>
      </w:r>
      <w:r w:rsidRPr="009069CF">
        <w:rPr>
          <w:rFonts w:ascii="GHEA Grapalat" w:hAnsi="GHEA Grapalat"/>
          <w:sz w:val="24"/>
          <w:szCs w:val="24"/>
        </w:rPr>
        <w:t>պայմաններում</w:t>
      </w:r>
      <w:r w:rsidRPr="009069CF">
        <w:rPr>
          <w:rFonts w:ascii="GHEA Grapalat" w:hAnsi="GHEA Grapalat"/>
          <w:sz w:val="24"/>
          <w:szCs w:val="24"/>
          <w:lang w:val="af-ZA"/>
        </w:rPr>
        <w:t xml:space="preserve"> </w:t>
      </w:r>
      <w:r w:rsidRPr="009069CF">
        <w:rPr>
          <w:rFonts w:ascii="GHEA Grapalat" w:hAnsi="GHEA Grapalat"/>
          <w:sz w:val="24"/>
          <w:szCs w:val="24"/>
        </w:rPr>
        <w:t>ավելանում</w:t>
      </w:r>
      <w:r w:rsidRPr="009069CF">
        <w:rPr>
          <w:rFonts w:ascii="GHEA Grapalat" w:hAnsi="GHEA Grapalat"/>
          <w:sz w:val="24"/>
          <w:szCs w:val="24"/>
          <w:lang w:val="af-ZA"/>
        </w:rPr>
        <w:t xml:space="preserve"> </w:t>
      </w:r>
      <w:r w:rsidRPr="009069CF">
        <w:rPr>
          <w:rFonts w:ascii="GHEA Grapalat" w:hAnsi="GHEA Grapalat"/>
          <w:sz w:val="24"/>
          <w:szCs w:val="24"/>
        </w:rPr>
        <w:t>է</w:t>
      </w:r>
      <w:r w:rsidRPr="009069CF">
        <w:rPr>
          <w:rFonts w:ascii="GHEA Grapalat" w:hAnsi="GHEA Grapalat"/>
          <w:sz w:val="24"/>
          <w:szCs w:val="24"/>
          <w:lang w:val="af-ZA"/>
        </w:rPr>
        <w:t xml:space="preserve"> </w:t>
      </w:r>
      <w:r w:rsidRPr="009069CF">
        <w:rPr>
          <w:rFonts w:ascii="GHEA Grapalat" w:hAnsi="GHEA Grapalat"/>
          <w:sz w:val="24"/>
          <w:szCs w:val="24"/>
        </w:rPr>
        <w:t>օգտագործվող</w:t>
      </w:r>
      <w:r w:rsidRPr="009069CF">
        <w:rPr>
          <w:rFonts w:ascii="GHEA Grapalat" w:hAnsi="GHEA Grapalat"/>
          <w:sz w:val="24"/>
          <w:szCs w:val="24"/>
          <w:lang w:val="af-ZA"/>
        </w:rPr>
        <w:t xml:space="preserve"> </w:t>
      </w:r>
      <w:r w:rsidRPr="009069CF">
        <w:rPr>
          <w:rFonts w:ascii="GHEA Grapalat" w:hAnsi="GHEA Grapalat"/>
          <w:sz w:val="24"/>
          <w:szCs w:val="24"/>
        </w:rPr>
        <w:t>ռեսուրսների</w:t>
      </w:r>
      <w:r w:rsidRPr="009069CF">
        <w:rPr>
          <w:rFonts w:ascii="GHEA Grapalat" w:hAnsi="GHEA Grapalat"/>
          <w:sz w:val="24"/>
          <w:szCs w:val="24"/>
          <w:lang w:val="af-ZA"/>
        </w:rPr>
        <w:t xml:space="preserve"> </w:t>
      </w:r>
      <w:r w:rsidRPr="009069CF">
        <w:rPr>
          <w:rFonts w:ascii="GHEA Grapalat" w:hAnsi="GHEA Grapalat"/>
          <w:sz w:val="24"/>
          <w:szCs w:val="24"/>
        </w:rPr>
        <w:t>ծախսը</w:t>
      </w:r>
      <w:r w:rsidRPr="009069CF">
        <w:rPr>
          <w:rFonts w:ascii="GHEA Grapalat" w:hAnsi="GHEA Grapalat"/>
          <w:sz w:val="24"/>
          <w:szCs w:val="24"/>
          <w:lang w:val="af-ZA"/>
        </w:rPr>
        <w:t xml:space="preserve">, </w:t>
      </w:r>
      <w:r w:rsidRPr="009069CF">
        <w:rPr>
          <w:rFonts w:ascii="GHEA Grapalat" w:hAnsi="GHEA Grapalat"/>
          <w:sz w:val="24"/>
          <w:szCs w:val="24"/>
          <w:lang w:val="hy-AM"/>
        </w:rPr>
        <w:t>բարձր</w:t>
      </w:r>
      <w:r w:rsidRPr="009069CF">
        <w:rPr>
          <w:rFonts w:ascii="GHEA Grapalat" w:hAnsi="GHEA Grapalat"/>
          <w:sz w:val="24"/>
          <w:szCs w:val="24"/>
        </w:rPr>
        <w:t>անում</w:t>
      </w:r>
      <w:r w:rsidRPr="009069CF">
        <w:rPr>
          <w:rFonts w:ascii="GHEA Grapalat" w:hAnsi="GHEA Grapalat"/>
          <w:sz w:val="24"/>
          <w:szCs w:val="24"/>
          <w:lang w:val="af-ZA"/>
        </w:rPr>
        <w:t xml:space="preserve"> </w:t>
      </w:r>
      <w:r w:rsidRPr="009069CF">
        <w:rPr>
          <w:rFonts w:ascii="GHEA Grapalat" w:hAnsi="GHEA Grapalat"/>
          <w:sz w:val="24"/>
          <w:szCs w:val="24"/>
        </w:rPr>
        <w:t>է</w:t>
      </w:r>
      <w:r w:rsidRPr="009069CF">
        <w:rPr>
          <w:rFonts w:ascii="GHEA Grapalat" w:hAnsi="GHEA Grapalat"/>
          <w:sz w:val="24"/>
          <w:szCs w:val="24"/>
          <w:lang w:val="hy-AM"/>
        </w:rPr>
        <w:t xml:space="preserve"> մեքենայա</w:t>
      </w:r>
      <w:r w:rsidRPr="009069CF">
        <w:rPr>
          <w:rFonts w:ascii="GHEA Grapalat" w:hAnsi="GHEA Grapalat"/>
          <w:sz w:val="24"/>
          <w:szCs w:val="24"/>
        </w:rPr>
        <w:t>ցված</w:t>
      </w:r>
      <w:r w:rsidRPr="009069CF">
        <w:rPr>
          <w:rFonts w:ascii="GHEA Grapalat" w:hAnsi="GHEA Grapalat"/>
          <w:sz w:val="24"/>
          <w:szCs w:val="24"/>
          <w:lang w:val="hy-AM"/>
        </w:rPr>
        <w:t xml:space="preserve"> աշխատանքների սակագները, որի հետևանքով ագրոտեխնիկական կանոններով պահանջվող մի շարք </w:t>
      </w:r>
      <w:r w:rsidRPr="009069CF">
        <w:rPr>
          <w:rFonts w:ascii="GHEA Grapalat" w:hAnsi="GHEA Grapalat"/>
          <w:sz w:val="24"/>
          <w:szCs w:val="24"/>
        </w:rPr>
        <w:t>գործընթաց</w:t>
      </w:r>
      <w:r w:rsidRPr="009069CF">
        <w:rPr>
          <w:rFonts w:ascii="GHEA Grapalat" w:hAnsi="GHEA Grapalat"/>
          <w:sz w:val="24"/>
          <w:szCs w:val="24"/>
          <w:lang w:val="hy-AM"/>
        </w:rPr>
        <w:t xml:space="preserve">ներ ընդհանրապես չեն </w:t>
      </w:r>
      <w:r w:rsidRPr="009069CF">
        <w:rPr>
          <w:rFonts w:ascii="GHEA Grapalat" w:hAnsi="GHEA Grapalat"/>
          <w:sz w:val="24"/>
          <w:szCs w:val="24"/>
        </w:rPr>
        <w:t>իրականաց</w:t>
      </w:r>
      <w:r w:rsidRPr="009069CF">
        <w:rPr>
          <w:rFonts w:ascii="GHEA Grapalat" w:hAnsi="GHEA Grapalat"/>
          <w:sz w:val="24"/>
          <w:szCs w:val="24"/>
          <w:lang w:val="hy-AM"/>
        </w:rPr>
        <w:t xml:space="preserve">վում կամ կատարվում են ձեռքով, որի </w:t>
      </w:r>
      <w:r w:rsidRPr="009069CF">
        <w:rPr>
          <w:rFonts w:ascii="GHEA Grapalat" w:hAnsi="GHEA Grapalat"/>
          <w:sz w:val="24"/>
          <w:szCs w:val="24"/>
        </w:rPr>
        <w:t>պայմաններում</w:t>
      </w:r>
      <w:r w:rsidRPr="009069CF">
        <w:rPr>
          <w:rFonts w:ascii="GHEA Grapalat" w:hAnsi="GHEA Grapalat"/>
          <w:sz w:val="24"/>
          <w:szCs w:val="24"/>
          <w:lang w:val="hy-AM"/>
        </w:rPr>
        <w:t xml:space="preserve"> խիստ բարձրանում է մշակության աշխատատարությունը</w:t>
      </w:r>
      <w:r w:rsidRPr="009069CF">
        <w:rPr>
          <w:rFonts w:ascii="GHEA Grapalat" w:hAnsi="GHEA Grapalat"/>
          <w:sz w:val="24"/>
          <w:szCs w:val="24"/>
          <w:lang w:val="af-ZA"/>
        </w:rPr>
        <w:t>,</w:t>
      </w:r>
      <w:r w:rsidRPr="009069CF">
        <w:rPr>
          <w:rFonts w:ascii="GHEA Grapalat" w:hAnsi="GHEA Grapalat"/>
          <w:sz w:val="24"/>
          <w:szCs w:val="24"/>
          <w:lang w:val="hy-AM"/>
        </w:rPr>
        <w:t xml:space="preserve"> խախտվում են աշխատանքների կատարման ագրոտեխնիկական ժամկետները</w:t>
      </w:r>
      <w:r w:rsidRPr="009069CF">
        <w:rPr>
          <w:rFonts w:ascii="GHEA Grapalat" w:hAnsi="GHEA Grapalat"/>
          <w:sz w:val="24"/>
          <w:szCs w:val="24"/>
          <w:lang w:val="af-ZA"/>
        </w:rPr>
        <w:t xml:space="preserve"> </w:t>
      </w:r>
      <w:r w:rsidRPr="009069CF">
        <w:rPr>
          <w:rFonts w:ascii="GHEA Grapalat" w:hAnsi="GHEA Grapalat"/>
          <w:sz w:val="24"/>
          <w:szCs w:val="24"/>
        </w:rPr>
        <w:t>և</w:t>
      </w:r>
      <w:r w:rsidRPr="009069CF">
        <w:rPr>
          <w:rFonts w:ascii="GHEA Grapalat" w:hAnsi="GHEA Grapalat"/>
          <w:sz w:val="24"/>
          <w:szCs w:val="24"/>
          <w:lang w:val="af-ZA"/>
        </w:rPr>
        <w:t xml:space="preserve"> </w:t>
      </w:r>
      <w:r w:rsidRPr="009069CF">
        <w:rPr>
          <w:rFonts w:ascii="GHEA Grapalat" w:hAnsi="GHEA Grapalat"/>
          <w:sz w:val="24"/>
          <w:szCs w:val="24"/>
        </w:rPr>
        <w:t>նվազում</w:t>
      </w:r>
      <w:r w:rsidRPr="009069CF">
        <w:rPr>
          <w:rFonts w:ascii="GHEA Grapalat" w:hAnsi="GHEA Grapalat"/>
          <w:sz w:val="24"/>
          <w:szCs w:val="24"/>
          <w:lang w:val="af-ZA"/>
        </w:rPr>
        <w:t xml:space="preserve"> </w:t>
      </w:r>
      <w:r w:rsidRPr="009069CF">
        <w:rPr>
          <w:rFonts w:ascii="GHEA Grapalat" w:hAnsi="GHEA Grapalat"/>
          <w:sz w:val="24"/>
          <w:szCs w:val="24"/>
        </w:rPr>
        <w:t>որակական</w:t>
      </w:r>
      <w:r w:rsidRPr="009069CF">
        <w:rPr>
          <w:rFonts w:ascii="GHEA Grapalat" w:hAnsi="GHEA Grapalat"/>
          <w:sz w:val="24"/>
          <w:szCs w:val="24"/>
          <w:lang w:val="af-ZA"/>
        </w:rPr>
        <w:t xml:space="preserve"> </w:t>
      </w:r>
      <w:r w:rsidRPr="009069CF">
        <w:rPr>
          <w:rFonts w:ascii="GHEA Grapalat" w:hAnsi="GHEA Grapalat"/>
          <w:sz w:val="24"/>
          <w:szCs w:val="24"/>
        </w:rPr>
        <w:t>ցուցանիշները</w:t>
      </w:r>
      <w:r w:rsidRPr="009069CF">
        <w:rPr>
          <w:rFonts w:ascii="GHEA Grapalat" w:hAnsi="GHEA Grapalat"/>
          <w:sz w:val="24"/>
          <w:szCs w:val="24"/>
          <w:lang w:val="hy-AM"/>
        </w:rPr>
        <w:t>:</w:t>
      </w:r>
    </w:p>
    <w:p w:rsidR="0086209E" w:rsidRPr="009069CF" w:rsidRDefault="0086209E" w:rsidP="0086209E">
      <w:pPr>
        <w:numPr>
          <w:ilvl w:val="0"/>
          <w:numId w:val="1"/>
        </w:numPr>
        <w:spacing w:after="0" w:line="360" w:lineRule="auto"/>
        <w:ind w:left="0" w:firstLine="360"/>
        <w:jc w:val="both"/>
        <w:rPr>
          <w:rFonts w:ascii="GHEA Grapalat" w:hAnsi="GHEA Grapalat"/>
          <w:szCs w:val="24"/>
          <w:lang w:val="hy-AM"/>
        </w:rPr>
      </w:pPr>
      <w:r w:rsidRPr="009069CF">
        <w:rPr>
          <w:rFonts w:ascii="GHEA Grapalat" w:hAnsi="GHEA Grapalat"/>
          <w:sz w:val="24"/>
          <w:szCs w:val="24"/>
          <w:lang w:val="hy-AM"/>
        </w:rPr>
        <w:t>Գյուղատնտեսության զարգացման և արդյունավետության բարձրացման գործում առանձնակի կարևորվում է տեխնիկական վերազինման, դրանց օգտագործման արդյունավետության բարձրացման խնդիրները: Վերջինս այսօր առավել քան արդիական է, քանի որ ներկայումս գյուղատնտեսության ոլորտում առկա գյուղատնտեսական տեխնիկան բնութագրվում է ցածր արդյունավետությամբ, ծախսատարությամբ՝ կապված վերջիներիս բարձր մաշվածության, սարքինության ցածր մակարդակի և պարտադրված պարբերական վերանորոգման հավելյալ ծախսերի հետ:</w:t>
      </w:r>
    </w:p>
    <w:p w:rsidR="0086209E" w:rsidRPr="009069CF" w:rsidRDefault="0086209E" w:rsidP="0086209E">
      <w:pPr>
        <w:numPr>
          <w:ilvl w:val="0"/>
          <w:numId w:val="1"/>
        </w:numPr>
        <w:spacing w:after="0" w:line="360" w:lineRule="auto"/>
        <w:ind w:left="0" w:firstLine="360"/>
        <w:jc w:val="both"/>
        <w:rPr>
          <w:rFonts w:ascii="GHEA Grapalat" w:hAnsi="GHEA Grapalat"/>
          <w:szCs w:val="24"/>
          <w:lang w:val="hy-AM"/>
        </w:rPr>
      </w:pPr>
      <w:r w:rsidRPr="009069CF">
        <w:rPr>
          <w:rFonts w:ascii="GHEA Grapalat" w:hAnsi="GHEA Grapalat"/>
          <w:sz w:val="24"/>
          <w:szCs w:val="24"/>
          <w:lang w:val="hy-AM"/>
        </w:rPr>
        <w:t xml:space="preserve">Գյուղատնտեսական տեխնիկայի </w:t>
      </w:r>
      <w:r w:rsidRPr="009069CF">
        <w:rPr>
          <w:rFonts w:ascii="GHEA Grapalat" w:hAnsi="GHEA Grapalat" w:cs="Sylfaen"/>
          <w:sz w:val="24"/>
          <w:szCs w:val="24"/>
          <w:lang w:val="hy-AM"/>
        </w:rPr>
        <w:t>վերազինման</w:t>
      </w:r>
      <w:r w:rsidRPr="009069CF">
        <w:rPr>
          <w:rFonts w:ascii="GHEA Grapalat" w:hAnsi="GHEA Grapalat"/>
          <w:sz w:val="24"/>
          <w:szCs w:val="24"/>
          <w:lang w:val="hy-AM"/>
        </w:rPr>
        <w:t xml:space="preserve"> ներկա հրամայական պահանջի և </w:t>
      </w:r>
      <w:r w:rsidRPr="009069CF">
        <w:rPr>
          <w:rFonts w:ascii="GHEA Grapalat" w:hAnsi="GHEA Grapalat" w:cs="Sylfaen"/>
          <w:sz w:val="24"/>
          <w:szCs w:val="24"/>
          <w:lang w:val="hy-AM"/>
        </w:rPr>
        <w:t>գյուղատնտեսությունում տնտեսավարողների</w:t>
      </w:r>
      <w:r w:rsidRPr="009069CF">
        <w:rPr>
          <w:rFonts w:ascii="GHEA Grapalat" w:hAnsi="GHEA Grapalat"/>
          <w:sz w:val="24"/>
          <w:szCs w:val="24"/>
          <w:lang w:val="hy-AM"/>
        </w:rPr>
        <w:t xml:space="preserve"> ցածր վճարունակության պայմաններում գյուղատնտեսական տեխնիկայի նորացումը </w:t>
      </w:r>
      <w:r w:rsidRPr="009069CF">
        <w:rPr>
          <w:rFonts w:ascii="GHEA Grapalat" w:hAnsi="GHEA Grapalat"/>
          <w:sz w:val="24"/>
          <w:szCs w:val="24"/>
          <w:lang w:val="hy-AM"/>
        </w:rPr>
        <w:lastRenderedPageBreak/>
        <w:t>իրատեսական է համարվում գյուղատնտեսական տեխնիկայի ձեռք բերման մատչելի մեխանիզմների կիրառման դեպքում:</w:t>
      </w:r>
    </w:p>
    <w:p w:rsidR="0086209E" w:rsidRPr="009069CF" w:rsidRDefault="0086209E" w:rsidP="0086209E">
      <w:pPr>
        <w:numPr>
          <w:ilvl w:val="0"/>
          <w:numId w:val="1"/>
        </w:numPr>
        <w:spacing w:after="0" w:line="360" w:lineRule="auto"/>
        <w:ind w:left="0" w:firstLine="360"/>
        <w:jc w:val="both"/>
        <w:rPr>
          <w:rFonts w:ascii="GHEA Grapalat" w:hAnsi="GHEA Grapalat"/>
          <w:szCs w:val="24"/>
          <w:lang w:val="hy-AM"/>
        </w:rPr>
      </w:pPr>
      <w:r w:rsidRPr="009069CF">
        <w:rPr>
          <w:rFonts w:ascii="GHEA Grapalat" w:hAnsi="GHEA Grapalat" w:cs="Sylfaen"/>
          <w:sz w:val="24"/>
          <w:szCs w:val="24"/>
          <w:lang w:val="hy-AM"/>
        </w:rPr>
        <w:t xml:space="preserve">Պետություն - մասնավոր հատված համագործակցության արդյունքում  ծրագրի իրականացումը նախապայմաններ կստեղծի </w:t>
      </w:r>
      <w:r w:rsidRPr="009069CF">
        <w:rPr>
          <w:rFonts w:ascii="GHEA Grapalat" w:hAnsi="GHEA Grapalat"/>
          <w:sz w:val="24"/>
          <w:szCs w:val="24"/>
          <w:lang w:val="hy-AM"/>
        </w:rPr>
        <w:t xml:space="preserve">գյուղատնտեսական տեխնիկայի </w:t>
      </w:r>
      <w:r w:rsidRPr="009069CF">
        <w:rPr>
          <w:rFonts w:ascii="GHEA Grapalat" w:hAnsi="GHEA Grapalat" w:cs="Sylfaen"/>
          <w:sz w:val="24"/>
          <w:szCs w:val="24"/>
          <w:lang w:val="hy-AM"/>
        </w:rPr>
        <w:t>վերազինմանն ուղղված տեխնիկայի մատակարարների և գյուղատնտեսությունում տնտեսավարողների միջև համագործակ</w:t>
      </w:r>
      <w:r w:rsidRPr="009069CF">
        <w:rPr>
          <w:rFonts w:ascii="GHEA Grapalat" w:hAnsi="GHEA Grapalat" w:cs="Sylfaen"/>
          <w:sz w:val="24"/>
          <w:szCs w:val="24"/>
          <w:lang w:val="hy-AM"/>
        </w:rPr>
        <w:softHyphen/>
        <w:t>ցության տարբեր ձևերի խթանման և շահագործման արդյունա</w:t>
      </w:r>
      <w:r w:rsidRPr="009069CF">
        <w:rPr>
          <w:rFonts w:ascii="GHEA Grapalat" w:hAnsi="GHEA Grapalat" w:cs="Sylfaen"/>
          <w:sz w:val="24"/>
          <w:szCs w:val="24"/>
          <w:lang w:val="hy-AM"/>
        </w:rPr>
        <w:softHyphen/>
        <w:t>վետության բարձրացման համար</w:t>
      </w:r>
      <w:r w:rsidRPr="009069CF">
        <w:rPr>
          <w:rFonts w:ascii="GHEA Grapalat" w:hAnsi="GHEA Grapalat" w:cs="Sylfaen"/>
          <w:lang w:val="hy-AM"/>
        </w:rPr>
        <w:t>:</w:t>
      </w:r>
    </w:p>
    <w:p w:rsidR="0086209E" w:rsidRPr="009069CF" w:rsidRDefault="0086209E" w:rsidP="0086209E">
      <w:pPr>
        <w:pStyle w:val="ListParagraph"/>
        <w:spacing w:after="0" w:line="240" w:lineRule="auto"/>
        <w:ind w:left="360" w:hanging="180"/>
        <w:rPr>
          <w:rFonts w:ascii="GHEA Grapalat" w:hAnsi="GHEA Grapalat" w:cs="Sylfaen"/>
          <w:b/>
          <w:lang w:val="hy-AM"/>
        </w:rPr>
      </w:pPr>
    </w:p>
    <w:p w:rsidR="0086209E" w:rsidRPr="009069CF" w:rsidRDefault="0086209E" w:rsidP="0086209E">
      <w:pPr>
        <w:pStyle w:val="ListParagraph"/>
        <w:spacing w:after="0" w:line="240" w:lineRule="auto"/>
        <w:ind w:left="360" w:hanging="180"/>
        <w:rPr>
          <w:rFonts w:ascii="GHEA Grapalat" w:hAnsi="GHEA Grapalat"/>
          <w:b/>
          <w:lang w:val="hy-AM"/>
        </w:rPr>
      </w:pPr>
      <w:r w:rsidRPr="009069CF">
        <w:rPr>
          <w:rFonts w:ascii="GHEA Grapalat" w:hAnsi="GHEA Grapalat" w:cs="Sylfaen"/>
          <w:b/>
          <w:lang w:val="hy-AM"/>
        </w:rPr>
        <w:t>I. ՀԱՅԱՍՏԱՆԻ ՀԱՆՐԱՊԵՏՈՒԹՅՈՒՆՈՒՄ</w:t>
      </w:r>
      <w:r w:rsidRPr="009069CF">
        <w:rPr>
          <w:rFonts w:ascii="GHEA Grapalat" w:hAnsi="GHEA Grapalat" w:cs="Arial Armenian"/>
          <w:b/>
          <w:lang w:val="hy-AM"/>
        </w:rPr>
        <w:t xml:space="preserve"> ԳՅՈՒՂԱՏՆՏԵՍԱԿԱՆ ՏԵԽՆԻԿԱՅԻ  </w:t>
      </w:r>
      <w:r w:rsidRPr="009069CF">
        <w:rPr>
          <w:rFonts w:ascii="GHEA Grapalat" w:hAnsi="GHEA Grapalat" w:cs="Sylfaen"/>
          <w:b/>
          <w:lang w:val="hy-AM"/>
        </w:rPr>
        <w:t>ԱՌԿԱ ՎԻՃԱԿԻ ԲՆՈՒԹԱԳԻՐԸ</w:t>
      </w:r>
    </w:p>
    <w:p w:rsidR="0086209E" w:rsidRPr="009069CF" w:rsidRDefault="0086209E" w:rsidP="0086209E">
      <w:pPr>
        <w:pStyle w:val="BodyTextIndent"/>
        <w:spacing w:after="0" w:line="360" w:lineRule="auto"/>
        <w:ind w:left="0"/>
        <w:jc w:val="both"/>
        <w:rPr>
          <w:rFonts w:ascii="GHEA Grapalat" w:hAnsi="GHEA Grapalat" w:cs="Sylfaen"/>
          <w:lang w:val="hy-AM"/>
        </w:rPr>
      </w:pPr>
      <w:r w:rsidRPr="009069CF">
        <w:rPr>
          <w:rFonts w:ascii="GHEA Grapalat" w:hAnsi="GHEA Grapalat" w:cs="Sylfaen"/>
          <w:lang w:val="hy-AM"/>
        </w:rPr>
        <w:t xml:space="preserve">    </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cs="Sylfaen"/>
          <w:lang w:val="hy-AM"/>
        </w:rPr>
        <w:t xml:space="preserve">  </w:t>
      </w:r>
      <w:r w:rsidRPr="009069CF">
        <w:rPr>
          <w:rFonts w:ascii="GHEA Grapalat" w:hAnsi="GHEA Grapalat" w:cs="Sylfaen"/>
          <w:sz w:val="24"/>
          <w:szCs w:val="24"/>
          <w:lang w:val="hy-AM"/>
        </w:rPr>
        <w:t xml:space="preserve">   7. Հայաստանի</w:t>
      </w:r>
      <w:r w:rsidRPr="009069CF">
        <w:rPr>
          <w:rFonts w:ascii="GHEA Grapalat" w:hAnsi="GHEA Grapalat" w:cs="Sylfaen"/>
          <w:lang w:val="hy-AM"/>
        </w:rPr>
        <w:t xml:space="preserve"> </w:t>
      </w:r>
      <w:r w:rsidRPr="009069CF">
        <w:rPr>
          <w:rFonts w:ascii="GHEA Grapalat" w:hAnsi="GHEA Grapalat" w:cs="Sylfaen"/>
          <w:sz w:val="24"/>
          <w:szCs w:val="24"/>
          <w:lang w:val="hy-AM"/>
        </w:rPr>
        <w:t>Հանրապետությունում</w:t>
      </w:r>
      <w:r w:rsidRPr="009069CF">
        <w:rPr>
          <w:rFonts w:ascii="GHEA Grapalat" w:hAnsi="GHEA Grapalat" w:cs="Arial Armenian"/>
          <w:sz w:val="24"/>
          <w:szCs w:val="24"/>
          <w:lang w:val="hy-AM"/>
        </w:rPr>
        <w:t xml:space="preserve"> 1991 </w:t>
      </w:r>
      <w:r w:rsidRPr="009069CF">
        <w:rPr>
          <w:rFonts w:ascii="GHEA Grapalat" w:hAnsi="GHEA Grapalat" w:cs="Sylfaen"/>
          <w:sz w:val="24"/>
          <w:szCs w:val="24"/>
          <w:lang w:val="hy-AM"/>
        </w:rPr>
        <w:t>թվականից հետո իրականացված տնտեսական  վերափոխումների արդյունքում հողերի մասնավորեցումն ուղղեկց</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վել է նախկին</w:t>
      </w:r>
      <w:r w:rsidRPr="009069CF">
        <w:rPr>
          <w:rFonts w:ascii="GHEA Grapalat" w:hAnsi="GHEA Grapalat" w:cs="Arial Armenian"/>
          <w:sz w:val="24"/>
          <w:szCs w:val="24"/>
          <w:lang w:val="hy-AM"/>
        </w:rPr>
        <w:t xml:space="preserve"> 859 </w:t>
      </w:r>
      <w:r w:rsidRPr="009069CF">
        <w:rPr>
          <w:rFonts w:ascii="GHEA Grapalat" w:hAnsi="GHEA Grapalat" w:cs="Sylfaen"/>
          <w:sz w:val="24"/>
          <w:szCs w:val="24"/>
          <w:lang w:val="hy-AM"/>
        </w:rPr>
        <w:t>կոլտնտեսություններին</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խորհտնտեսություններին և միջ</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տնտե</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սային կազմա</w:t>
      </w:r>
      <w:r w:rsidRPr="009069CF">
        <w:rPr>
          <w:rFonts w:ascii="GHEA Grapalat" w:hAnsi="GHEA Grapalat" w:cs="Sylfaen"/>
          <w:sz w:val="24"/>
          <w:szCs w:val="24"/>
          <w:lang w:val="hy-AM"/>
        </w:rPr>
        <w:softHyphen/>
        <w:t xml:space="preserve">կերպություններին պատկանող </w:t>
      </w:r>
      <w:r w:rsidRPr="009069CF">
        <w:rPr>
          <w:rFonts w:ascii="GHEA Grapalat" w:hAnsi="GHEA Grapalat"/>
          <w:sz w:val="24"/>
          <w:szCs w:val="24"/>
          <w:lang w:val="hy-AM"/>
        </w:rPr>
        <w:t>գյուղատնտեսական տեխնիկայի</w:t>
      </w:r>
      <w:r w:rsidRPr="009069CF">
        <w:rPr>
          <w:rFonts w:ascii="GHEA Grapalat" w:hAnsi="GHEA Grapalat" w:cs="Sylfaen"/>
          <w:sz w:val="24"/>
          <w:szCs w:val="24"/>
          <w:lang w:val="hy-AM"/>
        </w:rPr>
        <w:t xml:space="preserve">  ամբող</w:t>
      </w:r>
      <w:r w:rsidRPr="009069CF">
        <w:rPr>
          <w:rFonts w:ascii="GHEA Grapalat" w:hAnsi="GHEA Grapalat" w:cs="Sylfaen"/>
          <w:sz w:val="24"/>
          <w:szCs w:val="24"/>
          <w:lang w:val="hy-AM"/>
        </w:rPr>
        <w:softHyphen/>
        <w:t>ջական սեփա</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կա</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նաշնորհ</w:t>
      </w:r>
      <w:r w:rsidRPr="009069CF">
        <w:rPr>
          <w:rFonts w:ascii="GHEA Grapalat" w:hAnsi="GHEA Grapalat" w:cs="Sylfaen"/>
          <w:sz w:val="24"/>
          <w:szCs w:val="24"/>
          <w:lang w:val="hy-AM"/>
        </w:rPr>
        <w:softHyphen/>
        <w:t>մամբ</w:t>
      </w:r>
      <w:r w:rsidRPr="009069CF">
        <w:rPr>
          <w:rFonts w:ascii="GHEA Grapalat" w:hAnsi="GHEA Grapalat" w:cs="Arial Armenian"/>
          <w:sz w:val="24"/>
          <w:szCs w:val="24"/>
          <w:lang w:val="hy-AM"/>
        </w:rPr>
        <w:t>: Մ</w:t>
      </w:r>
      <w:r w:rsidRPr="009069CF">
        <w:rPr>
          <w:rFonts w:ascii="GHEA Grapalat" w:hAnsi="GHEA Grapalat" w:cs="Sylfaen"/>
          <w:sz w:val="24"/>
          <w:szCs w:val="24"/>
          <w:lang w:val="hy-AM"/>
        </w:rPr>
        <w:t>եկ գյուղացիական տնտեսությանը միջին հաշվով ներկայումս բաժին է ընկնում</w:t>
      </w:r>
      <w:r w:rsidRPr="009069CF">
        <w:rPr>
          <w:rFonts w:ascii="GHEA Grapalat" w:hAnsi="GHEA Grapalat" w:cs="Arial Armenian"/>
          <w:sz w:val="24"/>
          <w:szCs w:val="24"/>
          <w:lang w:val="hy-AM"/>
        </w:rPr>
        <w:t xml:space="preserve"> 1.48 </w:t>
      </w:r>
      <w:r w:rsidRPr="009069CF">
        <w:rPr>
          <w:rFonts w:ascii="GHEA Grapalat" w:hAnsi="GHEA Grapalat" w:cs="Sylfaen"/>
          <w:sz w:val="24"/>
          <w:szCs w:val="24"/>
          <w:lang w:val="hy-AM"/>
        </w:rPr>
        <w:t>հա գյուղատնտեսական հողատեսքեր</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որից շուրջ</w:t>
      </w:r>
      <w:r w:rsidRPr="009069CF">
        <w:rPr>
          <w:rFonts w:ascii="GHEA Grapalat" w:hAnsi="GHEA Grapalat" w:cs="Arial Armenian"/>
          <w:sz w:val="24"/>
          <w:szCs w:val="24"/>
          <w:lang w:val="hy-AM"/>
        </w:rPr>
        <w:t xml:space="preserve"> 1.0 </w:t>
      </w:r>
      <w:r w:rsidRPr="009069CF">
        <w:rPr>
          <w:rFonts w:ascii="GHEA Grapalat" w:hAnsi="GHEA Grapalat" w:cs="Sylfaen"/>
          <w:sz w:val="24"/>
          <w:szCs w:val="24"/>
          <w:lang w:val="hy-AM"/>
        </w:rPr>
        <w:t>հա վարե</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լահողեր</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որոնք իրենց հերթին բաժանվում են</w:t>
      </w:r>
      <w:r w:rsidRPr="009069CF">
        <w:rPr>
          <w:rFonts w:ascii="GHEA Grapalat" w:hAnsi="GHEA Grapalat" w:cs="Arial Armenian"/>
          <w:sz w:val="24"/>
          <w:szCs w:val="24"/>
          <w:lang w:val="hy-AM"/>
        </w:rPr>
        <w:t xml:space="preserve"> 3-4 </w:t>
      </w:r>
      <w:r w:rsidRPr="009069CF">
        <w:rPr>
          <w:rFonts w:ascii="GHEA Grapalat" w:hAnsi="GHEA Grapalat" w:cs="Sylfaen"/>
          <w:sz w:val="24"/>
          <w:szCs w:val="24"/>
          <w:lang w:val="hy-AM"/>
        </w:rPr>
        <w:t>հողակտորների</w:t>
      </w:r>
      <w:r w:rsidRPr="009069CF">
        <w:rPr>
          <w:rFonts w:ascii="GHEA Grapalat" w:hAnsi="GHEA Grapalat" w:cs="Arial Armenian"/>
          <w:sz w:val="24"/>
          <w:szCs w:val="24"/>
          <w:lang w:val="hy-AM"/>
        </w:rPr>
        <w:t>:</w:t>
      </w:r>
      <w:r w:rsidRPr="009069CF">
        <w:rPr>
          <w:rFonts w:ascii="GHEA Grapalat" w:hAnsi="GHEA Grapalat"/>
          <w:sz w:val="24"/>
          <w:szCs w:val="24"/>
          <w:lang w:val="hy-AM"/>
        </w:rPr>
        <w:t xml:space="preserve"> Վերջինս դժվարություններ է ստեղծում տեխնիկայի օգտագործման գործընթացում և բացասաբար անդրադառնում մեքենայական աշխատանքների արդյունավետության վրա:</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 xml:space="preserve">     8. ՀՀ գյուղատնտեսության նախարարության աշխատակազմի գյուղատնտեսական տեխնիկայի պետական տեսչության կողմից իրականացված վարչական վիճակագրական ռեգիստրի վարման արդյունքում գրանցվել է, որ 2017 թվականի հունվարի 1-ի դրությամբ Հայաստանի Հանրապետությունում առկա են տրակտորներ` 15239 միավոր, հացահատիկահավաք կոմբայններ` 1351 միավոր, տրակտորային կցասայլեր` 6195 միավոր, տրակտորային խոտհնձիչներ` 2112 միավոր, կերահավաք կոմբայններ` 421 միավոր, մամլիչ-բարդոձիչներ` 1738 միավոր, հատիկազտիչ  մեքենաներ` 422 միավոր, տրակտորային շարքացաններ` </w:t>
      </w:r>
      <w:r w:rsidRPr="009069CF">
        <w:rPr>
          <w:rFonts w:ascii="GHEA Grapalat" w:hAnsi="GHEA Grapalat" w:cs="Sylfaen"/>
          <w:sz w:val="24"/>
          <w:szCs w:val="24"/>
          <w:lang w:val="hy-AM"/>
        </w:rPr>
        <w:lastRenderedPageBreak/>
        <w:t>1884 միավոր, տրակտորային գութաններ` 3900 միավոր, կուլտիվատորներ` 2316 միավոր:</w:t>
      </w:r>
    </w:p>
    <w:p w:rsidR="0086209E" w:rsidRPr="009069CF" w:rsidRDefault="0086209E" w:rsidP="0086209E">
      <w:pPr>
        <w:spacing w:line="360" w:lineRule="auto"/>
        <w:jc w:val="both"/>
        <w:rPr>
          <w:lang w:val="hy-AM"/>
        </w:rPr>
      </w:pPr>
      <w:r w:rsidRPr="009069CF">
        <w:rPr>
          <w:rFonts w:ascii="GHEA Grapalat" w:hAnsi="GHEA Grapalat" w:cs="Sylfaen"/>
          <w:sz w:val="24"/>
          <w:szCs w:val="24"/>
          <w:lang w:val="hy-AM"/>
        </w:rPr>
        <w:t xml:space="preserve">      9. Հայաստանի </w:t>
      </w:r>
      <w:r w:rsidRPr="009069CF">
        <w:rPr>
          <w:rFonts w:ascii="Sylfaen" w:hAnsi="Sylfaen"/>
          <w:lang w:val="hy-AM"/>
        </w:rPr>
        <w:t xml:space="preserve"> </w:t>
      </w:r>
      <w:r w:rsidRPr="009069CF">
        <w:rPr>
          <w:rFonts w:ascii="GHEA Grapalat" w:hAnsi="GHEA Grapalat" w:cs="Sylfaen"/>
          <w:sz w:val="24"/>
          <w:szCs w:val="24"/>
          <w:lang w:val="hy-AM"/>
        </w:rPr>
        <w:t xml:space="preserve">Հանրապետությունում առկա գյուղատնտեսական տեխնիկայի վիճակի վերլուծությունը ցույց է տվել, որ տեխնիկական միջոցների միջին սարքինության մակարդակը կազմում է շուրջ 79.0 %: Մասնավորապես, տրակտորների 78.4, բեռնատար ավտոմեքենաների 76.5, հացահատիկահավաք կոմբայնների 76.3, տրակտորային կցասայլերի 86.6, տրակտորային խոտհնձիչների 83.9, կերահավաք կոմբայնների 73.2, շարքացանների 84.9, գութանների 87.1 և կուլտիվատորների 84.2 տոկոսն են գտնվում տեխնիկապես սարքին վիճակում: Առանձին գյուղատնտեսական տեխնիկական միջոցների առկայության և սարքինության մասին տեղեկատվությունը ներկայացված է  N 1 </w:t>
      </w:r>
      <w:r>
        <w:rPr>
          <w:rFonts w:ascii="GHEA Grapalat" w:hAnsi="GHEA Grapalat" w:cs="Sylfaen"/>
          <w:sz w:val="24"/>
          <w:szCs w:val="24"/>
        </w:rPr>
        <w:t>աղյուսակ</w:t>
      </w:r>
      <w:r w:rsidRPr="009069CF">
        <w:rPr>
          <w:rFonts w:ascii="GHEA Grapalat" w:hAnsi="GHEA Grapalat" w:cs="Sylfaen"/>
          <w:sz w:val="24"/>
          <w:szCs w:val="24"/>
          <w:lang w:val="hy-AM"/>
        </w:rPr>
        <w:t>ում:</w:t>
      </w:r>
    </w:p>
    <w:p w:rsidR="0086209E" w:rsidRPr="009069CF" w:rsidRDefault="0086209E" w:rsidP="0086209E">
      <w:pPr>
        <w:spacing w:after="0" w:line="360" w:lineRule="auto"/>
        <w:ind w:firstLine="567"/>
        <w:jc w:val="both"/>
        <w:rPr>
          <w:rFonts w:ascii="GHEA Grapalat" w:hAnsi="GHEA Grapalat"/>
          <w:sz w:val="24"/>
          <w:szCs w:val="24"/>
          <w:lang w:val="hy-AM"/>
        </w:rPr>
      </w:pPr>
      <w:r w:rsidRPr="009069CF">
        <w:rPr>
          <w:rFonts w:ascii="GHEA Grapalat" w:hAnsi="GHEA Grapalat"/>
          <w:sz w:val="24"/>
          <w:szCs w:val="24"/>
          <w:lang w:val="hy-AM"/>
        </w:rPr>
        <w:t>10. Նշված տեխնիկայի շուրջ 93%-ը Խորհրդային Միության 1976-1991թթ արտադրության են` բարոյապես և ֆիզիկապես մաշված, իսկ մնացած մասը հիմնականում 1997-2010 թվականներին դրամաշնորհների և այլ միջոցների հաշվին Ճապոնիայից, Չինաստանից, Հնդկաստանից ներկրված, 885 միավոր տարբեր մակնիշի  տրակտորներ և 116 միավոր հացահատիկահավաք կոմբայններ:</w:t>
      </w:r>
    </w:p>
    <w:p w:rsidR="0086209E" w:rsidRPr="009069CF" w:rsidRDefault="0086209E" w:rsidP="0086209E">
      <w:pPr>
        <w:spacing w:after="0" w:line="360" w:lineRule="auto"/>
        <w:ind w:firstLine="567"/>
        <w:jc w:val="both"/>
        <w:rPr>
          <w:rFonts w:ascii="GHEA Grapalat" w:hAnsi="GHEA Grapalat" w:cs="Sylfaen"/>
          <w:sz w:val="24"/>
          <w:szCs w:val="24"/>
          <w:lang w:val="hy-AM"/>
        </w:rPr>
      </w:pPr>
      <w:r w:rsidRPr="009069CF">
        <w:rPr>
          <w:rFonts w:ascii="GHEA Grapalat" w:hAnsi="GHEA Grapalat" w:cs="Sylfaen"/>
          <w:sz w:val="24"/>
          <w:szCs w:val="24"/>
          <w:lang w:val="hy-AM"/>
        </w:rPr>
        <w:t>11. 2013-2015 թվականներին ՀՀ գյուղատնտեսության նախարարության նախաձեռնությամբ Բելառուսի Հանրապետության գյուղատնտեսական մեքենաներ արտադրող ընկերությունների հետ բանակցությունների արդյունքում Հայաստանի Հանրա</w:t>
      </w:r>
      <w:r w:rsidRPr="009069CF">
        <w:rPr>
          <w:rFonts w:ascii="GHEA Grapalat" w:hAnsi="GHEA Grapalat" w:cs="Sylfaen"/>
          <w:sz w:val="24"/>
          <w:szCs w:val="24"/>
          <w:lang w:val="hy-AM"/>
        </w:rPr>
        <w:softHyphen/>
        <w:t xml:space="preserve">պետություն է ներկրվել և ուղղակի վաճառքի ու ֆինանսական վարձակալության (լիզինգի) պայմանագրի (այսուհետ` լիզինգի պայմանագիր) միջոցով շուկայականից անհամեմատ ցածր գներով տնտեսվարող սուբյեկտներին և անհատներին է տրամադրվել 292 միավոր &lt;&lt;Բելառուս 82.1&gt;&gt; մակնիշի տրակտորներ, 20 միավոր հավաքիչ-մամլիչ, 20 միավոր կուլտիվատոր, 40 միավոր գութան, 34 միավոր կարտոֆիլատնկիչ և կարտոֆիլաքանդիչ, 16 միավոր շարքացան:  Տրակտորների ուղղակի վաճառքի գինը կազմել է 6.7-8.1 </w:t>
      </w:r>
      <w:r w:rsidRPr="009069CF">
        <w:rPr>
          <w:rFonts w:ascii="GHEA Grapalat" w:hAnsi="GHEA Grapalat" w:cs="Sylfaen"/>
          <w:sz w:val="24"/>
          <w:szCs w:val="24"/>
          <w:lang w:val="hy-AM"/>
        </w:rPr>
        <w:lastRenderedPageBreak/>
        <w:t>մլն դրամ, իսկ լիզինգի պայմանագրով տրամադրելու դեպքում՝ տարեկան 9-12 % տոկոսադրույքով` ներառյալ ռիսկերի ապահովագրումը, կանխավճար` գնի 20 %-ի չափով, մարման առավելագույն ժամկետը 6 տարի՝ տրակտորների համար, 3 տարի՝ գյուղատնտեսական գործիքների համար:</w:t>
      </w:r>
    </w:p>
    <w:p w:rsidR="0086209E" w:rsidRPr="009069CF" w:rsidRDefault="0086209E" w:rsidP="0086209E">
      <w:pPr>
        <w:spacing w:after="0" w:line="360" w:lineRule="auto"/>
        <w:ind w:firstLine="567"/>
        <w:jc w:val="both"/>
        <w:rPr>
          <w:rFonts w:ascii="GHEA Grapalat" w:hAnsi="GHEA Grapalat" w:cs="Sylfaen"/>
          <w:sz w:val="24"/>
          <w:szCs w:val="24"/>
          <w:lang w:val="hy-AM"/>
        </w:rPr>
      </w:pPr>
      <w:r w:rsidRPr="009069CF">
        <w:rPr>
          <w:rFonts w:ascii="GHEA Grapalat" w:hAnsi="GHEA Grapalat" w:cs="Sylfaen"/>
          <w:sz w:val="24"/>
          <w:szCs w:val="24"/>
          <w:lang w:val="hy-AM"/>
        </w:rPr>
        <w:t xml:space="preserve">12. «Հայաստանի փոքր և միջին ձեռնարկատիրության զարգացման ազգային կենտրոն» հիմնադրամի կողմից  գյուղատնտեսությունում  տնտեսվարողներին է տրամադրվել 4 միավոր հացահատիկահավաք կոմբայն, իսկ «ՓՄՁ ներդրումներ» ՈՒՎԿ ՓԲԸ-ի կողմից լիզինգի պայմանագրով 8 միավոր՝ 1 միավորի արժեքը շուրջ 27.5 -30.5 մլն դրամ, 20% կանխավճարով, տարեկան 9-12 % տոկոսադրույքով, 10 տարի մարման ժամկետով:  </w:t>
      </w:r>
    </w:p>
    <w:p w:rsidR="0086209E" w:rsidRPr="009069CF" w:rsidRDefault="0086209E" w:rsidP="0086209E">
      <w:pPr>
        <w:pStyle w:val="ListParagraph"/>
        <w:spacing w:after="0" w:line="360" w:lineRule="auto"/>
        <w:ind w:left="0" w:firstLine="567"/>
        <w:jc w:val="both"/>
        <w:rPr>
          <w:rFonts w:ascii="GHEA Grapalat" w:eastAsia="Arial Unicode MS" w:hAnsi="GHEA Grapalat" w:cs="Arial Unicode MS"/>
          <w:sz w:val="24"/>
          <w:szCs w:val="24"/>
          <w:lang w:val="hy-AM"/>
        </w:rPr>
      </w:pPr>
      <w:r w:rsidRPr="009069CF">
        <w:rPr>
          <w:rFonts w:ascii="GHEA Grapalat" w:hAnsi="GHEA Grapalat" w:cs="Sylfaen"/>
          <w:sz w:val="24"/>
          <w:szCs w:val="24"/>
          <w:lang w:val="hy-AM"/>
        </w:rPr>
        <w:t>13. «Գյուղատնտեսական ծրագրերի իրականացման գրասենյակ»  պետական հիմ</w:t>
      </w:r>
      <w:r w:rsidRPr="009069CF">
        <w:rPr>
          <w:rFonts w:ascii="GHEA Grapalat" w:hAnsi="GHEA Grapalat" w:cs="Sylfaen"/>
          <w:sz w:val="24"/>
          <w:szCs w:val="24"/>
          <w:lang w:val="hy-AM"/>
        </w:rPr>
        <w:softHyphen/>
        <w:t xml:space="preserve">նարկի կողմից «Համայնքների գյուղատնտեսական ռեսուրսների կառավարման և մրցունակության» առաջին և երկրորդ ծրագրերի շրջանակներում </w:t>
      </w:r>
      <w:r w:rsidRPr="009069CF">
        <w:rPr>
          <w:rFonts w:ascii="GHEA Grapalat" w:eastAsia="Arial Unicode MS" w:hAnsi="GHEA Grapalat" w:cs="Arial Unicode MS"/>
          <w:sz w:val="24"/>
          <w:szCs w:val="24"/>
          <w:lang w:val="hy-AM"/>
        </w:rPr>
        <w:t>125 համայնքի կոոպերատիվներին տրամադրվել է 1044 միավոր գյուղտեխնիկա, այդ թվում` 215 տրակտոր, 146 մամլիչ-բարդոցիչ, 683 միավոր այլ գյուղգործիք:</w:t>
      </w:r>
    </w:p>
    <w:p w:rsidR="0086209E" w:rsidRPr="009069CF" w:rsidRDefault="0086209E" w:rsidP="0086209E">
      <w:pPr>
        <w:pStyle w:val="ListParagraph"/>
        <w:spacing w:after="0" w:line="360" w:lineRule="auto"/>
        <w:ind w:left="0" w:firstLine="567"/>
        <w:jc w:val="both"/>
        <w:rPr>
          <w:rFonts w:ascii="GHEA Grapalat" w:eastAsia="Arial Unicode MS" w:hAnsi="GHEA Grapalat" w:cs="Arial Unicode MS"/>
          <w:sz w:val="24"/>
          <w:szCs w:val="24"/>
          <w:lang w:val="hy-AM"/>
        </w:rPr>
      </w:pPr>
      <w:r w:rsidRPr="009069CF">
        <w:rPr>
          <w:rFonts w:ascii="GHEA Grapalat" w:eastAsia="Arial Unicode MS" w:hAnsi="GHEA Grapalat" w:cs="Arial Unicode MS"/>
          <w:sz w:val="24"/>
          <w:szCs w:val="24"/>
          <w:lang w:val="hy-AM"/>
        </w:rPr>
        <w:t>14. Հայաստանի Հանրապետության Վանաձոր քաղաքում 2001 թվականին հիմնադրված «Չինվան» սահմանափակ պատասխանատվության ընկերությունը 2003 թվականից զբաղվում է նաև գյուղատնտեսական տեխնիկայի արտադրությամբ (հավաքմամբ): Անցած տարիների ընթացքում ընկերությունը իրացրել է Չինաստանի Հանրապետությունից ներկրված 700-ից ավելի տրակտորներ և 3000-ից ավելի կցորդիչ գործիքներ: Գյուղատնտեսական տեխնիկայի զգալի մասը հավաքվել է ընկերությունում: Վերջին երկու տարում «Չինվան» սահմանափակ պատասխանատվության ընկերության և Իրանի Իսլամական Հանրապետության «ԻՔՄՔՕ» ընկերության  հետ համատեղ հավաքվել է շուրջ 20 խոտամամլիչ և մեկ հացահատիկահավաք կոմբայն:</w:t>
      </w:r>
    </w:p>
    <w:p w:rsidR="0086209E" w:rsidRPr="009069CF" w:rsidRDefault="0086209E" w:rsidP="0086209E">
      <w:pPr>
        <w:pStyle w:val="ListParagraph"/>
        <w:spacing w:after="0" w:line="360" w:lineRule="auto"/>
        <w:ind w:left="0"/>
        <w:jc w:val="both"/>
        <w:rPr>
          <w:rFonts w:ascii="GHEA Grapalat" w:eastAsia="Arial Unicode MS" w:hAnsi="GHEA Grapalat" w:cs="Arial Unicode MS"/>
          <w:sz w:val="24"/>
          <w:szCs w:val="24"/>
          <w:lang w:val="hy-AM"/>
        </w:rPr>
      </w:pPr>
      <w:r w:rsidRPr="009069CF">
        <w:rPr>
          <w:rFonts w:ascii="GHEA Grapalat" w:eastAsia="Arial Unicode MS" w:hAnsi="GHEA Grapalat" w:cs="Arial Unicode MS"/>
          <w:sz w:val="24"/>
          <w:szCs w:val="24"/>
          <w:lang w:val="hy-AM"/>
        </w:rPr>
        <w:t xml:space="preserve">      15. </w:t>
      </w:r>
      <w:r w:rsidRPr="009069CF">
        <w:rPr>
          <w:rFonts w:ascii="GHEA Grapalat" w:hAnsi="GHEA Grapalat" w:cs="Sylfaen"/>
          <w:sz w:val="24"/>
          <w:szCs w:val="24"/>
          <w:lang w:val="hy-AM"/>
        </w:rPr>
        <w:t>Գյուղատնտեսական</w:t>
      </w:r>
      <w:r w:rsidRPr="009069CF">
        <w:rPr>
          <w:rFonts w:ascii="GHEA Grapalat" w:eastAsia="Arial Unicode MS" w:hAnsi="GHEA Grapalat" w:cs="Arial Unicode MS"/>
          <w:sz w:val="24"/>
          <w:szCs w:val="24"/>
          <w:lang w:val="hy-AM"/>
        </w:rPr>
        <w:t xml:space="preserve"> տեխնիկայի հավաքակազմի որոշակի համալրման հետ մեկտեղ արդիական խնդիր է մնում նրա առավել արագ տեմպերով նորացումը:</w:t>
      </w:r>
      <w:r w:rsidRPr="009069CF">
        <w:rPr>
          <w:rFonts w:ascii="GHEA Grapalat" w:hAnsi="GHEA Grapalat" w:cs="Sylfaen"/>
          <w:sz w:val="24"/>
          <w:szCs w:val="24"/>
          <w:lang w:val="hy-AM"/>
        </w:rPr>
        <w:t xml:space="preserve"> Գյուղատնտեսական տեխնիկայի հավաքակազմի վերազինման </w:t>
      </w:r>
      <w:r w:rsidRPr="009069CF">
        <w:rPr>
          <w:rFonts w:ascii="GHEA Grapalat" w:hAnsi="GHEA Grapalat" w:cs="Sylfaen"/>
          <w:sz w:val="24"/>
          <w:szCs w:val="24"/>
          <w:lang w:val="hy-AM"/>
        </w:rPr>
        <w:lastRenderedPageBreak/>
        <w:t>հարցում առկա դժվարություններն առնչվում են տեխնիկան շահագործող սուբյեկտների</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սպասար</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կումների կարիք ունե</w:t>
      </w:r>
      <w:r w:rsidRPr="009069CF">
        <w:rPr>
          <w:rFonts w:ascii="GHEA Grapalat" w:hAnsi="GHEA Grapalat" w:cs="Sylfaen"/>
          <w:sz w:val="24"/>
          <w:szCs w:val="24"/>
          <w:lang w:val="hy-AM"/>
        </w:rPr>
        <w:softHyphen/>
        <w:t>ցող գյուղացիական տնտեսությունների ֆինան</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սական սուղ հնարավորությունների</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պահեստա</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մասերի բարձր գների և այլ  գործոնների հետ</w:t>
      </w:r>
      <w:r w:rsidRPr="009069CF">
        <w:rPr>
          <w:rFonts w:ascii="GHEA Grapalat" w:hAnsi="GHEA Grapalat"/>
          <w:sz w:val="24"/>
          <w:szCs w:val="24"/>
          <w:lang w:val="hy-AM"/>
        </w:rPr>
        <w:t>:</w:t>
      </w:r>
    </w:p>
    <w:p w:rsidR="0086209E" w:rsidRPr="009069CF" w:rsidRDefault="0086209E" w:rsidP="0086209E">
      <w:pPr>
        <w:spacing w:before="240" w:after="0" w:line="360" w:lineRule="auto"/>
        <w:ind w:firstLine="426"/>
        <w:jc w:val="both"/>
        <w:rPr>
          <w:rFonts w:ascii="GHEA Grapalat" w:hAnsi="GHEA Grapalat" w:cs="Sylfaen"/>
          <w:b/>
          <w:lang w:val="hy-AM"/>
        </w:rPr>
      </w:pPr>
      <w:r w:rsidRPr="009069CF">
        <w:rPr>
          <w:rFonts w:ascii="GHEA Grapalat" w:hAnsi="GHEA Grapalat" w:cs="Sylfaen"/>
          <w:b/>
          <w:lang w:val="hy-AM"/>
        </w:rPr>
        <w:t>II.  ԾՐԱԳՐԻ ԻՐԱԿԱՆԱՑՄԱՆ ԱՆՀՐԱԺԵՇՏՈՒԹՅՈՒՆԸ</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cs="Sylfaen"/>
          <w:b/>
          <w:lang w:val="hy-AM"/>
        </w:rPr>
        <w:t xml:space="preserve"> </w:t>
      </w:r>
      <w:r w:rsidRPr="009069CF">
        <w:rPr>
          <w:rFonts w:ascii="GHEA Grapalat" w:hAnsi="GHEA Grapalat"/>
          <w:sz w:val="24"/>
          <w:szCs w:val="24"/>
          <w:lang w:val="hy-AM"/>
        </w:rPr>
        <w:t xml:space="preserve">      16. </w:t>
      </w:r>
      <w:r w:rsidRPr="009069CF">
        <w:rPr>
          <w:rFonts w:ascii="GHEA Grapalat" w:hAnsi="GHEA Grapalat" w:cs="Sylfaen"/>
          <w:sz w:val="24"/>
          <w:szCs w:val="24"/>
          <w:lang w:val="hy-AM"/>
        </w:rPr>
        <w:t>Հայաստանի Հանրապետությունում շահագործվող գյուղատնտեսական տեխնիկայի շուրջ</w:t>
      </w:r>
      <w:r w:rsidRPr="009069CF">
        <w:rPr>
          <w:rFonts w:ascii="GHEA Grapalat" w:hAnsi="GHEA Grapalat" w:cs="Arial Armenian"/>
          <w:sz w:val="24"/>
          <w:szCs w:val="24"/>
          <w:lang w:val="hy-AM"/>
        </w:rPr>
        <w:t xml:space="preserve"> 90 %-</w:t>
      </w:r>
      <w:r w:rsidRPr="009069CF">
        <w:rPr>
          <w:rFonts w:ascii="GHEA Grapalat" w:hAnsi="GHEA Grapalat" w:cs="Sylfaen"/>
          <w:sz w:val="24"/>
          <w:szCs w:val="24"/>
          <w:lang w:val="hy-AM"/>
        </w:rPr>
        <w:t>ն օգտագործվում է</w:t>
      </w:r>
      <w:r w:rsidRPr="009069CF">
        <w:rPr>
          <w:rFonts w:ascii="GHEA Grapalat" w:hAnsi="GHEA Grapalat" w:cs="Arial Armenian"/>
          <w:sz w:val="24"/>
          <w:szCs w:val="24"/>
          <w:lang w:val="hy-AM"/>
        </w:rPr>
        <w:t xml:space="preserve"> 20 </w:t>
      </w:r>
      <w:r w:rsidRPr="009069CF">
        <w:rPr>
          <w:rFonts w:ascii="GHEA Grapalat" w:hAnsi="GHEA Grapalat" w:cs="Sylfaen"/>
          <w:sz w:val="24"/>
          <w:szCs w:val="24"/>
          <w:lang w:val="hy-AM"/>
        </w:rPr>
        <w:t>տարուց ավելի և անցել է ամորտիզացիայի համար սահ</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մանված ժամկետները</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Գյուղատնտեսական տեխնիկայի մաշվածության հետևանքով կտրուկ ավելանում է նորոգում</w:t>
      </w:r>
      <w:r w:rsidRPr="009069CF">
        <w:rPr>
          <w:rFonts w:ascii="GHEA Grapalat" w:hAnsi="GHEA Grapalat" w:cs="Arial Armenian"/>
          <w:sz w:val="24"/>
          <w:szCs w:val="24"/>
          <w:lang w:val="hy-AM"/>
        </w:rPr>
        <w:softHyphen/>
      </w:r>
      <w:r w:rsidRPr="009069CF">
        <w:rPr>
          <w:rFonts w:ascii="GHEA Grapalat" w:hAnsi="GHEA Grapalat" w:cs="Sylfaen"/>
          <w:sz w:val="24"/>
          <w:szCs w:val="24"/>
          <w:lang w:val="hy-AM"/>
        </w:rPr>
        <w:t>ների և տեխնիկական սպասարկումների ծախսը</w:t>
      </w:r>
      <w:r w:rsidRPr="009069CF">
        <w:rPr>
          <w:rFonts w:ascii="GHEA Grapalat" w:hAnsi="GHEA Grapalat" w:cs="Arial Armenian"/>
          <w:sz w:val="24"/>
          <w:szCs w:val="24"/>
          <w:lang w:val="hy-AM"/>
        </w:rPr>
        <w:t xml:space="preserve">, </w:t>
      </w:r>
      <w:r w:rsidRPr="009069CF">
        <w:rPr>
          <w:rFonts w:ascii="GHEA Grapalat" w:hAnsi="GHEA Grapalat" w:cs="Sylfaen"/>
          <w:sz w:val="24"/>
          <w:szCs w:val="24"/>
          <w:lang w:val="hy-AM"/>
        </w:rPr>
        <w:t>որի հետևանքով բարձրանում են նաև ծառայությունների սակագները</w:t>
      </w:r>
      <w:r w:rsidRPr="009069CF">
        <w:rPr>
          <w:rFonts w:ascii="GHEA Grapalat" w:hAnsi="GHEA Grapalat" w:cs="Arial Armenian"/>
          <w:sz w:val="24"/>
          <w:szCs w:val="24"/>
          <w:lang w:val="hy-AM"/>
        </w:rPr>
        <w:t>:</w:t>
      </w:r>
      <w:r w:rsidRPr="009069CF">
        <w:rPr>
          <w:rFonts w:ascii="GHEA Grapalat" w:hAnsi="GHEA Grapalat"/>
          <w:sz w:val="24"/>
          <w:szCs w:val="24"/>
          <w:lang w:val="hy-AM"/>
        </w:rPr>
        <w:t xml:space="preserve"> Ստեղծված իրավիճակը հանգեցնում է`</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1)  գյուղատնտեսության մեքենայացման մակարդակի նվազեցմանը,</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2) ագրոտեխնիկական պահանջներով նախատեված մշակության և բերքահավաքի աշխատանքների ժամկետների խախտմանը,</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3) գյուղատնտեսության մեքենայացված աշխատանքներում վառելիքաքսանյութերի ծախսի 25-35 % ավելացմանը,</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4)   նորոգումների և սպասարկումների ծախսերի ավելացմանը մինչև 50-65 %,</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5) մեքնայացված աշխատանքների (վար, ցանք, կուլտիվացիա, բուժում, բերքհավաք և այլն) սակագների մակարդակի բարձրացմանը 30-45 %-ով,</w:t>
      </w:r>
    </w:p>
    <w:p w:rsidR="0086209E" w:rsidRPr="009069CF" w:rsidRDefault="0086209E" w:rsidP="0086209E">
      <w:pPr>
        <w:spacing w:after="0" w:line="360" w:lineRule="auto"/>
        <w:jc w:val="both"/>
        <w:rPr>
          <w:sz w:val="24"/>
          <w:szCs w:val="24"/>
          <w:lang w:val="hy-AM"/>
        </w:rPr>
      </w:pPr>
      <w:r w:rsidRPr="009069CF">
        <w:rPr>
          <w:rFonts w:ascii="GHEA Grapalat" w:hAnsi="GHEA Grapalat"/>
          <w:sz w:val="24"/>
          <w:szCs w:val="24"/>
          <w:lang w:val="hy-AM"/>
        </w:rPr>
        <w:t xml:space="preserve"> 6)  գյուղատնտեսական մթերքների ինքնարժեքի ավելացմանը 8-12 %-ով,</w:t>
      </w:r>
    </w:p>
    <w:p w:rsidR="0086209E" w:rsidRPr="009069CF" w:rsidRDefault="0086209E" w:rsidP="0086209E">
      <w:pPr>
        <w:spacing w:after="0" w:line="360" w:lineRule="auto"/>
        <w:rPr>
          <w:rFonts w:ascii="GHEA Grapalat" w:hAnsi="GHEA Grapalat"/>
          <w:sz w:val="24"/>
          <w:szCs w:val="24"/>
          <w:lang w:val="hy-AM"/>
        </w:rPr>
      </w:pPr>
      <w:r w:rsidRPr="009069CF">
        <w:rPr>
          <w:rFonts w:ascii="GHEA Grapalat" w:hAnsi="GHEA Grapalat"/>
          <w:sz w:val="24"/>
          <w:szCs w:val="24"/>
          <w:lang w:val="hy-AM"/>
        </w:rPr>
        <w:t xml:space="preserve"> 7)  գյուղատնտեսական մթերքների մրցունակության նվազմանը:</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      17. Մեքենատրակտորային հավաքակազմի վերազինման գործում առկա դժվարու</w:t>
      </w:r>
      <w:r w:rsidRPr="009069CF">
        <w:rPr>
          <w:rFonts w:ascii="GHEA Grapalat" w:hAnsi="GHEA Grapalat"/>
          <w:sz w:val="24"/>
          <w:szCs w:val="24"/>
          <w:lang w:val="hy-AM"/>
        </w:rPr>
        <w:softHyphen/>
        <w:t>թյունները հիմնականում պայմանավորված են տեխնիկան շահագործող սուբյեկտների և գյուղացիական տնտեսությունների ֆինանսական սուղ հնարավորություններով, ներմուծվող մեքենայացման միջոցների բարձր գներով, գյուղատնտեսական տեխնիկայի մատակարման մատչելի մեխանիզմների բացակայությամբ ու եղածների անկատա</w:t>
      </w:r>
      <w:r w:rsidRPr="009069CF">
        <w:rPr>
          <w:rFonts w:ascii="GHEA Grapalat" w:hAnsi="GHEA Grapalat"/>
          <w:sz w:val="24"/>
          <w:szCs w:val="24"/>
          <w:lang w:val="hy-AM"/>
        </w:rPr>
        <w:softHyphen/>
        <w:t>րությամբ և այլն:</w:t>
      </w:r>
    </w:p>
    <w:p w:rsidR="0086209E" w:rsidRPr="009069CF" w:rsidRDefault="0086209E" w:rsidP="0086209E">
      <w:pPr>
        <w:shd w:val="clear" w:color="auto" w:fill="FFFFFF"/>
        <w:spacing w:after="0" w:line="360" w:lineRule="auto"/>
        <w:jc w:val="both"/>
        <w:rPr>
          <w:rFonts w:ascii="GHEA Grapalat" w:hAnsi="GHEA Grapalat" w:cs="Sylfaen"/>
          <w:sz w:val="24"/>
          <w:szCs w:val="24"/>
          <w:lang w:val="hy-AM"/>
        </w:rPr>
      </w:pPr>
      <w:r w:rsidRPr="009069CF">
        <w:rPr>
          <w:rFonts w:ascii="GHEA Grapalat" w:hAnsi="GHEA Grapalat"/>
          <w:sz w:val="24"/>
          <w:szCs w:val="24"/>
          <w:lang w:val="hy-AM"/>
        </w:rPr>
        <w:lastRenderedPageBreak/>
        <w:t xml:space="preserve">     18. Գյուղատնտեսական տեխնիկայի հավաքակայանը գործունակ պահելու համար անհրաժեշտ է այն նորացնել տարեկան 10.0-12.5 տոկոսի չափով, մինչդեռ 1992 թվականից ի վեր ներկրված սակավաթիվ տարատեսակ տեխնիկական միջոցները լիարժեք չեն ապահովել հավաքակազմի նորացումը, առավել ևս, որ մշակելի հողակտորների ներկայիս կտրտվածությունը, չափերը և մշակաբույսերի բազմա</w:t>
      </w:r>
      <w:r w:rsidRPr="009069CF">
        <w:rPr>
          <w:rFonts w:ascii="GHEA Grapalat" w:hAnsi="GHEA Grapalat"/>
          <w:sz w:val="24"/>
          <w:szCs w:val="24"/>
          <w:lang w:val="hy-AM"/>
        </w:rPr>
        <w:softHyphen/>
        <w:t>զանությունը պահանջում են նաև հավաքակայանի տեխնիկական միջոցների տեսակների փոփոխություն: Գյուղատնտեսական արտադրությունն անհրաժեշտ չափով բավարարված չէ տեխնիկական միջոցներով` ինչպես քանակական, առավել ևս որակական առումով:</w:t>
      </w:r>
    </w:p>
    <w:p w:rsidR="0086209E" w:rsidRPr="009069CF" w:rsidRDefault="0086209E" w:rsidP="0086209E">
      <w:pPr>
        <w:shd w:val="clear" w:color="auto" w:fill="FFFFFF"/>
        <w:spacing w:after="0" w:line="360" w:lineRule="auto"/>
        <w:jc w:val="both"/>
        <w:rPr>
          <w:rFonts w:ascii="GHEA Grapalat" w:hAnsi="GHEA Grapalat"/>
          <w:sz w:val="24"/>
          <w:szCs w:val="24"/>
          <w:lang w:val="hy-AM"/>
        </w:rPr>
      </w:pPr>
      <w:r w:rsidRPr="009069CF">
        <w:rPr>
          <w:rFonts w:ascii="GHEA Grapalat" w:hAnsi="GHEA Grapalat" w:cs="Sylfaen"/>
          <w:sz w:val="24"/>
          <w:szCs w:val="24"/>
          <w:lang w:val="hy-AM"/>
        </w:rPr>
        <w:t xml:space="preserve">     19. Հայաստանի Հ</w:t>
      </w:r>
      <w:r w:rsidRPr="009069CF">
        <w:rPr>
          <w:rFonts w:ascii="GHEA Grapalat" w:hAnsi="GHEA Grapalat"/>
          <w:sz w:val="24"/>
          <w:szCs w:val="24"/>
          <w:lang w:val="hy-AM"/>
        </w:rPr>
        <w:t>անրապետությունում առկա գյուղատնտեսական տեխնիկայի նորացումը տեխնիկական հավաքակազմի նվազագույն շուրջ 10.0 %-ի չափով իրականացնելու համար անհրաժեշտ տեխնիկական միջոցները կկազմեն.</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1) տրակտորներ</w:t>
      </w:r>
      <w:r w:rsidRPr="009069CF">
        <w:rPr>
          <w:rFonts w:ascii="GHEA Grapalat" w:hAnsi="GHEA Grapalat"/>
          <w:sz w:val="24"/>
          <w:szCs w:val="24"/>
          <w:lang w:val="hy-AM"/>
        </w:rPr>
        <w:t xml:space="preserve"> տարբեր մակնիշների` 1820 միավոր (15239*10.0/100),</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2) հացահատիկահավաք կոմբայն` 130 միավոր (1351*10.0/100),</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 xml:space="preserve">3) մամլիչ-բարդոձիչներ` 170 միավոր </w:t>
      </w:r>
      <w:r w:rsidRPr="009069CF">
        <w:rPr>
          <w:rFonts w:ascii="GHEA Grapalat" w:hAnsi="GHEA Grapalat"/>
          <w:sz w:val="24"/>
          <w:szCs w:val="24"/>
          <w:lang w:val="hy-AM"/>
        </w:rPr>
        <w:t>(1738*10.0/100),</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4) տրակտորային շարքացաններ` 190 միավոր (1884*10.0/100),</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5) տրակտորային գութաններ` 390 միավոր (3900*10.0/100),</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6) կուլտիվատորներ` 230 միավոր (2316*10.0/100):</w:t>
      </w:r>
    </w:p>
    <w:p w:rsidR="0086209E" w:rsidRPr="009069CF" w:rsidRDefault="0086209E" w:rsidP="0086209E">
      <w:pPr>
        <w:spacing w:after="0" w:line="360" w:lineRule="auto"/>
        <w:ind w:firstLine="360"/>
        <w:jc w:val="both"/>
        <w:rPr>
          <w:rFonts w:ascii="GHEA Grapalat" w:hAnsi="GHEA Grapalat"/>
          <w:sz w:val="24"/>
          <w:szCs w:val="24"/>
          <w:lang w:val="hy-AM"/>
        </w:rPr>
      </w:pPr>
      <w:r w:rsidRPr="009069CF">
        <w:rPr>
          <w:rFonts w:ascii="GHEA Grapalat" w:hAnsi="GHEA Grapalat" w:cs="Sylfaen"/>
          <w:sz w:val="24"/>
          <w:szCs w:val="24"/>
          <w:lang w:val="hy-AM"/>
        </w:rPr>
        <w:t xml:space="preserve"> 20. Անհրաժեշտ</w:t>
      </w:r>
      <w:r w:rsidRPr="009069CF">
        <w:rPr>
          <w:rFonts w:ascii="GHEA Grapalat" w:hAnsi="GHEA Grapalat"/>
          <w:sz w:val="24"/>
          <w:szCs w:val="24"/>
          <w:lang w:val="hy-AM"/>
        </w:rPr>
        <w:t xml:space="preserve"> է հաշվի առնել նաև ոչ ավանդական,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Հանրապետության համար հեռանկարային, բարձր ավելացված արժեք ապահովող մշակաբույսերի ծավալների ընդլայնումը և դրան համարժեք տեխնիկական միջոցների ապահովումը: </w:t>
      </w:r>
    </w:p>
    <w:p w:rsidR="0086209E" w:rsidRPr="009069CF" w:rsidRDefault="0086209E" w:rsidP="0086209E">
      <w:pPr>
        <w:pStyle w:val="ListParagraph"/>
        <w:spacing w:before="240" w:after="0" w:line="360" w:lineRule="auto"/>
        <w:ind w:left="0" w:firstLine="360"/>
        <w:rPr>
          <w:rFonts w:ascii="GHEA Grapalat" w:hAnsi="GHEA Grapalat" w:cs="Sylfaen"/>
          <w:b/>
          <w:lang w:val="hy-AM"/>
        </w:rPr>
      </w:pPr>
      <w:r w:rsidRPr="009069CF">
        <w:rPr>
          <w:rFonts w:ascii="GHEA Grapalat" w:hAnsi="GHEA Grapalat" w:cs="Sylfaen"/>
          <w:b/>
          <w:lang w:val="hy-AM"/>
        </w:rPr>
        <w:t xml:space="preserve">III.  ԾՐԱԳՐԻ ՆՊԱՏԱԿՆ ՈՒ ԽՆԴԻՐՆԵՐԸ </w:t>
      </w:r>
    </w:p>
    <w:p w:rsidR="0086209E" w:rsidRPr="009069CF" w:rsidRDefault="0086209E" w:rsidP="0086209E">
      <w:pPr>
        <w:pStyle w:val="BodyTextIndent"/>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 xml:space="preserve">      21. Ծրագրի հիմնական նպատակը` գյուղատնտեսությունում տնտեսավարողներին մատչելի պայմաններով, մասնավորապես լիզինգային մեխանիզմների կիրառմամբ գյուղատնտեսական տեխնիկայի մատակարարումն է, արդյունքում՝ գյուղատնտեսական հողատեսքերի արդյունավետ օգտագործման </w:t>
      </w:r>
      <w:r w:rsidRPr="009069CF">
        <w:rPr>
          <w:rFonts w:ascii="GHEA Grapalat" w:hAnsi="GHEA Grapalat" w:cs="Sylfaen"/>
          <w:sz w:val="24"/>
          <w:szCs w:val="24"/>
          <w:lang w:val="hy-AM"/>
        </w:rPr>
        <w:lastRenderedPageBreak/>
        <w:t>և ապրանքային արտադրության կազմակերպման համար նպաստավոր պայմանների ստեղծումը:</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     22. Նշված նպատակին հասնելու համար անհրաժեշտ է լուծել հետևյալ խնդիրները` </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1) գյուղատնտեսական տեխնիկայի մատակարարման մատչելի լիզինգային մե-խանիզմների առաջադրում.</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2) մատակարարման ենթակա գյուղատնտեսական տեխնիկայի տեսակների հստա</w:t>
      </w:r>
      <w:r w:rsidRPr="009069CF">
        <w:rPr>
          <w:rFonts w:ascii="GHEA Grapalat" w:hAnsi="GHEA Grapalat"/>
          <w:sz w:val="24"/>
          <w:szCs w:val="24"/>
          <w:lang w:val="hy-AM"/>
        </w:rPr>
        <w:softHyphen/>
        <w:t>կեցում.</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3) գյուղատնտեսական տեխնիկայի համար պահանջվող ներդրումների և դրա սուբսիդավորվող մասի  գնահատում.</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4) գյուղատնտեսական տեխնիկայի լիզինգի գործընթացում սուբսիդավորման ձևի հստակեցում. </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5)</w:t>
      </w:r>
      <w:r w:rsidRPr="009069CF">
        <w:rPr>
          <w:rFonts w:ascii="GHEA Grapalat" w:hAnsi="GHEA Grapalat"/>
          <w:sz w:val="24"/>
          <w:szCs w:val="24"/>
          <w:lang w:val="hy-AM"/>
        </w:rPr>
        <w:t xml:space="preserve"> ծրագրի իրականացման մոնիթորինգի մեխանիզմի առաջադրում.</w:t>
      </w:r>
    </w:p>
    <w:p w:rsidR="0086209E" w:rsidRPr="009069CF" w:rsidRDefault="0086209E" w:rsidP="0086209E">
      <w:pPr>
        <w:pStyle w:val="BodyTextIndent"/>
        <w:spacing w:after="0" w:line="360" w:lineRule="auto"/>
        <w:ind w:left="0"/>
        <w:jc w:val="both"/>
        <w:rPr>
          <w:rFonts w:ascii="GHEA Grapalat" w:hAnsi="GHEA Grapalat" w:cs="Sylfaen"/>
          <w:sz w:val="24"/>
          <w:szCs w:val="24"/>
          <w:lang w:val="hy-AM"/>
        </w:rPr>
      </w:pPr>
      <w:r w:rsidRPr="009069CF">
        <w:rPr>
          <w:rFonts w:ascii="GHEA Grapalat" w:hAnsi="GHEA Grapalat"/>
          <w:sz w:val="24"/>
          <w:szCs w:val="24"/>
          <w:lang w:val="hy-AM"/>
        </w:rPr>
        <w:t>6) ծրագրի ռիսկերի գնահատում:</w:t>
      </w:r>
    </w:p>
    <w:p w:rsidR="0086209E" w:rsidRPr="009069CF" w:rsidRDefault="0086209E" w:rsidP="0086209E">
      <w:pPr>
        <w:spacing w:before="240" w:after="0" w:line="360" w:lineRule="auto"/>
        <w:ind w:firstLine="708"/>
        <w:rPr>
          <w:rFonts w:ascii="GHEA Grapalat" w:hAnsi="GHEA Grapalat" w:cs="Sylfaen"/>
          <w:b/>
          <w:lang w:val="hy-AM"/>
        </w:rPr>
      </w:pPr>
      <w:r w:rsidRPr="009069CF">
        <w:rPr>
          <w:rFonts w:ascii="GHEA Grapalat" w:hAnsi="GHEA Grapalat" w:cs="Sylfaen"/>
          <w:b/>
          <w:lang w:val="hy-AM"/>
        </w:rPr>
        <w:t>IV.  ԾՐԱԳՐԻ ՆԿԱՐԱԳԻՐԸ</w:t>
      </w:r>
    </w:p>
    <w:p w:rsidR="0086209E" w:rsidRPr="009069CF" w:rsidRDefault="0086209E" w:rsidP="0086209E">
      <w:pPr>
        <w:shd w:val="clear" w:color="auto" w:fill="FFFFFF"/>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 xml:space="preserve">      23. Գյուղատնտեսության մեքենայացման ներկա վիճակի գնահատումը ցույց է տալիս, որ ոլորտում առաջնահերթ խնդիր է գյուղատնտեսության տեխնիկական վերազինման նպատակային ծրագրերի մշակումը և դրանց իրականացումը, խնդրի վերաբերյալ </w:t>
      </w:r>
      <w:r w:rsidRPr="009069CF">
        <w:rPr>
          <w:rFonts w:ascii="GHEA Grapalat" w:hAnsi="GHEA Grapalat"/>
          <w:sz w:val="24"/>
          <w:szCs w:val="24"/>
          <w:lang w:val="hy-AM"/>
        </w:rPr>
        <w:t>նոր  մոտեցումների և մեխանիզմների կիրառմամբ</w:t>
      </w:r>
      <w:r w:rsidRPr="009069CF">
        <w:rPr>
          <w:rFonts w:ascii="GHEA Grapalat" w:hAnsi="GHEA Grapalat" w:cs="Sylfaen"/>
          <w:sz w:val="24"/>
          <w:szCs w:val="24"/>
          <w:lang w:val="hy-AM"/>
        </w:rPr>
        <w:t xml:space="preserve"> պետական աջակցության քաղա</w:t>
      </w:r>
      <w:r w:rsidRPr="009069CF">
        <w:rPr>
          <w:rFonts w:ascii="GHEA Grapalat" w:hAnsi="GHEA Grapalat" w:cs="Sylfaen"/>
          <w:sz w:val="24"/>
          <w:szCs w:val="24"/>
          <w:lang w:val="hy-AM"/>
        </w:rPr>
        <w:softHyphen/>
        <w:t>քականության իրականացումը:</w:t>
      </w:r>
    </w:p>
    <w:p w:rsidR="0086209E" w:rsidRPr="009069CF" w:rsidRDefault="0086209E" w:rsidP="0086209E">
      <w:pPr>
        <w:shd w:val="clear" w:color="auto" w:fill="FFFFFF"/>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 xml:space="preserve">     24. Ծրագրով նախատեսվում է գյուղատնտեսությունում տնտեսավարողների համար առաջարկել գյուղատնտեսական տեխնիկայի ձեռքբերման հնարավորինս մատչելի  և արդյունավետ մոտեցումներ: </w:t>
      </w:r>
    </w:p>
    <w:p w:rsidR="0086209E" w:rsidRPr="009069CF" w:rsidRDefault="0086209E" w:rsidP="0086209E">
      <w:pPr>
        <w:shd w:val="clear" w:color="auto" w:fill="FFFFFF"/>
        <w:spacing w:after="0" w:line="360" w:lineRule="auto"/>
        <w:ind w:left="-142"/>
        <w:jc w:val="both"/>
        <w:rPr>
          <w:rFonts w:ascii="GHEA Grapalat" w:hAnsi="GHEA Grapalat" w:cs="Sylfaen"/>
          <w:sz w:val="24"/>
          <w:szCs w:val="24"/>
          <w:lang w:val="hy-AM"/>
        </w:rPr>
      </w:pPr>
      <w:r w:rsidRPr="009069CF">
        <w:rPr>
          <w:rFonts w:ascii="GHEA Grapalat" w:hAnsi="GHEA Grapalat"/>
          <w:sz w:val="24"/>
          <w:szCs w:val="24"/>
          <w:lang w:val="hy-AM"/>
        </w:rPr>
        <w:t xml:space="preserve">       25. </w:t>
      </w:r>
      <w:r w:rsidRPr="009069CF">
        <w:rPr>
          <w:rFonts w:ascii="GHEA Grapalat" w:hAnsi="GHEA Grapalat"/>
          <w:b/>
          <w:sz w:val="24"/>
          <w:szCs w:val="24"/>
          <w:lang w:val="hy-AM"/>
        </w:rPr>
        <w:t>Ծրագիրը  կիրագործվի հետևյալ հիմնական մոտեցումների կիրառմամբ.</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 1) Ծրագրով գյուղատնտեսությունում տնտեսավարողներին տրամադրվելիք գյուղա</w:t>
      </w:r>
      <w:r w:rsidRPr="009069CF">
        <w:rPr>
          <w:rFonts w:ascii="GHEA Grapalat" w:hAnsi="GHEA Grapalat"/>
          <w:sz w:val="24"/>
          <w:szCs w:val="24"/>
          <w:lang w:val="hy-AM"/>
        </w:rPr>
        <w:softHyphen/>
        <w:t xml:space="preserve">տնտեսական տեխնիկան կմատակարարվի Եվրասիական տնտեսական միության անդամ և այլ երկրներում գյուղատնտեսական տեխնիկա արտադրող </w:t>
      </w:r>
      <w:r w:rsidRPr="009069CF">
        <w:rPr>
          <w:rFonts w:ascii="GHEA Grapalat" w:hAnsi="GHEA Grapalat"/>
          <w:sz w:val="24"/>
          <w:szCs w:val="24"/>
          <w:lang w:val="hy-AM"/>
        </w:rPr>
        <w:lastRenderedPageBreak/>
        <w:t xml:space="preserve">հայտնի ընկերություններից, որը  հնարավորություն կտա նաև առաջիկայում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Հանրապետությունում ձևավորել գյուղատնտեսական տեխնիկայի սպասարկման կենտրոններ.</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2) ծրագրի շրջանակներում գյուղատնտեսական տեխնիկայի մատակարարումը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Հանրապետություն պետք է իրականացվի մասնագիտացված կառույցների կողմից, որոնք կիրականացնեն նաև գյուղատնտեսական տեխնիկայի երաշխիքային և ետերաշխիքային սպասարկում.</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3) ծրագրի շրջանակներում գյուղատնտեսական տեխնիկան տնտեսավարողներին կտրամադրվի </w:t>
      </w:r>
      <w:r w:rsidRPr="009069CF">
        <w:rPr>
          <w:rFonts w:ascii="GHEA Grapalat" w:hAnsi="GHEA Grapalat" w:cs="Sylfaen"/>
          <w:sz w:val="24"/>
          <w:szCs w:val="24"/>
          <w:lang w:val="hy-AM"/>
        </w:rPr>
        <w:t>լիզինգի պայմանագրով</w:t>
      </w:r>
      <w:r w:rsidRPr="009069CF">
        <w:rPr>
          <w:rFonts w:ascii="GHEA Grapalat" w:hAnsi="GHEA Grapalat"/>
          <w:sz w:val="24"/>
          <w:szCs w:val="24"/>
          <w:lang w:val="hy-AM"/>
        </w:rPr>
        <w:t xml:space="preserve">, հաշվի առնելով 2013-2016 թվականներին գյուղացիական տնտեսություններին և համայնքներին </w:t>
      </w:r>
      <w:r w:rsidRPr="009069CF">
        <w:rPr>
          <w:rFonts w:ascii="GHEA Grapalat" w:hAnsi="GHEA Grapalat" w:cs="Sylfaen"/>
          <w:sz w:val="24"/>
          <w:szCs w:val="24"/>
          <w:lang w:val="hy-AM"/>
        </w:rPr>
        <w:t>լիզինգի պայմանագր</w:t>
      </w:r>
      <w:r w:rsidRPr="009069CF">
        <w:rPr>
          <w:rFonts w:ascii="GHEA Grapalat" w:hAnsi="GHEA Grapalat"/>
          <w:sz w:val="24"/>
          <w:szCs w:val="24"/>
          <w:lang w:val="hy-AM"/>
        </w:rPr>
        <w:t xml:space="preserve">ով գյուղատնտեսական տեխնիկայի տրամադրման դրական փորձը և արդյունքները (125 միավոր գյուղատնտեսական տեխնիկա, այդ թվում 71 միավոր տրակտոր «Բելառուս» ՄՏԶ 82.1 և 8 միավոր հացահատիկահավաք կոմբայն). </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4) ծրագրի իրականացման համար հիմնավորված մոտեցումներ ձևավորելու նպատակով ուսումնասիրվել է Հայաստանի Հանրապետության թվով 15 առևտրային բանկերի և վարկային կազմակերպությունների գյուղատնտեսական տեխնիկայի ֆինանսական վարձակա</w:t>
      </w:r>
      <w:r w:rsidRPr="009069CF">
        <w:rPr>
          <w:rFonts w:ascii="GHEA Grapalat" w:hAnsi="GHEA Grapalat"/>
          <w:sz w:val="24"/>
          <w:szCs w:val="24"/>
          <w:lang w:val="hy-AM"/>
        </w:rPr>
        <w:softHyphen/>
        <w:t>լության` լիզինգի հնարավորությունները և պայմանները.</w:t>
      </w:r>
    </w:p>
    <w:p w:rsidR="0086209E" w:rsidRPr="00472594"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5) ծրագրով  2017 թվականից սկսած </w:t>
      </w:r>
      <w:r w:rsidRPr="00472594">
        <w:rPr>
          <w:rFonts w:ascii="GHEA Grapalat" w:hAnsi="GHEA Grapalat"/>
          <w:sz w:val="24"/>
          <w:szCs w:val="24"/>
          <w:lang w:val="hy-AM"/>
        </w:rPr>
        <w:t>մասնակի կսուբսիդավորվի գյուղատնտեսական տեխնիկա ձեռք բերող, լիզինգի պայմանագիր կնքած տնտեսավարողների լիզինգի տոկոսադրույքը՝  պայմանագրի գործողության ընթացքում` ծրագրի շրջանակներում կնքված լիզինգային պայմանագրերի շրջանակներում.</w:t>
      </w:r>
    </w:p>
    <w:p w:rsidR="0086209E" w:rsidRPr="00472594" w:rsidRDefault="0086209E" w:rsidP="0086209E">
      <w:pPr>
        <w:pStyle w:val="NormalWeb"/>
        <w:shd w:val="clear" w:color="auto" w:fill="FFFFFF"/>
        <w:spacing w:before="0" w:beforeAutospacing="0" w:after="0" w:afterAutospacing="0" w:line="360" w:lineRule="auto"/>
        <w:jc w:val="both"/>
        <w:rPr>
          <w:rFonts w:ascii="GHEA Grapalat" w:hAnsi="GHEA Grapalat"/>
          <w:lang w:val="fr-FR"/>
        </w:rPr>
      </w:pPr>
      <w:r w:rsidRPr="00472594">
        <w:rPr>
          <w:rFonts w:ascii="GHEA Grapalat" w:hAnsi="GHEA Grapalat"/>
          <w:lang w:val="hy-AM"/>
        </w:rPr>
        <w:t xml:space="preserve">6) ծրագրով  լիզինգի տոկոսադրույքի մասնակի սուբսիդավորման </w:t>
      </w:r>
      <w:r w:rsidRPr="005E214C">
        <w:rPr>
          <w:rFonts w:ascii="GHEA Grapalat" w:hAnsi="GHEA Grapalat"/>
          <w:lang w:val="hy-AM"/>
        </w:rPr>
        <w:t xml:space="preserve">համար 2017 թվականին պահանջվում է 120.0 մլն դրամ, իսկ  ծրագրի իրականացման հետագա </w:t>
      </w:r>
      <w:r w:rsidRPr="00472594">
        <w:rPr>
          <w:rFonts w:ascii="GHEA Grapalat" w:hAnsi="GHEA Grapalat"/>
          <w:lang w:val="hy-AM"/>
        </w:rPr>
        <w:t>2018-2026 թվականների</w:t>
      </w:r>
      <w:r>
        <w:rPr>
          <w:rFonts w:ascii="GHEA Grapalat" w:hAnsi="GHEA Grapalat"/>
          <w:lang w:val="hy-AM"/>
        </w:rPr>
        <w:t>ն</w:t>
      </w:r>
      <w:r w:rsidRPr="00472594">
        <w:rPr>
          <w:rFonts w:ascii="GHEA Grapalat" w:hAnsi="GHEA Grapalat"/>
          <w:lang w:val="hy-AM"/>
        </w:rPr>
        <w:t xml:space="preserve"> </w:t>
      </w:r>
      <w:r>
        <w:rPr>
          <w:rFonts w:ascii="GHEA Grapalat" w:hAnsi="GHEA Grapalat"/>
          <w:lang w:val="hy-AM"/>
        </w:rPr>
        <w:t>ֆինանսավորումը</w:t>
      </w:r>
      <w:r w:rsidRPr="00472594">
        <w:rPr>
          <w:rFonts w:ascii="GHEA Grapalat" w:hAnsi="GHEA Grapalat"/>
          <w:lang w:val="hy-AM"/>
        </w:rPr>
        <w:t xml:space="preserve"> կիրականացվի</w:t>
      </w:r>
      <w:r w:rsidRPr="00472594">
        <w:rPr>
          <w:rFonts w:ascii="GHEA Grapalat" w:hAnsi="GHEA Grapalat"/>
          <w:lang w:val="fr-FR"/>
        </w:rPr>
        <w:t xml:space="preserve"> յուրաքանչյուր տարվա բյուջետային գործընթացի շրջանակներում բյուջետային </w:t>
      </w:r>
      <w:r w:rsidRPr="00472594">
        <w:rPr>
          <w:rFonts w:ascii="GHEA Grapalat" w:hAnsi="GHEA Grapalat"/>
          <w:lang w:val="fr-FR"/>
        </w:rPr>
        <w:lastRenderedPageBreak/>
        <w:t>հայտերի հիման վրա տվյալ տարվա համար անհրաժեշտ չափով գումար հատկացնելու միջոցով.</w:t>
      </w:r>
    </w:p>
    <w:p w:rsidR="0086209E" w:rsidRPr="009069CF" w:rsidRDefault="0086209E" w:rsidP="0086209E">
      <w:pPr>
        <w:pStyle w:val="BodyTextIndent"/>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7) գյուղատնտեսության ոլորտում տնտեսավարողների ներկայիս ցածր վճարունա-կությունը հանգեցնում է նոր գյուղատնտեսական տեխնիկա ձեռք բերելու ցածր վճարունակ պահանջարկի, հետևաբար </w:t>
      </w:r>
      <w:r w:rsidRPr="009069CF">
        <w:rPr>
          <w:rFonts w:ascii="GHEA Grapalat" w:hAnsi="GHEA Grapalat" w:cs="Sylfaen"/>
          <w:sz w:val="24"/>
          <w:szCs w:val="24"/>
          <w:lang w:val="hy-AM"/>
        </w:rPr>
        <w:t>Հայաստանի Հ</w:t>
      </w:r>
      <w:r w:rsidRPr="009069CF">
        <w:rPr>
          <w:rFonts w:ascii="GHEA Grapalat" w:hAnsi="GHEA Grapalat"/>
          <w:sz w:val="24"/>
          <w:szCs w:val="24"/>
          <w:lang w:val="hy-AM"/>
        </w:rPr>
        <w:t>անրապետության գյուղատնտեսական տեխնիկայի հավաքակազմի նորացումը տարեկան 10-12.5 տոկոսով իրատեսական չէ, այդ պատճառով ծրագրի շրջանակներում նախատեսվում է տեխնիկայի նորացումը իրականացնել ավելի փոքր ծավալներով, որը նախադրյալներ կստեղծի հետագա տարիներին գյուղատնտեսության տեխնիկական հավաքակազմի առավել արագ տեմպերով վերազինման համար: Ծրագրի շրջանակներում նորացման ծավալների չափը և գյուղատնտեսական տեխնիկայի տեսականու սահմանափակումը պայմանավորված է գյուղատնտեսական աշխատանքների մեքենայացման առաջնահեր</w:t>
      </w:r>
      <w:r w:rsidRPr="009069CF">
        <w:rPr>
          <w:rFonts w:ascii="GHEA Grapalat" w:hAnsi="GHEA Grapalat"/>
          <w:sz w:val="24"/>
          <w:szCs w:val="24"/>
          <w:lang w:val="fr-FR"/>
        </w:rPr>
        <w:softHyphen/>
      </w:r>
      <w:r w:rsidRPr="009069CF">
        <w:rPr>
          <w:rFonts w:ascii="GHEA Grapalat" w:hAnsi="GHEA Grapalat"/>
          <w:sz w:val="24"/>
          <w:szCs w:val="24"/>
          <w:lang w:val="hy-AM"/>
        </w:rPr>
        <w:t>թություններով և լիզինգի տոկոսադրույքի սուբսիդավորման համար նախատեսվող գումարի չափով: Հաշվի</w:t>
      </w:r>
      <w:r w:rsidRPr="009069CF">
        <w:rPr>
          <w:rFonts w:ascii="GHEA Grapalat" w:hAnsi="GHEA Grapalat"/>
          <w:sz w:val="24"/>
          <w:szCs w:val="24"/>
          <w:lang w:val="fr-FR"/>
        </w:rPr>
        <w:t xml:space="preserve"> </w:t>
      </w:r>
      <w:r w:rsidRPr="009069CF">
        <w:rPr>
          <w:rFonts w:ascii="GHEA Grapalat" w:hAnsi="GHEA Grapalat"/>
          <w:sz w:val="24"/>
          <w:szCs w:val="24"/>
          <w:lang w:val="hy-AM"/>
        </w:rPr>
        <w:t>է</w:t>
      </w:r>
      <w:r w:rsidRPr="009069CF">
        <w:rPr>
          <w:rFonts w:ascii="GHEA Grapalat" w:hAnsi="GHEA Grapalat"/>
          <w:sz w:val="24"/>
          <w:szCs w:val="24"/>
          <w:lang w:val="fr-FR"/>
        </w:rPr>
        <w:t xml:space="preserve"> </w:t>
      </w:r>
      <w:r w:rsidRPr="009069CF">
        <w:rPr>
          <w:rFonts w:ascii="GHEA Grapalat" w:hAnsi="GHEA Grapalat"/>
          <w:sz w:val="24"/>
          <w:szCs w:val="24"/>
          <w:lang w:val="hy-AM"/>
        </w:rPr>
        <w:t>առնվել</w:t>
      </w:r>
      <w:r w:rsidRPr="009069CF">
        <w:rPr>
          <w:rFonts w:ascii="GHEA Grapalat" w:hAnsi="GHEA Grapalat"/>
          <w:sz w:val="24"/>
          <w:szCs w:val="24"/>
          <w:lang w:val="fr-FR"/>
        </w:rPr>
        <w:t xml:space="preserve"> </w:t>
      </w:r>
      <w:r w:rsidRPr="009069CF">
        <w:rPr>
          <w:rFonts w:ascii="GHEA Grapalat" w:hAnsi="GHEA Grapalat"/>
          <w:sz w:val="24"/>
          <w:szCs w:val="24"/>
          <w:lang w:val="hy-AM"/>
        </w:rPr>
        <w:t>նաև</w:t>
      </w:r>
      <w:r w:rsidRPr="009069CF">
        <w:rPr>
          <w:rFonts w:ascii="GHEA Grapalat" w:hAnsi="GHEA Grapalat"/>
          <w:sz w:val="24"/>
          <w:szCs w:val="24"/>
          <w:lang w:val="fr-FR"/>
        </w:rPr>
        <w:t xml:space="preserve"> </w:t>
      </w:r>
      <w:r w:rsidRPr="009069CF">
        <w:rPr>
          <w:rFonts w:ascii="GHEA Grapalat" w:hAnsi="GHEA Grapalat"/>
          <w:sz w:val="24"/>
          <w:szCs w:val="24"/>
          <w:lang w:val="hy-AM"/>
        </w:rPr>
        <w:t>գյուղատնտեսական</w:t>
      </w:r>
      <w:r w:rsidRPr="009069CF">
        <w:rPr>
          <w:rFonts w:ascii="GHEA Grapalat" w:hAnsi="GHEA Grapalat"/>
          <w:sz w:val="24"/>
          <w:szCs w:val="24"/>
          <w:lang w:val="fr-FR"/>
        </w:rPr>
        <w:t xml:space="preserve"> </w:t>
      </w:r>
      <w:r w:rsidRPr="009069CF">
        <w:rPr>
          <w:rFonts w:ascii="GHEA Grapalat" w:hAnsi="GHEA Grapalat"/>
          <w:sz w:val="24"/>
          <w:szCs w:val="24"/>
          <w:lang w:val="hy-AM"/>
        </w:rPr>
        <w:t>տեխնիկայի</w:t>
      </w:r>
      <w:r w:rsidRPr="009069CF">
        <w:rPr>
          <w:rFonts w:ascii="GHEA Grapalat" w:hAnsi="GHEA Grapalat"/>
          <w:sz w:val="24"/>
          <w:szCs w:val="24"/>
          <w:lang w:val="fr-FR"/>
        </w:rPr>
        <w:t xml:space="preserve"> </w:t>
      </w:r>
      <w:r w:rsidRPr="009069CF">
        <w:rPr>
          <w:rFonts w:ascii="GHEA Grapalat" w:hAnsi="GHEA Grapalat"/>
          <w:sz w:val="24"/>
          <w:szCs w:val="24"/>
          <w:lang w:val="hy-AM"/>
        </w:rPr>
        <w:t>վճարունակ</w:t>
      </w:r>
      <w:r w:rsidRPr="009069CF">
        <w:rPr>
          <w:rFonts w:ascii="GHEA Grapalat" w:hAnsi="GHEA Grapalat"/>
          <w:sz w:val="24"/>
          <w:szCs w:val="24"/>
          <w:lang w:val="fr-FR"/>
        </w:rPr>
        <w:t xml:space="preserve"> </w:t>
      </w:r>
      <w:r w:rsidRPr="009069CF">
        <w:rPr>
          <w:rFonts w:ascii="GHEA Grapalat" w:hAnsi="GHEA Grapalat"/>
          <w:sz w:val="24"/>
          <w:szCs w:val="24"/>
          <w:lang w:val="hy-AM"/>
        </w:rPr>
        <w:t>պահանջարկի</w:t>
      </w:r>
      <w:r w:rsidRPr="009069CF">
        <w:rPr>
          <w:rFonts w:ascii="GHEA Grapalat" w:hAnsi="GHEA Grapalat"/>
          <w:sz w:val="24"/>
          <w:szCs w:val="24"/>
          <w:lang w:val="fr-FR"/>
        </w:rPr>
        <w:t xml:space="preserve"> </w:t>
      </w:r>
      <w:r w:rsidRPr="009069CF">
        <w:rPr>
          <w:rFonts w:ascii="GHEA Grapalat" w:hAnsi="GHEA Grapalat"/>
          <w:sz w:val="24"/>
          <w:szCs w:val="24"/>
          <w:lang w:val="hy-AM"/>
        </w:rPr>
        <w:t>ուղղությամբ</w:t>
      </w:r>
      <w:r w:rsidRPr="009069CF">
        <w:rPr>
          <w:rFonts w:ascii="GHEA Grapalat" w:hAnsi="GHEA Grapalat"/>
          <w:sz w:val="24"/>
          <w:szCs w:val="24"/>
          <w:lang w:val="fr-FR"/>
        </w:rPr>
        <w:t xml:space="preserve">, ըստ Հայաստանի Հանրապետության մարզերի, </w:t>
      </w:r>
      <w:r w:rsidRPr="009069CF">
        <w:rPr>
          <w:rFonts w:ascii="GHEA Grapalat" w:hAnsi="GHEA Grapalat"/>
          <w:sz w:val="24"/>
          <w:szCs w:val="24"/>
          <w:lang w:val="hy-AM"/>
        </w:rPr>
        <w:t>իրականացված</w:t>
      </w:r>
      <w:r w:rsidRPr="009069CF">
        <w:rPr>
          <w:rFonts w:ascii="GHEA Grapalat" w:hAnsi="GHEA Grapalat"/>
          <w:sz w:val="24"/>
          <w:szCs w:val="24"/>
          <w:lang w:val="fr-FR"/>
        </w:rPr>
        <w:t xml:space="preserve"> </w:t>
      </w:r>
      <w:r w:rsidRPr="009069CF">
        <w:rPr>
          <w:rFonts w:ascii="GHEA Grapalat" w:hAnsi="GHEA Grapalat"/>
          <w:sz w:val="24"/>
          <w:szCs w:val="24"/>
          <w:lang w:val="hy-AM"/>
        </w:rPr>
        <w:t>դիտարկումների</w:t>
      </w:r>
      <w:r w:rsidRPr="009069CF">
        <w:rPr>
          <w:rFonts w:ascii="GHEA Grapalat" w:hAnsi="GHEA Grapalat"/>
          <w:sz w:val="24"/>
          <w:szCs w:val="24"/>
          <w:lang w:val="fr-FR"/>
        </w:rPr>
        <w:t xml:space="preserve"> </w:t>
      </w:r>
      <w:r w:rsidRPr="009069CF">
        <w:rPr>
          <w:rFonts w:ascii="GHEA Grapalat" w:hAnsi="GHEA Grapalat"/>
          <w:sz w:val="24"/>
          <w:szCs w:val="24"/>
          <w:lang w:val="hy-AM"/>
        </w:rPr>
        <w:t>արդյունքները</w:t>
      </w:r>
      <w:r w:rsidRPr="009069CF">
        <w:rPr>
          <w:rFonts w:ascii="GHEA Grapalat" w:hAnsi="GHEA Grapalat"/>
          <w:sz w:val="24"/>
          <w:szCs w:val="24"/>
          <w:lang w:val="fr-FR"/>
        </w:rPr>
        <w:t xml:space="preserve">: </w:t>
      </w:r>
      <w:r w:rsidRPr="009069CF">
        <w:rPr>
          <w:rFonts w:ascii="GHEA Grapalat" w:hAnsi="GHEA Grapalat"/>
          <w:sz w:val="24"/>
          <w:szCs w:val="24"/>
          <w:lang w:val="hy-AM"/>
        </w:rPr>
        <w:t>Լիզինգի պետական աջակցության ծրագրի շրջանակներում տնտեսավարողներին կտրամադրվի հետևյալ գյուղա</w:t>
      </w:r>
      <w:r w:rsidRPr="009069CF">
        <w:rPr>
          <w:rFonts w:ascii="GHEA Grapalat" w:hAnsi="GHEA Grapalat"/>
          <w:sz w:val="24"/>
          <w:szCs w:val="24"/>
          <w:lang w:val="fr-FR"/>
        </w:rPr>
        <w:softHyphen/>
      </w:r>
      <w:r w:rsidRPr="009069CF">
        <w:rPr>
          <w:rFonts w:ascii="GHEA Grapalat" w:hAnsi="GHEA Grapalat"/>
          <w:sz w:val="24"/>
          <w:szCs w:val="24"/>
          <w:lang w:val="hy-AM"/>
        </w:rPr>
        <w:t>տնտեսական տեխնիկան.</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ա. </w:t>
      </w:r>
      <w:r w:rsidRPr="009069CF">
        <w:rPr>
          <w:rFonts w:ascii="GHEA Grapalat" w:hAnsi="GHEA Grapalat" w:cs="Sylfaen"/>
          <w:sz w:val="24"/>
          <w:szCs w:val="24"/>
          <w:lang w:val="hy-AM"/>
        </w:rPr>
        <w:t>տրակտորներ</w:t>
      </w:r>
      <w:r w:rsidRPr="009069CF">
        <w:rPr>
          <w:rFonts w:ascii="GHEA Grapalat" w:hAnsi="GHEA Grapalat"/>
          <w:sz w:val="24"/>
          <w:szCs w:val="24"/>
          <w:lang w:val="hy-AM"/>
        </w:rPr>
        <w:t xml:space="preserve"> տարբեր մակնիշների,</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բ. հացահատիկահավաք կոմբայններ,</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գ. հավաքիչ-մամլիչներ</w:t>
      </w:r>
      <w:r w:rsidRPr="009069CF">
        <w:rPr>
          <w:rFonts w:ascii="GHEA Grapalat" w:hAnsi="GHEA Grapalat"/>
          <w:sz w:val="24"/>
          <w:szCs w:val="24"/>
          <w:lang w:val="hy-AM"/>
        </w:rPr>
        <w:t>,</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դ. տրակտորային շարքացաններ,</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 xml:space="preserve">ե. տրակտորային գութաններ, </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 xml:space="preserve">է. տրակտորային խոտհնձիչներ, </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ը. կարտոֆիլատնկիչներ, կարտոֆիլաքանդիչներ,</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թ. կուլտիվատորներ, ֆրեզներ,</w:t>
      </w:r>
    </w:p>
    <w:p w:rsidR="0086209E" w:rsidRPr="009069CF" w:rsidRDefault="0086209E" w:rsidP="0086209E">
      <w:pPr>
        <w:pStyle w:val="ListParagraph"/>
        <w:spacing w:after="0" w:line="360" w:lineRule="auto"/>
        <w:ind w:left="0"/>
        <w:jc w:val="both"/>
        <w:rPr>
          <w:rFonts w:ascii="GHEA Grapalat" w:hAnsi="GHEA Grapalat" w:cs="Sylfaen"/>
          <w:sz w:val="24"/>
          <w:szCs w:val="24"/>
          <w:lang w:val="hy-AM"/>
        </w:rPr>
      </w:pPr>
      <w:r w:rsidRPr="009069CF">
        <w:rPr>
          <w:rFonts w:ascii="GHEA Grapalat" w:hAnsi="GHEA Grapalat" w:cs="Sylfaen"/>
          <w:sz w:val="24"/>
          <w:szCs w:val="24"/>
          <w:lang w:val="hy-AM"/>
        </w:rPr>
        <w:t xml:space="preserve">ժ. սրսկիչներ. </w:t>
      </w:r>
    </w:p>
    <w:p w:rsidR="0086209E" w:rsidRPr="009069CF" w:rsidRDefault="0086209E" w:rsidP="0086209E">
      <w:pPr>
        <w:spacing w:after="0" w:line="360" w:lineRule="auto"/>
        <w:jc w:val="both"/>
        <w:rPr>
          <w:rFonts w:ascii="GHEA Grapalat" w:hAnsi="GHEA Grapalat"/>
          <w:b/>
          <w:sz w:val="24"/>
          <w:szCs w:val="24"/>
          <w:lang w:val="hy-AM"/>
        </w:rPr>
      </w:pPr>
      <w:r w:rsidRPr="009069CF">
        <w:rPr>
          <w:rFonts w:ascii="GHEA Grapalat" w:hAnsi="GHEA Grapalat"/>
          <w:sz w:val="24"/>
          <w:szCs w:val="24"/>
          <w:lang w:val="hy-AM"/>
        </w:rPr>
        <w:lastRenderedPageBreak/>
        <w:t xml:space="preserve">8) </w:t>
      </w:r>
      <w:r w:rsidRPr="009069CF">
        <w:rPr>
          <w:rFonts w:ascii="GHEA Grapalat" w:hAnsi="GHEA Grapalat"/>
          <w:b/>
          <w:sz w:val="24"/>
          <w:szCs w:val="24"/>
          <w:lang w:val="hy-AM"/>
        </w:rPr>
        <w:t>Գյուղատնտեսական տեխնիկայի  լիզինգի պետական աջակցության  պայմաններն են.</w:t>
      </w:r>
    </w:p>
    <w:p w:rsidR="0086209E" w:rsidRPr="00472594"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   ա. կոմբայնների համար`  10 տարի մարման ժամկետ, լիզինգի տարեկան մինչև 9 % տոկոսադրույք, </w:t>
      </w:r>
      <w:r w:rsidRPr="00472594">
        <w:rPr>
          <w:rFonts w:ascii="GHEA Grapalat" w:hAnsi="GHEA Grapalat"/>
          <w:sz w:val="24"/>
          <w:szCs w:val="24"/>
          <w:lang w:val="hy-AM"/>
        </w:rPr>
        <w:t>որի 7 տոկոսային կետը սուբսիդավորում է,</w:t>
      </w:r>
    </w:p>
    <w:p w:rsidR="0086209E" w:rsidRPr="00472594" w:rsidRDefault="0086209E" w:rsidP="0086209E">
      <w:pPr>
        <w:spacing w:after="0" w:line="360" w:lineRule="auto"/>
        <w:jc w:val="both"/>
        <w:rPr>
          <w:rFonts w:ascii="GHEA Grapalat" w:hAnsi="GHEA Grapalat"/>
          <w:sz w:val="24"/>
          <w:szCs w:val="24"/>
          <w:lang w:val="hy-AM"/>
        </w:rPr>
      </w:pPr>
      <w:r w:rsidRPr="00472594">
        <w:rPr>
          <w:rFonts w:ascii="GHEA Grapalat" w:hAnsi="GHEA Grapalat"/>
          <w:sz w:val="24"/>
          <w:szCs w:val="24"/>
          <w:lang w:val="hy-AM"/>
        </w:rPr>
        <w:t xml:space="preserve">   բ. տրակտորների համար`  6 տարի մարման ժամկետ, լիզինգի տարեկան մինչև  9 % տոկոսադրույք, որի 7 տոկոսային կետը սուբսիդավորում է,</w:t>
      </w:r>
    </w:p>
    <w:p w:rsidR="0086209E" w:rsidRPr="00472594" w:rsidRDefault="0086209E" w:rsidP="0086209E">
      <w:pPr>
        <w:spacing w:after="0" w:line="360" w:lineRule="auto"/>
        <w:jc w:val="both"/>
        <w:rPr>
          <w:rFonts w:ascii="GHEA Grapalat" w:hAnsi="GHEA Grapalat"/>
          <w:sz w:val="24"/>
          <w:szCs w:val="24"/>
          <w:lang w:val="hy-AM"/>
        </w:rPr>
      </w:pPr>
      <w:r w:rsidRPr="00472594">
        <w:rPr>
          <w:rFonts w:ascii="GHEA Grapalat" w:hAnsi="GHEA Grapalat"/>
          <w:sz w:val="24"/>
          <w:szCs w:val="24"/>
          <w:lang w:val="hy-AM"/>
        </w:rPr>
        <w:t xml:space="preserve">   գ.   հավաքիչ-մամլիչների, շարքացանների համար` 3 - 6 տարի մարման ժամկետ, լիզինգի տարեկան մինչև 9 % տոկոսադրույք, որի 7 տոկոսային կետը սուբսիդավորում է,</w:t>
      </w:r>
    </w:p>
    <w:p w:rsidR="0086209E" w:rsidRPr="00472594" w:rsidRDefault="0086209E" w:rsidP="0086209E">
      <w:pPr>
        <w:spacing w:after="0" w:line="360" w:lineRule="auto"/>
        <w:jc w:val="both"/>
        <w:rPr>
          <w:rFonts w:ascii="GHEA Grapalat" w:hAnsi="GHEA Grapalat"/>
          <w:sz w:val="24"/>
          <w:szCs w:val="24"/>
          <w:lang w:val="hy-AM"/>
        </w:rPr>
      </w:pPr>
      <w:r w:rsidRPr="00472594">
        <w:rPr>
          <w:rFonts w:ascii="GHEA Grapalat" w:hAnsi="GHEA Grapalat"/>
          <w:sz w:val="24"/>
          <w:szCs w:val="24"/>
          <w:lang w:val="hy-AM"/>
        </w:rPr>
        <w:t xml:space="preserve">   դ. այլ գյուղատնտեսական գործիքների համար` 3 տարի մարման ժամկետ, տա-րեկան մինչև 9  % տոկոսադրույք, որի 7 տոկոսային կետը սուբսիդավորում է.</w:t>
      </w:r>
    </w:p>
    <w:p w:rsidR="0086209E" w:rsidRPr="009069CF" w:rsidRDefault="0086209E" w:rsidP="0086209E">
      <w:pPr>
        <w:spacing w:after="0" w:line="360" w:lineRule="auto"/>
        <w:jc w:val="both"/>
        <w:rPr>
          <w:rFonts w:ascii="GHEA Grapalat" w:hAnsi="GHEA Grapalat"/>
          <w:sz w:val="24"/>
          <w:szCs w:val="24"/>
          <w:lang w:val="hy-AM"/>
        </w:rPr>
      </w:pPr>
      <w:r w:rsidRPr="00472594">
        <w:rPr>
          <w:rFonts w:ascii="GHEA Grapalat" w:hAnsi="GHEA Grapalat"/>
          <w:sz w:val="24"/>
          <w:szCs w:val="24"/>
          <w:lang w:val="hy-AM"/>
        </w:rPr>
        <w:t xml:space="preserve">   ե. գյուղատնտեսական տեխնիկայի լիզինգի տրամադրման և </w:t>
      </w:r>
      <w:r w:rsidRPr="009069CF">
        <w:rPr>
          <w:rFonts w:ascii="GHEA Grapalat" w:hAnsi="GHEA Grapalat"/>
          <w:sz w:val="24"/>
          <w:szCs w:val="24"/>
          <w:lang w:val="hy-AM"/>
        </w:rPr>
        <w:t xml:space="preserve">աջակցության պայմանները սահմանված են </w:t>
      </w:r>
      <w:r>
        <w:rPr>
          <w:rFonts w:ascii="GHEA Grapalat" w:hAnsi="GHEA Grapalat"/>
          <w:sz w:val="24"/>
          <w:szCs w:val="24"/>
        </w:rPr>
        <w:t>Աղյուսակ</w:t>
      </w:r>
      <w:r w:rsidRPr="009069CF">
        <w:rPr>
          <w:rFonts w:ascii="GHEA Grapalat" w:hAnsi="GHEA Grapalat"/>
          <w:sz w:val="24"/>
          <w:szCs w:val="24"/>
          <w:lang w:val="hy-AM"/>
        </w:rPr>
        <w:t xml:space="preserve"> 4-ով: </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9) </w:t>
      </w:r>
      <w:r w:rsidRPr="009069CF">
        <w:rPr>
          <w:rFonts w:ascii="GHEA Grapalat" w:hAnsi="GHEA Grapalat"/>
          <w:b/>
          <w:sz w:val="24"/>
          <w:szCs w:val="24"/>
          <w:lang w:val="hy-AM"/>
        </w:rPr>
        <w:t>ծրագրի մասնակիցներն են.</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ա. գյուղատնտեսական  տեխնիկայի ձեռք բերման համար սույն ծրագրի պայմաններին համապատասխան լիզինգի պայմանագիր կնքած գյուղատնտեսությունում տնտեսա</w:t>
      </w:r>
      <w:r w:rsidRPr="009069CF">
        <w:rPr>
          <w:rFonts w:ascii="GHEA Grapalat" w:hAnsi="GHEA Grapalat"/>
          <w:sz w:val="24"/>
          <w:szCs w:val="24"/>
          <w:lang w:val="hy-AM"/>
        </w:rPr>
        <w:softHyphen/>
        <w:t xml:space="preserve">վարողները (ֆիզիկական և իրավաբանական անձինք, անհատ ձեռնարկատերերը), որոնք բավարարում են ծրագրին մասնակից բանկի կամ վարկային կազմակերպության ֆինանսական (վարկունակության) պահանջները: Ծրագրի շրջանակներում նույն լիզինգառուի կողմից ձեռք բերվող լիզինգի առարկաների ընդհանուր գումարը չպետք է գերազանցի 200,0 մլն դրամը: Լիզինգի առարկաների ընդհանուր գումարը 100 մլն դրամը  գերազանցելու դեպքում, լիզինգառուն մինչև լիզինգի պայմանագիր կնքելը այդ մասին գրավոր տեղեկացնում է Հայաստանի Հանրապետության գյուղատնտեսության նախարարությանը: </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բ. ցանկացած  բանկ և վարկային կազմակերպություն, որը սույն ծրագրի պայմաններին համապատասխան գյուղատնտեսական  տեխնիկա է տրամադրում տնտեսա</w:t>
      </w:r>
      <w:r w:rsidRPr="009069CF">
        <w:rPr>
          <w:rFonts w:ascii="GHEA Grapalat" w:hAnsi="GHEA Grapalat"/>
          <w:sz w:val="24"/>
          <w:szCs w:val="24"/>
          <w:lang w:val="hy-AM"/>
        </w:rPr>
        <w:softHyphen/>
        <w:t>վարող</w:t>
      </w:r>
      <w:r w:rsidRPr="009069CF">
        <w:rPr>
          <w:rFonts w:ascii="GHEA Grapalat" w:hAnsi="GHEA Grapalat"/>
          <w:sz w:val="24"/>
          <w:szCs w:val="24"/>
          <w:lang w:val="hy-AM"/>
        </w:rPr>
        <w:softHyphen/>
        <w:t xml:space="preserve">ներին: Ծրագրի մասնակից կարող են դառնալ այն բանկերը և վարկային կազմակերպությունները, որոնք բավարարում են ծրագրի </w:t>
      </w:r>
      <w:r w:rsidRPr="009069CF">
        <w:rPr>
          <w:rFonts w:ascii="GHEA Grapalat" w:hAnsi="GHEA Grapalat"/>
          <w:sz w:val="24"/>
          <w:szCs w:val="24"/>
          <w:lang w:val="hy-AM"/>
        </w:rPr>
        <w:lastRenderedPageBreak/>
        <w:t>պահանջները: Լիզինգի պայմանագրի գործողության ամբողջ ժամանակահատվածի ընթացքում, լիզինգի առարկան ապահովագրվում է վնասվածքի և կորստյան ռիսկերից (կասկո)</w:t>
      </w:r>
      <w:r w:rsidRPr="009069CF">
        <w:rPr>
          <w:rFonts w:ascii="GHEA Grapalat" w:hAnsi="GHEA Grapalat" w:cs="Sylfaen"/>
          <w:lang w:val="hy-AM"/>
        </w:rPr>
        <w:t>`</w:t>
      </w:r>
      <w:r w:rsidRPr="009069CF">
        <w:rPr>
          <w:rFonts w:ascii="GHEA Grapalat" w:hAnsi="GHEA Grapalat"/>
          <w:sz w:val="24"/>
          <w:szCs w:val="24"/>
          <w:lang w:val="hy-AM"/>
        </w:rPr>
        <w:t xml:space="preserve"> բանկի կամ վարկային կազմակերպության հաշվին.</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գ.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կառույցը(ԳՖԿ).</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դ. Հայաստանի Հանրապետության գյուղատնտեսության նախարարությունը.</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10) </w:t>
      </w:r>
      <w:r w:rsidRPr="009069CF">
        <w:rPr>
          <w:rFonts w:ascii="GHEA Grapalat" w:hAnsi="GHEA Grapalat"/>
          <w:b/>
          <w:sz w:val="24"/>
          <w:szCs w:val="24"/>
          <w:lang w:val="hy-AM"/>
        </w:rPr>
        <w:t>լիզինգի տոկոսադրույքի սուբսիդավորման գործընթացը</w:t>
      </w:r>
      <w:r w:rsidRPr="009069CF">
        <w:rPr>
          <w:rFonts w:ascii="GHEA Grapalat" w:hAnsi="GHEA Grapalat"/>
          <w:sz w:val="24"/>
          <w:szCs w:val="24"/>
          <w:lang w:val="hy-AM"/>
        </w:rPr>
        <w:t>.</w:t>
      </w:r>
    </w:p>
    <w:p w:rsidR="0086209E" w:rsidRPr="009069CF" w:rsidRDefault="0086209E" w:rsidP="0086209E">
      <w:pPr>
        <w:spacing w:after="0" w:line="360" w:lineRule="auto"/>
        <w:jc w:val="both"/>
        <w:rPr>
          <w:rFonts w:ascii="GHEA Grapalat" w:hAnsi="GHEA Grapalat" w:cs="Sylfaen"/>
          <w:lang w:val="hy-AM"/>
        </w:rPr>
      </w:pPr>
      <w:r w:rsidRPr="009069CF">
        <w:rPr>
          <w:rFonts w:ascii="GHEA Grapalat" w:hAnsi="GHEA Grapalat"/>
          <w:sz w:val="24"/>
          <w:szCs w:val="24"/>
          <w:lang w:val="hy-AM"/>
        </w:rPr>
        <w:t>ա. լիզինգի տոկոսադրույքի սուբսիդավորման գործընթացը նախաձեռնում են բանկերը և վարկային կազմակերպությունները, որոնք իրականացնում են սույն ծրագրի պայմաններին համապատասխան լիզինգային գործարքներ.</w:t>
      </w:r>
      <w:r w:rsidRPr="009069CF">
        <w:rPr>
          <w:rFonts w:ascii="GHEA Grapalat" w:hAnsi="GHEA Grapalat" w:cs="Sylfaen"/>
          <w:lang w:val="hy-AM"/>
        </w:rPr>
        <w:t xml:space="preserve"> </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բ. լիզինգի գործընթացը իրականացվում է ըստ ամիսների՝ մայր գումարի հավասարաչափ վճարման եղանակով, լիզինգի տոկոսադրույքը հաշվարկվում է մայր գումարի մնացորդի հաշվով</w:t>
      </w:r>
      <w:r>
        <w:rPr>
          <w:rFonts w:ascii="GHEA Grapalat" w:hAnsi="GHEA Grapalat"/>
          <w:sz w:val="24"/>
          <w:szCs w:val="24"/>
          <w:lang w:val="hy-AM"/>
        </w:rPr>
        <w:t>,</w:t>
      </w:r>
      <w:r w:rsidRPr="008447DB">
        <w:rPr>
          <w:rFonts w:ascii="GHEA Grapalat" w:hAnsi="GHEA Grapalat"/>
          <w:sz w:val="24"/>
          <w:szCs w:val="24"/>
          <w:lang w:val="hy-AM"/>
        </w:rPr>
        <w:t xml:space="preserve"> </w:t>
      </w:r>
      <w:r>
        <w:rPr>
          <w:rFonts w:ascii="GHEA Grapalat" w:hAnsi="GHEA Grapalat"/>
          <w:sz w:val="24"/>
          <w:szCs w:val="24"/>
          <w:lang w:val="hy-AM"/>
        </w:rPr>
        <w:t>ընդ որում լիզինգառուի խնդրանքով բանկերի</w:t>
      </w:r>
      <w:r w:rsidRPr="009069CF">
        <w:rPr>
          <w:rFonts w:ascii="GHEA Grapalat" w:hAnsi="GHEA Grapalat"/>
          <w:sz w:val="24"/>
          <w:szCs w:val="24"/>
          <w:lang w:val="hy-AM"/>
        </w:rPr>
        <w:t xml:space="preserve"> և վարկային կազմակերպություններ</w:t>
      </w:r>
      <w:r>
        <w:rPr>
          <w:rFonts w:ascii="GHEA Grapalat" w:hAnsi="GHEA Grapalat"/>
          <w:sz w:val="24"/>
          <w:szCs w:val="24"/>
          <w:lang w:val="hy-AM"/>
        </w:rPr>
        <w:t>ի կողմից կարող են սահմանվել վճարման համար դադարի շրջաններ` տարեկան մինչև 6 ամիս ժամկետով.</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գ. լիզինգառուի կողմից լիզինգի առարկայի մայր գումարի ժամկետից շուտ կատարված մարումների համար բանկի և վարկային կազմակերպության կողմից տույժ և տուգանք չի հաշվարկվում ու չի գանձվում. </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դ. </w:t>
      </w:r>
      <w:r w:rsidRPr="005E214C">
        <w:rPr>
          <w:rFonts w:ascii="GHEA Grapalat" w:hAnsi="GHEA Grapalat"/>
          <w:sz w:val="24"/>
          <w:szCs w:val="24"/>
          <w:lang w:val="hy-AM"/>
        </w:rPr>
        <w:t xml:space="preserve">2017 թվականի (9 ամիսների համար) լիզինգի տոկոսադրույքի  մասնակի սուբսիդավորման համար նախատեսված 120.0 մլն դրամ </w:t>
      </w:r>
      <w:r w:rsidRPr="00472594">
        <w:rPr>
          <w:rFonts w:ascii="GHEA Grapalat" w:hAnsi="GHEA Grapalat"/>
          <w:sz w:val="24"/>
          <w:szCs w:val="24"/>
          <w:lang w:val="hy-AM"/>
        </w:rPr>
        <w:t xml:space="preserve">գումարը 10-օրյա ժամկետում փոխանցվում է Հայաստանի Հանրապետության կառավարության աշխատակազմի </w:t>
      </w:r>
      <w:r w:rsidRPr="009069CF">
        <w:rPr>
          <w:rFonts w:ascii="GHEA Grapalat" w:hAnsi="GHEA Grapalat"/>
          <w:sz w:val="24"/>
          <w:szCs w:val="24"/>
          <w:lang w:val="hy-AM"/>
        </w:rPr>
        <w:t>«Գյուղական տարածքների տնտեսական զարգացման ծրագրերի իրականացման գրասենյակ» պետական հիմնարկի գյուղական ֆինանսավորման կառույցի հատուկ հաշվին` Հայաստանի Հանրապետության գյուղատնտեսության նախարարությանը Հայաստանի Հանրապետության 2017 թվականի պետական բյուջեով  հատկացված միջոցների տնտեսումների ֆինանսական վերաբաշխման վերաբերյալ Հայաստանի Հանրա</w:t>
      </w:r>
      <w:r w:rsidRPr="009069CF">
        <w:rPr>
          <w:rFonts w:ascii="GHEA Grapalat" w:hAnsi="GHEA Grapalat"/>
          <w:sz w:val="24"/>
          <w:szCs w:val="24"/>
          <w:lang w:val="hy-AM"/>
        </w:rPr>
        <w:softHyphen/>
        <w:t xml:space="preserve">պետության </w:t>
      </w:r>
      <w:r w:rsidRPr="009069CF">
        <w:rPr>
          <w:rFonts w:ascii="GHEA Grapalat" w:hAnsi="GHEA Grapalat"/>
          <w:sz w:val="24"/>
          <w:szCs w:val="24"/>
          <w:lang w:val="hy-AM"/>
        </w:rPr>
        <w:lastRenderedPageBreak/>
        <w:t>կառավարության որոշումն ուժի մեջ մտնելուց հետո: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կառույցին իրավունք է վերապահվում փոխանցված գումարը որպես ավանդ ձևակերպելու բանկում և ստացվող դեպոզիտային տոկոսն ուղղելու ծրագրի իրականացման հետ կապված հետևյալ աշխատանքներին՝ ծրագրի լուսաբանում, մոնիթորինգի իրականացում, վեճերի լուծմանն ուղղված դատական ծախսեր, ծրագրի իրականացման հետ կապված այլ գործառնական ծախսեր.</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ե. լիզինգի տոկոսադրույքի  սուբսիդավորումը իրականացվում է լիզինգի մայր գումարի </w:t>
      </w:r>
      <w:r w:rsidRPr="00472594">
        <w:rPr>
          <w:rFonts w:ascii="GHEA Grapalat" w:hAnsi="GHEA Grapalat"/>
          <w:sz w:val="24"/>
          <w:szCs w:val="24"/>
          <w:lang w:val="hy-AM"/>
        </w:rPr>
        <w:t xml:space="preserve">և լիզինգի տոկոսադրույքի չսուբսիդավորվող մասի </w:t>
      </w:r>
      <w:r w:rsidRPr="009069CF">
        <w:rPr>
          <w:rFonts w:ascii="GHEA Grapalat" w:hAnsi="GHEA Grapalat"/>
          <w:sz w:val="24"/>
          <w:szCs w:val="24"/>
          <w:lang w:val="hy-AM"/>
        </w:rPr>
        <w:t>փաստացի մարումների հիման վրա.</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զ. լիզինգի տոկոսադրույքի  սուբսիդավորման գումարը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կառույցի կողմից փոխանցվում է բանկի կամ վարկային կազմակերպության համապատասխան հաշվին՝ տվյալ ֆինանսական կազմակերպության հայտերի հիման վրա: Հայտի բովանդակությանը ներկայացվող պահանջները սահմանվում են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կառույցի և տվյալ ֆինանսական կազմակերպության միջև կնքվող պայմանագրով: </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է. բանկը կամ վարկային կազմակերպությունը լիզինգի տոկոսադրույքի   սուբսիդավորման հայտը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 է ներկայացնում ամիսը մեկ անգամ՝ ոչ ուշ, քան հաջորդ ամսվա հինգերորդ աշխատանքային օրը: Հայաստանի </w:t>
      </w:r>
      <w:r w:rsidRPr="009069CF">
        <w:rPr>
          <w:rFonts w:ascii="GHEA Grapalat" w:hAnsi="GHEA Grapalat"/>
          <w:sz w:val="24"/>
          <w:szCs w:val="24"/>
          <w:lang w:val="hy-AM"/>
        </w:rPr>
        <w:lastRenderedPageBreak/>
        <w:t>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պարտավոր է հայտն ստանալուց հետո հինգ աշխատանքային օրվա ընթացքում բավարարել հայտը և լիզինգի տոկոսադրույքի սուբսիդավորման գումարը փոխանցել համապատասխան բանկի կամ վար</w:t>
      </w:r>
      <w:r w:rsidRPr="009069CF">
        <w:rPr>
          <w:rFonts w:ascii="GHEA Grapalat" w:hAnsi="GHEA Grapalat"/>
          <w:sz w:val="24"/>
          <w:szCs w:val="24"/>
          <w:lang w:val="hy-AM"/>
        </w:rPr>
        <w:softHyphen/>
        <w:t>կային կազմակերպության հաշվի համարին` եթե հայտը բավարարում է Ծրագրի պահանջներին.</w:t>
      </w:r>
    </w:p>
    <w:p w:rsidR="0086209E" w:rsidRPr="009069CF" w:rsidRDefault="0086209E" w:rsidP="0086209E">
      <w:pPr>
        <w:spacing w:after="0" w:line="360" w:lineRule="auto"/>
        <w:jc w:val="both"/>
        <w:rPr>
          <w:rFonts w:ascii="GHEA Grapalat" w:hAnsi="GHEA Grapalat"/>
          <w:b/>
          <w:sz w:val="24"/>
          <w:szCs w:val="24"/>
          <w:lang w:val="hy-AM"/>
        </w:rPr>
      </w:pPr>
      <w:r w:rsidRPr="009069CF">
        <w:rPr>
          <w:rFonts w:ascii="GHEA Grapalat" w:hAnsi="GHEA Grapalat"/>
          <w:sz w:val="24"/>
          <w:szCs w:val="24"/>
          <w:lang w:val="hy-AM"/>
        </w:rPr>
        <w:t xml:space="preserve">11) </w:t>
      </w:r>
      <w:r w:rsidRPr="009069CF">
        <w:rPr>
          <w:rFonts w:ascii="GHEA Grapalat" w:hAnsi="GHEA Grapalat"/>
          <w:b/>
          <w:sz w:val="24"/>
          <w:szCs w:val="24"/>
          <w:lang w:val="hy-AM"/>
        </w:rPr>
        <w:t>լիզինգի տոկոսադրույքի  սուբսիդավորման դադարեցումը.</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ա. լիզինգի տոկոսադրույքի սուբսիդավորումը դադարեցվում է, եթե առկա են տվյալ լիզինգի մասով լիզինգառուի մեկ տարվա (նախորդ 12 ամիսներ) կտրվածքով հանրագումարային վաթսուն օրվանից ավել ժամկետանց պարտավորություններ լիզինգատուի հանդեպ կամ լիզինգատուի հանդեպ ունեցած ժամկետանց պարտավորությունների հետևանքով` համաձայն 23.04.1999թ-ին ՀՀ կենտրոնական բանկի կողմից հավանություն տրված և 04.06.1999թ-ին ՀՀ ֆինանսների և էկոնոմիկայի նախարարության կողմից հաստատված «ՀՀ տարածքում գործող բանկերի վարկերի ու դեբիտորական պարտքերի դասակարգման և հնարավոր կորուստների պահուստների ձևավորման կարգի» օբյեկտիվ չափանիշների լիզինգը ստանդարտ դասով դասակարգված չէ.                                                          </w:t>
      </w:r>
    </w:p>
    <w:p w:rsidR="0086209E" w:rsidRDefault="0086209E" w:rsidP="0086209E">
      <w:pPr>
        <w:spacing w:after="0" w:line="360" w:lineRule="auto"/>
        <w:jc w:val="both"/>
        <w:rPr>
          <w:rFonts w:ascii="GHEA Grapalat" w:hAnsi="GHEA Grapalat"/>
          <w:sz w:val="24"/>
          <w:szCs w:val="24"/>
          <w:lang w:val="hy-AM"/>
        </w:rPr>
      </w:pPr>
      <w:r>
        <w:rPr>
          <w:rFonts w:ascii="GHEA Grapalat" w:hAnsi="GHEA Grapalat"/>
          <w:sz w:val="24"/>
          <w:szCs w:val="24"/>
          <w:lang w:val="hy-AM"/>
        </w:rPr>
        <w:t>բ</w:t>
      </w:r>
      <w:r w:rsidRPr="009069CF">
        <w:rPr>
          <w:rFonts w:ascii="GHEA Grapalat" w:hAnsi="GHEA Grapalat"/>
          <w:sz w:val="24"/>
          <w:szCs w:val="24"/>
          <w:lang w:val="hy-AM"/>
        </w:rPr>
        <w:t>. լիզինգի տոկոսադրույքի  սուբսիդավորումը դադարեցվում է, երբ լիզինգի առարկան չի պահպանվում սահմանված պահանջներով, կամ չի պահպանվել լիզինգի տրամադրման պայմանները.</w:t>
      </w:r>
    </w:p>
    <w:p w:rsidR="0086209E" w:rsidRPr="009069CF" w:rsidRDefault="0086209E" w:rsidP="0086209E">
      <w:pPr>
        <w:spacing w:after="0" w:line="360" w:lineRule="auto"/>
        <w:jc w:val="both"/>
        <w:rPr>
          <w:rFonts w:ascii="GHEA Grapalat" w:hAnsi="GHEA Grapalat"/>
          <w:sz w:val="24"/>
          <w:szCs w:val="24"/>
          <w:lang w:val="hy-AM"/>
        </w:rPr>
      </w:pPr>
      <w:r>
        <w:rPr>
          <w:rFonts w:ascii="GHEA Grapalat" w:hAnsi="GHEA Grapalat"/>
          <w:sz w:val="24"/>
          <w:szCs w:val="24"/>
          <w:lang w:val="hy-AM"/>
        </w:rPr>
        <w:t>գ.</w:t>
      </w:r>
      <w:r w:rsidRPr="003563EE">
        <w:rPr>
          <w:rFonts w:ascii="GHEA Grapalat" w:hAnsi="GHEA Grapalat"/>
          <w:sz w:val="24"/>
          <w:lang w:val="hy-AM"/>
        </w:rPr>
        <w:t xml:space="preserve"> </w:t>
      </w:r>
      <w:r w:rsidRPr="009069CF">
        <w:rPr>
          <w:rFonts w:ascii="GHEA Grapalat" w:hAnsi="GHEA Grapalat"/>
          <w:sz w:val="24"/>
          <w:szCs w:val="24"/>
          <w:lang w:val="hy-AM"/>
        </w:rPr>
        <w:t xml:space="preserve">լիզինգի տոկոսադրույքի  սուբսիդավորումը դադարեցվում է այն դեպքում, երբ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մոնիթորինգի արդյունքում հայտնաբերում է սույն </w:t>
      </w:r>
      <w:r>
        <w:rPr>
          <w:rFonts w:ascii="GHEA Grapalat" w:hAnsi="GHEA Grapalat"/>
          <w:sz w:val="24"/>
          <w:szCs w:val="24"/>
          <w:lang w:val="hy-AM"/>
        </w:rPr>
        <w:t>ծրագրի</w:t>
      </w:r>
      <w:r w:rsidRPr="009069CF">
        <w:rPr>
          <w:rFonts w:ascii="GHEA Grapalat" w:hAnsi="GHEA Grapalat"/>
          <w:sz w:val="24"/>
          <w:szCs w:val="24"/>
          <w:lang w:val="hy-AM"/>
        </w:rPr>
        <w:t xml:space="preserve"> պայմանների խախտում</w:t>
      </w:r>
      <w:r>
        <w:rPr>
          <w:rFonts w:ascii="GHEA Grapalat" w:hAnsi="GHEA Grapalat"/>
          <w:sz w:val="24"/>
          <w:szCs w:val="24"/>
          <w:lang w:val="hy-AM"/>
        </w:rPr>
        <w:t>:</w:t>
      </w:r>
    </w:p>
    <w:p w:rsidR="0086209E" w:rsidRPr="009069CF" w:rsidRDefault="0086209E" w:rsidP="0086209E">
      <w:pPr>
        <w:pStyle w:val="ListParagraph"/>
        <w:spacing w:before="240" w:after="0" w:line="360" w:lineRule="auto"/>
        <w:ind w:left="0" w:firstLine="356"/>
        <w:rPr>
          <w:rFonts w:ascii="GHEA Grapalat" w:hAnsi="GHEA Grapalat" w:cs="Sylfaen"/>
          <w:b/>
          <w:lang w:val="hy-AM"/>
        </w:rPr>
      </w:pPr>
      <w:r w:rsidRPr="009069CF">
        <w:rPr>
          <w:rFonts w:ascii="GHEA Grapalat" w:hAnsi="GHEA Grapalat" w:cs="Sylfaen"/>
          <w:b/>
          <w:lang w:val="hy-AM"/>
        </w:rPr>
        <w:t>V.  ԾՐԱԳՐԻ ՄՈՆԻԹՈՐԻՆԳԸ</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cs="Sylfaen"/>
          <w:lang w:val="hy-AM"/>
        </w:rPr>
        <w:lastRenderedPageBreak/>
        <w:t xml:space="preserve">  26.</w:t>
      </w:r>
      <w:r w:rsidRPr="009069CF">
        <w:rPr>
          <w:rFonts w:ascii="Arial Unicode" w:hAnsi="Arial Unicode"/>
          <w:sz w:val="20"/>
          <w:szCs w:val="20"/>
          <w:lang w:val="hy-AM"/>
        </w:rPr>
        <w:t xml:space="preserve"> </w:t>
      </w:r>
      <w:r w:rsidRPr="009069CF">
        <w:rPr>
          <w:rFonts w:ascii="GHEA Grapalat" w:hAnsi="GHEA Grapalat"/>
          <w:sz w:val="24"/>
          <w:szCs w:val="24"/>
          <w:lang w:val="hy-AM"/>
        </w:rPr>
        <w:t>Ծրագրի մոնիթորինգն իրականացնում է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բանկերի և վարկային կազմա</w:t>
      </w:r>
      <w:r w:rsidRPr="009069CF">
        <w:rPr>
          <w:rFonts w:ascii="GHEA Grapalat" w:hAnsi="GHEA Grapalat"/>
          <w:sz w:val="24"/>
          <w:szCs w:val="24"/>
          <w:lang w:val="hy-AM"/>
        </w:rPr>
        <w:softHyphen/>
        <w:t>կերպու</w:t>
      </w:r>
      <w:r w:rsidRPr="009069CF">
        <w:rPr>
          <w:rFonts w:ascii="GHEA Grapalat" w:hAnsi="GHEA Grapalat"/>
          <w:sz w:val="24"/>
          <w:szCs w:val="24"/>
          <w:lang w:val="hy-AM"/>
        </w:rPr>
        <w:softHyphen/>
        <w:t>թյունների հայտերի վերլուծության և լիզինգառուների ընտրանքային ստու</w:t>
      </w:r>
      <w:r w:rsidRPr="009069CF">
        <w:rPr>
          <w:rFonts w:ascii="GHEA Grapalat" w:hAnsi="GHEA Grapalat"/>
          <w:sz w:val="24"/>
          <w:szCs w:val="24"/>
          <w:lang w:val="hy-AM"/>
        </w:rPr>
        <w:softHyphen/>
        <w:t>գումների հիման վրա:</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 xml:space="preserve"> 27. Լիզինգի տոկոսադրույքի սուբսիդավորման հայտերի ամփոփման արդյունքում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ձևավորում է վիճակագրական տվյալների բազա, որը ներառում է տոկոսադրույքի սուբսիդավորվող լիզինգի մասին՝ ծրագրի իրականացման հետ կապված տեղեկատվությունը,  արձանագրված խնդիրները և իրագործման դժվարությունները:</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 xml:space="preserve"> 28.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լիզինգառուների ընտրանքային ստուգումներ կարող է իրականացնել ծրագրի պայմաններին համապատասխանությունն ստուգելու նպատակով:</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 xml:space="preserve"> 29.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պարտավոր է առնվազն 30 օրը մեկ անգամ հաշվետվություն ներկայացնել Հայաստանի Հանրապետության գյուղատնտեսության նախարարություն: </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30. Հաշվետվությունը պետք է պարունակի մանրամասն տեղեկատվություն ծրագրի ընթացքի մասին, այդ թվում`</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 xml:space="preserve">1) լիզինգի պայմանագրերի մասին տեղեկատվություն` ըստ մարզերի համայնքների շահառուները, տեխնիկայի քանակը, գումարը, լիզինգի տոկոսադրույքի սուբսիդավորման գումարը` ըստ կոնկրետ մակնիշի տեխնիկայի. </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lastRenderedPageBreak/>
        <w:t>2) տեղեկատվություն մոնիթորինգի արդյունքների մասին.</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3) հայտնաբերված խախտումների մասին տեղեկատվություն.</w:t>
      </w:r>
    </w:p>
    <w:p w:rsidR="0086209E" w:rsidRPr="009069CF" w:rsidRDefault="0086209E" w:rsidP="0086209E">
      <w:pPr>
        <w:shd w:val="clear" w:color="auto" w:fill="FFFFFF"/>
        <w:spacing w:after="0" w:line="360" w:lineRule="auto"/>
        <w:ind w:firstLine="356"/>
        <w:jc w:val="both"/>
        <w:rPr>
          <w:rFonts w:ascii="GHEA Grapalat" w:hAnsi="GHEA Grapalat"/>
          <w:sz w:val="24"/>
          <w:szCs w:val="24"/>
          <w:lang w:val="hy-AM"/>
        </w:rPr>
      </w:pPr>
      <w:r w:rsidRPr="009069CF">
        <w:rPr>
          <w:rFonts w:ascii="GHEA Grapalat" w:hAnsi="GHEA Grapalat"/>
          <w:sz w:val="24"/>
          <w:szCs w:val="24"/>
          <w:lang w:val="hy-AM"/>
        </w:rPr>
        <w:t>4) առաջարկություններ ծրագրի պայմանների բարելավման կամ կատարելագործ-ման վերաբերյալ և այլն:</w:t>
      </w:r>
    </w:p>
    <w:p w:rsidR="0086209E" w:rsidRDefault="0086209E" w:rsidP="0086209E">
      <w:pPr>
        <w:pStyle w:val="ListParagraph"/>
        <w:spacing w:before="240" w:after="0"/>
        <w:ind w:hanging="360"/>
        <w:rPr>
          <w:rFonts w:ascii="GHEA Grapalat" w:hAnsi="GHEA Grapalat" w:cs="Sylfaen"/>
          <w:b/>
          <w:sz w:val="24"/>
          <w:szCs w:val="24"/>
          <w:lang w:val="hy-AM"/>
        </w:rPr>
      </w:pPr>
      <w:r w:rsidRPr="009069CF">
        <w:rPr>
          <w:rFonts w:ascii="GHEA Grapalat" w:hAnsi="GHEA Grapalat" w:cs="Sylfaen"/>
          <w:b/>
          <w:lang w:val="hy-AM"/>
        </w:rPr>
        <w:t xml:space="preserve">VI.  </w:t>
      </w:r>
      <w:r w:rsidRPr="009069CF">
        <w:rPr>
          <w:rFonts w:ascii="GHEA Grapalat" w:hAnsi="GHEA Grapalat" w:cs="Sylfaen"/>
          <w:b/>
          <w:sz w:val="24"/>
          <w:szCs w:val="24"/>
          <w:lang w:val="hy-AM"/>
        </w:rPr>
        <w:t>ՀԱՅԱՍՏԱՆԻ ՀԱՆՐԱՊԵՏՈՒԹՅՈՒՆՈՒՄ ԳՅՈՒՂԱՏՆՏԵՍԱԿԱՆ ԱՇԽԱՏԱՆՔՆԵՐԻ ՄԵՔԵՆԱՅԱՑՄԱՆ ԵՎ  ԾՐԱԳՐԻ ԻՐԱԿԱՆԱՑՄԱՆ ՌԻՍԿԵՐԻ ԳՆԱՀԱՏՈՒՄ</w:t>
      </w:r>
    </w:p>
    <w:p w:rsidR="0086209E" w:rsidRPr="009069CF" w:rsidRDefault="0086209E" w:rsidP="0086209E">
      <w:pPr>
        <w:pStyle w:val="ListParagraph"/>
        <w:spacing w:before="240" w:after="0"/>
        <w:ind w:hanging="360"/>
        <w:rPr>
          <w:rFonts w:ascii="GHEA Grapalat" w:hAnsi="GHEA Grapalat" w:cs="Sylfaen"/>
          <w:b/>
          <w:sz w:val="24"/>
          <w:szCs w:val="24"/>
          <w:lang w:val="hy-AM"/>
        </w:rPr>
      </w:pPr>
    </w:p>
    <w:p w:rsidR="0086209E" w:rsidRPr="009069CF" w:rsidRDefault="0086209E" w:rsidP="0086209E">
      <w:pPr>
        <w:tabs>
          <w:tab w:val="left" w:pos="540"/>
        </w:tabs>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     31.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Հանրապետությունում գյուղատնտեսական աշխատանքների մեքենայացման կազմակերպումը կապված է մի շարք ռիսկերի հետ: Մասնա</w:t>
      </w:r>
      <w:r w:rsidRPr="009069CF">
        <w:rPr>
          <w:rFonts w:ascii="GHEA Grapalat" w:hAnsi="GHEA Grapalat"/>
          <w:sz w:val="24"/>
          <w:szCs w:val="24"/>
          <w:lang w:val="hy-AM"/>
        </w:rPr>
        <w:softHyphen/>
        <w:t>վորապես`</w:t>
      </w:r>
    </w:p>
    <w:p w:rsidR="0086209E" w:rsidRPr="009069CF" w:rsidRDefault="0086209E" w:rsidP="0086209E">
      <w:pPr>
        <w:numPr>
          <w:ilvl w:val="0"/>
          <w:numId w:val="2"/>
        </w:numPr>
        <w:tabs>
          <w:tab w:val="left" w:pos="630"/>
        </w:tabs>
        <w:spacing w:after="0" w:line="360" w:lineRule="auto"/>
        <w:ind w:left="0" w:firstLine="0"/>
        <w:jc w:val="both"/>
        <w:rPr>
          <w:rFonts w:ascii="GHEA Grapalat" w:hAnsi="GHEA Grapalat"/>
          <w:sz w:val="24"/>
          <w:szCs w:val="24"/>
          <w:lang w:val="hy-AM"/>
        </w:rPr>
      </w:pPr>
      <w:r w:rsidRPr="009069CF">
        <w:rPr>
          <w:rFonts w:ascii="GHEA Grapalat" w:hAnsi="GHEA Grapalat"/>
          <w:sz w:val="24"/>
          <w:szCs w:val="24"/>
          <w:lang w:val="hy-AM"/>
        </w:rPr>
        <w:t xml:space="preserve"> ներկայումս գյուղատնտեսությունում մեքենայական աշխատանքները հիմնա</w:t>
      </w:r>
      <w:r w:rsidRPr="009069CF">
        <w:rPr>
          <w:rFonts w:ascii="GHEA Grapalat" w:hAnsi="GHEA Grapalat"/>
          <w:sz w:val="24"/>
          <w:szCs w:val="24"/>
          <w:lang w:val="hy-AM"/>
        </w:rPr>
        <w:softHyphen/>
        <w:t>կա-նում իրականացվում են տեխնիկայի սեփականատեր հանդիսացող ֆիզիկական անձանց միջոցով, որոնց գործունեությունը չի հարկվում, իսկ մեքենայացված աշխատանք</w:t>
      </w:r>
      <w:r w:rsidRPr="009069CF">
        <w:rPr>
          <w:rFonts w:ascii="GHEA Grapalat" w:hAnsi="GHEA Grapalat"/>
          <w:sz w:val="24"/>
          <w:szCs w:val="24"/>
          <w:lang w:val="hy-AM"/>
        </w:rPr>
        <w:softHyphen/>
        <w:t>ներով ծառայու</w:t>
      </w:r>
      <w:r w:rsidRPr="009069CF">
        <w:rPr>
          <w:rFonts w:ascii="GHEA Grapalat" w:hAnsi="GHEA Grapalat"/>
          <w:sz w:val="24"/>
          <w:szCs w:val="24"/>
          <w:lang w:val="hy-AM"/>
        </w:rPr>
        <w:softHyphen/>
        <w:t>թյուններ իրականացնող իրավաբանական անձինք հարկվում են, ինչը ստեղծում է ոչ հավասար մրցակցային պայմաններ: Նպատա</w:t>
      </w:r>
      <w:r w:rsidRPr="009069CF">
        <w:rPr>
          <w:rFonts w:ascii="GHEA Grapalat" w:hAnsi="GHEA Grapalat"/>
          <w:sz w:val="24"/>
          <w:szCs w:val="24"/>
          <w:lang w:val="hy-AM"/>
        </w:rPr>
        <w:softHyphen/>
        <w:t>կահարմար է նշված կառույցներին, մասնավորապես գյուղատնտեսական կոոպերա</w:t>
      </w:r>
      <w:r w:rsidRPr="009069CF">
        <w:rPr>
          <w:rFonts w:ascii="GHEA Grapalat" w:hAnsi="GHEA Grapalat"/>
          <w:sz w:val="24"/>
          <w:szCs w:val="24"/>
          <w:lang w:val="hy-AM"/>
        </w:rPr>
        <w:softHyphen/>
        <w:t>տիվներին պետական ծրագրերի շրջանակներում ցուցաբերել աջակցություն` մասշտաբի էֆեկ</w:t>
      </w:r>
      <w:r w:rsidRPr="009069CF">
        <w:rPr>
          <w:rFonts w:ascii="GHEA Grapalat" w:hAnsi="GHEA Grapalat"/>
          <w:sz w:val="24"/>
          <w:szCs w:val="24"/>
          <w:lang w:val="hy-AM"/>
        </w:rPr>
        <w:softHyphen/>
        <w:t>տի և աշխատանքի արդյունավետ կազմակերպ</w:t>
      </w:r>
      <w:r w:rsidRPr="009069CF">
        <w:rPr>
          <w:rFonts w:ascii="GHEA Grapalat" w:hAnsi="GHEA Grapalat"/>
          <w:sz w:val="24"/>
          <w:szCs w:val="24"/>
          <w:lang w:val="hy-AM"/>
        </w:rPr>
        <w:softHyphen/>
        <w:t>ման հաշվին մրցակ</w:t>
      </w:r>
      <w:r w:rsidRPr="009069CF">
        <w:rPr>
          <w:rFonts w:ascii="GHEA Grapalat" w:hAnsi="GHEA Grapalat"/>
          <w:sz w:val="24"/>
          <w:szCs w:val="24"/>
          <w:lang w:val="hy-AM"/>
        </w:rPr>
        <w:softHyphen/>
        <w:t>ցային առա</w:t>
      </w:r>
      <w:r w:rsidRPr="009069CF">
        <w:rPr>
          <w:rFonts w:ascii="GHEA Grapalat" w:hAnsi="GHEA Grapalat"/>
          <w:sz w:val="24"/>
          <w:szCs w:val="24"/>
          <w:lang w:val="hy-AM"/>
        </w:rPr>
        <w:softHyphen/>
        <w:t>վելություններ ստանալու նպատակով,</w:t>
      </w:r>
    </w:p>
    <w:p w:rsidR="0086209E" w:rsidRPr="009069CF" w:rsidRDefault="0086209E" w:rsidP="0086209E">
      <w:pPr>
        <w:numPr>
          <w:ilvl w:val="0"/>
          <w:numId w:val="2"/>
        </w:numPr>
        <w:tabs>
          <w:tab w:val="left" w:pos="630"/>
        </w:tabs>
        <w:spacing w:after="0" w:line="360" w:lineRule="auto"/>
        <w:ind w:left="0" w:firstLine="0"/>
        <w:jc w:val="both"/>
        <w:rPr>
          <w:rFonts w:ascii="GHEA Grapalat" w:hAnsi="GHEA Grapalat"/>
          <w:sz w:val="24"/>
          <w:szCs w:val="24"/>
          <w:lang w:val="hy-AM"/>
        </w:rPr>
      </w:pPr>
      <w:r w:rsidRPr="009069CF">
        <w:rPr>
          <w:rFonts w:ascii="GHEA Grapalat" w:hAnsi="GHEA Grapalat"/>
          <w:sz w:val="24"/>
          <w:szCs w:val="24"/>
          <w:lang w:val="hy-AM"/>
        </w:rPr>
        <w:t>գյուղացիական տնտեսությունների փոքր չափերը և հողատեսքերի կտրտվա</w:t>
      </w:r>
      <w:r w:rsidRPr="009069CF">
        <w:rPr>
          <w:rFonts w:ascii="GHEA Grapalat" w:hAnsi="GHEA Grapalat"/>
          <w:sz w:val="24"/>
          <w:szCs w:val="24"/>
          <w:lang w:val="hy-AM"/>
        </w:rPr>
        <w:softHyphen/>
        <w:t>ծու</w:t>
      </w:r>
      <w:r w:rsidRPr="009069CF">
        <w:rPr>
          <w:rFonts w:ascii="GHEA Grapalat" w:hAnsi="GHEA Grapalat"/>
          <w:sz w:val="24"/>
          <w:szCs w:val="24"/>
          <w:lang w:val="hy-AM"/>
        </w:rPr>
        <w:softHyphen/>
        <w:t>թյունը խիստ բացա</w:t>
      </w:r>
      <w:r w:rsidRPr="009069CF">
        <w:rPr>
          <w:rFonts w:ascii="GHEA Grapalat" w:hAnsi="GHEA Grapalat"/>
          <w:sz w:val="24"/>
          <w:szCs w:val="24"/>
          <w:lang w:val="hy-AM"/>
        </w:rPr>
        <w:softHyphen/>
        <w:t>սաբար է ազդում տեխնիկայի արտադրողականության վրա, ինչը պահանջում է համատեղ գործունեության իրականացման, մասնավորապես գյուղատնտեսական կոոպերացիայի խթանում,</w:t>
      </w:r>
    </w:p>
    <w:p w:rsidR="0086209E" w:rsidRPr="009069CF" w:rsidRDefault="0086209E" w:rsidP="0086209E">
      <w:pPr>
        <w:numPr>
          <w:ilvl w:val="0"/>
          <w:numId w:val="2"/>
        </w:numPr>
        <w:tabs>
          <w:tab w:val="left" w:pos="630"/>
        </w:tabs>
        <w:spacing w:after="0" w:line="360" w:lineRule="auto"/>
        <w:ind w:left="0" w:firstLine="0"/>
        <w:jc w:val="both"/>
        <w:rPr>
          <w:rFonts w:ascii="GHEA Grapalat" w:hAnsi="GHEA Grapalat"/>
          <w:sz w:val="24"/>
          <w:szCs w:val="24"/>
          <w:lang w:val="hy-AM"/>
        </w:rPr>
      </w:pPr>
      <w:r w:rsidRPr="009069CF">
        <w:rPr>
          <w:rFonts w:ascii="GHEA Grapalat" w:hAnsi="GHEA Grapalat"/>
          <w:sz w:val="24"/>
          <w:szCs w:val="24"/>
          <w:lang w:val="hy-AM"/>
        </w:rPr>
        <w:t>հացահատիկի բերքահավաքի սեղմ ժամկետներով պայմանավորված՝ այլ գյուղատնտեսական տեխնի</w:t>
      </w:r>
      <w:r w:rsidRPr="009069CF">
        <w:rPr>
          <w:rFonts w:ascii="GHEA Grapalat" w:hAnsi="GHEA Grapalat"/>
          <w:sz w:val="24"/>
          <w:szCs w:val="24"/>
          <w:lang w:val="hy-AM"/>
        </w:rPr>
        <w:softHyphen/>
        <w:t>կայի համեմատ հացահատիկահավաք կոմբայն</w:t>
      </w:r>
      <w:r w:rsidRPr="009069CF">
        <w:rPr>
          <w:rFonts w:ascii="GHEA Grapalat" w:hAnsi="GHEA Grapalat"/>
          <w:sz w:val="24"/>
          <w:szCs w:val="24"/>
          <w:lang w:val="hy-AM"/>
        </w:rPr>
        <w:softHyphen/>
        <w:t xml:space="preserve">ների ցածր ծանրաբեռնվածությունը: Կոմբայնները տարվա ընթացքում շահագործվում </w:t>
      </w:r>
      <w:r w:rsidRPr="009069CF">
        <w:rPr>
          <w:rFonts w:ascii="GHEA Grapalat" w:hAnsi="GHEA Grapalat"/>
          <w:sz w:val="24"/>
          <w:szCs w:val="24"/>
          <w:lang w:val="hy-AM"/>
        </w:rPr>
        <w:lastRenderedPageBreak/>
        <w:t>են ընդամենը 30-45 օր, որի պատճառով ավելանում է տեխնիկայի արժեքի ետգնման ժամանակահատվածը,</w:t>
      </w:r>
    </w:p>
    <w:p w:rsidR="0086209E" w:rsidRPr="009069CF" w:rsidRDefault="0086209E" w:rsidP="0086209E">
      <w:pPr>
        <w:numPr>
          <w:ilvl w:val="0"/>
          <w:numId w:val="2"/>
        </w:numPr>
        <w:tabs>
          <w:tab w:val="left" w:pos="630"/>
        </w:tabs>
        <w:spacing w:after="0" w:line="360" w:lineRule="auto"/>
        <w:ind w:left="0" w:firstLine="0"/>
        <w:jc w:val="both"/>
        <w:rPr>
          <w:rFonts w:ascii="GHEA Grapalat" w:hAnsi="GHEA Grapalat"/>
          <w:sz w:val="24"/>
          <w:szCs w:val="24"/>
          <w:lang w:val="hy-AM"/>
        </w:rPr>
      </w:pPr>
      <w:r w:rsidRPr="009069CF">
        <w:rPr>
          <w:rFonts w:ascii="GHEA Grapalat" w:hAnsi="GHEA Grapalat"/>
          <w:sz w:val="24"/>
          <w:szCs w:val="24"/>
          <w:lang w:val="hy-AM"/>
        </w:rPr>
        <w:t>բերքահավաքի աշխատանքներ իրականացնող միավորումների տեխ</w:t>
      </w:r>
      <w:r w:rsidRPr="009069CF">
        <w:rPr>
          <w:rFonts w:ascii="GHEA Grapalat" w:hAnsi="GHEA Grapalat"/>
          <w:sz w:val="24"/>
          <w:szCs w:val="24"/>
          <w:lang w:val="hy-AM"/>
        </w:rPr>
        <w:softHyphen/>
        <w:t>նի</w:t>
      </w:r>
      <w:r w:rsidRPr="009069CF">
        <w:rPr>
          <w:rFonts w:ascii="GHEA Grapalat" w:hAnsi="GHEA Grapalat"/>
          <w:sz w:val="24"/>
          <w:szCs w:val="24"/>
          <w:lang w:val="hy-AM"/>
        </w:rPr>
        <w:softHyphen/>
        <w:t>կական հավաքակազմի համալրումը պահանջում է մեծածավալ ներ</w:t>
      </w:r>
      <w:r w:rsidRPr="009069CF">
        <w:rPr>
          <w:rFonts w:ascii="GHEA Grapalat" w:hAnsi="GHEA Grapalat"/>
          <w:sz w:val="24"/>
          <w:szCs w:val="24"/>
          <w:lang w:val="hy-AM"/>
        </w:rPr>
        <w:softHyphen/>
        <w:t>դրում</w:t>
      </w:r>
      <w:r w:rsidRPr="009069CF">
        <w:rPr>
          <w:rFonts w:ascii="GHEA Grapalat" w:hAnsi="GHEA Grapalat"/>
          <w:sz w:val="24"/>
          <w:szCs w:val="24"/>
          <w:lang w:val="hy-AM"/>
        </w:rPr>
        <w:softHyphen/>
        <w:t>ներ, որի փոխհա</w:t>
      </w:r>
      <w:r w:rsidRPr="009069CF">
        <w:rPr>
          <w:rFonts w:ascii="GHEA Grapalat" w:hAnsi="GHEA Grapalat"/>
          <w:sz w:val="24"/>
          <w:szCs w:val="24"/>
          <w:lang w:val="hy-AM"/>
        </w:rPr>
        <w:softHyphen/>
        <w:t>տուցման ժամկետը բավականին երկար է, ուստի ներդրողների կողմից այս բիզնեսի նկատմամբ շահագրգռվածությունը թույլ է, որի համար անհրաժեշտ է ճկուն և մատչելի մեխանիզմների առաջադրում:</w:t>
      </w:r>
    </w:p>
    <w:p w:rsidR="0086209E" w:rsidRPr="009069CF" w:rsidRDefault="0086209E" w:rsidP="0086209E">
      <w:pPr>
        <w:pStyle w:val="ListParagraph"/>
        <w:shd w:val="clear" w:color="auto" w:fill="FFFFFF"/>
        <w:spacing w:after="0" w:line="360" w:lineRule="auto"/>
        <w:ind w:left="0"/>
        <w:rPr>
          <w:rFonts w:ascii="GHEA Grapalat" w:hAnsi="GHEA Grapalat"/>
          <w:sz w:val="24"/>
          <w:szCs w:val="24"/>
          <w:lang w:val="hy-AM"/>
        </w:rPr>
      </w:pPr>
      <w:r w:rsidRPr="009069CF">
        <w:rPr>
          <w:rFonts w:ascii="Arial" w:hAnsi="Arial" w:cs="Arial"/>
          <w:sz w:val="21"/>
          <w:szCs w:val="21"/>
          <w:lang w:val="hy-AM"/>
        </w:rPr>
        <w:t> </w:t>
      </w:r>
      <w:r w:rsidRPr="009069CF">
        <w:rPr>
          <w:rFonts w:ascii="Sylfaen" w:hAnsi="Sylfaen" w:cs="Arial"/>
          <w:sz w:val="21"/>
          <w:szCs w:val="21"/>
          <w:lang w:val="hy-AM"/>
        </w:rPr>
        <w:t xml:space="preserve">        </w:t>
      </w:r>
      <w:r w:rsidRPr="009069CF">
        <w:rPr>
          <w:rFonts w:ascii="GHEA Grapalat" w:hAnsi="GHEA Grapalat"/>
          <w:sz w:val="24"/>
          <w:szCs w:val="24"/>
          <w:lang w:val="hy-AM"/>
        </w:rPr>
        <w:t>32. Գյուղատնտեսական տեխնիկայի լիզինգի պետական աջակցության ծրագրի իրականացման ռիսկերն են.</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 xml:space="preserve">1) Հայաստանի Հանրապետությունում </w:t>
      </w:r>
      <w:r w:rsidRPr="009069CF">
        <w:rPr>
          <w:rFonts w:ascii="GHEA Grapalat" w:hAnsi="GHEA Grapalat"/>
          <w:sz w:val="24"/>
          <w:szCs w:val="24"/>
          <w:lang w:val="hy-AM"/>
        </w:rPr>
        <w:t>գյուղատնտեսական տեխնիկայի նկատմամբ ցածր վճարունակ պահանջարկը.</w:t>
      </w:r>
    </w:p>
    <w:p w:rsidR="0086209E" w:rsidRPr="009069CF" w:rsidRDefault="0086209E" w:rsidP="0086209E">
      <w:pPr>
        <w:spacing w:after="0" w:line="360" w:lineRule="auto"/>
        <w:jc w:val="both"/>
        <w:rPr>
          <w:rFonts w:ascii="GHEA Grapalat" w:hAnsi="GHEA Grapalat"/>
          <w:sz w:val="24"/>
          <w:szCs w:val="24"/>
          <w:lang w:val="hy-AM"/>
        </w:rPr>
      </w:pPr>
      <w:r w:rsidRPr="009069CF">
        <w:rPr>
          <w:rFonts w:ascii="GHEA Grapalat" w:hAnsi="GHEA Grapalat" w:cs="Sylfaen"/>
          <w:sz w:val="24"/>
          <w:szCs w:val="24"/>
          <w:lang w:val="hy-AM"/>
        </w:rPr>
        <w:t xml:space="preserve">2) լիզինգի պետական աջակցության ծրագրի իրականացման համար </w:t>
      </w:r>
      <w:r w:rsidRPr="009069CF">
        <w:rPr>
          <w:rFonts w:ascii="GHEA Grapalat" w:hAnsi="GHEA Grapalat"/>
          <w:sz w:val="24"/>
          <w:szCs w:val="24"/>
          <w:lang w:val="hy-AM"/>
        </w:rPr>
        <w:t>գյուղատնտեսական տեխնիկական միջոցների ոչ արդյունավետ տարբերակների առաջադրումը.</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3) տեխնիկայի լիզինգի սուբսիդավորման ոչ արդյունավետ ուղղությունների ընտրությունը,</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4) լիզինգի տոկոսադրույքի սուբսիդավորման համար ակնկալվող միջոցների գերագնահատումը.</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5) բնակլիմայական և այլ գործոններով պայմանավորված լիզինգառուների ակնկալվող եկամուտների չապահովումը.</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6) լիզինգային ծառայություններ մատուցող կազմակերպությունների կողմից ոչ մատչելի պայմանների առաջադրումը,</w:t>
      </w:r>
    </w:p>
    <w:p w:rsidR="0086209E" w:rsidRPr="009069CF" w:rsidRDefault="0086209E" w:rsidP="0086209E">
      <w:pPr>
        <w:spacing w:after="0" w:line="360" w:lineRule="auto"/>
        <w:jc w:val="both"/>
        <w:rPr>
          <w:rFonts w:ascii="GHEA Grapalat" w:hAnsi="GHEA Grapalat" w:cs="Sylfaen"/>
          <w:sz w:val="24"/>
          <w:szCs w:val="24"/>
          <w:lang w:val="hy-AM"/>
        </w:rPr>
      </w:pPr>
      <w:r w:rsidRPr="009069CF">
        <w:rPr>
          <w:rFonts w:ascii="GHEA Grapalat" w:hAnsi="GHEA Grapalat" w:cs="Sylfaen"/>
          <w:sz w:val="24"/>
          <w:szCs w:val="24"/>
          <w:lang w:val="hy-AM"/>
        </w:rPr>
        <w:t xml:space="preserve">7) </w:t>
      </w:r>
      <w:r w:rsidRPr="009069CF">
        <w:rPr>
          <w:rFonts w:ascii="GHEA Grapalat" w:hAnsi="GHEA Grapalat"/>
          <w:sz w:val="24"/>
          <w:szCs w:val="24"/>
          <w:lang w:val="hy-AM"/>
        </w:rPr>
        <w:t>գյուղատնտեսական տեխնիկայի</w:t>
      </w:r>
      <w:r w:rsidRPr="009069CF">
        <w:rPr>
          <w:rFonts w:ascii="GHEA Grapalat" w:hAnsi="GHEA Grapalat" w:cs="Sylfaen"/>
          <w:sz w:val="24"/>
          <w:szCs w:val="24"/>
          <w:lang w:val="hy-AM"/>
        </w:rPr>
        <w:t xml:space="preserve"> Հայաստանի</w:t>
      </w:r>
      <w:r w:rsidRPr="009069CF">
        <w:rPr>
          <w:rFonts w:ascii="GHEA Grapalat" w:hAnsi="GHEA Grapalat"/>
          <w:sz w:val="24"/>
          <w:szCs w:val="24"/>
          <w:lang w:val="hy-AM"/>
        </w:rPr>
        <w:t xml:space="preserve"> Հանրապետություն ներկրման դժվարությունները և փոխադրման համար չնախատեսված մեծ ծախսերը</w:t>
      </w:r>
      <w:r w:rsidRPr="009069CF">
        <w:rPr>
          <w:rFonts w:ascii="GHEA Grapalat" w:hAnsi="GHEA Grapalat" w:cs="Sylfaen"/>
          <w:sz w:val="24"/>
          <w:szCs w:val="24"/>
          <w:lang w:val="hy-AM"/>
        </w:rPr>
        <w:t>:</w:t>
      </w:r>
    </w:p>
    <w:p w:rsidR="0086209E" w:rsidRPr="009069CF" w:rsidRDefault="0086209E" w:rsidP="0086209E">
      <w:pPr>
        <w:pStyle w:val="ListParagraph"/>
        <w:tabs>
          <w:tab w:val="left" w:pos="993"/>
        </w:tabs>
        <w:spacing w:after="0" w:line="360" w:lineRule="auto"/>
        <w:ind w:left="0"/>
        <w:jc w:val="both"/>
        <w:rPr>
          <w:rFonts w:ascii="GHEA Grapalat" w:hAnsi="GHEA Grapalat" w:cs="GHEA Grapalat"/>
          <w:sz w:val="24"/>
          <w:szCs w:val="24"/>
          <w:lang w:val="hy-AM"/>
        </w:rPr>
      </w:pPr>
      <w:r w:rsidRPr="009069CF">
        <w:rPr>
          <w:rFonts w:ascii="GHEA Grapalat" w:hAnsi="GHEA Grapalat" w:cs="Sylfaen"/>
          <w:sz w:val="24"/>
          <w:szCs w:val="24"/>
          <w:lang w:val="hy-AM"/>
        </w:rPr>
        <w:t xml:space="preserve">      33. </w:t>
      </w:r>
      <w:r w:rsidRPr="009069CF">
        <w:rPr>
          <w:rFonts w:ascii="GHEA Grapalat" w:hAnsi="GHEA Grapalat" w:cs="GHEA Grapalat"/>
          <w:sz w:val="24"/>
          <w:szCs w:val="24"/>
          <w:lang w:val="hy-AM"/>
        </w:rPr>
        <w:t>Ռիսկերի մեղմման հնարավորություններն են`</w:t>
      </w:r>
    </w:p>
    <w:p w:rsidR="0086209E" w:rsidRPr="009069CF" w:rsidRDefault="0086209E" w:rsidP="0086209E">
      <w:pPr>
        <w:pStyle w:val="ListParagraph"/>
        <w:tabs>
          <w:tab w:val="left" w:pos="993"/>
        </w:tabs>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 xml:space="preserve">1) </w:t>
      </w:r>
      <w:r w:rsidRPr="009069CF">
        <w:rPr>
          <w:rFonts w:ascii="GHEA Grapalat" w:hAnsi="GHEA Grapalat"/>
          <w:sz w:val="24"/>
          <w:szCs w:val="24"/>
          <w:lang w:val="hy-AM"/>
        </w:rPr>
        <w:t xml:space="preserve">գյուղատնտեսական տեխնիկայի </w:t>
      </w:r>
      <w:r w:rsidRPr="009069CF">
        <w:rPr>
          <w:rFonts w:ascii="GHEA Grapalat" w:hAnsi="GHEA Grapalat" w:cs="Sylfaen"/>
          <w:sz w:val="24"/>
          <w:szCs w:val="24"/>
          <w:lang w:val="hy-AM"/>
        </w:rPr>
        <w:t>լիզինգի պայմանագրով</w:t>
      </w:r>
      <w:r w:rsidRPr="009069CF">
        <w:rPr>
          <w:rFonts w:ascii="GHEA Grapalat" w:hAnsi="GHEA Grapalat"/>
          <w:sz w:val="24"/>
          <w:szCs w:val="24"/>
          <w:lang w:val="hy-AM"/>
        </w:rPr>
        <w:t xml:space="preserve"> մատակարարման մատչելի մեխանիզմների առաջադրումը,</w:t>
      </w:r>
    </w:p>
    <w:p w:rsidR="0086209E" w:rsidRPr="009069CF" w:rsidRDefault="0086209E" w:rsidP="0086209E">
      <w:pPr>
        <w:pStyle w:val="ListParagraph"/>
        <w:tabs>
          <w:tab w:val="left" w:pos="993"/>
        </w:tabs>
        <w:spacing w:after="0" w:line="360" w:lineRule="auto"/>
        <w:ind w:left="0"/>
        <w:jc w:val="both"/>
        <w:rPr>
          <w:rFonts w:ascii="GHEA Grapalat" w:hAnsi="GHEA Grapalat"/>
          <w:sz w:val="24"/>
          <w:szCs w:val="24"/>
          <w:lang w:val="hy-AM"/>
        </w:rPr>
      </w:pPr>
      <w:r w:rsidRPr="009069CF">
        <w:rPr>
          <w:rFonts w:ascii="GHEA Grapalat" w:hAnsi="GHEA Grapalat" w:cs="Sylfaen"/>
          <w:sz w:val="24"/>
          <w:szCs w:val="24"/>
          <w:lang w:val="hy-AM"/>
        </w:rPr>
        <w:t>2) Եվրասիական տնտեսական միության անդամ և այլ երկրներում գյուղատնտեսական տեխնիկա արտադրող, Հայաստանի Հ</w:t>
      </w:r>
      <w:r w:rsidRPr="009069CF">
        <w:rPr>
          <w:rFonts w:ascii="GHEA Grapalat" w:hAnsi="GHEA Grapalat"/>
          <w:sz w:val="24"/>
          <w:szCs w:val="24"/>
          <w:lang w:val="hy-AM"/>
        </w:rPr>
        <w:t xml:space="preserve">անրապետություն </w:t>
      </w:r>
      <w:r w:rsidRPr="009069CF">
        <w:rPr>
          <w:rFonts w:ascii="GHEA Grapalat" w:hAnsi="GHEA Grapalat"/>
          <w:sz w:val="24"/>
          <w:szCs w:val="24"/>
          <w:lang w:val="hy-AM"/>
        </w:rPr>
        <w:lastRenderedPageBreak/>
        <w:t>գյուղատնտեսական տեխնիկա ներկրող և</w:t>
      </w:r>
      <w:r w:rsidRPr="009069CF">
        <w:rPr>
          <w:rFonts w:ascii="GHEA Grapalat" w:hAnsi="GHEA Grapalat" w:cs="Sylfaen"/>
          <w:sz w:val="24"/>
          <w:szCs w:val="24"/>
          <w:lang w:val="hy-AM"/>
        </w:rPr>
        <w:t xml:space="preserve"> լիզինգի պայմանագրով</w:t>
      </w:r>
      <w:r w:rsidRPr="009069CF">
        <w:rPr>
          <w:rFonts w:ascii="GHEA Grapalat" w:hAnsi="GHEA Grapalat"/>
          <w:sz w:val="24"/>
          <w:szCs w:val="24"/>
          <w:lang w:val="hy-AM"/>
        </w:rPr>
        <w:t xml:space="preserve"> գյուղատնտեսական տեխնիկա տրամադրող փորձ և հեղինակություն ունեցող կազմակերպությունների հետ համագործակցությունը և ծագած խնդիրներին օպերատիվ լուծումներ տալը,</w:t>
      </w:r>
    </w:p>
    <w:p w:rsidR="0086209E" w:rsidRPr="009069CF" w:rsidRDefault="0086209E" w:rsidP="0086209E">
      <w:pPr>
        <w:pStyle w:val="ListParagraph"/>
        <w:tabs>
          <w:tab w:val="left" w:pos="993"/>
        </w:tabs>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3) օրենսդրական փոփոխություն կատարելու միջոցով գյուղատնտեսական տեխնիկայով սպասարկումներ իրականացնող իրավաբանական անձանց ավելացված արժեքի հարկից ազատման հարցի քննարկումը: Վերջինս իր հերթին կնպաստի նշված կառույցների գործունեության ծավալների ընդլայնման համար և կստեղծի հնարավորություններ` այլ հարկատեսակներով (շահութահարկ, եկամտահարկ) բյուջեի մուտքերի ավելացման համար:</w:t>
      </w:r>
    </w:p>
    <w:p w:rsidR="0086209E" w:rsidRPr="004B7B87" w:rsidRDefault="0086209E" w:rsidP="0086209E">
      <w:pPr>
        <w:pStyle w:val="ListParagraph"/>
        <w:tabs>
          <w:tab w:val="left" w:pos="993"/>
        </w:tabs>
        <w:spacing w:after="0" w:line="360" w:lineRule="auto"/>
        <w:ind w:left="0"/>
        <w:jc w:val="both"/>
        <w:rPr>
          <w:rFonts w:ascii="GHEA Grapalat" w:hAnsi="GHEA Grapalat"/>
          <w:sz w:val="24"/>
          <w:szCs w:val="24"/>
          <w:lang w:val="hy-AM"/>
        </w:rPr>
      </w:pPr>
      <w:r w:rsidRPr="009069CF">
        <w:rPr>
          <w:rFonts w:ascii="GHEA Grapalat" w:hAnsi="GHEA Grapalat"/>
          <w:sz w:val="24"/>
          <w:szCs w:val="24"/>
          <w:lang w:val="hy-AM"/>
        </w:rPr>
        <w:t xml:space="preserve">4) գյուղատնտեսական տեխնիկայի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Հանրապետություն ներկրման ծախսերը  և ռիսկերը գյուղատնտեսական տեխնիկա արտադրողներին վերապահելը: </w:t>
      </w:r>
    </w:p>
    <w:p w:rsidR="0086209E" w:rsidRPr="003563EE" w:rsidRDefault="0086209E" w:rsidP="0086209E">
      <w:pPr>
        <w:pStyle w:val="ListParagraph"/>
        <w:spacing w:after="0" w:line="360" w:lineRule="auto"/>
        <w:ind w:left="0" w:firstLine="708"/>
        <w:jc w:val="both"/>
        <w:rPr>
          <w:rFonts w:ascii="GHEA Grapalat" w:hAnsi="GHEA Grapalat"/>
          <w:b/>
          <w:sz w:val="24"/>
          <w:lang w:val="hy-AM"/>
        </w:rPr>
      </w:pPr>
    </w:p>
    <w:p w:rsidR="0086209E" w:rsidRPr="009069CF" w:rsidRDefault="0086209E" w:rsidP="0086209E">
      <w:pPr>
        <w:pStyle w:val="ListParagraph"/>
        <w:spacing w:after="0" w:line="360" w:lineRule="auto"/>
        <w:ind w:left="0" w:firstLine="708"/>
        <w:jc w:val="both"/>
        <w:rPr>
          <w:rFonts w:ascii="GHEA Grapalat" w:eastAsia="Arial Unicode MS" w:hAnsi="GHEA Grapalat" w:cs="Sylfaen"/>
          <w:b/>
          <w:sz w:val="24"/>
          <w:szCs w:val="24"/>
          <w:lang w:val="hy-AM"/>
        </w:rPr>
      </w:pPr>
      <w:r w:rsidRPr="009069CF">
        <w:rPr>
          <w:rFonts w:ascii="GHEA Grapalat" w:eastAsia="Arial Unicode MS" w:hAnsi="GHEA Grapalat" w:cs="Sylfaen"/>
          <w:b/>
          <w:sz w:val="24"/>
          <w:szCs w:val="24"/>
          <w:lang w:val="hy-AM"/>
        </w:rPr>
        <w:t>VII. ԾՐԱԳՐԻ ԻՐԱԿԱՆԱՑՄԱՆ ՖԻՆԱՆՍԱԿԱՆ ԳՆԱՀԱ</w:t>
      </w:r>
      <w:r w:rsidRPr="009069CF">
        <w:rPr>
          <w:rFonts w:ascii="GHEA Grapalat" w:eastAsia="Arial Unicode MS" w:hAnsi="GHEA Grapalat" w:cs="Sylfaen"/>
          <w:b/>
          <w:sz w:val="24"/>
          <w:szCs w:val="24"/>
          <w:lang w:val="hy-AM"/>
        </w:rPr>
        <w:softHyphen/>
        <w:t>ՏԱԿԱՆԸ</w:t>
      </w:r>
    </w:p>
    <w:p w:rsidR="0086209E" w:rsidRPr="009069CF" w:rsidRDefault="0086209E" w:rsidP="0086209E">
      <w:pPr>
        <w:pStyle w:val="norm"/>
        <w:spacing w:line="360" w:lineRule="auto"/>
        <w:ind w:firstLine="0"/>
        <w:rPr>
          <w:rFonts w:ascii="GHEA Grapalat" w:hAnsi="GHEA Grapalat" w:cs="Sylfaen"/>
          <w:bCs/>
          <w:iCs/>
          <w:sz w:val="24"/>
          <w:szCs w:val="24"/>
          <w:lang w:val="hy-AM" w:eastAsia="ru-RU"/>
        </w:rPr>
      </w:pPr>
      <w:r w:rsidRPr="009069CF">
        <w:rPr>
          <w:rFonts w:ascii="GHEA Grapalat" w:hAnsi="GHEA Grapalat" w:cs="Sylfaen"/>
          <w:spacing w:val="-4"/>
          <w:sz w:val="24"/>
          <w:szCs w:val="24"/>
          <w:lang w:val="hy-AM"/>
        </w:rPr>
        <w:t xml:space="preserve">     33. </w:t>
      </w:r>
      <w:r w:rsidRPr="009069CF">
        <w:rPr>
          <w:rFonts w:ascii="GHEA Grapalat" w:hAnsi="GHEA Grapalat"/>
          <w:sz w:val="24"/>
          <w:szCs w:val="24"/>
          <w:lang w:val="hy-AM"/>
        </w:rPr>
        <w:t xml:space="preserve">Գյուղատնտեսական տեխնիկայի լիզինգի պետական աջակցության ծրագրի </w:t>
      </w:r>
      <w:r w:rsidRPr="009069CF">
        <w:rPr>
          <w:rFonts w:ascii="GHEA Grapalat" w:eastAsia="Arial Unicode MS" w:hAnsi="GHEA Grapalat" w:cs="Sylfaen"/>
          <w:sz w:val="24"/>
          <w:szCs w:val="24"/>
          <w:lang w:val="hy-AM"/>
        </w:rPr>
        <w:t>իրակա</w:t>
      </w:r>
      <w:r w:rsidRPr="009069CF">
        <w:rPr>
          <w:rFonts w:ascii="GHEA Grapalat" w:eastAsia="Arial Unicode MS" w:hAnsi="GHEA Grapalat" w:cs="Sylfaen"/>
          <w:sz w:val="24"/>
          <w:szCs w:val="24"/>
          <w:lang w:val="hy-AM"/>
        </w:rPr>
        <w:softHyphen/>
        <w:t>նացման</w:t>
      </w:r>
      <w:r w:rsidRPr="009069CF">
        <w:rPr>
          <w:rFonts w:ascii="GHEA Grapalat" w:hAnsi="GHEA Grapalat" w:cs="Sylfaen"/>
          <w:bCs/>
          <w:iCs/>
          <w:sz w:val="24"/>
          <w:szCs w:val="24"/>
          <w:lang w:val="hy-AM"/>
        </w:rPr>
        <w:t xml:space="preserve"> ֆինանսավորման աղբյուրը </w:t>
      </w:r>
      <w:r w:rsidRPr="009069CF">
        <w:rPr>
          <w:rFonts w:ascii="GHEA Grapalat" w:hAnsi="GHEA Grapalat" w:cs="Sylfaen"/>
          <w:bCs/>
          <w:iCs/>
          <w:sz w:val="24"/>
          <w:szCs w:val="24"/>
          <w:lang w:val="hy-AM" w:eastAsia="ru-RU"/>
        </w:rPr>
        <w:t>պետական բյուջեն է և Հայաստանի Հանրապետության օրենսդրությամբ չարգելված այլ միջոցները:</w:t>
      </w:r>
    </w:p>
    <w:p w:rsidR="0086209E" w:rsidRPr="009069CF" w:rsidRDefault="0086209E" w:rsidP="0086209E">
      <w:pPr>
        <w:pStyle w:val="norm"/>
        <w:spacing w:line="360" w:lineRule="auto"/>
        <w:ind w:firstLine="0"/>
        <w:rPr>
          <w:rFonts w:ascii="GHEA Grapalat" w:hAnsi="GHEA Grapalat" w:cs="Sylfaen"/>
          <w:sz w:val="24"/>
          <w:szCs w:val="24"/>
          <w:lang w:val="hy-AM"/>
        </w:rPr>
      </w:pPr>
      <w:r w:rsidRPr="009069CF">
        <w:rPr>
          <w:rFonts w:ascii="GHEA Grapalat" w:hAnsi="GHEA Grapalat" w:cs="Sylfaen"/>
          <w:bCs/>
          <w:iCs/>
          <w:sz w:val="24"/>
          <w:szCs w:val="24"/>
          <w:lang w:val="hy-AM" w:eastAsia="ru-RU"/>
        </w:rPr>
        <w:t xml:space="preserve">     34. Ծրագրի ֆինանսավորումը կիրականացվի Հայաստանի Հանրապետության 2017 թվականի պետական բյուջեից` Հայաստանի Հանրապետության գյուղատնտեսության նախարարությանը հատկացված միջոցների շրջանակներում կատարված տնտեսում-ների հաշվին:</w:t>
      </w:r>
    </w:p>
    <w:p w:rsidR="0086209E" w:rsidRPr="00472594" w:rsidRDefault="0086209E" w:rsidP="0086209E">
      <w:pPr>
        <w:pStyle w:val="norm"/>
        <w:spacing w:line="360" w:lineRule="auto"/>
        <w:ind w:firstLine="0"/>
        <w:rPr>
          <w:rFonts w:ascii="GHEA Grapalat" w:hAnsi="GHEA Grapalat"/>
          <w:sz w:val="24"/>
          <w:szCs w:val="24"/>
          <w:lang w:val="hy-AM"/>
        </w:rPr>
      </w:pPr>
      <w:r w:rsidRPr="009069CF">
        <w:rPr>
          <w:rFonts w:ascii="GHEA Grapalat" w:eastAsia="SimSun" w:hAnsi="GHEA Grapalat" w:cs="Sylfaen"/>
          <w:sz w:val="24"/>
          <w:szCs w:val="24"/>
          <w:lang w:val="hy-AM" w:eastAsia="zh-CN"/>
        </w:rPr>
        <w:t xml:space="preserve">     35. </w:t>
      </w:r>
      <w:r w:rsidRPr="009069CF">
        <w:rPr>
          <w:rFonts w:ascii="GHEA Grapalat" w:hAnsi="GHEA Grapalat"/>
          <w:sz w:val="24"/>
          <w:szCs w:val="24"/>
          <w:lang w:val="hy-AM"/>
        </w:rPr>
        <w:t xml:space="preserve">Գյուղատնտեսական տեխնիկայի լիզինգի պետական աջակցության ծրագրի շրջանակներում սույն ծրագրի 25-րդ կետի պայմաններին համապատասխան նույն կետի </w:t>
      </w:r>
      <w:r>
        <w:rPr>
          <w:rFonts w:ascii="GHEA Grapalat" w:hAnsi="GHEA Grapalat"/>
          <w:sz w:val="24"/>
          <w:szCs w:val="24"/>
          <w:lang w:val="hy-AM"/>
        </w:rPr>
        <w:t>7</w:t>
      </w:r>
      <w:r w:rsidRPr="009069CF">
        <w:rPr>
          <w:rFonts w:ascii="GHEA Grapalat" w:hAnsi="GHEA Grapalat"/>
          <w:sz w:val="24"/>
          <w:szCs w:val="24"/>
          <w:lang w:val="hy-AM"/>
        </w:rPr>
        <w:t xml:space="preserve">-րդ ենթակետում նշված գյուղատնտեսական տեխնիկայի առանձին տեսակների լիզինգի ամփոփ հաշվարկները բերված են </w:t>
      </w:r>
      <w:r>
        <w:rPr>
          <w:rFonts w:ascii="GHEA Grapalat" w:hAnsi="GHEA Grapalat"/>
          <w:sz w:val="24"/>
          <w:szCs w:val="24"/>
        </w:rPr>
        <w:t>Աղյուսակ</w:t>
      </w:r>
      <w:r w:rsidRPr="009069CF">
        <w:rPr>
          <w:rFonts w:ascii="GHEA Grapalat" w:hAnsi="GHEA Grapalat"/>
          <w:sz w:val="24"/>
          <w:szCs w:val="24"/>
          <w:lang w:val="hy-AM"/>
        </w:rPr>
        <w:t xml:space="preserve"> N3–ում: Ծրագրի շրջանակներում լիզինգի 20% կանխավճարի, 9% </w:t>
      </w:r>
      <w:r w:rsidRPr="00472594">
        <w:rPr>
          <w:rFonts w:ascii="GHEA Grapalat" w:hAnsi="GHEA Grapalat"/>
          <w:sz w:val="24"/>
          <w:szCs w:val="24"/>
          <w:lang w:val="hy-AM"/>
        </w:rPr>
        <w:t xml:space="preserve">տոկոսադրույքի և վերջինիս 7 տոկոսային կետի սուբսիդավորման պայմաններում (լիզինգի մայր գումարի հավասարաչափ վճարման եղանակով) </w:t>
      </w:r>
      <w:r w:rsidRPr="00472594">
        <w:rPr>
          <w:rFonts w:ascii="GHEA Grapalat" w:hAnsi="GHEA Grapalat"/>
          <w:sz w:val="24"/>
          <w:szCs w:val="24"/>
          <w:lang w:val="hy-AM"/>
        </w:rPr>
        <w:lastRenderedPageBreak/>
        <w:t>հնարավոր կլինի իրականացնել շուրջ 2.83 մլրդ արժեքով գյուղատնտեսական տեխնիկայի սուբսիդավորում, որը համարժեք է շուրջ 347 միավոր &lt;&lt;Բելառւս 82.1&gt;&gt; տրակտորի լիզինգի տոկոսադրույքի սուբսիդավորմանը: Միաժամանակ, հաշվի անելով գյուղատնտեսական տեխնիկայի տարբեր տեսակների նկատմամբ պահանջարկը, 2017 թվականին և առաջիկա տարիներին հնարավոր կլինի վերոնշյալ պայմաններով սուբսիդա</w:t>
      </w:r>
      <w:r w:rsidRPr="00472594">
        <w:rPr>
          <w:rFonts w:ascii="GHEA Grapalat" w:hAnsi="GHEA Grapalat"/>
          <w:sz w:val="24"/>
          <w:szCs w:val="24"/>
          <w:lang w:val="hy-AM"/>
        </w:rPr>
        <w:softHyphen/>
        <w:t>վորել (հաշվարկները կատարված են ներկա առաջարկվող գների և մայր գումարի հավասարաչափ վճարման եղանակով լիզինգի պայմաններում).</w:t>
      </w:r>
    </w:p>
    <w:p w:rsidR="0086209E" w:rsidRPr="00472594" w:rsidRDefault="0086209E" w:rsidP="0086209E">
      <w:pPr>
        <w:pStyle w:val="ListParagraph"/>
        <w:spacing w:after="0" w:line="360" w:lineRule="auto"/>
        <w:ind w:left="0"/>
        <w:jc w:val="both"/>
        <w:rPr>
          <w:rFonts w:ascii="GHEA Grapalat" w:hAnsi="GHEA Grapalat"/>
          <w:sz w:val="24"/>
          <w:szCs w:val="24"/>
          <w:lang w:val="hy-AM"/>
        </w:rPr>
      </w:pPr>
      <w:r w:rsidRPr="00472594">
        <w:rPr>
          <w:rFonts w:ascii="GHEA Grapalat" w:hAnsi="GHEA Grapalat"/>
          <w:sz w:val="24"/>
          <w:szCs w:val="24"/>
          <w:lang w:val="hy-AM"/>
        </w:rPr>
        <w:t xml:space="preserve">1) </w:t>
      </w:r>
      <w:r w:rsidRPr="00472594">
        <w:rPr>
          <w:rFonts w:ascii="GHEA Grapalat" w:hAnsi="GHEA Grapalat" w:cs="Sylfaen"/>
          <w:sz w:val="24"/>
          <w:szCs w:val="24"/>
          <w:lang w:val="hy-AM"/>
        </w:rPr>
        <w:t>տրակտորներ</w:t>
      </w:r>
      <w:r w:rsidRPr="00472594">
        <w:rPr>
          <w:rFonts w:ascii="GHEA Grapalat" w:hAnsi="GHEA Grapalat"/>
          <w:sz w:val="24"/>
          <w:szCs w:val="24"/>
          <w:lang w:val="hy-AM"/>
        </w:rPr>
        <w:t xml:space="preserve"> տարբեր մակնիշների (85 և 50 ձ.ուժ)` 225 միավոր, սուբսիդավորման գումարը՝ 305.0 մլն դրամ (165*1.389.321+60*1.262.419),</w:t>
      </w:r>
    </w:p>
    <w:p w:rsidR="0086209E" w:rsidRPr="00472594" w:rsidRDefault="0086209E" w:rsidP="0086209E">
      <w:pPr>
        <w:pStyle w:val="ListParagraph"/>
        <w:spacing w:after="0" w:line="360" w:lineRule="auto"/>
        <w:ind w:left="0"/>
        <w:jc w:val="both"/>
        <w:rPr>
          <w:rFonts w:ascii="GHEA Grapalat" w:hAnsi="GHEA Grapalat"/>
          <w:sz w:val="24"/>
          <w:szCs w:val="24"/>
          <w:lang w:val="hy-AM"/>
        </w:rPr>
      </w:pPr>
      <w:r w:rsidRPr="00472594">
        <w:rPr>
          <w:rFonts w:ascii="GHEA Grapalat" w:hAnsi="GHEA Grapalat"/>
          <w:sz w:val="24"/>
          <w:szCs w:val="24"/>
          <w:lang w:val="hy-AM"/>
        </w:rPr>
        <w:t>2) հացահատիկահավաք կոմբայն` 10 միավոր, սուբսիդավորման գումարը՝ 92.5 մլն դրամ (10*9.248.445),</w:t>
      </w:r>
    </w:p>
    <w:p w:rsidR="0086209E" w:rsidRPr="00472594" w:rsidRDefault="0086209E" w:rsidP="0086209E">
      <w:pPr>
        <w:pStyle w:val="ListParagraph"/>
        <w:spacing w:after="0" w:line="360" w:lineRule="auto"/>
        <w:ind w:left="0"/>
        <w:jc w:val="both"/>
        <w:rPr>
          <w:rFonts w:ascii="GHEA Grapalat" w:hAnsi="GHEA Grapalat"/>
          <w:sz w:val="24"/>
          <w:szCs w:val="24"/>
          <w:lang w:val="hy-AM"/>
        </w:rPr>
      </w:pPr>
      <w:r w:rsidRPr="00472594">
        <w:rPr>
          <w:rFonts w:ascii="GHEA Grapalat" w:hAnsi="GHEA Grapalat"/>
          <w:sz w:val="24"/>
          <w:szCs w:val="24"/>
          <w:lang w:val="hy-AM"/>
        </w:rPr>
        <w:t xml:space="preserve">3) </w:t>
      </w:r>
      <w:r w:rsidRPr="00472594">
        <w:rPr>
          <w:rFonts w:ascii="GHEA Grapalat" w:hAnsi="GHEA Grapalat" w:cs="Sylfaen"/>
          <w:sz w:val="24"/>
          <w:szCs w:val="24"/>
          <w:lang w:val="hy-AM"/>
        </w:rPr>
        <w:t>հավաքիչ-մամլիչ` 50 միավոր,</w:t>
      </w:r>
      <w:r w:rsidRPr="00472594">
        <w:rPr>
          <w:rFonts w:ascii="GHEA Grapalat" w:hAnsi="GHEA Grapalat"/>
          <w:sz w:val="24"/>
          <w:szCs w:val="24"/>
          <w:lang w:val="hy-AM"/>
        </w:rPr>
        <w:t xml:space="preserve"> սուբսիդավորման գումարը՝ 47.3 մլն դրամ (50*945.547),</w:t>
      </w:r>
    </w:p>
    <w:p w:rsidR="0086209E" w:rsidRPr="00472594" w:rsidRDefault="0086209E" w:rsidP="0086209E">
      <w:pPr>
        <w:pStyle w:val="ListParagraph"/>
        <w:spacing w:after="0" w:line="360" w:lineRule="auto"/>
        <w:ind w:left="0"/>
        <w:jc w:val="both"/>
        <w:rPr>
          <w:rFonts w:ascii="GHEA Grapalat" w:hAnsi="GHEA Grapalat"/>
          <w:sz w:val="24"/>
          <w:szCs w:val="24"/>
          <w:lang w:val="hy-AM"/>
        </w:rPr>
      </w:pPr>
      <w:r w:rsidRPr="00472594">
        <w:rPr>
          <w:rFonts w:ascii="GHEA Grapalat" w:hAnsi="GHEA Grapalat"/>
          <w:sz w:val="24"/>
          <w:szCs w:val="24"/>
          <w:lang w:val="hy-AM"/>
        </w:rPr>
        <w:t xml:space="preserve">4) </w:t>
      </w:r>
      <w:r w:rsidRPr="00472594">
        <w:rPr>
          <w:rFonts w:ascii="GHEA Grapalat" w:hAnsi="GHEA Grapalat" w:cs="Sylfaen"/>
          <w:sz w:val="24"/>
          <w:szCs w:val="24"/>
          <w:lang w:val="hy-AM"/>
        </w:rPr>
        <w:t>տրակտորային շարքացաններ` 40 միավոր,</w:t>
      </w:r>
      <w:r w:rsidRPr="00472594">
        <w:rPr>
          <w:rFonts w:ascii="GHEA Grapalat" w:hAnsi="GHEA Grapalat"/>
          <w:sz w:val="24"/>
          <w:szCs w:val="24"/>
          <w:lang w:val="hy-AM"/>
        </w:rPr>
        <w:t xml:space="preserve"> սուբսիդավորման գումարը՝ 35.1 մլն դրամ (40*877.242)</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r w:rsidRPr="00472594">
        <w:rPr>
          <w:rFonts w:ascii="GHEA Grapalat" w:hAnsi="GHEA Grapalat"/>
          <w:sz w:val="24"/>
          <w:szCs w:val="24"/>
          <w:lang w:val="hy-AM"/>
        </w:rPr>
        <w:t xml:space="preserve">5) </w:t>
      </w:r>
      <w:r w:rsidRPr="00472594">
        <w:rPr>
          <w:rFonts w:ascii="GHEA Grapalat" w:hAnsi="GHEA Grapalat" w:cs="Sylfaen"/>
          <w:sz w:val="24"/>
          <w:szCs w:val="24"/>
          <w:lang w:val="hy-AM"/>
        </w:rPr>
        <w:t>տրակտորային գութաններ` 40 միավոր</w:t>
      </w:r>
      <w:r w:rsidRPr="00472594">
        <w:rPr>
          <w:rFonts w:ascii="GHEA Grapalat" w:hAnsi="GHEA Grapalat"/>
          <w:sz w:val="24"/>
          <w:szCs w:val="24"/>
          <w:lang w:val="hy-AM"/>
        </w:rPr>
        <w:t xml:space="preserve"> սուբսիդավորման գումարը՝ 2.7 մլն դրամ (40*68.119)</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r w:rsidRPr="00472594">
        <w:rPr>
          <w:rFonts w:ascii="GHEA Grapalat" w:hAnsi="GHEA Grapalat"/>
          <w:sz w:val="24"/>
          <w:szCs w:val="24"/>
          <w:lang w:val="hy-AM"/>
        </w:rPr>
        <w:t xml:space="preserve">6) </w:t>
      </w:r>
      <w:r w:rsidRPr="00472594">
        <w:rPr>
          <w:rFonts w:ascii="GHEA Grapalat" w:hAnsi="GHEA Grapalat" w:cs="Sylfaen"/>
          <w:sz w:val="24"/>
          <w:szCs w:val="24"/>
          <w:lang w:val="hy-AM"/>
        </w:rPr>
        <w:t>տրակտորային խոտհնձիչ` 40 միավոր,</w:t>
      </w:r>
      <w:r w:rsidRPr="00472594">
        <w:rPr>
          <w:rFonts w:ascii="GHEA Grapalat" w:hAnsi="GHEA Grapalat"/>
          <w:sz w:val="24"/>
          <w:szCs w:val="24"/>
          <w:lang w:val="hy-AM"/>
        </w:rPr>
        <w:t xml:space="preserve"> սուբսիդավորման գումարը՝ 2.1 մլն դրամ (40*52.578)</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r w:rsidRPr="00472594">
        <w:rPr>
          <w:rFonts w:ascii="GHEA Grapalat" w:hAnsi="GHEA Grapalat"/>
          <w:sz w:val="24"/>
          <w:szCs w:val="24"/>
          <w:lang w:val="hy-AM"/>
        </w:rPr>
        <w:t xml:space="preserve">7) </w:t>
      </w:r>
      <w:r w:rsidRPr="00472594">
        <w:rPr>
          <w:rFonts w:ascii="GHEA Grapalat" w:hAnsi="GHEA Grapalat" w:cs="Sylfaen"/>
          <w:sz w:val="24"/>
          <w:szCs w:val="24"/>
          <w:lang w:val="hy-AM"/>
        </w:rPr>
        <w:t>կարտոֆիլատնկիչ, կարտոֆիլաքանդիչ`  40 միավոր,</w:t>
      </w:r>
      <w:r w:rsidRPr="00472594">
        <w:rPr>
          <w:rFonts w:ascii="GHEA Grapalat" w:hAnsi="GHEA Grapalat"/>
          <w:sz w:val="24"/>
          <w:szCs w:val="24"/>
          <w:lang w:val="hy-AM"/>
        </w:rPr>
        <w:t xml:space="preserve"> սուբսիդավորման գումարը՝ 6,4 մլն դրամ (20*181,564.433+15*137.706)</w:t>
      </w:r>
      <w:r w:rsidRPr="00472594">
        <w:rPr>
          <w:rFonts w:ascii="GHEA Grapalat" w:hAnsi="GHEA Grapalat" w:cs="Sylfaen"/>
          <w:sz w:val="24"/>
          <w:szCs w:val="24"/>
          <w:lang w:val="hy-AM"/>
        </w:rPr>
        <w:t>:</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r w:rsidRPr="00472594">
        <w:rPr>
          <w:rFonts w:ascii="GHEA Grapalat" w:hAnsi="GHEA Grapalat"/>
          <w:sz w:val="24"/>
          <w:szCs w:val="24"/>
          <w:lang w:val="hy-AM"/>
        </w:rPr>
        <w:t xml:space="preserve">8) </w:t>
      </w:r>
      <w:r w:rsidRPr="00472594">
        <w:rPr>
          <w:rFonts w:ascii="GHEA Grapalat" w:hAnsi="GHEA Grapalat" w:cs="Sylfaen"/>
          <w:sz w:val="24"/>
          <w:szCs w:val="24"/>
          <w:lang w:val="hy-AM"/>
        </w:rPr>
        <w:t>կուլտիվատոր, ֆրեզ` 45 միավոր,</w:t>
      </w:r>
      <w:r w:rsidRPr="00472594">
        <w:rPr>
          <w:rFonts w:ascii="GHEA Grapalat" w:hAnsi="GHEA Grapalat"/>
          <w:sz w:val="24"/>
          <w:szCs w:val="24"/>
          <w:lang w:val="hy-AM"/>
        </w:rPr>
        <w:t xml:space="preserve"> սուբսիդավորման գումարը՝ 5.6 մլն դրամ (25*124.928+20*124.497)</w:t>
      </w:r>
      <w:r w:rsidRPr="00472594">
        <w:rPr>
          <w:rFonts w:ascii="GHEA Grapalat" w:hAnsi="GHEA Grapalat" w:cs="Sylfaen"/>
          <w:sz w:val="24"/>
          <w:szCs w:val="24"/>
          <w:lang w:val="hy-AM"/>
        </w:rPr>
        <w:t>:</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r w:rsidRPr="00472594">
        <w:rPr>
          <w:rFonts w:ascii="GHEA Grapalat" w:hAnsi="GHEA Grapalat"/>
          <w:sz w:val="24"/>
          <w:szCs w:val="24"/>
          <w:lang w:val="hy-AM"/>
        </w:rPr>
        <w:t xml:space="preserve">9) </w:t>
      </w:r>
      <w:r w:rsidRPr="00472594">
        <w:rPr>
          <w:rFonts w:ascii="GHEA Grapalat" w:hAnsi="GHEA Grapalat" w:cs="Sylfaen"/>
          <w:sz w:val="24"/>
          <w:szCs w:val="24"/>
          <w:lang w:val="hy-AM"/>
        </w:rPr>
        <w:t xml:space="preserve"> սրսկիչ` 15 միավոր,</w:t>
      </w:r>
      <w:r w:rsidRPr="00472594">
        <w:rPr>
          <w:rFonts w:ascii="GHEA Grapalat" w:hAnsi="GHEA Grapalat"/>
          <w:sz w:val="24"/>
          <w:szCs w:val="24"/>
          <w:lang w:val="hy-AM"/>
        </w:rPr>
        <w:t xml:space="preserve"> սուբսիդավորման գումարը՝ 2.8 մլն դրամ (20*142.455)</w:t>
      </w:r>
      <w:r w:rsidRPr="00472594">
        <w:rPr>
          <w:rFonts w:ascii="GHEA Grapalat" w:hAnsi="GHEA Grapalat" w:cs="Sylfaen"/>
          <w:sz w:val="24"/>
          <w:szCs w:val="24"/>
          <w:lang w:val="hy-AM"/>
        </w:rPr>
        <w:t>:</w:t>
      </w:r>
    </w:p>
    <w:p w:rsidR="0086209E" w:rsidRPr="00472594" w:rsidRDefault="0086209E" w:rsidP="0086209E">
      <w:pPr>
        <w:pStyle w:val="ListParagraph"/>
        <w:spacing w:after="0" w:line="360" w:lineRule="auto"/>
        <w:ind w:left="0"/>
        <w:jc w:val="both"/>
        <w:rPr>
          <w:rFonts w:ascii="GHEA Grapalat" w:hAnsi="GHEA Grapalat" w:cs="Sylfaen"/>
          <w:sz w:val="24"/>
          <w:szCs w:val="24"/>
          <w:lang w:val="hy-AM"/>
        </w:rPr>
      </w:pPr>
    </w:p>
    <w:p w:rsidR="0086209E" w:rsidRPr="009069CF" w:rsidRDefault="0086209E" w:rsidP="0086209E">
      <w:pPr>
        <w:pStyle w:val="ListParagraph"/>
        <w:spacing w:after="0" w:line="360" w:lineRule="auto"/>
        <w:ind w:left="0"/>
        <w:jc w:val="both"/>
        <w:rPr>
          <w:rFonts w:ascii="GHEA Grapalat" w:hAnsi="GHEA Grapalat" w:cs="Sylfaen"/>
          <w:b/>
          <w:lang w:val="hy-AM"/>
        </w:rPr>
      </w:pPr>
      <w:r w:rsidRPr="009069CF">
        <w:rPr>
          <w:rFonts w:ascii="GHEA Grapalat" w:hAnsi="GHEA Grapalat" w:cs="Sylfaen"/>
          <w:b/>
          <w:lang w:val="hy-AM"/>
        </w:rPr>
        <w:t>VIII.  ԾՐԱԳՐԻ ԻՐԱԿԱՆԱՑՈՒՄԻՑ ԱԿՆԿԱԼՎՈՂ ԱՐԴՅՈՒՆՔՆԵՐԸ</w:t>
      </w:r>
    </w:p>
    <w:p w:rsidR="0086209E" w:rsidRPr="009069CF" w:rsidRDefault="0086209E" w:rsidP="0086209E">
      <w:pPr>
        <w:shd w:val="clear" w:color="auto" w:fill="FFFFFF"/>
        <w:spacing w:after="0" w:line="360" w:lineRule="auto"/>
        <w:rPr>
          <w:rFonts w:ascii="GHEA Grapalat" w:hAnsi="GHEA Grapalat"/>
          <w:sz w:val="21"/>
          <w:szCs w:val="21"/>
          <w:lang w:val="hy-AM"/>
        </w:rPr>
      </w:pPr>
      <w:r w:rsidRPr="009069CF">
        <w:rPr>
          <w:rFonts w:ascii="GHEA Grapalat" w:hAnsi="GHEA Grapalat" w:cs="Sylfaen"/>
          <w:sz w:val="24"/>
          <w:szCs w:val="24"/>
          <w:lang w:val="hy-AM"/>
        </w:rPr>
        <w:t xml:space="preserve">     </w:t>
      </w:r>
      <w:r w:rsidRPr="009069CF">
        <w:rPr>
          <w:rFonts w:ascii="Arial" w:hAnsi="Arial" w:cs="Arial"/>
          <w:sz w:val="21"/>
          <w:szCs w:val="21"/>
          <w:lang w:val="hy-AM"/>
        </w:rPr>
        <w:t> </w:t>
      </w:r>
      <w:r w:rsidRPr="009069CF">
        <w:rPr>
          <w:rFonts w:ascii="GHEA Grapalat" w:hAnsi="GHEA Grapalat"/>
          <w:sz w:val="24"/>
          <w:szCs w:val="24"/>
          <w:lang w:val="hy-AM"/>
        </w:rPr>
        <w:t>3</w:t>
      </w:r>
      <w:r>
        <w:rPr>
          <w:rFonts w:ascii="GHEA Grapalat" w:hAnsi="GHEA Grapalat"/>
          <w:sz w:val="24"/>
          <w:szCs w:val="24"/>
          <w:lang w:val="hy-AM"/>
        </w:rPr>
        <w:t>6</w:t>
      </w:r>
      <w:r w:rsidRPr="009069CF">
        <w:rPr>
          <w:rFonts w:ascii="GHEA Grapalat" w:hAnsi="GHEA Grapalat"/>
          <w:sz w:val="24"/>
          <w:szCs w:val="24"/>
          <w:lang w:val="hy-AM"/>
        </w:rPr>
        <w:t xml:space="preserve">. Ծրագրի իրականացման </w:t>
      </w:r>
      <w:r w:rsidRPr="009069CF">
        <w:rPr>
          <w:rFonts w:ascii="GHEA Grapalat" w:hAnsi="GHEA Grapalat" w:cs="Sylfaen"/>
          <w:sz w:val="24"/>
          <w:szCs w:val="24"/>
          <w:lang w:val="hy-AM"/>
        </w:rPr>
        <w:t>արդյունքում՝</w:t>
      </w:r>
    </w:p>
    <w:p w:rsidR="0086209E" w:rsidRPr="009069CF" w:rsidRDefault="0086209E" w:rsidP="0086209E">
      <w:pPr>
        <w:shd w:val="clear" w:color="auto" w:fill="FFFFFF"/>
        <w:spacing w:after="0" w:line="360" w:lineRule="auto"/>
        <w:jc w:val="both"/>
        <w:rPr>
          <w:rFonts w:ascii="Sylfaen" w:hAnsi="Sylfaen"/>
          <w:sz w:val="21"/>
          <w:szCs w:val="21"/>
          <w:lang w:val="hy-AM"/>
        </w:rPr>
      </w:pPr>
      <w:r w:rsidRPr="009069CF">
        <w:rPr>
          <w:rFonts w:ascii="GHEA Grapalat" w:hAnsi="GHEA Grapalat"/>
          <w:sz w:val="24"/>
          <w:szCs w:val="24"/>
          <w:lang w:val="hy-AM"/>
        </w:rPr>
        <w:lastRenderedPageBreak/>
        <w:t>1) նախադրյալներ կստեղծվեն մատչելի մեխանիզմների կիրառմամբ  գյուղատն-տեսությունում տնտեսավարողների վճարունակ պահանջարկի բավարարման`  գյուղատնտեսական տեխնիկայի հավաքակազմի որոշակի նորացման համար.</w:t>
      </w:r>
    </w:p>
    <w:p w:rsidR="0086209E" w:rsidRPr="009069CF" w:rsidRDefault="0086209E" w:rsidP="0086209E">
      <w:pPr>
        <w:shd w:val="clear" w:color="auto" w:fill="FFFFFF"/>
        <w:spacing w:after="0" w:line="360" w:lineRule="auto"/>
        <w:jc w:val="both"/>
        <w:rPr>
          <w:rFonts w:ascii="GHEA Grapalat" w:hAnsi="GHEA Grapalat"/>
          <w:sz w:val="24"/>
          <w:szCs w:val="24"/>
          <w:lang w:val="hy-AM"/>
        </w:rPr>
      </w:pPr>
      <w:r w:rsidRPr="009069CF">
        <w:rPr>
          <w:rFonts w:ascii="GHEA Grapalat" w:hAnsi="GHEA Grapalat"/>
          <w:sz w:val="24"/>
          <w:szCs w:val="24"/>
          <w:lang w:val="hy-AM"/>
        </w:rPr>
        <w:t xml:space="preserve">2) ծրագրի իրականացումը հնարավորություն կտա նորացնել </w:t>
      </w:r>
      <w:r w:rsidRPr="009069CF">
        <w:rPr>
          <w:rFonts w:ascii="GHEA Grapalat" w:hAnsi="GHEA Grapalat" w:cs="Sylfaen"/>
          <w:sz w:val="24"/>
          <w:szCs w:val="24"/>
          <w:lang w:val="hy-AM"/>
        </w:rPr>
        <w:t>Հայաստանի</w:t>
      </w:r>
      <w:r w:rsidRPr="009069CF">
        <w:rPr>
          <w:rFonts w:ascii="GHEA Grapalat" w:hAnsi="GHEA Grapalat"/>
          <w:sz w:val="24"/>
          <w:szCs w:val="24"/>
          <w:lang w:val="hy-AM"/>
        </w:rPr>
        <w:t xml:space="preserve"> Հանրապետության գյուղատնտեսական տեխնիկայի հավաքակազմի </w:t>
      </w:r>
      <w:r w:rsidRPr="00472594">
        <w:rPr>
          <w:rFonts w:ascii="GHEA Grapalat" w:hAnsi="GHEA Grapalat"/>
          <w:sz w:val="24"/>
          <w:szCs w:val="24"/>
          <w:lang w:val="hy-AM"/>
        </w:rPr>
        <w:t xml:space="preserve">շուրջ 2.0 տոկոսը, </w:t>
      </w:r>
      <w:r w:rsidRPr="009069CF">
        <w:rPr>
          <w:rFonts w:ascii="GHEA Grapalat" w:hAnsi="GHEA Grapalat"/>
          <w:sz w:val="24"/>
          <w:szCs w:val="24"/>
          <w:lang w:val="hy-AM"/>
        </w:rPr>
        <w:t>սակայն այն նախադրյալներ կստեղծի առաջիկա տարիներին մատչելի մեխանիզմների կիրառմամբ իրականացնել տեխնիկայի համալրման առավել ընդգրկուն ծրագրեր, որոնք զուգահեռ հնարավորություններ կստեղծեն համայնքներին կից մեքենատրակ-տորային կայանների ստեղծման համար.</w:t>
      </w:r>
    </w:p>
    <w:p w:rsidR="0086209E" w:rsidRPr="009069CF" w:rsidRDefault="0086209E" w:rsidP="0086209E">
      <w:pPr>
        <w:shd w:val="clear" w:color="auto" w:fill="FFFFFF"/>
        <w:spacing w:after="0" w:line="360" w:lineRule="auto"/>
        <w:jc w:val="both"/>
        <w:rPr>
          <w:rFonts w:ascii="GHEA Grapalat" w:hAnsi="GHEA Grapalat"/>
          <w:sz w:val="24"/>
          <w:szCs w:val="24"/>
          <w:lang w:val="hy-AM"/>
        </w:rPr>
      </w:pPr>
      <w:r w:rsidRPr="009069CF">
        <w:rPr>
          <w:rFonts w:ascii="GHEA Grapalat" w:hAnsi="GHEA Grapalat"/>
          <w:sz w:val="24"/>
          <w:szCs w:val="24"/>
          <w:lang w:val="hy-AM"/>
        </w:rPr>
        <w:t>3) որոշակիորեն կբարձրանա գյուղատնտեսությունում մեքենայացման մակարդակը, տնտեսապես կամրապնդվեն շահառու գյուղացիական տնտեսությունները և պայմաններ կստեղծվեն վերջիններիս կողմից ապրանքային արտադրության կազմակերպման և հետագա զարգացման համար.</w:t>
      </w:r>
    </w:p>
    <w:p w:rsidR="0086209E" w:rsidRPr="009069CF" w:rsidRDefault="0086209E" w:rsidP="0086209E">
      <w:pPr>
        <w:shd w:val="clear" w:color="auto" w:fill="FFFFFF"/>
        <w:spacing w:after="0" w:line="360" w:lineRule="auto"/>
        <w:jc w:val="both"/>
        <w:rPr>
          <w:rFonts w:ascii="GHEA Grapalat" w:hAnsi="GHEA Grapalat"/>
          <w:sz w:val="24"/>
          <w:szCs w:val="24"/>
          <w:lang w:val="hy-AM"/>
        </w:rPr>
      </w:pPr>
      <w:r w:rsidRPr="009069CF">
        <w:rPr>
          <w:rFonts w:ascii="GHEA Grapalat" w:hAnsi="GHEA Grapalat"/>
          <w:sz w:val="24"/>
          <w:szCs w:val="24"/>
          <w:lang w:val="hy-AM"/>
        </w:rPr>
        <w:t>4) ծրագրի գործողության առաջին տարվա արդյունքներից ելնելով հնարավորություն կստեղծվի ձևավորել առաջարկություններ` ծրագրի ծավալների վերանայման ուղղությամբ:</w:t>
      </w:r>
    </w:p>
    <w:p w:rsidR="0086209E" w:rsidRPr="009069CF" w:rsidRDefault="0086209E" w:rsidP="0086209E">
      <w:pPr>
        <w:pStyle w:val="ListParagraph"/>
        <w:spacing w:after="0" w:line="360" w:lineRule="auto"/>
        <w:ind w:left="0"/>
        <w:jc w:val="both"/>
        <w:rPr>
          <w:rFonts w:ascii="GHEA Grapalat" w:hAnsi="GHEA Grapalat"/>
          <w:sz w:val="24"/>
          <w:szCs w:val="24"/>
          <w:lang w:val="hy-AM"/>
        </w:rPr>
      </w:pPr>
    </w:p>
    <w:p w:rsidR="0086209E" w:rsidRPr="007C70DD" w:rsidRDefault="0086209E" w:rsidP="0086209E">
      <w:pPr>
        <w:pStyle w:val="BodyTextIndent"/>
        <w:spacing w:line="240" w:lineRule="auto"/>
        <w:ind w:left="90" w:right="-514" w:firstLine="630"/>
        <w:jc w:val="right"/>
        <w:rPr>
          <w:rFonts w:ascii="GHEA Grapalat" w:hAnsi="GHEA Grapalat"/>
          <w:sz w:val="24"/>
          <w:szCs w:val="24"/>
          <w:lang w:val="hy-AM"/>
        </w:rPr>
      </w:pPr>
      <w:r w:rsidRPr="007C70DD">
        <w:rPr>
          <w:rFonts w:ascii="GHEA Grapalat" w:hAnsi="GHEA Grapalat"/>
          <w:sz w:val="24"/>
          <w:szCs w:val="24"/>
          <w:lang w:val="hy-AM"/>
        </w:rPr>
        <w:t xml:space="preserve">                                          </w:t>
      </w:r>
      <w:r>
        <w:rPr>
          <w:rFonts w:ascii="GHEA Grapalat" w:hAnsi="GHEA Grapalat"/>
          <w:sz w:val="24"/>
          <w:szCs w:val="24"/>
          <w:lang w:val="hy-AM"/>
        </w:rPr>
        <w:t xml:space="preserve">                     </w:t>
      </w:r>
      <w:proofErr w:type="gramStart"/>
      <w:r>
        <w:rPr>
          <w:rFonts w:ascii="GHEA Grapalat" w:hAnsi="GHEA Grapalat"/>
          <w:sz w:val="24"/>
          <w:szCs w:val="24"/>
          <w:lang w:val="en-US"/>
        </w:rPr>
        <w:t>Աղյուսակ</w:t>
      </w:r>
      <w:r w:rsidRPr="007C70DD">
        <w:rPr>
          <w:rFonts w:ascii="GHEA Grapalat" w:hAnsi="GHEA Grapalat"/>
          <w:sz w:val="24"/>
          <w:szCs w:val="24"/>
          <w:lang w:val="hy-AM"/>
        </w:rPr>
        <w:t xml:space="preserve">  </w:t>
      </w:r>
      <w:r w:rsidRPr="007C70DD">
        <w:rPr>
          <w:rFonts w:ascii="GHEA Grapalat" w:hAnsi="GHEA Grapalat"/>
          <w:sz w:val="24"/>
          <w:szCs w:val="24"/>
          <w:lang w:val="en-US"/>
        </w:rPr>
        <w:t>N</w:t>
      </w:r>
      <w:r w:rsidRPr="007C70DD">
        <w:rPr>
          <w:rFonts w:ascii="GHEA Grapalat" w:hAnsi="GHEA Grapalat"/>
          <w:sz w:val="24"/>
          <w:szCs w:val="24"/>
          <w:lang w:val="hy-AM"/>
        </w:rPr>
        <w:t>1</w:t>
      </w:r>
      <w:proofErr w:type="gramEnd"/>
    </w:p>
    <w:p w:rsidR="0086209E" w:rsidRPr="001C7F5D" w:rsidRDefault="0086209E" w:rsidP="0086209E">
      <w:pPr>
        <w:pStyle w:val="BodyTextIndent"/>
        <w:spacing w:after="0" w:line="240" w:lineRule="auto"/>
        <w:ind w:left="0" w:right="-472" w:firstLine="634"/>
        <w:jc w:val="right"/>
        <w:rPr>
          <w:rFonts w:ascii="GHEA Grapalat" w:hAnsi="GHEA Grapalat"/>
          <w:lang w:val="hy-AM"/>
        </w:rPr>
      </w:pPr>
      <w:r>
        <w:rPr>
          <w:rFonts w:ascii="GHEA Grapalat" w:hAnsi="GHEA Grapalat"/>
          <w:color w:val="FF0000"/>
          <w:lang w:val="hy-AM"/>
        </w:rPr>
        <w:t xml:space="preserve">          </w:t>
      </w:r>
      <w:r w:rsidRPr="001C7F5D">
        <w:rPr>
          <w:rFonts w:ascii="GHEA Grapalat" w:hAnsi="GHEA Grapalat"/>
          <w:lang w:val="hy-AM"/>
        </w:rPr>
        <w:t xml:space="preserve">Հայաստանի Հանրապետությունում գյուղատնտեսական                                       </w:t>
      </w:r>
    </w:p>
    <w:p w:rsidR="0086209E" w:rsidRPr="001C7F5D" w:rsidRDefault="0086209E" w:rsidP="0086209E">
      <w:pPr>
        <w:pStyle w:val="BodyTextIndent"/>
        <w:spacing w:after="0" w:line="240" w:lineRule="auto"/>
        <w:ind w:left="0" w:right="-472" w:firstLine="634"/>
        <w:jc w:val="right"/>
        <w:rPr>
          <w:rFonts w:ascii="GHEA Grapalat" w:hAnsi="GHEA Grapalat"/>
          <w:lang w:val="hy-AM"/>
        </w:rPr>
      </w:pPr>
      <w:r w:rsidRPr="001C7F5D">
        <w:rPr>
          <w:rFonts w:ascii="GHEA Grapalat" w:hAnsi="GHEA Grapalat"/>
          <w:lang w:val="hy-AM"/>
        </w:rPr>
        <w:t xml:space="preserve">   տեխնիկայի ֆինանսական վարձակալության` </w:t>
      </w:r>
    </w:p>
    <w:p w:rsidR="0086209E" w:rsidRDefault="0086209E" w:rsidP="0086209E">
      <w:pPr>
        <w:pStyle w:val="BodyTextIndent"/>
        <w:spacing w:after="0" w:line="240" w:lineRule="auto"/>
        <w:ind w:left="0" w:right="-472" w:firstLine="634"/>
        <w:jc w:val="right"/>
        <w:rPr>
          <w:rFonts w:ascii="GHEA Grapalat" w:hAnsi="GHEA Grapalat"/>
          <w:color w:val="FF0000"/>
          <w:lang w:val="hy-AM"/>
        </w:rPr>
      </w:pPr>
      <w:r w:rsidRPr="001C7F5D">
        <w:rPr>
          <w:rFonts w:ascii="GHEA Grapalat" w:hAnsi="GHEA Grapalat"/>
          <w:lang w:val="hy-AM"/>
        </w:rPr>
        <w:t xml:space="preserve">  լիզինգի պետական աջակցության ծրագրի</w:t>
      </w:r>
    </w:p>
    <w:p w:rsidR="0086209E" w:rsidRDefault="0086209E" w:rsidP="0086209E">
      <w:pPr>
        <w:pStyle w:val="BodyTextIndent"/>
        <w:spacing w:after="0" w:line="240" w:lineRule="auto"/>
        <w:ind w:left="0" w:firstLine="634"/>
        <w:jc w:val="right"/>
        <w:rPr>
          <w:rFonts w:ascii="GHEA Grapalat" w:hAnsi="GHEA Grapalat"/>
          <w:color w:val="FF0000"/>
          <w:lang w:val="hy-AM"/>
        </w:rPr>
      </w:pPr>
    </w:p>
    <w:p w:rsidR="0086209E" w:rsidRDefault="0086209E" w:rsidP="0086209E">
      <w:pPr>
        <w:pStyle w:val="BodyTextIndent"/>
        <w:spacing w:after="0" w:line="240" w:lineRule="auto"/>
        <w:ind w:left="0" w:firstLine="634"/>
        <w:jc w:val="center"/>
        <w:rPr>
          <w:rFonts w:ascii="GHEA Grapalat" w:hAnsi="GHEA Grapalat"/>
          <w:b/>
          <w:sz w:val="24"/>
          <w:szCs w:val="24"/>
          <w:lang w:val="hy-AM"/>
        </w:rPr>
      </w:pPr>
      <w:r>
        <w:rPr>
          <w:rFonts w:ascii="GHEA Grapalat" w:hAnsi="GHEA Grapalat"/>
          <w:b/>
          <w:sz w:val="24"/>
          <w:szCs w:val="24"/>
          <w:lang w:val="hy-AM"/>
        </w:rPr>
        <w:t>ՀԱՅԱՍՏԱՆԻ ՀԱՆՐԱՊԵՏՈՒԹՅՈՒՆՈՒՄ ԳՅՈՒՂԱՏՆՏԵՍԱԿԱՆ ՏԵԽՆԻԿԱՅԻ ԱՌԿԱՅՈՒԹՅԱՆ ԵՎ ՍԱՐՔԻՆՈՒԹՅԱՆ ՄԱՍԻՆ</w:t>
      </w:r>
    </w:p>
    <w:p w:rsidR="0086209E" w:rsidRDefault="0086209E" w:rsidP="0086209E">
      <w:pPr>
        <w:pStyle w:val="BodyTextIndent"/>
        <w:spacing w:after="0" w:line="240" w:lineRule="auto"/>
        <w:ind w:left="0" w:firstLine="634"/>
        <w:jc w:val="center"/>
        <w:rPr>
          <w:rFonts w:ascii="GHEA Grapalat" w:hAnsi="GHEA Grapalat"/>
          <w:sz w:val="24"/>
          <w:szCs w:val="24"/>
          <w:lang w:val="hy-AM"/>
        </w:rPr>
      </w:pPr>
      <w:r>
        <w:rPr>
          <w:rFonts w:ascii="GHEA Grapalat" w:hAnsi="GHEA Grapalat"/>
          <w:sz w:val="24"/>
          <w:szCs w:val="24"/>
          <w:lang w:val="hy-AM"/>
        </w:rPr>
        <w:t>2017 թվականի հունվարի 1-ի դրությամբ</w:t>
      </w:r>
    </w:p>
    <w:p w:rsidR="0086209E" w:rsidRPr="007C70DD" w:rsidRDefault="0086209E" w:rsidP="0086209E">
      <w:pPr>
        <w:pStyle w:val="BodyTextIndent"/>
        <w:spacing w:after="0" w:line="360" w:lineRule="auto"/>
        <w:ind w:left="90" w:right="-58" w:firstLine="630"/>
        <w:jc w:val="right"/>
        <w:rPr>
          <w:rFonts w:ascii="GHEA Grapalat" w:hAnsi="GHEA Grapalat"/>
          <w:sz w:val="24"/>
          <w:szCs w:val="24"/>
          <w:lang w:val="hy-AM"/>
        </w:rPr>
      </w:pPr>
      <w:r w:rsidRPr="007C70DD">
        <w:rPr>
          <w:rFonts w:ascii="GHEA Grapalat" w:hAnsi="GHEA Grapalat"/>
          <w:sz w:val="24"/>
          <w:szCs w:val="24"/>
          <w:lang w:val="hy-AM"/>
        </w:rPr>
        <w:t xml:space="preserve">                                   (հատ)</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250"/>
        <w:gridCol w:w="2340"/>
      </w:tblGrid>
      <w:tr w:rsidR="0086209E" w:rsidTr="005C62CE">
        <w:trPr>
          <w:trHeight w:val="1286"/>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ight="-58"/>
              <w:jc w:val="center"/>
              <w:rPr>
                <w:rFonts w:ascii="GHEA Grapalat" w:hAnsi="GHEA Grapalat"/>
                <w:b/>
                <w:sz w:val="24"/>
                <w:szCs w:val="24"/>
                <w:lang w:val="hy-AM"/>
              </w:rPr>
            </w:pPr>
            <w:r w:rsidRPr="007C70DD">
              <w:rPr>
                <w:rFonts w:ascii="GHEA Grapalat" w:hAnsi="GHEA Grapalat"/>
                <w:b/>
                <w:sz w:val="24"/>
                <w:szCs w:val="24"/>
                <w:lang w:val="hy-AM"/>
              </w:rPr>
              <w:t>Ցուցանիշի անվանումը</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240" w:line="240" w:lineRule="auto"/>
              <w:ind w:left="0" w:right="-58"/>
              <w:jc w:val="center"/>
              <w:rPr>
                <w:rFonts w:ascii="GHEA Grapalat" w:hAnsi="GHEA Grapalat"/>
                <w:b/>
                <w:sz w:val="24"/>
                <w:szCs w:val="24"/>
                <w:lang w:val="hy-AM"/>
              </w:rPr>
            </w:pPr>
            <w:r w:rsidRPr="007C70DD">
              <w:rPr>
                <w:rFonts w:ascii="GHEA Grapalat" w:hAnsi="GHEA Grapalat"/>
                <w:b/>
                <w:sz w:val="24"/>
                <w:szCs w:val="24"/>
                <w:lang w:val="hy-AM"/>
              </w:rPr>
              <w:t>Առկայությունը</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240" w:line="240" w:lineRule="auto"/>
              <w:ind w:left="0" w:right="-58"/>
              <w:jc w:val="center"/>
              <w:rPr>
                <w:rFonts w:ascii="GHEA Grapalat" w:hAnsi="GHEA Grapalat"/>
                <w:b/>
                <w:sz w:val="24"/>
                <w:szCs w:val="24"/>
                <w:lang w:val="hy-AM"/>
              </w:rPr>
            </w:pPr>
            <w:r w:rsidRPr="007C70DD">
              <w:rPr>
                <w:rFonts w:ascii="GHEA Grapalat" w:hAnsi="GHEA Grapalat"/>
                <w:b/>
                <w:sz w:val="24"/>
                <w:szCs w:val="24"/>
                <w:lang w:val="hy-AM"/>
              </w:rPr>
              <w:t>որից</w:t>
            </w:r>
            <w:r w:rsidRPr="007C70DD">
              <w:rPr>
                <w:rFonts w:ascii="GHEA Grapalat" w:hAnsi="GHEA Grapalat"/>
                <w:b/>
                <w:sz w:val="24"/>
                <w:szCs w:val="24"/>
                <w:lang w:val="en-GB"/>
              </w:rPr>
              <w:t>`</w:t>
            </w:r>
            <w:r w:rsidRPr="007C70DD">
              <w:rPr>
                <w:rFonts w:ascii="GHEA Grapalat" w:hAnsi="GHEA Grapalat"/>
                <w:b/>
                <w:sz w:val="24"/>
                <w:szCs w:val="24"/>
                <w:lang w:val="hy-AM"/>
              </w:rPr>
              <w:t xml:space="preserve"> սարքին վիճակում</w:t>
            </w:r>
          </w:p>
        </w:tc>
      </w:tr>
      <w:tr w:rsidR="0086209E" w:rsidRPr="000B1B6B" w:rsidTr="005C62CE">
        <w:trPr>
          <w:trHeight w:val="215"/>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sz w:val="24"/>
                <w:szCs w:val="24"/>
                <w:lang w:val="hy-AM"/>
              </w:rPr>
            </w:pPr>
            <w:r w:rsidRPr="007C70DD">
              <w:rPr>
                <w:rFonts w:ascii="GHEA Grapalat" w:hAnsi="GHEA Grapalat"/>
                <w:sz w:val="24"/>
                <w:szCs w:val="24"/>
                <w:lang w:val="hy-AM"/>
              </w:rPr>
              <w:t>1</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sz w:val="24"/>
                <w:szCs w:val="24"/>
                <w:lang w:val="hy-AM"/>
              </w:rPr>
            </w:pPr>
            <w:r w:rsidRPr="007C70DD">
              <w:rPr>
                <w:rFonts w:ascii="GHEA Grapalat" w:hAnsi="GHEA Grapalat"/>
                <w:sz w:val="24"/>
                <w:szCs w:val="24"/>
                <w:lang w:val="hy-AM"/>
              </w:rPr>
              <w:t>2</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sz w:val="24"/>
                <w:szCs w:val="24"/>
                <w:lang w:val="hy-AM"/>
              </w:rPr>
            </w:pPr>
            <w:r w:rsidRPr="007C70DD">
              <w:rPr>
                <w:rFonts w:ascii="GHEA Grapalat" w:hAnsi="GHEA Grapalat"/>
                <w:sz w:val="24"/>
                <w:szCs w:val="24"/>
                <w:lang w:val="hy-AM"/>
              </w:rPr>
              <w:t>3</w:t>
            </w:r>
          </w:p>
        </w:tc>
      </w:tr>
      <w:tr w:rsidR="0086209E" w:rsidTr="005C62CE">
        <w:trPr>
          <w:trHeight w:val="449"/>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Տրակտորներ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15239</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11960</w:t>
            </w:r>
          </w:p>
        </w:tc>
      </w:tr>
      <w:tr w:rsidR="0086209E" w:rsidTr="005C62CE">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Բեռնատար ավտոմեքենաներ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15049</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11509</w:t>
            </w:r>
          </w:p>
        </w:tc>
      </w:tr>
      <w:tr w:rsidR="0086209E" w:rsidTr="005C62CE">
        <w:trPr>
          <w:trHeight w:val="872"/>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lastRenderedPageBreak/>
              <w:t>Հացահատիկահավաք կոմբայններ բոլոր մակնիշների</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1351</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1031</w:t>
            </w:r>
          </w:p>
        </w:tc>
      </w:tr>
      <w:tr w:rsidR="0086209E" w:rsidTr="005C62CE">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Տրակտորային կցասայլակներ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6195</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5365</w:t>
            </w:r>
          </w:p>
        </w:tc>
      </w:tr>
      <w:tr w:rsidR="0086209E" w:rsidTr="005C62CE">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Տրակտորային խոտհնձիչներ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2112</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1772</w:t>
            </w:r>
          </w:p>
        </w:tc>
      </w:tr>
      <w:tr w:rsidR="0086209E" w:rsidTr="005C62CE">
        <w:trPr>
          <w:trHeight w:val="863"/>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Կերահավաք կոմբայններ` ներառյալ սիլոսահավաք</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421</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308</w:t>
            </w:r>
          </w:p>
        </w:tc>
      </w:tr>
      <w:tr w:rsidR="0086209E" w:rsidTr="005C62CE">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Կարտոֆիլահավաք կոմբայններ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w:t>
            </w:r>
          </w:p>
        </w:tc>
      </w:tr>
      <w:tr w:rsidR="0086209E" w:rsidTr="005C62CE">
        <w:trPr>
          <w:trHeight w:val="485"/>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Մամլիչ-բարդոձիչներ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1738</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1484</w:t>
            </w:r>
          </w:p>
        </w:tc>
      </w:tr>
      <w:tr w:rsidR="0086209E" w:rsidTr="005C62CE">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Հատիկազտիչ մեքենաներ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422</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360</w:t>
            </w:r>
          </w:p>
        </w:tc>
      </w:tr>
      <w:tr w:rsidR="0086209E" w:rsidTr="005C62CE">
        <w:trPr>
          <w:trHeight w:val="422"/>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Տրակտորային շարքացաններ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1884</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1599</w:t>
            </w:r>
          </w:p>
        </w:tc>
      </w:tr>
      <w:tr w:rsidR="0086209E" w:rsidTr="005C62CE">
        <w:trPr>
          <w:trHeight w:val="440"/>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Տրակտորային գութաններ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3900</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3398</w:t>
            </w:r>
          </w:p>
        </w:tc>
      </w:tr>
      <w:tr w:rsidR="0086209E" w:rsidTr="005C62CE">
        <w:trPr>
          <w:trHeight w:val="368"/>
        </w:trPr>
        <w:tc>
          <w:tcPr>
            <w:tcW w:w="477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rPr>
                <w:rFonts w:ascii="GHEA Grapalat" w:hAnsi="GHEA Grapalat"/>
                <w:sz w:val="24"/>
                <w:szCs w:val="24"/>
                <w:lang w:val="hy-AM"/>
              </w:rPr>
            </w:pPr>
            <w:r w:rsidRPr="007C70DD">
              <w:rPr>
                <w:rFonts w:ascii="GHEA Grapalat" w:hAnsi="GHEA Grapalat"/>
                <w:sz w:val="24"/>
                <w:szCs w:val="24"/>
                <w:lang w:val="hy-AM"/>
              </w:rPr>
              <w:t>Կուլտիվատոր,</w:t>
            </w:r>
          </w:p>
        </w:tc>
        <w:tc>
          <w:tcPr>
            <w:tcW w:w="225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2316</w:t>
            </w:r>
          </w:p>
        </w:tc>
        <w:tc>
          <w:tcPr>
            <w:tcW w:w="234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360" w:lineRule="auto"/>
              <w:ind w:left="0"/>
              <w:jc w:val="center"/>
              <w:rPr>
                <w:rFonts w:ascii="GHEA Grapalat" w:hAnsi="GHEA Grapalat"/>
                <w:sz w:val="24"/>
                <w:szCs w:val="24"/>
                <w:lang w:val="hy-AM"/>
              </w:rPr>
            </w:pPr>
            <w:r w:rsidRPr="007C70DD">
              <w:rPr>
                <w:rFonts w:ascii="GHEA Grapalat" w:hAnsi="GHEA Grapalat"/>
                <w:sz w:val="24"/>
                <w:szCs w:val="24"/>
                <w:lang w:val="hy-AM"/>
              </w:rPr>
              <w:t>1949</w:t>
            </w:r>
          </w:p>
        </w:tc>
      </w:tr>
    </w:tbl>
    <w:p w:rsidR="0086209E" w:rsidRDefault="0086209E" w:rsidP="0086209E">
      <w:pPr>
        <w:pStyle w:val="BodyTextIndent"/>
        <w:spacing w:after="240" w:line="360" w:lineRule="auto"/>
        <w:ind w:left="0" w:right="-58"/>
        <w:jc w:val="both"/>
        <w:rPr>
          <w:rFonts w:ascii="GHEA Grapalat" w:hAnsi="GHEA Grapalat"/>
          <w:sz w:val="24"/>
          <w:szCs w:val="24"/>
          <w:lang w:val="hy-AM"/>
        </w:rPr>
      </w:pPr>
    </w:p>
    <w:p w:rsidR="0086209E" w:rsidRDefault="0086209E" w:rsidP="0086209E">
      <w:pPr>
        <w:pStyle w:val="BodyTextIndent"/>
        <w:spacing w:line="240" w:lineRule="auto"/>
        <w:ind w:left="90" w:right="-58" w:firstLine="630"/>
        <w:jc w:val="right"/>
        <w:rPr>
          <w:rFonts w:ascii="GHEA Grapalat" w:hAnsi="GHEA Grapalat"/>
          <w:sz w:val="24"/>
          <w:szCs w:val="24"/>
          <w:lang w:val="en-GB"/>
        </w:rPr>
      </w:pPr>
      <w:r>
        <w:rPr>
          <w:rFonts w:ascii="GHEA Grapalat" w:hAnsi="GHEA Grapalat"/>
          <w:sz w:val="24"/>
          <w:szCs w:val="24"/>
          <w:lang w:val="hy-AM"/>
        </w:rPr>
        <w:t xml:space="preserve">                                                                          </w:t>
      </w:r>
    </w:p>
    <w:p w:rsidR="0086209E" w:rsidRDefault="0086209E" w:rsidP="0086209E">
      <w:pPr>
        <w:pStyle w:val="BodyTextIndent"/>
        <w:spacing w:line="240" w:lineRule="auto"/>
        <w:ind w:left="90" w:right="-58" w:firstLine="630"/>
        <w:jc w:val="right"/>
        <w:rPr>
          <w:rFonts w:ascii="GHEA Grapalat" w:hAnsi="GHEA Grapalat"/>
          <w:sz w:val="24"/>
          <w:szCs w:val="24"/>
          <w:lang w:val="en-GB"/>
        </w:rPr>
      </w:pPr>
    </w:p>
    <w:p w:rsidR="0086209E" w:rsidRDefault="0086209E" w:rsidP="0086209E">
      <w:pPr>
        <w:pStyle w:val="BodyTextIndent"/>
        <w:spacing w:line="240" w:lineRule="auto"/>
        <w:ind w:left="90" w:right="-58" w:firstLine="630"/>
        <w:jc w:val="right"/>
        <w:rPr>
          <w:rFonts w:ascii="GHEA Grapalat" w:hAnsi="GHEA Grapalat"/>
          <w:sz w:val="24"/>
          <w:szCs w:val="24"/>
          <w:lang w:val="en-GB"/>
        </w:rPr>
      </w:pPr>
    </w:p>
    <w:p w:rsidR="0086209E" w:rsidRPr="007C70DD" w:rsidRDefault="0086209E" w:rsidP="0086209E">
      <w:pPr>
        <w:pStyle w:val="BodyTextIndent"/>
        <w:spacing w:line="240" w:lineRule="auto"/>
        <w:ind w:left="90" w:right="-874" w:firstLine="630"/>
        <w:jc w:val="right"/>
        <w:rPr>
          <w:rFonts w:ascii="GHEA Grapalat" w:hAnsi="GHEA Grapalat"/>
          <w:sz w:val="24"/>
          <w:szCs w:val="24"/>
          <w:lang w:val="hy-AM"/>
        </w:rPr>
      </w:pPr>
      <w:r>
        <w:rPr>
          <w:rFonts w:ascii="GHEA Grapalat" w:hAnsi="GHEA Grapalat"/>
          <w:sz w:val="24"/>
          <w:szCs w:val="24"/>
          <w:lang w:val="en-US"/>
        </w:rPr>
        <w:t>Աղյուսակ</w:t>
      </w:r>
      <w:r w:rsidRPr="007C70DD">
        <w:rPr>
          <w:rFonts w:ascii="GHEA Grapalat" w:hAnsi="GHEA Grapalat"/>
          <w:sz w:val="24"/>
          <w:szCs w:val="24"/>
          <w:lang w:val="hy-AM"/>
        </w:rPr>
        <w:t xml:space="preserve"> </w:t>
      </w:r>
      <w:r w:rsidRPr="007C70DD">
        <w:rPr>
          <w:rFonts w:ascii="GHEA Grapalat" w:hAnsi="GHEA Grapalat"/>
          <w:sz w:val="24"/>
          <w:szCs w:val="24"/>
          <w:lang w:val="en-US"/>
        </w:rPr>
        <w:t>N</w:t>
      </w:r>
      <w:r w:rsidRPr="007C70DD">
        <w:rPr>
          <w:rFonts w:ascii="GHEA Grapalat" w:hAnsi="GHEA Grapalat"/>
          <w:sz w:val="24"/>
          <w:szCs w:val="24"/>
          <w:lang w:val="hy-AM"/>
        </w:rPr>
        <w:t>2</w:t>
      </w:r>
    </w:p>
    <w:p w:rsidR="0086209E" w:rsidRPr="001C7F5D" w:rsidRDefault="0086209E" w:rsidP="0086209E">
      <w:pPr>
        <w:pStyle w:val="BodyTextIndent"/>
        <w:spacing w:after="0" w:line="240" w:lineRule="auto"/>
        <w:ind w:left="0" w:right="-897" w:firstLine="634"/>
        <w:jc w:val="right"/>
        <w:rPr>
          <w:rFonts w:ascii="GHEA Grapalat" w:hAnsi="GHEA Grapalat"/>
          <w:lang w:val="hy-AM"/>
        </w:rPr>
      </w:pPr>
      <w:r w:rsidRPr="001C7F5D">
        <w:rPr>
          <w:rFonts w:ascii="GHEA Grapalat" w:hAnsi="GHEA Grapalat"/>
          <w:b/>
          <w:sz w:val="24"/>
          <w:szCs w:val="24"/>
          <w:lang w:val="hy-AM"/>
        </w:rPr>
        <w:t xml:space="preserve">                             </w:t>
      </w:r>
      <w:r w:rsidRPr="001C7F5D">
        <w:rPr>
          <w:rFonts w:ascii="GHEA Grapalat" w:hAnsi="GHEA Grapalat"/>
          <w:lang w:val="hy-AM"/>
        </w:rPr>
        <w:t xml:space="preserve">Հայաստանի Հանրապետությունում գյուղատնտեսական                                       </w:t>
      </w:r>
    </w:p>
    <w:p w:rsidR="0086209E" w:rsidRPr="001C7F5D" w:rsidRDefault="0086209E" w:rsidP="0086209E">
      <w:pPr>
        <w:pStyle w:val="BodyTextIndent"/>
        <w:spacing w:after="0" w:line="240" w:lineRule="auto"/>
        <w:ind w:left="0" w:right="-897" w:firstLine="634"/>
        <w:jc w:val="right"/>
        <w:rPr>
          <w:rFonts w:ascii="GHEA Grapalat" w:hAnsi="GHEA Grapalat"/>
          <w:lang w:val="hy-AM"/>
        </w:rPr>
      </w:pPr>
      <w:r w:rsidRPr="001C7F5D">
        <w:rPr>
          <w:rFonts w:ascii="GHEA Grapalat" w:hAnsi="GHEA Grapalat"/>
          <w:lang w:val="hy-AM"/>
        </w:rPr>
        <w:t xml:space="preserve">   տեխնիկայի ֆինանսական վարձակալության` </w:t>
      </w:r>
    </w:p>
    <w:p w:rsidR="0086209E" w:rsidRPr="001C7F5D" w:rsidRDefault="0086209E" w:rsidP="0086209E">
      <w:pPr>
        <w:pStyle w:val="BodyTextIndent"/>
        <w:spacing w:after="0" w:line="240" w:lineRule="auto"/>
        <w:ind w:left="0" w:right="-897" w:firstLine="634"/>
        <w:jc w:val="right"/>
        <w:rPr>
          <w:rFonts w:ascii="GHEA Grapalat" w:hAnsi="GHEA Grapalat"/>
          <w:lang w:val="hy-AM"/>
        </w:rPr>
      </w:pPr>
      <w:r w:rsidRPr="001C7F5D">
        <w:rPr>
          <w:rFonts w:ascii="GHEA Grapalat" w:hAnsi="GHEA Grapalat"/>
          <w:lang w:val="hy-AM"/>
        </w:rPr>
        <w:t xml:space="preserve">  լիզինգի պետական աջակցության ծրագրի</w:t>
      </w:r>
    </w:p>
    <w:p w:rsidR="0086209E" w:rsidRDefault="0086209E" w:rsidP="0086209E">
      <w:pPr>
        <w:pStyle w:val="BodyTextIndent"/>
        <w:spacing w:after="0" w:line="240" w:lineRule="auto"/>
        <w:ind w:left="0" w:right="-897" w:firstLine="634"/>
        <w:jc w:val="right"/>
        <w:rPr>
          <w:rFonts w:ascii="GHEA Grapalat" w:hAnsi="GHEA Grapalat"/>
          <w:color w:val="FF0000"/>
          <w:lang w:val="hy-AM"/>
        </w:rPr>
      </w:pPr>
    </w:p>
    <w:p w:rsidR="0086209E" w:rsidRDefault="0086209E" w:rsidP="0086209E">
      <w:pPr>
        <w:pStyle w:val="BodyTextIndent"/>
        <w:spacing w:line="240" w:lineRule="auto"/>
        <w:ind w:left="90" w:right="-874" w:firstLine="630"/>
        <w:jc w:val="center"/>
        <w:rPr>
          <w:rFonts w:ascii="GHEA Grapalat" w:hAnsi="GHEA Grapalat"/>
          <w:b/>
          <w:sz w:val="24"/>
          <w:szCs w:val="24"/>
          <w:lang w:val="hy-AM"/>
        </w:rPr>
      </w:pPr>
      <w:r>
        <w:rPr>
          <w:rFonts w:ascii="GHEA Grapalat" w:hAnsi="GHEA Grapalat"/>
          <w:b/>
          <w:sz w:val="24"/>
          <w:szCs w:val="24"/>
          <w:lang w:val="hy-AM"/>
        </w:rPr>
        <w:t xml:space="preserve">ԳՅՈՒՂԱՏՆՏԵՍԱԿԱՆ ՏԵԽՆԻԿԱՅԻ ԳՆԵՐԻ ԵՎ ՏԵՂԱՓՈԽՄԱՆ ԾԱԽՍԵՐԻ ՄԱՍԻՆ                                                                                                                                                                                            </w:t>
      </w:r>
    </w:p>
    <w:p w:rsidR="0086209E" w:rsidRPr="007559CE" w:rsidRDefault="0086209E" w:rsidP="0086209E">
      <w:pPr>
        <w:pStyle w:val="BodyTextIndent"/>
        <w:spacing w:line="240" w:lineRule="auto"/>
        <w:ind w:left="90" w:right="-874" w:firstLine="630"/>
        <w:jc w:val="center"/>
        <w:rPr>
          <w:rFonts w:ascii="GHEA Grapalat" w:hAnsi="GHEA Grapalat"/>
          <w:sz w:val="24"/>
          <w:szCs w:val="24"/>
          <w:lang w:val="hy-AM"/>
        </w:rPr>
      </w:pPr>
      <w:r w:rsidRPr="007559CE">
        <w:rPr>
          <w:rFonts w:ascii="GHEA Grapalat" w:hAnsi="GHEA Grapalat"/>
          <w:sz w:val="24"/>
          <w:szCs w:val="24"/>
          <w:lang w:val="hy-AM"/>
        </w:rPr>
        <w:t xml:space="preserve">                                                                                                             </w:t>
      </w:r>
      <w:r w:rsidRPr="007559CE">
        <w:rPr>
          <w:rFonts w:ascii="GHEA Grapalat" w:hAnsi="GHEA Grapalat"/>
          <w:sz w:val="20"/>
          <w:szCs w:val="20"/>
          <w:lang w:val="hy-AM"/>
        </w:rPr>
        <w:t>(ՀՀ դրամ)</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520"/>
        <w:gridCol w:w="1890"/>
        <w:gridCol w:w="1710"/>
      </w:tblGrid>
      <w:tr w:rsidR="0086209E" w:rsidTr="005C62CE">
        <w:trPr>
          <w:trHeight w:val="1043"/>
        </w:trPr>
        <w:tc>
          <w:tcPr>
            <w:tcW w:w="396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hy-AM"/>
              </w:rPr>
            </w:pPr>
            <w:r w:rsidRPr="007C70DD">
              <w:rPr>
                <w:rFonts w:ascii="GHEA Grapalat" w:hAnsi="GHEA Grapalat"/>
                <w:b/>
                <w:lang w:val="hy-AM"/>
              </w:rPr>
              <w:t>Գյուղատնտեսական տեխնիկայի անվանումը</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hy-AM"/>
              </w:rPr>
            </w:pPr>
            <w:r w:rsidRPr="007C70DD">
              <w:rPr>
                <w:rFonts w:ascii="GHEA Grapalat" w:hAnsi="GHEA Grapalat"/>
                <w:b/>
                <w:lang w:val="hy-AM"/>
              </w:rPr>
              <w:t xml:space="preserve">Արտադրող </w:t>
            </w:r>
            <w:r>
              <w:rPr>
                <w:rFonts w:ascii="GHEA Grapalat" w:hAnsi="GHEA Grapalat"/>
                <w:b/>
                <w:lang w:val="hy-AM"/>
              </w:rPr>
              <w:t xml:space="preserve">  </w:t>
            </w:r>
            <w:r w:rsidRPr="007C70DD">
              <w:rPr>
                <w:rFonts w:ascii="GHEA Grapalat" w:hAnsi="GHEA Grapalat"/>
                <w:b/>
                <w:lang w:val="hy-AM"/>
              </w:rPr>
              <w:t>գործարանի գինը</w:t>
            </w:r>
          </w:p>
          <w:p w:rsidR="0086209E" w:rsidRPr="00D32881" w:rsidRDefault="0086209E" w:rsidP="005C62CE">
            <w:pPr>
              <w:pStyle w:val="BodyTextIndent"/>
              <w:spacing w:after="0" w:line="240" w:lineRule="auto"/>
              <w:ind w:left="0"/>
              <w:jc w:val="center"/>
              <w:rPr>
                <w:rFonts w:ascii="GHEA Grapalat" w:hAnsi="GHEA Grapalat"/>
                <w:b/>
                <w:sz w:val="20"/>
                <w:szCs w:val="20"/>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B37C41" w:rsidRDefault="0086209E" w:rsidP="005C62CE">
            <w:pPr>
              <w:pStyle w:val="BodyTextIndent"/>
              <w:spacing w:after="0" w:line="240" w:lineRule="auto"/>
              <w:ind w:left="0"/>
              <w:jc w:val="center"/>
              <w:rPr>
                <w:rFonts w:ascii="GHEA Grapalat" w:hAnsi="GHEA Grapalat"/>
                <w:b/>
                <w:lang w:val="en-US"/>
              </w:rPr>
            </w:pPr>
            <w:r w:rsidRPr="007C70DD">
              <w:rPr>
                <w:rFonts w:ascii="GHEA Grapalat" w:hAnsi="GHEA Grapalat"/>
                <w:b/>
                <w:lang w:val="hy-AM"/>
              </w:rPr>
              <w:t>Տեղափոխման ծախսեր</w:t>
            </w:r>
            <w:r>
              <w:rPr>
                <w:rFonts w:ascii="GHEA Grapalat" w:hAnsi="GHEA Grapalat"/>
                <w:b/>
                <w:lang w:val="en-US"/>
              </w:rPr>
              <w:t>*</w:t>
            </w:r>
          </w:p>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w:t>
            </w:r>
            <w:r w:rsidRPr="007C70DD">
              <w:rPr>
                <w:rFonts w:ascii="GHEA Grapalat" w:hAnsi="GHEA Grapalat"/>
                <w:b/>
                <w:sz w:val="20"/>
                <w:szCs w:val="20"/>
                <w:lang w:val="hy-AM"/>
              </w:rPr>
              <w:t>1</w:t>
            </w:r>
            <w:r>
              <w:rPr>
                <w:rFonts w:ascii="GHEA Grapalat" w:hAnsi="GHEA Grapalat"/>
                <w:b/>
                <w:sz w:val="20"/>
                <w:szCs w:val="20"/>
                <w:lang w:val="en-GB"/>
              </w:rPr>
              <w:t xml:space="preserve"> </w:t>
            </w:r>
            <w:r>
              <w:rPr>
                <w:rFonts w:ascii="GHEA Grapalat" w:hAnsi="GHEA Grapalat"/>
                <w:b/>
                <w:sz w:val="20"/>
                <w:szCs w:val="20"/>
                <w:lang w:val="hy-AM"/>
              </w:rPr>
              <w:t>միավորի</w:t>
            </w:r>
            <w:r>
              <w:rPr>
                <w:rFonts w:ascii="GHEA Grapalat" w:hAnsi="GHEA Grapalat"/>
                <w:b/>
                <w:sz w:val="20"/>
                <w:szCs w:val="20"/>
                <w:lang w:val="en-GB"/>
              </w:rPr>
              <w:t>)</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hy-AM"/>
              </w:rPr>
            </w:pPr>
            <w:r w:rsidRPr="007C70DD">
              <w:rPr>
                <w:rFonts w:ascii="GHEA Grapalat" w:hAnsi="GHEA Grapalat"/>
                <w:b/>
                <w:lang w:val="hy-AM"/>
              </w:rPr>
              <w:t>Ընդամենը</w:t>
            </w:r>
          </w:p>
          <w:p w:rsidR="0086209E" w:rsidRPr="007C70DD" w:rsidRDefault="0086209E" w:rsidP="005C62CE">
            <w:pPr>
              <w:pStyle w:val="BodyTextIndent"/>
              <w:spacing w:after="0" w:line="240" w:lineRule="auto"/>
              <w:ind w:left="0"/>
              <w:jc w:val="center"/>
              <w:rPr>
                <w:rFonts w:ascii="GHEA Grapalat" w:hAnsi="GHEA Grapalat"/>
                <w:b/>
                <w:lang w:val="hy-AM"/>
              </w:rPr>
            </w:pPr>
          </w:p>
        </w:tc>
      </w:tr>
      <w:tr w:rsidR="0086209E" w:rsidTr="005C62CE">
        <w:trPr>
          <w:trHeight w:val="161"/>
        </w:trPr>
        <w:tc>
          <w:tcPr>
            <w:tcW w:w="396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1</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2</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3</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4</w:t>
            </w:r>
          </w:p>
        </w:tc>
      </w:tr>
      <w:tr w:rsidR="0086209E" w:rsidTr="005C62CE">
        <w:trPr>
          <w:trHeight w:val="440"/>
        </w:trPr>
        <w:tc>
          <w:tcPr>
            <w:tcW w:w="10080" w:type="dxa"/>
            <w:gridSpan w:val="4"/>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sz w:val="24"/>
                <w:szCs w:val="24"/>
                <w:lang w:val="en-GB"/>
              </w:rPr>
            </w:pPr>
            <w:r w:rsidRPr="007C70DD">
              <w:rPr>
                <w:rFonts w:ascii="GHEA Grapalat" w:hAnsi="GHEA Grapalat"/>
                <w:b/>
                <w:sz w:val="24"/>
                <w:szCs w:val="24"/>
                <w:lang w:val="hy-AM"/>
              </w:rPr>
              <w:t xml:space="preserve">ՏՐԱԿՏՈՐՆԵՐ </w:t>
            </w:r>
          </w:p>
        </w:tc>
      </w:tr>
      <w:tr w:rsidR="0086209E" w:rsidTr="005C62CE">
        <w:trPr>
          <w:trHeight w:val="305"/>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en-US"/>
              </w:rPr>
            </w:pPr>
            <w:r>
              <w:rPr>
                <w:rFonts w:ascii="GHEA Grapalat" w:hAnsi="GHEA Grapalat"/>
                <w:lang w:val="hy-AM"/>
              </w:rPr>
              <w:t xml:space="preserve">Ագրոմաշ 30ТК 4×4 </w:t>
            </w:r>
            <w:r>
              <w:rPr>
                <w:rFonts w:ascii="GHEA Grapalat" w:hAnsi="GHEA Grapalat"/>
                <w:lang w:val="en-US"/>
              </w:rPr>
              <w:t>(</w:t>
            </w:r>
            <w:r>
              <w:rPr>
                <w:rFonts w:ascii="GHEA Grapalat" w:hAnsi="GHEA Grapalat"/>
                <w:lang w:val="hy-AM"/>
              </w:rPr>
              <w:t>30ձ/ուժ</w:t>
            </w:r>
            <w:r>
              <w:rPr>
                <w:rFonts w:ascii="GHEA Grapalat" w:hAnsi="GHEA Grapalat"/>
                <w:lang w:val="en-US"/>
              </w:rPr>
              <w:t>)</w:t>
            </w:r>
          </w:p>
        </w:tc>
        <w:tc>
          <w:tcPr>
            <w:tcW w:w="252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6.381.000</w:t>
            </w:r>
          </w:p>
        </w:tc>
        <w:tc>
          <w:tcPr>
            <w:tcW w:w="189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488.000</w:t>
            </w:r>
          </w:p>
        </w:tc>
        <w:tc>
          <w:tcPr>
            <w:tcW w:w="171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6.869.000</w:t>
            </w:r>
          </w:p>
        </w:tc>
      </w:tr>
      <w:tr w:rsidR="0086209E" w:rsidTr="005C62CE">
        <w:trPr>
          <w:trHeight w:val="350"/>
        </w:trPr>
        <w:tc>
          <w:tcPr>
            <w:tcW w:w="3960" w:type="dxa"/>
            <w:tcBorders>
              <w:top w:val="single" w:sz="4" w:space="0" w:color="auto"/>
              <w:left w:val="single" w:sz="4" w:space="0" w:color="auto"/>
              <w:bottom w:val="single" w:sz="4" w:space="0" w:color="auto"/>
              <w:right w:val="single" w:sz="4" w:space="0" w:color="auto"/>
            </w:tcBorders>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Ագրոմաշ 50ТК 4×4  (50ձ/ուժ)</w:t>
            </w:r>
          </w:p>
        </w:tc>
        <w:tc>
          <w:tcPr>
            <w:tcW w:w="252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6.917.000</w:t>
            </w:r>
          </w:p>
        </w:tc>
        <w:tc>
          <w:tcPr>
            <w:tcW w:w="189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488.000</w:t>
            </w:r>
          </w:p>
        </w:tc>
        <w:tc>
          <w:tcPr>
            <w:tcW w:w="1710" w:type="dxa"/>
            <w:tcBorders>
              <w:top w:val="single" w:sz="4" w:space="0" w:color="auto"/>
              <w:left w:val="single" w:sz="4" w:space="0" w:color="auto"/>
              <w:bottom w:val="single" w:sz="4" w:space="0" w:color="auto"/>
              <w:right w:val="single" w:sz="4" w:space="0" w:color="auto"/>
            </w:tcBorders>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7.405.000</w:t>
            </w:r>
          </w:p>
        </w:tc>
      </w:tr>
      <w:tr w:rsidR="0086209E" w:rsidTr="005C62CE">
        <w:trPr>
          <w:trHeight w:val="692"/>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Ագրոմաշ 85ТК 4×4 </w:t>
            </w:r>
          </w:p>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(85ձ/ուժ)</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rPr>
                <w:rFonts w:ascii="GHEA Grapalat" w:hAnsi="GHEA Grapalat"/>
                <w:sz w:val="24"/>
                <w:szCs w:val="24"/>
                <w:lang w:val="hy-AM"/>
              </w:rPr>
            </w:pPr>
            <w:r w:rsidRPr="001B233B">
              <w:rPr>
                <w:rFonts w:ascii="GHEA Grapalat" w:hAnsi="GHEA Grapalat"/>
                <w:sz w:val="24"/>
                <w:szCs w:val="24"/>
                <w:lang w:val="hy-AM"/>
              </w:rPr>
              <w:t xml:space="preserve">         11.584.000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488.000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12.072.000</w:t>
            </w:r>
          </w:p>
        </w:tc>
      </w:tr>
      <w:tr w:rsidR="0086209E" w:rsidTr="005C62CE">
        <w:trPr>
          <w:trHeight w:val="674"/>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en-US"/>
              </w:rPr>
            </w:pPr>
            <w:r>
              <w:rPr>
                <w:rFonts w:ascii="GHEA Grapalat" w:hAnsi="GHEA Grapalat"/>
                <w:lang w:val="hy-AM"/>
              </w:rPr>
              <w:lastRenderedPageBreak/>
              <w:t>Ագրոմաշ 50ТК 4×2</w:t>
            </w:r>
            <w:r>
              <w:rPr>
                <w:rFonts w:ascii="GHEA Grapalat" w:hAnsi="GHEA Grapalat"/>
                <w:lang w:val="en-US"/>
              </w:rPr>
              <w:t xml:space="preserve"> (</w:t>
            </w:r>
            <w:r>
              <w:rPr>
                <w:rFonts w:ascii="GHEA Grapalat" w:hAnsi="GHEA Grapalat"/>
                <w:lang w:val="hy-AM"/>
              </w:rPr>
              <w:t>ինքնագնաց շասսի</w:t>
            </w:r>
            <w:r>
              <w:rPr>
                <w:rFonts w:ascii="GHEA Grapalat" w:hAnsi="GHEA Grapalat"/>
                <w:lang w:val="en-US"/>
              </w:rPr>
              <w:t xml:space="preserve">)  </w:t>
            </w:r>
            <w:r>
              <w:rPr>
                <w:rFonts w:ascii="GHEA Grapalat" w:hAnsi="GHEA Grapalat"/>
                <w:lang w:val="hy-AM"/>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6.044.600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683.200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7.411.000</w:t>
            </w:r>
          </w:p>
        </w:tc>
      </w:tr>
      <w:tr w:rsidR="0086209E" w:rsidTr="005C62CE">
        <w:trPr>
          <w:trHeight w:val="575"/>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Թրթուրավոր տրակտոր «Ագրոմաշ-90 ТГ 1040А» (95ձ/ուժ ДТ-75-ի նույնատիպը)</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20.500.000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1.500.000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22.000.000</w:t>
            </w:r>
          </w:p>
        </w:tc>
      </w:tr>
      <w:tr w:rsidR="0086209E" w:rsidTr="005C62CE">
        <w:trPr>
          <w:trHeight w:val="575"/>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Անիվավոր տրակտոր «Բելառուս 82.1»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7.</w:t>
            </w:r>
            <w:r w:rsidRPr="001B233B">
              <w:rPr>
                <w:rFonts w:ascii="GHEA Grapalat" w:hAnsi="GHEA Grapalat"/>
                <w:sz w:val="24"/>
                <w:szCs w:val="24"/>
                <w:lang w:val="hy-AM"/>
              </w:rPr>
              <w:t>710.800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439.200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8.150.000</w:t>
            </w:r>
          </w:p>
        </w:tc>
      </w:tr>
      <w:tr w:rsidR="0086209E" w:rsidTr="005C62CE">
        <w:trPr>
          <w:trHeight w:val="485"/>
        </w:trPr>
        <w:tc>
          <w:tcPr>
            <w:tcW w:w="10080" w:type="dxa"/>
            <w:gridSpan w:val="4"/>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sz w:val="24"/>
                <w:szCs w:val="24"/>
                <w:lang w:val="hy-AM"/>
              </w:rPr>
            </w:pPr>
            <w:r w:rsidRPr="007C70DD">
              <w:rPr>
                <w:rFonts w:ascii="GHEA Grapalat" w:hAnsi="GHEA Grapalat"/>
                <w:b/>
                <w:sz w:val="24"/>
                <w:szCs w:val="24"/>
                <w:lang w:val="hy-AM"/>
              </w:rPr>
              <w:t>ԿՈՄԲԱՅՆՆԵՐ</w:t>
            </w:r>
          </w:p>
        </w:tc>
      </w:tr>
      <w:tr w:rsidR="0086209E" w:rsidTr="005C62CE">
        <w:trPr>
          <w:trHeight w:val="575"/>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Կոմբայն «Նիվա-էֆֆեկտ» СК-5МЭ-1 (4.1մ)</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28.128.457</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4.721.482</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32.849.939</w:t>
            </w:r>
          </w:p>
        </w:tc>
      </w:tr>
      <w:tr w:rsidR="0086209E" w:rsidTr="005C62CE">
        <w:trPr>
          <w:trHeight w:val="575"/>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Կոմբայն «Նիվա-էֆֆեկտ» СК-5МЭ-1 (4.1մ)</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28.482.142</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4.721.482</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33.203.624</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Կոմբայն РСМ-101 «Վեկտոր-410»СК-5МЭ-1 (5.0մ)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43.165.685</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10.137.687</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53.303.372</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Կոմբայն РСМ-101 «Վեկտոր-410»СК-5МЭ-1 (5.0մ)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43.607.914</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10.137.687</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Pr>
                <w:rFonts w:ascii="GHEA Grapalat" w:hAnsi="GHEA Grapalat"/>
                <w:sz w:val="24"/>
                <w:szCs w:val="24"/>
                <w:lang w:val="hy-AM"/>
              </w:rPr>
              <w:t>53.745.601</w:t>
            </w:r>
          </w:p>
        </w:tc>
      </w:tr>
      <w:tr w:rsidR="0086209E" w:rsidTr="005C62CE">
        <w:trPr>
          <w:trHeight w:val="620"/>
        </w:trPr>
        <w:tc>
          <w:tcPr>
            <w:tcW w:w="10080" w:type="dxa"/>
            <w:gridSpan w:val="4"/>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sz w:val="24"/>
                <w:szCs w:val="24"/>
                <w:lang w:val="hy-AM"/>
              </w:rPr>
            </w:pPr>
            <w:r w:rsidRPr="007C70DD">
              <w:rPr>
                <w:rFonts w:ascii="GHEA Grapalat" w:hAnsi="GHEA Grapalat"/>
                <w:b/>
                <w:sz w:val="24"/>
                <w:szCs w:val="24"/>
                <w:lang w:val="hy-AM"/>
              </w:rPr>
              <w:t>ԳՅՈՒՂԳՈՐԾԻՔՆԵՐ</w:t>
            </w:r>
          </w:p>
        </w:tc>
      </w:tr>
      <w:tr w:rsidR="0086209E" w:rsidTr="005C62CE">
        <w:trPr>
          <w:trHeight w:val="683"/>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Հավաքիչ - մամլիչ ППТ-041 «Տուկան»</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5.368.000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183.000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5.551.000</w:t>
            </w:r>
          </w:p>
        </w:tc>
      </w:tr>
      <w:tr w:rsidR="0086209E" w:rsidTr="005C62CE">
        <w:trPr>
          <w:trHeight w:val="1079"/>
        </w:trPr>
        <w:tc>
          <w:tcPr>
            <w:tcW w:w="396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«Վեկտոր» եգիպտացորեն հավաքող կոմբայնին կցվող հնձիչ մեքենա «Արգուս-670»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11.551.730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970.000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12.521.730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hy-AM"/>
              </w:rPr>
            </w:pPr>
            <w:r w:rsidRPr="004D6FC1">
              <w:rPr>
                <w:rFonts w:ascii="GHEA Grapalat" w:hAnsi="GHEA Grapalat"/>
                <w:lang w:val="hy-AM"/>
              </w:rPr>
              <w:t>«Վեկտոր» արևածաղիկ հավաքող կոմբայնին կցվող հնձիչ մեքենա «Ֆալկոն-870»</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4.479.460</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1.697.500</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1B233B" w:rsidRDefault="0086209E" w:rsidP="005C62CE">
            <w:pPr>
              <w:pStyle w:val="BodyTextIndent"/>
              <w:spacing w:after="0" w:line="240" w:lineRule="auto"/>
              <w:ind w:left="0"/>
              <w:jc w:val="center"/>
              <w:rPr>
                <w:rFonts w:ascii="GHEA Grapalat" w:hAnsi="GHEA Grapalat"/>
                <w:sz w:val="24"/>
                <w:szCs w:val="24"/>
                <w:lang w:val="hy-AM"/>
              </w:rPr>
            </w:pPr>
            <w:r w:rsidRPr="001B233B">
              <w:rPr>
                <w:rFonts w:ascii="GHEA Grapalat" w:hAnsi="GHEA Grapalat"/>
                <w:sz w:val="24"/>
                <w:szCs w:val="24"/>
                <w:lang w:val="hy-AM"/>
              </w:rPr>
              <w:t>6.176.960</w:t>
            </w:r>
          </w:p>
        </w:tc>
      </w:tr>
      <w:tr w:rsidR="0086209E" w:rsidTr="005C62CE">
        <w:trPr>
          <w:trHeight w:val="26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1</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2</w:t>
            </w:r>
          </w:p>
        </w:tc>
        <w:tc>
          <w:tcPr>
            <w:tcW w:w="189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3</w:t>
            </w:r>
          </w:p>
        </w:tc>
        <w:tc>
          <w:tcPr>
            <w:tcW w:w="1710" w:type="dxa"/>
            <w:tcBorders>
              <w:top w:val="single" w:sz="4" w:space="0" w:color="auto"/>
              <w:left w:val="single" w:sz="4" w:space="0" w:color="auto"/>
              <w:bottom w:val="single" w:sz="4" w:space="0" w:color="auto"/>
              <w:right w:val="single" w:sz="4" w:space="0" w:color="auto"/>
            </w:tcBorders>
            <w:vAlign w:val="center"/>
          </w:tcPr>
          <w:p w:rsidR="0086209E" w:rsidRPr="007C70DD" w:rsidRDefault="0086209E" w:rsidP="005C62CE">
            <w:pPr>
              <w:pStyle w:val="BodyTextIndent"/>
              <w:spacing w:after="0" w:line="240" w:lineRule="auto"/>
              <w:ind w:left="0"/>
              <w:jc w:val="center"/>
              <w:rPr>
                <w:rFonts w:ascii="GHEA Grapalat" w:hAnsi="GHEA Grapalat"/>
                <w:b/>
                <w:lang w:val="en-GB"/>
              </w:rPr>
            </w:pPr>
            <w:r>
              <w:rPr>
                <w:rFonts w:ascii="GHEA Grapalat" w:hAnsi="GHEA Grapalat"/>
                <w:b/>
                <w:lang w:val="en-GB"/>
              </w:rPr>
              <w:t>4</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en-US"/>
              </w:rPr>
            </w:pPr>
            <w:r w:rsidRPr="004D6FC1">
              <w:rPr>
                <w:rFonts w:ascii="GHEA Grapalat" w:hAnsi="GHEA Grapalat"/>
                <w:lang w:val="hy-AM"/>
              </w:rPr>
              <w:t xml:space="preserve">Կարտոֆիլացան 4 շարքանի Л-202  </w:t>
            </w:r>
            <w:r w:rsidRPr="004D6FC1">
              <w:rPr>
                <w:rFonts w:ascii="GHEA Grapalat" w:hAnsi="GHEA Grapalat"/>
              </w:rPr>
              <w:t>РБ</w:t>
            </w:r>
            <w:r w:rsidRPr="004D6FC1">
              <w:rPr>
                <w:rFonts w:ascii="GHEA Grapalat" w:hAnsi="GHEA Grapalat"/>
                <w:lang w:val="hy-AM"/>
              </w:rPr>
              <w:t xml:space="preserve"> միաժամանակ պարարտանյութ ցանող                                                                                     </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Pr="00D1676F" w:rsidRDefault="0086209E" w:rsidP="005C62CE">
            <w:pPr>
              <w:pStyle w:val="BodyTextIndent"/>
              <w:spacing w:after="0" w:line="240" w:lineRule="auto"/>
              <w:ind w:left="0"/>
              <w:jc w:val="center"/>
              <w:rPr>
                <w:rFonts w:ascii="GHEA Grapalat" w:hAnsi="GHEA Grapalat"/>
                <w:lang w:val="en-US"/>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2.103.000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en-US"/>
              </w:rPr>
            </w:pPr>
            <w:r w:rsidRPr="004D6FC1">
              <w:rPr>
                <w:rFonts w:ascii="GHEA Grapalat" w:hAnsi="GHEA Grapalat"/>
                <w:lang w:val="hy-AM"/>
              </w:rPr>
              <w:t xml:space="preserve">Կարտոֆիլաքանդիչ </w:t>
            </w:r>
            <w:r w:rsidRPr="004D6FC1">
              <w:rPr>
                <w:rFonts w:ascii="GHEA Grapalat" w:hAnsi="GHEA Grapalat"/>
                <w:lang w:val="en-US"/>
              </w:rPr>
              <w:t>2</w:t>
            </w:r>
            <w:r w:rsidRPr="004D6FC1">
              <w:rPr>
                <w:rFonts w:ascii="GHEA Grapalat" w:hAnsi="GHEA Grapalat"/>
                <w:lang w:val="hy-AM"/>
              </w:rPr>
              <w:t xml:space="preserve"> շարքանի КТН – 2В  </w:t>
            </w:r>
            <w:r w:rsidRPr="004D6FC1">
              <w:rPr>
                <w:rFonts w:ascii="GHEA Grapalat" w:hAnsi="GHEA Grapalat"/>
              </w:rPr>
              <w:t>РБ</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1.595.000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rPr>
            </w:pPr>
            <w:r w:rsidRPr="004D6FC1">
              <w:rPr>
                <w:rFonts w:ascii="GHEA Grapalat" w:hAnsi="GHEA Grapalat"/>
                <w:lang w:val="hy-AM"/>
              </w:rPr>
              <w:t xml:space="preserve">Կուլտիվատոր </w:t>
            </w:r>
            <w:r>
              <w:rPr>
                <w:rFonts w:ascii="GHEA Grapalat" w:hAnsi="GHEA Grapalat"/>
                <w:lang w:val="hy-AM"/>
              </w:rPr>
              <w:t xml:space="preserve">կախովի </w:t>
            </w:r>
            <w:r w:rsidRPr="004D6FC1">
              <w:rPr>
                <w:rFonts w:ascii="GHEA Grapalat" w:hAnsi="GHEA Grapalat"/>
                <w:lang w:val="hy-AM"/>
              </w:rPr>
              <w:t xml:space="preserve">КПС-4 </w:t>
            </w:r>
            <w:r w:rsidRPr="004D6FC1">
              <w:rPr>
                <w:rFonts w:ascii="GHEA Grapalat" w:hAnsi="GHEA Grapalat"/>
              </w:rPr>
              <w:t>РБ</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1 447.000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hy-AM"/>
              </w:rPr>
            </w:pPr>
            <w:r w:rsidRPr="004D6FC1">
              <w:rPr>
                <w:rFonts w:ascii="GHEA Grapalat" w:hAnsi="GHEA Grapalat"/>
                <w:lang w:val="hy-AM"/>
              </w:rPr>
              <w:t>Գութան 3 խոփանի ПЛН-3-35 П</w:t>
            </w:r>
            <w:r>
              <w:rPr>
                <w:rFonts w:ascii="GHEA Grapalat" w:hAnsi="GHEA Grapalat"/>
                <w:lang w:val="hy-AM"/>
              </w:rPr>
              <w:t xml:space="preserve">  </w:t>
            </w:r>
            <w:r w:rsidRPr="004D6FC1">
              <w:rPr>
                <w:rFonts w:ascii="GHEA Grapalat" w:hAnsi="GHEA Grapalat"/>
              </w:rPr>
              <w:t>РБ</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789.000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hy-AM"/>
              </w:rPr>
            </w:pPr>
            <w:r w:rsidRPr="004D6FC1">
              <w:rPr>
                <w:rFonts w:ascii="GHEA Grapalat" w:hAnsi="GHEA Grapalat"/>
                <w:lang w:val="hy-AM"/>
              </w:rPr>
              <w:t>Խոտհնձիչ КПС-2.1</w:t>
            </w:r>
            <w:r w:rsidRPr="004D6FC1">
              <w:rPr>
                <w:rFonts w:ascii="GHEA Grapalat" w:hAnsi="GHEA Grapalat"/>
              </w:rPr>
              <w:t xml:space="preserve"> РБ</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609.000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4D6FC1" w:rsidRDefault="0086209E" w:rsidP="005C62CE">
            <w:pPr>
              <w:pStyle w:val="BodyTextIndent"/>
              <w:spacing w:after="0" w:line="240" w:lineRule="auto"/>
              <w:ind w:left="0"/>
              <w:rPr>
                <w:rFonts w:ascii="GHEA Grapalat" w:hAnsi="GHEA Grapalat"/>
                <w:lang w:val="hy-AM"/>
              </w:rPr>
            </w:pPr>
            <w:r>
              <w:rPr>
                <w:rFonts w:ascii="GHEA Grapalat" w:hAnsi="GHEA Grapalat"/>
                <w:lang w:val="hy-AM"/>
              </w:rPr>
              <w:t xml:space="preserve">«Բելառուս 82.1» տրակտորի կտրիչ </w:t>
            </w:r>
            <w:r w:rsidRPr="004D6FC1">
              <w:rPr>
                <w:rFonts w:ascii="GHEA Grapalat" w:hAnsi="GHEA Grapalat"/>
              </w:rPr>
              <w:t>РБ</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1.442.000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EC7C4B" w:rsidRDefault="0086209E" w:rsidP="005C62CE">
            <w:pPr>
              <w:pStyle w:val="BodyTextIndent"/>
              <w:spacing w:after="0" w:line="240" w:lineRule="auto"/>
              <w:ind w:left="0"/>
              <w:rPr>
                <w:rFonts w:ascii="GHEA Grapalat" w:hAnsi="GHEA Grapalat"/>
              </w:rPr>
            </w:pPr>
            <w:r>
              <w:rPr>
                <w:rFonts w:ascii="GHEA Grapalat" w:hAnsi="GHEA Grapalat"/>
                <w:lang w:val="hy-AM"/>
              </w:rPr>
              <w:t xml:space="preserve">Սկավառակավոր շարքացան </w:t>
            </w:r>
            <w:r>
              <w:rPr>
                <w:rFonts w:ascii="GHEA Grapalat" w:hAnsi="GHEA Grapalat"/>
              </w:rPr>
              <w:t>СЗУ-3.6 РФ</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5.150.000</w:t>
            </w:r>
          </w:p>
        </w:tc>
      </w:tr>
      <w:tr w:rsidR="0086209E" w:rsidTr="005C62CE">
        <w:trPr>
          <w:trHeight w:val="620"/>
        </w:trPr>
        <w:tc>
          <w:tcPr>
            <w:tcW w:w="3960" w:type="dxa"/>
            <w:tcBorders>
              <w:top w:val="single" w:sz="4" w:space="0" w:color="auto"/>
              <w:left w:val="single" w:sz="4" w:space="0" w:color="auto"/>
              <w:bottom w:val="single" w:sz="4" w:space="0" w:color="auto"/>
              <w:right w:val="single" w:sz="4" w:space="0" w:color="auto"/>
            </w:tcBorders>
            <w:vAlign w:val="center"/>
          </w:tcPr>
          <w:p w:rsidR="0086209E" w:rsidRPr="007F7846" w:rsidRDefault="0086209E" w:rsidP="005C62CE">
            <w:pPr>
              <w:pStyle w:val="BodyTextIndent"/>
              <w:spacing w:after="0" w:line="240" w:lineRule="auto"/>
              <w:ind w:left="0"/>
              <w:rPr>
                <w:rFonts w:ascii="GHEA Grapalat" w:hAnsi="GHEA Grapalat"/>
                <w:lang w:val="hy-AM"/>
              </w:rPr>
            </w:pPr>
            <w:r>
              <w:rPr>
                <w:rFonts w:ascii="GHEA Grapalat" w:hAnsi="GHEA Grapalat"/>
                <w:lang w:val="hy-AM"/>
              </w:rPr>
              <w:lastRenderedPageBreak/>
              <w:t xml:space="preserve">Կախովի սրսկիչ </w:t>
            </w:r>
            <w:r>
              <w:rPr>
                <w:rFonts w:ascii="GHEA Grapalat" w:hAnsi="GHEA Grapalat"/>
              </w:rPr>
              <w:t>АГП</w:t>
            </w:r>
            <w:r w:rsidRPr="00A659A1">
              <w:rPr>
                <w:rFonts w:ascii="GHEA Grapalat" w:hAnsi="GHEA Grapalat"/>
                <w:lang w:val="en-US"/>
              </w:rPr>
              <w:t>-300</w:t>
            </w:r>
            <w:r>
              <w:rPr>
                <w:rFonts w:ascii="GHEA Grapalat" w:hAnsi="GHEA Grapalat"/>
                <w:lang w:val="hy-AM"/>
              </w:rPr>
              <w:t xml:space="preserve"> </w:t>
            </w:r>
            <w:r>
              <w:rPr>
                <w:rFonts w:ascii="GHEA Grapalat" w:hAnsi="GHEA Grapalat"/>
                <w:lang w:val="en-US"/>
              </w:rPr>
              <w:t>(</w:t>
            </w:r>
            <w:r>
              <w:rPr>
                <w:rFonts w:ascii="GHEA Grapalat" w:hAnsi="GHEA Grapalat"/>
                <w:lang w:val="hy-AM"/>
              </w:rPr>
              <w:t>300լ</w:t>
            </w:r>
            <w:r>
              <w:rPr>
                <w:rFonts w:ascii="GHEA Grapalat" w:hAnsi="GHEA Grapalat"/>
                <w:lang w:val="en-US"/>
              </w:rPr>
              <w:t>)</w:t>
            </w:r>
            <w:r>
              <w:rPr>
                <w:rFonts w:ascii="GHEA Grapalat" w:hAnsi="GHEA Grapalat"/>
                <w:lang w:val="hy-AM"/>
              </w:rPr>
              <w:t xml:space="preserve"> Սլովենիա</w:t>
            </w:r>
          </w:p>
        </w:tc>
        <w:tc>
          <w:tcPr>
            <w:tcW w:w="252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86209E" w:rsidRDefault="0086209E" w:rsidP="005C62CE">
            <w:pPr>
              <w:pStyle w:val="BodyTextIndent"/>
              <w:spacing w:after="0" w:line="240" w:lineRule="auto"/>
              <w:ind w:left="0"/>
              <w:jc w:val="center"/>
              <w:rPr>
                <w:rFonts w:ascii="GHEA Grapalat" w:hAnsi="GHEA Grapalat"/>
                <w:lang w:val="hy-AM"/>
              </w:rPr>
            </w:pPr>
            <w:r>
              <w:rPr>
                <w:rFonts w:ascii="GHEA Grapalat" w:hAnsi="GHEA Grapalat"/>
                <w:lang w:val="hy-AM"/>
              </w:rPr>
              <w:t>1.650.000</w:t>
            </w:r>
          </w:p>
        </w:tc>
      </w:tr>
    </w:tbl>
    <w:p w:rsidR="0086209E" w:rsidRDefault="0086209E" w:rsidP="0086209E">
      <w:pPr>
        <w:pStyle w:val="BodyTextIndent"/>
        <w:spacing w:after="0" w:line="240" w:lineRule="auto"/>
        <w:ind w:left="0"/>
        <w:jc w:val="both"/>
        <w:rPr>
          <w:rFonts w:ascii="GHEA Grapalat" w:hAnsi="GHEA Grapalat"/>
          <w:sz w:val="18"/>
          <w:szCs w:val="18"/>
          <w:lang w:val="hy-AM"/>
        </w:rPr>
      </w:pPr>
      <w:r>
        <w:rPr>
          <w:rFonts w:ascii="GHEA Grapalat" w:hAnsi="GHEA Grapalat"/>
          <w:sz w:val="18"/>
          <w:szCs w:val="18"/>
          <w:lang w:val="en-US"/>
        </w:rPr>
        <w:t>*</w:t>
      </w:r>
      <w:r>
        <w:rPr>
          <w:rFonts w:ascii="GHEA Grapalat" w:hAnsi="GHEA Grapalat"/>
          <w:sz w:val="18"/>
          <w:szCs w:val="18"/>
          <w:lang w:val="hy-AM"/>
        </w:rPr>
        <w:t>հնարավոր է համարվում տեղափոխման ծախսերը գյուղատնտեսական տեխնիկա արտադրող ընկերությունների հաշվին իրականացումը:</w:t>
      </w:r>
    </w:p>
    <w:p w:rsidR="0086209E" w:rsidRDefault="0086209E" w:rsidP="0086209E">
      <w:pPr>
        <w:pStyle w:val="BodyTextIndent"/>
        <w:spacing w:after="0" w:line="240" w:lineRule="auto"/>
        <w:ind w:left="0"/>
        <w:jc w:val="both"/>
        <w:rPr>
          <w:rFonts w:ascii="GHEA Grapalat" w:hAnsi="GHEA Grapalat"/>
          <w:sz w:val="18"/>
          <w:szCs w:val="18"/>
          <w:lang w:val="hy-AM"/>
        </w:rPr>
        <w:sectPr w:rsidR="0086209E" w:rsidSect="007136EC">
          <w:pgSz w:w="11906" w:h="16838"/>
          <w:pgMar w:top="1440" w:right="1440" w:bottom="1440" w:left="1440" w:header="708" w:footer="708" w:gutter="0"/>
          <w:cols w:space="708"/>
          <w:docGrid w:linePitch="360"/>
        </w:sectPr>
      </w:pPr>
    </w:p>
    <w:p w:rsidR="0086209E" w:rsidRPr="00B33E1D" w:rsidRDefault="0086209E" w:rsidP="0086209E">
      <w:pPr>
        <w:pStyle w:val="Header"/>
        <w:jc w:val="right"/>
        <w:rPr>
          <w:rFonts w:ascii="GHEA Grapalat" w:hAnsi="GHEA Grapalat"/>
          <w:sz w:val="24"/>
          <w:szCs w:val="24"/>
          <w:lang w:val="hy-AM"/>
        </w:rPr>
      </w:pPr>
      <w:r>
        <w:rPr>
          <w:rFonts w:ascii="GHEA Grapalat" w:hAnsi="GHEA Grapalat"/>
          <w:sz w:val="24"/>
          <w:szCs w:val="24"/>
          <w:lang w:val="hy-AM"/>
        </w:rPr>
        <w:lastRenderedPageBreak/>
        <w:t xml:space="preserve">    </w:t>
      </w:r>
      <w:r>
        <w:rPr>
          <w:rFonts w:ascii="GHEA Grapalat" w:hAnsi="GHEA Grapalat"/>
          <w:sz w:val="24"/>
          <w:szCs w:val="24"/>
        </w:rPr>
        <w:t>Աղյուսակ</w:t>
      </w:r>
      <w:r w:rsidRPr="00CB2B11">
        <w:rPr>
          <w:rFonts w:ascii="GHEA Grapalat" w:hAnsi="GHEA Grapalat"/>
          <w:sz w:val="24"/>
          <w:szCs w:val="24"/>
          <w:lang w:val="hy-AM"/>
        </w:rPr>
        <w:t xml:space="preserve"> 3</w:t>
      </w:r>
    </w:p>
    <w:p w:rsidR="0086209E" w:rsidRPr="001C7F5D" w:rsidRDefault="0086209E" w:rsidP="0086209E">
      <w:pPr>
        <w:pStyle w:val="BodyTextIndent"/>
        <w:spacing w:after="0" w:line="240" w:lineRule="auto"/>
        <w:ind w:left="0" w:right="-76" w:firstLine="634"/>
        <w:jc w:val="right"/>
        <w:rPr>
          <w:rFonts w:ascii="GHEA Grapalat" w:hAnsi="GHEA Grapalat"/>
          <w:lang w:val="hy-AM"/>
        </w:rPr>
      </w:pPr>
      <w:r w:rsidRPr="001C7F5D">
        <w:rPr>
          <w:rFonts w:ascii="GHEA Grapalat" w:hAnsi="GHEA Grapalat"/>
          <w:lang w:val="hy-AM"/>
        </w:rPr>
        <w:t xml:space="preserve">Հայաստանի Հանրապետությունում գյուղատնտեսական                                       </w:t>
      </w:r>
    </w:p>
    <w:p w:rsidR="0086209E" w:rsidRPr="001C7F5D" w:rsidRDefault="0086209E" w:rsidP="0086209E">
      <w:pPr>
        <w:pStyle w:val="BodyTextIndent"/>
        <w:spacing w:after="0" w:line="240" w:lineRule="auto"/>
        <w:ind w:left="0" w:right="-76" w:firstLine="634"/>
        <w:jc w:val="right"/>
        <w:rPr>
          <w:rFonts w:ascii="GHEA Grapalat" w:hAnsi="GHEA Grapalat"/>
          <w:lang w:val="hy-AM"/>
        </w:rPr>
      </w:pPr>
      <w:r w:rsidRPr="001C7F5D">
        <w:rPr>
          <w:rFonts w:ascii="GHEA Grapalat" w:hAnsi="GHEA Grapalat"/>
          <w:lang w:val="hy-AM"/>
        </w:rPr>
        <w:t xml:space="preserve">   տեխնիկայի ֆինանսական վարձակալության` </w:t>
      </w:r>
    </w:p>
    <w:p w:rsidR="0086209E" w:rsidRPr="001C7F5D" w:rsidRDefault="0086209E" w:rsidP="0086209E">
      <w:pPr>
        <w:pStyle w:val="BodyTextIndent"/>
        <w:spacing w:after="0" w:line="240" w:lineRule="auto"/>
        <w:ind w:left="0" w:right="-76" w:firstLine="634"/>
        <w:jc w:val="right"/>
        <w:rPr>
          <w:rFonts w:ascii="GHEA Grapalat" w:hAnsi="GHEA Grapalat"/>
          <w:lang w:val="hy-AM"/>
        </w:rPr>
      </w:pPr>
      <w:r w:rsidRPr="001C7F5D">
        <w:rPr>
          <w:rFonts w:ascii="GHEA Grapalat" w:hAnsi="GHEA Grapalat"/>
          <w:lang w:val="hy-AM"/>
        </w:rPr>
        <w:t xml:space="preserve">  լիզինգի պետական աջակցության ծրագրի</w:t>
      </w:r>
    </w:p>
    <w:p w:rsidR="0086209E" w:rsidRPr="00310A74" w:rsidRDefault="0086209E" w:rsidP="0086209E">
      <w:pPr>
        <w:pStyle w:val="Header"/>
        <w:rPr>
          <w:rFonts w:ascii="GHEA Grapalat" w:hAnsi="GHEA Grapalat"/>
          <w:b/>
          <w:sz w:val="24"/>
          <w:szCs w:val="24"/>
          <w:lang w:val="hy-AM"/>
        </w:rPr>
      </w:pPr>
      <w:r w:rsidRPr="00CB2B11">
        <w:rPr>
          <w:rFonts w:ascii="GHEA Grapalat" w:hAnsi="GHEA Grapalat"/>
          <w:b/>
          <w:sz w:val="24"/>
          <w:szCs w:val="24"/>
          <w:lang w:val="hy-AM"/>
        </w:rPr>
        <w:t xml:space="preserve">Գյուղատնտեսական տեխնիկայի առանձին տեսակների թվաքանակի և լիզինգի սուբսիդավորման անհրաժեշտ </w:t>
      </w:r>
      <w:r>
        <w:rPr>
          <w:rFonts w:ascii="GHEA Grapalat" w:hAnsi="GHEA Grapalat"/>
          <w:b/>
          <w:sz w:val="24"/>
          <w:szCs w:val="24"/>
          <w:lang w:val="hy-AM"/>
        </w:rPr>
        <w:t xml:space="preserve">                     </w:t>
      </w:r>
      <w:r w:rsidRPr="00CB2B11">
        <w:rPr>
          <w:rFonts w:ascii="GHEA Grapalat" w:hAnsi="GHEA Grapalat"/>
          <w:b/>
          <w:sz w:val="24"/>
          <w:szCs w:val="24"/>
          <w:lang w:val="hy-AM"/>
        </w:rPr>
        <w:t>գումարների վերաբերյալ</w:t>
      </w:r>
      <w:r>
        <w:rPr>
          <w:rFonts w:ascii="GHEA Grapalat" w:hAnsi="GHEA Grapalat"/>
          <w:b/>
          <w:sz w:val="24"/>
          <w:szCs w:val="24"/>
          <w:lang w:val="hy-AM"/>
        </w:rPr>
        <w:t xml:space="preserve">                                                                                                                                     </w:t>
      </w:r>
      <w:r w:rsidRPr="00310A74">
        <w:rPr>
          <w:rFonts w:ascii="GHEA Grapalat" w:hAnsi="GHEA Grapalat"/>
          <w:lang w:val="hy-AM"/>
        </w:rPr>
        <w:t>(</w:t>
      </w:r>
      <w:r w:rsidRPr="00521258">
        <w:rPr>
          <w:rFonts w:ascii="GHEA Grapalat" w:hAnsi="GHEA Grapalat"/>
          <w:lang w:val="hy-AM"/>
        </w:rPr>
        <w:t>դրամ</w:t>
      </w:r>
      <w:r w:rsidRPr="00310A74">
        <w:rPr>
          <w:rFonts w:ascii="GHEA Grapalat" w:hAnsi="GHEA Grapalat"/>
          <w:lang w:val="hy-AM"/>
        </w:rPr>
        <w:t>)</w:t>
      </w:r>
    </w:p>
    <w:tbl>
      <w:tblPr>
        <w:tblpPr w:leftFromText="180" w:rightFromText="180" w:vertAnchor="page" w:horzAnchor="page" w:tblpX="315" w:tblpY="2473"/>
        <w:tblW w:w="19203" w:type="dxa"/>
        <w:tblLayout w:type="fixed"/>
        <w:tblLook w:val="04A0" w:firstRow="1" w:lastRow="0" w:firstColumn="1" w:lastColumn="0" w:noHBand="0" w:noVBand="1"/>
      </w:tblPr>
      <w:tblGrid>
        <w:gridCol w:w="486"/>
        <w:gridCol w:w="2240"/>
        <w:gridCol w:w="1418"/>
        <w:gridCol w:w="952"/>
        <w:gridCol w:w="1259"/>
        <w:gridCol w:w="1414"/>
        <w:gridCol w:w="1302"/>
        <w:gridCol w:w="1596"/>
        <w:gridCol w:w="710"/>
        <w:gridCol w:w="1595"/>
        <w:gridCol w:w="1726"/>
        <w:gridCol w:w="1750"/>
        <w:gridCol w:w="2755"/>
      </w:tblGrid>
      <w:tr w:rsidR="0086209E" w:rsidRPr="00971FB4" w:rsidTr="005C62CE">
        <w:trPr>
          <w:trHeight w:val="1975"/>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 xml:space="preserve">N </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 xml:space="preserve"> Տեխնիկայի անվանումը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Լիզինգի առարկա</w:t>
            </w:r>
            <w:r>
              <w:rPr>
                <w:rFonts w:ascii="GHEA Grapalat" w:eastAsia="Times New Roman" w:hAnsi="GHEA Grapalat"/>
                <w:color w:val="000000"/>
              </w:rPr>
              <w:softHyphen/>
            </w:r>
            <w:r w:rsidRPr="00971FB4">
              <w:rPr>
                <w:rFonts w:ascii="GHEA Grapalat" w:eastAsia="Times New Roman" w:hAnsi="GHEA Grapalat"/>
                <w:color w:val="000000"/>
              </w:rPr>
              <w:t xml:space="preserve">յի արժեքը  </w:t>
            </w:r>
          </w:p>
        </w:tc>
        <w:tc>
          <w:tcPr>
            <w:tcW w:w="95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Լիզին</w:t>
            </w:r>
            <w:r>
              <w:rPr>
                <w:rFonts w:ascii="GHEA Grapalat" w:eastAsia="Times New Roman" w:hAnsi="GHEA Grapalat"/>
                <w:color w:val="000000"/>
              </w:rPr>
              <w:softHyphen/>
            </w:r>
            <w:r>
              <w:rPr>
                <w:rFonts w:ascii="GHEA Grapalat" w:eastAsia="Times New Roman" w:hAnsi="GHEA Grapalat"/>
                <w:color w:val="000000"/>
              </w:rPr>
              <w:softHyphen/>
            </w:r>
            <w:r w:rsidRPr="00971FB4">
              <w:rPr>
                <w:rFonts w:ascii="GHEA Grapalat" w:eastAsia="Times New Roman" w:hAnsi="GHEA Grapalat"/>
                <w:color w:val="000000"/>
              </w:rPr>
              <w:t>գի ժամ</w:t>
            </w:r>
            <w:r>
              <w:rPr>
                <w:rFonts w:ascii="GHEA Grapalat" w:eastAsia="Times New Roman" w:hAnsi="GHEA Grapalat"/>
                <w:color w:val="000000"/>
              </w:rPr>
              <w:softHyphen/>
            </w:r>
            <w:r w:rsidRPr="00971FB4">
              <w:rPr>
                <w:rFonts w:ascii="GHEA Grapalat" w:eastAsia="Times New Roman" w:hAnsi="GHEA Grapalat"/>
                <w:color w:val="000000"/>
              </w:rPr>
              <w:t xml:space="preserve">կետը (ամիս) </w:t>
            </w:r>
          </w:p>
        </w:tc>
        <w:tc>
          <w:tcPr>
            <w:tcW w:w="1259" w:type="dxa"/>
            <w:tcBorders>
              <w:top w:val="single" w:sz="4" w:space="0" w:color="auto"/>
              <w:left w:val="nil"/>
              <w:bottom w:val="single" w:sz="4" w:space="0" w:color="auto"/>
              <w:right w:val="single" w:sz="4" w:space="0" w:color="auto"/>
            </w:tcBorders>
            <w:shd w:val="clear" w:color="000000" w:fill="FFFFFF"/>
            <w:vAlign w:val="center"/>
          </w:tcPr>
          <w:p w:rsidR="0086209E"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Լիզինգի կանխա</w:t>
            </w:r>
            <w:r>
              <w:rPr>
                <w:rFonts w:ascii="GHEA Grapalat" w:eastAsia="Times New Roman" w:hAnsi="GHEA Grapalat"/>
                <w:color w:val="000000"/>
              </w:rPr>
              <w:t>-</w:t>
            </w:r>
            <w:r w:rsidRPr="00971FB4">
              <w:rPr>
                <w:rFonts w:ascii="GHEA Grapalat" w:eastAsia="Times New Roman" w:hAnsi="GHEA Grapalat"/>
                <w:color w:val="000000"/>
              </w:rPr>
              <w:t>վճարը</w:t>
            </w:r>
            <w:r>
              <w:rPr>
                <w:rFonts w:ascii="GHEA Grapalat" w:eastAsia="Times New Roman" w:hAnsi="GHEA Grapalat"/>
                <w:color w:val="000000"/>
              </w:rPr>
              <w:t>,</w:t>
            </w:r>
          </w:p>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20 %,  </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Լիզինգի գումարը (մեկ միավորի համար)* </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Pr>
                <w:rFonts w:ascii="GHEA Grapalat" w:eastAsia="Times New Roman" w:hAnsi="GHEA Grapalat"/>
                <w:color w:val="000000"/>
                <w:lang w:val="hy-AM"/>
              </w:rPr>
              <w:t>Լիզինգի</w:t>
            </w:r>
            <w:r w:rsidRPr="00971FB4">
              <w:rPr>
                <w:rFonts w:ascii="GHEA Grapalat" w:eastAsia="Times New Roman" w:hAnsi="GHEA Grapalat"/>
                <w:color w:val="000000"/>
              </w:rPr>
              <w:t xml:space="preserve"> տոկոսա</w:t>
            </w:r>
            <w:r>
              <w:rPr>
                <w:rFonts w:ascii="GHEA Grapalat" w:eastAsia="Times New Roman" w:hAnsi="GHEA Grapalat"/>
                <w:color w:val="000000"/>
              </w:rPr>
              <w:t>-</w:t>
            </w:r>
            <w:r w:rsidRPr="00971FB4">
              <w:rPr>
                <w:rFonts w:ascii="GHEA Grapalat" w:eastAsia="Times New Roman" w:hAnsi="GHEA Grapalat"/>
                <w:color w:val="000000"/>
              </w:rPr>
              <w:t>գումարը (մ</w:t>
            </w:r>
            <w:r>
              <w:rPr>
                <w:rFonts w:ascii="GHEA Grapalat" w:eastAsia="Times New Roman" w:hAnsi="GHEA Grapalat"/>
                <w:color w:val="000000"/>
              </w:rPr>
              <w:t>եկ միավորի համար) 9</w:t>
            </w:r>
            <w:r w:rsidRPr="00320CB1">
              <w:rPr>
                <w:rFonts w:ascii="GHEA Grapalat" w:eastAsia="Times New Roman" w:hAnsi="GHEA Grapalat"/>
                <w:color w:val="000000"/>
              </w:rPr>
              <w:t xml:space="preserve"> </w:t>
            </w:r>
            <w:r>
              <w:rPr>
                <w:rFonts w:ascii="GHEA Grapalat" w:eastAsia="Times New Roman" w:hAnsi="GHEA Grapalat"/>
                <w:color w:val="000000"/>
              </w:rPr>
              <w:t>%</w:t>
            </w:r>
            <w:r w:rsidRPr="00971FB4">
              <w:rPr>
                <w:rFonts w:ascii="GHEA Grapalat" w:eastAsia="Times New Roman" w:hAnsi="GHEA Grapalat"/>
                <w:color w:val="000000"/>
              </w:rPr>
              <w:t xml:space="preserve"> </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Սուբսիդա</w:t>
            </w:r>
            <w:r>
              <w:rPr>
                <w:rFonts w:ascii="GHEA Grapalat" w:eastAsia="Times New Roman" w:hAnsi="GHEA Grapalat"/>
                <w:color w:val="000000"/>
              </w:rPr>
              <w:t>-</w:t>
            </w:r>
          </w:p>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վորման տո</w:t>
            </w:r>
            <w:r w:rsidRPr="00320CB1">
              <w:rPr>
                <w:rFonts w:ascii="GHEA Grapalat" w:eastAsia="Times New Roman" w:hAnsi="GHEA Grapalat"/>
                <w:color w:val="000000"/>
              </w:rPr>
              <w:softHyphen/>
            </w:r>
            <w:r w:rsidRPr="00971FB4">
              <w:rPr>
                <w:rFonts w:ascii="GHEA Grapalat" w:eastAsia="Times New Roman" w:hAnsi="GHEA Grapalat"/>
                <w:color w:val="000000"/>
              </w:rPr>
              <w:t>կոսագումա</w:t>
            </w:r>
            <w:r w:rsidRPr="00320CB1">
              <w:rPr>
                <w:rFonts w:ascii="GHEA Grapalat" w:eastAsia="Times New Roman" w:hAnsi="GHEA Grapalat"/>
                <w:color w:val="000000"/>
              </w:rPr>
              <w:softHyphen/>
            </w:r>
            <w:r w:rsidRPr="00971FB4">
              <w:rPr>
                <w:rFonts w:ascii="GHEA Grapalat" w:eastAsia="Times New Roman" w:hAnsi="GHEA Grapalat"/>
                <w:color w:val="000000"/>
              </w:rPr>
              <w:t>րը (մեկ միա</w:t>
            </w:r>
            <w:r w:rsidRPr="00320CB1">
              <w:rPr>
                <w:rFonts w:ascii="GHEA Grapalat" w:eastAsia="Times New Roman" w:hAnsi="GHEA Grapalat"/>
                <w:color w:val="000000"/>
              </w:rPr>
              <w:softHyphen/>
            </w:r>
            <w:r w:rsidRPr="00971FB4">
              <w:rPr>
                <w:rFonts w:ascii="GHEA Grapalat" w:eastAsia="Times New Roman" w:hAnsi="GHEA Grapalat"/>
                <w:color w:val="000000"/>
              </w:rPr>
              <w:t>վորի հա</w:t>
            </w:r>
            <w:r w:rsidRPr="00320CB1">
              <w:rPr>
                <w:rFonts w:ascii="GHEA Grapalat" w:eastAsia="Times New Roman" w:hAnsi="GHEA Grapalat"/>
                <w:color w:val="000000"/>
              </w:rPr>
              <w:softHyphen/>
            </w:r>
            <w:r w:rsidRPr="00971FB4">
              <w:rPr>
                <w:rFonts w:ascii="GHEA Grapalat" w:eastAsia="Times New Roman" w:hAnsi="GHEA Grapalat"/>
                <w:color w:val="000000"/>
              </w:rPr>
              <w:t xml:space="preserve">մար) </w:t>
            </w:r>
            <w:r>
              <w:rPr>
                <w:rFonts w:ascii="GHEA Grapalat" w:eastAsia="Times New Roman" w:hAnsi="GHEA Grapalat"/>
                <w:color w:val="000000"/>
                <w:lang w:val="hy-AM"/>
              </w:rPr>
              <w:t>7</w:t>
            </w:r>
            <w:r w:rsidRPr="00971FB4">
              <w:rPr>
                <w:rFonts w:ascii="GHEA Grapalat" w:eastAsia="Times New Roman" w:hAnsi="GHEA Grapalat"/>
                <w:color w:val="000000"/>
              </w:rPr>
              <w:t xml:space="preserve"> տո</w:t>
            </w:r>
            <w:r w:rsidRPr="00320CB1">
              <w:rPr>
                <w:rFonts w:ascii="GHEA Grapalat" w:eastAsia="Times New Roman" w:hAnsi="GHEA Grapalat"/>
                <w:color w:val="000000"/>
              </w:rPr>
              <w:softHyphen/>
            </w:r>
            <w:r w:rsidRPr="00971FB4">
              <w:rPr>
                <w:rFonts w:ascii="GHEA Grapalat" w:eastAsia="Times New Roman" w:hAnsi="GHEA Grapalat"/>
                <w:color w:val="000000"/>
              </w:rPr>
              <w:t>կո</w:t>
            </w:r>
            <w:r w:rsidRPr="00320CB1">
              <w:rPr>
                <w:rFonts w:ascii="GHEA Grapalat" w:eastAsia="Times New Roman" w:hAnsi="GHEA Grapalat"/>
                <w:color w:val="000000"/>
              </w:rPr>
              <w:softHyphen/>
            </w:r>
            <w:r w:rsidRPr="00971FB4">
              <w:rPr>
                <w:rFonts w:ascii="GHEA Grapalat" w:eastAsia="Times New Roman" w:hAnsi="GHEA Grapalat"/>
                <w:color w:val="000000"/>
              </w:rPr>
              <w:t xml:space="preserve">սային կետ </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320CB1"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Տեխ</w:t>
            </w:r>
            <w:r>
              <w:rPr>
                <w:rFonts w:ascii="GHEA Grapalat" w:eastAsia="Times New Roman" w:hAnsi="GHEA Grapalat"/>
                <w:color w:val="000000"/>
              </w:rPr>
              <w:softHyphen/>
            </w:r>
            <w:r w:rsidRPr="00971FB4">
              <w:rPr>
                <w:rFonts w:ascii="GHEA Grapalat" w:eastAsia="Times New Roman" w:hAnsi="GHEA Grapalat"/>
                <w:color w:val="000000"/>
              </w:rPr>
              <w:t>նի</w:t>
            </w:r>
            <w:r>
              <w:rPr>
                <w:rFonts w:ascii="GHEA Grapalat" w:eastAsia="Times New Roman" w:hAnsi="GHEA Grapalat"/>
                <w:color w:val="000000"/>
              </w:rPr>
              <w:softHyphen/>
            </w:r>
            <w:r w:rsidRPr="00971FB4">
              <w:rPr>
                <w:rFonts w:ascii="GHEA Grapalat" w:eastAsia="Times New Roman" w:hAnsi="GHEA Grapalat"/>
                <w:color w:val="000000"/>
              </w:rPr>
              <w:t>կա</w:t>
            </w:r>
            <w:r>
              <w:rPr>
                <w:rFonts w:ascii="GHEA Grapalat" w:eastAsia="Times New Roman" w:hAnsi="GHEA Grapalat"/>
                <w:color w:val="000000"/>
              </w:rPr>
              <w:softHyphen/>
            </w:r>
            <w:r>
              <w:rPr>
                <w:rFonts w:ascii="GHEA Grapalat" w:eastAsia="Times New Roman" w:hAnsi="GHEA Grapalat"/>
                <w:color w:val="000000"/>
              </w:rPr>
              <w:softHyphen/>
            </w:r>
            <w:r w:rsidRPr="00971FB4">
              <w:rPr>
                <w:rFonts w:ascii="GHEA Grapalat" w:eastAsia="Times New Roman" w:hAnsi="GHEA Grapalat"/>
                <w:color w:val="000000"/>
              </w:rPr>
              <w:t>յի քա</w:t>
            </w:r>
            <w:r>
              <w:rPr>
                <w:rFonts w:ascii="GHEA Grapalat" w:eastAsia="Times New Roman" w:hAnsi="GHEA Grapalat"/>
                <w:color w:val="000000"/>
              </w:rPr>
              <w:softHyphen/>
            </w:r>
            <w:r w:rsidRPr="00971FB4">
              <w:rPr>
                <w:rFonts w:ascii="GHEA Grapalat" w:eastAsia="Times New Roman" w:hAnsi="GHEA Grapalat"/>
                <w:color w:val="000000"/>
              </w:rPr>
              <w:t>նա</w:t>
            </w:r>
            <w:r>
              <w:rPr>
                <w:rFonts w:ascii="GHEA Grapalat" w:eastAsia="Times New Roman" w:hAnsi="GHEA Grapalat"/>
                <w:color w:val="000000"/>
              </w:rPr>
              <w:softHyphen/>
            </w:r>
            <w:r w:rsidRPr="00971FB4">
              <w:rPr>
                <w:rFonts w:ascii="GHEA Grapalat" w:eastAsia="Times New Roman" w:hAnsi="GHEA Grapalat"/>
                <w:color w:val="000000"/>
              </w:rPr>
              <w:t xml:space="preserve">կը </w:t>
            </w:r>
          </w:p>
        </w:tc>
        <w:tc>
          <w:tcPr>
            <w:tcW w:w="1595" w:type="dxa"/>
            <w:tcBorders>
              <w:top w:val="single" w:sz="4" w:space="0" w:color="auto"/>
              <w:left w:val="nil"/>
              <w:bottom w:val="single" w:sz="4" w:space="0" w:color="auto"/>
              <w:right w:val="single" w:sz="4" w:space="0" w:color="auto"/>
            </w:tcBorders>
            <w:shd w:val="clear" w:color="000000" w:fill="FFFFFF"/>
            <w:vAlign w:val="center"/>
          </w:tcPr>
          <w:p w:rsidR="0086209E"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 xml:space="preserve"> Ընդա</w:t>
            </w:r>
            <w:r>
              <w:rPr>
                <w:rFonts w:ascii="GHEA Grapalat" w:eastAsia="Times New Roman" w:hAnsi="GHEA Grapalat"/>
                <w:color w:val="000000"/>
                <w:lang w:val="hy-AM"/>
              </w:rPr>
              <w:t>մ</w:t>
            </w:r>
            <w:r w:rsidRPr="00971FB4">
              <w:rPr>
                <w:rFonts w:ascii="GHEA Grapalat" w:eastAsia="Times New Roman" w:hAnsi="GHEA Grapalat"/>
                <w:color w:val="000000"/>
              </w:rPr>
              <w:t>ենը սուբսիդա</w:t>
            </w:r>
            <w:r>
              <w:rPr>
                <w:rFonts w:ascii="GHEA Grapalat" w:eastAsia="Times New Roman" w:hAnsi="GHEA Grapalat"/>
                <w:color w:val="000000"/>
              </w:rPr>
              <w:t>-</w:t>
            </w:r>
          </w:p>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վորման տոկոսա</w:t>
            </w:r>
            <w:r>
              <w:rPr>
                <w:rFonts w:ascii="GHEA Grapalat" w:eastAsia="Times New Roman" w:hAnsi="GHEA Grapalat"/>
                <w:color w:val="000000"/>
              </w:rPr>
              <w:t>-</w:t>
            </w:r>
            <w:r w:rsidRPr="00971FB4">
              <w:rPr>
                <w:rFonts w:ascii="GHEA Grapalat" w:eastAsia="Times New Roman" w:hAnsi="GHEA Grapalat"/>
                <w:color w:val="000000"/>
              </w:rPr>
              <w:t xml:space="preserve">գումարը </w:t>
            </w:r>
          </w:p>
        </w:tc>
        <w:tc>
          <w:tcPr>
            <w:tcW w:w="1726" w:type="dxa"/>
            <w:tcBorders>
              <w:top w:val="single" w:sz="4" w:space="0" w:color="auto"/>
              <w:left w:val="nil"/>
              <w:bottom w:val="single" w:sz="4" w:space="0" w:color="auto"/>
              <w:right w:val="single" w:sz="4" w:space="0" w:color="auto"/>
            </w:tcBorders>
            <w:shd w:val="clear" w:color="000000" w:fill="FFFFFF"/>
            <w:vAlign w:val="center"/>
          </w:tcPr>
          <w:p w:rsidR="0086209E" w:rsidRPr="00D32881" w:rsidRDefault="0086209E" w:rsidP="005C62CE">
            <w:pPr>
              <w:spacing w:after="0" w:line="240" w:lineRule="auto"/>
              <w:jc w:val="center"/>
              <w:rPr>
                <w:rFonts w:ascii="GHEA Grapalat" w:eastAsia="Times New Roman" w:hAnsi="GHEA Grapalat"/>
                <w:color w:val="000000"/>
              </w:rPr>
            </w:pPr>
            <w:r>
              <w:rPr>
                <w:rFonts w:ascii="GHEA Grapalat" w:eastAsia="Times New Roman" w:hAnsi="GHEA Grapalat"/>
                <w:color w:val="000000"/>
              </w:rPr>
              <w:t>այդ թվում</w:t>
            </w:r>
            <w:r w:rsidRPr="00A27D88">
              <w:rPr>
                <w:rFonts w:ascii="Courier New" w:eastAsia="Times New Roman" w:hAnsi="Courier New" w:cs="Courier New"/>
                <w:color w:val="000000"/>
              </w:rPr>
              <w:t>`</w:t>
            </w:r>
            <w:r w:rsidRPr="00A27D88">
              <w:rPr>
                <w:rFonts w:ascii="GHEA Grapalat" w:eastAsia="Times New Roman" w:hAnsi="GHEA Grapalat"/>
                <w:color w:val="000000"/>
              </w:rPr>
              <w:t xml:space="preserve"> </w:t>
            </w:r>
            <w:r>
              <w:rPr>
                <w:rFonts w:ascii="GHEA Grapalat" w:eastAsia="Times New Roman" w:hAnsi="GHEA Grapalat"/>
                <w:color w:val="000000"/>
                <w:lang w:val="hy-AM"/>
              </w:rPr>
              <w:t>առաջիկա մեկ տարվա</w:t>
            </w:r>
            <w:r w:rsidRPr="00D32881">
              <w:rPr>
                <w:rFonts w:ascii="GHEA Grapalat" w:eastAsia="Times New Roman" w:hAnsi="GHEA Grapalat"/>
                <w:color w:val="000000"/>
              </w:rPr>
              <w:t xml:space="preserve">(12 </w:t>
            </w:r>
            <w:r>
              <w:rPr>
                <w:rFonts w:ascii="GHEA Grapalat" w:eastAsia="Times New Roman" w:hAnsi="GHEA Grapalat"/>
                <w:color w:val="000000"/>
                <w:lang w:val="hy-AM"/>
              </w:rPr>
              <w:t>ամիս</w:t>
            </w:r>
            <w:r w:rsidRPr="00D32881">
              <w:rPr>
                <w:rFonts w:ascii="GHEA Grapalat" w:eastAsia="Times New Roman" w:hAnsi="GHEA Grapalat"/>
                <w:color w:val="000000"/>
              </w:rPr>
              <w:t>)</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Տեխնիկայի</w:t>
            </w:r>
          </w:p>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արժեքը</w:t>
            </w:r>
          </w:p>
        </w:tc>
        <w:tc>
          <w:tcPr>
            <w:tcW w:w="2755" w:type="dxa"/>
            <w:vMerge w:val="restart"/>
            <w:tcBorders>
              <w:top w:val="nil"/>
              <w:left w:val="single" w:sz="4" w:space="0" w:color="auto"/>
              <w:bottom w:val="single" w:sz="4" w:space="0" w:color="auto"/>
            </w:tcBorders>
            <w:shd w:val="clear" w:color="000000" w:fill="FFFFFF"/>
            <w:vAlign w:val="center"/>
          </w:tcPr>
          <w:p w:rsidR="0086209E" w:rsidRDefault="0086209E" w:rsidP="005C62CE">
            <w:pPr>
              <w:spacing w:after="0" w:line="240" w:lineRule="auto"/>
              <w:rPr>
                <w:rFonts w:ascii="GHEA Grapalat" w:eastAsia="Times New Roman" w:hAnsi="GHEA Grapalat"/>
                <w:color w:val="000000"/>
              </w:rPr>
            </w:pPr>
          </w:p>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1</w:t>
            </w:r>
          </w:p>
        </w:tc>
        <w:tc>
          <w:tcPr>
            <w:tcW w:w="2240"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ind w:right="-42"/>
              <w:rPr>
                <w:rFonts w:ascii="GHEA Grapalat" w:eastAsia="Times New Roman" w:hAnsi="GHEA Grapalat"/>
              </w:rPr>
            </w:pPr>
            <w:r w:rsidRPr="00971FB4">
              <w:rPr>
                <w:rFonts w:ascii="GHEA Grapalat" w:eastAsia="Times New Roman" w:hAnsi="GHEA Grapalat"/>
              </w:rPr>
              <w:t>Տրակտոր (85 ձ.ուժ)</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8,150,000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72</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1,630,000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6,525,000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322023" w:rsidRDefault="0086209E" w:rsidP="005C62CE">
            <w:pPr>
              <w:spacing w:after="0" w:line="240" w:lineRule="auto"/>
              <w:jc w:val="center"/>
              <w:rPr>
                <w:rFonts w:ascii="GHEA Grapalat" w:eastAsia="Times New Roman" w:hAnsi="GHEA Grapalat"/>
                <w:color w:val="000000"/>
                <w:lang w:val="hy-AM"/>
              </w:rPr>
            </w:pPr>
            <w:r w:rsidRPr="00971FB4">
              <w:rPr>
                <w:rFonts w:ascii="GHEA Grapalat" w:eastAsia="Times New Roman" w:hAnsi="GHEA Grapalat"/>
                <w:color w:val="000000"/>
              </w:rPr>
              <w:t>1</w:t>
            </w:r>
            <w:r>
              <w:rPr>
                <w:rFonts w:ascii="GHEA Grapalat" w:eastAsia="Times New Roman" w:hAnsi="GHEA Grapalat"/>
                <w:color w:val="000000"/>
              </w:rPr>
              <w:t>,786,2</w:t>
            </w:r>
            <w:r>
              <w:rPr>
                <w:rFonts w:ascii="GHEA Grapalat" w:eastAsia="Times New Roman" w:hAnsi="GHEA Grapalat"/>
                <w:color w:val="000000"/>
                <w:lang w:val="hy-AM"/>
              </w:rPr>
              <w:t>21</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1,389,321</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1</w:t>
            </w:r>
            <w:r w:rsidRPr="004D27A5">
              <w:rPr>
                <w:rFonts w:ascii="GHEA Grapalat" w:eastAsia="Times New Roman" w:hAnsi="GHEA Grapalat"/>
                <w:lang w:val="hy-AM"/>
              </w:rPr>
              <w:t>65</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2</w:t>
            </w:r>
            <w:r w:rsidRPr="004D27A5">
              <w:rPr>
                <w:rFonts w:ascii="GHEA Grapalat" w:eastAsia="Times New Roman" w:hAnsi="GHEA Grapalat"/>
                <w:lang w:val="hy-AM"/>
              </w:rPr>
              <w:t>29</w:t>
            </w:r>
            <w:r w:rsidRPr="004D27A5">
              <w:rPr>
                <w:rFonts w:ascii="GHEA Grapalat" w:eastAsia="Times New Roman" w:hAnsi="GHEA Grapalat"/>
              </w:rPr>
              <w:t>,</w:t>
            </w:r>
            <w:r w:rsidRPr="004D27A5">
              <w:rPr>
                <w:rFonts w:ascii="GHEA Grapalat" w:eastAsia="Times New Roman" w:hAnsi="GHEA Grapalat"/>
                <w:lang w:val="hy-AM"/>
              </w:rPr>
              <w:t>237</w:t>
            </w:r>
            <w:r w:rsidRPr="004D27A5">
              <w:rPr>
                <w:rFonts w:ascii="GHEA Grapalat" w:eastAsia="Times New Roman" w:hAnsi="GHEA Grapalat"/>
              </w:rPr>
              <w:t>,</w:t>
            </w:r>
            <w:r w:rsidRPr="004D27A5">
              <w:rPr>
                <w:rFonts w:ascii="GHEA Grapalat" w:eastAsia="Times New Roman" w:hAnsi="GHEA Grapalat"/>
                <w:lang w:val="hy-AM"/>
              </w:rPr>
              <w:t>965</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6</w:t>
            </w:r>
            <w:r w:rsidRPr="004D27A5">
              <w:rPr>
                <w:rFonts w:ascii="GHEA Grapalat" w:eastAsia="Times New Roman" w:hAnsi="GHEA Grapalat"/>
                <w:lang w:val="hy-AM"/>
              </w:rPr>
              <w:t>9</w:t>
            </w:r>
            <w:r w:rsidRPr="004D27A5">
              <w:rPr>
                <w:rFonts w:ascii="GHEA Grapalat" w:eastAsia="Times New Roman" w:hAnsi="GHEA Grapalat"/>
              </w:rPr>
              <w:t>,</w:t>
            </w:r>
            <w:r w:rsidRPr="004D27A5">
              <w:rPr>
                <w:rFonts w:ascii="GHEA Grapalat" w:eastAsia="Times New Roman" w:hAnsi="GHEA Grapalat"/>
                <w:lang w:val="hy-AM"/>
              </w:rPr>
              <w:t>608</w:t>
            </w:r>
            <w:r w:rsidRPr="004D27A5">
              <w:rPr>
                <w:rFonts w:ascii="GHEA Grapalat" w:eastAsia="Times New Roman" w:hAnsi="GHEA Grapalat"/>
              </w:rPr>
              <w:t>,</w:t>
            </w:r>
            <w:r w:rsidRPr="004D27A5">
              <w:rPr>
                <w:rFonts w:ascii="GHEA Grapalat" w:eastAsia="Times New Roman" w:hAnsi="GHEA Grapalat"/>
                <w:lang w:val="hy-AM"/>
              </w:rPr>
              <w:t>715</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1,344,750,000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2</w:t>
            </w:r>
          </w:p>
        </w:tc>
        <w:tc>
          <w:tcPr>
            <w:tcW w:w="2240"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ind w:right="-42"/>
              <w:rPr>
                <w:rFonts w:ascii="GHEA Grapalat" w:eastAsia="Times New Roman" w:hAnsi="GHEA Grapalat"/>
              </w:rPr>
            </w:pPr>
            <w:r w:rsidRPr="00971FB4">
              <w:rPr>
                <w:rFonts w:ascii="GHEA Grapalat" w:eastAsia="Times New Roman" w:hAnsi="GHEA Grapalat"/>
              </w:rPr>
              <w:t>Տրակտոր (50 ձ.ուժ)</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7,405,000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72</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1,481,000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5,929,000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322023" w:rsidRDefault="0086209E" w:rsidP="005C62CE">
            <w:pPr>
              <w:spacing w:after="0" w:line="240" w:lineRule="auto"/>
              <w:jc w:val="center"/>
              <w:rPr>
                <w:rFonts w:ascii="GHEA Grapalat" w:eastAsia="Times New Roman" w:hAnsi="GHEA Grapalat"/>
                <w:color w:val="000000"/>
                <w:lang w:val="hy-AM"/>
              </w:rPr>
            </w:pPr>
            <w:r>
              <w:rPr>
                <w:rFonts w:ascii="GHEA Grapalat" w:eastAsia="Times New Roman" w:hAnsi="GHEA Grapalat"/>
                <w:color w:val="000000"/>
              </w:rPr>
              <w:t>1,623,06</w:t>
            </w:r>
            <w:r>
              <w:rPr>
                <w:rFonts w:ascii="GHEA Grapalat" w:eastAsia="Times New Roman" w:hAnsi="GHEA Grapalat"/>
                <w:color w:val="000000"/>
                <w:lang w:val="hy-AM"/>
              </w:rPr>
              <w:t>3</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1,262,419</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6</w:t>
            </w:r>
            <w:r w:rsidRPr="004D27A5">
              <w:rPr>
                <w:rFonts w:ascii="GHEA Grapalat" w:eastAsia="Times New Roman" w:hAnsi="GHEA Grapalat"/>
              </w:rPr>
              <w:t>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75</w:t>
            </w:r>
            <w:r w:rsidRPr="004D27A5">
              <w:rPr>
                <w:rFonts w:ascii="GHEA Grapalat" w:eastAsia="Times New Roman" w:hAnsi="GHEA Grapalat"/>
              </w:rPr>
              <w:t>,</w:t>
            </w:r>
            <w:r w:rsidRPr="004D27A5">
              <w:rPr>
                <w:rFonts w:ascii="GHEA Grapalat" w:eastAsia="Times New Roman" w:hAnsi="GHEA Grapalat"/>
                <w:lang w:val="hy-AM"/>
              </w:rPr>
              <w:t>745</w:t>
            </w:r>
            <w:r w:rsidRPr="004D27A5">
              <w:rPr>
                <w:rFonts w:ascii="GHEA Grapalat" w:eastAsia="Times New Roman" w:hAnsi="GHEA Grapalat"/>
              </w:rPr>
              <w:t>,</w:t>
            </w:r>
            <w:r w:rsidRPr="004D27A5">
              <w:rPr>
                <w:rFonts w:ascii="GHEA Grapalat" w:eastAsia="Times New Roman" w:hAnsi="GHEA Grapalat"/>
                <w:lang w:val="hy-AM"/>
              </w:rPr>
              <w:t>14</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23</w:t>
            </w:r>
            <w:r w:rsidRPr="004D27A5">
              <w:rPr>
                <w:rFonts w:ascii="GHEA Grapalat" w:eastAsia="Times New Roman" w:hAnsi="GHEA Grapalat"/>
              </w:rPr>
              <w:t>,</w:t>
            </w:r>
            <w:r w:rsidRPr="004D27A5">
              <w:rPr>
                <w:rFonts w:ascii="GHEA Grapalat" w:eastAsia="Times New Roman" w:hAnsi="GHEA Grapalat"/>
                <w:lang w:val="hy-AM"/>
              </w:rPr>
              <w:t>000</w:t>
            </w:r>
            <w:r w:rsidRPr="004D27A5">
              <w:rPr>
                <w:rFonts w:ascii="GHEA Grapalat" w:eastAsia="Times New Roman" w:hAnsi="GHEA Grapalat"/>
              </w:rPr>
              <w:t>,</w:t>
            </w:r>
            <w:r w:rsidRPr="004D27A5">
              <w:rPr>
                <w:rFonts w:ascii="GHEA Grapalat" w:eastAsia="Times New Roman" w:hAnsi="GHEA Grapalat"/>
                <w:lang w:val="hy-AM"/>
              </w:rPr>
              <w:t>2</w:t>
            </w:r>
            <w:r w:rsidRPr="004D27A5">
              <w:rPr>
                <w:rFonts w:ascii="GHEA Grapalat" w:eastAsia="Times New Roman" w:hAnsi="GHEA Grapalat"/>
              </w:rPr>
              <w:t>20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444</w:t>
            </w:r>
            <w:r w:rsidRPr="004D27A5">
              <w:rPr>
                <w:rFonts w:ascii="GHEA Grapalat" w:eastAsia="Times New Roman" w:hAnsi="GHEA Grapalat"/>
              </w:rPr>
              <w:t>,</w:t>
            </w:r>
            <w:r w:rsidRPr="004D27A5">
              <w:rPr>
                <w:rFonts w:ascii="GHEA Grapalat" w:eastAsia="Times New Roman" w:hAnsi="GHEA Grapalat"/>
                <w:lang w:val="hy-AM"/>
              </w:rPr>
              <w:t>3</w:t>
            </w:r>
            <w:r w:rsidRPr="004D27A5">
              <w:rPr>
                <w:rFonts w:ascii="GHEA Grapalat" w:eastAsia="Times New Roman" w:hAnsi="GHEA Grapalat"/>
              </w:rPr>
              <w:t>00,000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818"/>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3</w:t>
            </w:r>
          </w:p>
        </w:tc>
        <w:tc>
          <w:tcPr>
            <w:tcW w:w="2240"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Հացահատիկահա</w:t>
            </w:r>
            <w:r>
              <w:rPr>
                <w:rFonts w:ascii="GHEA Grapalat" w:eastAsia="Times New Roman" w:hAnsi="GHEA Grapalat"/>
                <w:color w:val="000000"/>
              </w:rPr>
              <w:softHyphen/>
            </w:r>
            <w:r w:rsidRPr="00971FB4">
              <w:rPr>
                <w:rFonts w:ascii="GHEA Grapalat" w:eastAsia="Times New Roman" w:hAnsi="GHEA Grapalat"/>
                <w:color w:val="000000"/>
              </w:rPr>
              <w:t>վաք կոմբայն</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32,750,000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120</w:t>
            </w:r>
          </w:p>
        </w:tc>
        <w:tc>
          <w:tcPr>
            <w:tcW w:w="1259" w:type="dxa"/>
            <w:tcBorders>
              <w:top w:val="nil"/>
              <w:left w:val="nil"/>
              <w:bottom w:val="single" w:sz="4" w:space="0" w:color="auto"/>
              <w:right w:val="single" w:sz="4" w:space="0" w:color="auto"/>
            </w:tcBorders>
            <w:shd w:val="clear" w:color="000000" w:fill="FFFFFF"/>
            <w:vAlign w:val="center"/>
          </w:tcPr>
          <w:p w:rsidR="0086209E" w:rsidRPr="00322023" w:rsidRDefault="0086209E" w:rsidP="005C62CE">
            <w:pPr>
              <w:spacing w:after="0" w:line="240" w:lineRule="auto"/>
              <w:jc w:val="center"/>
              <w:rPr>
                <w:rFonts w:ascii="GHEA Grapalat" w:eastAsia="Times New Roman" w:hAnsi="GHEA Grapalat"/>
                <w:color w:val="000000"/>
                <w:lang w:val="hy-AM"/>
              </w:rPr>
            </w:pPr>
            <w:r>
              <w:rPr>
                <w:rFonts w:ascii="GHEA Grapalat" w:eastAsia="Times New Roman" w:hAnsi="GHEA Grapalat"/>
                <w:color w:val="000000"/>
              </w:rPr>
              <w:t>6,550,00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26,205,000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322023" w:rsidRDefault="0086209E" w:rsidP="005C62CE">
            <w:pPr>
              <w:spacing w:after="0" w:line="240" w:lineRule="auto"/>
              <w:jc w:val="center"/>
              <w:rPr>
                <w:rFonts w:ascii="GHEA Grapalat" w:eastAsia="Times New Roman" w:hAnsi="GHEA Grapalat"/>
                <w:color w:val="000000"/>
                <w:lang w:val="hy-AM"/>
              </w:rPr>
            </w:pPr>
            <w:r>
              <w:rPr>
                <w:rFonts w:ascii="GHEA Grapalat" w:eastAsia="Times New Roman" w:hAnsi="GHEA Grapalat"/>
                <w:color w:val="000000"/>
              </w:rPr>
              <w:t>11,890,51</w:t>
            </w:r>
            <w:r>
              <w:rPr>
                <w:rFonts w:ascii="GHEA Grapalat" w:eastAsia="Times New Roman" w:hAnsi="GHEA Grapalat"/>
                <w:color w:val="000000"/>
                <w:lang w:val="hy-AM"/>
              </w:rPr>
              <w:t>5</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9,248,445</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92</w:t>
            </w:r>
            <w:r w:rsidRPr="004D27A5">
              <w:rPr>
                <w:rFonts w:ascii="GHEA Grapalat" w:eastAsia="Times New Roman" w:hAnsi="GHEA Grapalat"/>
              </w:rPr>
              <w:t>,</w:t>
            </w:r>
            <w:r w:rsidRPr="004D27A5">
              <w:rPr>
                <w:rFonts w:ascii="GHEA Grapalat" w:eastAsia="Times New Roman" w:hAnsi="GHEA Grapalat"/>
                <w:lang w:val="hy-AM"/>
              </w:rPr>
              <w:t>484</w:t>
            </w:r>
            <w:r w:rsidRPr="004D27A5">
              <w:rPr>
                <w:rFonts w:ascii="GHEA Grapalat" w:eastAsia="Times New Roman" w:hAnsi="GHEA Grapalat"/>
              </w:rPr>
              <w:t>,</w:t>
            </w:r>
            <w:r w:rsidRPr="004D27A5">
              <w:rPr>
                <w:rFonts w:ascii="GHEA Grapalat" w:eastAsia="Times New Roman" w:hAnsi="GHEA Grapalat"/>
                <w:lang w:val="hy-AM"/>
              </w:rPr>
              <w:t>45</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17</w:t>
            </w:r>
            <w:r w:rsidRPr="004D27A5">
              <w:rPr>
                <w:rFonts w:ascii="GHEA Grapalat" w:eastAsia="Times New Roman" w:hAnsi="GHEA Grapalat"/>
              </w:rPr>
              <w:t>,503,</w:t>
            </w:r>
            <w:r w:rsidRPr="004D27A5">
              <w:rPr>
                <w:rFonts w:ascii="GHEA Grapalat" w:eastAsia="Times New Roman" w:hAnsi="GHEA Grapalat"/>
                <w:lang w:val="hy-AM"/>
              </w:rPr>
              <w:t>26</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327,500,000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4</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Հավաքիչ-մամլիչ</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5,551,000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72</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1,110,200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4,440,800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322023" w:rsidRDefault="0086209E" w:rsidP="005C62CE">
            <w:pPr>
              <w:spacing w:after="0" w:line="240" w:lineRule="auto"/>
              <w:jc w:val="center"/>
              <w:rPr>
                <w:rFonts w:ascii="GHEA Grapalat" w:eastAsia="Times New Roman" w:hAnsi="GHEA Grapalat"/>
                <w:color w:val="000000"/>
                <w:lang w:val="hy-AM"/>
              </w:rPr>
            </w:pPr>
            <w:r w:rsidRPr="00971FB4">
              <w:rPr>
                <w:rFonts w:ascii="GHEA Grapalat" w:eastAsia="Times New Roman" w:hAnsi="GHEA Grapalat"/>
                <w:color w:val="000000"/>
              </w:rPr>
              <w:t>1,215,6</w:t>
            </w:r>
            <w:r>
              <w:rPr>
                <w:rFonts w:ascii="GHEA Grapalat" w:eastAsia="Times New Roman" w:hAnsi="GHEA Grapalat"/>
                <w:color w:val="000000"/>
                <w:lang w:val="hy-AM"/>
              </w:rPr>
              <w:t>72</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945,547</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5</w:t>
            </w:r>
            <w:r w:rsidRPr="004D27A5">
              <w:rPr>
                <w:rFonts w:ascii="GHEA Grapalat" w:eastAsia="Times New Roman" w:hAnsi="GHEA Grapalat"/>
              </w:rPr>
              <w:t>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4</w:t>
            </w:r>
            <w:r w:rsidRPr="004D27A5">
              <w:rPr>
                <w:rFonts w:ascii="GHEA Grapalat" w:eastAsia="Times New Roman" w:hAnsi="GHEA Grapalat"/>
                <w:lang w:val="hy-AM"/>
              </w:rPr>
              <w:t>7</w:t>
            </w:r>
            <w:r w:rsidRPr="004D27A5">
              <w:rPr>
                <w:rFonts w:ascii="GHEA Grapalat" w:eastAsia="Times New Roman" w:hAnsi="GHEA Grapalat"/>
              </w:rPr>
              <w:t>,</w:t>
            </w:r>
            <w:r w:rsidRPr="004D27A5">
              <w:rPr>
                <w:rFonts w:ascii="GHEA Grapalat" w:eastAsia="Times New Roman" w:hAnsi="GHEA Grapalat"/>
                <w:lang w:val="hy-AM"/>
              </w:rPr>
              <w:t>277</w:t>
            </w:r>
            <w:r w:rsidRPr="004D27A5">
              <w:rPr>
                <w:rFonts w:ascii="GHEA Grapalat" w:eastAsia="Times New Roman" w:hAnsi="GHEA Grapalat"/>
              </w:rPr>
              <w:t>,</w:t>
            </w:r>
            <w:r w:rsidRPr="004D27A5">
              <w:rPr>
                <w:rFonts w:ascii="GHEA Grapalat" w:eastAsia="Times New Roman" w:hAnsi="GHEA Grapalat"/>
                <w:lang w:val="hy-AM"/>
              </w:rPr>
              <w:t>35</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14,</w:t>
            </w:r>
            <w:r w:rsidRPr="004D27A5">
              <w:rPr>
                <w:rFonts w:ascii="GHEA Grapalat" w:eastAsia="Times New Roman" w:hAnsi="GHEA Grapalat"/>
                <w:lang w:val="hy-AM"/>
              </w:rPr>
              <w:t>355</w:t>
            </w:r>
            <w:r w:rsidRPr="004D27A5">
              <w:rPr>
                <w:rFonts w:ascii="GHEA Grapalat" w:eastAsia="Times New Roman" w:hAnsi="GHEA Grapalat"/>
              </w:rPr>
              <w:t>,</w:t>
            </w:r>
            <w:r w:rsidRPr="004D27A5">
              <w:rPr>
                <w:rFonts w:ascii="GHEA Grapalat" w:eastAsia="Times New Roman" w:hAnsi="GHEA Grapalat"/>
                <w:lang w:val="hy-AM"/>
              </w:rPr>
              <w:t>90</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w:t>
            </w:r>
            <w:r w:rsidRPr="004D27A5">
              <w:rPr>
                <w:rFonts w:ascii="GHEA Grapalat" w:eastAsia="Times New Roman" w:hAnsi="GHEA Grapalat"/>
                <w:lang w:val="hy-AM"/>
              </w:rPr>
              <w:t>77</w:t>
            </w:r>
            <w:r w:rsidRPr="004D27A5">
              <w:rPr>
                <w:rFonts w:ascii="GHEA Grapalat" w:eastAsia="Times New Roman" w:hAnsi="GHEA Grapalat"/>
              </w:rPr>
              <w:t>,</w:t>
            </w:r>
            <w:r w:rsidRPr="004D27A5">
              <w:rPr>
                <w:rFonts w:ascii="GHEA Grapalat" w:eastAsia="Times New Roman" w:hAnsi="GHEA Grapalat"/>
                <w:lang w:val="hy-AM"/>
              </w:rPr>
              <w:t>550</w:t>
            </w:r>
            <w:r w:rsidRPr="004D27A5">
              <w:rPr>
                <w:rFonts w:ascii="GHEA Grapalat" w:eastAsia="Times New Roman" w:hAnsi="GHEA Grapalat"/>
              </w:rPr>
              <w:t>,000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5</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Շարքացան</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5,150,000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72</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1,030,000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4,120,000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1,127,850</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877,242</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4</w:t>
            </w:r>
            <w:r w:rsidRPr="004D27A5">
              <w:rPr>
                <w:rFonts w:ascii="GHEA Grapalat" w:eastAsia="Times New Roman" w:hAnsi="GHEA Grapalat"/>
              </w:rPr>
              <w:t>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3</w:t>
            </w:r>
            <w:r w:rsidRPr="004D27A5">
              <w:rPr>
                <w:rFonts w:ascii="GHEA Grapalat" w:eastAsia="Times New Roman" w:hAnsi="GHEA Grapalat"/>
                <w:lang w:val="hy-AM"/>
              </w:rPr>
              <w:t>5</w:t>
            </w:r>
            <w:r w:rsidRPr="004D27A5">
              <w:rPr>
                <w:rFonts w:ascii="GHEA Grapalat" w:eastAsia="Times New Roman" w:hAnsi="GHEA Grapalat"/>
              </w:rPr>
              <w:t>,</w:t>
            </w:r>
            <w:r w:rsidRPr="004D27A5">
              <w:rPr>
                <w:rFonts w:ascii="GHEA Grapalat" w:eastAsia="Times New Roman" w:hAnsi="GHEA Grapalat"/>
                <w:lang w:val="hy-AM"/>
              </w:rPr>
              <w:t>089</w:t>
            </w:r>
            <w:r w:rsidRPr="004D27A5">
              <w:rPr>
                <w:rFonts w:ascii="GHEA Grapalat" w:eastAsia="Times New Roman" w:hAnsi="GHEA Grapalat"/>
              </w:rPr>
              <w:t>,</w:t>
            </w:r>
            <w:r w:rsidRPr="004D27A5">
              <w:rPr>
                <w:rFonts w:ascii="GHEA Grapalat" w:eastAsia="Times New Roman" w:hAnsi="GHEA Grapalat"/>
                <w:lang w:val="hy-AM"/>
              </w:rPr>
              <w:t>68</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10,</w:t>
            </w:r>
            <w:r w:rsidRPr="004D27A5">
              <w:rPr>
                <w:rFonts w:ascii="GHEA Grapalat" w:eastAsia="Times New Roman" w:hAnsi="GHEA Grapalat"/>
                <w:lang w:val="hy-AM"/>
              </w:rPr>
              <w:t>655</w:t>
            </w:r>
            <w:r w:rsidRPr="004D27A5">
              <w:rPr>
                <w:rFonts w:ascii="GHEA Grapalat" w:eastAsia="Times New Roman" w:hAnsi="GHEA Grapalat"/>
              </w:rPr>
              <w:t>,</w:t>
            </w:r>
            <w:r w:rsidRPr="004D27A5">
              <w:rPr>
                <w:rFonts w:ascii="GHEA Grapalat" w:eastAsia="Times New Roman" w:hAnsi="GHEA Grapalat"/>
                <w:lang w:val="hy-AM"/>
              </w:rPr>
              <w:t>08</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206</w:t>
            </w:r>
            <w:r w:rsidRPr="004D27A5">
              <w:rPr>
                <w:rFonts w:ascii="GHEA Grapalat" w:eastAsia="Times New Roman" w:hAnsi="GHEA Grapalat"/>
              </w:rPr>
              <w:t>,</w:t>
            </w:r>
            <w:r w:rsidRPr="004D27A5">
              <w:rPr>
                <w:rFonts w:ascii="GHEA Grapalat" w:eastAsia="Times New Roman" w:hAnsi="GHEA Grapalat"/>
                <w:lang w:val="hy-AM"/>
              </w:rPr>
              <w:t>0</w:t>
            </w:r>
            <w:r w:rsidRPr="004D27A5">
              <w:rPr>
                <w:rFonts w:ascii="GHEA Grapalat" w:eastAsia="Times New Roman" w:hAnsi="GHEA Grapalat"/>
              </w:rPr>
              <w:t>00,000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6</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Գութան</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789,000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157,800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631,200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87,579</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68,119</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4</w:t>
            </w:r>
            <w:r w:rsidRPr="004D27A5">
              <w:rPr>
                <w:rFonts w:ascii="GHEA Grapalat" w:eastAsia="Times New Roman" w:hAnsi="GHEA Grapalat"/>
              </w:rPr>
              <w:t>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w:t>
            </w:r>
            <w:r w:rsidRPr="004D27A5">
              <w:rPr>
                <w:rFonts w:ascii="GHEA Grapalat" w:eastAsia="Times New Roman" w:hAnsi="GHEA Grapalat"/>
                <w:lang w:val="hy-AM"/>
              </w:rPr>
              <w:t>724</w:t>
            </w:r>
            <w:r w:rsidRPr="004D27A5">
              <w:rPr>
                <w:rFonts w:ascii="GHEA Grapalat" w:eastAsia="Times New Roman" w:hAnsi="GHEA Grapalat"/>
              </w:rPr>
              <w:t>,</w:t>
            </w:r>
            <w:r w:rsidRPr="004D27A5">
              <w:rPr>
                <w:rFonts w:ascii="GHEA Grapalat" w:eastAsia="Times New Roman" w:hAnsi="GHEA Grapalat"/>
                <w:lang w:val="hy-AM"/>
              </w:rPr>
              <w:t>76</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w:t>
            </w:r>
            <w:r w:rsidRPr="004D27A5">
              <w:rPr>
                <w:rFonts w:ascii="GHEA Grapalat" w:eastAsia="Times New Roman" w:hAnsi="GHEA Grapalat"/>
                <w:lang w:val="hy-AM"/>
              </w:rPr>
              <w:t>497</w:t>
            </w:r>
            <w:r w:rsidRPr="004D27A5">
              <w:rPr>
                <w:rFonts w:ascii="GHEA Grapalat" w:eastAsia="Times New Roman" w:hAnsi="GHEA Grapalat"/>
              </w:rPr>
              <w:t>,</w:t>
            </w:r>
            <w:r w:rsidRPr="004D27A5">
              <w:rPr>
                <w:rFonts w:ascii="GHEA Grapalat" w:eastAsia="Times New Roman" w:hAnsi="GHEA Grapalat"/>
                <w:lang w:val="hy-AM"/>
              </w:rPr>
              <w:t>40</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31</w:t>
            </w:r>
            <w:r w:rsidRPr="004D27A5">
              <w:rPr>
                <w:rFonts w:ascii="GHEA Grapalat" w:eastAsia="Times New Roman" w:hAnsi="GHEA Grapalat"/>
              </w:rPr>
              <w:t>,</w:t>
            </w:r>
            <w:r w:rsidRPr="004D27A5">
              <w:rPr>
                <w:rFonts w:ascii="GHEA Grapalat" w:eastAsia="Times New Roman" w:hAnsi="GHEA Grapalat"/>
                <w:lang w:val="hy-AM"/>
              </w:rPr>
              <w:t>56</w:t>
            </w:r>
            <w:r w:rsidRPr="004D27A5">
              <w:rPr>
                <w:rFonts w:ascii="GHEA Grapalat" w:eastAsia="Times New Roman" w:hAnsi="GHEA Grapalat"/>
              </w:rPr>
              <w:t>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7</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Հնձիչ</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609,000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121,800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487,200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67,599</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52,578</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4</w:t>
            </w:r>
            <w:r w:rsidRPr="004D27A5">
              <w:rPr>
                <w:rFonts w:ascii="GHEA Grapalat" w:eastAsia="Times New Roman" w:hAnsi="GHEA Grapalat"/>
              </w:rPr>
              <w:t>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w:t>
            </w:r>
            <w:r w:rsidRPr="004D27A5">
              <w:rPr>
                <w:rFonts w:ascii="GHEA Grapalat" w:eastAsia="Times New Roman" w:hAnsi="GHEA Grapalat"/>
                <w:lang w:val="hy-AM"/>
              </w:rPr>
              <w:t>103</w:t>
            </w:r>
            <w:r w:rsidRPr="004D27A5">
              <w:rPr>
                <w:rFonts w:ascii="GHEA Grapalat" w:eastAsia="Times New Roman" w:hAnsi="GHEA Grapalat"/>
              </w:rPr>
              <w:t>,</w:t>
            </w:r>
            <w:r w:rsidRPr="004D27A5">
              <w:rPr>
                <w:rFonts w:ascii="GHEA Grapalat" w:eastAsia="Times New Roman" w:hAnsi="GHEA Grapalat"/>
                <w:lang w:val="hy-AM"/>
              </w:rPr>
              <w:t>12</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1,1</w:t>
            </w:r>
            <w:r w:rsidRPr="004D27A5">
              <w:rPr>
                <w:rFonts w:ascii="GHEA Grapalat" w:eastAsia="Times New Roman" w:hAnsi="GHEA Grapalat"/>
                <w:lang w:val="hy-AM"/>
              </w:rPr>
              <w:t>55</w:t>
            </w:r>
            <w:r w:rsidRPr="004D27A5">
              <w:rPr>
                <w:rFonts w:ascii="GHEA Grapalat" w:eastAsia="Times New Roman" w:hAnsi="GHEA Grapalat"/>
              </w:rPr>
              <w:t>,</w:t>
            </w:r>
            <w:r w:rsidRPr="004D27A5">
              <w:rPr>
                <w:rFonts w:ascii="GHEA Grapalat" w:eastAsia="Times New Roman" w:hAnsi="GHEA Grapalat"/>
                <w:lang w:val="hy-AM"/>
              </w:rPr>
              <w:t>76</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24</w:t>
            </w:r>
            <w:r w:rsidRPr="004D27A5">
              <w:rPr>
                <w:rFonts w:ascii="GHEA Grapalat" w:eastAsia="Times New Roman" w:hAnsi="GHEA Grapalat"/>
              </w:rPr>
              <w:t>,</w:t>
            </w:r>
            <w:r w:rsidRPr="004D27A5">
              <w:rPr>
                <w:rFonts w:ascii="GHEA Grapalat" w:eastAsia="Times New Roman" w:hAnsi="GHEA Grapalat"/>
                <w:lang w:val="hy-AM"/>
              </w:rPr>
              <w:t>36</w:t>
            </w:r>
            <w:r w:rsidRPr="004D27A5">
              <w:rPr>
                <w:rFonts w:ascii="GHEA Grapalat" w:eastAsia="Times New Roman" w:hAnsi="GHEA Grapalat"/>
              </w:rPr>
              <w:t>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8</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Կուլտիվատոր</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1,447,000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289,400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1,157,600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160,617</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124,928</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2</w:t>
            </w:r>
            <w:r w:rsidRPr="004D27A5">
              <w:rPr>
                <w:rFonts w:ascii="GHEA Grapalat" w:eastAsia="Times New Roman" w:hAnsi="GHEA Grapalat"/>
                <w:lang w:val="hy-AM"/>
              </w:rPr>
              <w:t>5</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3,</w:t>
            </w:r>
            <w:r w:rsidRPr="004D27A5">
              <w:rPr>
                <w:rFonts w:ascii="GHEA Grapalat" w:eastAsia="Times New Roman" w:hAnsi="GHEA Grapalat"/>
                <w:lang w:val="hy-AM"/>
              </w:rPr>
              <w:t>123</w:t>
            </w:r>
            <w:r w:rsidRPr="004D27A5">
              <w:rPr>
                <w:rFonts w:ascii="GHEA Grapalat" w:eastAsia="Times New Roman" w:hAnsi="GHEA Grapalat"/>
              </w:rPr>
              <w:t>,</w:t>
            </w:r>
            <w:r w:rsidRPr="004D27A5">
              <w:rPr>
                <w:rFonts w:ascii="GHEA Grapalat" w:eastAsia="Times New Roman" w:hAnsi="GHEA Grapalat"/>
                <w:lang w:val="hy-AM"/>
              </w:rPr>
              <w:t>20</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1,7</w:t>
            </w:r>
            <w:r w:rsidRPr="004D27A5">
              <w:rPr>
                <w:rFonts w:ascii="GHEA Grapalat" w:eastAsia="Times New Roman" w:hAnsi="GHEA Grapalat"/>
                <w:lang w:val="hy-AM"/>
              </w:rPr>
              <w:t>16</w:t>
            </w:r>
            <w:r w:rsidRPr="004D27A5">
              <w:rPr>
                <w:rFonts w:ascii="GHEA Grapalat" w:eastAsia="Times New Roman" w:hAnsi="GHEA Grapalat"/>
              </w:rPr>
              <w:t>,3</w:t>
            </w:r>
            <w:r w:rsidRPr="004D27A5">
              <w:rPr>
                <w:rFonts w:ascii="GHEA Grapalat" w:eastAsia="Times New Roman" w:hAnsi="GHEA Grapalat"/>
                <w:lang w:val="hy-AM"/>
              </w:rPr>
              <w:t>5</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37</w:t>
            </w:r>
            <w:r w:rsidRPr="004D27A5">
              <w:rPr>
                <w:rFonts w:ascii="GHEA Grapalat" w:eastAsia="Times New Roman" w:hAnsi="GHEA Grapalat"/>
              </w:rPr>
              <w:t>,</w:t>
            </w:r>
            <w:r w:rsidRPr="004D27A5">
              <w:rPr>
                <w:rFonts w:ascii="GHEA Grapalat" w:eastAsia="Times New Roman" w:hAnsi="GHEA Grapalat"/>
                <w:lang w:val="hy-AM"/>
              </w:rPr>
              <w:t>622</w:t>
            </w:r>
            <w:r w:rsidRPr="004D27A5">
              <w:rPr>
                <w:rFonts w:ascii="GHEA Grapalat" w:eastAsia="Times New Roman" w:hAnsi="GHEA Grapalat"/>
              </w:rPr>
              <w:t>,000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9</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Ֆրեզ</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1,442,000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288,400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1,153,600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160,062</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124,497</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20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2,4</w:t>
            </w:r>
            <w:r w:rsidRPr="004D27A5">
              <w:rPr>
                <w:rFonts w:ascii="GHEA Grapalat" w:eastAsia="Times New Roman" w:hAnsi="GHEA Grapalat"/>
                <w:lang w:val="hy-AM"/>
              </w:rPr>
              <w:t>89</w:t>
            </w:r>
            <w:r w:rsidRPr="004D27A5">
              <w:rPr>
                <w:rFonts w:ascii="GHEA Grapalat" w:eastAsia="Times New Roman" w:hAnsi="GHEA Grapalat"/>
              </w:rPr>
              <w:t>,9</w:t>
            </w:r>
            <w:r w:rsidRPr="004D27A5">
              <w:rPr>
                <w:rFonts w:ascii="GHEA Grapalat" w:eastAsia="Times New Roman" w:hAnsi="GHEA Grapalat"/>
                <w:lang w:val="hy-AM"/>
              </w:rPr>
              <w:t>4</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1,3</w:t>
            </w:r>
            <w:r w:rsidRPr="004D27A5">
              <w:rPr>
                <w:rFonts w:ascii="GHEA Grapalat" w:eastAsia="Times New Roman" w:hAnsi="GHEA Grapalat"/>
                <w:lang w:val="hy-AM"/>
              </w:rPr>
              <w:t>68</w:t>
            </w:r>
            <w:r w:rsidRPr="004D27A5">
              <w:rPr>
                <w:rFonts w:ascii="GHEA Grapalat" w:eastAsia="Times New Roman" w:hAnsi="GHEA Grapalat"/>
              </w:rPr>
              <w:t>,</w:t>
            </w:r>
            <w:r w:rsidRPr="004D27A5">
              <w:rPr>
                <w:rFonts w:ascii="GHEA Grapalat" w:eastAsia="Times New Roman" w:hAnsi="GHEA Grapalat"/>
                <w:lang w:val="hy-AM"/>
              </w:rPr>
              <w:t>34</w:t>
            </w:r>
            <w:r w:rsidRPr="004D27A5">
              <w:rPr>
                <w:rFonts w:ascii="GHEA Grapalat" w:eastAsia="Times New Roman" w:hAnsi="GHEA Grapalat"/>
              </w:rPr>
              <w:t>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w:t>
            </w:r>
            <w:r w:rsidRPr="004D27A5">
              <w:rPr>
                <w:rFonts w:ascii="GHEA Grapalat" w:eastAsia="Times New Roman" w:hAnsi="GHEA Grapalat"/>
                <w:lang w:val="hy-AM"/>
              </w:rPr>
              <w:t>8</w:t>
            </w:r>
            <w:r w:rsidRPr="004D27A5">
              <w:rPr>
                <w:rFonts w:ascii="GHEA Grapalat" w:eastAsia="Times New Roman" w:hAnsi="GHEA Grapalat"/>
              </w:rPr>
              <w:t>,</w:t>
            </w:r>
            <w:r w:rsidRPr="004D27A5">
              <w:rPr>
                <w:rFonts w:ascii="GHEA Grapalat" w:eastAsia="Times New Roman" w:hAnsi="GHEA Grapalat"/>
                <w:lang w:val="hy-AM"/>
              </w:rPr>
              <w:t>84</w:t>
            </w:r>
            <w:r w:rsidRPr="004D27A5">
              <w:rPr>
                <w:rFonts w:ascii="GHEA Grapalat" w:eastAsia="Times New Roman" w:hAnsi="GHEA Grapalat"/>
              </w:rPr>
              <w:t>0,000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10</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Կարտոֆիլատնկիչ</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2,103,000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420,600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1,682,400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233,433</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181,564</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20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3,</w:t>
            </w:r>
            <w:r w:rsidRPr="004D27A5">
              <w:rPr>
                <w:rFonts w:ascii="GHEA Grapalat" w:eastAsia="Times New Roman" w:hAnsi="GHEA Grapalat"/>
                <w:lang w:val="hy-AM"/>
              </w:rPr>
              <w:t>631</w:t>
            </w:r>
            <w:r w:rsidRPr="004D27A5">
              <w:rPr>
                <w:rFonts w:ascii="GHEA Grapalat" w:eastAsia="Times New Roman" w:hAnsi="GHEA Grapalat"/>
              </w:rPr>
              <w:t>,</w:t>
            </w:r>
            <w:r w:rsidRPr="004D27A5">
              <w:rPr>
                <w:rFonts w:ascii="GHEA Grapalat" w:eastAsia="Times New Roman" w:hAnsi="GHEA Grapalat"/>
                <w:lang w:val="hy-AM"/>
              </w:rPr>
              <w:t>280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1,9</w:t>
            </w:r>
            <w:r w:rsidRPr="004D27A5">
              <w:rPr>
                <w:rFonts w:ascii="GHEA Grapalat" w:eastAsia="Times New Roman" w:hAnsi="GHEA Grapalat"/>
                <w:lang w:val="hy-AM"/>
              </w:rPr>
              <w:t>95</w:t>
            </w:r>
            <w:r w:rsidRPr="004D27A5">
              <w:rPr>
                <w:rFonts w:ascii="GHEA Grapalat" w:eastAsia="Times New Roman" w:hAnsi="GHEA Grapalat"/>
              </w:rPr>
              <w:t>,</w:t>
            </w:r>
            <w:r w:rsidRPr="004D27A5">
              <w:rPr>
                <w:rFonts w:ascii="GHEA Grapalat" w:eastAsia="Times New Roman" w:hAnsi="GHEA Grapalat"/>
                <w:lang w:val="hy-AM"/>
              </w:rPr>
              <w:t>580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42</w:t>
            </w:r>
            <w:r w:rsidRPr="004D27A5">
              <w:rPr>
                <w:rFonts w:ascii="GHEA Grapalat" w:eastAsia="Times New Roman" w:hAnsi="GHEA Grapalat"/>
              </w:rPr>
              <w:t>,</w:t>
            </w:r>
            <w:r w:rsidRPr="004D27A5">
              <w:rPr>
                <w:rFonts w:ascii="GHEA Grapalat" w:eastAsia="Times New Roman" w:hAnsi="GHEA Grapalat"/>
                <w:lang w:val="hy-AM"/>
              </w:rPr>
              <w:t>060</w:t>
            </w:r>
            <w:r w:rsidRPr="004D27A5">
              <w:rPr>
                <w:rFonts w:ascii="GHEA Grapalat" w:eastAsia="Times New Roman" w:hAnsi="GHEA Grapalat"/>
              </w:rPr>
              <w:t>,000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11</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Կարտոֆիլաքանդիչ</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1,595,000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319,000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1,276,000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177,045</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137,706</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20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2,</w:t>
            </w:r>
            <w:r w:rsidRPr="004D27A5">
              <w:rPr>
                <w:rFonts w:ascii="GHEA Grapalat" w:eastAsia="Times New Roman" w:hAnsi="GHEA Grapalat"/>
                <w:lang w:val="hy-AM"/>
              </w:rPr>
              <w:t>754</w:t>
            </w:r>
            <w:r w:rsidRPr="004D27A5">
              <w:rPr>
                <w:rFonts w:ascii="GHEA Grapalat" w:eastAsia="Times New Roman" w:hAnsi="GHEA Grapalat"/>
              </w:rPr>
              <w:t>,</w:t>
            </w:r>
            <w:r w:rsidRPr="004D27A5">
              <w:rPr>
                <w:rFonts w:ascii="GHEA Grapalat" w:eastAsia="Times New Roman" w:hAnsi="GHEA Grapalat"/>
                <w:lang w:val="hy-AM"/>
              </w:rPr>
              <w:t>120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rPr>
              <w:t>1,</w:t>
            </w:r>
            <w:r w:rsidRPr="004D27A5">
              <w:rPr>
                <w:rFonts w:ascii="GHEA Grapalat" w:eastAsia="Times New Roman" w:hAnsi="GHEA Grapalat"/>
                <w:lang w:val="hy-AM"/>
              </w:rPr>
              <w:t>513</w:t>
            </w:r>
            <w:r w:rsidRPr="004D27A5">
              <w:rPr>
                <w:rFonts w:ascii="GHEA Grapalat" w:eastAsia="Times New Roman" w:hAnsi="GHEA Grapalat"/>
              </w:rPr>
              <w:t>,</w:t>
            </w:r>
            <w:r w:rsidRPr="004D27A5">
              <w:rPr>
                <w:rFonts w:ascii="GHEA Grapalat" w:eastAsia="Times New Roman" w:hAnsi="GHEA Grapalat"/>
                <w:lang w:val="hy-AM"/>
              </w:rPr>
              <w:t>520</w:t>
            </w:r>
          </w:p>
        </w:tc>
        <w:tc>
          <w:tcPr>
            <w:tcW w:w="175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31</w:t>
            </w:r>
            <w:r w:rsidRPr="004D27A5">
              <w:rPr>
                <w:rFonts w:ascii="GHEA Grapalat" w:eastAsia="Times New Roman" w:hAnsi="GHEA Grapalat"/>
              </w:rPr>
              <w:t>,9</w:t>
            </w:r>
            <w:r w:rsidRPr="004D27A5">
              <w:rPr>
                <w:rFonts w:ascii="GHEA Grapalat" w:eastAsia="Times New Roman" w:hAnsi="GHEA Grapalat"/>
                <w:lang w:val="hy-AM"/>
              </w:rPr>
              <w:t>00</w:t>
            </w:r>
            <w:r w:rsidRPr="004D27A5">
              <w:rPr>
                <w:rFonts w:ascii="GHEA Grapalat" w:eastAsia="Times New Roman" w:hAnsi="GHEA Grapalat"/>
              </w:rPr>
              <w:t>,000</w:t>
            </w:r>
          </w:p>
        </w:tc>
        <w:tc>
          <w:tcPr>
            <w:tcW w:w="2755" w:type="dxa"/>
            <w:vMerge/>
            <w:tcBorders>
              <w:top w:val="single" w:sz="4" w:space="0" w:color="auto"/>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381"/>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color w:val="000000"/>
              </w:rPr>
            </w:pPr>
            <w:r w:rsidRPr="00971FB4">
              <w:rPr>
                <w:rFonts w:ascii="GHEA Grapalat" w:eastAsia="Times New Roman" w:hAnsi="GHEA Grapalat"/>
                <w:b/>
                <w:color w:val="000000"/>
              </w:rPr>
              <w:t>12</w:t>
            </w: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rPr>
            </w:pPr>
            <w:r w:rsidRPr="00971FB4">
              <w:rPr>
                <w:rFonts w:ascii="GHEA Grapalat" w:eastAsia="Times New Roman" w:hAnsi="GHEA Grapalat"/>
              </w:rPr>
              <w:t>Սրսկիչ</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1,650,000</w:t>
            </w: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36</w:t>
            </w: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330,000</w:t>
            </w: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1,320,000</w:t>
            </w: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color w:val="000000"/>
              </w:rPr>
            </w:pPr>
            <w:r w:rsidRPr="00971FB4">
              <w:rPr>
                <w:rFonts w:ascii="GHEA Grapalat" w:eastAsia="Times New Roman" w:hAnsi="GHEA Grapalat"/>
                <w:color w:val="000000"/>
              </w:rPr>
              <w:t>183,150</w:t>
            </w: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142,455</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lang w:val="hy-AM"/>
              </w:rPr>
            </w:pPr>
            <w:r w:rsidRPr="004D27A5">
              <w:rPr>
                <w:rFonts w:ascii="GHEA Grapalat" w:eastAsia="Times New Roman" w:hAnsi="GHEA Grapalat"/>
                <w:lang w:val="hy-AM"/>
              </w:rPr>
              <w:t>20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2,</w:t>
            </w:r>
            <w:r w:rsidRPr="004D27A5">
              <w:rPr>
                <w:rFonts w:ascii="GHEA Grapalat" w:eastAsia="Times New Roman" w:hAnsi="GHEA Grapalat"/>
                <w:lang w:val="hy-AM"/>
              </w:rPr>
              <w:t>849</w:t>
            </w:r>
            <w:r w:rsidRPr="004D27A5">
              <w:rPr>
                <w:rFonts w:ascii="GHEA Grapalat" w:eastAsia="Times New Roman" w:hAnsi="GHEA Grapalat"/>
              </w:rPr>
              <w:t>,</w:t>
            </w:r>
            <w:r w:rsidRPr="004D27A5">
              <w:rPr>
                <w:rFonts w:ascii="GHEA Grapalat" w:eastAsia="Times New Roman" w:hAnsi="GHEA Grapalat"/>
                <w:lang w:val="hy-AM"/>
              </w:rPr>
              <w:t>10</w:t>
            </w:r>
            <w:r w:rsidRPr="004D27A5">
              <w:rPr>
                <w:rFonts w:ascii="GHEA Grapalat" w:eastAsia="Times New Roman" w:hAnsi="GHEA Grapalat"/>
              </w:rPr>
              <w:t>0</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rPr>
              <w:t>1,5</w:t>
            </w:r>
            <w:r w:rsidRPr="004D27A5">
              <w:rPr>
                <w:rFonts w:ascii="GHEA Grapalat" w:eastAsia="Times New Roman" w:hAnsi="GHEA Grapalat"/>
                <w:lang w:val="hy-AM"/>
              </w:rPr>
              <w:t>65</w:t>
            </w:r>
            <w:r w:rsidRPr="004D27A5">
              <w:rPr>
                <w:rFonts w:ascii="GHEA Grapalat" w:eastAsia="Times New Roman" w:hAnsi="GHEA Grapalat"/>
              </w:rPr>
              <w:t>,7</w:t>
            </w:r>
            <w:r w:rsidRPr="004D27A5">
              <w:rPr>
                <w:rFonts w:ascii="GHEA Grapalat" w:eastAsia="Times New Roman" w:hAnsi="GHEA Grapalat"/>
                <w:lang w:val="hy-AM"/>
              </w:rPr>
              <w:t>2</w:t>
            </w:r>
            <w:r w:rsidRPr="004D27A5">
              <w:rPr>
                <w:rFonts w:ascii="GHEA Grapalat" w:eastAsia="Times New Roman" w:hAnsi="GHEA Grapalat"/>
              </w:rPr>
              <w:t>0</w:t>
            </w:r>
          </w:p>
        </w:tc>
        <w:tc>
          <w:tcPr>
            <w:tcW w:w="1750" w:type="dxa"/>
            <w:tcBorders>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rPr>
            </w:pPr>
            <w:r w:rsidRPr="004D27A5">
              <w:rPr>
                <w:rFonts w:ascii="GHEA Grapalat" w:eastAsia="Times New Roman" w:hAnsi="GHEA Grapalat"/>
                <w:lang w:val="hy-AM"/>
              </w:rPr>
              <w:t>33</w:t>
            </w:r>
            <w:r w:rsidRPr="004D27A5">
              <w:rPr>
                <w:rFonts w:ascii="GHEA Grapalat" w:eastAsia="Times New Roman" w:hAnsi="GHEA Grapalat"/>
              </w:rPr>
              <w:t>,</w:t>
            </w:r>
            <w:r w:rsidRPr="004D27A5">
              <w:rPr>
                <w:rFonts w:ascii="GHEA Grapalat" w:eastAsia="Times New Roman" w:hAnsi="GHEA Grapalat"/>
                <w:lang w:val="hy-AM"/>
              </w:rPr>
              <w:t>00</w:t>
            </w:r>
            <w:r w:rsidRPr="004D27A5">
              <w:rPr>
                <w:rFonts w:ascii="GHEA Grapalat" w:eastAsia="Times New Roman" w:hAnsi="GHEA Grapalat"/>
              </w:rPr>
              <w:t>0,000</w:t>
            </w:r>
          </w:p>
        </w:tc>
        <w:tc>
          <w:tcPr>
            <w:tcW w:w="2755" w:type="dxa"/>
            <w:vMerge/>
            <w:tcBorders>
              <w:left w:val="single" w:sz="4" w:space="0" w:color="auto"/>
              <w:bottom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color w:val="000000"/>
              </w:rPr>
            </w:pPr>
          </w:p>
        </w:tc>
      </w:tr>
      <w:tr w:rsidR="0086209E" w:rsidRPr="00971FB4" w:rsidTr="005C62CE">
        <w:trPr>
          <w:trHeight w:val="64"/>
        </w:trPr>
        <w:tc>
          <w:tcPr>
            <w:tcW w:w="486" w:type="dxa"/>
            <w:tcBorders>
              <w:top w:val="nil"/>
              <w:left w:val="single" w:sz="4" w:space="0" w:color="auto"/>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bCs/>
                <w:color w:val="000000"/>
              </w:rPr>
            </w:pPr>
          </w:p>
        </w:tc>
        <w:tc>
          <w:tcPr>
            <w:tcW w:w="2240" w:type="dxa"/>
            <w:tcBorders>
              <w:top w:val="nil"/>
              <w:left w:val="nil"/>
              <w:bottom w:val="single" w:sz="4" w:space="0" w:color="auto"/>
              <w:right w:val="single" w:sz="4" w:space="0" w:color="auto"/>
            </w:tcBorders>
            <w:shd w:val="clear" w:color="000000" w:fill="FFFFFF"/>
            <w:noWrap/>
            <w:vAlign w:val="bottom"/>
          </w:tcPr>
          <w:p w:rsidR="0086209E" w:rsidRPr="00971FB4" w:rsidRDefault="0086209E" w:rsidP="005C62CE">
            <w:pPr>
              <w:spacing w:after="0" w:line="240" w:lineRule="auto"/>
              <w:jc w:val="center"/>
              <w:rPr>
                <w:rFonts w:ascii="GHEA Grapalat" w:eastAsia="Times New Roman" w:hAnsi="GHEA Grapalat"/>
                <w:b/>
                <w:bCs/>
              </w:rPr>
            </w:pPr>
            <w:r w:rsidRPr="00971FB4">
              <w:rPr>
                <w:rFonts w:ascii="GHEA Grapalat" w:eastAsia="Times New Roman" w:hAnsi="GHEA Grapalat"/>
                <w:b/>
                <w:bCs/>
              </w:rPr>
              <w:t>Ընդամենը</w:t>
            </w:r>
          </w:p>
        </w:tc>
        <w:tc>
          <w:tcPr>
            <w:tcW w:w="1418"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bCs/>
                <w:color w:val="000000"/>
              </w:rPr>
            </w:pPr>
          </w:p>
        </w:tc>
        <w:tc>
          <w:tcPr>
            <w:tcW w:w="952"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bCs/>
                <w:color w:val="000000"/>
              </w:rPr>
            </w:pPr>
          </w:p>
        </w:tc>
        <w:tc>
          <w:tcPr>
            <w:tcW w:w="1259"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bCs/>
                <w:color w:val="000000"/>
              </w:rPr>
            </w:pPr>
          </w:p>
        </w:tc>
        <w:tc>
          <w:tcPr>
            <w:tcW w:w="1414" w:type="dxa"/>
            <w:tcBorders>
              <w:top w:val="nil"/>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bCs/>
                <w:color w:val="000000"/>
              </w:rPr>
            </w:pPr>
          </w:p>
        </w:tc>
        <w:tc>
          <w:tcPr>
            <w:tcW w:w="1302" w:type="dxa"/>
            <w:tcBorders>
              <w:top w:val="single" w:sz="4" w:space="0" w:color="auto"/>
              <w:left w:val="nil"/>
              <w:bottom w:val="single" w:sz="4" w:space="0" w:color="auto"/>
              <w:right w:val="single" w:sz="4" w:space="0" w:color="auto"/>
            </w:tcBorders>
            <w:shd w:val="clear" w:color="000000" w:fill="FFFFFF"/>
            <w:vAlign w:val="center"/>
          </w:tcPr>
          <w:p w:rsidR="0086209E" w:rsidRPr="00971FB4" w:rsidRDefault="0086209E" w:rsidP="005C62CE">
            <w:pPr>
              <w:spacing w:after="0" w:line="240" w:lineRule="auto"/>
              <w:jc w:val="center"/>
              <w:rPr>
                <w:rFonts w:ascii="GHEA Grapalat" w:eastAsia="Times New Roman" w:hAnsi="GHEA Grapalat"/>
                <w:b/>
                <w:bCs/>
                <w:color w:val="000000"/>
              </w:rPr>
            </w:pPr>
          </w:p>
        </w:tc>
        <w:tc>
          <w:tcPr>
            <w:tcW w:w="1596" w:type="dxa"/>
            <w:tcBorders>
              <w:top w:val="single" w:sz="4" w:space="0" w:color="auto"/>
              <w:left w:val="single" w:sz="4" w:space="0" w:color="auto"/>
              <w:bottom w:val="single" w:sz="4" w:space="0" w:color="auto"/>
              <w:right w:val="single" w:sz="4" w:space="0" w:color="auto"/>
            </w:tcBorders>
            <w:shd w:val="clear" w:color="000000" w:fill="FFFFFF"/>
          </w:tcPr>
          <w:p w:rsidR="0086209E" w:rsidRPr="004D27A5" w:rsidRDefault="0086209E" w:rsidP="005C62CE">
            <w:pPr>
              <w:spacing w:after="0" w:line="240" w:lineRule="auto"/>
              <w:jc w:val="center"/>
              <w:rPr>
                <w:rFonts w:ascii="GHEA Grapalat" w:eastAsia="Times New Roman" w:hAnsi="GHEA Grapalat"/>
                <w:b/>
                <w:bCs/>
              </w:rPr>
            </w:pP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b/>
                <w:bCs/>
                <w:lang w:val="hy-AM"/>
              </w:rPr>
            </w:pPr>
            <w:r w:rsidRPr="004D27A5">
              <w:rPr>
                <w:rFonts w:ascii="GHEA Grapalat" w:eastAsia="Times New Roman" w:hAnsi="GHEA Grapalat"/>
                <w:b/>
                <w:bCs/>
                <w:lang w:val="hy-AM"/>
              </w:rPr>
              <w:t>510</w:t>
            </w:r>
          </w:p>
        </w:tc>
        <w:tc>
          <w:tcPr>
            <w:tcW w:w="1595"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b/>
                <w:bCs/>
                <w:lang w:val="hy-AM"/>
              </w:rPr>
            </w:pPr>
            <w:r w:rsidRPr="004D27A5">
              <w:rPr>
                <w:rFonts w:ascii="GHEA Grapalat" w:eastAsia="Times New Roman" w:hAnsi="GHEA Grapalat"/>
                <w:b/>
                <w:bCs/>
              </w:rPr>
              <w:t>499,</w:t>
            </w:r>
            <w:r w:rsidRPr="004D27A5">
              <w:rPr>
                <w:rFonts w:ascii="GHEA Grapalat" w:eastAsia="Times New Roman" w:hAnsi="GHEA Grapalat"/>
                <w:b/>
                <w:bCs/>
                <w:lang w:val="hy-AM"/>
              </w:rPr>
              <w:t>510</w:t>
            </w:r>
            <w:r w:rsidRPr="004D27A5">
              <w:rPr>
                <w:rFonts w:ascii="GHEA Grapalat" w:eastAsia="Times New Roman" w:hAnsi="GHEA Grapalat"/>
                <w:b/>
                <w:bCs/>
              </w:rPr>
              <w:t>,</w:t>
            </w:r>
            <w:r w:rsidRPr="004D27A5">
              <w:rPr>
                <w:rFonts w:ascii="GHEA Grapalat" w:eastAsia="Times New Roman" w:hAnsi="GHEA Grapalat"/>
                <w:b/>
                <w:bCs/>
                <w:lang w:val="hy-AM"/>
              </w:rPr>
              <w:t>105</w:t>
            </w:r>
          </w:p>
        </w:tc>
        <w:tc>
          <w:tcPr>
            <w:tcW w:w="1726" w:type="dxa"/>
            <w:tcBorders>
              <w:top w:val="nil"/>
              <w:left w:val="nil"/>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b/>
                <w:bCs/>
              </w:rPr>
            </w:pPr>
            <w:r w:rsidRPr="004D27A5">
              <w:rPr>
                <w:rFonts w:ascii="GHEA Grapalat" w:eastAsia="Times New Roman" w:hAnsi="GHEA Grapalat"/>
                <w:b/>
                <w:bCs/>
              </w:rPr>
              <w:t>14</w:t>
            </w:r>
            <w:r w:rsidRPr="004D27A5">
              <w:rPr>
                <w:rFonts w:ascii="GHEA Grapalat" w:eastAsia="Times New Roman" w:hAnsi="GHEA Grapalat"/>
                <w:b/>
                <w:bCs/>
                <w:lang w:val="hy-AM"/>
              </w:rPr>
              <w:t>5</w:t>
            </w:r>
            <w:r w:rsidRPr="004D27A5">
              <w:rPr>
                <w:rFonts w:ascii="GHEA Grapalat" w:eastAsia="Times New Roman" w:hAnsi="GHEA Grapalat"/>
                <w:b/>
                <w:bCs/>
              </w:rPr>
              <w:t>,</w:t>
            </w:r>
            <w:r w:rsidRPr="004D27A5">
              <w:rPr>
                <w:rFonts w:ascii="GHEA Grapalat" w:eastAsia="Times New Roman" w:hAnsi="GHEA Grapalat"/>
                <w:b/>
                <w:bCs/>
                <w:lang w:val="hy-AM"/>
              </w:rPr>
              <w:t>935</w:t>
            </w:r>
            <w:r w:rsidRPr="004D27A5">
              <w:rPr>
                <w:rFonts w:ascii="GHEA Grapalat" w:eastAsia="Times New Roman" w:hAnsi="GHEA Grapalat"/>
                <w:b/>
                <w:bCs/>
              </w:rPr>
              <w:t>,84</w:t>
            </w:r>
            <w:r w:rsidRPr="004D27A5">
              <w:rPr>
                <w:rFonts w:ascii="GHEA Grapalat" w:eastAsia="Times New Roman" w:hAnsi="GHEA Grapalat"/>
                <w:b/>
                <w:bCs/>
                <w:lang w:val="hy-AM"/>
              </w:rPr>
              <w:t>5</w:t>
            </w:r>
            <w:r w:rsidRPr="004D27A5">
              <w:rPr>
                <w:rFonts w:ascii="GHEA Grapalat" w:eastAsia="Times New Roman" w:hAnsi="GHEA Grapalat"/>
                <w:b/>
                <w:bCs/>
                <w:sz w:val="18"/>
              </w:rPr>
              <w:t>**</w:t>
            </w:r>
          </w:p>
        </w:tc>
        <w:tc>
          <w:tcPr>
            <w:tcW w:w="1750" w:type="dxa"/>
            <w:tcBorders>
              <w:left w:val="single" w:sz="4" w:space="0" w:color="auto"/>
              <w:bottom w:val="single" w:sz="4" w:space="0" w:color="auto"/>
              <w:right w:val="single" w:sz="4" w:space="0" w:color="auto"/>
            </w:tcBorders>
            <w:shd w:val="clear" w:color="000000" w:fill="FFFFFF"/>
            <w:vAlign w:val="center"/>
          </w:tcPr>
          <w:p w:rsidR="0086209E" w:rsidRPr="004D27A5" w:rsidRDefault="0086209E" w:rsidP="005C62CE">
            <w:pPr>
              <w:spacing w:after="0" w:line="240" w:lineRule="auto"/>
              <w:jc w:val="center"/>
              <w:rPr>
                <w:rFonts w:ascii="GHEA Grapalat" w:eastAsia="Times New Roman" w:hAnsi="GHEA Grapalat"/>
                <w:b/>
                <w:bCs/>
              </w:rPr>
            </w:pPr>
            <w:r w:rsidRPr="004D27A5">
              <w:rPr>
                <w:rFonts w:ascii="GHEA Grapalat" w:eastAsia="Times New Roman" w:hAnsi="GHEA Grapalat"/>
                <w:b/>
                <w:bCs/>
              </w:rPr>
              <w:t>2,</w:t>
            </w:r>
            <w:r w:rsidRPr="004D27A5">
              <w:rPr>
                <w:rFonts w:ascii="GHEA Grapalat" w:eastAsia="Times New Roman" w:hAnsi="GHEA Grapalat"/>
                <w:b/>
                <w:bCs/>
                <w:lang w:val="hy-AM"/>
              </w:rPr>
              <w:t>829</w:t>
            </w:r>
            <w:r w:rsidRPr="004D27A5">
              <w:rPr>
                <w:rFonts w:ascii="GHEA Grapalat" w:eastAsia="Times New Roman" w:hAnsi="GHEA Grapalat"/>
                <w:b/>
                <w:bCs/>
              </w:rPr>
              <w:t>,</w:t>
            </w:r>
            <w:r w:rsidRPr="004D27A5">
              <w:rPr>
                <w:rFonts w:ascii="GHEA Grapalat" w:eastAsia="Times New Roman" w:hAnsi="GHEA Grapalat"/>
                <w:b/>
                <w:bCs/>
                <w:lang w:val="hy-AM"/>
              </w:rPr>
              <w:t>442</w:t>
            </w:r>
            <w:r w:rsidRPr="004D27A5">
              <w:rPr>
                <w:rFonts w:ascii="GHEA Grapalat" w:eastAsia="Times New Roman" w:hAnsi="GHEA Grapalat"/>
                <w:b/>
                <w:bCs/>
              </w:rPr>
              <w:t>,000</w:t>
            </w:r>
          </w:p>
        </w:tc>
        <w:tc>
          <w:tcPr>
            <w:tcW w:w="2755" w:type="dxa"/>
            <w:vMerge/>
            <w:tcBorders>
              <w:left w:val="single" w:sz="4" w:space="0" w:color="auto"/>
            </w:tcBorders>
            <w:shd w:val="clear" w:color="000000" w:fill="FFFFFF"/>
            <w:vAlign w:val="center"/>
          </w:tcPr>
          <w:p w:rsidR="0086209E" w:rsidRPr="00971FB4" w:rsidRDefault="0086209E" w:rsidP="005C62CE">
            <w:pPr>
              <w:spacing w:after="0" w:line="240" w:lineRule="auto"/>
              <w:rPr>
                <w:rFonts w:ascii="GHEA Grapalat" w:eastAsia="Times New Roman" w:hAnsi="GHEA Grapalat"/>
                <w:b/>
                <w:bCs/>
                <w:color w:val="000000"/>
              </w:rPr>
            </w:pPr>
          </w:p>
        </w:tc>
      </w:tr>
    </w:tbl>
    <w:p w:rsidR="0086209E" w:rsidRPr="00567E18" w:rsidRDefault="0086209E" w:rsidP="0086209E">
      <w:pPr>
        <w:spacing w:after="0" w:line="240" w:lineRule="auto"/>
        <w:rPr>
          <w:rFonts w:ascii="GHEA Grapalat" w:eastAsia="Times New Roman" w:hAnsi="GHEA Grapalat" w:cs="Sylfaen"/>
          <w:sz w:val="24"/>
          <w:szCs w:val="24"/>
          <w:lang w:eastAsia="ru-RU"/>
        </w:rPr>
      </w:pPr>
      <w:r w:rsidRPr="00567E18">
        <w:rPr>
          <w:rFonts w:ascii="GHEA Grapalat" w:eastAsia="Times New Roman" w:hAnsi="GHEA Grapalat"/>
          <w:bCs/>
        </w:rPr>
        <w:t>* Լիզինգի գումարը ներառում է գույքի նկատմամբ սեփականության իրավունքի պետական գրանցման ծախսերը (պետական տուրքը)</w:t>
      </w:r>
    </w:p>
    <w:p w:rsidR="0086209E" w:rsidRPr="004C7A63" w:rsidRDefault="0086209E" w:rsidP="0086209E">
      <w:pPr>
        <w:spacing w:line="240" w:lineRule="auto"/>
        <w:rPr>
          <w:rFonts w:ascii="Sylfaen" w:hAnsi="Sylfaen" w:cs="Tahoma"/>
        </w:rPr>
        <w:sectPr w:rsidR="0086209E" w:rsidRPr="004C7A63" w:rsidSect="00567E18">
          <w:pgSz w:w="16838" w:h="11906" w:orient="landscape"/>
          <w:pgMar w:top="568" w:right="1440" w:bottom="284" w:left="1440" w:header="709" w:footer="709" w:gutter="0"/>
          <w:cols w:space="708"/>
          <w:docGrid w:linePitch="360"/>
        </w:sectPr>
      </w:pPr>
      <w:r w:rsidRPr="00567E18">
        <w:rPr>
          <w:rFonts w:ascii="GHEA Grapalat" w:eastAsia="Times New Roman" w:hAnsi="GHEA Grapalat"/>
          <w:bCs/>
        </w:rPr>
        <w:t>**</w:t>
      </w:r>
      <w:r>
        <w:rPr>
          <w:rFonts w:ascii="GHEA Grapalat" w:eastAsia="Times New Roman" w:hAnsi="GHEA Grapalat"/>
          <w:bCs/>
        </w:rPr>
        <w:t xml:space="preserve"> </w:t>
      </w:r>
      <w:r w:rsidRPr="00B0575A">
        <w:rPr>
          <w:rFonts w:ascii="GHEA Grapalat" w:eastAsia="Times New Roman" w:hAnsi="GHEA Grapalat"/>
          <w:bCs/>
        </w:rPr>
        <w:t>Հաշվի առնելով հաշվարկներում ընդգրկված տեխնիկական միջոցների մակնիշային կազմի փոփոխությունը</w:t>
      </w:r>
      <w:r w:rsidRPr="00B0575A">
        <w:rPr>
          <w:rFonts w:ascii="GHEA Grapalat" w:eastAsia="Times New Roman" w:hAnsi="GHEA Grapalat" w:cs="Tahoma"/>
          <w:bCs/>
        </w:rPr>
        <w:t xml:space="preserve">, գների հնարավոր բարձրացումը, ծրագրում սուբսիդավորման գումարն ընդունվել </w:t>
      </w:r>
      <w:r>
        <w:rPr>
          <w:rFonts w:ascii="GHEA Grapalat" w:eastAsia="Times New Roman" w:hAnsi="GHEA Grapalat" w:cs="Tahoma"/>
          <w:bCs/>
        </w:rPr>
        <w:t xml:space="preserve">է կատարված հաշվարկներից շուրջ </w:t>
      </w:r>
      <w:r w:rsidRPr="004D27A5">
        <w:rPr>
          <w:rFonts w:ascii="GHEA Grapalat" w:eastAsia="Times New Roman" w:hAnsi="GHEA Grapalat" w:cs="Tahoma"/>
          <w:bCs/>
        </w:rPr>
        <w:t>1</w:t>
      </w:r>
      <w:r w:rsidRPr="004D27A5">
        <w:rPr>
          <w:rFonts w:ascii="GHEA Grapalat" w:eastAsia="Times New Roman" w:hAnsi="GHEA Grapalat" w:cs="Tahoma"/>
          <w:bCs/>
          <w:lang w:val="hy-AM"/>
        </w:rPr>
        <w:t>0</w:t>
      </w:r>
      <w:r w:rsidRPr="00B0575A">
        <w:rPr>
          <w:rFonts w:ascii="GHEA Grapalat" w:eastAsia="Times New Roman" w:hAnsi="GHEA Grapalat" w:cs="Tahoma"/>
          <w:bCs/>
        </w:rPr>
        <w:t>% ավել (ընդ</w:t>
      </w:r>
      <w:r>
        <w:rPr>
          <w:rFonts w:ascii="GHEA Grapalat" w:eastAsia="Times New Roman" w:hAnsi="GHEA Grapalat" w:cs="Tahoma"/>
          <w:bCs/>
        </w:rPr>
        <w:t>ամ</w:t>
      </w:r>
      <w:r w:rsidRPr="00B0575A">
        <w:rPr>
          <w:rFonts w:ascii="GHEA Grapalat" w:eastAsia="Times New Roman" w:hAnsi="GHEA Grapalat" w:cs="Tahoma"/>
          <w:bCs/>
        </w:rPr>
        <w:t>ե</w:t>
      </w:r>
      <w:r>
        <w:rPr>
          <w:rFonts w:ascii="GHEA Grapalat" w:eastAsia="Times New Roman" w:hAnsi="GHEA Grapalat" w:cs="Tahoma"/>
          <w:bCs/>
          <w:lang w:val="hy-AM"/>
        </w:rPr>
        <w:t>ն</w:t>
      </w:r>
      <w:r w:rsidRPr="00B0575A">
        <w:rPr>
          <w:rFonts w:ascii="GHEA Grapalat" w:eastAsia="Times New Roman" w:hAnsi="GHEA Grapalat" w:cs="Tahoma"/>
          <w:bCs/>
        </w:rPr>
        <w:t>ը</w:t>
      </w:r>
      <w:r>
        <w:rPr>
          <w:rFonts w:ascii="GHEA Grapalat" w:eastAsia="Times New Roman" w:hAnsi="GHEA Grapalat" w:cs="Tahoma"/>
          <w:bCs/>
          <w:lang w:val="hy-AM"/>
        </w:rPr>
        <w:t>`</w:t>
      </w:r>
      <w:r w:rsidRPr="00B0575A">
        <w:rPr>
          <w:rFonts w:ascii="GHEA Grapalat" w:eastAsia="Times New Roman" w:hAnsi="GHEA Grapalat" w:cs="Tahoma"/>
          <w:bCs/>
        </w:rPr>
        <w:t xml:space="preserve"> 160</w:t>
      </w:r>
      <w:proofErr w:type="gramStart"/>
      <w:r w:rsidRPr="00B0575A">
        <w:rPr>
          <w:rFonts w:ascii="GHEA Grapalat" w:eastAsia="Times New Roman" w:hAnsi="GHEA Grapalat" w:cs="Tahoma"/>
          <w:bCs/>
        </w:rPr>
        <w:t>,0</w:t>
      </w:r>
      <w:proofErr w:type="gramEnd"/>
      <w:r w:rsidRPr="00B0575A">
        <w:rPr>
          <w:rFonts w:ascii="GHEA Grapalat" w:eastAsia="Times New Roman" w:hAnsi="GHEA Grapalat" w:cs="Tahoma"/>
          <w:bCs/>
        </w:rPr>
        <w:t xml:space="preserve"> մլն դրամ)</w:t>
      </w:r>
    </w:p>
    <w:p w:rsidR="0086209E" w:rsidRPr="004C7A63" w:rsidRDefault="0086209E" w:rsidP="0086209E">
      <w:pPr>
        <w:jc w:val="right"/>
        <w:rPr>
          <w:rFonts w:ascii="GHEA Grapalat" w:hAnsi="GHEA Grapalat"/>
          <w:sz w:val="24"/>
          <w:szCs w:val="24"/>
        </w:rPr>
      </w:pPr>
      <w:r w:rsidRPr="00A27D88">
        <w:rPr>
          <w:rFonts w:ascii="GHEA Grapalat" w:hAnsi="GHEA Grapalat"/>
          <w:sz w:val="24"/>
          <w:szCs w:val="24"/>
        </w:rPr>
        <w:lastRenderedPageBreak/>
        <w:t xml:space="preserve">                   </w:t>
      </w:r>
      <w:r>
        <w:rPr>
          <w:rFonts w:ascii="GHEA Grapalat" w:hAnsi="GHEA Grapalat" w:cs="Sylfaen"/>
          <w:sz w:val="24"/>
          <w:szCs w:val="24"/>
        </w:rPr>
        <w:t>Աղյուսակ</w:t>
      </w:r>
      <w:r w:rsidRPr="004C7A63">
        <w:rPr>
          <w:rFonts w:ascii="GHEA Grapalat" w:hAnsi="GHEA Grapalat"/>
          <w:sz w:val="24"/>
          <w:szCs w:val="24"/>
        </w:rPr>
        <w:t xml:space="preserve"> 4</w:t>
      </w:r>
    </w:p>
    <w:p w:rsidR="0086209E" w:rsidRPr="001C7F5D" w:rsidRDefault="0086209E" w:rsidP="0086209E">
      <w:pPr>
        <w:pStyle w:val="BodyTextIndent"/>
        <w:spacing w:after="0" w:line="240" w:lineRule="auto"/>
        <w:ind w:left="0" w:right="-2" w:firstLine="634"/>
        <w:jc w:val="right"/>
        <w:rPr>
          <w:rFonts w:ascii="GHEA Grapalat" w:hAnsi="GHEA Grapalat"/>
          <w:lang w:val="hy-AM"/>
        </w:rPr>
      </w:pPr>
      <w:r w:rsidRPr="001C7F5D">
        <w:rPr>
          <w:rFonts w:ascii="GHEA Grapalat" w:hAnsi="GHEA Grapalat"/>
          <w:lang w:val="hy-AM"/>
        </w:rPr>
        <w:t xml:space="preserve">Հայաստանի Հանրապետությունում գյուղատնտեսական                                       </w:t>
      </w:r>
    </w:p>
    <w:p w:rsidR="0086209E" w:rsidRPr="001C7F5D" w:rsidRDefault="0086209E" w:rsidP="0086209E">
      <w:pPr>
        <w:pStyle w:val="BodyTextIndent"/>
        <w:spacing w:after="0" w:line="240" w:lineRule="auto"/>
        <w:ind w:left="0" w:right="-2" w:firstLine="634"/>
        <w:jc w:val="right"/>
        <w:rPr>
          <w:rFonts w:ascii="GHEA Grapalat" w:hAnsi="GHEA Grapalat"/>
          <w:lang w:val="hy-AM"/>
        </w:rPr>
      </w:pPr>
      <w:r w:rsidRPr="001C7F5D">
        <w:rPr>
          <w:rFonts w:ascii="GHEA Grapalat" w:hAnsi="GHEA Grapalat"/>
          <w:lang w:val="hy-AM"/>
        </w:rPr>
        <w:t xml:space="preserve">   տեխնիկայի ֆինանսական վարձակալության` </w:t>
      </w:r>
    </w:p>
    <w:p w:rsidR="0086209E" w:rsidRPr="001C7F5D" w:rsidRDefault="0086209E" w:rsidP="0086209E">
      <w:pPr>
        <w:pStyle w:val="BodyTextIndent"/>
        <w:spacing w:after="0" w:line="240" w:lineRule="auto"/>
        <w:ind w:left="0" w:right="-2" w:firstLine="634"/>
        <w:jc w:val="right"/>
        <w:rPr>
          <w:rFonts w:ascii="GHEA Grapalat" w:hAnsi="GHEA Grapalat"/>
          <w:lang w:val="hy-AM"/>
        </w:rPr>
      </w:pPr>
      <w:r w:rsidRPr="001C7F5D">
        <w:rPr>
          <w:rFonts w:ascii="GHEA Grapalat" w:hAnsi="GHEA Grapalat"/>
          <w:lang w:val="hy-AM"/>
        </w:rPr>
        <w:t xml:space="preserve">  լիզինգի պետական աջակցության ծրագրի</w:t>
      </w:r>
    </w:p>
    <w:p w:rsidR="0086209E" w:rsidRPr="00310A74" w:rsidRDefault="0086209E" w:rsidP="0086209E">
      <w:pPr>
        <w:jc w:val="right"/>
        <w:rPr>
          <w:rFonts w:ascii="GHEA Grapalat" w:hAnsi="GHEA Grapalat"/>
          <w:lang w:val="hy-AM"/>
        </w:rPr>
      </w:pPr>
      <w:r w:rsidRPr="00310A74">
        <w:rPr>
          <w:rFonts w:ascii="GHEA Grapalat" w:hAnsi="GHEA Grapalat"/>
          <w:lang w:val="hy-AM"/>
        </w:rPr>
        <w:t xml:space="preserve">   </w:t>
      </w:r>
    </w:p>
    <w:p w:rsidR="0086209E" w:rsidRPr="00310A74" w:rsidRDefault="0086209E" w:rsidP="0086209E">
      <w:pPr>
        <w:jc w:val="center"/>
        <w:rPr>
          <w:rFonts w:ascii="GHEA Grapalat" w:hAnsi="GHEA Grapalat" w:cs="Sylfaen"/>
          <w:b/>
          <w:lang w:val="hy-AM"/>
        </w:rPr>
      </w:pPr>
      <w:r w:rsidRPr="00310A74">
        <w:rPr>
          <w:rFonts w:ascii="GHEA Grapalat" w:hAnsi="GHEA Grapalat" w:cs="Sylfaen"/>
          <w:b/>
          <w:lang w:val="hy-AM"/>
        </w:rPr>
        <w:t>Հայաստան</w:t>
      </w:r>
      <w:r>
        <w:rPr>
          <w:rFonts w:ascii="GHEA Grapalat" w:hAnsi="GHEA Grapalat" w:cs="Sylfaen"/>
          <w:b/>
          <w:lang w:val="hy-AM"/>
        </w:rPr>
        <w:t>իՀանրապետությունում</w:t>
      </w:r>
      <w:r w:rsidRPr="00310A74">
        <w:rPr>
          <w:rFonts w:ascii="GHEA Grapalat" w:hAnsi="GHEA Grapalat"/>
          <w:b/>
          <w:lang w:val="hy-AM"/>
        </w:rPr>
        <w:t xml:space="preserve"> </w:t>
      </w:r>
      <w:r w:rsidRPr="00310A74">
        <w:rPr>
          <w:rFonts w:ascii="GHEA Grapalat" w:hAnsi="GHEA Grapalat" w:cs="Sylfaen"/>
          <w:b/>
          <w:lang w:val="hy-AM"/>
        </w:rPr>
        <w:t>գյուղատնտեսական</w:t>
      </w:r>
      <w:r w:rsidRPr="00310A74">
        <w:rPr>
          <w:rFonts w:ascii="GHEA Grapalat" w:hAnsi="GHEA Grapalat"/>
          <w:b/>
          <w:lang w:val="hy-AM"/>
        </w:rPr>
        <w:t xml:space="preserve"> </w:t>
      </w:r>
      <w:r w:rsidRPr="00310A74">
        <w:rPr>
          <w:rFonts w:ascii="GHEA Grapalat" w:hAnsi="GHEA Grapalat" w:cs="Sylfaen"/>
          <w:b/>
          <w:lang w:val="hy-AM"/>
        </w:rPr>
        <w:t>տեխնիկայի</w:t>
      </w:r>
      <w:r w:rsidRPr="00310A74">
        <w:rPr>
          <w:rFonts w:ascii="GHEA Grapalat" w:hAnsi="GHEA Grapalat"/>
          <w:b/>
          <w:lang w:val="hy-AM"/>
        </w:rPr>
        <w:t xml:space="preserve"> </w:t>
      </w:r>
      <w:r w:rsidRPr="00310A74">
        <w:rPr>
          <w:rFonts w:ascii="GHEA Grapalat" w:hAnsi="GHEA Grapalat" w:cs="Sylfaen"/>
          <w:b/>
          <w:lang w:val="hy-AM"/>
        </w:rPr>
        <w:t>լիզինգի</w:t>
      </w:r>
      <w:r w:rsidRPr="00310A74">
        <w:rPr>
          <w:rFonts w:ascii="GHEA Grapalat" w:hAnsi="GHEA Grapalat"/>
          <w:b/>
          <w:lang w:val="hy-AM"/>
        </w:rPr>
        <w:t xml:space="preserve"> </w:t>
      </w:r>
      <w:r w:rsidRPr="00310A74">
        <w:rPr>
          <w:rFonts w:ascii="GHEA Grapalat" w:hAnsi="GHEA Grapalat" w:cs="Sylfaen"/>
          <w:b/>
          <w:lang w:val="hy-AM"/>
        </w:rPr>
        <w:t>աջակցության</w:t>
      </w:r>
      <w:r w:rsidRPr="00310A74">
        <w:rPr>
          <w:rFonts w:ascii="GHEA Grapalat" w:hAnsi="GHEA Grapalat"/>
          <w:b/>
          <w:lang w:val="hy-AM"/>
        </w:rPr>
        <w:t xml:space="preserve"> </w:t>
      </w:r>
      <w:r w:rsidRPr="00310A74">
        <w:rPr>
          <w:rFonts w:ascii="GHEA Grapalat" w:hAnsi="GHEA Grapalat" w:cs="Sylfaen"/>
          <w:b/>
          <w:lang w:val="hy-AM"/>
        </w:rPr>
        <w:t>ծրագրի</w:t>
      </w:r>
      <w:r w:rsidRPr="00310A74">
        <w:rPr>
          <w:rFonts w:ascii="GHEA Grapalat" w:hAnsi="GHEA Grapalat"/>
          <w:b/>
          <w:lang w:val="hy-AM"/>
        </w:rPr>
        <w:t xml:space="preserve"> </w:t>
      </w:r>
      <w:r w:rsidRPr="00310A74">
        <w:rPr>
          <w:rFonts w:ascii="GHEA Grapalat" w:hAnsi="GHEA Grapalat" w:cs="Sylfaen"/>
          <w:b/>
          <w:lang w:val="hy-AM"/>
        </w:rPr>
        <w:t>շրջանակներում</w:t>
      </w:r>
      <w:r w:rsidRPr="00310A74">
        <w:rPr>
          <w:rFonts w:ascii="GHEA Grapalat" w:hAnsi="GHEA Grapalat"/>
          <w:b/>
          <w:lang w:val="hy-AM"/>
        </w:rPr>
        <w:t xml:space="preserve"> </w:t>
      </w:r>
      <w:r w:rsidRPr="00310A74">
        <w:rPr>
          <w:rFonts w:ascii="GHEA Grapalat" w:hAnsi="GHEA Grapalat" w:cs="Sylfaen"/>
          <w:b/>
          <w:lang w:val="hy-AM"/>
        </w:rPr>
        <w:t>տրամադրվող</w:t>
      </w:r>
      <w:r w:rsidRPr="00310A74">
        <w:rPr>
          <w:rFonts w:ascii="GHEA Grapalat" w:hAnsi="GHEA Grapalat"/>
          <w:b/>
          <w:lang w:val="hy-AM"/>
        </w:rPr>
        <w:t xml:space="preserve"> </w:t>
      </w:r>
      <w:r w:rsidRPr="00310A74">
        <w:rPr>
          <w:rFonts w:ascii="GHEA Grapalat" w:hAnsi="GHEA Grapalat" w:cs="Sylfaen"/>
          <w:b/>
          <w:lang w:val="hy-AM"/>
        </w:rPr>
        <w:t>լիզինգի</w:t>
      </w:r>
      <w:r w:rsidRPr="00310A74">
        <w:rPr>
          <w:rFonts w:ascii="GHEA Grapalat" w:hAnsi="GHEA Grapalat"/>
          <w:b/>
          <w:lang w:val="hy-AM"/>
        </w:rPr>
        <w:t xml:space="preserve"> </w:t>
      </w:r>
      <w:r w:rsidRPr="00310A74">
        <w:rPr>
          <w:rFonts w:ascii="GHEA Grapalat" w:hAnsi="GHEA Grapalat" w:cs="Sylfaen"/>
          <w:b/>
          <w:lang w:val="hy-AM"/>
        </w:rPr>
        <w:t>պայմանները</w:t>
      </w:r>
    </w:p>
    <w:p w:rsidR="0086209E" w:rsidRPr="00310A74" w:rsidRDefault="0086209E" w:rsidP="0086209E">
      <w:pPr>
        <w:jc w:val="center"/>
        <w:rPr>
          <w:rFonts w:ascii="GHEA Grapalat" w:hAnsi="GHEA Grapalat" w:cs="Sylfaen"/>
          <w:lang w:val="hy-AM"/>
        </w:rPr>
      </w:pPr>
    </w:p>
    <w:p w:rsidR="0086209E" w:rsidRPr="00C74B19" w:rsidRDefault="0086209E" w:rsidP="0086209E">
      <w:pPr>
        <w:ind w:right="282" w:firstLine="708"/>
        <w:jc w:val="both"/>
        <w:rPr>
          <w:rFonts w:ascii="GHEA Grapalat" w:hAnsi="GHEA Grapalat" w:cs="Sylfaen"/>
        </w:rPr>
      </w:pPr>
      <w:r w:rsidRPr="000B2FDE">
        <w:rPr>
          <w:rFonts w:ascii="GHEA Grapalat" w:hAnsi="GHEA Grapalat" w:cs="Sylfaen"/>
        </w:rPr>
        <w:t>Լիզինգը</w:t>
      </w:r>
      <w:r w:rsidRPr="00C74B19">
        <w:rPr>
          <w:rFonts w:ascii="GHEA Grapalat" w:hAnsi="GHEA Grapalat"/>
        </w:rPr>
        <w:t xml:space="preserve"> </w:t>
      </w:r>
      <w:r w:rsidRPr="000B2FDE">
        <w:rPr>
          <w:rFonts w:ascii="GHEA Grapalat" w:hAnsi="GHEA Grapalat" w:cs="Sylfaen"/>
        </w:rPr>
        <w:t>տրամադրվում</w:t>
      </w:r>
      <w:r w:rsidRPr="00C74B19">
        <w:rPr>
          <w:rFonts w:ascii="GHEA Grapalat" w:hAnsi="GHEA Grapalat"/>
        </w:rPr>
        <w:t xml:space="preserve"> </w:t>
      </w:r>
      <w:r w:rsidRPr="000B2FDE">
        <w:rPr>
          <w:rFonts w:ascii="GHEA Grapalat" w:hAnsi="GHEA Grapalat" w:cs="Sylfaen"/>
        </w:rPr>
        <w:t>է</w:t>
      </w:r>
      <w:r w:rsidRPr="00C74B19">
        <w:rPr>
          <w:rFonts w:ascii="GHEA Grapalat" w:hAnsi="GHEA Grapalat"/>
        </w:rPr>
        <w:t xml:space="preserve"> </w:t>
      </w:r>
      <w:r w:rsidRPr="000B2FDE">
        <w:rPr>
          <w:rFonts w:ascii="GHEA Grapalat" w:hAnsi="GHEA Grapalat" w:cs="Sylfaen"/>
        </w:rPr>
        <w:t>ՀՀ</w:t>
      </w:r>
      <w:r w:rsidRPr="00C74B19">
        <w:rPr>
          <w:rFonts w:ascii="GHEA Grapalat" w:hAnsi="GHEA Grapalat"/>
        </w:rPr>
        <w:t xml:space="preserve"> </w:t>
      </w:r>
      <w:r w:rsidRPr="000B2FDE">
        <w:rPr>
          <w:rFonts w:ascii="GHEA Grapalat" w:hAnsi="GHEA Grapalat" w:cs="Sylfaen"/>
        </w:rPr>
        <w:t>ռեզիդենտ</w:t>
      </w:r>
      <w:r w:rsidRPr="00C74B19">
        <w:rPr>
          <w:rFonts w:ascii="GHEA Grapalat" w:hAnsi="GHEA Grapalat"/>
        </w:rPr>
        <w:t xml:space="preserve"> </w:t>
      </w:r>
      <w:r w:rsidRPr="000B2FDE">
        <w:rPr>
          <w:rFonts w:ascii="GHEA Grapalat" w:hAnsi="GHEA Grapalat" w:cs="Sylfaen"/>
        </w:rPr>
        <w:t>առևտրային</w:t>
      </w:r>
      <w:r w:rsidRPr="00C74B19">
        <w:rPr>
          <w:rFonts w:ascii="GHEA Grapalat" w:hAnsi="GHEA Grapalat"/>
        </w:rPr>
        <w:t xml:space="preserve"> </w:t>
      </w:r>
      <w:r w:rsidRPr="000B2FDE">
        <w:rPr>
          <w:rFonts w:ascii="GHEA Grapalat" w:hAnsi="GHEA Grapalat" w:cs="Sylfaen"/>
        </w:rPr>
        <w:t>իրավաբանական</w:t>
      </w:r>
      <w:r w:rsidRPr="00C74B19">
        <w:rPr>
          <w:rFonts w:ascii="GHEA Grapalat" w:hAnsi="GHEA Grapalat"/>
        </w:rPr>
        <w:t xml:space="preserve"> </w:t>
      </w:r>
      <w:r w:rsidRPr="000B2FDE">
        <w:rPr>
          <w:rFonts w:ascii="GHEA Grapalat" w:hAnsi="GHEA Grapalat" w:cs="Sylfaen"/>
        </w:rPr>
        <w:t>անձանց</w:t>
      </w:r>
      <w:r w:rsidRPr="00C74B19">
        <w:rPr>
          <w:rFonts w:ascii="GHEA Grapalat" w:hAnsi="GHEA Grapalat"/>
        </w:rPr>
        <w:t xml:space="preserve"> (</w:t>
      </w:r>
      <w:r w:rsidRPr="000B2FDE">
        <w:rPr>
          <w:rFonts w:ascii="GHEA Grapalat" w:hAnsi="GHEA Grapalat" w:cs="Sylfaen"/>
        </w:rPr>
        <w:t>այդ</w:t>
      </w:r>
      <w:r w:rsidRPr="00C74B19">
        <w:rPr>
          <w:rFonts w:ascii="GHEA Grapalat" w:hAnsi="GHEA Grapalat"/>
        </w:rPr>
        <w:t xml:space="preserve"> </w:t>
      </w:r>
      <w:r w:rsidRPr="000B2FDE">
        <w:rPr>
          <w:rFonts w:ascii="GHEA Grapalat" w:hAnsi="GHEA Grapalat" w:cs="Sylfaen"/>
        </w:rPr>
        <w:t>թվում</w:t>
      </w:r>
      <w:r w:rsidRPr="00C74B19">
        <w:rPr>
          <w:rFonts w:ascii="GHEA Grapalat" w:hAnsi="GHEA Grapalat"/>
        </w:rPr>
        <w:t xml:space="preserve">` </w:t>
      </w:r>
      <w:r w:rsidRPr="000B2FDE">
        <w:rPr>
          <w:rFonts w:ascii="GHEA Grapalat" w:hAnsi="GHEA Grapalat" w:cs="Sylfaen"/>
        </w:rPr>
        <w:t>տեղական</w:t>
      </w:r>
      <w:r w:rsidRPr="00C74B19">
        <w:rPr>
          <w:rFonts w:ascii="GHEA Grapalat" w:hAnsi="GHEA Grapalat"/>
        </w:rPr>
        <w:t xml:space="preserve"> </w:t>
      </w:r>
      <w:r w:rsidRPr="000B2FDE">
        <w:rPr>
          <w:rFonts w:ascii="GHEA Grapalat" w:hAnsi="GHEA Grapalat" w:cs="Sylfaen"/>
        </w:rPr>
        <w:t>ինքնակառավարման</w:t>
      </w:r>
      <w:r w:rsidRPr="00C74B19">
        <w:rPr>
          <w:rFonts w:ascii="GHEA Grapalat" w:hAnsi="GHEA Grapalat"/>
        </w:rPr>
        <w:t xml:space="preserve"> </w:t>
      </w:r>
      <w:r w:rsidRPr="000B2FDE">
        <w:rPr>
          <w:rFonts w:ascii="GHEA Grapalat" w:hAnsi="GHEA Grapalat" w:cs="Sylfaen"/>
        </w:rPr>
        <w:t>մարմիններին</w:t>
      </w:r>
      <w:r w:rsidRPr="00C74B19">
        <w:rPr>
          <w:rFonts w:ascii="GHEA Grapalat" w:hAnsi="GHEA Grapalat"/>
        </w:rPr>
        <w:t xml:space="preserve">), </w:t>
      </w:r>
      <w:r w:rsidRPr="000B2FDE">
        <w:rPr>
          <w:rFonts w:ascii="GHEA Grapalat" w:hAnsi="GHEA Grapalat" w:cs="Sylfaen"/>
        </w:rPr>
        <w:t>անհատ</w:t>
      </w:r>
      <w:r w:rsidRPr="00C74B19">
        <w:rPr>
          <w:rFonts w:ascii="GHEA Grapalat" w:hAnsi="GHEA Grapalat"/>
        </w:rPr>
        <w:t xml:space="preserve"> </w:t>
      </w:r>
      <w:r w:rsidRPr="000B2FDE">
        <w:rPr>
          <w:rFonts w:ascii="GHEA Grapalat" w:hAnsi="GHEA Grapalat" w:cs="Sylfaen"/>
        </w:rPr>
        <w:t>ձեռնարկատերերին</w:t>
      </w:r>
      <w:r w:rsidRPr="00C74B19">
        <w:rPr>
          <w:rFonts w:ascii="GHEA Grapalat" w:hAnsi="GHEA Grapalat"/>
        </w:rPr>
        <w:t xml:space="preserve">, </w:t>
      </w:r>
      <w:r w:rsidRPr="000B2FDE">
        <w:rPr>
          <w:rFonts w:ascii="GHEA Grapalat" w:hAnsi="GHEA Grapalat" w:cs="Sylfaen"/>
        </w:rPr>
        <w:t>գյուղացիական</w:t>
      </w:r>
      <w:r w:rsidRPr="00C74B19">
        <w:rPr>
          <w:rFonts w:ascii="GHEA Grapalat" w:hAnsi="GHEA Grapalat"/>
        </w:rPr>
        <w:t xml:space="preserve"> </w:t>
      </w:r>
      <w:r w:rsidRPr="000B2FDE">
        <w:rPr>
          <w:rFonts w:ascii="GHEA Grapalat" w:hAnsi="GHEA Grapalat" w:cs="Sylfaen"/>
        </w:rPr>
        <w:t>տնտեսություններին</w:t>
      </w:r>
      <w:r w:rsidRPr="00C74B19">
        <w:rPr>
          <w:rFonts w:ascii="GHEA Grapalat" w:hAnsi="GHEA Grapalat"/>
        </w:rPr>
        <w:t xml:space="preserve">, </w:t>
      </w:r>
      <w:r w:rsidRPr="000B2FDE">
        <w:rPr>
          <w:rFonts w:ascii="GHEA Grapalat" w:hAnsi="GHEA Grapalat" w:cs="Sylfaen"/>
        </w:rPr>
        <w:t>ինչպես</w:t>
      </w:r>
      <w:r w:rsidRPr="00C74B19">
        <w:rPr>
          <w:rFonts w:ascii="GHEA Grapalat" w:hAnsi="GHEA Grapalat"/>
        </w:rPr>
        <w:t xml:space="preserve"> </w:t>
      </w:r>
      <w:r w:rsidRPr="000B2FDE">
        <w:rPr>
          <w:rFonts w:ascii="GHEA Grapalat" w:hAnsi="GHEA Grapalat" w:cs="Sylfaen"/>
        </w:rPr>
        <w:t>նաև</w:t>
      </w:r>
      <w:r w:rsidRPr="00C74B19">
        <w:rPr>
          <w:rFonts w:ascii="GHEA Grapalat" w:hAnsi="GHEA Grapalat"/>
        </w:rPr>
        <w:t xml:space="preserve"> </w:t>
      </w:r>
      <w:r w:rsidRPr="000B2FDE">
        <w:rPr>
          <w:rFonts w:ascii="GHEA Grapalat" w:hAnsi="GHEA Grapalat" w:cs="Sylfaen"/>
        </w:rPr>
        <w:t>մշտական</w:t>
      </w:r>
      <w:r w:rsidRPr="00C74B19">
        <w:rPr>
          <w:rFonts w:ascii="GHEA Grapalat" w:hAnsi="GHEA Grapalat"/>
        </w:rPr>
        <w:t xml:space="preserve"> </w:t>
      </w:r>
      <w:r w:rsidRPr="000B2FDE">
        <w:rPr>
          <w:rFonts w:ascii="GHEA Grapalat" w:hAnsi="GHEA Grapalat" w:cs="Sylfaen"/>
        </w:rPr>
        <w:t>եկամտի</w:t>
      </w:r>
      <w:r w:rsidRPr="00C74B19">
        <w:rPr>
          <w:rFonts w:ascii="GHEA Grapalat" w:hAnsi="GHEA Grapalat"/>
        </w:rPr>
        <w:t xml:space="preserve"> </w:t>
      </w:r>
      <w:r w:rsidRPr="000B2FDE">
        <w:rPr>
          <w:rFonts w:ascii="GHEA Grapalat" w:hAnsi="GHEA Grapalat" w:cs="Sylfaen"/>
        </w:rPr>
        <w:t>աղբյուր</w:t>
      </w:r>
      <w:r w:rsidRPr="00C74B19">
        <w:rPr>
          <w:rFonts w:ascii="GHEA Grapalat" w:hAnsi="GHEA Grapalat"/>
        </w:rPr>
        <w:t xml:space="preserve"> </w:t>
      </w:r>
      <w:r w:rsidRPr="000B2FDE">
        <w:rPr>
          <w:rFonts w:ascii="GHEA Grapalat" w:hAnsi="GHEA Grapalat" w:cs="Sylfaen"/>
        </w:rPr>
        <w:t>ունեցող</w:t>
      </w:r>
      <w:r w:rsidRPr="00C74B19">
        <w:rPr>
          <w:rFonts w:ascii="GHEA Grapalat" w:hAnsi="GHEA Grapalat"/>
        </w:rPr>
        <w:t xml:space="preserve"> </w:t>
      </w:r>
      <w:r w:rsidRPr="000B2FDE">
        <w:rPr>
          <w:rFonts w:ascii="GHEA Grapalat" w:hAnsi="GHEA Grapalat" w:cs="Sylfaen"/>
        </w:rPr>
        <w:t>ֆիզիկական</w:t>
      </w:r>
      <w:r w:rsidRPr="00C74B19">
        <w:rPr>
          <w:rFonts w:ascii="GHEA Grapalat" w:hAnsi="GHEA Grapalat"/>
        </w:rPr>
        <w:t xml:space="preserve"> </w:t>
      </w:r>
      <w:r w:rsidRPr="000B2FDE">
        <w:rPr>
          <w:rFonts w:ascii="GHEA Grapalat" w:hAnsi="GHEA Grapalat" w:cs="Sylfaen"/>
        </w:rPr>
        <w:t>անձանց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3161"/>
        <w:gridCol w:w="6071"/>
      </w:tblGrid>
      <w:tr w:rsidR="0086209E" w:rsidRPr="00CC4413" w:rsidTr="005C62CE">
        <w:trPr>
          <w:trHeight w:val="890"/>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1</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Լիզինգի առարկաներ</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xml:space="preserve">• հացահատիկահավաք կոմբայն </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xml:space="preserve">• տրակտոր </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•այլ գյուղատնտեսական տեխնիկա</w:t>
            </w:r>
          </w:p>
        </w:tc>
      </w:tr>
      <w:tr w:rsidR="0086209E" w:rsidRPr="00CC4413" w:rsidTr="005C62CE">
        <w:trPr>
          <w:trHeight w:val="264"/>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2</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Արժույթը</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ՀՀ դրամ</w:t>
            </w:r>
          </w:p>
        </w:tc>
      </w:tr>
      <w:tr w:rsidR="0086209E" w:rsidRPr="00CC4413" w:rsidTr="005C62CE">
        <w:trPr>
          <w:trHeight w:val="822"/>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3</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Լիզինգի վարձավճարի հաշ</w:t>
            </w:r>
            <w:r w:rsidRPr="00CC4413">
              <w:rPr>
                <w:rFonts w:ascii="GHEA Grapalat" w:eastAsia="Times New Roman" w:hAnsi="GHEA Grapalat" w:cs="Sylfaen"/>
                <w:b/>
                <w:lang w:val="hy-AM"/>
              </w:rPr>
              <w:softHyphen/>
              <w:t>վարկման համար հիմք հան</w:t>
            </w:r>
            <w:r w:rsidRPr="00CC4413">
              <w:rPr>
                <w:rFonts w:ascii="GHEA Grapalat" w:eastAsia="Times New Roman" w:hAnsi="GHEA Grapalat" w:cs="Sylfaen"/>
                <w:b/>
                <w:lang w:val="hy-AM"/>
              </w:rPr>
              <w:softHyphen/>
              <w:t>դիսացող տոկոսադրույք</w:t>
            </w:r>
          </w:p>
        </w:tc>
        <w:tc>
          <w:tcPr>
            <w:tcW w:w="6804" w:type="dxa"/>
            <w:shd w:val="clear" w:color="auto" w:fill="auto"/>
          </w:tcPr>
          <w:p w:rsidR="0086209E" w:rsidRPr="00C208A6"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xml:space="preserve">տարեկան </w:t>
            </w:r>
            <w:r>
              <w:rPr>
                <w:rFonts w:ascii="GHEA Grapalat" w:eastAsia="Times New Roman" w:hAnsi="GHEA Grapalat" w:cs="Sylfaen"/>
                <w:lang w:val="hy-AM"/>
              </w:rPr>
              <w:t>անվանական տոկոսադրույք՝ մինչև 9</w:t>
            </w:r>
            <w:r w:rsidRPr="00CC4413">
              <w:rPr>
                <w:rFonts w:ascii="GHEA Grapalat" w:eastAsia="Times New Roman" w:hAnsi="GHEA Grapalat" w:cs="Sylfaen"/>
                <w:lang w:val="hy-AM"/>
              </w:rPr>
              <w:t>%</w:t>
            </w:r>
            <w:r w:rsidRPr="00C208A6">
              <w:rPr>
                <w:rFonts w:ascii="GHEA Grapalat" w:eastAsia="Times New Roman" w:hAnsi="GHEA Grapalat" w:cs="Sylfaen"/>
                <w:lang w:val="hy-AM"/>
              </w:rPr>
              <w:t>,</w:t>
            </w:r>
            <w:r>
              <w:rPr>
                <w:rFonts w:ascii="GHEA Grapalat" w:eastAsia="Times New Roman" w:hAnsi="GHEA Grapalat" w:cs="Sylfaen"/>
                <w:lang w:val="hy-AM"/>
              </w:rPr>
              <w:t xml:space="preserve"> որի 7 տոկոսային կետը սուբսիդավորվում է</w:t>
            </w:r>
          </w:p>
        </w:tc>
      </w:tr>
      <w:tr w:rsidR="0086209E" w:rsidRPr="00CC4413" w:rsidTr="005C62CE">
        <w:trPr>
          <w:trHeight w:val="213"/>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3</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Կանխավճար</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լիզինգի առարկայի ձեռքբերման գնի 20%-ի չափով</w:t>
            </w:r>
          </w:p>
        </w:tc>
      </w:tr>
      <w:tr w:rsidR="0086209E" w:rsidRPr="00CC4413" w:rsidTr="005C62CE">
        <w:trPr>
          <w:trHeight w:val="2122"/>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4</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Մարման ժամկետ</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կոմբայների համար՝ 10 տարի,</w:t>
            </w:r>
          </w:p>
          <w:p w:rsidR="0086209E" w:rsidRPr="009A4BBF"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w:t>
            </w:r>
            <w:r w:rsidRPr="009A4BBF">
              <w:rPr>
                <w:rFonts w:ascii="GHEA Grapalat" w:eastAsia="Times New Roman" w:hAnsi="GHEA Grapalat" w:cs="Sylfaen"/>
                <w:lang w:val="hy-AM"/>
              </w:rPr>
              <w:t xml:space="preserve"> </w:t>
            </w:r>
            <w:r w:rsidRPr="00CC4413">
              <w:rPr>
                <w:rFonts w:ascii="GHEA Grapalat" w:eastAsia="Times New Roman" w:hAnsi="GHEA Grapalat" w:cs="Sylfaen"/>
                <w:lang w:val="hy-AM"/>
              </w:rPr>
              <w:t>տրակտորների համար՝ 6 տարի,</w:t>
            </w:r>
          </w:p>
          <w:p w:rsidR="0086209E" w:rsidRPr="001C7F5D" w:rsidRDefault="0086209E" w:rsidP="005C62CE">
            <w:pPr>
              <w:spacing w:after="0" w:line="240" w:lineRule="auto"/>
              <w:jc w:val="both"/>
              <w:rPr>
                <w:rFonts w:ascii="GHEA Grapalat" w:eastAsia="Times New Roman" w:hAnsi="GHEA Grapalat" w:cs="Sylfaen"/>
                <w:lang w:val="hy-AM"/>
              </w:rPr>
            </w:pPr>
            <w:r w:rsidRPr="001C7F5D">
              <w:rPr>
                <w:rFonts w:ascii="GHEA Grapalat" w:eastAsia="Times New Roman" w:hAnsi="GHEA Grapalat" w:cs="Sylfaen"/>
                <w:lang w:val="hy-AM"/>
              </w:rPr>
              <w:t>• շարքացանների և հավաքիչ-մամլիչների համար՝ 3-6 տարի</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այլ գյուղատնտեսական տեխնիկայի համար՝ 3 տարի:</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Ընդ որում տրակտորներ և այլ գյուղ. տեխնիկա միևնույն շահառուին միաժամանակ լիզինգով տրամադրելու դեպքում մարման ժամկետը կարող է սահմանվել 6 տարի:</w:t>
            </w:r>
          </w:p>
        </w:tc>
      </w:tr>
      <w:tr w:rsidR="0086209E" w:rsidRPr="00CC4413" w:rsidTr="005C62CE">
        <w:trPr>
          <w:trHeight w:val="1056"/>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5</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 xml:space="preserve">Լիզինգի առարկայի </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b/>
                <w:lang w:val="hy-AM"/>
              </w:rPr>
              <w:t>ապահովագրություն</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լիզինգի առարկան բանկի կամ վարկային կազմակերպության հաշվին, լիզինգի պայմանագրի գործողության ամբողջ ժամանակահատվածի ընթացքում, ապահովագրվում է վնասվածքի և կորստյան ռիսկերից (կասկո):</w:t>
            </w:r>
          </w:p>
        </w:tc>
      </w:tr>
      <w:tr w:rsidR="0086209E" w:rsidRPr="00CC4413" w:rsidTr="005C62CE">
        <w:trPr>
          <w:trHeight w:val="142"/>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6</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Սեփականության իրա</w:t>
            </w:r>
            <w:r w:rsidRPr="00CC4413">
              <w:rPr>
                <w:rFonts w:ascii="GHEA Grapalat" w:eastAsia="Times New Roman" w:hAnsi="GHEA Grapalat" w:cs="Sylfaen"/>
                <w:b/>
                <w:lang w:val="hy-AM"/>
              </w:rPr>
              <w:softHyphen/>
              <w:t>վուն</w:t>
            </w:r>
            <w:r w:rsidRPr="00CC4413">
              <w:rPr>
                <w:rFonts w:ascii="GHEA Grapalat" w:eastAsia="Times New Roman" w:hAnsi="GHEA Grapalat" w:cs="Sylfaen"/>
                <w:b/>
                <w:lang w:val="hy-AM"/>
              </w:rPr>
              <w:softHyphen/>
              <w:t>քի պետական գրանցման վճար /պետական տուրք/</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•տր</w:t>
            </w:r>
            <w:r>
              <w:rPr>
                <w:rFonts w:ascii="GHEA Grapalat" w:eastAsia="Times New Roman" w:hAnsi="GHEA Grapalat" w:cs="Sylfaen"/>
                <w:lang w:val="hy-AM"/>
              </w:rPr>
              <w:t>ակտորների և կոմբայների համար՝ 5</w:t>
            </w:r>
            <w:r w:rsidRPr="00CC4413">
              <w:rPr>
                <w:rFonts w:ascii="GHEA Grapalat" w:eastAsia="Times New Roman" w:hAnsi="GHEA Grapalat" w:cs="Sylfaen"/>
                <w:lang w:val="hy-AM"/>
              </w:rPr>
              <w:t>000 ՀՀ դրամ, որը կարող է ներառվել լիզինգի  գումարի մեջ</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•այլ գյուղատնտեսական տեխնիկայի համար վճար չկա:</w:t>
            </w:r>
          </w:p>
        </w:tc>
      </w:tr>
      <w:tr w:rsidR="0086209E" w:rsidRPr="00CC4413" w:rsidTr="005C62CE">
        <w:trPr>
          <w:trHeight w:val="142"/>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7</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Ծառայության վճար</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մինչև 2 մլն ՀՀ դրամ (ներառյալ) ձեռքբերման գնով լիզինգի առարկայի համար` առավելագույնը 15000 ՀՀ դրամ,</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 xml:space="preserve">• 2 մլն ՀՀ դրամը գերազանցող ձեռքբերման գնով </w:t>
            </w:r>
            <w:r w:rsidRPr="00CC4413">
              <w:rPr>
                <w:rFonts w:ascii="GHEA Grapalat" w:eastAsia="Times New Roman" w:hAnsi="GHEA Grapalat" w:cs="Sylfaen"/>
                <w:lang w:val="hy-AM"/>
              </w:rPr>
              <w:lastRenderedPageBreak/>
              <w:t>լիզինգի առարկայի համար՝  առավելագույնը 20000 ՀՀ դրամ:</w:t>
            </w:r>
          </w:p>
        </w:tc>
      </w:tr>
      <w:tr w:rsidR="0086209E" w:rsidRPr="00CC4413" w:rsidTr="005C62CE">
        <w:trPr>
          <w:trHeight w:val="622"/>
        </w:trPr>
        <w:tc>
          <w:tcPr>
            <w:tcW w:w="507"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lastRenderedPageBreak/>
              <w:t>8</w:t>
            </w:r>
          </w:p>
        </w:tc>
        <w:tc>
          <w:tcPr>
            <w:tcW w:w="3320" w:type="dxa"/>
            <w:shd w:val="clear" w:color="auto" w:fill="auto"/>
          </w:tcPr>
          <w:p w:rsidR="0086209E" w:rsidRPr="00CC4413" w:rsidRDefault="0086209E" w:rsidP="005C62CE">
            <w:pPr>
              <w:spacing w:after="0" w:line="240" w:lineRule="auto"/>
              <w:jc w:val="both"/>
              <w:rPr>
                <w:rFonts w:ascii="GHEA Grapalat" w:eastAsia="Times New Roman" w:hAnsi="GHEA Grapalat" w:cs="Sylfaen"/>
                <w:b/>
                <w:lang w:val="hy-AM"/>
              </w:rPr>
            </w:pPr>
            <w:r w:rsidRPr="00CC4413">
              <w:rPr>
                <w:rFonts w:ascii="GHEA Grapalat" w:eastAsia="Times New Roman" w:hAnsi="GHEA Grapalat" w:cs="Sylfaen"/>
                <w:b/>
                <w:lang w:val="hy-AM"/>
              </w:rPr>
              <w:t>Սեփականության իրավունքի փոխանցման վճար</w:t>
            </w:r>
          </w:p>
        </w:tc>
        <w:tc>
          <w:tcPr>
            <w:tcW w:w="6804" w:type="dxa"/>
            <w:shd w:val="clear" w:color="auto" w:fill="auto"/>
          </w:tcPr>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•տրակտորների և կո</w:t>
            </w:r>
            <w:r>
              <w:rPr>
                <w:rFonts w:ascii="GHEA Grapalat" w:eastAsia="Times New Roman" w:hAnsi="GHEA Grapalat" w:cs="Sylfaen"/>
                <w:lang w:val="hy-AM"/>
              </w:rPr>
              <w:t>մբայների համար՝ առավելագույնը 5</w:t>
            </w:r>
            <w:r w:rsidRPr="00CC4413">
              <w:rPr>
                <w:rFonts w:ascii="GHEA Grapalat" w:eastAsia="Times New Roman" w:hAnsi="GHEA Grapalat" w:cs="Sylfaen"/>
                <w:lang w:val="hy-AM"/>
              </w:rPr>
              <w:t>000 ՀՀ դրամ,</w:t>
            </w:r>
          </w:p>
          <w:p w:rsidR="0086209E" w:rsidRPr="00CC4413" w:rsidRDefault="0086209E" w:rsidP="005C62CE">
            <w:pPr>
              <w:spacing w:after="0" w:line="240" w:lineRule="auto"/>
              <w:jc w:val="both"/>
              <w:rPr>
                <w:rFonts w:ascii="GHEA Grapalat" w:eastAsia="Times New Roman" w:hAnsi="GHEA Grapalat" w:cs="Sylfaen"/>
                <w:lang w:val="hy-AM"/>
              </w:rPr>
            </w:pPr>
            <w:r w:rsidRPr="00CC4413">
              <w:rPr>
                <w:rFonts w:ascii="GHEA Grapalat" w:eastAsia="Times New Roman" w:hAnsi="GHEA Grapalat" w:cs="Sylfaen"/>
                <w:lang w:val="hy-AM"/>
              </w:rPr>
              <w:t>•այլ գյուղատնտեսական տե</w:t>
            </w:r>
            <w:r>
              <w:rPr>
                <w:rFonts w:ascii="GHEA Grapalat" w:eastAsia="Times New Roman" w:hAnsi="GHEA Grapalat" w:cs="Sylfaen"/>
                <w:lang w:val="hy-AM"/>
              </w:rPr>
              <w:t>խնիկայի համար՝ առավելագույնը  3</w:t>
            </w:r>
            <w:r w:rsidRPr="00CC4413">
              <w:rPr>
                <w:rFonts w:ascii="GHEA Grapalat" w:eastAsia="Times New Roman" w:hAnsi="GHEA Grapalat" w:cs="Sylfaen"/>
                <w:lang w:val="hy-AM"/>
              </w:rPr>
              <w:t>000 ՀՀ դրամ:</w:t>
            </w:r>
          </w:p>
        </w:tc>
      </w:tr>
    </w:tbl>
    <w:p w:rsidR="0086209E" w:rsidRPr="00310A74" w:rsidRDefault="0086209E" w:rsidP="0086209E">
      <w:pPr>
        <w:rPr>
          <w:rFonts w:ascii="Sylfaen" w:hAnsi="Sylfaen"/>
          <w:lang w:val="hy-AM"/>
        </w:rPr>
      </w:pPr>
    </w:p>
    <w:p w:rsidR="0078519E" w:rsidRDefault="0078519E">
      <w:bookmarkStart w:id="0" w:name="_GoBack"/>
      <w:bookmarkEnd w:id="0"/>
    </w:p>
    <w:sectPr w:rsidR="0078519E" w:rsidSect="00461E1B">
      <w:headerReference w:type="default" r:id="rId6"/>
      <w:footerReference w:type="default" r:id="rId7"/>
      <w:pgSz w:w="11906" w:h="16838"/>
      <w:pgMar w:top="1440" w:right="72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B5" w:rsidRDefault="0086209E">
    <w:pPr>
      <w:pStyle w:val="Footer"/>
      <w:jc w:val="center"/>
    </w:pPr>
    <w:r>
      <w:fldChar w:fldCharType="begin"/>
    </w:r>
    <w:r>
      <w:instrText xml:space="preserve"> PAGE   \* MERGEFORMAT </w:instrText>
    </w:r>
    <w:r>
      <w:fldChar w:fldCharType="separate"/>
    </w:r>
    <w:r>
      <w:rPr>
        <w:noProof/>
      </w:rPr>
      <w:t>26</w:t>
    </w:r>
    <w:r>
      <w:rPr>
        <w:noProof/>
      </w:rPr>
      <w:fldChar w:fldCharType="end"/>
    </w:r>
  </w:p>
  <w:p w:rsidR="00334FB5" w:rsidRDefault="0086209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B5" w:rsidRDefault="00862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F0964"/>
    <w:multiLevelType w:val="hybridMultilevel"/>
    <w:tmpl w:val="17CADE7C"/>
    <w:lvl w:ilvl="0" w:tplc="F5C40656">
      <w:start w:val="1"/>
      <w:numFmt w:val="decimal"/>
      <w:lvlText w:val="%1."/>
      <w:lvlJc w:val="left"/>
      <w:pPr>
        <w:ind w:left="405" w:hanging="405"/>
      </w:pPr>
      <w:rPr>
        <w:rFonts w:cs="Sylfae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AE24A79"/>
    <w:multiLevelType w:val="hybridMultilevel"/>
    <w:tmpl w:val="AA2E5B54"/>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B0"/>
    <w:rsid w:val="0078519E"/>
    <w:rsid w:val="00855FB0"/>
    <w:rsid w:val="0086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99"/>
    <w:qFormat/>
    <w:rsid w:val="0086209E"/>
    <w:pPr>
      <w:ind w:left="720"/>
      <w:contextualSpacing/>
    </w:pPr>
    <w:rPr>
      <w:sz w:val="20"/>
      <w:szCs w:val="20"/>
    </w:rPr>
  </w:style>
  <w:style w:type="paragraph" w:styleId="BodyTextIndent">
    <w:name w:val="Body Text Indent"/>
    <w:basedOn w:val="Normal"/>
    <w:link w:val="BodyTextIndentChar"/>
    <w:uiPriority w:val="99"/>
    <w:rsid w:val="0086209E"/>
    <w:pPr>
      <w:spacing w:after="120"/>
      <w:ind w:left="360"/>
    </w:pPr>
    <w:rPr>
      <w:lang w:val="ru-RU"/>
    </w:rPr>
  </w:style>
  <w:style w:type="character" w:customStyle="1" w:styleId="BodyTextIndentChar">
    <w:name w:val="Body Text Indent Char"/>
    <w:basedOn w:val="DefaultParagraphFont"/>
    <w:link w:val="BodyTextIndent"/>
    <w:uiPriority w:val="99"/>
    <w:rsid w:val="0086209E"/>
    <w:rPr>
      <w:rFonts w:ascii="Calibri" w:eastAsia="Calibri" w:hAnsi="Calibri" w:cs="Times New Roman"/>
      <w:lang w:val="ru-RU"/>
    </w:rPr>
  </w:style>
  <w:style w:type="character" w:customStyle="1" w:styleId="ListParagraphChar">
    <w:name w:val="List Paragraph Char"/>
    <w:aliases w:val="List_Paragraph Char,Multilevel para_II Char,List Paragraph1 Char,List Paragraph-ExecSummary Char"/>
    <w:link w:val="ListParagraph"/>
    <w:uiPriority w:val="99"/>
    <w:locked/>
    <w:rsid w:val="0086209E"/>
    <w:rPr>
      <w:rFonts w:ascii="Calibri" w:eastAsia="Calibri" w:hAnsi="Calibri" w:cs="Times New Roman"/>
      <w:sz w:val="20"/>
      <w:szCs w:val="20"/>
    </w:rPr>
  </w:style>
  <w:style w:type="character" w:customStyle="1" w:styleId="normChar">
    <w:name w:val="norm Char"/>
    <w:basedOn w:val="DefaultParagraphFont"/>
    <w:link w:val="norm"/>
    <w:uiPriority w:val="99"/>
    <w:locked/>
    <w:rsid w:val="0086209E"/>
    <w:rPr>
      <w:rFonts w:ascii="Arial Armenian" w:hAnsi="Arial Armenian"/>
    </w:rPr>
  </w:style>
  <w:style w:type="paragraph" w:customStyle="1" w:styleId="norm">
    <w:name w:val="norm"/>
    <w:basedOn w:val="Normal"/>
    <w:link w:val="normChar"/>
    <w:uiPriority w:val="99"/>
    <w:rsid w:val="0086209E"/>
    <w:pPr>
      <w:spacing w:after="0" w:line="480" w:lineRule="auto"/>
      <w:ind w:firstLine="709"/>
      <w:jc w:val="both"/>
    </w:pPr>
    <w:rPr>
      <w:rFonts w:ascii="Arial Armenian" w:eastAsiaTheme="minorHAnsi" w:hAnsi="Arial Armenian" w:cstheme="minorBidi"/>
    </w:rPr>
  </w:style>
  <w:style w:type="paragraph" w:styleId="Header">
    <w:name w:val="header"/>
    <w:basedOn w:val="Normal"/>
    <w:link w:val="HeaderChar"/>
    <w:uiPriority w:val="99"/>
    <w:rsid w:val="0086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09E"/>
    <w:rPr>
      <w:rFonts w:ascii="Calibri" w:eastAsia="Calibri" w:hAnsi="Calibri" w:cs="Times New Roman"/>
    </w:rPr>
  </w:style>
  <w:style w:type="paragraph" w:styleId="Footer">
    <w:name w:val="footer"/>
    <w:basedOn w:val="Normal"/>
    <w:link w:val="FooterChar"/>
    <w:uiPriority w:val="99"/>
    <w:rsid w:val="0086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09E"/>
    <w:rPr>
      <w:rFonts w:ascii="Calibri" w:eastAsia="Calibri" w:hAnsi="Calibri" w:cs="Times New Roman"/>
    </w:rPr>
  </w:style>
  <w:style w:type="character" w:customStyle="1" w:styleId="mechtexChar">
    <w:name w:val="mechtex Char"/>
    <w:link w:val="mechtex"/>
    <w:uiPriority w:val="99"/>
    <w:locked/>
    <w:rsid w:val="0086209E"/>
    <w:rPr>
      <w:rFonts w:ascii="Arial Armenian" w:hAnsi="Arial Armenian"/>
    </w:rPr>
  </w:style>
  <w:style w:type="paragraph" w:customStyle="1" w:styleId="mechtex">
    <w:name w:val="mechtex"/>
    <w:basedOn w:val="Normal"/>
    <w:link w:val="mechtexChar"/>
    <w:uiPriority w:val="99"/>
    <w:rsid w:val="0086209E"/>
    <w:pPr>
      <w:spacing w:after="0" w:line="240" w:lineRule="auto"/>
      <w:jc w:val="center"/>
    </w:pPr>
    <w:rPr>
      <w:rFonts w:ascii="Arial Armenian" w:eastAsiaTheme="minorHAnsi" w:hAnsi="Arial Armenian" w:cstheme="minorBidi"/>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86209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8620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99"/>
    <w:qFormat/>
    <w:rsid w:val="0086209E"/>
    <w:pPr>
      <w:ind w:left="720"/>
      <w:contextualSpacing/>
    </w:pPr>
    <w:rPr>
      <w:sz w:val="20"/>
      <w:szCs w:val="20"/>
    </w:rPr>
  </w:style>
  <w:style w:type="paragraph" w:styleId="BodyTextIndent">
    <w:name w:val="Body Text Indent"/>
    <w:basedOn w:val="Normal"/>
    <w:link w:val="BodyTextIndentChar"/>
    <w:uiPriority w:val="99"/>
    <w:rsid w:val="0086209E"/>
    <w:pPr>
      <w:spacing w:after="120"/>
      <w:ind w:left="360"/>
    </w:pPr>
    <w:rPr>
      <w:lang w:val="ru-RU"/>
    </w:rPr>
  </w:style>
  <w:style w:type="character" w:customStyle="1" w:styleId="BodyTextIndentChar">
    <w:name w:val="Body Text Indent Char"/>
    <w:basedOn w:val="DefaultParagraphFont"/>
    <w:link w:val="BodyTextIndent"/>
    <w:uiPriority w:val="99"/>
    <w:rsid w:val="0086209E"/>
    <w:rPr>
      <w:rFonts w:ascii="Calibri" w:eastAsia="Calibri" w:hAnsi="Calibri" w:cs="Times New Roman"/>
      <w:lang w:val="ru-RU"/>
    </w:rPr>
  </w:style>
  <w:style w:type="character" w:customStyle="1" w:styleId="ListParagraphChar">
    <w:name w:val="List Paragraph Char"/>
    <w:aliases w:val="List_Paragraph Char,Multilevel para_II Char,List Paragraph1 Char,List Paragraph-ExecSummary Char"/>
    <w:link w:val="ListParagraph"/>
    <w:uiPriority w:val="99"/>
    <w:locked/>
    <w:rsid w:val="0086209E"/>
    <w:rPr>
      <w:rFonts w:ascii="Calibri" w:eastAsia="Calibri" w:hAnsi="Calibri" w:cs="Times New Roman"/>
      <w:sz w:val="20"/>
      <w:szCs w:val="20"/>
    </w:rPr>
  </w:style>
  <w:style w:type="character" w:customStyle="1" w:styleId="normChar">
    <w:name w:val="norm Char"/>
    <w:basedOn w:val="DefaultParagraphFont"/>
    <w:link w:val="norm"/>
    <w:uiPriority w:val="99"/>
    <w:locked/>
    <w:rsid w:val="0086209E"/>
    <w:rPr>
      <w:rFonts w:ascii="Arial Armenian" w:hAnsi="Arial Armenian"/>
    </w:rPr>
  </w:style>
  <w:style w:type="paragraph" w:customStyle="1" w:styleId="norm">
    <w:name w:val="norm"/>
    <w:basedOn w:val="Normal"/>
    <w:link w:val="normChar"/>
    <w:uiPriority w:val="99"/>
    <w:rsid w:val="0086209E"/>
    <w:pPr>
      <w:spacing w:after="0" w:line="480" w:lineRule="auto"/>
      <w:ind w:firstLine="709"/>
      <w:jc w:val="both"/>
    </w:pPr>
    <w:rPr>
      <w:rFonts w:ascii="Arial Armenian" w:eastAsiaTheme="minorHAnsi" w:hAnsi="Arial Armenian" w:cstheme="minorBidi"/>
    </w:rPr>
  </w:style>
  <w:style w:type="paragraph" w:styleId="Header">
    <w:name w:val="header"/>
    <w:basedOn w:val="Normal"/>
    <w:link w:val="HeaderChar"/>
    <w:uiPriority w:val="99"/>
    <w:rsid w:val="0086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09E"/>
    <w:rPr>
      <w:rFonts w:ascii="Calibri" w:eastAsia="Calibri" w:hAnsi="Calibri" w:cs="Times New Roman"/>
    </w:rPr>
  </w:style>
  <w:style w:type="paragraph" w:styleId="Footer">
    <w:name w:val="footer"/>
    <w:basedOn w:val="Normal"/>
    <w:link w:val="FooterChar"/>
    <w:uiPriority w:val="99"/>
    <w:rsid w:val="0086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09E"/>
    <w:rPr>
      <w:rFonts w:ascii="Calibri" w:eastAsia="Calibri" w:hAnsi="Calibri" w:cs="Times New Roman"/>
    </w:rPr>
  </w:style>
  <w:style w:type="character" w:customStyle="1" w:styleId="mechtexChar">
    <w:name w:val="mechtex Char"/>
    <w:link w:val="mechtex"/>
    <w:uiPriority w:val="99"/>
    <w:locked/>
    <w:rsid w:val="0086209E"/>
    <w:rPr>
      <w:rFonts w:ascii="Arial Armenian" w:hAnsi="Arial Armenian"/>
    </w:rPr>
  </w:style>
  <w:style w:type="paragraph" w:customStyle="1" w:styleId="mechtex">
    <w:name w:val="mechtex"/>
    <w:basedOn w:val="Normal"/>
    <w:link w:val="mechtexChar"/>
    <w:uiPriority w:val="99"/>
    <w:rsid w:val="0086209E"/>
    <w:pPr>
      <w:spacing w:after="0" w:line="240" w:lineRule="auto"/>
      <w:jc w:val="center"/>
    </w:pPr>
    <w:rPr>
      <w:rFonts w:ascii="Arial Armenian" w:eastAsiaTheme="minorHAnsi" w:hAnsi="Arial Armenian" w:cstheme="minorBidi"/>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86209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8620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5720</Words>
  <Characters>32607</Characters>
  <Application>Microsoft Office Word</Application>
  <DocSecurity>0</DocSecurity>
  <Lines>271</Lines>
  <Paragraphs>76</Paragraphs>
  <ScaleCrop>false</ScaleCrop>
  <Company/>
  <LinksUpToDate>false</LinksUpToDate>
  <CharactersWithSpaces>38251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2017-03-21T09:24:00Z</dcterms:created>
  <dcterms:modified xsi:type="dcterms:W3CDTF">2017-03-21T09:24:00Z</dcterms:modified>
</cp:coreProperties>
</file>