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33F3" w14:textId="3B56443E" w:rsidR="007B686F" w:rsidRPr="00032115" w:rsidRDefault="005C7BA7" w:rsidP="0003211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Sylfaen" w:hAnsi="Sylfaen" w:cs="Arial"/>
          <w:b/>
          <w:sz w:val="20"/>
          <w:szCs w:val="20"/>
          <w:lang w:val="ru-RU"/>
        </w:rPr>
        <w:t>Հավելված</w:t>
      </w:r>
      <w:r w:rsidR="00BB5BC9">
        <w:rPr>
          <w:rFonts w:ascii="Arial" w:hAnsi="Arial" w:cs="Arial"/>
          <w:b/>
          <w:sz w:val="20"/>
          <w:szCs w:val="20"/>
        </w:rPr>
        <w:t xml:space="preserve"> 1</w:t>
      </w:r>
      <w:r w:rsidR="00906AEE">
        <w:rPr>
          <w:rFonts w:ascii="Arial" w:hAnsi="Arial" w:cs="Arial"/>
          <w:b/>
          <w:sz w:val="20"/>
          <w:szCs w:val="20"/>
        </w:rPr>
        <w:t>6</w:t>
      </w:r>
    </w:p>
    <w:p w14:paraId="69F18EDA" w14:textId="6B4B8C08" w:rsidR="005C7BA7" w:rsidRPr="00BB08C0" w:rsidRDefault="005C7BA7" w:rsidP="00BB08C0">
      <w:pPr>
        <w:pStyle w:val="Headingwithoutnumbers"/>
        <w:spacing w:before="0" w:after="0"/>
        <w:ind w:hanging="142"/>
        <w:jc w:val="left"/>
        <w:outlineLvl w:val="9"/>
        <w:rPr>
          <w:rFonts w:ascii="Sylfaen" w:hAnsi="Sylfaen"/>
          <w:b w:val="0"/>
          <w:color w:val="FF0000"/>
          <w:sz w:val="20"/>
        </w:rPr>
      </w:pPr>
      <w:r w:rsidRPr="006B03F5">
        <w:rPr>
          <w:rFonts w:ascii="Sylfaen" w:hAnsi="Sylfaen" w:cs="Sylfaen"/>
          <w:b w:val="0"/>
          <w:sz w:val="20"/>
          <w:lang w:val="hy-AM"/>
        </w:rPr>
        <w:t xml:space="preserve">Անշարժ գույքի շուկայի առաջարկները ավտոմեքենաների սպասարկման կայանների համար </w:t>
      </w:r>
      <w:r w:rsidRPr="005C7BA7">
        <w:rPr>
          <w:rFonts w:ascii="Sylfaen" w:hAnsi="Sylfaen" w:cs="Sylfaen"/>
          <w:b w:val="0"/>
          <w:sz w:val="20"/>
        </w:rPr>
        <w:t>20.01.2017-</w:t>
      </w:r>
      <w:r>
        <w:rPr>
          <w:rFonts w:ascii="Sylfaen" w:hAnsi="Sylfaen" w:cs="Sylfaen"/>
          <w:b w:val="0"/>
          <w:sz w:val="20"/>
          <w:lang w:val="ru-RU"/>
        </w:rPr>
        <w:t>ի</w:t>
      </w:r>
      <w:r w:rsidRPr="005C7BA7">
        <w:rPr>
          <w:rFonts w:ascii="Sylfaen" w:hAnsi="Sylfaen" w:cs="Sylfaen"/>
          <w:b w:val="0"/>
          <w:sz w:val="20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դրությամբ</w:t>
      </w:r>
      <w:r w:rsidR="00BB08C0" w:rsidRPr="00BB08C0">
        <w:rPr>
          <w:rFonts w:ascii="Sylfaen" w:hAnsi="Sylfaen" w:cs="Sylfaen"/>
          <w:b w:val="0"/>
          <w:sz w:val="20"/>
        </w:rPr>
        <w:t xml:space="preserve"> </w:t>
      </w:r>
      <w:r w:rsidR="00BB08C0">
        <w:rPr>
          <w:rFonts w:ascii="Sylfaen" w:hAnsi="Sylfaen" w:cs="Sylfaen"/>
          <w:b w:val="0"/>
          <w:sz w:val="20"/>
          <w:lang w:val="hy-AM"/>
        </w:rPr>
        <w:t>(</w:t>
      </w:r>
      <w:r w:rsidR="00BB08C0">
        <w:rPr>
          <w:rFonts w:ascii="Sylfaen" w:hAnsi="Sylfaen" w:cs="Sylfaen"/>
          <w:b w:val="0"/>
          <w:sz w:val="20"/>
          <w:lang w:val="ru-RU"/>
        </w:rPr>
        <w:t>նույնատիպ</w:t>
      </w:r>
      <w:r w:rsidR="00BB08C0" w:rsidRPr="005C7BA7">
        <w:rPr>
          <w:rFonts w:ascii="Sylfaen" w:hAnsi="Sylfaen" w:cs="Sylfaen"/>
          <w:b w:val="0"/>
          <w:sz w:val="20"/>
        </w:rPr>
        <w:t xml:space="preserve"> </w:t>
      </w:r>
      <w:r w:rsidR="00BB08C0">
        <w:rPr>
          <w:rFonts w:ascii="Sylfaen" w:hAnsi="Sylfaen" w:cs="Sylfaen"/>
          <w:b w:val="0"/>
          <w:sz w:val="20"/>
          <w:lang w:val="ru-RU"/>
        </w:rPr>
        <w:t>տ</w:t>
      </w:r>
      <w:r w:rsidR="00BB08C0">
        <w:rPr>
          <w:rFonts w:ascii="Sylfaen" w:hAnsi="Sylfaen" w:cs="Sylfaen"/>
          <w:b w:val="0"/>
          <w:sz w:val="20"/>
          <w:lang w:val="ru-RU"/>
        </w:rPr>
        <w:t>արածքում</w:t>
      </w:r>
      <w:r w:rsidR="00BB08C0">
        <w:rPr>
          <w:rFonts w:ascii="Sylfaen" w:hAnsi="Sylfaen" w:cs="Sylfaen"/>
          <w:b w:val="0"/>
          <w:sz w:val="20"/>
          <w:lang w:val="hy-AM"/>
        </w:rPr>
        <w:t>)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9576"/>
        <w:gridCol w:w="4566"/>
      </w:tblGrid>
      <w:tr w:rsidR="00032115" w:rsidRPr="00072CAA" w14:paraId="18031A39" w14:textId="77777777" w:rsidTr="00906AEE">
        <w:tc>
          <w:tcPr>
            <w:tcW w:w="9576" w:type="dxa"/>
          </w:tcPr>
          <w:p w14:paraId="4E0DFB15" w14:textId="77F5D776" w:rsidR="00032115" w:rsidRDefault="00906AEE" w:rsidP="000321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7BA08E1" wp14:editId="5038D7AE">
                  <wp:extent cx="5237018" cy="5256344"/>
                  <wp:effectExtent l="0" t="0" r="1905" b="1905"/>
                  <wp:docPr id="10" name="Picture 10" descr="C:\Users\user\Desktop\High voltage\Business\1.  203-B-1, 238-B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High voltage\Business\1.  203-B-1, 238-B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7238" cy="52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096646C0" w14:textId="77777777" w:rsidR="00032115" w:rsidRPr="00032115" w:rsidRDefault="00032115" w:rsidP="0003211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B6E228" w14:textId="1D6401B6" w:rsidR="0024524B" w:rsidRPr="00E347D4" w:rsidRDefault="00BB08C0" w:rsidP="00032115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Վարձով</w:t>
            </w:r>
            <w:r w:rsidRPr="00E347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են</w:t>
            </w:r>
            <w:r w:rsidRPr="00E347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տրվում</w:t>
            </w:r>
            <w:r w:rsidRPr="00E347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ավտոտեխսպասարկման</w:t>
            </w:r>
            <w:r w:rsidRPr="00E347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բոքսեր</w:t>
            </w:r>
          </w:p>
          <w:p w14:paraId="20A270F8" w14:textId="03F0792F" w:rsidR="00BB08C0" w:rsidRPr="00E347D4" w:rsidRDefault="003511DC" w:rsidP="00032115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Բարձրություն՝ 4մ, լայնություն՝ 8մ, երկարություն 12մ</w:t>
            </w:r>
          </w:p>
          <w:p w14:paraId="1A6C14C0" w14:textId="77777777" w:rsidR="0024524B" w:rsidRPr="00E347D4" w:rsidRDefault="0024524B" w:rsidP="00032115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14:paraId="3FF5CB58" w14:textId="49BA5E49" w:rsidR="008210AD" w:rsidRPr="00E347D4" w:rsidRDefault="003511DC" w:rsidP="008210AD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>Կա նաև 5</w:t>
            </w:r>
            <w:r w:rsidRPr="00E347D4">
              <w:rPr>
                <w:rFonts w:ascii="Sylfaen" w:hAnsi="Sylfaen" w:cs="Arial"/>
                <w:sz w:val="20"/>
                <w:szCs w:val="20"/>
              </w:rPr>
              <w:t>X</w:t>
            </w:r>
            <w:r w:rsidRPr="00E347D4">
              <w:rPr>
                <w:rFonts w:ascii="Sylfaen" w:hAnsi="Sylfaen" w:cs="Arial"/>
                <w:sz w:val="20"/>
                <w:szCs w:val="20"/>
                <w:lang w:val="ru-RU"/>
              </w:rPr>
              <w:t xml:space="preserve">16 չափսերով բոքս, ամսական 100,000 ՀՀ դրամ վարձավճարով և </w:t>
            </w:r>
            <w:r w:rsidR="00072CAA" w:rsidRPr="00E347D4">
              <w:rPr>
                <w:rFonts w:ascii="Sylfaen" w:hAnsi="Sylfaen" w:cs="Arial"/>
                <w:sz w:val="20"/>
                <w:szCs w:val="20"/>
                <w:lang w:val="ru-RU"/>
              </w:rPr>
              <w:t>4</w:t>
            </w:r>
            <w:r w:rsidR="00072CAA" w:rsidRPr="00E347D4">
              <w:rPr>
                <w:rFonts w:ascii="Sylfaen" w:hAnsi="Sylfaen" w:cs="Arial"/>
                <w:sz w:val="20"/>
                <w:szCs w:val="20"/>
              </w:rPr>
              <w:t>X</w:t>
            </w:r>
            <w:r w:rsidR="00072CAA" w:rsidRPr="00E347D4">
              <w:rPr>
                <w:rFonts w:ascii="Sylfaen" w:hAnsi="Sylfaen" w:cs="Arial"/>
                <w:sz w:val="20"/>
                <w:szCs w:val="20"/>
                <w:lang w:val="ru-RU"/>
              </w:rPr>
              <w:t>6 չափսերով՝ ամսական</w:t>
            </w:r>
            <w:r w:rsidR="008210AD" w:rsidRPr="00E347D4">
              <w:rPr>
                <w:rFonts w:ascii="Sylfaen" w:hAnsi="Sylfaen" w:cs="Arial"/>
                <w:sz w:val="20"/>
                <w:szCs w:val="20"/>
                <w:lang w:val="ru-RU"/>
              </w:rPr>
              <w:t xml:space="preserve"> 60,000</w:t>
            </w:r>
            <w:r w:rsidR="00072CAA" w:rsidRPr="00E347D4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="00072CAA" w:rsidRPr="00E347D4">
              <w:rPr>
                <w:rFonts w:ascii="Sylfaen" w:hAnsi="Sylfaen" w:cs="Arial"/>
                <w:sz w:val="20"/>
                <w:szCs w:val="20"/>
                <w:lang w:val="ru-RU"/>
              </w:rPr>
              <w:t>ՀՀ դրամ վարձավճարով</w:t>
            </w:r>
            <w:r w:rsidR="00072CAA" w:rsidRPr="00E347D4">
              <w:rPr>
                <w:rFonts w:ascii="Sylfaen" w:hAnsi="Sylfaen" w:cs="Arial"/>
                <w:sz w:val="20"/>
                <w:szCs w:val="20"/>
                <w:lang w:val="ru-RU"/>
              </w:rPr>
              <w:t>:</w:t>
            </w:r>
          </w:p>
          <w:p w14:paraId="1E7B6E2D" w14:textId="7A2C8141" w:rsidR="008210AD" w:rsidRPr="00E347D4" w:rsidRDefault="008210AD" w:rsidP="00032115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  <w:p w14:paraId="72F765A3" w14:textId="2F438465" w:rsidR="00692D0D" w:rsidRPr="00072CAA" w:rsidRDefault="00692D0D" w:rsidP="0003211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32115" w:rsidRPr="00490590" w14:paraId="171A6498" w14:textId="77777777" w:rsidTr="00906AEE">
        <w:tc>
          <w:tcPr>
            <w:tcW w:w="9576" w:type="dxa"/>
          </w:tcPr>
          <w:p w14:paraId="4A11C7DC" w14:textId="003E8978" w:rsidR="00032115" w:rsidRDefault="00906AEE" w:rsidP="000321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62D24A36" wp14:editId="6CA96692">
                  <wp:extent cx="5012575" cy="5488167"/>
                  <wp:effectExtent l="0" t="0" r="0" b="0"/>
                  <wp:docPr id="11" name="Picture 11" descr="C:\Users\user\Desktop\High voltage\Business\2.    203-B-1, 238-B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High voltage\Business\2.    203-B-1, 238-B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605" cy="549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2FA15A79" w14:textId="77777777" w:rsidR="00906AEE" w:rsidRDefault="00906AEE" w:rsidP="0003211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8CF2D4" w14:textId="15A3A25D" w:rsidR="00032115" w:rsidRDefault="00E347D4" w:rsidP="00906AEE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Մալաթիա-Սեբաստիա, Երևան, Հայաստան</w:t>
            </w:r>
          </w:p>
          <w:p w14:paraId="50272871" w14:textId="77777777" w:rsidR="00490590" w:rsidRDefault="00490590" w:rsidP="00906AEE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14:paraId="0947698B" w14:textId="0BE567D0" w:rsidR="00490590" w:rsidRDefault="00490590" w:rsidP="00906AEE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Վարձով են տրվում սպասարկման կետերը՝ բոլոր հարմարություններով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ավտոդանգրատ և մնացած բոլոր անհրաժեշտ գործիքները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  <w:bookmarkStart w:id="0" w:name="_GoBack"/>
            <w:bookmarkEnd w:id="0"/>
            <w:r>
              <w:rPr>
                <w:rFonts w:ascii="Sylfaen" w:hAnsi="Sylfaen" w:cs="Arial"/>
                <w:sz w:val="20"/>
                <w:szCs w:val="20"/>
                <w:lang w:val="ru-RU"/>
              </w:rPr>
              <w:t>: Մանրամասների համար զանգահարել նշված հեռախոսահամարներով:</w:t>
            </w:r>
          </w:p>
          <w:p w14:paraId="13A8C1F4" w14:textId="54C302C3" w:rsidR="00490590" w:rsidRPr="00E347D4" w:rsidRDefault="00490590" w:rsidP="00906AEE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Կոդ-112-12564</w:t>
            </w:r>
          </w:p>
          <w:p w14:paraId="734C6E8D" w14:textId="77777777" w:rsidR="00B469E0" w:rsidRPr="00490590" w:rsidRDefault="00B469E0" w:rsidP="00906AE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9C64A3B" w14:textId="41987625" w:rsidR="00781F06" w:rsidRPr="00490590" w:rsidRDefault="00781F06" w:rsidP="00787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906AEE" w:rsidRPr="00E347D4" w14:paraId="2F30A421" w14:textId="77777777" w:rsidTr="00906AEE">
        <w:tc>
          <w:tcPr>
            <w:tcW w:w="9576" w:type="dxa"/>
          </w:tcPr>
          <w:p w14:paraId="1FC91CE0" w14:textId="4C2579EB" w:rsidR="00906AEE" w:rsidRDefault="00906AEE" w:rsidP="0003211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6A5CE8A2" wp14:editId="04C38985">
                  <wp:extent cx="5544589" cy="5345499"/>
                  <wp:effectExtent l="0" t="0" r="0" b="7620"/>
                  <wp:docPr id="13" name="Picture 13" descr="C:\Users\user\Desktop\High voltage\Business\3.    203-B-1, 238-B-2 60000-80000 d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High voltage\Business\3.    203-B-1, 238-B-2 60000-80000 d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671" cy="53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42E511DE" w14:textId="77777777" w:rsidR="00E347D4" w:rsidRPr="00E347D4" w:rsidRDefault="00E347D4" w:rsidP="00E347D4">
            <w:pPr>
              <w:jc w:val="both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Մալաթիա-Սեբաստիա, Երևան, Հայաստան</w:t>
            </w:r>
          </w:p>
          <w:p w14:paraId="3C1681E8" w14:textId="77777777" w:rsidR="00906AEE" w:rsidRPr="00E347D4" w:rsidRDefault="00906AEE" w:rsidP="0003211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</w:p>
          <w:p w14:paraId="46827188" w14:textId="77777777" w:rsidR="009A1B3E" w:rsidRPr="00E347D4" w:rsidRDefault="009A1B3E" w:rsidP="0003211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</w:p>
          <w:p w14:paraId="2ED3368E" w14:textId="35246443" w:rsidR="001835FD" w:rsidRDefault="00E347D4" w:rsidP="00723083">
            <w:pPr>
              <w:jc w:val="both"/>
              <w:rPr>
                <w:rFonts w:ascii="Sylfaen" w:hAnsi="Sylfaen" w:cs="Arial"/>
                <w:noProof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Շինությունը նախատեսված է որպես ավտոլվացման կետ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՝</w:t>
            </w:r>
            <w:r w:rsidR="00723083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 50 մ</w:t>
            </w:r>
            <w:r w:rsidR="00723083" w:rsidRPr="00CC5C69">
              <w:rPr>
                <w:rFonts w:ascii="Sylfaen" w:hAnsi="Sylfaen" w:cs="Arial"/>
                <w:noProof/>
                <w:sz w:val="20"/>
                <w:szCs w:val="20"/>
                <w:vertAlign w:val="superscript"/>
                <w:lang w:val="ru-RU"/>
              </w:rPr>
              <w:t>2</w:t>
            </w:r>
            <w:r w:rsidR="00723083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: Շարժիչագործ-ընթացագործ 50 մ</w:t>
            </w:r>
            <w:r w:rsidR="00723083" w:rsidRPr="00CC5C69">
              <w:rPr>
                <w:rFonts w:ascii="Sylfaen" w:hAnsi="Sylfaen" w:cs="Arial"/>
                <w:noProof/>
                <w:sz w:val="20"/>
                <w:szCs w:val="20"/>
                <w:vertAlign w:val="superscript"/>
                <w:lang w:val="ru-RU"/>
              </w:rPr>
              <w:t>2</w:t>
            </w:r>
            <w:r w:rsidR="00723083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, տեղադրված է 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ամբարձիչ </w:t>
            </w:r>
            <w:r w:rsidR="00723083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հիդրավլիկ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/հիդրավլիկ</w:t>
            </w:r>
            <w:r w:rsidR="00723083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 դանգրատ</w:t>
            </w:r>
            <w:r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 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hy-AM"/>
              </w:rPr>
              <w:t>(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25 մ</w:t>
            </w:r>
            <w:r w:rsidR="00CC5C69" w:rsidRPr="00CC5C69">
              <w:rPr>
                <w:rFonts w:ascii="Sylfaen" w:hAnsi="Sylfaen" w:cs="Arial"/>
                <w:noProof/>
                <w:sz w:val="20"/>
                <w:szCs w:val="20"/>
                <w:vertAlign w:val="superscript"/>
                <w:lang w:val="ru-RU"/>
              </w:rPr>
              <w:t>2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 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և լրիվ նոր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hy-AM"/>
              </w:rPr>
              <w:t>)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: Ցանկության դեպքում </w:t>
            </w:r>
            <w:r w:rsidR="00490590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կտրվի</w:t>
            </w:r>
            <w:r w:rsidR="00CC5C69"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 xml:space="preserve"> բոլորը միասին:</w:t>
            </w:r>
          </w:p>
          <w:p w14:paraId="01658875" w14:textId="00CF704C" w:rsidR="00CC5C69" w:rsidRPr="00E347D4" w:rsidRDefault="00CC5C69" w:rsidP="00723083">
            <w:pPr>
              <w:jc w:val="both"/>
              <w:rPr>
                <w:rFonts w:ascii="Sylfaen" w:hAnsi="Sylfaen" w:cs="Arial"/>
                <w:noProof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  <w:lang w:val="ru-RU"/>
              </w:rPr>
              <w:t>Գինը՝ պայմանագրային:</w:t>
            </w:r>
          </w:p>
        </w:tc>
      </w:tr>
    </w:tbl>
    <w:p w14:paraId="42DF9AF8" w14:textId="77E0A965" w:rsidR="004429AB" w:rsidRPr="00E347D4" w:rsidRDefault="004429AB" w:rsidP="00906AEE">
      <w:pPr>
        <w:jc w:val="both"/>
        <w:rPr>
          <w:rFonts w:ascii="Arial" w:hAnsi="Arial" w:cs="Arial"/>
          <w:noProof/>
          <w:sz w:val="20"/>
          <w:szCs w:val="20"/>
          <w:lang w:val="ru-RU"/>
        </w:rPr>
      </w:pPr>
    </w:p>
    <w:sectPr w:rsidR="004429AB" w:rsidRPr="00E347D4" w:rsidSect="00032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CE"/>
    <w:rsid w:val="00032115"/>
    <w:rsid w:val="00072CAA"/>
    <w:rsid w:val="000D1248"/>
    <w:rsid w:val="00136BE2"/>
    <w:rsid w:val="001835FD"/>
    <w:rsid w:val="002042CE"/>
    <w:rsid w:val="002450F8"/>
    <w:rsid w:val="0024524B"/>
    <w:rsid w:val="002D4100"/>
    <w:rsid w:val="003511DC"/>
    <w:rsid w:val="004429AB"/>
    <w:rsid w:val="00442B74"/>
    <w:rsid w:val="00490590"/>
    <w:rsid w:val="00531BAF"/>
    <w:rsid w:val="00531C76"/>
    <w:rsid w:val="005C7BA7"/>
    <w:rsid w:val="00692D0D"/>
    <w:rsid w:val="006C0993"/>
    <w:rsid w:val="00723083"/>
    <w:rsid w:val="00730F8B"/>
    <w:rsid w:val="00781F06"/>
    <w:rsid w:val="0078757E"/>
    <w:rsid w:val="007A5E16"/>
    <w:rsid w:val="007B686F"/>
    <w:rsid w:val="00812B7F"/>
    <w:rsid w:val="008210AD"/>
    <w:rsid w:val="00823357"/>
    <w:rsid w:val="008579F8"/>
    <w:rsid w:val="008B4681"/>
    <w:rsid w:val="00906AEE"/>
    <w:rsid w:val="00992DA8"/>
    <w:rsid w:val="009A1B3E"/>
    <w:rsid w:val="009D170F"/>
    <w:rsid w:val="00B35179"/>
    <w:rsid w:val="00B46797"/>
    <w:rsid w:val="00B469E0"/>
    <w:rsid w:val="00BB08C0"/>
    <w:rsid w:val="00BB5BC9"/>
    <w:rsid w:val="00BD2942"/>
    <w:rsid w:val="00CC5C69"/>
    <w:rsid w:val="00CE36EA"/>
    <w:rsid w:val="00CE654C"/>
    <w:rsid w:val="00D0615F"/>
    <w:rsid w:val="00E246E7"/>
    <w:rsid w:val="00E347D4"/>
    <w:rsid w:val="00E908D7"/>
    <w:rsid w:val="00E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ED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BE2"/>
    <w:pPr>
      <w:ind w:left="720"/>
      <w:contextualSpacing/>
    </w:pPr>
  </w:style>
  <w:style w:type="paragraph" w:customStyle="1" w:styleId="Headingwithoutnumbers">
    <w:name w:val="Heading without numbers"/>
    <w:basedOn w:val="Normal"/>
    <w:qFormat/>
    <w:rsid w:val="005C7BA7"/>
    <w:pPr>
      <w:spacing w:before="480" w:after="60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BE2"/>
    <w:pPr>
      <w:ind w:left="720"/>
      <w:contextualSpacing/>
    </w:pPr>
  </w:style>
  <w:style w:type="paragraph" w:customStyle="1" w:styleId="Headingwithoutnumbers">
    <w:name w:val="Heading without numbers"/>
    <w:basedOn w:val="Normal"/>
    <w:qFormat/>
    <w:rsid w:val="005C7BA7"/>
    <w:pPr>
      <w:spacing w:before="480" w:after="60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15</cp:revision>
  <dcterms:created xsi:type="dcterms:W3CDTF">2017-01-31T13:59:00Z</dcterms:created>
  <dcterms:modified xsi:type="dcterms:W3CDTF">2017-02-09T08:40:00Z</dcterms:modified>
</cp:coreProperties>
</file>