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44" w:rsidRPr="001C5ACD" w:rsidRDefault="00C17C44" w:rsidP="00D0517D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1C5ACD">
        <w:rPr>
          <w:rFonts w:ascii="Sylfaen" w:eastAsia="Times New Roman" w:hAnsi="Sylfaen" w:cs="Sylfaen"/>
          <w:b/>
          <w:sz w:val="20"/>
          <w:szCs w:val="20"/>
          <w:lang w:val="hy-AM"/>
        </w:rPr>
        <w:t>Հավելված</w:t>
      </w:r>
      <w:r w:rsidRPr="001C5ACD">
        <w:rPr>
          <w:rFonts w:ascii="Sylfaen" w:eastAsia="Times New Roman" w:hAnsi="Sylfaen"/>
          <w:b/>
          <w:sz w:val="20"/>
          <w:szCs w:val="20"/>
          <w:lang w:val="hy-AM"/>
        </w:rPr>
        <w:t xml:space="preserve"> N 10</w:t>
      </w:r>
    </w:p>
    <w:p w:rsidR="00C17C44" w:rsidRPr="001C5ACD" w:rsidRDefault="00C17C44" w:rsidP="00D0517D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1C5ACD"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Բաբաջանյան-Տիչինա  </w:t>
      </w:r>
    </w:p>
    <w:p w:rsidR="00C17C44" w:rsidRPr="001C5ACD" w:rsidRDefault="00C17C44" w:rsidP="00D0517D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1C5ACD"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C17C44" w:rsidRPr="001C5ACD" w:rsidRDefault="00C17C44" w:rsidP="00D0517D">
      <w:pPr>
        <w:pStyle w:val="Headingwithoutnumbers"/>
        <w:spacing w:before="0" w:after="0"/>
        <w:outlineLvl w:val="9"/>
        <w:rPr>
          <w:rFonts w:ascii="Sylfaen" w:eastAsiaTheme="minorHAnsi" w:hAnsi="Sylfaen"/>
          <w:bCs w:val="0"/>
          <w:color w:val="auto"/>
          <w:sz w:val="22"/>
          <w:szCs w:val="22"/>
          <w:lang w:val="hy-AM"/>
        </w:rPr>
      </w:pPr>
    </w:p>
    <w:p w:rsidR="00C17C44" w:rsidRPr="001C5ACD" w:rsidRDefault="00C17C44" w:rsidP="00C17C44">
      <w:pPr>
        <w:pStyle w:val="Headingwithoutnumbers"/>
        <w:spacing w:before="0" w:after="0"/>
        <w:outlineLvl w:val="9"/>
        <w:rPr>
          <w:rFonts w:ascii="Sylfaen" w:eastAsiaTheme="minorHAnsi" w:hAnsi="Sylfaen"/>
          <w:bCs w:val="0"/>
          <w:color w:val="auto"/>
          <w:sz w:val="22"/>
          <w:szCs w:val="22"/>
          <w:lang w:val="hy-AM"/>
        </w:rPr>
      </w:pPr>
      <w:r w:rsidRPr="001C5ACD">
        <w:rPr>
          <w:rFonts w:ascii="Sylfaen" w:eastAsiaTheme="minorHAnsi" w:hAnsi="Sylfaen"/>
          <w:bCs w:val="0"/>
          <w:color w:val="auto"/>
          <w:sz w:val="22"/>
          <w:szCs w:val="22"/>
          <w:lang w:val="hy-AM"/>
        </w:rPr>
        <w:t>ՀՕՏԾ-ում ներառված ազդեցության ենթակա սեփականության իրավունքով տնօրինվող գույքի ցանկը՝ անուղղակի ազդեցության ենթարկվող մասերով</w:t>
      </w:r>
    </w:p>
    <w:tbl>
      <w:tblPr>
        <w:tblW w:w="14743" w:type="dxa"/>
        <w:tblInd w:w="-743" w:type="dxa"/>
        <w:tblLook w:val="04A0" w:firstRow="1" w:lastRow="0" w:firstColumn="1" w:lastColumn="0" w:noHBand="0" w:noVBand="1"/>
      </w:tblPr>
      <w:tblGrid>
        <w:gridCol w:w="640"/>
        <w:gridCol w:w="667"/>
        <w:gridCol w:w="1236"/>
        <w:gridCol w:w="1567"/>
        <w:gridCol w:w="1950"/>
        <w:gridCol w:w="1143"/>
        <w:gridCol w:w="1793"/>
        <w:gridCol w:w="1099"/>
        <w:gridCol w:w="1137"/>
        <w:gridCol w:w="1153"/>
        <w:gridCol w:w="2358"/>
      </w:tblGrid>
      <w:tr w:rsidR="00E84A40" w:rsidRPr="001C5ACD" w:rsidTr="006B4C77">
        <w:trPr>
          <w:trHeight w:val="138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D051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No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D051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ID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D0517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Ծածկագիրը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Իրավական կարգավիճակը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Գործառնական նշանակությունը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E84A4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Ընդհանուր</w:t>
            </w:r>
          </w:p>
          <w:p w:rsidR="00E84A40" w:rsidRPr="001C5ACD" w:rsidRDefault="00E84A40" w:rsidP="00E84A4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մակերեսը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Ազդեցության ենթակա տարածքը՝ ըստ ՀՕՏԾ մեթոդաբանության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Օտարման ենթակա տարածքը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Մնացած տարածքը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մասի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% -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ը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օտարվող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մասի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նկատմամբ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br/>
              <w:t>/</w:t>
            </w: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eastAsia="ru-RU"/>
              </w:rPr>
              <w:t>ընդամենը</w:t>
            </w:r>
          </w:p>
        </w:tc>
        <w:tc>
          <w:tcPr>
            <w:tcW w:w="5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84A4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Նշումներ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256.3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209.27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256.3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47.03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18.35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A50D21" w:rsidP="00A50D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խանութի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տարածքի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 xml:space="preserve">խանութի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խանութի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ն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391.3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273.28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391.3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118.02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30.16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A50D21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միջ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="006B4C77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="00A03844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0454-0035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891.88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648.73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891.88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243.15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27.26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A03844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միջ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0401-0334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245.1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189.86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245.1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55.24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22.54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A03844" w:rsidP="0047047E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ներառում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ողջ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տարածքը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 xml:space="preserve">: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="0047047E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="0047047E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6B4C77" w:rsidRPr="001C5ACD" w:rsidTr="001C5ACD">
        <w:trPr>
          <w:trHeight w:val="5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0401-0335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247.2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210.97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247.2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36.23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14.66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47047E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="006B4C77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212.12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143.83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212.12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68.29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32.19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BE79F9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0190-0072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157.92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122.32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157.92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35.6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22.54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BE79F9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754.3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sz w:val="18"/>
                <w:szCs w:val="18"/>
                <w:lang w:val="ru-RU" w:eastAsia="ru-RU"/>
              </w:rPr>
              <w:t>50.12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754.3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704.18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93.36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BE79F9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1C5ACD">
        <w:trPr>
          <w:trHeight w:val="2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Մասնավոր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various construction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156.53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129.35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156.53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27.18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17.36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780465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Հողակտորի 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ՀՀ օրենսդրության պահանջների չպահպանմամբ՝ անշարժ գույքի նկատմամբ չգրանցված</w:t>
            </w:r>
            <w:bookmarkStart w:id="0" w:name="_GoBack"/>
            <w:bookmarkEnd w:id="0"/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27.52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20.48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42.67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4D3D32" w:rsidP="004D3D3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Մ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ձ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եռնարկատիրական գործունեության իրականացման համար:</w:t>
            </w:r>
          </w:p>
        </w:tc>
      </w:tr>
      <w:tr w:rsidR="009602D3" w:rsidRPr="001C5ACD" w:rsidTr="00B14B4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3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203.8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146.14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203.8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57.66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28.29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2D3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602D3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3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354.11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52.89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13.00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2D3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D64A0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4A0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432.4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432.4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80.4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18.59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A0" w:rsidRPr="001C5ACD" w:rsidRDefault="009D6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D64A0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4A0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435.5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427.28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435.5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8.22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64A0" w:rsidRPr="001C5ACD" w:rsidRDefault="009D6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1.89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A0" w:rsidRPr="001C5ACD" w:rsidRDefault="009D6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602D3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3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261.16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37.84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12.66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2D3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602D3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3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595.9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283.24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595.9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312.66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52.47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2D3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602D3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3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295.4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192.78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295.4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102.62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34.74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2D3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9602D3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D3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D3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556.2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469.4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556.2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86.8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D3" w:rsidRPr="001C5ACD" w:rsidRDefault="009602D3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15.61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2D3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8C0856" w:rsidRPr="001C5ACD" w:rsidTr="002C70E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856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56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355.13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355.13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299.77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0856" w:rsidRPr="001C5ACD" w:rsidRDefault="008C0856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84.41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56" w:rsidRPr="001C5ACD" w:rsidRDefault="009602D3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 որպես պտղատու այգի: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0454-0001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lastRenderedPageBreak/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161.62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238.38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59.60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C0856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0454-0001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675.96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464.24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675.96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211.72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31.32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C0856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267/1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0454-0001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674.47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574.1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674.47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100.37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14.88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C0856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8C0856">
        <w:trPr>
          <w:trHeight w:val="2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401.3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228.1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401.3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173.2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43.16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C0856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294/1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Բնակելի, բնակելի տան հարակից մաս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143.8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143.8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118.5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82.41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C0856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lastRenderedPageBreak/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472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223.18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248.82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52.72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C0856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99.1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37.55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99.1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61.55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62.11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7330B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9602D3">
        <w:trPr>
          <w:trHeight w:val="5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400.11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168.23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400.11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231.88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57.95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7330B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Բնակելի տնակ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709.5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592.41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709.5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117.09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16.50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7330B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29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1C5ACD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Արդյունաբերական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հողակտորը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ծառայում է որպես հանգստի վայր ոսկու գործարանի աշխատողների համար: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139.7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64.78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139.7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74.92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53.63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7330B0" w:rsidP="001E638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 xml:space="preserve">ի չէ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որպես հանգստ</w:t>
            </w:r>
            <w:r w:rsidR="001E6382"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 xml:space="preserve">ի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վայր: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368.59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281.41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43.29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90FB8" w:rsidP="00890FB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0454-0001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179.25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70.75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28.30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7624A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տձև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պիտանի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որպես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պտղատու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այգի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7001-0001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Բնակելի տնակ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541.81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443.96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541.81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97.85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18.06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90FB8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Բնակելի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տուն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476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315.27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160.73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33.77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90FB8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0401-0001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Բնակելի տնակ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900.6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298.25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900.6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602.35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66.88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890FB8" w:rsidP="00890FB8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lastRenderedPageBreak/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  <w:r w:rsidR="006B4C77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7624A0" w:rsidRPr="001C5ACD" w:rsidTr="00A910B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0553-0017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A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299.7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294.7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299.7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1.67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A0" w:rsidRPr="001C5ACD" w:rsidRDefault="00762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ձ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եռնարկատիրական գործունեության իրականացման համար:</w:t>
            </w:r>
          </w:p>
        </w:tc>
      </w:tr>
      <w:tr w:rsidR="007624A0" w:rsidRPr="001C5ACD" w:rsidTr="00A910B2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A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648.9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645.64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648.9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3.26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0.50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A0" w:rsidRPr="001C5ACD" w:rsidRDefault="00762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ձ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եռնարկատիրական գործունեության իրականացման համար:</w:t>
            </w:r>
          </w:p>
        </w:tc>
      </w:tr>
      <w:tr w:rsidR="006B4C77" w:rsidRPr="001C5ACD" w:rsidTr="006B4C77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305.8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201.7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305.8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104.1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34.04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C17C44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Նախատեսվում է բարձրավոլտի հենասյունը տեղադրել նշված հողակտորի վրա, հետևաբար, հողակտորի մնացած մասը, որն օգտագործվում է որպես պտղատու այգի,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պիտանի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հետագա օգտագործման համար:</w:t>
            </w:r>
          </w:p>
        </w:tc>
      </w:tr>
      <w:tr w:rsidR="006B4C77" w:rsidRPr="001C5ACD" w:rsidTr="006B4C77">
        <w:trPr>
          <w:trHeight w:val="8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258.41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60.8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258.41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197.61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76.47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F504B1" w:rsidP="00C17C4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Նախատեսվում է բ</w:t>
            </w:r>
            <w:r w:rsidR="004346B6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արձրավոլտի հենասյունը</w:t>
            </w:r>
            <w:r w:rsidR="006B4C77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տեղադրել</w:t>
            </w:r>
            <w:r w:rsidR="0064479E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նշված հողակտորի վրա, հետևաբար, հողակտորի մնացած մասը, որն օգտագործվում է որպես պտղատու այգի, </w:t>
            </w:r>
            <w:r w:rsidR="0064479E"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այլևս</w:t>
            </w:r>
            <w:r w:rsidR="0064479E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64479E"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պիտանի</w:t>
            </w:r>
            <w:r w:rsidR="0064479E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64479E"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="0064479E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="0064479E"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հետագա օգտագործման համար: </w:t>
            </w:r>
          </w:p>
        </w:tc>
      </w:tr>
      <w:tr w:rsidR="006B4C77" w:rsidRPr="001C5ACD" w:rsidTr="006B4C7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160.13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132.94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160.13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27.19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16.98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7624A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տձև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պիտանի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որպես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պտղատու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այգի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 xml:space="preserve">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394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334.35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59.65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15.14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7624A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տձև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պիտանի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որպես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պտղատու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այգի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6B4C77" w:rsidRPr="001C5ACD" w:rsidTr="006B4C7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Պտղատու այգի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347.2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301.69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347.2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45.51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13.11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7624A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տձև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մասն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պիտանի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որպես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պտղատու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eastAsia="ru-RU"/>
              </w:rPr>
              <w:t>այգի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  <w:tr w:rsidR="007624A0" w:rsidRPr="001C5ACD" w:rsidTr="00EA2C4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A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106.15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101.98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106.15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4.17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3.93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A0" w:rsidRPr="001C5ACD" w:rsidRDefault="00762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ձ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եռնարկատիրական գործունեության իրականացման համար:</w:t>
            </w:r>
          </w:p>
        </w:tc>
      </w:tr>
      <w:tr w:rsidR="007624A0" w:rsidRPr="001C5ACD" w:rsidTr="00EA2C4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A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226.2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225.4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226.2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0.8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0.35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A0" w:rsidRPr="001C5ACD" w:rsidRDefault="00762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ձ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եռնարկատիրական գործունեության իրականացման համար:</w:t>
            </w:r>
          </w:p>
        </w:tc>
      </w:tr>
      <w:tr w:rsidR="007624A0" w:rsidRPr="001C5ACD" w:rsidTr="00EA2C4E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lastRenderedPageBreak/>
              <w:t>44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4A0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4A0" w:rsidRPr="001C5ACD" w:rsidRDefault="00E84A4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Հասարակական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ձեռնարկատիրական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Sylfaen"/>
                <w:color w:val="000000"/>
                <w:sz w:val="18"/>
                <w:szCs w:val="18"/>
                <w:lang w:val="ru-RU" w:eastAsia="ru-RU"/>
              </w:rPr>
              <w:t>գործունեություն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330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286.41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43.59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4A0" w:rsidRPr="001C5ACD" w:rsidRDefault="007624A0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13.21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4A0" w:rsidRPr="001C5ACD" w:rsidRDefault="007624A0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 xml:space="preserve">Մնացած տձև մասն այլևս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ձ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hy-AM" w:eastAsia="ru-RU"/>
              </w:rPr>
              <w:t>եռնարկատիրական գործունեության իրականացման համար:</w:t>
            </w:r>
          </w:p>
        </w:tc>
      </w:tr>
      <w:tr w:rsidR="006B4C77" w:rsidRPr="001C5ACD" w:rsidTr="006B4C7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0453-0001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77" w:rsidRPr="001C5ACD" w:rsidRDefault="001415F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ՀՀ օրենսդրության պահանջների չպահպանմամբ՝ անշարժ գույքի նկատմամբ չգրանցված իրավունքով օգտագործվող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77" w:rsidRPr="001C5ACD" w:rsidRDefault="001C5ACD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Բնակելի տնակ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377.66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292.21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377.66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85.45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C77" w:rsidRPr="001C5ACD" w:rsidRDefault="006B4C77" w:rsidP="006B4C7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>22.63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C77" w:rsidRPr="001C5ACD" w:rsidRDefault="007624A0" w:rsidP="006B4C7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</w:pP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Ճանապարհի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սահմանագիծն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անցնում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բնակելի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միջնամասով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հետևաբար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որը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գտնվում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ակի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պետք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ազդեցության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ենթակա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Վերջինիս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դիմաց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կտրամադրվի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փոխհատուցում՝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համաձայն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Ծրագրի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ՀՕՏՇ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-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ով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սահմանված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կարգի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և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ՀՕՏԾ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ՄՉՀ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մեթոդաբանության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: 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Բացի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տակ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գտնվող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հողից</w:t>
            </w:r>
            <w:r w:rsidRPr="001C5ACD">
              <w:rPr>
                <w:rFonts w:ascii="Sylfaen" w:eastAsia="Times New Roman" w:hAnsi="Sylfaen" w:cs="Arial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հողակտորի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մնացած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մաս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ն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այլևս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պիտան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hy-AM" w:eastAsia="ru-RU"/>
              </w:rPr>
              <w:t>ի չէ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ֆունկցիոնալ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օգտագործման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համար</w:t>
            </w:r>
            <w:r w:rsidRPr="001C5ACD">
              <w:rPr>
                <w:rFonts w:ascii="Sylfaen" w:eastAsia="Times New Roman" w:hAnsi="Sylfaen" w:cs="Calibri"/>
                <w:color w:val="000000"/>
                <w:sz w:val="18"/>
                <w:szCs w:val="18"/>
                <w:lang w:val="ru-RU" w:eastAsia="ru-RU"/>
              </w:rPr>
              <w:t>:</w:t>
            </w:r>
          </w:p>
        </w:tc>
      </w:tr>
    </w:tbl>
    <w:p w:rsidR="003940E1" w:rsidRPr="001C5ACD" w:rsidRDefault="003940E1">
      <w:pPr>
        <w:rPr>
          <w:rFonts w:ascii="Sylfaen" w:hAnsi="Sylfaen"/>
          <w:lang w:val="ru-RU"/>
        </w:rPr>
      </w:pPr>
    </w:p>
    <w:sectPr w:rsidR="003940E1" w:rsidRPr="001C5ACD" w:rsidSect="00350D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A3" w:rsidRDefault="00027CA3" w:rsidP="00350DFE">
      <w:pPr>
        <w:spacing w:after="0" w:line="240" w:lineRule="auto"/>
      </w:pPr>
      <w:r>
        <w:separator/>
      </w:r>
    </w:p>
  </w:endnote>
  <w:endnote w:type="continuationSeparator" w:id="0">
    <w:p w:rsidR="00027CA3" w:rsidRDefault="00027CA3" w:rsidP="0035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A3" w:rsidRDefault="00027CA3" w:rsidP="00350DFE">
      <w:pPr>
        <w:spacing w:after="0" w:line="240" w:lineRule="auto"/>
      </w:pPr>
      <w:r>
        <w:separator/>
      </w:r>
    </w:p>
  </w:footnote>
  <w:footnote w:type="continuationSeparator" w:id="0">
    <w:p w:rsidR="00027CA3" w:rsidRDefault="00027CA3" w:rsidP="00350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61"/>
    <w:rsid w:val="000220FE"/>
    <w:rsid w:val="00027CA3"/>
    <w:rsid w:val="000620DB"/>
    <w:rsid w:val="00064CC2"/>
    <w:rsid w:val="000A1629"/>
    <w:rsid w:val="000E6307"/>
    <w:rsid w:val="001415FD"/>
    <w:rsid w:val="00154A79"/>
    <w:rsid w:val="001C5ACD"/>
    <w:rsid w:val="001E6382"/>
    <w:rsid w:val="001F2524"/>
    <w:rsid w:val="00226B72"/>
    <w:rsid w:val="002A4F01"/>
    <w:rsid w:val="002B1039"/>
    <w:rsid w:val="002E15DD"/>
    <w:rsid w:val="002F5C4E"/>
    <w:rsid w:val="00350DFE"/>
    <w:rsid w:val="00393817"/>
    <w:rsid w:val="003940E1"/>
    <w:rsid w:val="003A193D"/>
    <w:rsid w:val="003A50F1"/>
    <w:rsid w:val="0041575B"/>
    <w:rsid w:val="00423B72"/>
    <w:rsid w:val="004346B6"/>
    <w:rsid w:val="0047047E"/>
    <w:rsid w:val="004A1D5B"/>
    <w:rsid w:val="004C1777"/>
    <w:rsid w:val="004D3D32"/>
    <w:rsid w:val="004F22FE"/>
    <w:rsid w:val="005476F8"/>
    <w:rsid w:val="005F212D"/>
    <w:rsid w:val="00633249"/>
    <w:rsid w:val="0064479E"/>
    <w:rsid w:val="006B3ED5"/>
    <w:rsid w:val="006B4C77"/>
    <w:rsid w:val="006C5561"/>
    <w:rsid w:val="00701C13"/>
    <w:rsid w:val="007330B0"/>
    <w:rsid w:val="007624A0"/>
    <w:rsid w:val="007709D0"/>
    <w:rsid w:val="00780465"/>
    <w:rsid w:val="0085375E"/>
    <w:rsid w:val="008736DB"/>
    <w:rsid w:val="00890FB8"/>
    <w:rsid w:val="008B0516"/>
    <w:rsid w:val="008C0856"/>
    <w:rsid w:val="008C3540"/>
    <w:rsid w:val="008C699A"/>
    <w:rsid w:val="00920174"/>
    <w:rsid w:val="009602D3"/>
    <w:rsid w:val="00966534"/>
    <w:rsid w:val="009D3686"/>
    <w:rsid w:val="009D64A0"/>
    <w:rsid w:val="009E7C44"/>
    <w:rsid w:val="00A03844"/>
    <w:rsid w:val="00A50D21"/>
    <w:rsid w:val="00A86EEA"/>
    <w:rsid w:val="00AD7261"/>
    <w:rsid w:val="00AE4C02"/>
    <w:rsid w:val="00B03B71"/>
    <w:rsid w:val="00BE79F9"/>
    <w:rsid w:val="00BF127A"/>
    <w:rsid w:val="00BF4F88"/>
    <w:rsid w:val="00C13D46"/>
    <w:rsid w:val="00C17C44"/>
    <w:rsid w:val="00C31A76"/>
    <w:rsid w:val="00CA7D99"/>
    <w:rsid w:val="00D7730C"/>
    <w:rsid w:val="00DD2396"/>
    <w:rsid w:val="00DF2525"/>
    <w:rsid w:val="00E539D9"/>
    <w:rsid w:val="00E84A40"/>
    <w:rsid w:val="00EE106F"/>
    <w:rsid w:val="00F17F20"/>
    <w:rsid w:val="00F5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0D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D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76"/>
  </w:style>
  <w:style w:type="paragraph" w:styleId="Footer">
    <w:name w:val="footer"/>
    <w:basedOn w:val="Normal"/>
    <w:link w:val="Foot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6"/>
  </w:style>
  <w:style w:type="paragraph" w:styleId="BalloonText">
    <w:name w:val="Balloon Text"/>
    <w:basedOn w:val="Normal"/>
    <w:link w:val="BalloonTextChar"/>
    <w:uiPriority w:val="99"/>
    <w:semiHidden/>
    <w:unhideWhenUsed/>
    <w:rsid w:val="0077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F20"/>
    <w:pPr>
      <w:spacing w:after="0" w:line="240" w:lineRule="auto"/>
    </w:pPr>
  </w:style>
  <w:style w:type="paragraph" w:customStyle="1" w:styleId="Headingwithoutnumbers">
    <w:name w:val="Heading without numbers"/>
    <w:basedOn w:val="Normal"/>
    <w:qFormat/>
    <w:rsid w:val="00C17C44"/>
    <w:pPr>
      <w:spacing w:before="480" w:after="60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C17C44"/>
    <w:pPr>
      <w:spacing w:after="301" w:line="301" w:lineRule="atLeast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0D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D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76"/>
  </w:style>
  <w:style w:type="paragraph" w:styleId="Footer">
    <w:name w:val="footer"/>
    <w:basedOn w:val="Normal"/>
    <w:link w:val="FooterChar"/>
    <w:uiPriority w:val="99"/>
    <w:unhideWhenUsed/>
    <w:rsid w:val="00C31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76"/>
  </w:style>
  <w:style w:type="paragraph" w:styleId="BalloonText">
    <w:name w:val="Balloon Text"/>
    <w:basedOn w:val="Normal"/>
    <w:link w:val="BalloonTextChar"/>
    <w:uiPriority w:val="99"/>
    <w:semiHidden/>
    <w:unhideWhenUsed/>
    <w:rsid w:val="0077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5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7F20"/>
    <w:pPr>
      <w:spacing w:after="0" w:line="240" w:lineRule="auto"/>
    </w:pPr>
  </w:style>
  <w:style w:type="paragraph" w:customStyle="1" w:styleId="Headingwithoutnumbers">
    <w:name w:val="Heading without numbers"/>
    <w:basedOn w:val="Normal"/>
    <w:qFormat/>
    <w:rsid w:val="00C17C44"/>
    <w:pPr>
      <w:spacing w:before="480" w:after="60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C17C44"/>
    <w:pPr>
      <w:spacing w:after="301" w:line="301" w:lineRule="atLeast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4470-D1D1-4F65-A52B-C8CEEA51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20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2016-04-15T11:18:00Z</dcterms:created>
  <dcterms:modified xsi:type="dcterms:W3CDTF">2017-02-27T13:03:00Z</dcterms:modified>
</cp:coreProperties>
</file>