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C8" w:rsidRPr="00186905" w:rsidRDefault="002624C8" w:rsidP="00745BE0">
      <w:pPr>
        <w:spacing w:after="160" w:line="360" w:lineRule="auto"/>
        <w:ind w:left="3969" w:right="-8"/>
        <w:jc w:val="center"/>
        <w:rPr>
          <w:rFonts w:ascii="Sylfaen" w:hAnsi="Sylfaen"/>
        </w:rPr>
      </w:pPr>
      <w:r w:rsidRPr="00186905">
        <w:rPr>
          <w:rFonts w:ascii="Sylfaen" w:hAnsi="Sylfaen"/>
        </w:rPr>
        <w:t>ՀԱՍՏԱՏՎԱԾ ԵՆ</w:t>
      </w:r>
    </w:p>
    <w:p w:rsidR="00757880" w:rsidRPr="00186905" w:rsidRDefault="001D6AFF" w:rsidP="00745BE0">
      <w:pPr>
        <w:spacing w:after="160" w:line="360" w:lineRule="auto"/>
        <w:ind w:left="3969" w:right="-8"/>
        <w:jc w:val="center"/>
        <w:rPr>
          <w:rFonts w:ascii="Sylfaen" w:eastAsia="Times New Roman" w:hAnsi="Sylfaen" w:cs="Times New Roman"/>
        </w:rPr>
      </w:pPr>
      <w:r w:rsidRPr="00186905">
        <w:rPr>
          <w:rFonts w:ascii="Sylfaen" w:hAnsi="Sylfaen"/>
        </w:rPr>
        <w:t>Եվրասիական տնտեսական հանձնաժողովի խորհրդի «</w:t>
      </w:r>
      <w:bookmarkStart w:id="0" w:name="_GoBack"/>
      <w:bookmarkEnd w:id="0"/>
      <w:r w:rsidRPr="00186905">
        <w:rPr>
          <w:rFonts w:ascii="Sylfaen" w:hAnsi="Sylfaen"/>
        </w:rPr>
        <w:t>» -ի 20</w:t>
      </w:r>
      <w:r w:rsidR="00745BE0" w:rsidRPr="00186905">
        <w:rPr>
          <w:rFonts w:ascii="Sylfaen" w:hAnsi="Sylfaen"/>
        </w:rPr>
        <w:t xml:space="preserve">    </w:t>
      </w:r>
      <w:r w:rsidRPr="00186905">
        <w:rPr>
          <w:rFonts w:ascii="Sylfaen" w:hAnsi="Sylfaen"/>
        </w:rPr>
        <w:t xml:space="preserve"> թվականի թիվ </w:t>
      </w:r>
      <w:r w:rsidR="00745BE0" w:rsidRPr="00186905">
        <w:rPr>
          <w:rFonts w:ascii="Sylfaen" w:hAnsi="Sylfaen"/>
        </w:rPr>
        <w:t xml:space="preserve">     </w:t>
      </w:r>
      <w:r w:rsidRPr="00186905">
        <w:rPr>
          <w:rFonts w:ascii="Sylfaen" w:hAnsi="Sylfaen"/>
        </w:rPr>
        <w:t>որոշմամբ</w:t>
      </w:r>
    </w:p>
    <w:p w:rsidR="002624C8" w:rsidRPr="00186905" w:rsidRDefault="002624C8" w:rsidP="00745BE0">
      <w:pPr>
        <w:pStyle w:val="Bodytext21"/>
        <w:shd w:val="clear" w:color="auto" w:fill="auto"/>
        <w:spacing w:before="0" w:after="160" w:line="360" w:lineRule="auto"/>
        <w:ind w:right="-8" w:firstLine="0"/>
        <w:jc w:val="center"/>
        <w:rPr>
          <w:rFonts w:ascii="Sylfaen" w:hAnsi="Sylfaen"/>
          <w:sz w:val="24"/>
          <w:szCs w:val="24"/>
        </w:rPr>
      </w:pPr>
    </w:p>
    <w:p w:rsidR="00757880" w:rsidRPr="00186905" w:rsidRDefault="001D6AFF" w:rsidP="00745BE0">
      <w:pPr>
        <w:pStyle w:val="Bodytext30"/>
        <w:shd w:val="clear" w:color="auto" w:fill="auto"/>
        <w:spacing w:after="160" w:line="360" w:lineRule="auto"/>
        <w:ind w:right="-8"/>
        <w:rPr>
          <w:rFonts w:ascii="Sylfaen" w:hAnsi="Sylfaen"/>
          <w:sz w:val="24"/>
          <w:szCs w:val="24"/>
        </w:rPr>
      </w:pPr>
      <w:r w:rsidRPr="00186905">
        <w:rPr>
          <w:rStyle w:val="Bodytext316pt"/>
          <w:rFonts w:ascii="Sylfaen" w:hAnsi="Sylfaen"/>
          <w:b/>
          <w:sz w:val="24"/>
          <w:szCs w:val="24"/>
        </w:rPr>
        <w:t>ՊԱՀԱՆՋՆԵՐ</w:t>
      </w:r>
    </w:p>
    <w:p w:rsidR="00757880" w:rsidRPr="00186905" w:rsidRDefault="00EA463C" w:rsidP="00745BE0">
      <w:pPr>
        <w:pStyle w:val="Bodytext60"/>
        <w:shd w:val="clear" w:color="auto" w:fill="auto"/>
        <w:spacing w:before="0" w:after="160" w:line="360" w:lineRule="auto"/>
        <w:ind w:right="-8"/>
        <w:rPr>
          <w:rFonts w:ascii="Sylfaen" w:hAnsi="Sylfaen"/>
          <w:sz w:val="24"/>
          <w:szCs w:val="24"/>
        </w:rPr>
      </w:pPr>
      <w:r w:rsidRPr="00186905">
        <w:rPr>
          <w:rFonts w:ascii="Sylfaen" w:hAnsi="Sylfaen"/>
          <w:sz w:val="24"/>
          <w:szCs w:val="24"/>
        </w:rPr>
        <w:t xml:space="preserve">Դեղապատրաստուկների բժշկական կիրառման հրահանգին </w:t>
      </w:r>
      <w:r w:rsidR="004F5D05" w:rsidRPr="00186905">
        <w:rPr>
          <w:rFonts w:ascii="Sylfaen" w:hAnsi="Sylfaen"/>
          <w:sz w:val="24"/>
          <w:szCs w:val="24"/>
        </w:rPr>
        <w:t>եւ</w:t>
      </w:r>
      <w:r w:rsidRPr="00186905">
        <w:rPr>
          <w:rFonts w:ascii="Sylfaen" w:hAnsi="Sylfaen"/>
          <w:sz w:val="24"/>
          <w:szCs w:val="24"/>
        </w:rPr>
        <w:t xml:space="preserve"> բժշկական </w:t>
      </w:r>
      <w:r w:rsidR="001D6AFF" w:rsidRPr="00186905">
        <w:rPr>
          <w:rFonts w:ascii="Sylfaen" w:hAnsi="Sylfaen"/>
          <w:sz w:val="24"/>
          <w:szCs w:val="24"/>
        </w:rPr>
        <w:t>կիրառման դեղապատրաստուկների ընդհանուր բնութագրի</w:t>
      </w:r>
      <w:r w:rsidR="00C36540" w:rsidRPr="00186905">
        <w:rPr>
          <w:rFonts w:ascii="Sylfaen" w:hAnsi="Sylfaen"/>
          <w:sz w:val="24"/>
          <w:szCs w:val="24"/>
        </w:rPr>
        <w:t>ն</w:t>
      </w:r>
      <w:r w:rsidR="001D6AFF" w:rsidRPr="00186905">
        <w:rPr>
          <w:rFonts w:ascii="Sylfaen" w:hAnsi="Sylfaen"/>
          <w:sz w:val="24"/>
          <w:szCs w:val="24"/>
        </w:rPr>
        <w:t xml:space="preserve"> </w:t>
      </w:r>
      <w:r w:rsidR="00C36540" w:rsidRPr="00186905">
        <w:rPr>
          <w:rFonts w:ascii="Sylfaen" w:hAnsi="Sylfaen"/>
          <w:sz w:val="24"/>
          <w:szCs w:val="24"/>
        </w:rPr>
        <w:t>ներկայացվող</w:t>
      </w:r>
    </w:p>
    <w:p w:rsidR="002624C8" w:rsidRPr="00186905" w:rsidRDefault="002624C8" w:rsidP="00745BE0">
      <w:pPr>
        <w:pStyle w:val="Bodytext60"/>
        <w:shd w:val="clear" w:color="auto" w:fill="auto"/>
        <w:spacing w:before="0" w:after="160" w:line="360" w:lineRule="auto"/>
        <w:ind w:right="-8"/>
        <w:rPr>
          <w:rFonts w:ascii="Sylfaen" w:hAnsi="Sylfaen"/>
          <w:sz w:val="24"/>
          <w:szCs w:val="24"/>
        </w:rPr>
      </w:pPr>
    </w:p>
    <w:p w:rsidR="00757880" w:rsidRPr="00186905" w:rsidRDefault="002624C8" w:rsidP="00745BE0">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I. Ընդհանուր դրույթներ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Բժշկական կիրառման դեղապատրաստուկի ընդհանուր բնութագիրը (այսուհետ՝ ԴԸԲ) պարունակում է բուժաշխատողների համար դեղապատրաստուկի մասին նախատեսված պաշտոնական տեղեկություններ՝ դեղապատրաստուկի ճիշտ նշանակման </w:t>
      </w:r>
      <w:r w:rsidR="004F5D05" w:rsidRPr="00186905">
        <w:rPr>
          <w:rFonts w:ascii="Sylfaen" w:hAnsi="Sylfaen"/>
          <w:sz w:val="24"/>
          <w:szCs w:val="24"/>
        </w:rPr>
        <w:t>եւ</w:t>
      </w:r>
      <w:r w:rsidRPr="00186905">
        <w:rPr>
          <w:rFonts w:ascii="Sylfaen" w:hAnsi="Sylfaen"/>
          <w:sz w:val="24"/>
          <w:szCs w:val="24"/>
        </w:rPr>
        <w:t xml:space="preserve"> դրա կիրառման նկատմամբ հսկողության նպատակներով: Միության տարածքում դեղապատրաստուկի գրանցման </w:t>
      </w:r>
      <w:r w:rsidR="004F5D05" w:rsidRPr="00186905">
        <w:rPr>
          <w:rFonts w:ascii="Sylfaen" w:hAnsi="Sylfaen"/>
          <w:sz w:val="24"/>
          <w:szCs w:val="24"/>
        </w:rPr>
        <w:t>եւ</w:t>
      </w:r>
      <w:r w:rsidRPr="00186905">
        <w:rPr>
          <w:rFonts w:ascii="Sylfaen" w:hAnsi="Sylfaen"/>
          <w:sz w:val="24"/>
          <w:szCs w:val="24"/>
        </w:rPr>
        <w:t xml:space="preserve"> գրանցված դեղապատրաստուկի հետագա շրջանառության ընթացքում ԴԸԲ-ի տեղեկությունները ենթակա են համաձայնեցման դեղամիջոցների շրջանառության ոլորտի Եվրասիական տնտեսական միության </w:t>
      </w:r>
      <w:r w:rsidR="007F7DE0" w:rsidRPr="00186905">
        <w:rPr>
          <w:rFonts w:ascii="Sylfaen" w:hAnsi="Sylfaen"/>
          <w:sz w:val="24"/>
          <w:szCs w:val="24"/>
        </w:rPr>
        <w:t xml:space="preserve">անդամ պետությունների </w:t>
      </w:r>
      <w:r w:rsidRPr="00186905">
        <w:rPr>
          <w:rFonts w:ascii="Sylfaen" w:hAnsi="Sylfaen"/>
          <w:sz w:val="24"/>
          <w:szCs w:val="24"/>
        </w:rPr>
        <w:t xml:space="preserve">(այսուհետ՝ </w:t>
      </w:r>
      <w:r w:rsidR="007F7DE0" w:rsidRPr="00186905">
        <w:rPr>
          <w:rFonts w:ascii="Sylfaen" w:hAnsi="Sylfaen"/>
          <w:sz w:val="24"/>
          <w:szCs w:val="24"/>
        </w:rPr>
        <w:t xml:space="preserve">Միություն, </w:t>
      </w:r>
      <w:r w:rsidRPr="00186905">
        <w:rPr>
          <w:rFonts w:ascii="Sylfaen" w:hAnsi="Sylfaen"/>
          <w:sz w:val="24"/>
          <w:szCs w:val="24"/>
        </w:rPr>
        <w:t>անդամ պետություններ) լիազոր</w:t>
      </w:r>
      <w:r w:rsidR="007F7DE0" w:rsidRPr="00186905">
        <w:rPr>
          <w:rFonts w:ascii="Sylfaen" w:hAnsi="Sylfaen"/>
          <w:sz w:val="24"/>
          <w:szCs w:val="24"/>
        </w:rPr>
        <w:t>ված</w:t>
      </w:r>
      <w:r w:rsidRPr="00186905">
        <w:rPr>
          <w:rFonts w:ascii="Sylfaen" w:hAnsi="Sylfaen"/>
          <w:sz w:val="24"/>
          <w:szCs w:val="24"/>
        </w:rPr>
        <w:t xml:space="preserve"> մարմինների կողմից: ԴԸԲ-ի բովանդակությունը կարող է փոփոխվել միայն անդամ պետությունների՝ առողջապահության ոլորտի լիազոր</w:t>
      </w:r>
      <w:r w:rsidR="007F7DE0" w:rsidRPr="00186905">
        <w:rPr>
          <w:rFonts w:ascii="Sylfaen" w:hAnsi="Sylfaen"/>
          <w:sz w:val="24"/>
          <w:szCs w:val="24"/>
        </w:rPr>
        <w:t>ված</w:t>
      </w:r>
      <w:r w:rsidRPr="00186905">
        <w:rPr>
          <w:rFonts w:ascii="Sylfaen" w:hAnsi="Sylfaen"/>
          <w:sz w:val="24"/>
          <w:szCs w:val="24"/>
        </w:rPr>
        <w:t xml:space="preserve"> մարմինների հավանությամբ կամ </w:t>
      </w:r>
      <w:r w:rsidR="008D113B" w:rsidRPr="00186905">
        <w:rPr>
          <w:rFonts w:ascii="Sylfaen" w:hAnsi="Sylfaen"/>
          <w:sz w:val="24"/>
          <w:szCs w:val="24"/>
        </w:rPr>
        <w:t>դ</w:t>
      </w:r>
      <w:r w:rsidRPr="00186905">
        <w:rPr>
          <w:rFonts w:ascii="Sylfaen" w:hAnsi="Sylfaen"/>
          <w:sz w:val="24"/>
          <w:szCs w:val="24"/>
        </w:rPr>
        <w:t xml:space="preserve">րանց՝ Եվրասիական տնտեսական հանձնաժողովի կողմից (այսուհետ՝ Հանձնաժողով) հաստատված՝ բժշկական կիրառման դեղապատրաստուկների գրանցման </w:t>
      </w:r>
      <w:r w:rsidR="004F5D05" w:rsidRPr="00186905">
        <w:rPr>
          <w:rFonts w:ascii="Sylfaen" w:hAnsi="Sylfaen"/>
          <w:sz w:val="24"/>
          <w:szCs w:val="24"/>
        </w:rPr>
        <w:t>եւ</w:t>
      </w:r>
      <w:r w:rsidRPr="00186905">
        <w:rPr>
          <w:rFonts w:ascii="Sylfaen" w:hAnsi="Sylfaen"/>
          <w:sz w:val="24"/>
          <w:szCs w:val="24"/>
        </w:rPr>
        <w:t xml:space="preserve"> փ</w:t>
      </w:r>
      <w:r w:rsidR="00C36540" w:rsidRPr="00186905">
        <w:rPr>
          <w:rFonts w:ascii="Sylfaen" w:hAnsi="Sylfaen"/>
          <w:sz w:val="24"/>
          <w:szCs w:val="24"/>
        </w:rPr>
        <w:t>ո</w:t>
      </w:r>
      <w:r w:rsidRPr="00186905">
        <w:rPr>
          <w:rFonts w:ascii="Sylfaen" w:hAnsi="Sylfaen"/>
          <w:sz w:val="24"/>
          <w:szCs w:val="24"/>
        </w:rPr>
        <w:t>րձաքննության կանոններին համապատասխան ծանուցում ուղարկելու դեպքում: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ԴԸԲ-ն բուժաշխատողների համար դեղապատրաստուկի անվտանգ </w:t>
      </w:r>
      <w:r w:rsidR="004F5D05" w:rsidRPr="00186905">
        <w:rPr>
          <w:rFonts w:ascii="Sylfaen" w:hAnsi="Sylfaen"/>
          <w:sz w:val="24"/>
          <w:szCs w:val="24"/>
        </w:rPr>
        <w:t>եւ</w:t>
      </w:r>
      <w:r w:rsidRPr="00186905">
        <w:rPr>
          <w:rFonts w:ascii="Sylfaen" w:hAnsi="Sylfaen"/>
          <w:sz w:val="24"/>
          <w:szCs w:val="24"/>
        </w:rPr>
        <w:t xml:space="preserve"> արդյունավետ օգտագործման վերաբերյալ տեղեկատվության հիմնական աղբյուր</w:t>
      </w:r>
      <w:r w:rsidR="008D113B" w:rsidRPr="00186905">
        <w:rPr>
          <w:rFonts w:ascii="Sylfaen" w:hAnsi="Sylfaen"/>
          <w:sz w:val="24"/>
          <w:szCs w:val="24"/>
        </w:rPr>
        <w:t xml:space="preserve"> է</w:t>
      </w:r>
      <w:r w:rsidRPr="00186905">
        <w:rPr>
          <w:rFonts w:ascii="Sylfaen" w:hAnsi="Sylfaen"/>
          <w:sz w:val="24"/>
          <w:szCs w:val="24"/>
        </w:rPr>
        <w:t xml:space="preserve">: Բժշկական կիրառման հրահանգը (ներդիր թերթիկը) (այսուհետ՝ ՆԹ) կազմվում է </w:t>
      </w:r>
      <w:r w:rsidRPr="00186905">
        <w:rPr>
          <w:rFonts w:ascii="Sylfaen" w:hAnsi="Sylfaen"/>
          <w:sz w:val="24"/>
          <w:szCs w:val="24"/>
        </w:rPr>
        <w:lastRenderedPageBreak/>
        <w:t>ԴԸԲ-ին համապատասխան: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ԴԸԲ-ն նախատեսված չէ առանձին հիվանդությունների բուժման վերաբերյալ ընդհանուր առաջարկությունների սահմանման համար, սակայն դրանում պետք է նշվեն դեղապատրաստուկի կիրառման հետ</w:t>
      </w:r>
      <w:r w:rsidR="004F5D05" w:rsidRPr="00186905">
        <w:rPr>
          <w:rFonts w:ascii="Sylfaen" w:hAnsi="Sylfaen"/>
          <w:sz w:val="24"/>
          <w:szCs w:val="24"/>
        </w:rPr>
        <w:t>եւ</w:t>
      </w:r>
      <w:r w:rsidRPr="00186905">
        <w:rPr>
          <w:rFonts w:ascii="Sylfaen" w:hAnsi="Sylfaen"/>
          <w:sz w:val="24"/>
          <w:szCs w:val="24"/>
        </w:rPr>
        <w:t>անքներն ու բուժման կոնկրետ ասպեկտները: ԴԸԲ-ն չպետք է պարունակի այս կամ այն պացիենտների հետ կապված ընթացակարգերի վարման վերաբերյալ ընդհանուր առաջարկություններ, սակայն դրանում պետք է առկա լինեն համապատասխան դեղապատրաստուկի նշանակման համար հատուկ ասպեկտներ: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Սույն </w:t>
      </w:r>
      <w:r w:rsidR="004B370A" w:rsidRPr="00186905">
        <w:rPr>
          <w:rFonts w:ascii="Sylfaen" w:hAnsi="Sylfaen"/>
          <w:sz w:val="24"/>
          <w:szCs w:val="24"/>
        </w:rPr>
        <w:t xml:space="preserve">պահանջները </w:t>
      </w:r>
      <w:r w:rsidRPr="00186905">
        <w:rPr>
          <w:rFonts w:ascii="Sylfaen" w:hAnsi="Sylfaen"/>
          <w:sz w:val="24"/>
          <w:szCs w:val="24"/>
        </w:rPr>
        <w:t>պարունակում են ԴԸԲ-ի մեջ ներկայացվող տեղեկատվության</w:t>
      </w:r>
      <w:r w:rsidR="008D113B" w:rsidRPr="00186905">
        <w:rPr>
          <w:rFonts w:ascii="Sylfaen" w:hAnsi="Sylfaen"/>
          <w:sz w:val="24"/>
          <w:szCs w:val="24"/>
        </w:rPr>
        <w:t>ն</w:t>
      </w:r>
      <w:r w:rsidRPr="00186905">
        <w:rPr>
          <w:rFonts w:ascii="Sylfaen" w:hAnsi="Sylfaen"/>
          <w:sz w:val="24"/>
          <w:szCs w:val="24"/>
        </w:rPr>
        <w:t xml:space="preserve"> առնչվող ցուցումներ: ԴԸԲ-ի՝ յուրաքանչյուր բաժնում ներկայացված տեղեկատվությունը պետք է համապատասխանի ինչպես ամբողջ փաստաթղթին, այնպես էլ դրա հետ առնչվող բաժնի վերնագրին: Որոշ հարցեր կարող են դիտարկվել ԴԸԲ-ի մեկ</w:t>
      </w:r>
      <w:r w:rsidR="00E54B32" w:rsidRPr="00186905">
        <w:rPr>
          <w:rFonts w:ascii="Sylfaen" w:hAnsi="Sylfaen"/>
          <w:sz w:val="24"/>
          <w:szCs w:val="24"/>
        </w:rPr>
        <w:t>ից ավելի</w:t>
      </w:r>
      <w:r w:rsidRPr="00186905">
        <w:rPr>
          <w:rFonts w:ascii="Sylfaen" w:hAnsi="Sylfaen"/>
          <w:sz w:val="24"/>
          <w:szCs w:val="24"/>
        </w:rPr>
        <w:t xml:space="preserve"> մաս</w:t>
      </w:r>
      <w:r w:rsidR="00E54B32" w:rsidRPr="00186905">
        <w:rPr>
          <w:rFonts w:ascii="Sylfaen" w:hAnsi="Sylfaen"/>
          <w:sz w:val="24"/>
          <w:szCs w:val="24"/>
        </w:rPr>
        <w:t>եր</w:t>
      </w:r>
      <w:r w:rsidRPr="00186905">
        <w:rPr>
          <w:rFonts w:ascii="Sylfaen" w:hAnsi="Sylfaen"/>
          <w:sz w:val="24"/>
          <w:szCs w:val="24"/>
        </w:rPr>
        <w:t>ում</w:t>
      </w:r>
      <w:r w:rsidR="00E54B32"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այդ դեպքերում թույլատրվում է կատարել հղում ԴԸԲ-ի՝ համապատասխան լրացուցիչ տեղեկություններ պարունակող այլ բաժինների: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Սույն </w:t>
      </w:r>
      <w:r w:rsidR="004B370A" w:rsidRPr="00186905">
        <w:rPr>
          <w:rFonts w:ascii="Sylfaen" w:hAnsi="Sylfaen"/>
          <w:sz w:val="24"/>
          <w:szCs w:val="24"/>
        </w:rPr>
        <w:t xml:space="preserve">պահանջները </w:t>
      </w:r>
      <w:r w:rsidRPr="00186905">
        <w:rPr>
          <w:rFonts w:ascii="Sylfaen" w:hAnsi="Sylfaen"/>
          <w:sz w:val="24"/>
          <w:szCs w:val="24"/>
        </w:rPr>
        <w:t xml:space="preserve">պետք է դիտարկել դեղապատրաստուկների առանձին խմբերի կողմից (օրինակ՝ պատվաստանյութեր, պեգիլացված սպիտակուցներ կամ արյան պլազմայից ստացված դեղապատրաստուկներ, հոմեոպաթիկ դեղապատրաստուկներ)՝ ԴԸԲ-ին ներկայացված այն յուրահատուկ պահանջների հետ համակցված, որոնք նշված են սույն </w:t>
      </w:r>
      <w:r w:rsidR="004B370A" w:rsidRPr="00186905">
        <w:rPr>
          <w:rFonts w:ascii="Sylfaen" w:hAnsi="Sylfaen"/>
          <w:sz w:val="24"/>
          <w:szCs w:val="24"/>
        </w:rPr>
        <w:t>պահանջ</w:t>
      </w:r>
      <w:r w:rsidR="00F04A27" w:rsidRPr="00186905">
        <w:rPr>
          <w:rFonts w:ascii="Sylfaen" w:hAnsi="Sylfaen"/>
          <w:sz w:val="24"/>
          <w:szCs w:val="24"/>
        </w:rPr>
        <w:t>ներ</w:t>
      </w:r>
      <w:r w:rsidR="004B370A" w:rsidRPr="00186905">
        <w:rPr>
          <w:rFonts w:ascii="Sylfaen" w:hAnsi="Sylfaen"/>
          <w:sz w:val="24"/>
          <w:szCs w:val="24"/>
        </w:rPr>
        <w:t xml:space="preserve">ի </w:t>
      </w:r>
      <w:r w:rsidRPr="00186905">
        <w:rPr>
          <w:rFonts w:ascii="Sylfaen" w:hAnsi="Sylfaen"/>
          <w:sz w:val="24"/>
          <w:szCs w:val="24"/>
        </w:rPr>
        <w:t xml:space="preserve">թիվ 2, 3 </w:t>
      </w:r>
      <w:r w:rsidR="004F5D05" w:rsidRPr="00186905">
        <w:rPr>
          <w:rFonts w:ascii="Sylfaen" w:hAnsi="Sylfaen"/>
          <w:sz w:val="24"/>
          <w:szCs w:val="24"/>
        </w:rPr>
        <w:t>եւ</w:t>
      </w:r>
      <w:r w:rsidRPr="00186905">
        <w:rPr>
          <w:rFonts w:ascii="Sylfaen" w:hAnsi="Sylfaen"/>
          <w:sz w:val="24"/>
          <w:szCs w:val="24"/>
        </w:rPr>
        <w:t xml:space="preserve"> 13 հավելվածներում: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Որպես կանոն, յուրաքանչյուր դեղաձ</w:t>
      </w:r>
      <w:r w:rsidR="004F5D05" w:rsidRPr="00186905">
        <w:rPr>
          <w:rFonts w:ascii="Sylfaen" w:hAnsi="Sylfaen"/>
          <w:sz w:val="24"/>
          <w:szCs w:val="24"/>
        </w:rPr>
        <w:t>եւ</w:t>
      </w:r>
      <w:r w:rsidRPr="00186905">
        <w:rPr>
          <w:rFonts w:ascii="Sylfaen" w:hAnsi="Sylfaen"/>
          <w:sz w:val="24"/>
          <w:szCs w:val="24"/>
        </w:rPr>
        <w:t>ի, իսկ որոշ դեպքերում նա</w:t>
      </w:r>
      <w:r w:rsidR="004F5D05" w:rsidRPr="00186905">
        <w:rPr>
          <w:rFonts w:ascii="Sylfaen" w:hAnsi="Sylfaen"/>
          <w:sz w:val="24"/>
          <w:szCs w:val="24"/>
        </w:rPr>
        <w:t>եւ</w:t>
      </w:r>
      <w:r w:rsidRPr="00186905">
        <w:rPr>
          <w:rFonts w:ascii="Sylfaen" w:hAnsi="Sylfaen"/>
          <w:sz w:val="24"/>
          <w:szCs w:val="24"/>
        </w:rPr>
        <w:t xml:space="preserve"> դ</w:t>
      </w:r>
      <w:r w:rsidR="00F73FF1" w:rsidRPr="00186905">
        <w:rPr>
          <w:rFonts w:ascii="Sylfaen" w:hAnsi="Sylfaen"/>
          <w:sz w:val="24"/>
          <w:szCs w:val="24"/>
        </w:rPr>
        <w:t>ոզավոր</w:t>
      </w:r>
      <w:r w:rsidRPr="00186905">
        <w:rPr>
          <w:rFonts w:ascii="Sylfaen" w:hAnsi="Sylfaen"/>
          <w:sz w:val="24"/>
          <w:szCs w:val="24"/>
        </w:rPr>
        <w:t>ման համար պահանջվում է առանձին ԴԸԲ: Մի քանի դեղաձ</w:t>
      </w:r>
      <w:r w:rsidR="004F5D05" w:rsidRPr="00186905">
        <w:rPr>
          <w:rFonts w:ascii="Sylfaen" w:hAnsi="Sylfaen"/>
          <w:sz w:val="24"/>
          <w:szCs w:val="24"/>
        </w:rPr>
        <w:t>եւ</w:t>
      </w:r>
      <w:r w:rsidRPr="00186905">
        <w:rPr>
          <w:rFonts w:ascii="Sylfaen" w:hAnsi="Sylfaen"/>
          <w:sz w:val="24"/>
          <w:szCs w:val="24"/>
        </w:rPr>
        <w:t xml:space="preserve">երի </w:t>
      </w:r>
      <w:r w:rsidR="004F5D05" w:rsidRPr="00186905">
        <w:rPr>
          <w:rFonts w:ascii="Sylfaen" w:hAnsi="Sylfaen"/>
          <w:sz w:val="24"/>
          <w:szCs w:val="24"/>
        </w:rPr>
        <w:t>եւ</w:t>
      </w:r>
      <w:r w:rsidRPr="00186905">
        <w:rPr>
          <w:rFonts w:ascii="Sylfaen" w:hAnsi="Sylfaen"/>
          <w:sz w:val="24"/>
          <w:szCs w:val="24"/>
        </w:rPr>
        <w:t xml:space="preserve"> (կամ) դ</w:t>
      </w:r>
      <w:r w:rsidR="00F73FF1" w:rsidRPr="00186905">
        <w:rPr>
          <w:rFonts w:ascii="Sylfaen" w:hAnsi="Sylfaen"/>
          <w:sz w:val="24"/>
          <w:szCs w:val="24"/>
        </w:rPr>
        <w:t>ոզավոր</w:t>
      </w:r>
      <w:r w:rsidRPr="00186905">
        <w:rPr>
          <w:rFonts w:ascii="Sylfaen" w:hAnsi="Sylfaen"/>
          <w:sz w:val="24"/>
          <w:szCs w:val="24"/>
        </w:rPr>
        <w:t>ումների համար միասնական ԴԸԲ-ի նախապատրաստում</w:t>
      </w:r>
      <w:r w:rsidR="00E54B32" w:rsidRPr="00186905">
        <w:rPr>
          <w:rFonts w:ascii="Sylfaen" w:hAnsi="Sylfaen"/>
          <w:sz w:val="24"/>
          <w:szCs w:val="24"/>
        </w:rPr>
        <w:t>ն</w:t>
      </w:r>
      <w:r w:rsidRPr="00186905">
        <w:rPr>
          <w:rFonts w:ascii="Sylfaen" w:hAnsi="Sylfaen"/>
          <w:sz w:val="24"/>
          <w:szCs w:val="24"/>
        </w:rPr>
        <w:t xml:space="preserve"> իրականացվում է այն դեպքերում, երբ դեղապատրաստուկի ընդունման սխեման նախատեսում է բուժման ընթացքում կիրառվող դեղաձ</w:t>
      </w:r>
      <w:r w:rsidR="004F5D05" w:rsidRPr="00186905">
        <w:rPr>
          <w:rFonts w:ascii="Sylfaen" w:hAnsi="Sylfaen"/>
          <w:sz w:val="24"/>
          <w:szCs w:val="24"/>
        </w:rPr>
        <w:t>եւ</w:t>
      </w:r>
      <w:r w:rsidRPr="00186905">
        <w:rPr>
          <w:rFonts w:ascii="Sylfaen" w:hAnsi="Sylfaen"/>
          <w:sz w:val="24"/>
          <w:szCs w:val="24"/>
        </w:rPr>
        <w:t>ի դոզավորման ռեժիմի կամ կիրառման եղանակի փոփոխումը: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ԴԸԲ-ն պետք է տեղադրվի «Ինտերնետ» տեղեկատվական</w:t>
      </w:r>
      <w:r w:rsidR="00F73FF1" w:rsidRPr="00186905">
        <w:rPr>
          <w:rFonts w:ascii="Sylfaen" w:hAnsi="Sylfaen"/>
          <w:sz w:val="24"/>
          <w:szCs w:val="24"/>
        </w:rPr>
        <w:t xml:space="preserve"> </w:t>
      </w:r>
      <w:r w:rsidRPr="00186905">
        <w:rPr>
          <w:rFonts w:ascii="Sylfaen" w:hAnsi="Sylfaen"/>
          <w:sz w:val="24"/>
          <w:szCs w:val="24"/>
        </w:rPr>
        <w:lastRenderedPageBreak/>
        <w:t>հեռահաղորդակց</w:t>
      </w:r>
      <w:r w:rsidR="00F73FF1" w:rsidRPr="00186905">
        <w:rPr>
          <w:rFonts w:ascii="Sylfaen" w:hAnsi="Sylfaen"/>
          <w:sz w:val="24"/>
          <w:szCs w:val="24"/>
        </w:rPr>
        <w:t>ակ</w:t>
      </w:r>
      <w:r w:rsidRPr="00186905">
        <w:rPr>
          <w:rFonts w:ascii="Sylfaen" w:hAnsi="Sylfaen"/>
          <w:sz w:val="24"/>
          <w:szCs w:val="24"/>
        </w:rPr>
        <w:t>ան ցանցում՝ դեղերի շրջանառության ոլորտում անդամ 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կայքում, ինչպես նա</w:t>
      </w:r>
      <w:r w:rsidR="004F5D05" w:rsidRPr="00186905">
        <w:rPr>
          <w:rFonts w:ascii="Sylfaen" w:hAnsi="Sylfaen"/>
          <w:sz w:val="24"/>
          <w:szCs w:val="24"/>
        </w:rPr>
        <w:t>եւ</w:t>
      </w:r>
      <w:r w:rsidRPr="00186905">
        <w:rPr>
          <w:rFonts w:ascii="Sylfaen" w:hAnsi="Sylfaen"/>
          <w:sz w:val="24"/>
          <w:szCs w:val="24"/>
        </w:rPr>
        <w:t xml:space="preserve"> «Ինտերնետ» տեղեկատվական</w:t>
      </w:r>
      <w:r w:rsidR="00F73FF1" w:rsidRPr="00186905">
        <w:rPr>
          <w:rFonts w:ascii="Sylfaen" w:hAnsi="Sylfaen"/>
          <w:sz w:val="24"/>
          <w:szCs w:val="24"/>
        </w:rPr>
        <w:t xml:space="preserve"> </w:t>
      </w:r>
      <w:r w:rsidRPr="00186905">
        <w:rPr>
          <w:rFonts w:ascii="Sylfaen" w:hAnsi="Sylfaen"/>
          <w:sz w:val="24"/>
          <w:szCs w:val="24"/>
        </w:rPr>
        <w:t>հեռահաղորդակց</w:t>
      </w:r>
      <w:r w:rsidR="00F73FF1" w:rsidRPr="00186905">
        <w:rPr>
          <w:rFonts w:ascii="Sylfaen" w:hAnsi="Sylfaen"/>
          <w:sz w:val="24"/>
          <w:szCs w:val="24"/>
        </w:rPr>
        <w:t>ակ</w:t>
      </w:r>
      <w:r w:rsidRPr="00186905">
        <w:rPr>
          <w:rFonts w:ascii="Sylfaen" w:hAnsi="Sylfaen"/>
          <w:sz w:val="24"/>
          <w:szCs w:val="24"/>
        </w:rPr>
        <w:t>ան ցանցում՝ Միության պաշտոնական կայքում:</w:t>
      </w:r>
    </w:p>
    <w:p w:rsidR="002624C8" w:rsidRPr="00186905" w:rsidRDefault="002624C8"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1D6AFF" w:rsidP="00745BE0">
      <w:pPr>
        <w:pStyle w:val="Bodytext21"/>
        <w:shd w:val="clear" w:color="auto" w:fill="auto"/>
        <w:spacing w:before="0" w:after="160" w:line="360" w:lineRule="auto"/>
        <w:ind w:left="567" w:right="559" w:firstLine="0"/>
        <w:jc w:val="center"/>
        <w:rPr>
          <w:rFonts w:ascii="Sylfaen" w:hAnsi="Sylfaen"/>
          <w:sz w:val="24"/>
          <w:szCs w:val="24"/>
        </w:rPr>
      </w:pPr>
      <w:r w:rsidRPr="00186905">
        <w:rPr>
          <w:rFonts w:ascii="Sylfaen" w:hAnsi="Sylfaen"/>
          <w:sz w:val="24"/>
          <w:szCs w:val="24"/>
        </w:rPr>
        <w:t>II. Դեղապատրաստուկի մասին տեղեկատվության տրամադրման սկզբունքները, ինչպես նա</w:t>
      </w:r>
      <w:r w:rsidR="004F5D05" w:rsidRPr="00186905">
        <w:rPr>
          <w:rFonts w:ascii="Sylfaen" w:hAnsi="Sylfaen"/>
          <w:sz w:val="24"/>
          <w:szCs w:val="24"/>
        </w:rPr>
        <w:t>եւ</w:t>
      </w:r>
      <w:r w:rsidRPr="00186905">
        <w:rPr>
          <w:rFonts w:ascii="Sylfaen" w:hAnsi="Sylfaen"/>
          <w:sz w:val="24"/>
          <w:szCs w:val="24"/>
        </w:rPr>
        <w:t xml:space="preserve"> դեղապատրաստուկի մասին տեղեկատվության՝ կազ</w:t>
      </w:r>
      <w:r w:rsidR="00F73FF1" w:rsidRPr="00186905">
        <w:rPr>
          <w:rFonts w:ascii="Sylfaen" w:hAnsi="Sylfaen"/>
          <w:sz w:val="24"/>
          <w:szCs w:val="24"/>
        </w:rPr>
        <w:t>մ</w:t>
      </w:r>
      <w:r w:rsidRPr="00186905">
        <w:rPr>
          <w:rFonts w:ascii="Sylfaen" w:hAnsi="Sylfaen"/>
          <w:sz w:val="24"/>
          <w:szCs w:val="24"/>
        </w:rPr>
        <w:t xml:space="preserve">ման (փոփոխման), փորձաքննության </w:t>
      </w:r>
      <w:r w:rsidR="004F5D05" w:rsidRPr="00186905">
        <w:rPr>
          <w:rFonts w:ascii="Sylfaen" w:hAnsi="Sylfaen"/>
          <w:sz w:val="24"/>
          <w:szCs w:val="24"/>
        </w:rPr>
        <w:t>եւ</w:t>
      </w:r>
      <w:r w:rsidRPr="00186905">
        <w:rPr>
          <w:rFonts w:ascii="Sylfaen" w:hAnsi="Sylfaen"/>
          <w:sz w:val="24"/>
          <w:szCs w:val="24"/>
        </w:rPr>
        <w:t xml:space="preserve"> հավանության արժանանալու վերաբերյալ հարցերը</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1.</w:t>
      </w:r>
      <w:r w:rsidRPr="00186905">
        <w:rPr>
          <w:rFonts w:ascii="Sylfaen" w:hAnsi="Sylfaen"/>
          <w:sz w:val="24"/>
          <w:szCs w:val="24"/>
        </w:rPr>
        <w:tab/>
      </w:r>
      <w:r w:rsidR="002624C8" w:rsidRPr="00186905">
        <w:rPr>
          <w:rFonts w:ascii="Sylfaen" w:hAnsi="Sylfaen"/>
          <w:spacing w:val="-4"/>
          <w:sz w:val="24"/>
          <w:szCs w:val="24"/>
        </w:rPr>
        <w:t xml:space="preserve">ԴԸԲ-ում </w:t>
      </w:r>
      <w:r w:rsidR="004F5D05" w:rsidRPr="00186905">
        <w:rPr>
          <w:rFonts w:ascii="Sylfaen" w:hAnsi="Sylfaen"/>
          <w:spacing w:val="-4"/>
          <w:sz w:val="24"/>
          <w:szCs w:val="24"/>
        </w:rPr>
        <w:t>եւ</w:t>
      </w:r>
      <w:r w:rsidR="002624C8" w:rsidRPr="00186905">
        <w:rPr>
          <w:rFonts w:ascii="Sylfaen" w:hAnsi="Sylfaen"/>
          <w:spacing w:val="-4"/>
          <w:sz w:val="24"/>
          <w:szCs w:val="24"/>
        </w:rPr>
        <w:t xml:space="preserve"> ՆԹ-ում պարունակվող տեղեկատվությունը պետք է ներկայացվի հստակ </w:t>
      </w:r>
      <w:r w:rsidR="004F5D05" w:rsidRPr="00186905">
        <w:rPr>
          <w:rFonts w:ascii="Sylfaen" w:hAnsi="Sylfaen"/>
          <w:spacing w:val="-4"/>
          <w:sz w:val="24"/>
          <w:szCs w:val="24"/>
        </w:rPr>
        <w:t>եւ</w:t>
      </w:r>
      <w:r w:rsidR="002624C8" w:rsidRPr="00186905">
        <w:rPr>
          <w:rFonts w:ascii="Sylfaen" w:hAnsi="Sylfaen"/>
          <w:spacing w:val="-4"/>
          <w:sz w:val="24"/>
          <w:szCs w:val="24"/>
        </w:rPr>
        <w:t xml:space="preserve"> կտրուկ կերպով: ԴԸԲ-ն </w:t>
      </w:r>
      <w:r w:rsidR="004F5D05" w:rsidRPr="00186905">
        <w:rPr>
          <w:rFonts w:ascii="Sylfaen" w:hAnsi="Sylfaen"/>
          <w:spacing w:val="-4"/>
          <w:sz w:val="24"/>
          <w:szCs w:val="24"/>
        </w:rPr>
        <w:t>եւ</w:t>
      </w:r>
      <w:r w:rsidR="002624C8" w:rsidRPr="00186905">
        <w:rPr>
          <w:rFonts w:ascii="Sylfaen" w:hAnsi="Sylfaen"/>
          <w:spacing w:val="-4"/>
          <w:sz w:val="24"/>
          <w:szCs w:val="24"/>
        </w:rPr>
        <w:t xml:space="preserve"> ՆԹ-ն ներառվում են գրանցման դոսյեի 1</w:t>
      </w:r>
      <w:r w:rsidR="009A0843" w:rsidRPr="00186905">
        <w:rPr>
          <w:rFonts w:ascii="Sylfaen" w:hAnsi="Sylfaen"/>
          <w:spacing w:val="-4"/>
          <w:sz w:val="24"/>
          <w:szCs w:val="24"/>
        </w:rPr>
        <w:t>-ին</w:t>
      </w:r>
      <w:r w:rsidR="002624C8" w:rsidRPr="00186905">
        <w:rPr>
          <w:rFonts w:ascii="Sylfaen" w:hAnsi="Sylfaen"/>
          <w:spacing w:val="-4"/>
          <w:sz w:val="24"/>
          <w:szCs w:val="24"/>
        </w:rPr>
        <w:t xml:space="preserve"> մոդուլի մեջ: ԴԸԲ-ի </w:t>
      </w:r>
      <w:r w:rsidR="004F5D05" w:rsidRPr="00186905">
        <w:rPr>
          <w:rFonts w:ascii="Sylfaen" w:hAnsi="Sylfaen"/>
          <w:spacing w:val="-4"/>
          <w:sz w:val="24"/>
          <w:szCs w:val="24"/>
        </w:rPr>
        <w:t>եւ</w:t>
      </w:r>
      <w:r w:rsidR="002624C8" w:rsidRPr="00186905">
        <w:rPr>
          <w:rFonts w:ascii="Sylfaen" w:hAnsi="Sylfaen"/>
          <w:spacing w:val="-4"/>
          <w:sz w:val="24"/>
          <w:szCs w:val="24"/>
        </w:rPr>
        <w:t xml:space="preserve"> (կամ) ՆԹ-ի կազ</w:t>
      </w:r>
      <w:r w:rsidR="009A0843" w:rsidRPr="00186905">
        <w:rPr>
          <w:rFonts w:ascii="Sylfaen" w:hAnsi="Sylfaen"/>
          <w:spacing w:val="-4"/>
          <w:sz w:val="24"/>
          <w:szCs w:val="24"/>
        </w:rPr>
        <w:t>մ</w:t>
      </w:r>
      <w:r w:rsidR="002624C8" w:rsidRPr="00186905">
        <w:rPr>
          <w:rFonts w:ascii="Sylfaen" w:hAnsi="Sylfaen"/>
          <w:spacing w:val="-4"/>
          <w:sz w:val="24"/>
          <w:szCs w:val="24"/>
        </w:rPr>
        <w:t>մանը ներկայացվող՝ օրիգինալ դեղապատրաստուկի համար՝ 7-9</w:t>
      </w:r>
      <w:r w:rsidR="009A0843" w:rsidRPr="00186905">
        <w:rPr>
          <w:rFonts w:ascii="Sylfaen" w:hAnsi="Sylfaen"/>
          <w:spacing w:val="-4"/>
          <w:sz w:val="24"/>
          <w:szCs w:val="24"/>
        </w:rPr>
        <w:t>-րդ</w:t>
      </w:r>
      <w:r w:rsidR="002624C8" w:rsidRPr="00186905">
        <w:rPr>
          <w:rFonts w:ascii="Sylfaen" w:hAnsi="Sylfaen"/>
          <w:spacing w:val="-4"/>
          <w:sz w:val="24"/>
          <w:szCs w:val="24"/>
        </w:rPr>
        <w:t xml:space="preserve"> կետերում, վերարտադրված, հիբրիդային, կենսահամանման (կենսանման) դեղապատրաստուկների համար՝ 7-8</w:t>
      </w:r>
      <w:r w:rsidR="009A0843" w:rsidRPr="00186905">
        <w:rPr>
          <w:rFonts w:ascii="Sylfaen" w:hAnsi="Sylfaen"/>
          <w:spacing w:val="-4"/>
          <w:sz w:val="24"/>
          <w:szCs w:val="24"/>
        </w:rPr>
        <w:t>-րդ</w:t>
      </w:r>
      <w:r w:rsidR="002624C8" w:rsidRPr="00186905">
        <w:rPr>
          <w:rFonts w:ascii="Sylfaen" w:hAnsi="Sylfaen"/>
          <w:spacing w:val="-4"/>
          <w:sz w:val="24"/>
          <w:szCs w:val="24"/>
        </w:rPr>
        <w:t xml:space="preserve"> կետերում, 10.1.1-10.1.3 ենթակետերում նշված պահանջները չկատարելու դեպքում նման դեղապատրաստուկի գրանցման դոսյեն կամ դեղապատրաստուկի գրանցման դոսյեի մեջ փոփոխությունների կատարման դոսյեն համարվում է </w:t>
      </w:r>
      <w:r w:rsidR="00CB0E3D" w:rsidRPr="00186905">
        <w:rPr>
          <w:rFonts w:ascii="Sylfaen" w:eastAsia="Arial Unicode MS" w:hAnsi="Sylfaen" w:cs="Arial Unicode MS"/>
          <w:spacing w:val="-4"/>
          <w:sz w:val="24"/>
          <w:szCs w:val="24"/>
        </w:rPr>
        <w:t>չկոմպլեկտավորված</w:t>
      </w:r>
      <w:r w:rsidR="002624C8" w:rsidRPr="00186905">
        <w:rPr>
          <w:rFonts w:ascii="Sylfaen" w:hAnsi="Sylfaen"/>
          <w:spacing w:val="-4"/>
          <w:sz w:val="24"/>
          <w:szCs w:val="24"/>
        </w:rPr>
        <w:t xml:space="preserve">, </w:t>
      </w:r>
      <w:r w:rsidR="004F5D05" w:rsidRPr="00186905">
        <w:rPr>
          <w:rFonts w:ascii="Sylfaen" w:hAnsi="Sylfaen"/>
          <w:spacing w:val="-4"/>
          <w:sz w:val="24"/>
          <w:szCs w:val="24"/>
        </w:rPr>
        <w:t>եւ</w:t>
      </w:r>
      <w:r w:rsidR="002624C8" w:rsidRPr="00186905">
        <w:rPr>
          <w:rFonts w:ascii="Sylfaen" w:hAnsi="Sylfaen"/>
          <w:spacing w:val="-4"/>
          <w:sz w:val="24"/>
          <w:szCs w:val="24"/>
        </w:rPr>
        <w:t xml:space="preserve"> հայտատուին տրամադրվում է Հանձնաժողովի կողմից հաստատվող՝ բժշկական կիրառության համար դեղամիջոցների գրանցման </w:t>
      </w:r>
      <w:r w:rsidR="004F5D05" w:rsidRPr="00186905">
        <w:rPr>
          <w:rFonts w:ascii="Sylfaen" w:hAnsi="Sylfaen"/>
          <w:spacing w:val="-4"/>
          <w:sz w:val="24"/>
          <w:szCs w:val="24"/>
        </w:rPr>
        <w:t>եւ</w:t>
      </w:r>
      <w:r w:rsidR="002624C8" w:rsidRPr="00186905">
        <w:rPr>
          <w:rFonts w:ascii="Sylfaen" w:hAnsi="Sylfaen"/>
          <w:spacing w:val="-4"/>
          <w:sz w:val="24"/>
          <w:szCs w:val="24"/>
        </w:rPr>
        <w:t xml:space="preserve"> փորձաքննության կանոններով նախատեսված՝ գրանցման դոսյեի պակասող նյութերի ներկայացման համար ժամկետ</w:t>
      </w:r>
      <w:r w:rsidR="00364EBB" w:rsidRPr="00186905">
        <w:rPr>
          <w:rFonts w:ascii="Sylfaen" w:hAnsi="Sylfaen"/>
          <w:spacing w:val="-4"/>
          <w:sz w:val="24"/>
          <w:szCs w:val="24"/>
        </w:rPr>
        <w:t>՝ ռեֆերենտ պետության լիազորված մարմնի (փորձագիտական կազմակերպության) դիտողություններին համապատասխան</w:t>
      </w:r>
      <w:r w:rsidR="002624C8" w:rsidRPr="00186905">
        <w:rPr>
          <w:rFonts w:ascii="Sylfaen" w:hAnsi="Sylfaen"/>
          <w:spacing w:val="-4"/>
          <w:sz w:val="24"/>
          <w:szCs w:val="24"/>
        </w:rPr>
        <w:t>:</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2.</w:t>
      </w:r>
      <w:r w:rsidRPr="00186905">
        <w:rPr>
          <w:rFonts w:ascii="Sylfaen" w:hAnsi="Sylfaen"/>
          <w:sz w:val="24"/>
          <w:szCs w:val="24"/>
        </w:rPr>
        <w:tab/>
      </w:r>
      <w:r w:rsidR="002624C8" w:rsidRPr="00186905">
        <w:rPr>
          <w:rFonts w:ascii="Sylfaen" w:hAnsi="Sylfaen"/>
          <w:sz w:val="24"/>
          <w:szCs w:val="24"/>
        </w:rPr>
        <w:t xml:space="preserve">Յուրաքանչյուր բաժին պետք է սկսվի </w:t>
      </w:r>
      <w:r w:rsidR="00364EBB" w:rsidRPr="00186905">
        <w:rPr>
          <w:rFonts w:ascii="Sylfaen" w:hAnsi="Sylfaen"/>
          <w:sz w:val="24"/>
          <w:szCs w:val="24"/>
        </w:rPr>
        <w:t xml:space="preserve">այն </w:t>
      </w:r>
      <w:r w:rsidR="002624C8" w:rsidRPr="00186905">
        <w:rPr>
          <w:rFonts w:ascii="Sylfaen" w:hAnsi="Sylfaen"/>
          <w:sz w:val="24"/>
          <w:szCs w:val="24"/>
        </w:rPr>
        <w:t>պացիենտների</w:t>
      </w:r>
      <w:r w:rsidR="00364EBB" w:rsidRPr="00186905">
        <w:rPr>
          <w:rFonts w:ascii="Sylfaen" w:hAnsi="Sylfaen"/>
          <w:sz w:val="24"/>
          <w:szCs w:val="24"/>
        </w:rPr>
        <w:t xml:space="preserve"> հիմնական նպատակային խմբին վերաբերող տեղեկություններից</w:t>
      </w:r>
      <w:r w:rsidR="002624C8" w:rsidRPr="00186905">
        <w:rPr>
          <w:rFonts w:ascii="Sylfaen" w:hAnsi="Sylfaen"/>
          <w:sz w:val="24"/>
          <w:szCs w:val="24"/>
        </w:rPr>
        <w:t xml:space="preserve">, որոնց համար նշանակվում է դեղապատրաստուկը, </w:t>
      </w:r>
      <w:r w:rsidR="004F5D05" w:rsidRPr="00186905">
        <w:rPr>
          <w:rFonts w:ascii="Sylfaen" w:hAnsi="Sylfaen"/>
          <w:sz w:val="24"/>
          <w:szCs w:val="24"/>
        </w:rPr>
        <w:t>եւ</w:t>
      </w:r>
      <w:r w:rsidR="002624C8" w:rsidRPr="00186905">
        <w:rPr>
          <w:rFonts w:ascii="Sylfaen" w:hAnsi="Sylfaen"/>
          <w:sz w:val="24"/>
          <w:szCs w:val="24"/>
        </w:rPr>
        <w:t xml:space="preserve"> անհրաժեշտության դեպքում լրացվի առանձին խմբերին (օրինակ՝ երեխաներ կամ տարեց անձինք) վերաբերող կոնկրետ տեղեկություններով: Այն դեպքում, երբ պատրաստուկը նախատեսված է միակ՝ «մեծահասակ պացիենտներ» նպատակային խմբի համար, </w:t>
      </w:r>
      <w:r w:rsidR="00364EBB" w:rsidRPr="00186905">
        <w:rPr>
          <w:rFonts w:ascii="Sylfaen" w:hAnsi="Sylfaen"/>
          <w:sz w:val="24"/>
          <w:szCs w:val="24"/>
        </w:rPr>
        <w:t>դ</w:t>
      </w:r>
      <w:r w:rsidR="002624C8" w:rsidRPr="00186905">
        <w:rPr>
          <w:rFonts w:ascii="Sylfaen" w:hAnsi="Sylfaen"/>
          <w:sz w:val="24"/>
          <w:szCs w:val="24"/>
        </w:rPr>
        <w:t xml:space="preserve">ա պարտադիր չէ նշել </w:t>
      </w:r>
      <w:r w:rsidR="002624C8" w:rsidRPr="00186905">
        <w:rPr>
          <w:rFonts w:ascii="Sylfaen" w:hAnsi="Sylfaen"/>
          <w:sz w:val="24"/>
          <w:szCs w:val="24"/>
        </w:rPr>
        <w:lastRenderedPageBreak/>
        <w:t>յուրաքանչյուր բաժնում:</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3.</w:t>
      </w:r>
      <w:r w:rsidRPr="00186905">
        <w:rPr>
          <w:rFonts w:ascii="Sylfaen" w:hAnsi="Sylfaen"/>
          <w:sz w:val="24"/>
          <w:szCs w:val="24"/>
        </w:rPr>
        <w:tab/>
      </w:r>
      <w:r w:rsidR="002624C8" w:rsidRPr="00186905">
        <w:rPr>
          <w:rFonts w:ascii="Sylfaen" w:hAnsi="Sylfaen"/>
          <w:sz w:val="24"/>
          <w:szCs w:val="24"/>
        </w:rPr>
        <w:t xml:space="preserve">ԴԸԲ-ում պետք է կիրառվի համապատասխան բժշկական տերմինաբանություն (օրինակ՝ </w:t>
      </w:r>
      <w:r w:rsidR="007C7AD1" w:rsidRPr="00186905">
        <w:rPr>
          <w:rFonts w:ascii="Sylfaen" w:hAnsi="Sylfaen"/>
          <w:sz w:val="24"/>
          <w:szCs w:val="24"/>
        </w:rPr>
        <w:t>Բ</w:t>
      </w:r>
      <w:r w:rsidR="002624C8" w:rsidRPr="00186905">
        <w:rPr>
          <w:rFonts w:ascii="Sylfaen" w:hAnsi="Sylfaen"/>
          <w:sz w:val="24"/>
          <w:szCs w:val="24"/>
        </w:rPr>
        <w:t xml:space="preserve">ժշկական կիրառության համար դեղամիջոցների գրանցման տեխնիկական պահանջների ներդաշնակեցման </w:t>
      </w:r>
      <w:r w:rsidR="00F04A27" w:rsidRPr="00186905">
        <w:rPr>
          <w:rFonts w:ascii="Sylfaen" w:hAnsi="Sylfaen"/>
          <w:sz w:val="24"/>
          <w:szCs w:val="24"/>
        </w:rPr>
        <w:t>վերաբերյալ</w:t>
      </w:r>
      <w:r w:rsidR="002624C8" w:rsidRPr="00186905">
        <w:rPr>
          <w:rFonts w:ascii="Sylfaen" w:hAnsi="Sylfaen"/>
          <w:sz w:val="24"/>
          <w:szCs w:val="24"/>
        </w:rPr>
        <w:t xml:space="preserve"> միջազգային համաժողովի`</w:t>
      </w:r>
      <w:r w:rsidR="00364EBB" w:rsidRPr="00186905">
        <w:rPr>
          <w:rFonts w:ascii="Sylfaen" w:hAnsi="Sylfaen"/>
          <w:sz w:val="24"/>
          <w:szCs w:val="24"/>
        </w:rPr>
        <w:t xml:space="preserve"> </w:t>
      </w:r>
      <w:r w:rsidR="002624C8" w:rsidRPr="00186905">
        <w:rPr>
          <w:rFonts w:ascii="Sylfaen" w:hAnsi="Sylfaen"/>
          <w:sz w:val="24"/>
          <w:szCs w:val="24"/>
        </w:rPr>
        <w:t xml:space="preserve">կարգավորիչ գործունեության տերմինաբանության բժշկական բառարանով նախատեսված (այսուհետ՝ MedDRA)՝ առողջության հետ կապված </w:t>
      </w:r>
      <w:r w:rsidR="00E561D3" w:rsidRPr="00186905">
        <w:rPr>
          <w:rFonts w:ascii="Sylfaen" w:hAnsi="Sylfaen"/>
          <w:sz w:val="24"/>
          <w:szCs w:val="24"/>
        </w:rPr>
        <w:t xml:space="preserve">Հիվանդությունների </w:t>
      </w:r>
      <w:r w:rsidR="004F5D05" w:rsidRPr="00186905">
        <w:rPr>
          <w:rFonts w:ascii="Sylfaen" w:hAnsi="Sylfaen"/>
          <w:sz w:val="24"/>
          <w:szCs w:val="24"/>
        </w:rPr>
        <w:t>եւ</w:t>
      </w:r>
      <w:r w:rsidR="002624C8" w:rsidRPr="00186905">
        <w:rPr>
          <w:rFonts w:ascii="Sylfaen" w:hAnsi="Sylfaen"/>
          <w:sz w:val="24"/>
          <w:szCs w:val="24"/>
        </w:rPr>
        <w:t xml:space="preserve"> խնդիրների միջազգային վիճակագրական դասակարգումը (այսուհետ՝ ՀՄԴ-10)):</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4.</w:t>
      </w:r>
      <w:r w:rsidRPr="00186905">
        <w:rPr>
          <w:rFonts w:ascii="Sylfaen" w:hAnsi="Sylfaen"/>
          <w:sz w:val="24"/>
          <w:szCs w:val="24"/>
        </w:rPr>
        <w:tab/>
      </w:r>
      <w:r w:rsidR="002624C8" w:rsidRPr="00186905">
        <w:rPr>
          <w:rFonts w:ascii="Sylfaen" w:hAnsi="Sylfaen"/>
          <w:sz w:val="24"/>
          <w:szCs w:val="24"/>
        </w:rPr>
        <w:t>ԴԸԲ-ն պարունակում է կոնկրետ դեղապատրաստուկի մասին տեղեկատվություն, այդ իսկ պատճառով այն չպետք է իր մեջ ներառի հղում այլ դեղապատրաստուկների</w:t>
      </w:r>
      <w:r w:rsidR="001734DF" w:rsidRPr="00186905">
        <w:rPr>
          <w:rFonts w:ascii="Sylfaen" w:hAnsi="Sylfaen"/>
          <w:sz w:val="24"/>
          <w:szCs w:val="24"/>
        </w:rPr>
        <w:t>՝</w:t>
      </w:r>
      <w:r w:rsidR="002624C8" w:rsidRPr="00186905">
        <w:rPr>
          <w:rFonts w:ascii="Sylfaen" w:hAnsi="Sylfaen"/>
          <w:sz w:val="24"/>
          <w:szCs w:val="24"/>
        </w:rPr>
        <w:t xml:space="preserve"> բացառությամբ այն դեպքերի, երբ դա հանդիսանում է անդամ պետության լիազոր</w:t>
      </w:r>
      <w:r w:rsidR="007F7DE0" w:rsidRPr="00186905">
        <w:rPr>
          <w:rFonts w:ascii="Sylfaen" w:hAnsi="Sylfaen"/>
          <w:sz w:val="24"/>
          <w:szCs w:val="24"/>
        </w:rPr>
        <w:t>ված</w:t>
      </w:r>
      <w:r w:rsidR="002624C8" w:rsidRPr="00186905">
        <w:rPr>
          <w:rFonts w:ascii="Sylfaen" w:hAnsi="Sylfaen"/>
          <w:sz w:val="24"/>
          <w:szCs w:val="24"/>
        </w:rPr>
        <w:t xml:space="preserve"> մարմնի կողմից առաջարկվող նախազգուշացում, ինչպես նա</w:t>
      </w:r>
      <w:r w:rsidR="004F5D05" w:rsidRPr="00186905">
        <w:rPr>
          <w:rFonts w:ascii="Sylfaen" w:hAnsi="Sylfaen"/>
          <w:sz w:val="24"/>
          <w:szCs w:val="24"/>
        </w:rPr>
        <w:t>եւ</w:t>
      </w:r>
      <w:r w:rsidR="002624C8" w:rsidRPr="00186905">
        <w:rPr>
          <w:rFonts w:ascii="Sylfaen" w:hAnsi="Sylfaen"/>
          <w:sz w:val="24"/>
          <w:szCs w:val="24"/>
        </w:rPr>
        <w:t xml:space="preserve"> այն դեպքում, ե</w:t>
      </w:r>
      <w:r w:rsidR="001734DF" w:rsidRPr="00186905">
        <w:rPr>
          <w:rFonts w:ascii="Sylfaen" w:hAnsi="Sylfaen"/>
          <w:sz w:val="24"/>
          <w:szCs w:val="24"/>
        </w:rPr>
        <w:t>րբ</w:t>
      </w:r>
      <w:r w:rsidR="002624C8" w:rsidRPr="00186905">
        <w:rPr>
          <w:rFonts w:ascii="Sylfaen" w:hAnsi="Sylfaen"/>
          <w:sz w:val="24"/>
          <w:szCs w:val="24"/>
        </w:rPr>
        <w:t xml:space="preserve"> պատրաստուկ</w:t>
      </w:r>
      <w:r w:rsidR="00B72F1C" w:rsidRPr="00186905">
        <w:rPr>
          <w:rFonts w:ascii="Sylfaen" w:hAnsi="Sylfaen"/>
          <w:sz w:val="24"/>
          <w:szCs w:val="24"/>
        </w:rPr>
        <w:t>ն</w:t>
      </w:r>
      <w:r w:rsidR="002624C8" w:rsidRPr="00186905">
        <w:rPr>
          <w:rFonts w:ascii="Sylfaen" w:hAnsi="Sylfaen"/>
          <w:sz w:val="24"/>
          <w:szCs w:val="24"/>
        </w:rPr>
        <w:t xml:space="preserve"> անհրաժեշտ է ընդունել ըստ սխեմայի՝ բացառապես այլ դեղապատրաստուկների համակցությամբ:</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5.</w:t>
      </w:r>
      <w:r w:rsidRPr="00186905">
        <w:rPr>
          <w:rFonts w:ascii="Sylfaen" w:hAnsi="Sylfaen"/>
          <w:sz w:val="24"/>
          <w:szCs w:val="24"/>
        </w:rPr>
        <w:tab/>
      </w:r>
      <w:r w:rsidR="002624C8" w:rsidRPr="00186905">
        <w:rPr>
          <w:rFonts w:ascii="Sylfaen" w:hAnsi="Sylfaen"/>
          <w:sz w:val="24"/>
          <w:szCs w:val="24"/>
        </w:rPr>
        <w:t xml:space="preserve">Սույն </w:t>
      </w:r>
      <w:r w:rsidR="004B370A" w:rsidRPr="00186905">
        <w:rPr>
          <w:rFonts w:ascii="Sylfaen" w:hAnsi="Sylfaen"/>
          <w:sz w:val="24"/>
          <w:szCs w:val="24"/>
        </w:rPr>
        <w:t xml:space="preserve">պահանջներով </w:t>
      </w:r>
      <w:r w:rsidR="002624C8" w:rsidRPr="00186905">
        <w:rPr>
          <w:rFonts w:ascii="Sylfaen" w:hAnsi="Sylfaen"/>
          <w:sz w:val="24"/>
          <w:szCs w:val="24"/>
        </w:rPr>
        <w:t xml:space="preserve">սահմանված սկզբունքները կիրառելի են բոլոր դեղապատրաստուկների համար: Տվյալ սկզբունքների կիրառումը կոնկրետ դեղապատրաստուկի համար կախված է դրա մասին գիտական տվյալներից </w:t>
      </w:r>
      <w:r w:rsidR="004F5D05" w:rsidRPr="00186905">
        <w:rPr>
          <w:rFonts w:ascii="Sylfaen" w:hAnsi="Sylfaen"/>
          <w:sz w:val="24"/>
          <w:szCs w:val="24"/>
        </w:rPr>
        <w:t>եւ</w:t>
      </w:r>
      <w:r w:rsidR="002624C8" w:rsidRPr="00186905">
        <w:rPr>
          <w:rFonts w:ascii="Sylfaen" w:hAnsi="Sylfaen"/>
          <w:sz w:val="24"/>
          <w:szCs w:val="24"/>
        </w:rPr>
        <w:t xml:space="preserve"> այն գրանցելու իրավական առանձնահատկություններից: Սույն </w:t>
      </w:r>
      <w:r w:rsidR="004B370A" w:rsidRPr="00186905">
        <w:rPr>
          <w:rFonts w:ascii="Sylfaen" w:hAnsi="Sylfaen"/>
          <w:sz w:val="24"/>
          <w:szCs w:val="24"/>
        </w:rPr>
        <w:t xml:space="preserve">պահանջներից </w:t>
      </w:r>
      <w:r w:rsidR="002624C8" w:rsidRPr="00186905">
        <w:rPr>
          <w:rFonts w:ascii="Sylfaen" w:hAnsi="Sylfaen"/>
          <w:sz w:val="24"/>
          <w:szCs w:val="24"/>
        </w:rPr>
        <w:t>շեղումը պետք է հիմնավորվի գրանցման դոսյեի համապատասխան ակնարկում կամ ռեզյումեում:</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6.</w:t>
      </w:r>
      <w:r w:rsidRPr="00186905">
        <w:rPr>
          <w:rFonts w:ascii="Sylfaen" w:hAnsi="Sylfaen"/>
          <w:sz w:val="24"/>
          <w:szCs w:val="24"/>
        </w:rPr>
        <w:tab/>
      </w:r>
      <w:r w:rsidR="002624C8" w:rsidRPr="00186905">
        <w:rPr>
          <w:rFonts w:ascii="Sylfaen" w:hAnsi="Sylfaen"/>
          <w:sz w:val="24"/>
          <w:szCs w:val="24"/>
        </w:rPr>
        <w:t xml:space="preserve">ԴԸԲ-ում պետք է հղում պարունակվի (սույն </w:t>
      </w:r>
      <w:r w:rsidR="004B370A" w:rsidRPr="00186905">
        <w:rPr>
          <w:rFonts w:ascii="Sylfaen" w:hAnsi="Sylfaen"/>
          <w:sz w:val="24"/>
          <w:szCs w:val="24"/>
        </w:rPr>
        <w:t xml:space="preserve">պահանջների </w:t>
      </w:r>
      <w:r w:rsidR="002624C8" w:rsidRPr="00186905">
        <w:rPr>
          <w:rFonts w:ascii="Sylfaen" w:hAnsi="Sylfaen"/>
          <w:sz w:val="24"/>
          <w:szCs w:val="24"/>
        </w:rPr>
        <w:t>թիվ 10 հավելվածին համապատասխան) «Ինտերնետ» տեղեկատվական</w:t>
      </w:r>
      <w:r w:rsidR="000C0501" w:rsidRPr="00186905">
        <w:rPr>
          <w:rFonts w:ascii="Sylfaen" w:hAnsi="Sylfaen"/>
          <w:sz w:val="24"/>
          <w:szCs w:val="24"/>
        </w:rPr>
        <w:t xml:space="preserve"> </w:t>
      </w:r>
      <w:r w:rsidR="002624C8" w:rsidRPr="00186905">
        <w:rPr>
          <w:rFonts w:ascii="Sylfaen" w:hAnsi="Sylfaen"/>
          <w:sz w:val="24"/>
          <w:szCs w:val="24"/>
        </w:rPr>
        <w:t>հաղորդակց</w:t>
      </w:r>
      <w:r w:rsidR="000C0501" w:rsidRPr="00186905">
        <w:rPr>
          <w:rFonts w:ascii="Sylfaen" w:hAnsi="Sylfaen"/>
          <w:sz w:val="24"/>
          <w:szCs w:val="24"/>
        </w:rPr>
        <w:t>ական</w:t>
      </w:r>
      <w:r w:rsidR="002624C8" w:rsidRPr="00186905">
        <w:rPr>
          <w:rFonts w:ascii="Sylfaen" w:hAnsi="Sylfaen"/>
          <w:sz w:val="24"/>
          <w:szCs w:val="24"/>
        </w:rPr>
        <w:t xml:space="preserve"> ցանցում</w:t>
      </w:r>
      <w:r w:rsidR="000C0501" w:rsidRPr="00186905">
        <w:rPr>
          <w:rFonts w:ascii="Sylfaen" w:hAnsi="Sylfaen"/>
          <w:sz w:val="24"/>
          <w:szCs w:val="24"/>
        </w:rPr>
        <w:t>՝</w:t>
      </w:r>
      <w:r w:rsidR="002624C8" w:rsidRPr="00186905">
        <w:rPr>
          <w:rFonts w:ascii="Sylfaen" w:hAnsi="Sylfaen"/>
          <w:sz w:val="24"/>
          <w:szCs w:val="24"/>
        </w:rPr>
        <w:t xml:space="preserve"> անդամ պետության լիազոր</w:t>
      </w:r>
      <w:r w:rsidR="007F7DE0" w:rsidRPr="00186905">
        <w:rPr>
          <w:rFonts w:ascii="Sylfaen" w:hAnsi="Sylfaen"/>
          <w:sz w:val="24"/>
          <w:szCs w:val="24"/>
        </w:rPr>
        <w:t>ված</w:t>
      </w:r>
      <w:r w:rsidR="002624C8" w:rsidRPr="00186905">
        <w:rPr>
          <w:rFonts w:ascii="Sylfaen" w:hAnsi="Sylfaen"/>
          <w:sz w:val="24"/>
          <w:szCs w:val="24"/>
        </w:rPr>
        <w:t xml:space="preserve"> մարմնի կայքի</w:t>
      </w:r>
      <w:r w:rsidR="000C0501" w:rsidRPr="00186905">
        <w:rPr>
          <w:rFonts w:ascii="Sylfaen" w:hAnsi="Sylfaen"/>
          <w:sz w:val="24"/>
          <w:szCs w:val="24"/>
        </w:rPr>
        <w:t>ն</w:t>
      </w:r>
      <w:r w:rsidR="002624C8" w:rsidRPr="00186905">
        <w:rPr>
          <w:rFonts w:ascii="Sylfaen" w:hAnsi="Sylfaen"/>
          <w:sz w:val="24"/>
          <w:szCs w:val="24"/>
        </w:rPr>
        <w:t>, որտեղ այն տեղադրված է:</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7.</w:t>
      </w:r>
      <w:r w:rsidRPr="00186905">
        <w:rPr>
          <w:rFonts w:ascii="Sylfaen" w:hAnsi="Sylfaen"/>
          <w:sz w:val="24"/>
          <w:szCs w:val="24"/>
        </w:rPr>
        <w:tab/>
      </w:r>
      <w:r w:rsidR="00E4029A" w:rsidRPr="00186905">
        <w:rPr>
          <w:rFonts w:ascii="Sylfaen" w:hAnsi="Sylfaen"/>
          <w:sz w:val="24"/>
          <w:szCs w:val="24"/>
        </w:rPr>
        <w:t xml:space="preserve">Փորձաքննության անցկացման համար ԴԸԲ-ի </w:t>
      </w:r>
      <w:r w:rsidR="004F5D05" w:rsidRPr="00186905">
        <w:rPr>
          <w:rFonts w:ascii="Sylfaen" w:hAnsi="Sylfaen"/>
          <w:sz w:val="24"/>
          <w:szCs w:val="24"/>
        </w:rPr>
        <w:t>եւ</w:t>
      </w:r>
      <w:r w:rsidR="00E4029A" w:rsidRPr="00186905">
        <w:rPr>
          <w:rFonts w:ascii="Sylfaen" w:hAnsi="Sylfaen"/>
          <w:sz w:val="24"/>
          <w:szCs w:val="24"/>
        </w:rPr>
        <w:t xml:space="preserve"> ՆԹ-ի նախագծերը ներկայացվում են MS Word ձ</w:t>
      </w:r>
      <w:r w:rsidR="004F5D05" w:rsidRPr="00186905">
        <w:rPr>
          <w:rFonts w:ascii="Sylfaen" w:hAnsi="Sylfaen"/>
          <w:sz w:val="24"/>
          <w:szCs w:val="24"/>
        </w:rPr>
        <w:t>եւ</w:t>
      </w:r>
      <w:r w:rsidR="00E4029A" w:rsidRPr="00186905">
        <w:rPr>
          <w:rFonts w:ascii="Sylfaen" w:hAnsi="Sylfaen"/>
          <w:sz w:val="24"/>
          <w:szCs w:val="24"/>
        </w:rPr>
        <w:t>աչափով՝ խմբագրման հնարավորությամբ: Փորձաքննության ընթացքում դիտողությունների առավել ամբողջական ու ճշգրիտ արտացոլման նպատակով փորձագետներ</w:t>
      </w:r>
      <w:r w:rsidR="000C0501" w:rsidRPr="00186905">
        <w:rPr>
          <w:rFonts w:ascii="Sylfaen" w:hAnsi="Sylfaen"/>
          <w:sz w:val="24"/>
          <w:szCs w:val="24"/>
        </w:rPr>
        <w:t>ն</w:t>
      </w:r>
      <w:r w:rsidR="00E4029A" w:rsidRPr="00186905">
        <w:rPr>
          <w:rFonts w:ascii="Sylfaen" w:hAnsi="Sylfaen"/>
          <w:sz w:val="24"/>
          <w:szCs w:val="24"/>
        </w:rPr>
        <w:t xml:space="preserve"> իրավունք ունեն գրախոսության </w:t>
      </w:r>
      <w:r w:rsidR="00E4029A" w:rsidRPr="00186905">
        <w:rPr>
          <w:rFonts w:ascii="Sylfaen" w:hAnsi="Sylfaen"/>
          <w:sz w:val="24"/>
          <w:szCs w:val="24"/>
        </w:rPr>
        <w:lastRenderedPageBreak/>
        <w:t>ռեժիմով փոփոխություններ կատարել</w:t>
      </w:r>
      <w:r w:rsidR="00B72F1C" w:rsidRPr="00186905">
        <w:rPr>
          <w:rFonts w:ascii="Sylfaen" w:hAnsi="Sylfaen"/>
          <w:sz w:val="24"/>
          <w:szCs w:val="24"/>
        </w:rPr>
        <w:t>ու</w:t>
      </w:r>
      <w:r w:rsidR="00E4029A" w:rsidRPr="00186905">
        <w:rPr>
          <w:rFonts w:ascii="Sylfaen" w:hAnsi="Sylfaen"/>
          <w:sz w:val="24"/>
          <w:szCs w:val="24"/>
        </w:rPr>
        <w:t xml:space="preserve"> հայտատուի ներկայացված նախագծերում (MS Word-ի </w:t>
      </w:r>
      <w:r w:rsidR="000C0501" w:rsidRPr="00186905">
        <w:rPr>
          <w:rFonts w:ascii="Sylfaen" w:hAnsi="Sylfaen"/>
          <w:sz w:val="24"/>
          <w:szCs w:val="24"/>
        </w:rPr>
        <w:t>գործառույթ</w:t>
      </w:r>
      <w:r w:rsidR="00E4029A" w:rsidRPr="00186905">
        <w:rPr>
          <w:rFonts w:ascii="Sylfaen" w:hAnsi="Sylfaen"/>
          <w:sz w:val="24"/>
          <w:szCs w:val="24"/>
        </w:rPr>
        <w:t>):</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8.</w:t>
      </w:r>
      <w:r w:rsidRPr="00186905">
        <w:rPr>
          <w:rFonts w:ascii="Sylfaen" w:hAnsi="Sylfaen"/>
          <w:sz w:val="24"/>
          <w:szCs w:val="24"/>
        </w:rPr>
        <w:tab/>
      </w:r>
      <w:r w:rsidR="00E4029A" w:rsidRPr="00186905">
        <w:rPr>
          <w:rFonts w:ascii="Sylfaen" w:hAnsi="Sylfaen"/>
          <w:sz w:val="24"/>
          <w:szCs w:val="24"/>
        </w:rPr>
        <w:t xml:space="preserve">ԴԸԲ-ում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 xml:space="preserve">(կամ) ՆԹ-ում փոփոխությունների կատարման դեպքում անհրաժեշտ է ներկայացնել ԴԸԲ-ի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(կամ) ՆԹ-ի գործող խմբագրությունների ամբողջական նախագծերը, ինչպես նա</w:t>
      </w:r>
      <w:r w:rsidR="004F5D05" w:rsidRPr="00186905">
        <w:rPr>
          <w:rFonts w:ascii="Sylfaen" w:hAnsi="Sylfaen"/>
          <w:sz w:val="24"/>
          <w:szCs w:val="24"/>
        </w:rPr>
        <w:t>եւ</w:t>
      </w:r>
      <w:r w:rsidR="00E4029A" w:rsidRPr="00186905">
        <w:rPr>
          <w:rFonts w:ascii="Sylfaen" w:hAnsi="Sylfaen"/>
          <w:sz w:val="24"/>
          <w:szCs w:val="24"/>
        </w:rPr>
        <w:t xml:space="preserve"> ԴԸԲ</w:t>
      </w:r>
      <w:r w:rsidR="00B02FA2" w:rsidRPr="00186905">
        <w:rPr>
          <w:rFonts w:ascii="Sylfaen" w:hAnsi="Sylfaen"/>
          <w:sz w:val="24"/>
          <w:szCs w:val="24"/>
        </w:rPr>
        <w:t>-</w:t>
      </w:r>
      <w:r w:rsidR="00E4029A" w:rsidRPr="00186905">
        <w:rPr>
          <w:rFonts w:ascii="Sylfaen" w:hAnsi="Sylfaen"/>
          <w:sz w:val="24"/>
          <w:szCs w:val="24"/>
        </w:rPr>
        <w:t xml:space="preserve">ի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(կամ) ՆԹ-ի ամբողջական նախագծերը՝ գրախոսության ռեժիմով կատարված փոփոխություններով: ԴԸԲ-</w:t>
      </w:r>
      <w:r w:rsidR="00B02FA2" w:rsidRPr="00186905">
        <w:rPr>
          <w:rFonts w:ascii="Sylfaen" w:hAnsi="Sylfaen"/>
          <w:sz w:val="24"/>
          <w:szCs w:val="24"/>
        </w:rPr>
        <w:t>ի</w:t>
      </w:r>
      <w:r w:rsidR="00E4029A" w:rsidRPr="00186905">
        <w:rPr>
          <w:rFonts w:ascii="Sylfaen" w:hAnsi="Sylfaen"/>
          <w:sz w:val="24"/>
          <w:szCs w:val="24"/>
        </w:rPr>
        <w:t xml:space="preserve">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(կամ) ՆԹ-ի՝ գրախոսության ռեժիմով կատարված փոփոխություններով ամբողջական նախագծերը նախատեսված են բոլոր կատարվող փոփոխություններին հետ</w:t>
      </w:r>
      <w:r w:rsidR="004F5D05" w:rsidRPr="00186905">
        <w:rPr>
          <w:rFonts w:ascii="Sylfaen" w:hAnsi="Sylfaen"/>
          <w:sz w:val="24"/>
          <w:szCs w:val="24"/>
        </w:rPr>
        <w:t>եւ</w:t>
      </w:r>
      <w:r w:rsidR="00E4029A" w:rsidRPr="00186905">
        <w:rPr>
          <w:rFonts w:ascii="Sylfaen" w:hAnsi="Sylfaen"/>
          <w:sz w:val="24"/>
          <w:szCs w:val="24"/>
        </w:rPr>
        <w:t xml:space="preserve">ելու նպատակով, հաստատման ենթակա են </w:t>
      </w:r>
      <w:r w:rsidR="00B02FA2" w:rsidRPr="00186905">
        <w:rPr>
          <w:rFonts w:ascii="Sylfaen" w:hAnsi="Sylfaen"/>
          <w:sz w:val="24"/>
          <w:szCs w:val="24"/>
        </w:rPr>
        <w:t xml:space="preserve">միայն </w:t>
      </w:r>
      <w:r w:rsidR="00E4029A" w:rsidRPr="00186905">
        <w:rPr>
          <w:rFonts w:ascii="Sylfaen" w:hAnsi="Sylfaen"/>
          <w:sz w:val="24"/>
          <w:szCs w:val="24"/>
        </w:rPr>
        <w:t>փոփոխությունների կատարման արդյունքներով՝ ԴԸԲ-</w:t>
      </w:r>
      <w:r w:rsidR="00B02FA2" w:rsidRPr="00186905">
        <w:rPr>
          <w:rFonts w:ascii="Sylfaen" w:hAnsi="Sylfaen"/>
          <w:sz w:val="24"/>
          <w:szCs w:val="24"/>
        </w:rPr>
        <w:t xml:space="preserve">ի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 xml:space="preserve">(կամ) ՆԹ-ի համաձայնեցված ամբողջական նախագծերը: ԴԸԲ-ում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(կամ) ՆԹ-ում բոլոր կատարվող փոփոխությունները պետք է լինեն գիտականորեն հիմնավորված՝ բացառությամբ խմբագրային բնույթի ուղղումների:</w:t>
      </w:r>
    </w:p>
    <w:p w:rsidR="00757880" w:rsidRPr="00186905" w:rsidRDefault="00D03F10" w:rsidP="007106E8">
      <w:pPr>
        <w:pStyle w:val="Bodytext21"/>
        <w:shd w:val="clear" w:color="auto" w:fill="auto"/>
        <w:tabs>
          <w:tab w:val="left" w:pos="993"/>
        </w:tabs>
        <w:spacing w:before="0" w:after="160" w:line="360" w:lineRule="auto"/>
        <w:ind w:right="-8" w:firstLine="567"/>
        <w:rPr>
          <w:rFonts w:ascii="Sylfaen" w:hAnsi="Sylfaen"/>
          <w:sz w:val="24"/>
          <w:szCs w:val="24"/>
        </w:rPr>
      </w:pPr>
      <w:r w:rsidRPr="00186905">
        <w:rPr>
          <w:rFonts w:ascii="Sylfaen" w:hAnsi="Sylfaen"/>
          <w:sz w:val="24"/>
          <w:szCs w:val="24"/>
        </w:rPr>
        <w:t>9.</w:t>
      </w:r>
      <w:r w:rsidRPr="00186905">
        <w:rPr>
          <w:rFonts w:ascii="Sylfaen" w:hAnsi="Sylfaen"/>
          <w:sz w:val="24"/>
          <w:szCs w:val="24"/>
        </w:rPr>
        <w:tab/>
      </w:r>
      <w:r w:rsidR="00E4029A" w:rsidRPr="00186905">
        <w:rPr>
          <w:rFonts w:ascii="Sylfaen" w:hAnsi="Sylfaen"/>
          <w:sz w:val="24"/>
          <w:szCs w:val="24"/>
        </w:rPr>
        <w:t xml:space="preserve">ԴԸԲ-ի </w:t>
      </w:r>
      <w:r w:rsidR="004F5D05" w:rsidRPr="00186905">
        <w:rPr>
          <w:rFonts w:ascii="Sylfaen" w:hAnsi="Sylfaen"/>
          <w:sz w:val="24"/>
          <w:szCs w:val="24"/>
        </w:rPr>
        <w:t>եւ</w:t>
      </w:r>
      <w:r w:rsidR="00E4029A" w:rsidRPr="00186905">
        <w:rPr>
          <w:rFonts w:ascii="Sylfaen" w:hAnsi="Sylfaen"/>
          <w:sz w:val="24"/>
          <w:szCs w:val="24"/>
        </w:rPr>
        <w:t xml:space="preserve"> ՆԹ-ի տեքստի մեջ փոփոխություններ կատարելու դեպքում օրիգինալ դեղապատրաստուկի գրանցման հավաստագրի </w:t>
      </w:r>
      <w:r w:rsidR="00FB2E7E" w:rsidRPr="00186905">
        <w:rPr>
          <w:rFonts w:ascii="Sylfaen" w:hAnsi="Sylfaen"/>
          <w:sz w:val="24"/>
          <w:szCs w:val="24"/>
        </w:rPr>
        <w:t>իրավա</w:t>
      </w:r>
      <w:r w:rsidR="00E4029A" w:rsidRPr="00186905">
        <w:rPr>
          <w:rFonts w:ascii="Sylfaen" w:hAnsi="Sylfaen"/>
          <w:sz w:val="24"/>
          <w:szCs w:val="24"/>
        </w:rPr>
        <w:t>տերը պետք է ներառի գրանցման դոսյեի 1</w:t>
      </w:r>
      <w:r w:rsidR="00B02FA2" w:rsidRPr="00186905">
        <w:rPr>
          <w:rFonts w:ascii="Sylfaen" w:hAnsi="Sylfaen"/>
          <w:sz w:val="24"/>
          <w:szCs w:val="24"/>
        </w:rPr>
        <w:t>-ին</w:t>
      </w:r>
      <w:r w:rsidR="00E4029A" w:rsidRPr="00186905">
        <w:rPr>
          <w:rFonts w:ascii="Sylfaen" w:hAnsi="Sylfaen"/>
          <w:sz w:val="24"/>
          <w:szCs w:val="24"/>
        </w:rPr>
        <w:t xml:space="preserve"> մոդուլի մեջ</w:t>
      </w:r>
      <w:r w:rsidR="002A1EA5" w:rsidRPr="00186905">
        <w:rPr>
          <w:rFonts w:ascii="Sylfaen" w:hAnsi="Sylfaen"/>
          <w:sz w:val="24"/>
          <w:szCs w:val="24"/>
        </w:rPr>
        <w:t>,</w:t>
      </w:r>
      <w:r w:rsidR="00E4029A" w:rsidRPr="00186905">
        <w:rPr>
          <w:rFonts w:ascii="Sylfaen" w:hAnsi="Sylfaen"/>
          <w:sz w:val="24"/>
          <w:szCs w:val="24"/>
        </w:rPr>
        <w:t xml:space="preserve"> Հանձնաժողովի կողմից հաստատված՝ բժշկական կիրառության համար դեղամիջոցների գրանցման </w:t>
      </w:r>
      <w:r w:rsidR="004F5D05" w:rsidRPr="00186905">
        <w:rPr>
          <w:rFonts w:ascii="Sylfaen" w:hAnsi="Sylfaen"/>
          <w:sz w:val="24"/>
          <w:szCs w:val="24"/>
        </w:rPr>
        <w:t>եւ</w:t>
      </w:r>
      <w:r w:rsidR="00E4029A" w:rsidRPr="00186905">
        <w:rPr>
          <w:rFonts w:ascii="Sylfaen" w:hAnsi="Sylfaen"/>
          <w:sz w:val="24"/>
          <w:szCs w:val="24"/>
        </w:rPr>
        <w:t xml:space="preserve"> փորձաքննության կանոնների պահանջներին համապատասխան</w:t>
      </w:r>
      <w:r w:rsidR="002A1EA5" w:rsidRPr="00186905">
        <w:rPr>
          <w:rFonts w:ascii="Sylfaen" w:hAnsi="Sylfaen"/>
          <w:sz w:val="24"/>
          <w:szCs w:val="24"/>
        </w:rPr>
        <w:t>,</w:t>
      </w:r>
      <w:r w:rsidR="00E4029A" w:rsidRPr="00186905">
        <w:rPr>
          <w:rFonts w:ascii="Sylfaen" w:hAnsi="Sylfaen"/>
          <w:sz w:val="24"/>
          <w:szCs w:val="24"/>
        </w:rPr>
        <w:t xml:space="preserve"> </w:t>
      </w:r>
      <w:r w:rsidR="002A1EA5" w:rsidRPr="00186905">
        <w:rPr>
          <w:rFonts w:ascii="Sylfaen" w:hAnsi="Sylfaen"/>
          <w:sz w:val="24"/>
          <w:szCs w:val="24"/>
        </w:rPr>
        <w:t xml:space="preserve">ԴԸԲ-ն </w:t>
      </w:r>
      <w:r w:rsidR="004F5D05" w:rsidRPr="00186905">
        <w:rPr>
          <w:rFonts w:ascii="Sylfaen" w:hAnsi="Sylfaen"/>
          <w:sz w:val="24"/>
          <w:szCs w:val="24"/>
        </w:rPr>
        <w:t>եւ</w:t>
      </w:r>
      <w:r w:rsidR="002A1EA5" w:rsidRPr="00186905">
        <w:rPr>
          <w:rFonts w:ascii="Sylfaen" w:hAnsi="Sylfaen"/>
          <w:sz w:val="24"/>
          <w:szCs w:val="24"/>
        </w:rPr>
        <w:t xml:space="preserve"> ՆԹ-ն՝ հաստատված </w:t>
      </w:r>
      <w:r w:rsidR="00E4029A" w:rsidRPr="00186905">
        <w:rPr>
          <w:rFonts w:ascii="Sylfaen" w:hAnsi="Sylfaen"/>
          <w:sz w:val="24"/>
          <w:szCs w:val="24"/>
        </w:rPr>
        <w:t xml:space="preserve">գրանցման հավաստագրի </w:t>
      </w:r>
      <w:r w:rsidR="00EF457B" w:rsidRPr="00186905">
        <w:rPr>
          <w:rFonts w:ascii="Sylfaen" w:hAnsi="Sylfaen"/>
          <w:sz w:val="24"/>
          <w:szCs w:val="24"/>
        </w:rPr>
        <w:t xml:space="preserve">արտադրող երկրում </w:t>
      </w:r>
      <w:r w:rsidR="004F5D05" w:rsidRPr="00186905">
        <w:rPr>
          <w:rFonts w:ascii="Sylfaen" w:hAnsi="Sylfaen"/>
          <w:sz w:val="24"/>
          <w:szCs w:val="24"/>
        </w:rPr>
        <w:t>եւ</w:t>
      </w:r>
      <w:r w:rsidR="00EF457B" w:rsidRPr="00186905">
        <w:rPr>
          <w:rFonts w:ascii="Sylfaen" w:hAnsi="Sylfaen"/>
          <w:sz w:val="24"/>
          <w:szCs w:val="24"/>
        </w:rPr>
        <w:t xml:space="preserve"> (կամ) </w:t>
      </w:r>
      <w:r w:rsidR="00FB2E7E" w:rsidRPr="00186905">
        <w:rPr>
          <w:rFonts w:ascii="Sylfaen" w:hAnsi="Sylfaen"/>
          <w:sz w:val="24"/>
          <w:szCs w:val="24"/>
        </w:rPr>
        <w:t>իրավ</w:t>
      </w:r>
      <w:r w:rsidR="00E4029A" w:rsidRPr="00186905">
        <w:rPr>
          <w:rFonts w:ascii="Sylfaen" w:hAnsi="Sylfaen"/>
          <w:sz w:val="24"/>
          <w:szCs w:val="24"/>
        </w:rPr>
        <w:t xml:space="preserve">ատեր երկրում </w:t>
      </w:r>
      <w:r w:rsidR="004F5D05" w:rsidRPr="00186905">
        <w:rPr>
          <w:rFonts w:ascii="Sylfaen" w:hAnsi="Sylfaen"/>
          <w:sz w:val="24"/>
          <w:szCs w:val="24"/>
        </w:rPr>
        <w:t>եւ</w:t>
      </w:r>
      <w:r w:rsidR="00B02FA2" w:rsidRPr="00186905">
        <w:rPr>
          <w:rFonts w:ascii="Sylfaen" w:hAnsi="Sylfaen"/>
          <w:sz w:val="24"/>
          <w:szCs w:val="24"/>
        </w:rPr>
        <w:t xml:space="preserve"> </w:t>
      </w:r>
      <w:r w:rsidR="00E4029A" w:rsidRPr="00186905">
        <w:rPr>
          <w:rFonts w:ascii="Sylfaen" w:hAnsi="Sylfaen"/>
          <w:sz w:val="24"/>
          <w:szCs w:val="24"/>
        </w:rPr>
        <w:t>(կամ) ICH-ի</w:t>
      </w:r>
      <w:r w:rsidR="00B02FA2" w:rsidRPr="00186905">
        <w:rPr>
          <w:rFonts w:ascii="Sylfaen" w:hAnsi="Sylfaen"/>
          <w:sz w:val="24"/>
          <w:szCs w:val="24"/>
        </w:rPr>
        <w:t xml:space="preserve"> </w:t>
      </w:r>
      <w:r w:rsidR="00E4029A" w:rsidRPr="00186905">
        <w:rPr>
          <w:rFonts w:ascii="Sylfaen" w:hAnsi="Sylfaen"/>
          <w:sz w:val="24"/>
          <w:szCs w:val="24"/>
        </w:rPr>
        <w:t>(</w:t>
      </w:r>
      <w:r w:rsidR="00B02FA2" w:rsidRPr="00186905">
        <w:rPr>
          <w:rFonts w:ascii="Sylfaen" w:hAnsi="Sylfaen"/>
          <w:sz w:val="24"/>
          <w:szCs w:val="24"/>
        </w:rPr>
        <w:t>Բ</w:t>
      </w:r>
      <w:r w:rsidR="00E4029A" w:rsidRPr="00186905">
        <w:rPr>
          <w:rFonts w:ascii="Sylfaen" w:hAnsi="Sylfaen"/>
          <w:sz w:val="24"/>
          <w:szCs w:val="24"/>
        </w:rPr>
        <w:t xml:space="preserve">ժշկական օգտագործման համար դեղագործական ապրանքների գրանցման տեխնիկական պահանջների ներդաշնակեցման </w:t>
      </w:r>
      <w:r w:rsidR="007C7AD1" w:rsidRPr="00186905">
        <w:rPr>
          <w:rFonts w:ascii="Sylfaen" w:hAnsi="Sylfaen"/>
          <w:sz w:val="24"/>
          <w:szCs w:val="24"/>
        </w:rPr>
        <w:t xml:space="preserve">վերաբերյալ </w:t>
      </w:r>
      <w:r w:rsidR="00E4029A" w:rsidRPr="00186905">
        <w:rPr>
          <w:rFonts w:ascii="Sylfaen" w:hAnsi="Sylfaen"/>
          <w:sz w:val="24"/>
          <w:szCs w:val="24"/>
        </w:rPr>
        <w:t>միջազգային համաժողով) այլ երկրում, որտեղ գրանցված է դեղապատրաստուկը</w:t>
      </w:r>
      <w:r w:rsidR="00B02FA2" w:rsidRPr="00186905">
        <w:rPr>
          <w:rFonts w:ascii="Sylfaen" w:hAnsi="Sylfaen"/>
          <w:sz w:val="24"/>
          <w:szCs w:val="24"/>
        </w:rPr>
        <w:t xml:space="preserve"> </w:t>
      </w:r>
      <w:r w:rsidR="00E4029A" w:rsidRPr="00186905">
        <w:rPr>
          <w:rFonts w:ascii="Sylfaen" w:hAnsi="Sylfaen"/>
          <w:sz w:val="24"/>
          <w:szCs w:val="24"/>
        </w:rPr>
        <w:t>(առկայության դեպքում):</w:t>
      </w:r>
    </w:p>
    <w:p w:rsidR="00757880" w:rsidRPr="00186905" w:rsidRDefault="00E4029A" w:rsidP="007106E8">
      <w:pPr>
        <w:pStyle w:val="Bodytext21"/>
        <w:shd w:val="clear" w:color="auto" w:fill="auto"/>
        <w:tabs>
          <w:tab w:val="left" w:pos="1134"/>
        </w:tabs>
        <w:spacing w:before="0" w:after="160" w:line="360" w:lineRule="auto"/>
        <w:ind w:right="-8"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0.</w:t>
      </w:r>
      <w:r w:rsidR="00D03F10" w:rsidRPr="00186905">
        <w:rPr>
          <w:rFonts w:ascii="Sylfaen" w:hAnsi="Sylfaen"/>
          <w:sz w:val="24"/>
          <w:szCs w:val="24"/>
        </w:rPr>
        <w:tab/>
      </w:r>
      <w:r w:rsidRPr="00186905">
        <w:rPr>
          <w:rFonts w:ascii="Sylfaen" w:hAnsi="Sylfaen"/>
          <w:sz w:val="24"/>
          <w:szCs w:val="24"/>
        </w:rPr>
        <w:t xml:space="preserve">Վերարտադրված, հիբրիդային </w:t>
      </w:r>
      <w:r w:rsidR="004F5D05" w:rsidRPr="00186905">
        <w:rPr>
          <w:rFonts w:ascii="Sylfaen" w:hAnsi="Sylfaen"/>
          <w:sz w:val="24"/>
          <w:szCs w:val="24"/>
        </w:rPr>
        <w:t>եւ</w:t>
      </w:r>
      <w:r w:rsidRPr="00186905">
        <w:rPr>
          <w:rFonts w:ascii="Sylfaen" w:hAnsi="Sylfaen"/>
          <w:sz w:val="24"/>
          <w:szCs w:val="24"/>
        </w:rPr>
        <w:t xml:space="preserve"> կենսահամանման (կենսանման) դեղապատրա</w:t>
      </w:r>
      <w:r w:rsidR="006C7085" w:rsidRPr="00186905">
        <w:rPr>
          <w:rFonts w:ascii="Sylfaen" w:hAnsi="Sylfaen"/>
          <w:sz w:val="24"/>
          <w:szCs w:val="24"/>
        </w:rPr>
        <w:t>ս</w:t>
      </w:r>
      <w:r w:rsidRPr="00186905">
        <w:rPr>
          <w:rFonts w:ascii="Sylfaen" w:hAnsi="Sylfaen"/>
          <w:sz w:val="24"/>
          <w:szCs w:val="24"/>
        </w:rPr>
        <w:t xml:space="preserve">տուկների վերաբերյալ ԴԸԲ-ի </w:t>
      </w:r>
      <w:r w:rsidR="004F5D05" w:rsidRPr="00186905">
        <w:rPr>
          <w:rFonts w:ascii="Sylfaen" w:hAnsi="Sylfaen"/>
          <w:sz w:val="24"/>
          <w:szCs w:val="24"/>
        </w:rPr>
        <w:t>եւ</w:t>
      </w:r>
      <w:r w:rsidRPr="00186905">
        <w:rPr>
          <w:rFonts w:ascii="Sylfaen" w:hAnsi="Sylfaen"/>
          <w:sz w:val="24"/>
          <w:szCs w:val="24"/>
        </w:rPr>
        <w:t xml:space="preserve"> ՆԹ-ի տեքստում փոփոխությունների կատարման դեպքում գործում են հետ</w:t>
      </w:r>
      <w:r w:rsidR="004F5D05" w:rsidRPr="00186905">
        <w:rPr>
          <w:rFonts w:ascii="Sylfaen" w:hAnsi="Sylfaen"/>
          <w:sz w:val="24"/>
          <w:szCs w:val="24"/>
        </w:rPr>
        <w:t>եւ</w:t>
      </w:r>
      <w:r w:rsidRPr="00186905">
        <w:rPr>
          <w:rFonts w:ascii="Sylfaen" w:hAnsi="Sylfaen"/>
          <w:sz w:val="24"/>
          <w:szCs w:val="24"/>
        </w:rPr>
        <w:t>յալ լրացուցիչ պահանջները:</w:t>
      </w:r>
    </w:p>
    <w:p w:rsidR="00A879A2" w:rsidRPr="00186905" w:rsidRDefault="00E4029A" w:rsidP="007106E8">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10.</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տերը պետք է </w:t>
      </w:r>
      <w:r w:rsidRPr="00186905">
        <w:rPr>
          <w:rFonts w:ascii="Sylfaen" w:hAnsi="Sylfaen"/>
          <w:sz w:val="24"/>
          <w:szCs w:val="24"/>
        </w:rPr>
        <w:lastRenderedPageBreak/>
        <w:t>ներկայացնի</w:t>
      </w:r>
      <w:r w:rsidR="006C7085" w:rsidRPr="00186905">
        <w:rPr>
          <w:rFonts w:ascii="Sylfaen" w:hAnsi="Sylfaen"/>
          <w:sz w:val="24"/>
          <w:szCs w:val="24"/>
        </w:rPr>
        <w:t>.</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10.1.</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Օրիգինալ</w:t>
      </w:r>
      <w:r w:rsidR="006C7085" w:rsidRPr="00186905">
        <w:rPr>
          <w:rFonts w:ascii="Sylfaen" w:hAnsi="Sylfaen"/>
          <w:sz w:val="24"/>
          <w:szCs w:val="24"/>
        </w:rPr>
        <w:t xml:space="preserve"> </w:t>
      </w:r>
      <w:r w:rsidRPr="00186905">
        <w:rPr>
          <w:rFonts w:ascii="Sylfaen" w:hAnsi="Sylfaen"/>
          <w:sz w:val="24"/>
          <w:szCs w:val="24"/>
        </w:rPr>
        <w:t xml:space="preserve">(ռեֆերենտ) դեղապատրաստուկի ԴԸԲ-ի </w:t>
      </w:r>
      <w:r w:rsidR="004F5D05" w:rsidRPr="00186905">
        <w:rPr>
          <w:rFonts w:ascii="Sylfaen" w:hAnsi="Sylfaen"/>
          <w:sz w:val="24"/>
          <w:szCs w:val="24"/>
        </w:rPr>
        <w:t>եւ</w:t>
      </w:r>
      <w:r w:rsidRPr="00186905">
        <w:rPr>
          <w:rFonts w:ascii="Sylfaen" w:hAnsi="Sylfaen"/>
          <w:sz w:val="24"/>
          <w:szCs w:val="24"/>
        </w:rPr>
        <w:t xml:space="preserve"> ՆԹ-ի՝ Միության շրջանակներում գործող պատճեններ</w:t>
      </w:r>
      <w:r w:rsidR="00D94BA2" w:rsidRPr="00186905">
        <w:rPr>
          <w:rFonts w:ascii="Sylfaen" w:hAnsi="Sylfaen"/>
          <w:sz w:val="24"/>
          <w:szCs w:val="24"/>
        </w:rPr>
        <w:t>ը</w:t>
      </w:r>
      <w:r w:rsidRPr="00186905">
        <w:rPr>
          <w:rFonts w:ascii="Sylfaen" w:hAnsi="Sylfaen"/>
          <w:sz w:val="24"/>
          <w:szCs w:val="24"/>
        </w:rPr>
        <w:t>: Եթե օրիգինալ</w:t>
      </w:r>
      <w:r w:rsidR="006C7085" w:rsidRPr="00186905">
        <w:rPr>
          <w:rFonts w:ascii="Sylfaen" w:hAnsi="Sylfaen"/>
          <w:sz w:val="24"/>
          <w:szCs w:val="24"/>
        </w:rPr>
        <w:t xml:space="preserve"> </w:t>
      </w:r>
      <w:r w:rsidRPr="00186905">
        <w:rPr>
          <w:rFonts w:ascii="Sylfaen" w:hAnsi="Sylfaen"/>
          <w:sz w:val="24"/>
          <w:szCs w:val="24"/>
        </w:rPr>
        <w:t>(ռեֆերենտ) դեղապատրաստուկը գրանցված չէ Միությունում, ապա անհրաժեշտ է ներկայացնել գրանցման հավաստ</w:t>
      </w:r>
      <w:r w:rsidR="006C7085" w:rsidRPr="00186905">
        <w:rPr>
          <w:rFonts w:ascii="Sylfaen" w:hAnsi="Sylfaen"/>
          <w:sz w:val="24"/>
          <w:szCs w:val="24"/>
        </w:rPr>
        <w:t>ա</w:t>
      </w:r>
      <w:r w:rsidRPr="00186905">
        <w:rPr>
          <w:rFonts w:ascii="Sylfaen" w:hAnsi="Sylfaen"/>
          <w:sz w:val="24"/>
          <w:szCs w:val="24"/>
        </w:rPr>
        <w:t xml:space="preserve">գրի </w:t>
      </w:r>
      <w:r w:rsidR="00EF457B" w:rsidRPr="00186905">
        <w:rPr>
          <w:rFonts w:ascii="Sylfaen" w:hAnsi="Sylfaen"/>
          <w:sz w:val="24"/>
          <w:szCs w:val="24"/>
        </w:rPr>
        <w:t xml:space="preserve">արտադրող երկրում </w:t>
      </w:r>
      <w:r w:rsidR="004F5D05" w:rsidRPr="00186905">
        <w:rPr>
          <w:rFonts w:ascii="Sylfaen" w:hAnsi="Sylfaen"/>
          <w:sz w:val="24"/>
          <w:szCs w:val="24"/>
        </w:rPr>
        <w:t>եւ</w:t>
      </w:r>
      <w:r w:rsidR="00EF457B" w:rsidRPr="00186905">
        <w:rPr>
          <w:rFonts w:ascii="Sylfaen" w:hAnsi="Sylfaen"/>
          <w:sz w:val="24"/>
          <w:szCs w:val="24"/>
        </w:rPr>
        <w:t xml:space="preserve"> (կամ) </w:t>
      </w:r>
      <w:r w:rsidR="00FB2E7E" w:rsidRPr="00186905">
        <w:rPr>
          <w:rFonts w:ascii="Sylfaen" w:hAnsi="Sylfaen"/>
          <w:sz w:val="24"/>
          <w:szCs w:val="24"/>
        </w:rPr>
        <w:t>իրավա</w:t>
      </w:r>
      <w:r w:rsidRPr="00186905">
        <w:rPr>
          <w:rFonts w:ascii="Sylfaen" w:hAnsi="Sylfaen"/>
          <w:sz w:val="24"/>
          <w:szCs w:val="24"/>
        </w:rPr>
        <w:t xml:space="preserve">տեր երկրում </w:t>
      </w:r>
      <w:r w:rsidR="004F5D05" w:rsidRPr="00186905">
        <w:rPr>
          <w:rFonts w:ascii="Sylfaen" w:hAnsi="Sylfaen"/>
          <w:sz w:val="24"/>
          <w:szCs w:val="24"/>
        </w:rPr>
        <w:t>եւ</w:t>
      </w:r>
      <w:r w:rsidR="006C7085" w:rsidRPr="00186905">
        <w:rPr>
          <w:rFonts w:ascii="Sylfaen" w:hAnsi="Sylfaen"/>
          <w:sz w:val="24"/>
          <w:szCs w:val="24"/>
        </w:rPr>
        <w:t xml:space="preserve"> </w:t>
      </w:r>
      <w:r w:rsidRPr="00186905">
        <w:rPr>
          <w:rFonts w:ascii="Sylfaen" w:hAnsi="Sylfaen"/>
          <w:sz w:val="24"/>
          <w:szCs w:val="24"/>
        </w:rPr>
        <w:t xml:space="preserve">(կամ) ICH-ի երկրում գործող օրիգինալ (ռեֆերենտ) դեղապատրաստուկի (առկայության դեպքում) ԴԸԲ-ն </w:t>
      </w:r>
      <w:r w:rsidR="004F5D05" w:rsidRPr="00186905">
        <w:rPr>
          <w:rFonts w:ascii="Sylfaen" w:hAnsi="Sylfaen"/>
          <w:sz w:val="24"/>
          <w:szCs w:val="24"/>
        </w:rPr>
        <w:t>եւ</w:t>
      </w:r>
      <w:r w:rsidRPr="00186905">
        <w:rPr>
          <w:rFonts w:ascii="Sylfaen" w:hAnsi="Sylfaen"/>
          <w:sz w:val="24"/>
          <w:szCs w:val="24"/>
        </w:rPr>
        <w:t xml:space="preserve"> ՆԹ-ն՝ դրանք հաստատած երկրի լեզվով:</w:t>
      </w:r>
    </w:p>
    <w:p w:rsidR="001602E2"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10.1.</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 xml:space="preserve">Դեկլարացիա այն մասին, որ վերարտադրված կամ կենսահամանման (կենսանման) դեղապատրաստուկի ԴԸԲ-ի </w:t>
      </w:r>
      <w:r w:rsidR="004F5D05" w:rsidRPr="00186905">
        <w:rPr>
          <w:rFonts w:ascii="Sylfaen" w:hAnsi="Sylfaen"/>
          <w:sz w:val="24"/>
          <w:szCs w:val="24"/>
        </w:rPr>
        <w:t>եւ</w:t>
      </w:r>
      <w:r w:rsidRPr="00186905">
        <w:rPr>
          <w:rFonts w:ascii="Sylfaen" w:hAnsi="Sylfaen"/>
          <w:sz w:val="24"/>
          <w:szCs w:val="24"/>
        </w:rPr>
        <w:t xml:space="preserve"> ՆԹ-ի նախագծերի </w:t>
      </w:r>
      <w:r w:rsidR="004F5D05" w:rsidRPr="00186905">
        <w:rPr>
          <w:rFonts w:ascii="Sylfaen" w:hAnsi="Sylfaen"/>
          <w:sz w:val="24"/>
          <w:szCs w:val="24"/>
        </w:rPr>
        <w:t>եւ</w:t>
      </w:r>
      <w:r w:rsidRPr="00186905">
        <w:rPr>
          <w:rFonts w:ascii="Sylfaen" w:hAnsi="Sylfaen"/>
          <w:sz w:val="24"/>
          <w:szCs w:val="24"/>
        </w:rPr>
        <w:t xml:space="preserve"> օրիգինալ (ռեֆերենտ) դեղապատրաստուկի գործող ԴԸԲ-ի </w:t>
      </w:r>
      <w:r w:rsidR="004F5D05" w:rsidRPr="00186905">
        <w:rPr>
          <w:rFonts w:ascii="Sylfaen" w:hAnsi="Sylfaen"/>
          <w:sz w:val="24"/>
          <w:szCs w:val="24"/>
        </w:rPr>
        <w:t>եւ</w:t>
      </w:r>
      <w:r w:rsidRPr="00186905">
        <w:rPr>
          <w:rFonts w:ascii="Sylfaen" w:hAnsi="Sylfaen"/>
          <w:sz w:val="24"/>
          <w:szCs w:val="24"/>
        </w:rPr>
        <w:t xml:space="preserve"> ՆԹ-ի միջ</w:t>
      </w:r>
      <w:r w:rsidR="004F5D05" w:rsidRPr="00186905">
        <w:rPr>
          <w:rFonts w:ascii="Sylfaen" w:hAnsi="Sylfaen"/>
          <w:sz w:val="24"/>
          <w:szCs w:val="24"/>
        </w:rPr>
        <w:t>եւ</w:t>
      </w:r>
      <w:r w:rsidRPr="00186905">
        <w:rPr>
          <w:rFonts w:ascii="Sylfaen" w:hAnsi="Sylfaen"/>
          <w:sz w:val="24"/>
          <w:szCs w:val="24"/>
        </w:rPr>
        <w:t xml:space="preserve"> տարբերություններ չկան</w:t>
      </w:r>
      <w:r w:rsidR="005D3C53" w:rsidRPr="00186905">
        <w:rPr>
          <w:rFonts w:ascii="Sylfaen" w:hAnsi="Sylfaen"/>
          <w:sz w:val="24"/>
          <w:szCs w:val="24"/>
        </w:rPr>
        <w:t>՝</w:t>
      </w:r>
      <w:r w:rsidRPr="00186905">
        <w:rPr>
          <w:rFonts w:ascii="Sylfaen" w:hAnsi="Sylfaen"/>
          <w:sz w:val="24"/>
          <w:szCs w:val="24"/>
        </w:rPr>
        <w:t xml:space="preserve"> բացառությամբ 10.1.3 ենթակետում բերված պահանջներին համապատասխան առանձնացված </w:t>
      </w:r>
      <w:r w:rsidR="004F5D05" w:rsidRPr="00186905">
        <w:rPr>
          <w:rFonts w:ascii="Sylfaen" w:hAnsi="Sylfaen"/>
          <w:sz w:val="24"/>
          <w:szCs w:val="24"/>
        </w:rPr>
        <w:t>եւ</w:t>
      </w:r>
      <w:r w:rsidRPr="00186905">
        <w:rPr>
          <w:rFonts w:ascii="Sylfaen" w:hAnsi="Sylfaen"/>
          <w:sz w:val="24"/>
          <w:szCs w:val="24"/>
        </w:rPr>
        <w:t xml:space="preserve"> հիմնավորված տարբերությունների: </w:t>
      </w:r>
    </w:p>
    <w:p w:rsidR="00757880" w:rsidRPr="00186905" w:rsidRDefault="001602E2"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10.1.</w:t>
      </w:r>
      <w:r w:rsidR="00D03F10" w:rsidRPr="00186905">
        <w:rPr>
          <w:rFonts w:ascii="Sylfaen" w:hAnsi="Sylfaen"/>
          <w:sz w:val="24"/>
          <w:szCs w:val="24"/>
        </w:rPr>
        <w:t>3.</w:t>
      </w:r>
      <w:r w:rsidR="00D03F10" w:rsidRPr="00186905">
        <w:rPr>
          <w:rFonts w:ascii="Sylfaen" w:hAnsi="Sylfaen"/>
          <w:sz w:val="24"/>
          <w:szCs w:val="24"/>
        </w:rPr>
        <w:tab/>
      </w:r>
      <w:r w:rsidR="00E4029A" w:rsidRPr="00186905">
        <w:rPr>
          <w:rFonts w:ascii="Sylfaen" w:hAnsi="Sylfaen"/>
          <w:sz w:val="24"/>
          <w:szCs w:val="24"/>
        </w:rPr>
        <w:t xml:space="preserve">Օրիգինալ (ռեֆերենտ) դեղապատրաստուկի գործող ԴԸԲ-ի </w:t>
      </w:r>
      <w:r w:rsidR="004F5D05" w:rsidRPr="00186905">
        <w:rPr>
          <w:rFonts w:ascii="Sylfaen" w:hAnsi="Sylfaen"/>
          <w:sz w:val="24"/>
          <w:szCs w:val="24"/>
        </w:rPr>
        <w:t>եւ</w:t>
      </w:r>
      <w:r w:rsidR="00E4029A" w:rsidRPr="00186905">
        <w:rPr>
          <w:rFonts w:ascii="Sylfaen" w:hAnsi="Sylfaen"/>
          <w:sz w:val="24"/>
          <w:szCs w:val="24"/>
        </w:rPr>
        <w:t xml:space="preserve"> ՆԹ-ի </w:t>
      </w:r>
      <w:r w:rsidR="004F5D05" w:rsidRPr="00186905">
        <w:rPr>
          <w:rFonts w:ascii="Sylfaen" w:hAnsi="Sylfaen"/>
          <w:sz w:val="24"/>
          <w:szCs w:val="24"/>
        </w:rPr>
        <w:t>եւ</w:t>
      </w:r>
      <w:r w:rsidR="00E4029A" w:rsidRPr="00186905">
        <w:rPr>
          <w:rFonts w:ascii="Sylfaen" w:hAnsi="Sylfaen"/>
          <w:sz w:val="24"/>
          <w:szCs w:val="24"/>
        </w:rPr>
        <w:t xml:space="preserve"> վերարտադրված, հիբրիդային կամ կենսահամանման (կենսանման) դեղապատրաստուկի ԴԸԲ-ի </w:t>
      </w:r>
      <w:r w:rsidR="004F5D05" w:rsidRPr="00186905">
        <w:rPr>
          <w:rFonts w:ascii="Sylfaen" w:hAnsi="Sylfaen"/>
          <w:sz w:val="24"/>
          <w:szCs w:val="24"/>
        </w:rPr>
        <w:t>եւ</w:t>
      </w:r>
      <w:r w:rsidR="00E4029A" w:rsidRPr="00186905">
        <w:rPr>
          <w:rFonts w:ascii="Sylfaen" w:hAnsi="Sylfaen"/>
          <w:sz w:val="24"/>
          <w:szCs w:val="24"/>
        </w:rPr>
        <w:t xml:space="preserve"> ՆԹ-ի նախագծերի</w:t>
      </w:r>
      <w:r w:rsidR="0098046B" w:rsidRPr="00186905">
        <w:rPr>
          <w:rFonts w:ascii="Sylfaen" w:hAnsi="Sylfaen"/>
          <w:sz w:val="24"/>
          <w:szCs w:val="24"/>
        </w:rPr>
        <w:t>՝</w:t>
      </w:r>
      <w:r w:rsidR="00E4029A" w:rsidRPr="00186905">
        <w:rPr>
          <w:rFonts w:ascii="Sylfaen" w:hAnsi="Sylfaen"/>
          <w:sz w:val="24"/>
          <w:szCs w:val="24"/>
        </w:rPr>
        <w:t xml:space="preserve"> տող առ տող (մեկ էջում զուգահեռ տեղադրված) համեմատումը՝ բոլոր տարբերությունների առանձնացմամբ </w:t>
      </w:r>
      <w:r w:rsidR="004F5D05" w:rsidRPr="00186905">
        <w:rPr>
          <w:rFonts w:ascii="Sylfaen" w:hAnsi="Sylfaen"/>
          <w:sz w:val="24"/>
          <w:szCs w:val="24"/>
        </w:rPr>
        <w:t>եւ</w:t>
      </w:r>
      <w:r w:rsidR="00E4029A" w:rsidRPr="00186905">
        <w:rPr>
          <w:rFonts w:ascii="Sylfaen" w:hAnsi="Sylfaen"/>
          <w:sz w:val="24"/>
          <w:szCs w:val="24"/>
        </w:rPr>
        <w:t xml:space="preserve"> հիմնավորմամբ: Տիպիկ տարբերություններին վերաբերում են արտադրողների, պիտանիության ժամկետի,</w:t>
      </w:r>
      <w:r w:rsidR="005D3C53" w:rsidRPr="00186905">
        <w:rPr>
          <w:rFonts w:ascii="Sylfaen" w:hAnsi="Sylfaen"/>
          <w:sz w:val="24"/>
          <w:szCs w:val="24"/>
        </w:rPr>
        <w:t xml:space="preserve"> </w:t>
      </w:r>
      <w:r w:rsidR="00E4029A" w:rsidRPr="00186905">
        <w:rPr>
          <w:rFonts w:ascii="Sylfaen" w:hAnsi="Sylfaen"/>
          <w:sz w:val="24"/>
          <w:szCs w:val="24"/>
        </w:rPr>
        <w:t>օժանդակ նյութերի կազմի տարբերությունները, կենսահամանմանության ու ֆարմակոկինետիկայում աննշան տարբերությունները, ինչպես նա</w:t>
      </w:r>
      <w:r w:rsidR="004F5D05" w:rsidRPr="00186905">
        <w:rPr>
          <w:rFonts w:ascii="Sylfaen" w:hAnsi="Sylfaen"/>
          <w:sz w:val="24"/>
          <w:szCs w:val="24"/>
        </w:rPr>
        <w:t>եւ</w:t>
      </w:r>
      <w:r w:rsidR="00E4029A" w:rsidRPr="00186905">
        <w:rPr>
          <w:rFonts w:ascii="Sylfaen" w:hAnsi="Sylfaen"/>
          <w:sz w:val="24"/>
          <w:szCs w:val="24"/>
        </w:rPr>
        <w:t xml:space="preserve"> հեղինակային </w:t>
      </w:r>
      <w:r w:rsidR="004F5D05" w:rsidRPr="00186905">
        <w:rPr>
          <w:rFonts w:ascii="Sylfaen" w:hAnsi="Sylfaen"/>
          <w:sz w:val="24"/>
          <w:szCs w:val="24"/>
        </w:rPr>
        <w:t>եւ</w:t>
      </w:r>
      <w:r w:rsidR="00E4029A" w:rsidRPr="00186905">
        <w:rPr>
          <w:rFonts w:ascii="Sylfaen" w:hAnsi="Sylfaen"/>
          <w:sz w:val="24"/>
          <w:szCs w:val="24"/>
        </w:rPr>
        <w:t xml:space="preserve"> հարակից իրավունքների պաշտպանության մասին անդամ պետությունների օրենսդրությամբ նախատեսված՝ սահմանափակումների հետ կապված տարբերությունները: Հնարավ</w:t>
      </w:r>
      <w:r w:rsidR="006203E2" w:rsidRPr="00186905">
        <w:rPr>
          <w:rFonts w:ascii="Sylfaen" w:hAnsi="Sylfaen"/>
          <w:sz w:val="24"/>
          <w:szCs w:val="24"/>
        </w:rPr>
        <w:t>ո</w:t>
      </w:r>
      <w:r w:rsidR="00E4029A" w:rsidRPr="00186905">
        <w:rPr>
          <w:rFonts w:ascii="Sylfaen" w:hAnsi="Sylfaen"/>
          <w:sz w:val="24"/>
          <w:szCs w:val="24"/>
        </w:rPr>
        <w:t xml:space="preserve">ր </w:t>
      </w:r>
      <w:r w:rsidR="00235952" w:rsidRPr="00186905">
        <w:rPr>
          <w:rFonts w:ascii="Sylfaen" w:hAnsi="Sylfaen"/>
          <w:sz w:val="24"/>
          <w:szCs w:val="24"/>
        </w:rPr>
        <w:t>է</w:t>
      </w:r>
      <w:r w:rsidR="00E4029A" w:rsidRPr="00186905">
        <w:rPr>
          <w:rFonts w:ascii="Sylfaen" w:hAnsi="Sylfaen"/>
          <w:sz w:val="24"/>
          <w:szCs w:val="24"/>
        </w:rPr>
        <w:t xml:space="preserve"> նա</w:t>
      </w:r>
      <w:r w:rsidR="004F5D05" w:rsidRPr="00186905">
        <w:rPr>
          <w:rFonts w:ascii="Sylfaen" w:hAnsi="Sylfaen"/>
          <w:sz w:val="24"/>
          <w:szCs w:val="24"/>
        </w:rPr>
        <w:t>եւ</w:t>
      </w:r>
      <w:r w:rsidR="00E4029A" w:rsidRPr="00186905">
        <w:rPr>
          <w:rFonts w:ascii="Sylfaen" w:hAnsi="Sylfaen"/>
          <w:sz w:val="24"/>
          <w:szCs w:val="24"/>
        </w:rPr>
        <w:t xml:space="preserve"> այլ՝ գիտականորեն հիմնավորված տարբերությունների առկայություն</w:t>
      </w:r>
      <w:r w:rsidR="00235952" w:rsidRPr="00186905">
        <w:rPr>
          <w:rFonts w:ascii="Sylfaen" w:hAnsi="Sylfaen"/>
          <w:sz w:val="24"/>
          <w:szCs w:val="24"/>
        </w:rPr>
        <w:t>ը</w:t>
      </w:r>
      <w:r w:rsidR="00E4029A" w:rsidRPr="00186905">
        <w:rPr>
          <w:rFonts w:ascii="Sylfaen" w:hAnsi="Sylfaen"/>
          <w:sz w:val="24"/>
          <w:szCs w:val="24"/>
        </w:rPr>
        <w:t xml:space="preserve">: </w:t>
      </w:r>
      <w:r w:rsidR="00EF396A" w:rsidRPr="00186905">
        <w:rPr>
          <w:rFonts w:ascii="Sylfaen" w:hAnsi="Sylfaen"/>
          <w:sz w:val="24"/>
          <w:szCs w:val="24"/>
        </w:rPr>
        <w:t>Բաժանվող դեղաձ</w:t>
      </w:r>
      <w:r w:rsidR="004F5D05" w:rsidRPr="00186905">
        <w:rPr>
          <w:rFonts w:ascii="Sylfaen" w:hAnsi="Sylfaen"/>
          <w:sz w:val="24"/>
          <w:szCs w:val="24"/>
        </w:rPr>
        <w:t>եւ</w:t>
      </w:r>
      <w:r w:rsidR="00EF396A" w:rsidRPr="00186905">
        <w:rPr>
          <w:rFonts w:ascii="Sylfaen" w:hAnsi="Sylfaen"/>
          <w:sz w:val="24"/>
          <w:szCs w:val="24"/>
        </w:rPr>
        <w:t>ը հավասար բաժնեմասերի բաժանելու հնարավորություն տվող ակոսիկի (գծիկի) տարբերություններ</w:t>
      </w:r>
      <w:r w:rsidR="008B671A" w:rsidRPr="00186905">
        <w:rPr>
          <w:rFonts w:ascii="Sylfaen" w:hAnsi="Sylfaen"/>
          <w:sz w:val="24"/>
          <w:szCs w:val="24"/>
        </w:rPr>
        <w:t>ը</w:t>
      </w:r>
      <w:r w:rsidR="00EF396A" w:rsidRPr="00186905">
        <w:rPr>
          <w:rFonts w:ascii="Sylfaen" w:hAnsi="Sylfaen"/>
          <w:sz w:val="24"/>
          <w:szCs w:val="24"/>
        </w:rPr>
        <w:t xml:space="preserve"> միշտ չէ</w:t>
      </w:r>
      <w:r w:rsidR="00E4029A" w:rsidRPr="00186905">
        <w:rPr>
          <w:rFonts w:ascii="Sylfaen" w:hAnsi="Sylfaen"/>
          <w:sz w:val="24"/>
          <w:szCs w:val="24"/>
        </w:rPr>
        <w:t xml:space="preserve">, որ ոչ էական </w:t>
      </w:r>
      <w:r w:rsidR="008B671A" w:rsidRPr="00186905">
        <w:rPr>
          <w:rFonts w:ascii="Sylfaen" w:hAnsi="Sylfaen"/>
          <w:sz w:val="24"/>
          <w:szCs w:val="24"/>
        </w:rPr>
        <w:t>են</w:t>
      </w:r>
      <w:r w:rsidR="00E4029A" w:rsidRPr="00186905">
        <w:rPr>
          <w:rFonts w:ascii="Sylfaen" w:hAnsi="Sylfaen"/>
          <w:sz w:val="24"/>
          <w:szCs w:val="24"/>
        </w:rPr>
        <w:t xml:space="preserve"> լինելու, քանի որ դրանք կարող են էականորեն ազդել ԴԸԲ-ում բերված ռեֆերենտ դեղապատրաստուկի դոզավորման ռեժիմին հասնելու </w:t>
      </w:r>
      <w:r w:rsidR="00E4029A" w:rsidRPr="00186905">
        <w:rPr>
          <w:rFonts w:ascii="Sylfaen" w:hAnsi="Sylfaen"/>
          <w:sz w:val="24"/>
          <w:szCs w:val="24"/>
        </w:rPr>
        <w:lastRenderedPageBreak/>
        <w:t>հնարավորությունների վրա:</w:t>
      </w:r>
    </w:p>
    <w:p w:rsidR="004B1D58" w:rsidRPr="00186905" w:rsidRDefault="00AF3360" w:rsidP="007106E8">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10.</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Եթե վերարտադրված, հիբրիդային կամ կենսահամանման (կենսանման) դեղապատրաստուկը գրանցելուց հետո համապատասխան օրիգինալ</w:t>
      </w:r>
      <w:r w:rsidR="00B22706" w:rsidRPr="00186905">
        <w:rPr>
          <w:rFonts w:ascii="Sylfaen" w:hAnsi="Sylfaen"/>
          <w:sz w:val="24"/>
          <w:szCs w:val="24"/>
        </w:rPr>
        <w:t xml:space="preserve"> </w:t>
      </w:r>
      <w:r w:rsidRPr="00186905">
        <w:rPr>
          <w:rFonts w:ascii="Sylfaen" w:hAnsi="Sylfaen"/>
          <w:sz w:val="24"/>
          <w:szCs w:val="24"/>
        </w:rPr>
        <w:t>(ռեֆերե</w:t>
      </w:r>
      <w:r w:rsidR="00B22706" w:rsidRPr="00186905">
        <w:rPr>
          <w:rFonts w:ascii="Sylfaen" w:hAnsi="Sylfaen"/>
          <w:sz w:val="24"/>
          <w:szCs w:val="24"/>
        </w:rPr>
        <w:t>ն</w:t>
      </w:r>
      <w:r w:rsidRPr="00186905">
        <w:rPr>
          <w:rFonts w:ascii="Sylfaen" w:hAnsi="Sylfaen"/>
          <w:sz w:val="24"/>
          <w:szCs w:val="24"/>
        </w:rPr>
        <w:t xml:space="preserve">տ) դեղապատրաստուկի ԴԸԲ-ի </w:t>
      </w:r>
      <w:r w:rsidR="004F5D05" w:rsidRPr="00186905">
        <w:rPr>
          <w:rFonts w:ascii="Sylfaen" w:hAnsi="Sylfaen"/>
          <w:sz w:val="24"/>
          <w:szCs w:val="24"/>
        </w:rPr>
        <w:t>եւ</w:t>
      </w:r>
      <w:r w:rsidR="00B22706" w:rsidRPr="00186905">
        <w:rPr>
          <w:rFonts w:ascii="Sylfaen" w:hAnsi="Sylfaen"/>
          <w:sz w:val="24"/>
          <w:szCs w:val="24"/>
        </w:rPr>
        <w:t xml:space="preserve"> </w:t>
      </w:r>
      <w:r w:rsidRPr="00186905">
        <w:rPr>
          <w:rFonts w:ascii="Sylfaen" w:hAnsi="Sylfaen"/>
          <w:sz w:val="24"/>
          <w:szCs w:val="24"/>
        </w:rPr>
        <w:t xml:space="preserve">(կամ) ՆԹ-ի մեջ կատարվում են փոփոխություններ, ապա վերարտադրված, հիբրիդային կամ կենսահամանման (կենսանման) 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տերը պետք է ԴԸԲ-ի 10-րդ բաժնում </w:t>
      </w:r>
      <w:r w:rsidR="004F5D05" w:rsidRPr="00186905">
        <w:rPr>
          <w:rFonts w:ascii="Sylfaen" w:hAnsi="Sylfaen"/>
          <w:sz w:val="24"/>
          <w:szCs w:val="24"/>
        </w:rPr>
        <w:t>եւ</w:t>
      </w:r>
      <w:r w:rsidR="00B22706" w:rsidRPr="00186905">
        <w:rPr>
          <w:rFonts w:ascii="Sylfaen" w:hAnsi="Sylfaen"/>
          <w:sz w:val="24"/>
          <w:szCs w:val="24"/>
        </w:rPr>
        <w:t xml:space="preserve"> </w:t>
      </w:r>
      <w:r w:rsidRPr="00186905">
        <w:rPr>
          <w:rFonts w:ascii="Sylfaen" w:hAnsi="Sylfaen"/>
          <w:sz w:val="24"/>
          <w:szCs w:val="24"/>
        </w:rPr>
        <w:t>(կամ) ռեֆերենտ դեղապատրաստուկի ՆԹ-ի՝ «</w:t>
      </w:r>
      <w:r w:rsidR="00CB0E3D" w:rsidRPr="00186905">
        <w:rPr>
          <w:rFonts w:ascii="Sylfaen" w:hAnsi="Sylfaen"/>
          <w:sz w:val="24"/>
          <w:szCs w:val="24"/>
        </w:rPr>
        <w:t>Տվյալ ներդիր թերթիկը վերանայված է</w:t>
      </w:r>
      <w:r w:rsidRPr="00186905">
        <w:rPr>
          <w:rFonts w:ascii="Sylfaen" w:hAnsi="Sylfaen"/>
          <w:sz w:val="24"/>
          <w:szCs w:val="24"/>
        </w:rPr>
        <w:t>» բաժնում նշված օրվանից</w:t>
      </w:r>
      <w:r w:rsidR="00301E9F" w:rsidRPr="00186905">
        <w:rPr>
          <w:rFonts w:ascii="Sylfaen" w:hAnsi="Sylfaen"/>
          <w:sz w:val="24"/>
          <w:szCs w:val="24"/>
        </w:rPr>
        <w:t>՝</w:t>
      </w:r>
      <w:r w:rsidRPr="00186905">
        <w:rPr>
          <w:rFonts w:ascii="Sylfaen" w:hAnsi="Sylfaen"/>
          <w:sz w:val="24"/>
          <w:szCs w:val="24"/>
        </w:rPr>
        <w:t xml:space="preserve"> 180 օրացուցային օրվա ընթացքում</w:t>
      </w:r>
      <w:r w:rsidR="00301E9F" w:rsidRPr="00186905">
        <w:rPr>
          <w:rFonts w:ascii="Sylfaen" w:hAnsi="Sylfaen"/>
          <w:sz w:val="24"/>
          <w:szCs w:val="24"/>
        </w:rPr>
        <w:t>,</w:t>
      </w:r>
      <w:r w:rsidRPr="00186905">
        <w:rPr>
          <w:rFonts w:ascii="Sylfaen" w:hAnsi="Sylfaen"/>
          <w:sz w:val="24"/>
          <w:szCs w:val="24"/>
        </w:rPr>
        <w:t xml:space="preserve"> կատարի համապատասխան փոփոխություններ նման վերարտադրված, հիբրիդային կամ կենսահամանման (կենսանման) դեղապատրաստուկի ԴԸԲ-ի </w:t>
      </w:r>
      <w:r w:rsidR="004F5D05" w:rsidRPr="00186905">
        <w:rPr>
          <w:rFonts w:ascii="Sylfaen" w:hAnsi="Sylfaen"/>
          <w:sz w:val="24"/>
          <w:szCs w:val="24"/>
        </w:rPr>
        <w:t>եւ</w:t>
      </w:r>
      <w:r w:rsidR="004B1D58" w:rsidRPr="00186905">
        <w:rPr>
          <w:rFonts w:ascii="Sylfaen" w:hAnsi="Sylfaen"/>
          <w:sz w:val="24"/>
          <w:szCs w:val="24"/>
        </w:rPr>
        <w:t xml:space="preserve"> </w:t>
      </w:r>
      <w:r w:rsidRPr="00186905">
        <w:rPr>
          <w:rFonts w:ascii="Sylfaen" w:hAnsi="Sylfaen"/>
          <w:sz w:val="24"/>
          <w:szCs w:val="24"/>
        </w:rPr>
        <w:t>(կամ) ՆԹ-ի մեջ՝ հաշվի առնելով 10</w:t>
      </w:r>
      <w:r w:rsidR="004B1D58" w:rsidRPr="00186905">
        <w:rPr>
          <w:rFonts w:ascii="Sylfaen" w:hAnsi="Sylfaen"/>
          <w:sz w:val="24"/>
          <w:szCs w:val="24"/>
        </w:rPr>
        <w:t>.</w:t>
      </w:r>
      <w:r w:rsidRPr="00186905">
        <w:rPr>
          <w:rFonts w:ascii="Sylfaen" w:hAnsi="Sylfaen"/>
          <w:sz w:val="24"/>
          <w:szCs w:val="24"/>
        </w:rPr>
        <w:t>1</w:t>
      </w:r>
      <w:r w:rsidR="004B1D58" w:rsidRPr="00186905">
        <w:rPr>
          <w:rFonts w:ascii="Sylfaen" w:hAnsi="Sylfaen"/>
          <w:sz w:val="24"/>
          <w:szCs w:val="24"/>
        </w:rPr>
        <w:t>.</w:t>
      </w:r>
      <w:r w:rsidRPr="00186905">
        <w:rPr>
          <w:rFonts w:ascii="Sylfaen" w:hAnsi="Sylfaen"/>
          <w:sz w:val="24"/>
          <w:szCs w:val="24"/>
        </w:rPr>
        <w:t>3 ենթակետում նշված թույլատրելի տարբերությունները: Նման վերարտադրված, հիբրիդային կամ կենսահամանման (կենսանման) դեղապատրաստուկի նկատմամբ սույն ենթակետի պահանջները չկատարելու դեպքում կիրառվում են Հանձնաժողովի կողմից հաստատվող՝ գրանցման հավաստագրի կասեցման, հետ կանչման</w:t>
      </w:r>
      <w:r w:rsidR="004B1D58" w:rsidRPr="00186905">
        <w:rPr>
          <w:rFonts w:ascii="Sylfaen" w:hAnsi="Sylfaen"/>
          <w:sz w:val="24"/>
          <w:szCs w:val="24"/>
        </w:rPr>
        <w:t xml:space="preserve"> </w:t>
      </w:r>
      <w:r w:rsidRPr="00186905">
        <w:rPr>
          <w:rFonts w:ascii="Sylfaen" w:hAnsi="Sylfaen"/>
          <w:sz w:val="24"/>
          <w:szCs w:val="24"/>
        </w:rPr>
        <w:t xml:space="preserve">(դադարեցման) կամ գրանցման հավաստագրի պայմանների մեջ կիրառման սահմանափակման կամ փոփոխությունների կատարման վերաբերյալ բժշկական կիրառության դեղապատրաստուկների գրանցման </w:t>
      </w:r>
      <w:r w:rsidR="004F5D05" w:rsidRPr="00186905">
        <w:rPr>
          <w:rFonts w:ascii="Sylfaen" w:hAnsi="Sylfaen"/>
          <w:sz w:val="24"/>
          <w:szCs w:val="24"/>
        </w:rPr>
        <w:t>եւ</w:t>
      </w:r>
      <w:r w:rsidRPr="00186905">
        <w:rPr>
          <w:rFonts w:ascii="Sylfaen" w:hAnsi="Sylfaen"/>
          <w:sz w:val="24"/>
          <w:szCs w:val="24"/>
        </w:rPr>
        <w:t xml:space="preserve"> փորձաքննության կանոնների համապատասխան դրույթները: </w:t>
      </w:r>
    </w:p>
    <w:p w:rsidR="00301E9F" w:rsidRPr="00186905" w:rsidRDefault="00AF3360" w:rsidP="007106E8">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10.</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 xml:space="preserve">Եթե վերարտադրված, հիբրիդային կամ կենսահամանման (կենսանման) դեղապատրաստուկի ԴԸԲ-ի </w:t>
      </w:r>
      <w:r w:rsidR="004F5D05" w:rsidRPr="00186905">
        <w:rPr>
          <w:rFonts w:ascii="Sylfaen" w:hAnsi="Sylfaen"/>
          <w:sz w:val="24"/>
          <w:szCs w:val="24"/>
        </w:rPr>
        <w:t>եւ</w:t>
      </w:r>
      <w:r w:rsidR="004B1D58" w:rsidRPr="00186905">
        <w:rPr>
          <w:rFonts w:ascii="Sylfaen" w:hAnsi="Sylfaen"/>
          <w:sz w:val="24"/>
          <w:szCs w:val="24"/>
        </w:rPr>
        <w:t xml:space="preserve"> </w:t>
      </w:r>
      <w:r w:rsidRPr="00186905">
        <w:rPr>
          <w:rFonts w:ascii="Sylfaen" w:hAnsi="Sylfaen"/>
          <w:sz w:val="24"/>
          <w:szCs w:val="24"/>
        </w:rPr>
        <w:t>(կամ) ՆԹ-ի փորձաքննության ընթացքում (գրանցման</w:t>
      </w:r>
      <w:r w:rsidR="004B1D58" w:rsidRPr="00186905">
        <w:rPr>
          <w:rFonts w:ascii="Sylfaen" w:hAnsi="Sylfaen"/>
          <w:sz w:val="24"/>
          <w:szCs w:val="24"/>
        </w:rPr>
        <w:t xml:space="preserve"> </w:t>
      </w:r>
      <w:r w:rsidRPr="00186905">
        <w:rPr>
          <w:rFonts w:ascii="Sylfaen" w:hAnsi="Sylfaen"/>
          <w:sz w:val="24"/>
          <w:szCs w:val="24"/>
        </w:rPr>
        <w:t xml:space="preserve">(վերագրանցման) հաստատման, դոսյեի համապատասխանեցման, գրանցման դոսյեի մեջ փոփոխությունների կատարման շրջանակներում) բացահայտվում է, որ Միության շրջանակներում </w:t>
      </w:r>
      <w:r w:rsidR="004F5D05" w:rsidRPr="00186905">
        <w:rPr>
          <w:rFonts w:ascii="Sylfaen" w:hAnsi="Sylfaen"/>
          <w:sz w:val="24"/>
          <w:szCs w:val="24"/>
        </w:rPr>
        <w:t>եւ</w:t>
      </w:r>
      <w:r w:rsidR="004B1D58" w:rsidRPr="00186905">
        <w:rPr>
          <w:rFonts w:ascii="Sylfaen" w:hAnsi="Sylfaen"/>
          <w:sz w:val="24"/>
          <w:szCs w:val="24"/>
        </w:rPr>
        <w:t xml:space="preserve"> </w:t>
      </w:r>
      <w:r w:rsidRPr="00186905">
        <w:rPr>
          <w:rFonts w:ascii="Sylfaen" w:hAnsi="Sylfaen"/>
          <w:sz w:val="24"/>
          <w:szCs w:val="24"/>
        </w:rPr>
        <w:t>(կամ) անդամ պետություններից մեկում օրիգինալ</w:t>
      </w:r>
      <w:r w:rsidR="004B1D58" w:rsidRPr="00186905">
        <w:rPr>
          <w:rFonts w:ascii="Sylfaen" w:hAnsi="Sylfaen"/>
          <w:sz w:val="24"/>
          <w:szCs w:val="24"/>
        </w:rPr>
        <w:t xml:space="preserve"> </w:t>
      </w:r>
      <w:r w:rsidRPr="00186905">
        <w:rPr>
          <w:rFonts w:ascii="Sylfaen" w:hAnsi="Sylfaen"/>
          <w:sz w:val="24"/>
          <w:szCs w:val="24"/>
        </w:rPr>
        <w:t xml:space="preserve">(ռեֆերենտ) դեղապատրաստուկի գործող ԴԸԲ-ն </w:t>
      </w:r>
      <w:r w:rsidR="004F5D05" w:rsidRPr="00186905">
        <w:rPr>
          <w:rFonts w:ascii="Sylfaen" w:hAnsi="Sylfaen"/>
          <w:sz w:val="24"/>
          <w:szCs w:val="24"/>
        </w:rPr>
        <w:t>եւ</w:t>
      </w:r>
      <w:r w:rsidR="004B1D58" w:rsidRPr="00186905">
        <w:rPr>
          <w:rFonts w:ascii="Sylfaen" w:hAnsi="Sylfaen"/>
          <w:sz w:val="24"/>
          <w:szCs w:val="24"/>
        </w:rPr>
        <w:t xml:space="preserve"> </w:t>
      </w:r>
      <w:r w:rsidRPr="00186905">
        <w:rPr>
          <w:rFonts w:ascii="Sylfaen" w:hAnsi="Sylfaen"/>
          <w:sz w:val="24"/>
          <w:szCs w:val="24"/>
        </w:rPr>
        <w:t>(կամ) ՆԹ-ն չ</w:t>
      </w:r>
      <w:r w:rsidR="004B1D58" w:rsidRPr="00186905">
        <w:rPr>
          <w:rFonts w:ascii="Sylfaen" w:hAnsi="Sylfaen"/>
          <w:sz w:val="24"/>
          <w:szCs w:val="24"/>
        </w:rPr>
        <w:t>են</w:t>
      </w:r>
      <w:r w:rsidRPr="00186905">
        <w:rPr>
          <w:rFonts w:ascii="Sylfaen" w:hAnsi="Sylfaen"/>
          <w:sz w:val="24"/>
          <w:szCs w:val="24"/>
        </w:rPr>
        <w:t xml:space="preserve"> համապատասխանում դեղապատրաստուկի անվտանգության </w:t>
      </w:r>
      <w:r w:rsidR="004F5D05" w:rsidRPr="00186905">
        <w:rPr>
          <w:rFonts w:ascii="Sylfaen" w:hAnsi="Sylfaen"/>
          <w:sz w:val="24"/>
          <w:szCs w:val="24"/>
        </w:rPr>
        <w:t>եւ</w:t>
      </w:r>
      <w:r w:rsidRPr="00186905">
        <w:rPr>
          <w:rFonts w:ascii="Sylfaen" w:hAnsi="Sylfaen"/>
          <w:sz w:val="24"/>
          <w:szCs w:val="24"/>
        </w:rPr>
        <w:t xml:space="preserve"> արդյունավետության ժամանակակից տվյալներին (ներառյալ երրորդ երկրների դեղամիջոցների շրջանառության ոլորտում իրավասու մարմինների առաջարկություններն ու փորձաքննության եզրակացությունները) </w:t>
      </w:r>
      <w:r w:rsidRPr="00186905">
        <w:rPr>
          <w:rFonts w:ascii="Sylfaen" w:hAnsi="Sylfaen"/>
          <w:sz w:val="24"/>
          <w:szCs w:val="24"/>
        </w:rPr>
        <w:lastRenderedPageBreak/>
        <w:t>կամ չ</w:t>
      </w:r>
      <w:r w:rsidR="004B1D58" w:rsidRPr="00186905">
        <w:rPr>
          <w:rFonts w:ascii="Sylfaen" w:hAnsi="Sylfaen"/>
          <w:sz w:val="24"/>
          <w:szCs w:val="24"/>
        </w:rPr>
        <w:t>են</w:t>
      </w:r>
      <w:r w:rsidRPr="00186905">
        <w:rPr>
          <w:rFonts w:ascii="Sylfaen" w:hAnsi="Sylfaen"/>
          <w:sz w:val="24"/>
          <w:szCs w:val="24"/>
        </w:rPr>
        <w:t xml:space="preserve"> համապատասխանում դեղապատրաստուկի գրանցման հավաստագրի </w:t>
      </w:r>
      <w:r w:rsidR="00F04A27" w:rsidRPr="00186905">
        <w:rPr>
          <w:rFonts w:ascii="Sylfaen" w:hAnsi="Sylfaen"/>
          <w:sz w:val="24"/>
          <w:szCs w:val="24"/>
        </w:rPr>
        <w:t>արտադրող երկրում</w:t>
      </w:r>
      <w:r w:rsidR="008B671A" w:rsidRPr="00186905">
        <w:rPr>
          <w:rFonts w:ascii="Sylfaen" w:hAnsi="Sylfaen"/>
          <w:sz w:val="24"/>
          <w:szCs w:val="24"/>
        </w:rPr>
        <w:t xml:space="preserve"> կամ </w:t>
      </w:r>
      <w:r w:rsidR="00EF396A" w:rsidRPr="00186905">
        <w:rPr>
          <w:rFonts w:ascii="Sylfaen" w:hAnsi="Sylfaen"/>
          <w:sz w:val="24"/>
          <w:szCs w:val="24"/>
        </w:rPr>
        <w:t>իրավատեր երկրում</w:t>
      </w:r>
      <w:r w:rsidRPr="00186905">
        <w:rPr>
          <w:rFonts w:ascii="Sylfaen" w:hAnsi="Sylfaen"/>
          <w:sz w:val="24"/>
          <w:szCs w:val="24"/>
        </w:rPr>
        <w:t xml:space="preserve"> հավանության արժանացած ԴԸԲ-ին </w:t>
      </w:r>
      <w:r w:rsidR="004F5D05" w:rsidRPr="00186905">
        <w:rPr>
          <w:rFonts w:ascii="Sylfaen" w:hAnsi="Sylfaen"/>
          <w:sz w:val="24"/>
          <w:szCs w:val="24"/>
        </w:rPr>
        <w:t>եւ</w:t>
      </w:r>
      <w:r w:rsidR="00301E9F" w:rsidRPr="00186905">
        <w:rPr>
          <w:rFonts w:ascii="Sylfaen" w:hAnsi="Sylfaen"/>
          <w:sz w:val="24"/>
          <w:szCs w:val="24"/>
        </w:rPr>
        <w:t xml:space="preserve"> </w:t>
      </w:r>
      <w:r w:rsidRPr="00186905">
        <w:rPr>
          <w:rFonts w:ascii="Sylfaen" w:hAnsi="Sylfaen"/>
          <w:sz w:val="24"/>
          <w:szCs w:val="24"/>
        </w:rPr>
        <w:t>(կամ) ՆԹ-ին, ապա կիրառվում են հետ</w:t>
      </w:r>
      <w:r w:rsidR="004F5D05" w:rsidRPr="00186905">
        <w:rPr>
          <w:rFonts w:ascii="Sylfaen" w:hAnsi="Sylfaen"/>
          <w:sz w:val="24"/>
          <w:szCs w:val="24"/>
        </w:rPr>
        <w:t>եւ</w:t>
      </w:r>
      <w:r w:rsidRPr="00186905">
        <w:rPr>
          <w:rFonts w:ascii="Sylfaen" w:hAnsi="Sylfaen"/>
          <w:sz w:val="24"/>
          <w:szCs w:val="24"/>
        </w:rPr>
        <w:t>յալ դրույթները</w:t>
      </w:r>
      <w:r w:rsidR="00301E9F" w:rsidRPr="00186905">
        <w:rPr>
          <w:rFonts w:ascii="Sylfaen" w:hAnsi="Sylfaen"/>
          <w:sz w:val="24"/>
          <w:szCs w:val="24"/>
        </w:rPr>
        <w:t>.</w:t>
      </w:r>
      <w:r w:rsidRPr="00186905">
        <w:rPr>
          <w:rFonts w:ascii="Sylfaen" w:hAnsi="Sylfaen"/>
          <w:sz w:val="24"/>
          <w:szCs w:val="24"/>
        </w:rPr>
        <w:t xml:space="preserve"> </w:t>
      </w:r>
    </w:p>
    <w:p w:rsidR="00CB4085" w:rsidRPr="00186905" w:rsidRDefault="00AF3360"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Անդամ պետության իրավասու մարմինը (փորձագիտական կազմակերպությունը) համապատասխան օրիգինալ (ռեֆերենտ) 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տ</w:t>
      </w:r>
      <w:r w:rsidR="00FB2E7E" w:rsidRPr="00186905">
        <w:rPr>
          <w:rFonts w:ascii="Sylfaen" w:hAnsi="Sylfaen"/>
          <w:sz w:val="24"/>
          <w:szCs w:val="24"/>
        </w:rPr>
        <w:t>ի</w:t>
      </w:r>
      <w:r w:rsidRPr="00186905">
        <w:rPr>
          <w:rFonts w:ascii="Sylfaen" w:hAnsi="Sylfaen"/>
          <w:sz w:val="24"/>
          <w:szCs w:val="24"/>
        </w:rPr>
        <w:t>րոջ համար ձ</w:t>
      </w:r>
      <w:r w:rsidR="004F5D05" w:rsidRPr="00186905">
        <w:rPr>
          <w:rFonts w:ascii="Sylfaen" w:hAnsi="Sylfaen"/>
          <w:sz w:val="24"/>
          <w:szCs w:val="24"/>
        </w:rPr>
        <w:t>եւ</w:t>
      </w:r>
      <w:r w:rsidRPr="00186905">
        <w:rPr>
          <w:rFonts w:ascii="Sylfaen" w:hAnsi="Sylfaen"/>
          <w:sz w:val="24"/>
          <w:szCs w:val="24"/>
        </w:rPr>
        <w:t xml:space="preserve">ավորում է հարցում՝ նման օրիգինալ (ռեֆերենտ) դեղապատրաստուկի ԴԸԲ-ի </w:t>
      </w:r>
      <w:r w:rsidR="004F5D05" w:rsidRPr="00186905">
        <w:rPr>
          <w:rFonts w:ascii="Sylfaen" w:hAnsi="Sylfaen"/>
          <w:sz w:val="24"/>
          <w:szCs w:val="24"/>
        </w:rPr>
        <w:t>եւ</w:t>
      </w:r>
      <w:r w:rsidRPr="00186905">
        <w:rPr>
          <w:rFonts w:ascii="Sylfaen" w:hAnsi="Sylfaen"/>
          <w:sz w:val="24"/>
          <w:szCs w:val="24"/>
        </w:rPr>
        <w:t>(կամ) ՆԹ-ի փոփոխման անհրաժեշտության վերաբերյալ</w:t>
      </w:r>
      <w:r w:rsidR="00301E9F"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այն ուղարկում է ռեֆերենտ հանրապետության իրավասու մարմին: </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Համապատասխան վերարտադրված, հիբրիդային կամ կենսահամանման (կենսանման) դեղապատրաստուկի դոսյեի փորձաքննությունը կասեցվում է:</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Անդամ պետության իրավասու մարմինը 5 աշխատանքային օրվա ընթացքում փ</w:t>
      </w:r>
      <w:r w:rsidR="00301E9F" w:rsidRPr="00186905">
        <w:rPr>
          <w:rFonts w:ascii="Sylfaen" w:hAnsi="Sylfaen"/>
          <w:sz w:val="24"/>
          <w:szCs w:val="24"/>
        </w:rPr>
        <w:t>ո</w:t>
      </w:r>
      <w:r w:rsidRPr="00186905">
        <w:rPr>
          <w:rFonts w:ascii="Sylfaen" w:hAnsi="Sylfaen"/>
          <w:sz w:val="24"/>
          <w:szCs w:val="24"/>
        </w:rPr>
        <w:t>րձագիտական կազմակերպությունից ստացված հարցում</w:t>
      </w:r>
      <w:r w:rsidR="00301E9F" w:rsidRPr="00186905">
        <w:rPr>
          <w:rFonts w:ascii="Sylfaen" w:hAnsi="Sylfaen"/>
          <w:sz w:val="24"/>
          <w:szCs w:val="24"/>
        </w:rPr>
        <w:t>ն</w:t>
      </w:r>
      <w:r w:rsidRPr="00186905">
        <w:rPr>
          <w:rFonts w:ascii="Sylfaen" w:hAnsi="Sylfaen"/>
          <w:sz w:val="24"/>
          <w:szCs w:val="24"/>
        </w:rPr>
        <w:t xml:space="preserve"> ուղարկում է համապատասխան ռեֆերենտ դեղապատրաստուկի գրանցման հավաստագրի </w:t>
      </w:r>
      <w:r w:rsidR="00FB2E7E" w:rsidRPr="00186905">
        <w:rPr>
          <w:rFonts w:ascii="Sylfaen" w:hAnsi="Sylfaen"/>
          <w:sz w:val="24"/>
          <w:szCs w:val="24"/>
        </w:rPr>
        <w:t>իրավ</w:t>
      </w:r>
      <w:r w:rsidRPr="00186905">
        <w:rPr>
          <w:rFonts w:ascii="Sylfaen" w:hAnsi="Sylfaen"/>
          <w:sz w:val="24"/>
          <w:szCs w:val="24"/>
        </w:rPr>
        <w:t>ատիրոջը:</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 xml:space="preserve">Համապատասխան օրիգինալ (ռեֆերենտ) 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տերը հարցում</w:t>
      </w:r>
      <w:r w:rsidR="00301E9F" w:rsidRPr="00186905">
        <w:rPr>
          <w:rFonts w:ascii="Sylfaen" w:hAnsi="Sylfaen"/>
          <w:sz w:val="24"/>
          <w:szCs w:val="24"/>
        </w:rPr>
        <w:t>ն</w:t>
      </w:r>
      <w:r w:rsidRPr="00186905">
        <w:rPr>
          <w:rFonts w:ascii="Sylfaen" w:hAnsi="Sylfaen"/>
          <w:sz w:val="24"/>
          <w:szCs w:val="24"/>
        </w:rPr>
        <w:t xml:space="preserve"> ստանալու օրվանից՝ 60 օրացուցային օրվա ընթացքում, պետք է</w:t>
      </w:r>
      <w:r w:rsidR="00F04A27" w:rsidRPr="00186905">
        <w:rPr>
          <w:rFonts w:ascii="Sylfaen" w:hAnsi="Sylfaen"/>
          <w:sz w:val="24"/>
          <w:szCs w:val="24"/>
        </w:rPr>
        <w:t>,</w:t>
      </w:r>
      <w:r w:rsidRPr="00186905">
        <w:rPr>
          <w:rFonts w:ascii="Sylfaen" w:hAnsi="Sylfaen"/>
          <w:sz w:val="24"/>
          <w:szCs w:val="24"/>
        </w:rPr>
        <w:t xml:space="preserve"> հաշվի առնելով ստացված հարցման մեջ պարունակվող պահանջներն ու առաջարկությունները, նշված հարցում</w:t>
      </w:r>
      <w:r w:rsidR="000D1303" w:rsidRPr="00186905">
        <w:rPr>
          <w:rFonts w:ascii="Sylfaen" w:hAnsi="Sylfaen"/>
          <w:sz w:val="24"/>
          <w:szCs w:val="24"/>
        </w:rPr>
        <w:t>ն</w:t>
      </w:r>
      <w:r w:rsidRPr="00186905">
        <w:rPr>
          <w:rFonts w:ascii="Sylfaen" w:hAnsi="Sylfaen"/>
          <w:sz w:val="24"/>
          <w:szCs w:val="24"/>
        </w:rPr>
        <w:t xml:space="preserve"> ուղարկած անդամ պետության իրավասու մարմին ներկայացնի նման օրիգինալ (ռեֆերենտ) դեղապատրաստուկի գրանցման դոսյեում փոփոխություններ կատարելու մասին դիմում կամ ներկայացնի նման փոփոխություններ կատարելու անհրաժեշտության բացակայության մասին գրավոր հիմնավորում:</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 xml:space="preserve">Իրավասու մարմինը գրանցման հավաստագրի </w:t>
      </w:r>
      <w:r w:rsidR="00FB2E7E" w:rsidRPr="00186905">
        <w:rPr>
          <w:rFonts w:ascii="Sylfaen" w:hAnsi="Sylfaen"/>
          <w:spacing w:val="-4"/>
          <w:sz w:val="24"/>
          <w:szCs w:val="24"/>
        </w:rPr>
        <w:t>իրավա</w:t>
      </w:r>
      <w:r w:rsidRPr="00186905">
        <w:rPr>
          <w:rFonts w:ascii="Sylfaen" w:hAnsi="Sylfaen"/>
          <w:spacing w:val="-4"/>
          <w:sz w:val="24"/>
          <w:szCs w:val="24"/>
        </w:rPr>
        <w:t xml:space="preserve">տիրոջ կողմից ներկայացված գրավոր հիմնավորման հիման վրա 30 օրացուցային օրվա ընթացքում պետք է հաստատի կամ հանի ԴԸԲ-ում </w:t>
      </w:r>
      <w:r w:rsidR="004F5D05" w:rsidRPr="00186905">
        <w:rPr>
          <w:rFonts w:ascii="Sylfaen" w:hAnsi="Sylfaen"/>
          <w:spacing w:val="-4"/>
          <w:sz w:val="24"/>
          <w:szCs w:val="24"/>
        </w:rPr>
        <w:t>եւ</w:t>
      </w:r>
      <w:r w:rsidR="00EB4362" w:rsidRPr="00186905">
        <w:rPr>
          <w:rFonts w:ascii="Sylfaen" w:hAnsi="Sylfaen"/>
          <w:spacing w:val="-4"/>
          <w:sz w:val="24"/>
          <w:szCs w:val="24"/>
        </w:rPr>
        <w:t xml:space="preserve"> </w:t>
      </w:r>
      <w:r w:rsidRPr="00186905">
        <w:rPr>
          <w:rFonts w:ascii="Sylfaen" w:hAnsi="Sylfaen"/>
          <w:spacing w:val="-4"/>
          <w:sz w:val="24"/>
          <w:szCs w:val="24"/>
        </w:rPr>
        <w:t xml:space="preserve">(կամ) ՆԹ-ում փոփոխություններ կատարելու մասին պահանջը: Եթե սկզբնական հարցման մեջ նշված պահանջները </w:t>
      </w:r>
      <w:r w:rsidRPr="00186905">
        <w:rPr>
          <w:rFonts w:ascii="Sylfaen" w:hAnsi="Sylfaen"/>
          <w:spacing w:val="-4"/>
          <w:sz w:val="24"/>
          <w:szCs w:val="24"/>
        </w:rPr>
        <w:lastRenderedPageBreak/>
        <w:t>հաստատվում են իրավասու մարմնի կողմից</w:t>
      </w:r>
      <w:r w:rsidR="00EB4362" w:rsidRPr="00186905">
        <w:rPr>
          <w:rFonts w:ascii="Sylfaen" w:hAnsi="Sylfaen"/>
          <w:spacing w:val="-4"/>
          <w:sz w:val="24"/>
          <w:szCs w:val="24"/>
        </w:rPr>
        <w:t>,</w:t>
      </w:r>
      <w:r w:rsidRPr="00186905">
        <w:rPr>
          <w:rFonts w:ascii="Sylfaen" w:hAnsi="Sylfaen"/>
          <w:spacing w:val="-4"/>
          <w:sz w:val="24"/>
          <w:szCs w:val="24"/>
        </w:rPr>
        <w:t xml:space="preserve"> կամ դրանք ճշգրտվում են՝ հաշվի առնելով գրանցման հավաստագրի </w:t>
      </w:r>
      <w:r w:rsidR="00FB2E7E" w:rsidRPr="00186905">
        <w:rPr>
          <w:rFonts w:ascii="Sylfaen" w:hAnsi="Sylfaen"/>
          <w:spacing w:val="-4"/>
          <w:sz w:val="24"/>
          <w:szCs w:val="24"/>
        </w:rPr>
        <w:t>իրավա</w:t>
      </w:r>
      <w:r w:rsidRPr="00186905">
        <w:rPr>
          <w:rFonts w:ascii="Sylfaen" w:hAnsi="Sylfaen"/>
          <w:spacing w:val="-4"/>
          <w:sz w:val="24"/>
          <w:szCs w:val="24"/>
        </w:rPr>
        <w:t>տիրոջ ներկայաց</w:t>
      </w:r>
      <w:r w:rsidR="00EB4362" w:rsidRPr="00186905">
        <w:rPr>
          <w:rFonts w:ascii="Sylfaen" w:hAnsi="Sylfaen"/>
          <w:spacing w:val="-4"/>
          <w:sz w:val="24"/>
          <w:szCs w:val="24"/>
        </w:rPr>
        <w:t>ր</w:t>
      </w:r>
      <w:r w:rsidRPr="00186905">
        <w:rPr>
          <w:rFonts w:ascii="Sylfaen" w:hAnsi="Sylfaen"/>
          <w:spacing w:val="-4"/>
          <w:sz w:val="24"/>
          <w:szCs w:val="24"/>
        </w:rPr>
        <w:t>ած պարզաբանումները, ապա գրանցված օրիգինալ (ռեֆերենտ) դեղապատրաստուկի գրանցման դոսյեի մեջ փոփոխությունների կատարում</w:t>
      </w:r>
      <w:r w:rsidR="00EB4362" w:rsidRPr="00186905">
        <w:rPr>
          <w:rFonts w:ascii="Sylfaen" w:hAnsi="Sylfaen"/>
          <w:spacing w:val="-4"/>
          <w:sz w:val="24"/>
          <w:szCs w:val="24"/>
        </w:rPr>
        <w:t>ն</w:t>
      </w:r>
      <w:r w:rsidRPr="00186905">
        <w:rPr>
          <w:rFonts w:ascii="Sylfaen" w:hAnsi="Sylfaen"/>
          <w:spacing w:val="-4"/>
          <w:sz w:val="24"/>
          <w:szCs w:val="24"/>
        </w:rPr>
        <w:t xml:space="preserve"> իրականացվում է Հանձնաժողովի կողմից հաստատվող՝ բժշկական կիրառության դեղապատրաստուկների գրանցման </w:t>
      </w:r>
      <w:r w:rsidR="004F5D05" w:rsidRPr="00186905">
        <w:rPr>
          <w:rFonts w:ascii="Sylfaen" w:hAnsi="Sylfaen"/>
          <w:spacing w:val="-4"/>
          <w:sz w:val="24"/>
          <w:szCs w:val="24"/>
        </w:rPr>
        <w:t>եւ</w:t>
      </w:r>
      <w:r w:rsidRPr="00186905">
        <w:rPr>
          <w:rFonts w:ascii="Sylfaen" w:hAnsi="Sylfaen"/>
          <w:spacing w:val="-4"/>
          <w:sz w:val="24"/>
          <w:szCs w:val="24"/>
        </w:rPr>
        <w:t xml:space="preserve"> փորձաքննության կանոններին համապատասխան:</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Նշված ընթացակարգին համա</w:t>
      </w:r>
      <w:r w:rsidR="00F5605F" w:rsidRPr="00186905">
        <w:rPr>
          <w:rFonts w:ascii="Sylfaen" w:hAnsi="Sylfaen"/>
          <w:sz w:val="24"/>
          <w:szCs w:val="24"/>
        </w:rPr>
        <w:t>պ</w:t>
      </w:r>
      <w:r w:rsidRPr="00186905">
        <w:rPr>
          <w:rFonts w:ascii="Sylfaen" w:hAnsi="Sylfaen"/>
          <w:sz w:val="24"/>
          <w:szCs w:val="24"/>
        </w:rPr>
        <w:t xml:space="preserve">ատասխան՝ օրիգինալ (ռեֆերենտ) դեղապատրաստուկի ԴԸԲ-ի </w:t>
      </w:r>
      <w:r w:rsidR="004F5D05" w:rsidRPr="00186905">
        <w:rPr>
          <w:rFonts w:ascii="Sylfaen" w:hAnsi="Sylfaen"/>
          <w:sz w:val="24"/>
          <w:szCs w:val="24"/>
        </w:rPr>
        <w:t>եւ</w:t>
      </w:r>
      <w:r w:rsidRPr="00186905">
        <w:rPr>
          <w:rFonts w:ascii="Sylfaen" w:hAnsi="Sylfaen"/>
          <w:sz w:val="24"/>
          <w:szCs w:val="24"/>
        </w:rPr>
        <w:t xml:space="preserve"> ՆԹ-ի համաձայնեցումից հետո վերսկսվում է վերարտադրված, հիբրիդային կամ կենսահամանման (կենսանման) դեղապատրաստուկի գրանցման դոսյեի փորձաքննությունը: Ընդ որում, 10.3.1 ենթակետում նշված հարցումը չի դիտվում որպես վերարտադրված, հիբրիդային կամ կենսահամանման (կենսանման) 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տիրոջ հարցում:</w:t>
      </w:r>
    </w:p>
    <w:p w:rsidR="00757880" w:rsidRPr="00186905" w:rsidRDefault="00E4029A" w:rsidP="007106E8">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10.3.</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pacing w:val="-4"/>
          <w:sz w:val="24"/>
          <w:szCs w:val="24"/>
        </w:rPr>
        <w:t>Կապված անդամ պետության իրավասու մարմնի կողմից սույն ենթակետում նշված ընթացակարգը նախաձեռն</w:t>
      </w:r>
      <w:r w:rsidR="00571E03" w:rsidRPr="00186905">
        <w:rPr>
          <w:rFonts w:ascii="Sylfaen" w:hAnsi="Sylfaen"/>
          <w:spacing w:val="-4"/>
          <w:sz w:val="24"/>
          <w:szCs w:val="24"/>
        </w:rPr>
        <w:t>վ</w:t>
      </w:r>
      <w:r w:rsidRPr="00186905">
        <w:rPr>
          <w:rFonts w:ascii="Sylfaen" w:hAnsi="Sylfaen"/>
          <w:spacing w:val="-4"/>
          <w:sz w:val="24"/>
          <w:szCs w:val="24"/>
        </w:rPr>
        <w:t>ելու հնարավորության հետ</w:t>
      </w:r>
      <w:r w:rsidR="00571E03" w:rsidRPr="00186905">
        <w:rPr>
          <w:rFonts w:ascii="Sylfaen" w:hAnsi="Sylfaen"/>
          <w:spacing w:val="-4"/>
          <w:sz w:val="24"/>
          <w:szCs w:val="24"/>
        </w:rPr>
        <w:t>՝</w:t>
      </w:r>
      <w:r w:rsidRPr="00186905">
        <w:rPr>
          <w:rFonts w:ascii="Sylfaen" w:hAnsi="Sylfaen"/>
          <w:spacing w:val="-4"/>
          <w:sz w:val="24"/>
          <w:szCs w:val="24"/>
        </w:rPr>
        <w:t xml:space="preserve"> խորհուրդ չի տրվում վերարտադրված, հիբրիդային կամ կենսահամանման (կենսանման) դեղապատրաստուկի գործող ԴԸԲ-ի </w:t>
      </w:r>
      <w:r w:rsidR="004F5D05" w:rsidRPr="00186905">
        <w:rPr>
          <w:rFonts w:ascii="Sylfaen" w:hAnsi="Sylfaen"/>
          <w:spacing w:val="-4"/>
          <w:sz w:val="24"/>
          <w:szCs w:val="24"/>
        </w:rPr>
        <w:t>եւ</w:t>
      </w:r>
      <w:r w:rsidR="00571E03" w:rsidRPr="00186905">
        <w:rPr>
          <w:rFonts w:ascii="Sylfaen" w:hAnsi="Sylfaen"/>
          <w:spacing w:val="-4"/>
          <w:sz w:val="24"/>
          <w:szCs w:val="24"/>
        </w:rPr>
        <w:t xml:space="preserve"> </w:t>
      </w:r>
      <w:r w:rsidRPr="00186905">
        <w:rPr>
          <w:rFonts w:ascii="Sylfaen" w:hAnsi="Sylfaen"/>
          <w:spacing w:val="-4"/>
          <w:sz w:val="24"/>
          <w:szCs w:val="24"/>
        </w:rPr>
        <w:t>(կամ) ՆԹ-ի փոփոխությունների կատարումը համախմբել փոփոխությունների այլ տեսակների հետ:</w:t>
      </w:r>
    </w:p>
    <w:p w:rsidR="00757880" w:rsidRPr="00186905" w:rsidRDefault="00E4029A"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10.</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 xml:space="preserve">Եթե օրիգինալ (ռեֆերենտ) դեղապատրաստուկի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տերը սույն </w:t>
      </w:r>
      <w:r w:rsidR="004B370A" w:rsidRPr="00186905">
        <w:rPr>
          <w:rFonts w:ascii="Sylfaen" w:hAnsi="Sylfaen"/>
          <w:sz w:val="24"/>
          <w:szCs w:val="24"/>
        </w:rPr>
        <w:t xml:space="preserve">պահանջների </w:t>
      </w:r>
      <w:r w:rsidRPr="00186905">
        <w:rPr>
          <w:rFonts w:ascii="Sylfaen" w:hAnsi="Sylfaen"/>
          <w:sz w:val="24"/>
          <w:szCs w:val="24"/>
        </w:rPr>
        <w:t>10.3.4 ենթակետում նշված հարցում</w:t>
      </w:r>
      <w:r w:rsidR="00571E03" w:rsidRPr="00186905">
        <w:rPr>
          <w:rFonts w:ascii="Sylfaen" w:hAnsi="Sylfaen"/>
          <w:sz w:val="24"/>
          <w:szCs w:val="24"/>
        </w:rPr>
        <w:t>ն</w:t>
      </w:r>
      <w:r w:rsidRPr="00186905">
        <w:rPr>
          <w:rFonts w:ascii="Sylfaen" w:hAnsi="Sylfaen"/>
          <w:sz w:val="24"/>
          <w:szCs w:val="24"/>
        </w:rPr>
        <w:t xml:space="preserve"> ստանալու օրվանից՝ 60 օրացուցային օրվա ընթացքում</w:t>
      </w:r>
      <w:r w:rsidR="00571E03" w:rsidRPr="00186905">
        <w:rPr>
          <w:rFonts w:ascii="Sylfaen" w:hAnsi="Sylfaen"/>
          <w:sz w:val="24"/>
          <w:szCs w:val="24"/>
        </w:rPr>
        <w:t>,</w:t>
      </w:r>
      <w:r w:rsidRPr="00186905">
        <w:rPr>
          <w:rFonts w:ascii="Sylfaen" w:hAnsi="Sylfaen"/>
          <w:sz w:val="24"/>
          <w:szCs w:val="24"/>
        </w:rPr>
        <w:t xml:space="preserve"> իրավասու մարմին չի ներկայացնում դիմում նման օրիգինալ (ռեֆերենտ) դեղապատրաստուկի գրանցման դոսյեի մեջ փոփոխություններ կատարելու մասին կամ չի ներկայացնում գրավոր հիմնավորում այդպիսի փոփոխություններ կատարելու անհրաժեշտության բացակայության մասին, ապա կիրառվում են Հանձնաժողովի կողմից հաստատվող՝ գրանցման հավաստագրի կասեցման, հետ կանչման (դադարեցման) կամ գրանցման հավաստագրի պայմանների մեջ կիրառման սահմանափակման կամ փոփոխությունների կատարման վերաբերյալ </w:t>
      </w:r>
      <w:r w:rsidRPr="00186905">
        <w:rPr>
          <w:rFonts w:ascii="Sylfaen" w:hAnsi="Sylfaen"/>
          <w:sz w:val="24"/>
          <w:szCs w:val="24"/>
        </w:rPr>
        <w:lastRenderedPageBreak/>
        <w:t xml:space="preserve">բժշկական կիրառության դեղապատրաստուկների գրանցման </w:t>
      </w:r>
      <w:r w:rsidR="004F5D05" w:rsidRPr="00186905">
        <w:rPr>
          <w:rFonts w:ascii="Sylfaen" w:hAnsi="Sylfaen"/>
          <w:sz w:val="24"/>
          <w:szCs w:val="24"/>
        </w:rPr>
        <w:t>եւ</w:t>
      </w:r>
      <w:r w:rsidRPr="00186905">
        <w:rPr>
          <w:rFonts w:ascii="Sylfaen" w:hAnsi="Sylfaen"/>
          <w:sz w:val="24"/>
          <w:szCs w:val="24"/>
        </w:rPr>
        <w:t xml:space="preserve"> փորձաքննության կանոնների համապատասխան դրույթները: Այս դեպքում վերարտադրված, հիբրիդային կամ կենսահամանման (կենսանման) դեղապատրաստուկի դոսյեի փորձաքննություն</w:t>
      </w:r>
      <w:r w:rsidR="00571E03" w:rsidRPr="00186905">
        <w:rPr>
          <w:rFonts w:ascii="Sylfaen" w:hAnsi="Sylfaen"/>
          <w:sz w:val="24"/>
          <w:szCs w:val="24"/>
        </w:rPr>
        <w:t>ն</w:t>
      </w:r>
      <w:r w:rsidRPr="00186905">
        <w:rPr>
          <w:rFonts w:ascii="Sylfaen" w:hAnsi="Sylfaen"/>
          <w:sz w:val="24"/>
          <w:szCs w:val="24"/>
        </w:rPr>
        <w:t xml:space="preserve"> իրականացվում է</w:t>
      </w:r>
      <w:r w:rsidR="00571E03" w:rsidRPr="00186905">
        <w:rPr>
          <w:rFonts w:ascii="Sylfaen" w:hAnsi="Sylfaen"/>
          <w:sz w:val="24"/>
          <w:szCs w:val="24"/>
        </w:rPr>
        <w:t>՝</w:t>
      </w:r>
      <w:r w:rsidRPr="00186905">
        <w:rPr>
          <w:rFonts w:ascii="Sylfaen" w:hAnsi="Sylfaen"/>
          <w:sz w:val="24"/>
          <w:szCs w:val="24"/>
        </w:rPr>
        <w:t xml:space="preserve"> առանց օրիգինալ (ռեֆերենտ) դեղապատրաստուկի ոչ </w:t>
      </w:r>
      <w:r w:rsidR="00627477" w:rsidRPr="00186905">
        <w:rPr>
          <w:rFonts w:ascii="Sylfaen" w:hAnsi="Sylfaen"/>
          <w:sz w:val="24"/>
          <w:szCs w:val="24"/>
        </w:rPr>
        <w:t xml:space="preserve">արդիական </w:t>
      </w:r>
      <w:r w:rsidRPr="00186905">
        <w:rPr>
          <w:rFonts w:ascii="Sylfaen" w:hAnsi="Sylfaen"/>
          <w:sz w:val="24"/>
          <w:szCs w:val="24"/>
        </w:rPr>
        <w:t xml:space="preserve">ԴԸԲ-ն </w:t>
      </w:r>
      <w:r w:rsidR="004F5D05" w:rsidRPr="00186905">
        <w:rPr>
          <w:rFonts w:ascii="Sylfaen" w:hAnsi="Sylfaen"/>
          <w:sz w:val="24"/>
          <w:szCs w:val="24"/>
        </w:rPr>
        <w:t>եւ</w:t>
      </w:r>
      <w:r w:rsidRPr="00186905">
        <w:rPr>
          <w:rFonts w:ascii="Sylfaen" w:hAnsi="Sylfaen"/>
          <w:sz w:val="24"/>
          <w:szCs w:val="24"/>
        </w:rPr>
        <w:t>(կամ) ՆԹ-ն հաշվի առնելու:</w:t>
      </w:r>
    </w:p>
    <w:p w:rsidR="00757880" w:rsidRPr="00186905" w:rsidRDefault="00E4029A"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10.</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 xml:space="preserve">Եթե սույն </w:t>
      </w:r>
      <w:r w:rsidR="004B370A" w:rsidRPr="00186905">
        <w:rPr>
          <w:rFonts w:ascii="Sylfaen" w:hAnsi="Sylfaen"/>
          <w:sz w:val="24"/>
          <w:szCs w:val="24"/>
        </w:rPr>
        <w:t xml:space="preserve">պահանջների </w:t>
      </w:r>
      <w:r w:rsidRPr="00186905">
        <w:rPr>
          <w:rFonts w:ascii="Sylfaen" w:hAnsi="Sylfaen"/>
          <w:sz w:val="24"/>
          <w:szCs w:val="24"/>
        </w:rPr>
        <w:t>10.3 ենթակետում նշված իրավիճակը ծագում է վերարտադրված, հիբրիդային կամ կենսահամանման (կենսանման) դեղապատրաստուկի գրանցման ժամանակ, ապա վերարտադրված, հիբրիդային կամ կենսահամանման (կենսանման) դեղապատրաստուկի գրանցման դոսյեի փորձաքննությունը չի կասեցվում</w:t>
      </w:r>
      <w:r w:rsidR="00571E03"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կիրառվում են սույն </w:t>
      </w:r>
      <w:r w:rsidR="00A94A5E" w:rsidRPr="00186905">
        <w:rPr>
          <w:rFonts w:ascii="Sylfaen" w:hAnsi="Sylfaen"/>
          <w:sz w:val="24"/>
          <w:szCs w:val="24"/>
        </w:rPr>
        <w:t xml:space="preserve">պահանջների </w:t>
      </w:r>
      <w:r w:rsidRPr="00186905">
        <w:rPr>
          <w:rFonts w:ascii="Sylfaen" w:hAnsi="Sylfaen"/>
          <w:sz w:val="24"/>
          <w:szCs w:val="24"/>
        </w:rPr>
        <w:t xml:space="preserve">10.1 ենթակետի պահանջները: Փորձագիտական կազմակերպությունը նախաձեռնում է վերարտադրված, հիբրիդային կամ կենսահամանման (կենսանման) դեղապատրաստուկի գրանցման դոսյեի մեջ փոփոխությունների կատարման ընթացակարգը՝ սույն </w:t>
      </w:r>
      <w:r w:rsidR="00A94A5E" w:rsidRPr="00186905">
        <w:rPr>
          <w:rFonts w:ascii="Sylfaen" w:hAnsi="Sylfaen"/>
          <w:sz w:val="24"/>
          <w:szCs w:val="24"/>
        </w:rPr>
        <w:t xml:space="preserve">պահանջների </w:t>
      </w:r>
      <w:r w:rsidRPr="00186905">
        <w:rPr>
          <w:rFonts w:ascii="Sylfaen" w:hAnsi="Sylfaen"/>
          <w:sz w:val="24"/>
          <w:szCs w:val="24"/>
        </w:rPr>
        <w:t>10.3 կետում նշված ընթացակարգին համապատասխան:</w:t>
      </w:r>
    </w:p>
    <w:p w:rsidR="00757880" w:rsidRPr="00186905" w:rsidRDefault="00E4029A" w:rsidP="00FA3554">
      <w:pPr>
        <w:pStyle w:val="Bodytext21"/>
        <w:shd w:val="clear" w:color="auto" w:fill="auto"/>
        <w:tabs>
          <w:tab w:val="left" w:pos="1134"/>
        </w:tabs>
        <w:spacing w:before="0" w:after="160" w:line="360" w:lineRule="auto"/>
        <w:ind w:right="-8"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Անդամ պետություններից մեկում գրանցված՝ դեղապատրաստուկի անվտանգության </w:t>
      </w:r>
      <w:r w:rsidR="004F5D05" w:rsidRPr="00186905">
        <w:rPr>
          <w:rFonts w:ascii="Sylfaen" w:hAnsi="Sylfaen"/>
          <w:sz w:val="24"/>
          <w:szCs w:val="24"/>
        </w:rPr>
        <w:t>եւ</w:t>
      </w:r>
      <w:r w:rsidRPr="00186905">
        <w:rPr>
          <w:rFonts w:ascii="Sylfaen" w:hAnsi="Sylfaen"/>
          <w:sz w:val="24"/>
          <w:szCs w:val="24"/>
        </w:rPr>
        <w:t xml:space="preserve"> արդյունավետության վերաբերյալ (ներառյալ երրորդ երկրների դեղամիջոցների շրջանառության ոլորտում իրավասու մարմինների առաջարկություններն ու փորձաքննությունների եզրակացությունները) ժամանակակից տվյալներին, այդ թվում՝ դեղապատրաստուկի գրանցման հավաստագրի արտադրող երկրի կամ </w:t>
      </w:r>
      <w:r w:rsidR="00FB2E7E" w:rsidRPr="00186905">
        <w:rPr>
          <w:rFonts w:ascii="Sylfaen" w:hAnsi="Sylfaen"/>
          <w:sz w:val="24"/>
          <w:szCs w:val="24"/>
        </w:rPr>
        <w:t>իրավ</w:t>
      </w:r>
      <w:r w:rsidRPr="00186905">
        <w:rPr>
          <w:rFonts w:ascii="Sylfaen" w:hAnsi="Sylfaen"/>
          <w:sz w:val="24"/>
          <w:szCs w:val="24"/>
        </w:rPr>
        <w:t xml:space="preserve">ատեր երկրի կողմից հաստատված ԴԸԲ-ին </w:t>
      </w:r>
      <w:r w:rsidR="004F5D05" w:rsidRPr="00186905">
        <w:rPr>
          <w:rFonts w:ascii="Sylfaen" w:hAnsi="Sylfaen"/>
          <w:sz w:val="24"/>
          <w:szCs w:val="24"/>
        </w:rPr>
        <w:t>եւ</w:t>
      </w:r>
      <w:r w:rsidR="00571E03" w:rsidRPr="00186905">
        <w:rPr>
          <w:rFonts w:ascii="Sylfaen" w:hAnsi="Sylfaen"/>
          <w:sz w:val="24"/>
          <w:szCs w:val="24"/>
        </w:rPr>
        <w:t xml:space="preserve"> </w:t>
      </w:r>
      <w:r w:rsidRPr="00186905">
        <w:rPr>
          <w:rFonts w:ascii="Sylfaen" w:hAnsi="Sylfaen"/>
          <w:sz w:val="24"/>
          <w:szCs w:val="24"/>
        </w:rPr>
        <w:t xml:space="preserve">(կամ) ՆԹ-ին, դեղապատրաստուկի գործող ԴԸԲ-ի </w:t>
      </w:r>
      <w:r w:rsidR="004F5D05" w:rsidRPr="00186905">
        <w:rPr>
          <w:rFonts w:ascii="Sylfaen" w:hAnsi="Sylfaen"/>
          <w:sz w:val="24"/>
          <w:szCs w:val="24"/>
        </w:rPr>
        <w:t>եւ</w:t>
      </w:r>
      <w:r w:rsidR="00571E03" w:rsidRPr="00186905">
        <w:rPr>
          <w:rFonts w:ascii="Sylfaen" w:hAnsi="Sylfaen"/>
          <w:sz w:val="24"/>
          <w:szCs w:val="24"/>
        </w:rPr>
        <w:t xml:space="preserve"> </w:t>
      </w:r>
      <w:r w:rsidRPr="00186905">
        <w:rPr>
          <w:rFonts w:ascii="Sylfaen" w:hAnsi="Sylfaen"/>
          <w:sz w:val="24"/>
          <w:szCs w:val="24"/>
        </w:rPr>
        <w:t>(կամ) ՆԹ-ի անհամապատասխանությունը հայտնաբերելու դեպքում անդամ պետությունների իրավասու մարմինները կամ այլ անձինք իրավունք ունեն դիմել</w:t>
      </w:r>
      <w:r w:rsidR="00B72F1C" w:rsidRPr="00186905">
        <w:rPr>
          <w:rFonts w:ascii="Sylfaen" w:hAnsi="Sylfaen"/>
          <w:sz w:val="24"/>
          <w:szCs w:val="24"/>
        </w:rPr>
        <w:t>ու</w:t>
      </w:r>
      <w:r w:rsidRPr="00186905">
        <w:rPr>
          <w:rFonts w:ascii="Sylfaen" w:hAnsi="Sylfaen"/>
          <w:sz w:val="24"/>
          <w:szCs w:val="24"/>
        </w:rPr>
        <w:t xml:space="preserve"> նման դեղապատրաստուկը գրանցած անդամ պետության իրավասու մարմին՝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տեր երկրին՝ գործող ԴԸԲ-ն </w:t>
      </w:r>
      <w:r w:rsidR="004F5D05" w:rsidRPr="00186905">
        <w:rPr>
          <w:rFonts w:ascii="Sylfaen" w:hAnsi="Sylfaen"/>
          <w:sz w:val="24"/>
          <w:szCs w:val="24"/>
        </w:rPr>
        <w:t>եւ</w:t>
      </w:r>
      <w:r w:rsidR="00571E03" w:rsidRPr="00186905">
        <w:rPr>
          <w:rFonts w:ascii="Sylfaen" w:hAnsi="Sylfaen"/>
          <w:sz w:val="24"/>
          <w:szCs w:val="24"/>
        </w:rPr>
        <w:t xml:space="preserve"> </w:t>
      </w:r>
      <w:r w:rsidRPr="00186905">
        <w:rPr>
          <w:rFonts w:ascii="Sylfaen" w:hAnsi="Sylfaen"/>
          <w:sz w:val="24"/>
          <w:szCs w:val="24"/>
        </w:rPr>
        <w:t xml:space="preserve">(կամ) ՆԹ-ն համապատասխանեցնելու անհրաժեշտության </w:t>
      </w:r>
      <w:r w:rsidR="008B0D01" w:rsidRPr="00186905">
        <w:rPr>
          <w:rFonts w:ascii="Sylfaen" w:hAnsi="Sylfaen"/>
          <w:sz w:val="24"/>
          <w:szCs w:val="24"/>
        </w:rPr>
        <w:t>վերաբերյալ</w:t>
      </w:r>
      <w:r w:rsidRPr="00186905">
        <w:rPr>
          <w:rFonts w:ascii="Sylfaen" w:hAnsi="Sylfaen"/>
          <w:sz w:val="24"/>
          <w:szCs w:val="24"/>
        </w:rPr>
        <w:t xml:space="preserve"> հարցում ուղարկելու նախաձեռնությամբ:</w:t>
      </w:r>
    </w:p>
    <w:p w:rsidR="00757880" w:rsidRPr="00186905" w:rsidRDefault="00E4029A" w:rsidP="00FA3554">
      <w:pPr>
        <w:pStyle w:val="Bodytext21"/>
        <w:shd w:val="clear" w:color="auto" w:fill="auto"/>
        <w:tabs>
          <w:tab w:val="left" w:pos="1134"/>
        </w:tabs>
        <w:spacing w:before="0" w:after="160" w:line="355" w:lineRule="auto"/>
        <w:ind w:right="-6" w:firstLine="567"/>
        <w:rPr>
          <w:rFonts w:ascii="Sylfaen" w:hAnsi="Sylfaen"/>
          <w:sz w:val="24"/>
          <w:szCs w:val="24"/>
        </w:rPr>
      </w:pPr>
      <w:r w:rsidRPr="00186905">
        <w:rPr>
          <w:rFonts w:ascii="Sylfaen" w:hAnsi="Sylfaen"/>
          <w:sz w:val="24"/>
          <w:szCs w:val="24"/>
        </w:rPr>
        <w:lastRenderedPageBreak/>
        <w:t>1</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 xml:space="preserve">Սույն </w:t>
      </w:r>
      <w:r w:rsidR="00A94A5E" w:rsidRPr="00186905">
        <w:rPr>
          <w:rFonts w:ascii="Sylfaen" w:hAnsi="Sylfaen"/>
          <w:sz w:val="24"/>
          <w:szCs w:val="24"/>
        </w:rPr>
        <w:t xml:space="preserve">պահանջների </w:t>
      </w:r>
      <w:r w:rsidRPr="00186905">
        <w:rPr>
          <w:rFonts w:ascii="Sylfaen" w:hAnsi="Sylfaen"/>
          <w:sz w:val="24"/>
          <w:szCs w:val="24"/>
        </w:rPr>
        <w:t>11-րդ կետում նշված հարցում</w:t>
      </w:r>
      <w:r w:rsidR="0019386A" w:rsidRPr="00186905">
        <w:rPr>
          <w:rFonts w:ascii="Sylfaen" w:hAnsi="Sylfaen"/>
          <w:sz w:val="24"/>
          <w:szCs w:val="24"/>
        </w:rPr>
        <w:t>ն</w:t>
      </w:r>
      <w:r w:rsidRPr="00186905">
        <w:rPr>
          <w:rFonts w:ascii="Sylfaen" w:hAnsi="Sylfaen"/>
          <w:sz w:val="24"/>
          <w:szCs w:val="24"/>
        </w:rPr>
        <w:t xml:space="preserve"> ստանալու դեպքում սկսվում է սույն </w:t>
      </w:r>
      <w:r w:rsidR="00A94A5E" w:rsidRPr="00186905">
        <w:rPr>
          <w:rFonts w:ascii="Sylfaen" w:hAnsi="Sylfaen"/>
          <w:sz w:val="24"/>
          <w:szCs w:val="24"/>
        </w:rPr>
        <w:t xml:space="preserve">պահանջների </w:t>
      </w:r>
      <w:r w:rsidRPr="00186905">
        <w:rPr>
          <w:rFonts w:ascii="Sylfaen" w:hAnsi="Sylfaen"/>
          <w:sz w:val="24"/>
          <w:szCs w:val="24"/>
        </w:rPr>
        <w:t xml:space="preserve">10.3.4 </w:t>
      </w:r>
      <w:r w:rsidR="004F5D05" w:rsidRPr="00186905">
        <w:rPr>
          <w:rFonts w:ascii="Sylfaen" w:hAnsi="Sylfaen"/>
          <w:sz w:val="24"/>
          <w:szCs w:val="24"/>
        </w:rPr>
        <w:t>եւ</w:t>
      </w:r>
      <w:r w:rsidRPr="00186905">
        <w:rPr>
          <w:rFonts w:ascii="Sylfaen" w:hAnsi="Sylfaen"/>
          <w:sz w:val="24"/>
          <w:szCs w:val="24"/>
        </w:rPr>
        <w:t xml:space="preserve"> 10.4 ենթակետերում նշված ընթացակարգը:</w:t>
      </w:r>
    </w:p>
    <w:p w:rsidR="00757880" w:rsidRPr="00186905" w:rsidRDefault="00E4029A" w:rsidP="00FA3554">
      <w:pPr>
        <w:pStyle w:val="Bodytext21"/>
        <w:shd w:val="clear" w:color="auto" w:fill="auto"/>
        <w:tabs>
          <w:tab w:val="left" w:pos="1134"/>
        </w:tabs>
        <w:spacing w:before="0" w:after="160" w:line="355" w:lineRule="auto"/>
        <w:ind w:right="-6"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 xml:space="preserve">12-րդ կետում նշված պահանջները չկատարելու դեպքում կիրառվում են սույն </w:t>
      </w:r>
      <w:r w:rsidR="00A94A5E" w:rsidRPr="00186905">
        <w:rPr>
          <w:rFonts w:ascii="Sylfaen" w:hAnsi="Sylfaen"/>
          <w:sz w:val="24"/>
          <w:szCs w:val="24"/>
        </w:rPr>
        <w:t xml:space="preserve">պահանջների </w:t>
      </w:r>
      <w:r w:rsidRPr="00186905">
        <w:rPr>
          <w:rFonts w:ascii="Sylfaen" w:hAnsi="Sylfaen"/>
          <w:sz w:val="24"/>
          <w:szCs w:val="24"/>
        </w:rPr>
        <w:t>10.4 ենթակետի դրույթները:</w:t>
      </w:r>
    </w:p>
    <w:p w:rsidR="00757880" w:rsidRPr="00186905" w:rsidRDefault="00E4029A" w:rsidP="00FA3554">
      <w:pPr>
        <w:pStyle w:val="Bodytext21"/>
        <w:shd w:val="clear" w:color="auto" w:fill="auto"/>
        <w:tabs>
          <w:tab w:val="left" w:pos="1134"/>
        </w:tabs>
        <w:spacing w:before="0" w:after="160" w:line="355" w:lineRule="auto"/>
        <w:ind w:right="-6"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pacing w:val="-6"/>
          <w:sz w:val="24"/>
          <w:szCs w:val="24"/>
        </w:rPr>
        <w:t xml:space="preserve">Սույն </w:t>
      </w:r>
      <w:r w:rsidR="00A94A5E" w:rsidRPr="00186905">
        <w:rPr>
          <w:rFonts w:ascii="Sylfaen" w:hAnsi="Sylfaen"/>
          <w:spacing w:val="-6"/>
          <w:sz w:val="24"/>
          <w:szCs w:val="24"/>
        </w:rPr>
        <w:t xml:space="preserve">պահանջների </w:t>
      </w:r>
      <w:r w:rsidRPr="00186905">
        <w:rPr>
          <w:rFonts w:ascii="Sylfaen" w:hAnsi="Sylfaen"/>
          <w:spacing w:val="-6"/>
          <w:sz w:val="24"/>
          <w:szCs w:val="24"/>
        </w:rPr>
        <w:t xml:space="preserve">12-րդ </w:t>
      </w:r>
      <w:r w:rsidR="004F5D05" w:rsidRPr="00186905">
        <w:rPr>
          <w:rFonts w:ascii="Sylfaen" w:hAnsi="Sylfaen"/>
          <w:spacing w:val="-6"/>
          <w:sz w:val="24"/>
          <w:szCs w:val="24"/>
        </w:rPr>
        <w:t>եւ</w:t>
      </w:r>
      <w:r w:rsidRPr="00186905">
        <w:rPr>
          <w:rFonts w:ascii="Sylfaen" w:hAnsi="Sylfaen"/>
          <w:spacing w:val="-6"/>
          <w:sz w:val="24"/>
          <w:szCs w:val="24"/>
        </w:rPr>
        <w:t xml:space="preserve"> 13-րդ կետերի պահանջները տարածվում են բոլոր դեղապատրաստուկների գրանցման հավաստագրերի՝ Հանձնաժողովի կողմից հաստատվող՝ բժշկական կիրառության դեղապատրաստուկների գրանցման </w:t>
      </w:r>
      <w:r w:rsidR="004F5D05" w:rsidRPr="00186905">
        <w:rPr>
          <w:rFonts w:ascii="Sylfaen" w:hAnsi="Sylfaen"/>
          <w:spacing w:val="-6"/>
          <w:sz w:val="24"/>
          <w:szCs w:val="24"/>
        </w:rPr>
        <w:t>եւ</w:t>
      </w:r>
      <w:r w:rsidRPr="00186905">
        <w:rPr>
          <w:rFonts w:ascii="Sylfaen" w:hAnsi="Sylfaen"/>
          <w:spacing w:val="-6"/>
          <w:sz w:val="24"/>
          <w:szCs w:val="24"/>
        </w:rPr>
        <w:t xml:space="preserve"> փորձաքննության կանոններին համապատասխան գրանցված </w:t>
      </w:r>
      <w:r w:rsidR="00FB2E7E" w:rsidRPr="00186905">
        <w:rPr>
          <w:rFonts w:ascii="Sylfaen" w:hAnsi="Sylfaen"/>
          <w:spacing w:val="-6"/>
          <w:sz w:val="24"/>
          <w:szCs w:val="24"/>
        </w:rPr>
        <w:t>իրավա</w:t>
      </w:r>
      <w:r w:rsidRPr="00186905">
        <w:rPr>
          <w:rFonts w:ascii="Sylfaen" w:hAnsi="Sylfaen"/>
          <w:spacing w:val="-6"/>
          <w:sz w:val="24"/>
          <w:szCs w:val="24"/>
        </w:rPr>
        <w:t>տերերի վրա:</w:t>
      </w:r>
    </w:p>
    <w:p w:rsidR="00757880" w:rsidRPr="00186905" w:rsidRDefault="00E4029A" w:rsidP="00FA3554">
      <w:pPr>
        <w:pStyle w:val="Bodytext21"/>
        <w:shd w:val="clear" w:color="auto" w:fill="auto"/>
        <w:tabs>
          <w:tab w:val="left" w:pos="1134"/>
        </w:tabs>
        <w:spacing w:before="0" w:after="160" w:line="355" w:lineRule="auto"/>
        <w:ind w:right="-6"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«Ինտերնետ» տեղեկատվական-հեռահաղորդակցական ցանցում՝ անդամ պետության լիազորված մարմնի պաշտոնական կայքում</w:t>
      </w:r>
      <w:r w:rsidR="0019386A"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Միության գրանցված դեղամիջոցների միասնական ռեեստրում հրապարակվում են անդամ պետությունների իրավասու մարմինների կողմից հավանության արժանացած ԴԸԲ-ն </w:t>
      </w:r>
      <w:r w:rsidR="004F5D05" w:rsidRPr="00186905">
        <w:rPr>
          <w:rFonts w:ascii="Sylfaen" w:hAnsi="Sylfaen"/>
          <w:sz w:val="24"/>
          <w:szCs w:val="24"/>
        </w:rPr>
        <w:t>եւ</w:t>
      </w:r>
      <w:r w:rsidRPr="00186905">
        <w:rPr>
          <w:rFonts w:ascii="Sylfaen" w:hAnsi="Sylfaen"/>
          <w:sz w:val="24"/>
          <w:szCs w:val="24"/>
        </w:rPr>
        <w:t xml:space="preserve"> ՆԹ-ն </w:t>
      </w:r>
      <w:r w:rsidR="00303C26" w:rsidRPr="00186905">
        <w:rPr>
          <w:rFonts w:ascii="Sylfaen" w:hAnsi="Sylfaen"/>
          <w:sz w:val="24"/>
          <w:szCs w:val="24"/>
        </w:rPr>
        <w:t>(ճանաչված տեքստով՝ PDF ֆորմատով</w:t>
      </w:r>
      <w:r w:rsidRPr="00186905">
        <w:rPr>
          <w:rFonts w:ascii="Sylfaen" w:hAnsi="Sylfaen"/>
          <w:sz w:val="24"/>
          <w:szCs w:val="24"/>
        </w:rPr>
        <w:t>):</w:t>
      </w:r>
    </w:p>
    <w:p w:rsidR="00757880" w:rsidRPr="00186905" w:rsidRDefault="00E4029A" w:rsidP="00FA3554">
      <w:pPr>
        <w:pStyle w:val="Bodytext21"/>
        <w:shd w:val="clear" w:color="auto" w:fill="auto"/>
        <w:tabs>
          <w:tab w:val="left" w:pos="1134"/>
        </w:tabs>
        <w:spacing w:before="0" w:after="160" w:line="355" w:lineRule="auto"/>
        <w:ind w:right="-6" w:firstLine="567"/>
        <w:rPr>
          <w:rFonts w:ascii="Sylfaen" w:hAnsi="Sylfaen"/>
          <w:sz w:val="24"/>
          <w:szCs w:val="24"/>
        </w:rPr>
      </w:pPr>
      <w:r w:rsidRPr="00186905">
        <w:rPr>
          <w:rFonts w:ascii="Sylfaen" w:hAnsi="Sylfaen"/>
          <w:sz w:val="24"/>
          <w:szCs w:val="24"/>
        </w:rPr>
        <w:t>1</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z w:val="24"/>
          <w:szCs w:val="24"/>
        </w:rPr>
        <w:t xml:space="preserve">Անվտանգության լրացուցիչ </w:t>
      </w:r>
      <w:r w:rsidR="0019386A" w:rsidRPr="00186905">
        <w:rPr>
          <w:rFonts w:ascii="Sylfaen" w:hAnsi="Sylfaen"/>
          <w:sz w:val="24"/>
          <w:szCs w:val="24"/>
        </w:rPr>
        <w:t>մոնիթորինգ</w:t>
      </w:r>
      <w:r w:rsidRPr="00186905">
        <w:rPr>
          <w:rFonts w:ascii="Sylfaen" w:hAnsi="Sylfaen"/>
          <w:sz w:val="24"/>
          <w:szCs w:val="24"/>
        </w:rPr>
        <w:t xml:space="preserve"> պահանջող դեղապատրաստուկների համար ԴԸԲ-ի 1-ին բաժնից առաջ տեղադրվում է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ակերպմամբ ուղեկցվող հատուկ պայմանանշան (</w:t>
      </w:r>
      <w:r w:rsidRPr="00186905">
        <w:rPr>
          <w:sz w:val="24"/>
          <w:szCs w:val="24"/>
        </w:rPr>
        <w:t>▼</w:t>
      </w:r>
      <w:r w:rsidRPr="00186905">
        <w:rPr>
          <w:rFonts w:ascii="Sylfaen" w:hAnsi="Sylfaen"/>
          <w:sz w:val="24"/>
          <w:szCs w:val="24"/>
        </w:rPr>
        <w:t>)</w:t>
      </w:r>
      <w:r w:rsidR="00F27ADF" w:rsidRPr="00186905">
        <w:rPr>
          <w:rFonts w:ascii="Sylfaen" w:hAnsi="Sylfaen"/>
          <w:sz w:val="24"/>
          <w:szCs w:val="24"/>
        </w:rPr>
        <w:t>.</w:t>
      </w:r>
      <w:r w:rsidRPr="00186905">
        <w:rPr>
          <w:rFonts w:ascii="Sylfaen" w:hAnsi="Sylfaen"/>
          <w:sz w:val="24"/>
          <w:szCs w:val="24"/>
        </w:rPr>
        <w:t xml:space="preserve"> «Տվյալ դեղապատրաստուկը ենթակա է լրացուցիչ </w:t>
      </w:r>
      <w:r w:rsidR="005444D7" w:rsidRPr="00186905">
        <w:rPr>
          <w:rFonts w:ascii="Sylfaen" w:hAnsi="Sylfaen"/>
          <w:sz w:val="24"/>
          <w:szCs w:val="24"/>
        </w:rPr>
        <w:t>մոնիթորինգի</w:t>
      </w:r>
      <w:r w:rsidRPr="00186905">
        <w:rPr>
          <w:rFonts w:ascii="Sylfaen" w:hAnsi="Sylfaen"/>
          <w:sz w:val="24"/>
          <w:szCs w:val="24"/>
        </w:rPr>
        <w:t>: Դա թույլ կտա ա</w:t>
      </w:r>
      <w:r w:rsidR="004639BB" w:rsidRPr="00186905">
        <w:rPr>
          <w:rFonts w:ascii="Sylfaen" w:hAnsi="Sylfaen"/>
          <w:sz w:val="24"/>
          <w:szCs w:val="24"/>
        </w:rPr>
        <w:t>ր</w:t>
      </w:r>
      <w:r w:rsidRPr="00186905">
        <w:rPr>
          <w:rFonts w:ascii="Sylfaen" w:hAnsi="Sylfaen"/>
          <w:sz w:val="24"/>
          <w:szCs w:val="24"/>
        </w:rPr>
        <w:t>ագ բացահայտել անվտանգության վերաբերյալ նոր տեղեկատվությունը: Մենք դիմում ենք առողջապահության համակարգի աշխատողներին</w:t>
      </w:r>
      <w:r w:rsidR="004639BB" w:rsidRPr="00186905">
        <w:rPr>
          <w:rFonts w:ascii="Sylfaen" w:hAnsi="Sylfaen"/>
          <w:sz w:val="24"/>
          <w:szCs w:val="24"/>
        </w:rPr>
        <w:t xml:space="preserve"> </w:t>
      </w:r>
      <w:r w:rsidRPr="00186905">
        <w:rPr>
          <w:rFonts w:ascii="Sylfaen" w:hAnsi="Sylfaen"/>
          <w:sz w:val="24"/>
          <w:szCs w:val="24"/>
        </w:rPr>
        <w:t>խնդրանքով՝ հայտնել ցանկացած ոչ ցանկալի ռեակցիա</w:t>
      </w:r>
      <w:r w:rsidR="004639BB" w:rsidRPr="00186905">
        <w:rPr>
          <w:rFonts w:ascii="Sylfaen" w:hAnsi="Sylfaen"/>
          <w:sz w:val="24"/>
          <w:szCs w:val="24"/>
        </w:rPr>
        <w:t>յ</w:t>
      </w:r>
      <w:r w:rsidRPr="00186905">
        <w:rPr>
          <w:rFonts w:ascii="Sylfaen" w:hAnsi="Sylfaen"/>
          <w:sz w:val="24"/>
          <w:szCs w:val="24"/>
        </w:rPr>
        <w:t>ի մասին»:</w:t>
      </w:r>
    </w:p>
    <w:p w:rsidR="00774582" w:rsidRPr="00186905" w:rsidRDefault="00774582" w:rsidP="00FA3554">
      <w:pPr>
        <w:pStyle w:val="Bodytext21"/>
        <w:shd w:val="clear" w:color="auto" w:fill="auto"/>
        <w:spacing w:before="0" w:after="160" w:line="355" w:lineRule="auto"/>
        <w:ind w:right="-6" w:firstLine="567"/>
        <w:rPr>
          <w:rFonts w:ascii="Sylfaen" w:hAnsi="Sylfaen"/>
          <w:sz w:val="24"/>
          <w:szCs w:val="24"/>
        </w:rPr>
      </w:pPr>
    </w:p>
    <w:p w:rsidR="00757880" w:rsidRPr="00186905" w:rsidRDefault="00E4029A" w:rsidP="00FA3554">
      <w:pPr>
        <w:pStyle w:val="Bodytext21"/>
        <w:shd w:val="clear" w:color="auto" w:fill="auto"/>
        <w:spacing w:before="0" w:after="160" w:line="355" w:lineRule="auto"/>
        <w:ind w:right="-6" w:firstLine="0"/>
        <w:jc w:val="center"/>
        <w:rPr>
          <w:rFonts w:ascii="Sylfaen" w:hAnsi="Sylfaen"/>
          <w:sz w:val="24"/>
          <w:szCs w:val="24"/>
        </w:rPr>
      </w:pPr>
      <w:r w:rsidRPr="00186905">
        <w:rPr>
          <w:rFonts w:ascii="Sylfaen" w:hAnsi="Sylfaen"/>
          <w:sz w:val="24"/>
          <w:szCs w:val="24"/>
        </w:rPr>
        <w:t>III. ԴԸԲ-ի բաժինները</w:t>
      </w:r>
    </w:p>
    <w:p w:rsidR="00E13F4F" w:rsidRPr="00186905" w:rsidRDefault="00E13F4F" w:rsidP="00FA3554">
      <w:pPr>
        <w:pStyle w:val="Bodytext21"/>
        <w:shd w:val="clear" w:color="auto" w:fill="auto"/>
        <w:spacing w:before="0" w:after="160" w:line="355" w:lineRule="auto"/>
        <w:ind w:right="-6" w:firstLine="0"/>
        <w:jc w:val="center"/>
        <w:rPr>
          <w:rFonts w:ascii="Sylfaen" w:hAnsi="Sylfaen"/>
          <w:sz w:val="24"/>
          <w:szCs w:val="24"/>
        </w:rPr>
      </w:pPr>
    </w:p>
    <w:p w:rsidR="00757880" w:rsidRPr="00186905" w:rsidRDefault="001D6AFF" w:rsidP="00FA3554">
      <w:pPr>
        <w:pStyle w:val="Bodytext21"/>
        <w:shd w:val="clear" w:color="auto" w:fill="auto"/>
        <w:spacing w:before="0" w:after="160" w:line="355" w:lineRule="auto"/>
        <w:ind w:right="-6" w:firstLine="0"/>
        <w:jc w:val="center"/>
        <w:rPr>
          <w:rFonts w:ascii="Sylfaen" w:hAnsi="Sylfaen"/>
          <w:sz w:val="24"/>
          <w:szCs w:val="24"/>
        </w:rPr>
      </w:pPr>
      <w:r w:rsidRPr="00186905">
        <w:rPr>
          <w:rFonts w:ascii="Sylfaen" w:hAnsi="Sylfaen"/>
          <w:sz w:val="24"/>
          <w:szCs w:val="24"/>
        </w:rPr>
        <w:t>1. Դեղապատրաստուկի անվանումը</w:t>
      </w:r>
    </w:p>
    <w:p w:rsidR="00757880" w:rsidRPr="00186905" w:rsidRDefault="001D6AFF" w:rsidP="00FA3554">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 xml:space="preserve">Տվյալ բաժնում նշվում </w:t>
      </w:r>
      <w:r w:rsidR="005444D7" w:rsidRPr="00186905">
        <w:rPr>
          <w:rFonts w:ascii="Sylfaen" w:hAnsi="Sylfaen"/>
          <w:sz w:val="24"/>
          <w:szCs w:val="24"/>
        </w:rPr>
        <w:t>են</w:t>
      </w:r>
      <w:r w:rsidRPr="00186905">
        <w:rPr>
          <w:rFonts w:ascii="Sylfaen" w:hAnsi="Sylfaen"/>
          <w:sz w:val="24"/>
          <w:szCs w:val="24"/>
        </w:rPr>
        <w:t xml:space="preserve"> դեղապատրաստուկի առ</w:t>
      </w:r>
      <w:r w:rsidR="004F5D05" w:rsidRPr="00186905">
        <w:rPr>
          <w:rFonts w:ascii="Sylfaen" w:hAnsi="Sylfaen"/>
          <w:sz w:val="24"/>
          <w:szCs w:val="24"/>
        </w:rPr>
        <w:t>եւ</w:t>
      </w:r>
      <w:r w:rsidRPr="00186905">
        <w:rPr>
          <w:rFonts w:ascii="Sylfaen" w:hAnsi="Sylfaen"/>
          <w:sz w:val="24"/>
          <w:szCs w:val="24"/>
        </w:rPr>
        <w:t>տրային անվանումը, դոզավորման ու դեղաձ</w:t>
      </w:r>
      <w:r w:rsidR="004F5D05" w:rsidRPr="00186905">
        <w:rPr>
          <w:rFonts w:ascii="Sylfaen" w:hAnsi="Sylfaen"/>
          <w:sz w:val="24"/>
          <w:szCs w:val="24"/>
        </w:rPr>
        <w:t>եւ</w:t>
      </w:r>
      <w:r w:rsidRPr="00186905">
        <w:rPr>
          <w:rFonts w:ascii="Sylfaen" w:hAnsi="Sylfaen"/>
          <w:sz w:val="24"/>
          <w:szCs w:val="24"/>
        </w:rPr>
        <w:t>ի մասին տվյալները: Այնուհետ</w:t>
      </w:r>
      <w:r w:rsidR="004F5D05" w:rsidRPr="00186905">
        <w:rPr>
          <w:rFonts w:ascii="Sylfaen" w:hAnsi="Sylfaen"/>
          <w:sz w:val="24"/>
          <w:szCs w:val="24"/>
        </w:rPr>
        <w:t>եւ</w:t>
      </w:r>
      <w:r w:rsidR="005444D7" w:rsidRPr="00186905">
        <w:rPr>
          <w:rFonts w:ascii="Sylfaen" w:hAnsi="Sylfaen"/>
          <w:sz w:val="24"/>
          <w:szCs w:val="24"/>
        </w:rPr>
        <w:t>,</w:t>
      </w:r>
      <w:r w:rsidRPr="00186905">
        <w:rPr>
          <w:rFonts w:ascii="Sylfaen" w:hAnsi="Sylfaen"/>
          <w:sz w:val="24"/>
          <w:szCs w:val="24"/>
        </w:rPr>
        <w:t xml:space="preserve"> ըստ ԴԸԲ-ի տեքստի, թույլատրվում է չնշել դեղապատրաստուկի անվանման մեջ դոզավորման ու </w:t>
      </w:r>
      <w:r w:rsidRPr="00186905">
        <w:rPr>
          <w:rFonts w:ascii="Sylfaen" w:hAnsi="Sylfaen"/>
          <w:sz w:val="24"/>
          <w:szCs w:val="24"/>
        </w:rPr>
        <w:lastRenderedPageBreak/>
        <w:t>դեղաձ</w:t>
      </w:r>
      <w:r w:rsidR="004F5D05" w:rsidRPr="00186905">
        <w:rPr>
          <w:rFonts w:ascii="Sylfaen" w:hAnsi="Sylfaen"/>
          <w:sz w:val="24"/>
          <w:szCs w:val="24"/>
        </w:rPr>
        <w:t>եւ</w:t>
      </w:r>
      <w:r w:rsidRPr="00186905">
        <w:rPr>
          <w:rFonts w:ascii="Sylfaen" w:hAnsi="Sylfaen"/>
          <w:sz w:val="24"/>
          <w:szCs w:val="24"/>
        </w:rPr>
        <w:t>ի վերաբերյալ տվյալները: Ազդող նյութի նկարագրման ժամանակ հարկ է օգտ</w:t>
      </w:r>
      <w:r w:rsidR="00225484" w:rsidRPr="00186905">
        <w:rPr>
          <w:rFonts w:ascii="Sylfaen" w:hAnsi="Sylfaen"/>
          <w:sz w:val="24"/>
          <w:szCs w:val="24"/>
        </w:rPr>
        <w:t>ագործ</w:t>
      </w:r>
      <w:r w:rsidRPr="00186905">
        <w:rPr>
          <w:rFonts w:ascii="Sylfaen" w:hAnsi="Sylfaen"/>
          <w:sz w:val="24"/>
          <w:szCs w:val="24"/>
        </w:rPr>
        <w:t>ել Առողջապահության համաշխարհային կազմակերպության (այսուհետ`</w:t>
      </w:r>
      <w:r w:rsidR="00112980" w:rsidRPr="00186905">
        <w:rPr>
          <w:rFonts w:ascii="Sylfaen" w:hAnsi="Sylfaen"/>
          <w:sz w:val="24"/>
          <w:szCs w:val="24"/>
        </w:rPr>
        <w:t xml:space="preserve"> </w:t>
      </w:r>
      <w:r w:rsidRPr="00186905">
        <w:rPr>
          <w:rFonts w:ascii="Sylfaen" w:hAnsi="Sylfaen"/>
          <w:sz w:val="24"/>
          <w:szCs w:val="24"/>
        </w:rPr>
        <w:t>ԱՀԿ) կողմից առաջարկ</w:t>
      </w:r>
      <w:r w:rsidR="00225484" w:rsidRPr="00186905">
        <w:rPr>
          <w:rFonts w:ascii="Sylfaen" w:hAnsi="Sylfaen"/>
          <w:sz w:val="24"/>
          <w:szCs w:val="24"/>
        </w:rPr>
        <w:t>վ</w:t>
      </w:r>
      <w:r w:rsidRPr="00186905">
        <w:rPr>
          <w:rFonts w:ascii="Sylfaen" w:hAnsi="Sylfaen"/>
          <w:sz w:val="24"/>
          <w:szCs w:val="24"/>
        </w:rPr>
        <w:t>ած միջազգային չարտոնագրված անվան</w:t>
      </w:r>
      <w:r w:rsidR="00225484" w:rsidRPr="00186905">
        <w:rPr>
          <w:rFonts w:ascii="Sylfaen" w:hAnsi="Sylfaen"/>
          <w:sz w:val="24"/>
          <w:szCs w:val="24"/>
        </w:rPr>
        <w:t>ու</w:t>
      </w:r>
      <w:r w:rsidRPr="00186905">
        <w:rPr>
          <w:rFonts w:ascii="Sylfaen" w:hAnsi="Sylfaen"/>
          <w:sz w:val="24"/>
          <w:szCs w:val="24"/>
        </w:rPr>
        <w:t>մ</w:t>
      </w:r>
      <w:r w:rsidR="00225484" w:rsidRPr="00186905">
        <w:rPr>
          <w:rFonts w:ascii="Sylfaen" w:hAnsi="Sylfaen"/>
          <w:sz w:val="24"/>
          <w:szCs w:val="24"/>
        </w:rPr>
        <w:t>ը</w:t>
      </w:r>
      <w:r w:rsidRPr="00186905">
        <w:rPr>
          <w:rFonts w:ascii="Sylfaen" w:hAnsi="Sylfaen"/>
          <w:sz w:val="24"/>
          <w:szCs w:val="24"/>
        </w:rPr>
        <w:t xml:space="preserve"> (այ</w:t>
      </w:r>
      <w:r w:rsidR="00225484" w:rsidRPr="00186905">
        <w:rPr>
          <w:rFonts w:ascii="Sylfaen" w:hAnsi="Sylfaen"/>
          <w:sz w:val="24"/>
          <w:szCs w:val="24"/>
        </w:rPr>
        <w:t>ս</w:t>
      </w:r>
      <w:r w:rsidRPr="00186905">
        <w:rPr>
          <w:rFonts w:ascii="Sylfaen" w:hAnsi="Sylfaen"/>
          <w:sz w:val="24"/>
          <w:szCs w:val="24"/>
        </w:rPr>
        <w:t>ուհետ՝ Մ</w:t>
      </w:r>
      <w:r w:rsidR="00225484" w:rsidRPr="00186905">
        <w:rPr>
          <w:rFonts w:ascii="Sylfaen" w:hAnsi="Sylfaen"/>
          <w:sz w:val="24"/>
          <w:szCs w:val="24"/>
        </w:rPr>
        <w:t>Չ</w:t>
      </w:r>
      <w:r w:rsidRPr="00186905">
        <w:rPr>
          <w:rFonts w:ascii="Sylfaen" w:hAnsi="Sylfaen"/>
          <w:sz w:val="24"/>
          <w:szCs w:val="24"/>
        </w:rPr>
        <w:t xml:space="preserve">Ա), իսկ </w:t>
      </w:r>
      <w:r w:rsidR="00225484" w:rsidRPr="00186905">
        <w:rPr>
          <w:rFonts w:ascii="Sylfaen" w:hAnsi="Sylfaen"/>
          <w:sz w:val="24"/>
          <w:szCs w:val="24"/>
        </w:rPr>
        <w:t>Մ</w:t>
      </w:r>
      <w:r w:rsidRPr="00186905">
        <w:rPr>
          <w:rFonts w:ascii="Sylfaen" w:hAnsi="Sylfaen"/>
          <w:sz w:val="24"/>
          <w:szCs w:val="24"/>
        </w:rPr>
        <w:t>ՉԱ-ի բացակայության դեպքում՝ ազդող նյութի ընդունված, քիմիական կամ համախմբված անվան</w:t>
      </w:r>
      <w:r w:rsidR="00225484" w:rsidRPr="00186905">
        <w:rPr>
          <w:rFonts w:ascii="Sylfaen" w:hAnsi="Sylfaen"/>
          <w:sz w:val="24"/>
          <w:szCs w:val="24"/>
        </w:rPr>
        <w:t>ու</w:t>
      </w:r>
      <w:r w:rsidRPr="00186905">
        <w:rPr>
          <w:rFonts w:ascii="Sylfaen" w:hAnsi="Sylfaen"/>
          <w:sz w:val="24"/>
          <w:szCs w:val="24"/>
        </w:rPr>
        <w:t>մ</w:t>
      </w:r>
      <w:r w:rsidR="00225484" w:rsidRPr="00186905">
        <w:rPr>
          <w:rFonts w:ascii="Sylfaen" w:hAnsi="Sylfaen"/>
          <w:sz w:val="24"/>
          <w:szCs w:val="24"/>
        </w:rPr>
        <w:t>ը</w:t>
      </w:r>
      <w:r w:rsidRPr="00186905">
        <w:rPr>
          <w:rFonts w:ascii="Sylfaen" w:hAnsi="Sylfaen"/>
          <w:sz w:val="24"/>
          <w:szCs w:val="24"/>
        </w:rPr>
        <w:t>: Անհրաժեշտության դեպքում խորհուրդ է տրվում կիրառել դերանունները (օրինակ՝ «նա»):</w:t>
      </w:r>
    </w:p>
    <w:p w:rsidR="007E080C" w:rsidRPr="00186905" w:rsidRDefault="007E080C"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4C4386">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1.1. Դեղաչափը</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 xml:space="preserve">Դեղաչափը պետք է համապատասխանի պատրաստուկի քանակապես որոշելի բովանդակությանը </w:t>
      </w:r>
      <w:r w:rsidR="004F5D05" w:rsidRPr="00186905">
        <w:rPr>
          <w:rFonts w:ascii="Sylfaen" w:hAnsi="Sylfaen"/>
          <w:spacing w:val="-2"/>
          <w:sz w:val="24"/>
          <w:szCs w:val="24"/>
        </w:rPr>
        <w:t>եւ</w:t>
      </w:r>
      <w:r w:rsidRPr="00186905">
        <w:rPr>
          <w:rFonts w:ascii="Sylfaen" w:hAnsi="Sylfaen"/>
          <w:spacing w:val="-2"/>
          <w:sz w:val="24"/>
          <w:szCs w:val="24"/>
        </w:rPr>
        <w:t xml:space="preserve"> կիրառությանը </w:t>
      </w:r>
      <w:r w:rsidR="004F5D05" w:rsidRPr="00186905">
        <w:rPr>
          <w:rFonts w:ascii="Sylfaen" w:hAnsi="Sylfaen"/>
          <w:spacing w:val="-2"/>
          <w:sz w:val="24"/>
          <w:szCs w:val="24"/>
        </w:rPr>
        <w:t>եւ</w:t>
      </w:r>
      <w:r w:rsidRPr="00186905">
        <w:rPr>
          <w:rFonts w:ascii="Sylfaen" w:hAnsi="Sylfaen"/>
          <w:spacing w:val="-2"/>
          <w:sz w:val="24"/>
          <w:szCs w:val="24"/>
        </w:rPr>
        <w:t xml:space="preserve"> համընկնի դեղաչափի ռեժիմի ու քանակական կազմի մեջ նշված քանակի հետ: Մի</w:t>
      </w:r>
      <w:r w:rsidR="004F5D05" w:rsidRPr="00186905">
        <w:rPr>
          <w:rFonts w:ascii="Sylfaen" w:hAnsi="Sylfaen"/>
          <w:spacing w:val="-2"/>
          <w:sz w:val="24"/>
          <w:szCs w:val="24"/>
        </w:rPr>
        <w:t>եւ</w:t>
      </w:r>
      <w:r w:rsidRPr="00186905">
        <w:rPr>
          <w:rFonts w:ascii="Sylfaen" w:hAnsi="Sylfaen"/>
          <w:spacing w:val="-2"/>
          <w:sz w:val="24"/>
          <w:szCs w:val="24"/>
        </w:rPr>
        <w:t>նույն դեղապատրաստուկի տարբեր դեղաչափերը պետք է նշել նույն կերպ</w:t>
      </w:r>
      <w:r w:rsidR="00CB6FA1" w:rsidRPr="00186905">
        <w:rPr>
          <w:rFonts w:ascii="Sylfaen" w:hAnsi="Sylfaen"/>
          <w:spacing w:val="-2"/>
          <w:sz w:val="24"/>
          <w:szCs w:val="24"/>
        </w:rPr>
        <w:t>,</w:t>
      </w:r>
      <w:r w:rsidRPr="00186905">
        <w:rPr>
          <w:rFonts w:ascii="Sylfaen" w:hAnsi="Sylfaen"/>
          <w:spacing w:val="-2"/>
          <w:sz w:val="24"/>
          <w:szCs w:val="24"/>
        </w:rPr>
        <w:t xml:space="preserve"> </w:t>
      </w:r>
      <w:r w:rsidR="00EF396A" w:rsidRPr="00186905">
        <w:rPr>
          <w:rFonts w:ascii="Sylfaen" w:hAnsi="Sylfaen"/>
          <w:spacing w:val="-2"/>
          <w:sz w:val="24"/>
          <w:szCs w:val="24"/>
        </w:rPr>
        <w:t>օրինակ՝ 250 մգ, 500 մգ, 750 մգ</w:t>
      </w:r>
      <w:r w:rsidRPr="00186905">
        <w:rPr>
          <w:rFonts w:ascii="Sylfaen" w:hAnsi="Sylfaen"/>
          <w:spacing w:val="-2"/>
          <w:sz w:val="24"/>
          <w:szCs w:val="24"/>
        </w:rPr>
        <w:t>։ Պետք է խուսափել տասնորդական բաժանիչների օգտագործումից, եթե</w:t>
      </w:r>
      <w:r w:rsidR="00B53CB3" w:rsidRPr="00186905">
        <w:rPr>
          <w:rFonts w:ascii="Sylfaen" w:hAnsi="Sylfaen"/>
          <w:spacing w:val="-2"/>
          <w:sz w:val="24"/>
          <w:szCs w:val="24"/>
        </w:rPr>
        <w:t xml:space="preserve"> դա</w:t>
      </w:r>
      <w:r w:rsidRPr="00186905">
        <w:rPr>
          <w:rFonts w:ascii="Sylfaen" w:hAnsi="Sylfaen"/>
          <w:spacing w:val="-2"/>
          <w:sz w:val="24"/>
          <w:szCs w:val="24"/>
        </w:rPr>
        <w:t xml:space="preserve"> կիրառելի է (</w:t>
      </w:r>
      <w:r w:rsidR="00CB6FA1" w:rsidRPr="00186905">
        <w:rPr>
          <w:rFonts w:ascii="Sylfaen" w:hAnsi="Sylfaen"/>
          <w:spacing w:val="-2"/>
          <w:sz w:val="24"/>
          <w:szCs w:val="24"/>
        </w:rPr>
        <w:t xml:space="preserve">օրինակ՝ </w:t>
      </w:r>
      <w:r w:rsidRPr="00186905">
        <w:rPr>
          <w:rFonts w:ascii="Sylfaen" w:hAnsi="Sylfaen"/>
          <w:spacing w:val="-2"/>
          <w:sz w:val="24"/>
          <w:szCs w:val="24"/>
        </w:rPr>
        <w:t>250 մկգ, այլ ոչ թե 0,25 մգ): Սակայն, եթե դեղաձ</w:t>
      </w:r>
      <w:r w:rsidR="004F5D05" w:rsidRPr="00186905">
        <w:rPr>
          <w:rFonts w:ascii="Sylfaen" w:hAnsi="Sylfaen"/>
          <w:spacing w:val="-2"/>
          <w:sz w:val="24"/>
          <w:szCs w:val="24"/>
        </w:rPr>
        <w:t>եւ</w:t>
      </w:r>
      <w:r w:rsidRPr="00186905">
        <w:rPr>
          <w:rFonts w:ascii="Sylfaen" w:hAnsi="Sylfaen"/>
          <w:spacing w:val="-2"/>
          <w:sz w:val="24"/>
          <w:szCs w:val="24"/>
        </w:rPr>
        <w:t>ը ներկայ</w:t>
      </w:r>
      <w:r w:rsidR="00B53CB3" w:rsidRPr="00186905">
        <w:rPr>
          <w:rFonts w:ascii="Sylfaen" w:hAnsi="Sylfaen"/>
          <w:spacing w:val="-2"/>
          <w:sz w:val="24"/>
          <w:szCs w:val="24"/>
        </w:rPr>
        <w:t>ա</w:t>
      </w:r>
      <w:r w:rsidRPr="00186905">
        <w:rPr>
          <w:rFonts w:ascii="Sylfaen" w:hAnsi="Sylfaen"/>
          <w:spacing w:val="-2"/>
          <w:sz w:val="24"/>
          <w:szCs w:val="24"/>
        </w:rPr>
        <w:t>ցված է մի քանի չափման միավորներով արտահայտված երկու կամ ավելի դ</w:t>
      </w:r>
      <w:r w:rsidR="007936D0" w:rsidRPr="00186905">
        <w:rPr>
          <w:rFonts w:ascii="Sylfaen" w:hAnsi="Sylfaen"/>
          <w:spacing w:val="-2"/>
          <w:sz w:val="24"/>
          <w:szCs w:val="24"/>
        </w:rPr>
        <w:t>եղաչափ</w:t>
      </w:r>
      <w:r w:rsidRPr="00186905">
        <w:rPr>
          <w:rFonts w:ascii="Sylfaen" w:hAnsi="Sylfaen"/>
          <w:spacing w:val="-2"/>
          <w:sz w:val="24"/>
          <w:szCs w:val="24"/>
        </w:rPr>
        <w:t>երով (օրինակ՝ 250</w:t>
      </w:r>
      <w:r w:rsidR="00B53CB3" w:rsidRPr="00186905">
        <w:rPr>
          <w:rFonts w:ascii="Sylfaen" w:hAnsi="Sylfaen"/>
          <w:spacing w:val="-2"/>
          <w:sz w:val="24"/>
          <w:szCs w:val="24"/>
        </w:rPr>
        <w:t xml:space="preserve"> </w:t>
      </w:r>
      <w:r w:rsidRPr="00186905">
        <w:rPr>
          <w:rFonts w:ascii="Sylfaen" w:hAnsi="Sylfaen"/>
          <w:spacing w:val="-2"/>
          <w:sz w:val="24"/>
          <w:szCs w:val="24"/>
        </w:rPr>
        <w:t xml:space="preserve">մկգ, 1 մգ </w:t>
      </w:r>
      <w:r w:rsidR="004F5D05" w:rsidRPr="00186905">
        <w:rPr>
          <w:rFonts w:ascii="Sylfaen" w:hAnsi="Sylfaen"/>
          <w:spacing w:val="-2"/>
          <w:sz w:val="24"/>
          <w:szCs w:val="24"/>
        </w:rPr>
        <w:t>եւ</w:t>
      </w:r>
      <w:r w:rsidRPr="00186905">
        <w:rPr>
          <w:rFonts w:ascii="Sylfaen" w:hAnsi="Sylfaen"/>
          <w:spacing w:val="-2"/>
          <w:sz w:val="24"/>
          <w:szCs w:val="24"/>
        </w:rPr>
        <w:t xml:space="preserve"> 6 մգ), ապա համադրելիության նպատակներով որոշ դեպքերում նպատակահարմար է դ</w:t>
      </w:r>
      <w:r w:rsidR="002234CA" w:rsidRPr="00186905">
        <w:rPr>
          <w:rFonts w:ascii="Sylfaen" w:hAnsi="Sylfaen"/>
          <w:spacing w:val="-2"/>
          <w:sz w:val="24"/>
          <w:szCs w:val="24"/>
        </w:rPr>
        <w:t>եղ</w:t>
      </w:r>
      <w:r w:rsidRPr="00186905">
        <w:rPr>
          <w:rFonts w:ascii="Sylfaen" w:hAnsi="Sylfaen"/>
          <w:spacing w:val="-2"/>
          <w:sz w:val="24"/>
          <w:szCs w:val="24"/>
        </w:rPr>
        <w:t>աչափը նշել մի</w:t>
      </w:r>
      <w:r w:rsidR="004F5D05" w:rsidRPr="00186905">
        <w:rPr>
          <w:rFonts w:ascii="Sylfaen" w:hAnsi="Sylfaen"/>
          <w:spacing w:val="-2"/>
          <w:sz w:val="24"/>
          <w:szCs w:val="24"/>
        </w:rPr>
        <w:t>եւ</w:t>
      </w:r>
      <w:r w:rsidRPr="00186905">
        <w:rPr>
          <w:rFonts w:ascii="Sylfaen" w:hAnsi="Sylfaen"/>
          <w:spacing w:val="-2"/>
          <w:sz w:val="24"/>
          <w:szCs w:val="24"/>
        </w:rPr>
        <w:t>նույն միավորներով (օրինակ՝ 0,25</w:t>
      </w:r>
      <w:r w:rsidR="002234CA" w:rsidRPr="00186905">
        <w:rPr>
          <w:rFonts w:ascii="Sylfaen" w:hAnsi="Sylfaen"/>
          <w:spacing w:val="-2"/>
          <w:sz w:val="24"/>
          <w:szCs w:val="24"/>
        </w:rPr>
        <w:t xml:space="preserve"> </w:t>
      </w:r>
      <w:r w:rsidRPr="00186905">
        <w:rPr>
          <w:rFonts w:ascii="Sylfaen" w:hAnsi="Sylfaen"/>
          <w:spacing w:val="-2"/>
          <w:sz w:val="24"/>
          <w:szCs w:val="24"/>
        </w:rPr>
        <w:t xml:space="preserve">մգ, 1 մգ </w:t>
      </w:r>
      <w:r w:rsidR="004F5D05" w:rsidRPr="00186905">
        <w:rPr>
          <w:rFonts w:ascii="Sylfaen" w:hAnsi="Sylfaen"/>
          <w:spacing w:val="-2"/>
          <w:sz w:val="24"/>
          <w:szCs w:val="24"/>
        </w:rPr>
        <w:t>եւ</w:t>
      </w:r>
      <w:r w:rsidRPr="00186905">
        <w:rPr>
          <w:rFonts w:ascii="Sylfaen" w:hAnsi="Sylfaen"/>
          <w:spacing w:val="-2"/>
          <w:sz w:val="24"/>
          <w:szCs w:val="24"/>
        </w:rPr>
        <w:t xml:space="preserve"> 6 մգ): Անվտանգության նպատակներով </w:t>
      </w:r>
      <w:r w:rsidR="00EF396A" w:rsidRPr="00186905">
        <w:rPr>
          <w:rFonts w:ascii="Sylfaen" w:hAnsi="Sylfaen"/>
          <w:spacing w:val="-2"/>
          <w:sz w:val="24"/>
          <w:szCs w:val="24"/>
        </w:rPr>
        <w:t>միլիոնավորները (օրինակ՝ միավորներ</w:t>
      </w:r>
      <w:r w:rsidRPr="00186905">
        <w:rPr>
          <w:rFonts w:ascii="Sylfaen" w:hAnsi="Sylfaen"/>
          <w:spacing w:val="-2"/>
          <w:sz w:val="24"/>
          <w:szCs w:val="24"/>
        </w:rPr>
        <w:t xml:space="preserve">ի) միշտ պետք է գրել </w:t>
      </w:r>
      <w:r w:rsidR="002234CA" w:rsidRPr="00186905">
        <w:rPr>
          <w:rFonts w:ascii="Sylfaen" w:hAnsi="Sylfaen"/>
          <w:spacing w:val="-2"/>
          <w:sz w:val="24"/>
          <w:szCs w:val="24"/>
        </w:rPr>
        <w:t>ամբողջ</w:t>
      </w:r>
      <w:r w:rsidRPr="00186905">
        <w:rPr>
          <w:rFonts w:ascii="Sylfaen" w:hAnsi="Sylfaen"/>
          <w:spacing w:val="-2"/>
          <w:sz w:val="24"/>
          <w:szCs w:val="24"/>
        </w:rPr>
        <w:t>ությամբ, այլ ոչ թե կրճատել: Պետք չի նշել նշան</w:t>
      </w:r>
      <w:r w:rsidR="002234CA" w:rsidRPr="00186905">
        <w:rPr>
          <w:rFonts w:ascii="Sylfaen" w:hAnsi="Sylfaen"/>
          <w:spacing w:val="-2"/>
          <w:sz w:val="24"/>
          <w:szCs w:val="24"/>
        </w:rPr>
        <w:t>ակություն չունեցող</w:t>
      </w:r>
      <w:r w:rsidRPr="00186905">
        <w:rPr>
          <w:rFonts w:ascii="Sylfaen" w:hAnsi="Sylfaen"/>
          <w:spacing w:val="-2"/>
          <w:sz w:val="24"/>
          <w:szCs w:val="24"/>
        </w:rPr>
        <w:t xml:space="preserve"> զրոներ</w:t>
      </w:r>
      <w:r w:rsidR="002234CA" w:rsidRPr="00186905">
        <w:rPr>
          <w:rFonts w:ascii="Sylfaen" w:hAnsi="Sylfaen"/>
          <w:spacing w:val="-2"/>
          <w:sz w:val="24"/>
          <w:szCs w:val="24"/>
        </w:rPr>
        <w:t>ը</w:t>
      </w:r>
      <w:r w:rsidRPr="00186905">
        <w:rPr>
          <w:rFonts w:ascii="Sylfaen" w:hAnsi="Sylfaen"/>
          <w:spacing w:val="-2"/>
          <w:sz w:val="24"/>
          <w:szCs w:val="24"/>
        </w:rPr>
        <w:t xml:space="preserve"> (օրինակ՝ 3,0 կամ 2,500):</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Այն դեղապատրաստուկների համար, որոնց զանգվածի միավորումներում ազդող նյութերի բովանդակության արտահայտությունը չի կարող ամբողջությամբ բնութագրել կենսաբանական ակտիվությունը (մասնավորապես՝ կենսաբանական </w:t>
      </w:r>
      <w:r w:rsidR="004F5D05" w:rsidRPr="00186905">
        <w:rPr>
          <w:rFonts w:ascii="Sylfaen" w:hAnsi="Sylfaen"/>
          <w:sz w:val="24"/>
          <w:szCs w:val="24"/>
        </w:rPr>
        <w:t>եւ</w:t>
      </w:r>
      <w:r w:rsidRPr="00186905">
        <w:rPr>
          <w:rFonts w:ascii="Sylfaen" w:hAnsi="Sylfaen"/>
          <w:sz w:val="24"/>
          <w:szCs w:val="24"/>
        </w:rPr>
        <w:t xml:space="preserve"> իմունակենսաբանական դեղապատրաստուկների համար), դ</w:t>
      </w:r>
      <w:r w:rsidR="007936D0" w:rsidRPr="00186905">
        <w:rPr>
          <w:rFonts w:ascii="Sylfaen" w:hAnsi="Sylfaen"/>
          <w:sz w:val="24"/>
          <w:szCs w:val="24"/>
        </w:rPr>
        <w:t>եղաչափ</w:t>
      </w:r>
      <w:r w:rsidRPr="00186905">
        <w:rPr>
          <w:rFonts w:ascii="Sylfaen" w:hAnsi="Sylfaen"/>
          <w:sz w:val="24"/>
          <w:szCs w:val="24"/>
        </w:rPr>
        <w:t xml:space="preserve">ը կարող է արտահայտվել՝ </w:t>
      </w:r>
    </w:p>
    <w:p w:rsidR="00757880" w:rsidRPr="00186905" w:rsidRDefault="007936D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w:t>
      </w:r>
      <w:r w:rsidR="001D6AFF" w:rsidRPr="00186905">
        <w:rPr>
          <w:rFonts w:ascii="Sylfaen" w:hAnsi="Sylfaen"/>
          <w:sz w:val="24"/>
          <w:szCs w:val="24"/>
        </w:rPr>
        <w:t>եղագրքերում օգտագործվող միավորներով</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ME</w:t>
      </w:r>
      <w:r w:rsidR="007936D0" w:rsidRPr="00186905">
        <w:rPr>
          <w:rFonts w:ascii="Sylfaen" w:hAnsi="Sylfaen"/>
          <w:sz w:val="24"/>
          <w:szCs w:val="24"/>
        </w:rPr>
        <w:t>՝</w:t>
      </w:r>
      <w:r w:rsidRPr="00186905">
        <w:rPr>
          <w:rFonts w:ascii="Sylfaen" w:hAnsi="Sylfaen"/>
          <w:sz w:val="24"/>
          <w:szCs w:val="24"/>
        </w:rPr>
        <w:t xml:space="preserve"> կենսաբանական ակտիվության միջազգային միավոր,</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lastRenderedPageBreak/>
        <w:t>Lf</w:t>
      </w:r>
      <w:r w:rsidR="007936D0" w:rsidRPr="00186905">
        <w:rPr>
          <w:rFonts w:ascii="Sylfaen" w:hAnsi="Sylfaen"/>
          <w:sz w:val="24"/>
          <w:szCs w:val="24"/>
        </w:rPr>
        <w:t>՝</w:t>
      </w:r>
      <w:r w:rsidRPr="00186905">
        <w:rPr>
          <w:rFonts w:ascii="Sylfaen" w:hAnsi="Sylfaen"/>
          <w:sz w:val="24"/>
          <w:szCs w:val="24"/>
        </w:rPr>
        <w:t xml:space="preserve"> տոքսինի (անատոքսինի) ակտիվության կենսաբան</w:t>
      </w:r>
      <w:r w:rsidR="007936D0" w:rsidRPr="00186905">
        <w:rPr>
          <w:rFonts w:ascii="Sylfaen" w:hAnsi="Sylfaen"/>
          <w:sz w:val="24"/>
          <w:szCs w:val="24"/>
        </w:rPr>
        <w:t>ա</w:t>
      </w:r>
      <w:r w:rsidRPr="00186905">
        <w:rPr>
          <w:rFonts w:ascii="Sylfaen" w:hAnsi="Sylfaen"/>
          <w:sz w:val="24"/>
          <w:szCs w:val="24"/>
        </w:rPr>
        <w:t>կան միավոր,</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PFU</w:t>
      </w:r>
      <w:r w:rsidR="007936D0" w:rsidRPr="00186905">
        <w:rPr>
          <w:rFonts w:ascii="Sylfaen" w:hAnsi="Sylfaen"/>
          <w:sz w:val="24"/>
          <w:szCs w:val="24"/>
        </w:rPr>
        <w:t>՝</w:t>
      </w:r>
      <w:r w:rsidRPr="00186905">
        <w:rPr>
          <w:rFonts w:ascii="Sylfaen" w:hAnsi="Sylfaen"/>
          <w:sz w:val="24"/>
          <w:szCs w:val="24"/>
        </w:rPr>
        <w:t xml:space="preserve"> կուտակում առաջացնող միավորներ</w:t>
      </w:r>
      <w:r w:rsidR="003A2062" w:rsidRPr="00186905">
        <w:rPr>
          <w:rFonts w:ascii="Sylfaen" w:hAnsi="Sylfaen"/>
          <w:sz w:val="24"/>
          <w:szCs w:val="24"/>
        </w:rPr>
        <w:t>,</w:t>
      </w:r>
    </w:p>
    <w:p w:rsidR="004C4386" w:rsidRPr="00186905" w:rsidRDefault="001D6AFF" w:rsidP="00FA3554">
      <w:pPr>
        <w:pStyle w:val="Bodytext21"/>
        <w:shd w:val="clear" w:color="auto" w:fill="auto"/>
        <w:spacing w:before="0" w:after="150" w:line="350" w:lineRule="auto"/>
        <w:ind w:right="-6" w:firstLine="567"/>
        <w:jc w:val="left"/>
        <w:rPr>
          <w:rFonts w:ascii="Sylfaen" w:hAnsi="Sylfaen"/>
          <w:sz w:val="24"/>
          <w:szCs w:val="24"/>
        </w:rPr>
      </w:pPr>
      <w:r w:rsidRPr="00186905">
        <w:rPr>
          <w:rFonts w:ascii="Sylfaen" w:hAnsi="Sylfaen"/>
          <w:sz w:val="24"/>
          <w:szCs w:val="24"/>
        </w:rPr>
        <w:t>Pհ. Eur. U.</w:t>
      </w:r>
      <w:r w:rsidR="007936D0" w:rsidRPr="00186905">
        <w:rPr>
          <w:rFonts w:ascii="Sylfaen" w:hAnsi="Sylfaen"/>
          <w:sz w:val="24"/>
          <w:szCs w:val="24"/>
        </w:rPr>
        <w:t>՝</w:t>
      </w:r>
      <w:r w:rsidRPr="00186905">
        <w:rPr>
          <w:rFonts w:ascii="Sylfaen" w:hAnsi="Sylfaen"/>
          <w:sz w:val="24"/>
          <w:szCs w:val="24"/>
        </w:rPr>
        <w:t xml:space="preserve"> Եվրոպական դեղագրքի միավոր, </w:t>
      </w:r>
    </w:p>
    <w:p w:rsidR="00757880" w:rsidRPr="00186905" w:rsidRDefault="001D6AFF" w:rsidP="00FA3554">
      <w:pPr>
        <w:pStyle w:val="Bodytext21"/>
        <w:shd w:val="clear" w:color="auto" w:fill="auto"/>
        <w:spacing w:before="0" w:after="150" w:line="350" w:lineRule="auto"/>
        <w:ind w:right="-6" w:firstLine="567"/>
        <w:jc w:val="left"/>
        <w:rPr>
          <w:rFonts w:ascii="Sylfaen" w:hAnsi="Sylfaen"/>
          <w:sz w:val="24"/>
          <w:szCs w:val="24"/>
        </w:rPr>
      </w:pPr>
      <w:r w:rsidRPr="00186905">
        <w:rPr>
          <w:rFonts w:ascii="Sylfaen" w:hAnsi="Sylfaen"/>
          <w:sz w:val="24"/>
          <w:szCs w:val="24"/>
        </w:rPr>
        <w:t>այլ միավորներ, օրինակ՝</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ЕД</w:t>
      </w:r>
      <w:r w:rsidR="007936D0" w:rsidRPr="00186905">
        <w:rPr>
          <w:rFonts w:ascii="Sylfaen" w:hAnsi="Sylfaen"/>
          <w:sz w:val="24"/>
          <w:szCs w:val="24"/>
        </w:rPr>
        <w:t>՝</w:t>
      </w:r>
      <w:r w:rsidRPr="00186905">
        <w:rPr>
          <w:rFonts w:ascii="Sylfaen" w:hAnsi="Sylfaen"/>
          <w:sz w:val="24"/>
          <w:szCs w:val="24"/>
        </w:rPr>
        <w:t xml:space="preserve"> կենսաբանական ակտիվության գործողության միավորներ,</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PNU</w:t>
      </w:r>
      <w:r w:rsidR="007936D0" w:rsidRPr="00186905">
        <w:rPr>
          <w:rFonts w:ascii="Sylfaen" w:hAnsi="Sylfaen"/>
          <w:sz w:val="24"/>
          <w:szCs w:val="24"/>
        </w:rPr>
        <w:t>՝</w:t>
      </w:r>
      <w:r w:rsidRPr="00186905">
        <w:rPr>
          <w:rFonts w:ascii="Sylfaen" w:hAnsi="Sylfaen"/>
          <w:sz w:val="24"/>
          <w:szCs w:val="24"/>
        </w:rPr>
        <w:t xml:space="preserve"> սպիտակուցային ազոտի միավորներ</w:t>
      </w:r>
      <w:r w:rsidR="003A2062" w:rsidRPr="00186905">
        <w:rPr>
          <w:rFonts w:ascii="Sylfaen" w:hAnsi="Sylfaen"/>
          <w:sz w:val="24"/>
          <w:szCs w:val="24"/>
        </w:rPr>
        <w:t>:</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Եթե կենսաբանական ակտիվության միջազգային միավորը սահմանվել է ԱՀԿ-ի կողմից, ապա խորհուրդ է տրվում կիրառել տվյալ միավորը:</w:t>
      </w:r>
    </w:p>
    <w:p w:rsidR="007E080C" w:rsidRPr="00186905" w:rsidRDefault="007E080C" w:rsidP="00FA3554">
      <w:pPr>
        <w:pStyle w:val="Bodytext21"/>
        <w:shd w:val="clear" w:color="auto" w:fill="auto"/>
        <w:spacing w:before="0" w:after="150" w:line="350" w:lineRule="auto"/>
        <w:ind w:right="-6" w:firstLine="567"/>
        <w:rPr>
          <w:rFonts w:ascii="Sylfaen" w:hAnsi="Sylfaen"/>
          <w:sz w:val="24"/>
          <w:szCs w:val="24"/>
        </w:rPr>
      </w:pPr>
    </w:p>
    <w:p w:rsidR="00757880" w:rsidRPr="00186905" w:rsidRDefault="00314DB7" w:rsidP="00FA3554">
      <w:pPr>
        <w:pStyle w:val="Bodytext21"/>
        <w:shd w:val="clear" w:color="auto" w:fill="auto"/>
        <w:spacing w:before="0" w:after="150" w:line="350" w:lineRule="auto"/>
        <w:ind w:right="-6" w:firstLine="0"/>
        <w:jc w:val="center"/>
        <w:rPr>
          <w:rFonts w:ascii="Sylfaen" w:hAnsi="Sylfaen"/>
          <w:sz w:val="24"/>
          <w:szCs w:val="24"/>
        </w:rPr>
      </w:pPr>
      <w:r w:rsidRPr="00186905">
        <w:rPr>
          <w:rFonts w:ascii="Sylfaen" w:hAnsi="Sylfaen"/>
          <w:sz w:val="24"/>
          <w:szCs w:val="24"/>
        </w:rPr>
        <w:t>1.2. Դեղաձ</w:t>
      </w:r>
      <w:r w:rsidR="004F5D05" w:rsidRPr="00186905">
        <w:rPr>
          <w:rFonts w:ascii="Sylfaen" w:hAnsi="Sylfaen"/>
          <w:sz w:val="24"/>
          <w:szCs w:val="24"/>
        </w:rPr>
        <w:t>եւ</w:t>
      </w:r>
      <w:r w:rsidRPr="00186905">
        <w:rPr>
          <w:rFonts w:ascii="Sylfaen" w:hAnsi="Sylfaen"/>
          <w:sz w:val="24"/>
          <w:szCs w:val="24"/>
        </w:rPr>
        <w:t>ը</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Դեղապատրաստուկի դեղաձ</w:t>
      </w:r>
      <w:r w:rsidR="004F5D05" w:rsidRPr="00186905">
        <w:rPr>
          <w:rFonts w:ascii="Sylfaen" w:hAnsi="Sylfaen"/>
          <w:sz w:val="24"/>
          <w:szCs w:val="24"/>
        </w:rPr>
        <w:t>եւ</w:t>
      </w:r>
      <w:r w:rsidRPr="00186905">
        <w:rPr>
          <w:rFonts w:ascii="Sylfaen" w:hAnsi="Sylfaen"/>
          <w:sz w:val="24"/>
          <w:szCs w:val="24"/>
        </w:rPr>
        <w:t>ն ա</w:t>
      </w:r>
      <w:r w:rsidR="003A2062" w:rsidRPr="00186905">
        <w:rPr>
          <w:rFonts w:ascii="Sylfaen" w:hAnsi="Sylfaen"/>
          <w:sz w:val="24"/>
          <w:szCs w:val="24"/>
        </w:rPr>
        <w:t>ն</w:t>
      </w:r>
      <w:r w:rsidRPr="00186905">
        <w:rPr>
          <w:rFonts w:ascii="Sylfaen" w:hAnsi="Sylfaen"/>
          <w:sz w:val="24"/>
          <w:szCs w:val="24"/>
        </w:rPr>
        <w:t xml:space="preserve">հրաժեշտ է նշել ըստ Միության </w:t>
      </w:r>
      <w:r w:rsidR="003A2062" w:rsidRPr="00186905">
        <w:rPr>
          <w:rFonts w:ascii="Sylfaen" w:hAnsi="Sylfaen"/>
          <w:sz w:val="24"/>
          <w:szCs w:val="24"/>
        </w:rPr>
        <w:t>դ</w:t>
      </w:r>
      <w:r w:rsidRPr="00186905">
        <w:rPr>
          <w:rFonts w:ascii="Sylfaen" w:hAnsi="Sylfaen"/>
          <w:sz w:val="24"/>
          <w:szCs w:val="24"/>
        </w:rPr>
        <w:t>եղագրքի ստանդարտ տերմինի, հոգնակի թվով, եթե դա ընդունելի է (օրինակ՝ հաբեր) (սույն բաժնի 3-րդ կետին համապատասխան): Ստանդարտ ամբողջական տերմինի բացակայության դեպքում, Հանձնաժողովի կողմից հաստատվող դեղաձ</w:t>
      </w:r>
      <w:r w:rsidR="004F5D05" w:rsidRPr="00186905">
        <w:rPr>
          <w:rFonts w:ascii="Sylfaen" w:hAnsi="Sylfaen"/>
          <w:sz w:val="24"/>
          <w:szCs w:val="24"/>
        </w:rPr>
        <w:t>եւ</w:t>
      </w:r>
      <w:r w:rsidRPr="00186905">
        <w:rPr>
          <w:rFonts w:ascii="Sylfaen" w:hAnsi="Sylfaen"/>
          <w:sz w:val="24"/>
          <w:szCs w:val="24"/>
        </w:rPr>
        <w:t>երի անվանացանկին համապատասխան</w:t>
      </w:r>
      <w:r w:rsidR="00694FA9" w:rsidRPr="00186905">
        <w:rPr>
          <w:rFonts w:ascii="Sylfaen" w:hAnsi="Sylfaen"/>
          <w:sz w:val="24"/>
          <w:szCs w:val="24"/>
        </w:rPr>
        <w:t>,</w:t>
      </w:r>
      <w:r w:rsidRPr="00186905">
        <w:rPr>
          <w:rFonts w:ascii="Sylfaen" w:hAnsi="Sylfaen"/>
          <w:sz w:val="24"/>
          <w:szCs w:val="24"/>
        </w:rPr>
        <w:t xml:space="preserve"> ստանդարտ տերմինների համակցության </w:t>
      </w:r>
      <w:r w:rsidR="00694FA9" w:rsidRPr="00186905">
        <w:rPr>
          <w:rFonts w:ascii="Sylfaen" w:hAnsi="Sylfaen"/>
          <w:sz w:val="24"/>
          <w:szCs w:val="24"/>
        </w:rPr>
        <w:t>եղանակ</w:t>
      </w:r>
      <w:r w:rsidRPr="00186905">
        <w:rPr>
          <w:rFonts w:ascii="Sylfaen" w:hAnsi="Sylfaen"/>
          <w:sz w:val="24"/>
          <w:szCs w:val="24"/>
        </w:rPr>
        <w:t xml:space="preserve">ով կարող է կազմվել նոր տերմին: </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 xml:space="preserve">Եթե դա հնարավոր չէ, ապա անդամ պետության իրավասու մարմին պետք է ուղարկել դիմում՝ Միության </w:t>
      </w:r>
      <w:r w:rsidR="00694FA9" w:rsidRPr="00186905">
        <w:rPr>
          <w:rFonts w:ascii="Sylfaen" w:hAnsi="Sylfaen"/>
          <w:sz w:val="24"/>
          <w:szCs w:val="24"/>
        </w:rPr>
        <w:t>դ</w:t>
      </w:r>
      <w:r w:rsidRPr="00186905">
        <w:rPr>
          <w:rFonts w:ascii="Sylfaen" w:hAnsi="Sylfaen"/>
          <w:sz w:val="24"/>
          <w:szCs w:val="24"/>
        </w:rPr>
        <w:t>եղագրքային կոմիտեի համար նոր ստանդարտ տերմին կազմելու ա</w:t>
      </w:r>
      <w:r w:rsidR="00694FA9" w:rsidRPr="00186905">
        <w:rPr>
          <w:rFonts w:ascii="Sylfaen" w:hAnsi="Sylfaen"/>
          <w:sz w:val="24"/>
          <w:szCs w:val="24"/>
        </w:rPr>
        <w:t>ն</w:t>
      </w:r>
      <w:r w:rsidRPr="00186905">
        <w:rPr>
          <w:rFonts w:ascii="Sylfaen" w:hAnsi="Sylfaen"/>
          <w:sz w:val="24"/>
          <w:szCs w:val="24"/>
        </w:rPr>
        <w:t xml:space="preserve">հրաժեշտության մասին: Ներմուծման ուղին </w:t>
      </w:r>
      <w:r w:rsidR="004F5D05" w:rsidRPr="00186905">
        <w:rPr>
          <w:rFonts w:ascii="Sylfaen" w:hAnsi="Sylfaen"/>
          <w:sz w:val="24"/>
          <w:szCs w:val="24"/>
        </w:rPr>
        <w:t>եւ</w:t>
      </w:r>
      <w:r w:rsidRPr="00186905">
        <w:rPr>
          <w:rFonts w:ascii="Sylfaen" w:hAnsi="Sylfaen"/>
          <w:sz w:val="24"/>
          <w:szCs w:val="24"/>
        </w:rPr>
        <w:t xml:space="preserve"> առաջնային (ներքին) փաթեթավորումը դիմումի մեջ չեն նշվում</w:t>
      </w:r>
      <w:r w:rsidR="00694FA9" w:rsidRPr="00186905">
        <w:rPr>
          <w:rFonts w:ascii="Sylfaen" w:hAnsi="Sylfaen"/>
          <w:sz w:val="24"/>
          <w:szCs w:val="24"/>
        </w:rPr>
        <w:t>՝</w:t>
      </w:r>
      <w:r w:rsidRPr="00186905">
        <w:rPr>
          <w:rFonts w:ascii="Sylfaen" w:hAnsi="Sylfaen"/>
          <w:sz w:val="24"/>
          <w:szCs w:val="24"/>
        </w:rPr>
        <w:t xml:space="preserve"> բացառությամբ այն դեպքերի, երբ տվյալ տարրերը հանդիսանում են ստանդարտ տերմինի մաս կամ անհրաժեշտ են անվտանգության նպատակով, կամ համանման դեղապատրաստուկների առկայության դեպք</w:t>
      </w:r>
      <w:r w:rsidR="002B1328" w:rsidRPr="00186905">
        <w:rPr>
          <w:rFonts w:ascii="Sylfaen" w:hAnsi="Sylfaen"/>
          <w:sz w:val="24"/>
          <w:szCs w:val="24"/>
        </w:rPr>
        <w:t>ի</w:t>
      </w:r>
      <w:r w:rsidRPr="00186905">
        <w:rPr>
          <w:rFonts w:ascii="Sylfaen" w:hAnsi="Sylfaen"/>
          <w:sz w:val="24"/>
          <w:szCs w:val="24"/>
        </w:rPr>
        <w:t xml:space="preserve">, որոնք հնարավոր է տարբերել միայն ներմուծման ուղին </w:t>
      </w:r>
      <w:r w:rsidR="004F5D05" w:rsidRPr="00186905">
        <w:rPr>
          <w:rFonts w:ascii="Sylfaen" w:hAnsi="Sylfaen"/>
          <w:sz w:val="24"/>
          <w:szCs w:val="24"/>
        </w:rPr>
        <w:t>եւ</w:t>
      </w:r>
      <w:r w:rsidRPr="00186905">
        <w:rPr>
          <w:rFonts w:ascii="Sylfaen" w:hAnsi="Sylfaen"/>
          <w:sz w:val="24"/>
          <w:szCs w:val="24"/>
        </w:rPr>
        <w:t xml:space="preserve"> առաջնային (ներքին) փաթեթավորումը նշելու միջոցով:</w:t>
      </w:r>
    </w:p>
    <w:p w:rsidR="00757880" w:rsidRPr="00186905" w:rsidRDefault="001D6AFF" w:rsidP="00FA3554">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 xml:space="preserve">Դեղաբուսական դեղապատրաստուկների անվանումն ու դոզավորումը պետք է համապատասխանեն Հանձնաժողովի կողմից հաստատվող՝ բժշկական կիրառության դեղամիջոցների գրանցման </w:t>
      </w:r>
      <w:r w:rsidR="004F5D05" w:rsidRPr="00186905">
        <w:rPr>
          <w:rFonts w:ascii="Sylfaen" w:hAnsi="Sylfaen"/>
          <w:sz w:val="24"/>
          <w:szCs w:val="24"/>
        </w:rPr>
        <w:t>եւ</w:t>
      </w:r>
      <w:r w:rsidRPr="00186905">
        <w:rPr>
          <w:rFonts w:ascii="Sylfaen" w:hAnsi="Sylfaen"/>
          <w:sz w:val="24"/>
          <w:szCs w:val="24"/>
        </w:rPr>
        <w:t xml:space="preserve"> փորձաքն</w:t>
      </w:r>
      <w:r w:rsidR="00AB4056" w:rsidRPr="00186905">
        <w:rPr>
          <w:rFonts w:ascii="Sylfaen" w:hAnsi="Sylfaen"/>
          <w:sz w:val="24"/>
          <w:szCs w:val="24"/>
        </w:rPr>
        <w:t>ն</w:t>
      </w:r>
      <w:r w:rsidRPr="00186905">
        <w:rPr>
          <w:rFonts w:ascii="Sylfaen" w:hAnsi="Sylfaen"/>
          <w:sz w:val="24"/>
          <w:szCs w:val="24"/>
        </w:rPr>
        <w:t>ության կանոններին:</w:t>
      </w:r>
    </w:p>
    <w:p w:rsidR="00757880" w:rsidRPr="00186905" w:rsidRDefault="001D6AFF" w:rsidP="00C32E56">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 xml:space="preserve">2. Որակական </w:t>
      </w:r>
      <w:r w:rsidR="004F5D05" w:rsidRPr="00186905">
        <w:rPr>
          <w:rFonts w:ascii="Sylfaen" w:hAnsi="Sylfaen"/>
          <w:sz w:val="24"/>
          <w:szCs w:val="24"/>
        </w:rPr>
        <w:t>եւ</w:t>
      </w:r>
      <w:r w:rsidRPr="00186905">
        <w:rPr>
          <w:rFonts w:ascii="Sylfaen" w:hAnsi="Sylfaen"/>
          <w:sz w:val="24"/>
          <w:szCs w:val="24"/>
        </w:rPr>
        <w:t xml:space="preserve"> քանակական կազմ</w:t>
      </w:r>
      <w:r w:rsidR="002B1328"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ԴԸԲ-ի տվյալ բաժնում բերվում է ակտիվ նյութի որակական </w:t>
      </w:r>
      <w:r w:rsidR="004F5D05" w:rsidRPr="00186905">
        <w:rPr>
          <w:rFonts w:ascii="Sylfaen" w:hAnsi="Sylfaen"/>
          <w:sz w:val="24"/>
          <w:szCs w:val="24"/>
        </w:rPr>
        <w:t>եւ</w:t>
      </w:r>
      <w:r w:rsidRPr="00186905">
        <w:rPr>
          <w:rFonts w:ascii="Sylfaen" w:hAnsi="Sylfaen"/>
          <w:sz w:val="24"/>
          <w:szCs w:val="24"/>
        </w:rPr>
        <w:t xml:space="preserve"> քանակական կազմի նկարագրությունը, իսկ անհրաժեշտության դեպքում ԴԸԲ-ի 4.3 ու 4.4 բաժիններում բերվում է օժանդակ նյութերի որակական </w:t>
      </w:r>
      <w:r w:rsidR="004F5D05" w:rsidRPr="00186905">
        <w:rPr>
          <w:rFonts w:ascii="Sylfaen" w:hAnsi="Sylfaen"/>
          <w:sz w:val="24"/>
          <w:szCs w:val="24"/>
        </w:rPr>
        <w:t>եւ</w:t>
      </w:r>
      <w:r w:rsidRPr="00186905">
        <w:rPr>
          <w:rFonts w:ascii="Sylfaen" w:hAnsi="Sylfaen"/>
          <w:sz w:val="24"/>
          <w:szCs w:val="24"/>
        </w:rPr>
        <w:t xml:space="preserve"> քանակական կազմի նկարագրությունը: Օրինակ՝ սույն </w:t>
      </w:r>
      <w:r w:rsidR="00A94A5E" w:rsidRPr="00186905">
        <w:rPr>
          <w:rFonts w:ascii="Sylfaen" w:hAnsi="Sylfaen"/>
          <w:sz w:val="24"/>
          <w:szCs w:val="24"/>
        </w:rPr>
        <w:t xml:space="preserve">պահանջների </w:t>
      </w:r>
      <w:r w:rsidRPr="00186905">
        <w:rPr>
          <w:rFonts w:ascii="Sylfaen" w:hAnsi="Sylfaen"/>
          <w:sz w:val="24"/>
          <w:szCs w:val="24"/>
        </w:rPr>
        <w:t xml:space="preserve">թիվ 10 հավելվածում նշված օժանդակ նյութերի որակական </w:t>
      </w:r>
      <w:r w:rsidR="004F5D05" w:rsidRPr="00186905">
        <w:rPr>
          <w:rFonts w:ascii="Sylfaen" w:hAnsi="Sylfaen"/>
          <w:sz w:val="24"/>
          <w:szCs w:val="24"/>
        </w:rPr>
        <w:t>եւ</w:t>
      </w:r>
      <w:r w:rsidRPr="00186905">
        <w:rPr>
          <w:rFonts w:ascii="Sylfaen" w:hAnsi="Sylfaen"/>
          <w:sz w:val="24"/>
          <w:szCs w:val="24"/>
        </w:rPr>
        <w:t xml:space="preserve"> քանակական կազմը պետք է նշվի տվյալ ԴԸԲ-ի բաժնում առանձին՝ «Օժանդակ նյութեր» վերնագրի տակ: ԴԸԲ</w:t>
      </w:r>
      <w:r w:rsidR="0004032D" w:rsidRPr="00186905">
        <w:rPr>
          <w:rFonts w:ascii="Sylfaen" w:hAnsi="Sylfaen"/>
          <w:sz w:val="24"/>
          <w:szCs w:val="24"/>
        </w:rPr>
        <w:t>-ի</w:t>
      </w:r>
      <w:r w:rsidRPr="00186905">
        <w:rPr>
          <w:rFonts w:ascii="Sylfaen" w:hAnsi="Sylfaen"/>
          <w:sz w:val="24"/>
          <w:szCs w:val="24"/>
        </w:rPr>
        <w:t xml:space="preserve"> բաժնի վերջում անհրաժեշտ է նշել հետ</w:t>
      </w:r>
      <w:r w:rsidR="004F5D05" w:rsidRPr="00186905">
        <w:rPr>
          <w:rFonts w:ascii="Sylfaen" w:hAnsi="Sylfaen"/>
          <w:sz w:val="24"/>
          <w:szCs w:val="24"/>
        </w:rPr>
        <w:t>եւ</w:t>
      </w:r>
      <w:r w:rsidRPr="00186905">
        <w:rPr>
          <w:rFonts w:ascii="Sylfaen" w:hAnsi="Sylfaen"/>
          <w:sz w:val="24"/>
          <w:szCs w:val="24"/>
        </w:rPr>
        <w:t>յալ ստանդարտ ձ</w:t>
      </w:r>
      <w:r w:rsidR="004F5D05" w:rsidRPr="00186905">
        <w:rPr>
          <w:rFonts w:ascii="Sylfaen" w:hAnsi="Sylfaen"/>
          <w:sz w:val="24"/>
          <w:szCs w:val="24"/>
        </w:rPr>
        <w:t>եւ</w:t>
      </w:r>
      <w:r w:rsidRPr="00186905">
        <w:rPr>
          <w:rFonts w:ascii="Sylfaen" w:hAnsi="Sylfaen"/>
          <w:sz w:val="24"/>
          <w:szCs w:val="24"/>
        </w:rPr>
        <w:t>ակերպումը.</w:t>
      </w:r>
      <w:r w:rsidR="00C32E56" w:rsidRPr="00186905">
        <w:rPr>
          <w:rFonts w:ascii="Sylfaen" w:hAnsi="Sylfaen"/>
          <w:sz w:val="24"/>
          <w:szCs w:val="24"/>
        </w:rPr>
        <w:t xml:space="preserve"> </w:t>
      </w:r>
      <w:r w:rsidRPr="00186905">
        <w:rPr>
          <w:rFonts w:ascii="Sylfaen" w:hAnsi="Sylfaen"/>
          <w:sz w:val="24"/>
          <w:szCs w:val="24"/>
        </w:rPr>
        <w:t>«Օժանդակ նյութերի ամբողջական ցանկը բերված է 6.1 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լուծիչը դեղապատրաստուկի մաս է հանդիսանում, ապա դրա մասին տեղեկություններ</w:t>
      </w:r>
      <w:r w:rsidR="0004032D" w:rsidRPr="00186905">
        <w:rPr>
          <w:rFonts w:ascii="Sylfaen" w:hAnsi="Sylfaen"/>
          <w:sz w:val="24"/>
          <w:szCs w:val="24"/>
        </w:rPr>
        <w:t>ն</w:t>
      </w:r>
      <w:r w:rsidRPr="00186905">
        <w:rPr>
          <w:rFonts w:ascii="Sylfaen" w:hAnsi="Sylfaen"/>
          <w:sz w:val="24"/>
          <w:szCs w:val="24"/>
        </w:rPr>
        <w:t xml:space="preserve"> անհրաժեշտ է ներառել ԴԸԲ-ի համապատասխան բաժիններում (որպես կանոն՝ 3, 6.1, 6</w:t>
      </w:r>
      <w:r w:rsidR="0004032D" w:rsidRPr="00186905">
        <w:rPr>
          <w:rFonts w:ascii="Sylfaen" w:hAnsi="Sylfaen"/>
          <w:sz w:val="24"/>
          <w:szCs w:val="24"/>
        </w:rPr>
        <w:t>.</w:t>
      </w:r>
      <w:r w:rsidRPr="00186905">
        <w:rPr>
          <w:rFonts w:ascii="Sylfaen" w:hAnsi="Sylfaen"/>
          <w:sz w:val="24"/>
          <w:szCs w:val="24"/>
        </w:rPr>
        <w:t xml:space="preserve">5 </w:t>
      </w:r>
      <w:r w:rsidR="004F5D05" w:rsidRPr="00186905">
        <w:rPr>
          <w:rFonts w:ascii="Sylfaen" w:hAnsi="Sylfaen"/>
          <w:sz w:val="24"/>
          <w:szCs w:val="24"/>
        </w:rPr>
        <w:t>եւ</w:t>
      </w:r>
      <w:r w:rsidRPr="00186905">
        <w:rPr>
          <w:rFonts w:ascii="Sylfaen" w:hAnsi="Sylfaen"/>
          <w:sz w:val="24"/>
          <w:szCs w:val="24"/>
        </w:rPr>
        <w:t xml:space="preserve"> 6.6 բաժիններում):</w:t>
      </w:r>
    </w:p>
    <w:p w:rsidR="008D2208" w:rsidRPr="00186905" w:rsidRDefault="008D2208"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C32E56">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2.1. Որակական կազմ</w:t>
      </w:r>
      <w:r w:rsidR="0004032D"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անվանումը բերվում է համաձայն ԱՀԿ-ի կողմից առաջարկ</w:t>
      </w:r>
      <w:r w:rsidR="0004032D" w:rsidRPr="00186905">
        <w:rPr>
          <w:rFonts w:ascii="Sylfaen" w:hAnsi="Sylfaen"/>
          <w:sz w:val="24"/>
          <w:szCs w:val="24"/>
        </w:rPr>
        <w:t>վ</w:t>
      </w:r>
      <w:r w:rsidRPr="00186905">
        <w:rPr>
          <w:rFonts w:ascii="Sylfaen" w:hAnsi="Sylfaen"/>
          <w:sz w:val="24"/>
          <w:szCs w:val="24"/>
        </w:rPr>
        <w:t>ած Մ</w:t>
      </w:r>
      <w:r w:rsidR="00225484" w:rsidRPr="00186905">
        <w:rPr>
          <w:rFonts w:ascii="Sylfaen" w:hAnsi="Sylfaen"/>
          <w:sz w:val="24"/>
          <w:szCs w:val="24"/>
        </w:rPr>
        <w:t>Չ</w:t>
      </w:r>
      <w:r w:rsidRPr="00186905">
        <w:rPr>
          <w:rFonts w:ascii="Sylfaen" w:hAnsi="Sylfaen"/>
          <w:sz w:val="24"/>
          <w:szCs w:val="24"/>
        </w:rPr>
        <w:t xml:space="preserve">Ա-ի </w:t>
      </w:r>
      <w:r w:rsidR="004F5D05" w:rsidRPr="00186905">
        <w:rPr>
          <w:rFonts w:ascii="Sylfaen" w:hAnsi="Sylfaen"/>
          <w:sz w:val="24"/>
          <w:szCs w:val="24"/>
        </w:rPr>
        <w:t>եւ</w:t>
      </w:r>
      <w:r w:rsidRPr="00186905">
        <w:rPr>
          <w:rFonts w:ascii="Sylfaen" w:hAnsi="Sylfaen"/>
          <w:sz w:val="24"/>
          <w:szCs w:val="24"/>
        </w:rPr>
        <w:t xml:space="preserve"> անհրաժեշտության դեպքում լրացվում է՝ նշելով աղային կամ հիդրա</w:t>
      </w:r>
      <w:r w:rsidR="000E1043" w:rsidRPr="00186905">
        <w:rPr>
          <w:rFonts w:ascii="Sylfaen" w:hAnsi="Sylfaen"/>
          <w:sz w:val="24"/>
          <w:szCs w:val="24"/>
        </w:rPr>
        <w:t>տ</w:t>
      </w:r>
      <w:r w:rsidRPr="00186905">
        <w:rPr>
          <w:rFonts w:ascii="Sylfaen" w:hAnsi="Sylfaen"/>
          <w:sz w:val="24"/>
          <w:szCs w:val="24"/>
        </w:rPr>
        <w:t xml:space="preserve"> ձ</w:t>
      </w:r>
      <w:r w:rsidR="004F5D05" w:rsidRPr="00186905">
        <w:rPr>
          <w:rFonts w:ascii="Sylfaen" w:hAnsi="Sylfaen"/>
          <w:sz w:val="24"/>
          <w:szCs w:val="24"/>
        </w:rPr>
        <w:t>եւ</w:t>
      </w:r>
      <w:r w:rsidRPr="00186905">
        <w:rPr>
          <w:rFonts w:ascii="Sylfaen" w:hAnsi="Sylfaen"/>
          <w:sz w:val="24"/>
          <w:szCs w:val="24"/>
        </w:rPr>
        <w:t>ը: Մ</w:t>
      </w:r>
      <w:r w:rsidR="00225484" w:rsidRPr="00186905">
        <w:rPr>
          <w:rFonts w:ascii="Sylfaen" w:hAnsi="Sylfaen"/>
          <w:sz w:val="24"/>
          <w:szCs w:val="24"/>
        </w:rPr>
        <w:t>Չ</w:t>
      </w:r>
      <w:r w:rsidRPr="00186905">
        <w:rPr>
          <w:rFonts w:ascii="Sylfaen" w:hAnsi="Sylfaen"/>
          <w:sz w:val="24"/>
          <w:szCs w:val="24"/>
        </w:rPr>
        <w:t xml:space="preserve">Ա-ի բացակայության դեպքում պետք է կիրառել Միության </w:t>
      </w:r>
      <w:r w:rsidR="000E1043" w:rsidRPr="00186905">
        <w:rPr>
          <w:rFonts w:ascii="Sylfaen" w:hAnsi="Sylfaen"/>
          <w:sz w:val="24"/>
          <w:szCs w:val="24"/>
        </w:rPr>
        <w:t>դ</w:t>
      </w:r>
      <w:r w:rsidRPr="00186905">
        <w:rPr>
          <w:rFonts w:ascii="Sylfaen" w:hAnsi="Sylfaen"/>
          <w:sz w:val="24"/>
          <w:szCs w:val="24"/>
        </w:rPr>
        <w:t xml:space="preserve">եղագրքում նշված անվանումը, իսկ եթե ակտիվ նյութը ներառված չէ </w:t>
      </w:r>
      <w:r w:rsidR="000E1043" w:rsidRPr="00186905">
        <w:rPr>
          <w:rFonts w:ascii="Sylfaen" w:hAnsi="Sylfaen"/>
          <w:sz w:val="24"/>
          <w:szCs w:val="24"/>
        </w:rPr>
        <w:t>դ</w:t>
      </w:r>
      <w:r w:rsidRPr="00186905">
        <w:rPr>
          <w:rFonts w:ascii="Sylfaen" w:hAnsi="Sylfaen"/>
          <w:sz w:val="24"/>
          <w:szCs w:val="24"/>
        </w:rPr>
        <w:t xml:space="preserve">եղագրքի մեջ՝ ակտիվ նյութի ընդունված, քիմիական կամ համախմբված անվանումը: Ընդունված, քիմիական կամ համախմբված անվանման բացակայության դեպքում անհրաժեշտ է նշել հստակ գիտական անվանումը: Հստակ գիտական անվանում չունեցող ակտիվ նյութերի համար նշվում է, թե ինչպես </w:t>
      </w:r>
      <w:r w:rsidR="004F5D05" w:rsidRPr="00186905">
        <w:rPr>
          <w:rFonts w:ascii="Sylfaen" w:hAnsi="Sylfaen"/>
          <w:sz w:val="24"/>
          <w:szCs w:val="24"/>
        </w:rPr>
        <w:t>եւ</w:t>
      </w:r>
      <w:r w:rsidRPr="00186905">
        <w:rPr>
          <w:rFonts w:ascii="Sylfaen" w:hAnsi="Sylfaen"/>
          <w:sz w:val="24"/>
          <w:szCs w:val="24"/>
        </w:rPr>
        <w:t xml:space="preserve"> ինչից են դրանք պատրաստված: Չի թույլատրվում ներառել հղումներ դեղագրքային որակի</w:t>
      </w:r>
      <w:r w:rsidR="00A42E61"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դեղապատրաստուկը դեղաբուսական դեղապատրաստուկ է</w:t>
      </w:r>
      <w:r w:rsidR="00A42E61" w:rsidRPr="00186905">
        <w:rPr>
          <w:rFonts w:ascii="Sylfaen" w:hAnsi="Sylfaen"/>
          <w:sz w:val="24"/>
          <w:szCs w:val="24"/>
        </w:rPr>
        <w:t>,</w:t>
      </w:r>
      <w:r w:rsidRPr="00186905">
        <w:rPr>
          <w:rFonts w:ascii="Sylfaen" w:hAnsi="Sylfaen"/>
          <w:sz w:val="24"/>
          <w:szCs w:val="24"/>
        </w:rPr>
        <w:t xml:space="preserve"> որակական կազմի նշումը պետք է համապատասխանի Հանձնաժողովի կողմից հաստատվող՝ բժշկական կիրառության դեղամիջոցների գրանցման </w:t>
      </w:r>
      <w:r w:rsidR="004F5D05" w:rsidRPr="00186905">
        <w:rPr>
          <w:rFonts w:ascii="Sylfaen" w:hAnsi="Sylfaen"/>
          <w:sz w:val="24"/>
          <w:szCs w:val="24"/>
        </w:rPr>
        <w:t>եւ</w:t>
      </w:r>
      <w:r w:rsidRPr="00186905">
        <w:rPr>
          <w:rFonts w:ascii="Sylfaen" w:hAnsi="Sylfaen"/>
          <w:sz w:val="24"/>
          <w:szCs w:val="24"/>
        </w:rPr>
        <w:t xml:space="preserve"> փորձաք</w:t>
      </w:r>
      <w:r w:rsidR="00AB4056" w:rsidRPr="00186905">
        <w:rPr>
          <w:rFonts w:ascii="Sylfaen" w:hAnsi="Sylfaen"/>
          <w:sz w:val="24"/>
          <w:szCs w:val="24"/>
        </w:rPr>
        <w:t>ն</w:t>
      </w:r>
      <w:r w:rsidRPr="00186905">
        <w:rPr>
          <w:rFonts w:ascii="Sylfaen" w:hAnsi="Sylfaen"/>
          <w:sz w:val="24"/>
          <w:szCs w:val="24"/>
        </w:rPr>
        <w:t>նության կանոններին:</w:t>
      </w:r>
    </w:p>
    <w:p w:rsidR="00757880" w:rsidRPr="00186905" w:rsidRDefault="00A42E61"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 xml:space="preserve">Ռադիոդեղագործական </w:t>
      </w:r>
      <w:r w:rsidR="001D6AFF" w:rsidRPr="00186905">
        <w:rPr>
          <w:rFonts w:ascii="Sylfaen" w:hAnsi="Sylfaen"/>
          <w:sz w:val="24"/>
          <w:szCs w:val="24"/>
        </w:rPr>
        <w:t xml:space="preserve">հավաքածու </w:t>
      </w:r>
      <w:r w:rsidRPr="00186905">
        <w:rPr>
          <w:rFonts w:ascii="Sylfaen" w:hAnsi="Sylfaen"/>
          <w:sz w:val="24"/>
          <w:szCs w:val="24"/>
        </w:rPr>
        <w:t>հանդիսա</w:t>
      </w:r>
      <w:r w:rsidR="001D6AFF" w:rsidRPr="00186905">
        <w:rPr>
          <w:rFonts w:ascii="Sylfaen" w:hAnsi="Sylfaen"/>
          <w:sz w:val="24"/>
          <w:szCs w:val="24"/>
        </w:rPr>
        <w:t>ցող դեղապատրաստուկի որակական կազմը նշելու ժամանակ անհրաժեշտ է հստակ նշել այն, որ ճառագայթաիզոտոպը հավաքածուի մաս չի հանդիսանում:</w:t>
      </w:r>
    </w:p>
    <w:p w:rsidR="008D2208" w:rsidRPr="00186905" w:rsidRDefault="008D2208"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C32E56">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2.2. Քանակական կազմ</w:t>
      </w:r>
      <w:r w:rsidR="00C323D0"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քանակը անհրաժեշտ է արտահայտել դոզա</w:t>
      </w:r>
      <w:r w:rsidR="00C83BD3" w:rsidRPr="00186905">
        <w:rPr>
          <w:rFonts w:ascii="Sylfaen" w:hAnsi="Sylfaen"/>
          <w:sz w:val="24"/>
          <w:szCs w:val="24"/>
        </w:rPr>
        <w:t>վորման</w:t>
      </w:r>
      <w:r w:rsidRPr="00186905">
        <w:rPr>
          <w:rFonts w:ascii="Sylfaen" w:hAnsi="Sylfaen"/>
          <w:sz w:val="24"/>
          <w:szCs w:val="24"/>
        </w:rPr>
        <w:t xml:space="preserve"> միավորով (դ</w:t>
      </w:r>
      <w:r w:rsidR="00C83BD3" w:rsidRPr="00186905">
        <w:rPr>
          <w:rFonts w:ascii="Sylfaen" w:hAnsi="Sylfaen"/>
          <w:sz w:val="24"/>
          <w:szCs w:val="24"/>
        </w:rPr>
        <w:t>ոզավոր</w:t>
      </w:r>
      <w:r w:rsidRPr="00186905">
        <w:rPr>
          <w:rFonts w:ascii="Sylfaen" w:hAnsi="Sylfaen"/>
          <w:sz w:val="24"/>
          <w:szCs w:val="24"/>
        </w:rPr>
        <w:t xml:space="preserve">ված ինհալացիոն պատրաստուկները՝ տրվող դոզայով </w:t>
      </w:r>
      <w:r w:rsidR="004F5D05" w:rsidRPr="00186905">
        <w:rPr>
          <w:rFonts w:ascii="Sylfaen" w:hAnsi="Sylfaen"/>
          <w:sz w:val="24"/>
          <w:szCs w:val="24"/>
        </w:rPr>
        <w:t>եւ</w:t>
      </w:r>
      <w:r w:rsidR="00C83BD3" w:rsidRPr="00186905">
        <w:rPr>
          <w:rFonts w:ascii="Sylfaen" w:hAnsi="Sylfaen"/>
          <w:sz w:val="24"/>
          <w:szCs w:val="24"/>
        </w:rPr>
        <w:t xml:space="preserve"> </w:t>
      </w:r>
      <w:r w:rsidRPr="00186905">
        <w:rPr>
          <w:rFonts w:ascii="Sylfaen" w:hAnsi="Sylfaen"/>
          <w:sz w:val="24"/>
          <w:szCs w:val="24"/>
        </w:rPr>
        <w:t>(կամ) հաշվարկ</w:t>
      </w:r>
      <w:r w:rsidR="00C83BD3" w:rsidRPr="00186905">
        <w:rPr>
          <w:rFonts w:ascii="Sylfaen" w:hAnsi="Sylfaen"/>
          <w:sz w:val="24"/>
          <w:szCs w:val="24"/>
        </w:rPr>
        <w:t>վ</w:t>
      </w:r>
      <w:r w:rsidRPr="00186905">
        <w:rPr>
          <w:rFonts w:ascii="Sylfaen" w:hAnsi="Sylfaen"/>
          <w:sz w:val="24"/>
          <w:szCs w:val="24"/>
        </w:rPr>
        <w:t xml:space="preserve">ած դոզայով), ծավալի միավորով կամ զանգվածի միավորով, </w:t>
      </w:r>
      <w:r w:rsidR="004F5D05" w:rsidRPr="00186905">
        <w:rPr>
          <w:rFonts w:ascii="Sylfaen" w:hAnsi="Sylfaen"/>
          <w:sz w:val="24"/>
          <w:szCs w:val="24"/>
        </w:rPr>
        <w:t>եւ</w:t>
      </w:r>
      <w:r w:rsidRPr="00186905">
        <w:rPr>
          <w:rFonts w:ascii="Sylfaen" w:hAnsi="Sylfaen"/>
          <w:sz w:val="24"/>
          <w:szCs w:val="24"/>
        </w:rPr>
        <w:t xml:space="preserve"> այն պետք է հարաբերակցի ԴԸԲ-ի 1-ին բաժնում նշված դ</w:t>
      </w:r>
      <w:r w:rsidR="00C83BD3" w:rsidRPr="00186905">
        <w:rPr>
          <w:rFonts w:ascii="Sylfaen" w:hAnsi="Sylfaen"/>
          <w:sz w:val="24"/>
          <w:szCs w:val="24"/>
        </w:rPr>
        <w:t>եղ</w:t>
      </w:r>
      <w:r w:rsidRPr="00186905">
        <w:rPr>
          <w:rFonts w:ascii="Sylfaen" w:hAnsi="Sylfaen"/>
          <w:sz w:val="24"/>
          <w:szCs w:val="24"/>
        </w:rPr>
        <w:t xml:space="preserve">աչափի հետ: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քանակ</w:t>
      </w:r>
      <w:r w:rsidR="00D46C6F" w:rsidRPr="00186905">
        <w:rPr>
          <w:rFonts w:ascii="Sylfaen" w:hAnsi="Sylfaen"/>
          <w:sz w:val="24"/>
          <w:szCs w:val="24"/>
        </w:rPr>
        <w:t>ն</w:t>
      </w:r>
      <w:r w:rsidRPr="00186905">
        <w:rPr>
          <w:rFonts w:ascii="Sylfaen" w:hAnsi="Sylfaen"/>
          <w:sz w:val="24"/>
          <w:szCs w:val="24"/>
        </w:rPr>
        <w:t xml:space="preserve"> անհրաժեշտ է արտահայտել ճանաչված ստանդարտ միջազգային տերմինի միջոցով, որն անհրաժեշտութ</w:t>
      </w:r>
      <w:r w:rsidR="00933E12" w:rsidRPr="00186905">
        <w:rPr>
          <w:rFonts w:ascii="Sylfaen" w:hAnsi="Sylfaen"/>
          <w:sz w:val="24"/>
          <w:szCs w:val="24"/>
        </w:rPr>
        <w:t>յ</w:t>
      </w:r>
      <w:r w:rsidRPr="00186905">
        <w:rPr>
          <w:rFonts w:ascii="Sylfaen" w:hAnsi="Sylfaen"/>
          <w:sz w:val="24"/>
          <w:szCs w:val="24"/>
        </w:rPr>
        <w:t>ան դեպքում լրացնում են այլ տերմինով</w:t>
      </w:r>
      <w:r w:rsidR="00D46C6F" w:rsidRPr="00186905">
        <w:rPr>
          <w:rFonts w:ascii="Sylfaen" w:hAnsi="Sylfaen"/>
          <w:sz w:val="24"/>
          <w:szCs w:val="24"/>
        </w:rPr>
        <w:t>,</w:t>
      </w:r>
      <w:r w:rsidRPr="00186905">
        <w:rPr>
          <w:rFonts w:ascii="Sylfaen" w:hAnsi="Sylfaen"/>
          <w:sz w:val="24"/>
          <w:szCs w:val="24"/>
        </w:rPr>
        <w:t xml:space="preserve"> եթե այն ավելի հասկանալի է բուժաշխատողների համար:</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Աղեր </w:t>
      </w:r>
      <w:r w:rsidR="004F5D05" w:rsidRPr="00186905">
        <w:rPr>
          <w:rFonts w:ascii="Sylfaen" w:hAnsi="Sylfaen"/>
          <w:sz w:val="24"/>
          <w:szCs w:val="24"/>
        </w:rPr>
        <w:t>եւ</w:t>
      </w:r>
      <w:r w:rsidRPr="00186905">
        <w:rPr>
          <w:rFonts w:ascii="Sylfaen" w:hAnsi="Sylfaen"/>
          <w:sz w:val="24"/>
          <w:szCs w:val="24"/>
        </w:rPr>
        <w:t xml:space="preserve"> հիդրատներ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ակտիվ նյութը աղ </w:t>
      </w:r>
      <w:r w:rsidR="00111933" w:rsidRPr="00186905">
        <w:rPr>
          <w:rFonts w:ascii="Sylfaen" w:hAnsi="Sylfaen"/>
          <w:sz w:val="24"/>
          <w:szCs w:val="24"/>
        </w:rPr>
        <w:t xml:space="preserve">է </w:t>
      </w:r>
      <w:r w:rsidRPr="00186905">
        <w:rPr>
          <w:rFonts w:ascii="Sylfaen" w:hAnsi="Sylfaen"/>
          <w:sz w:val="24"/>
          <w:szCs w:val="24"/>
        </w:rPr>
        <w:t>կամ հիդրատ</w:t>
      </w:r>
      <w:r w:rsidR="00D46C6F" w:rsidRPr="00186905">
        <w:rPr>
          <w:rFonts w:ascii="Sylfaen" w:hAnsi="Sylfaen"/>
          <w:sz w:val="24"/>
          <w:szCs w:val="24"/>
        </w:rPr>
        <w:t>,</w:t>
      </w:r>
      <w:r w:rsidRPr="00186905">
        <w:rPr>
          <w:rFonts w:ascii="Sylfaen" w:hAnsi="Sylfaen"/>
          <w:sz w:val="24"/>
          <w:szCs w:val="24"/>
        </w:rPr>
        <w:t xml:space="preserve"> քանակական կազմը պետք է արտահայտվի</w:t>
      </w:r>
      <w:r w:rsidR="00D46C6F" w:rsidRPr="00186905">
        <w:rPr>
          <w:rFonts w:ascii="Sylfaen" w:hAnsi="Sylfaen"/>
          <w:sz w:val="24"/>
          <w:szCs w:val="24"/>
        </w:rPr>
        <w:t xml:space="preserve"> </w:t>
      </w:r>
      <w:r w:rsidRPr="00186905">
        <w:rPr>
          <w:rFonts w:ascii="Sylfaen" w:hAnsi="Sylfaen"/>
          <w:sz w:val="24"/>
          <w:szCs w:val="24"/>
        </w:rPr>
        <w:t>(գործող) ակտիվ սկզբի</w:t>
      </w:r>
      <w:r w:rsidR="00D46C6F" w:rsidRPr="00186905">
        <w:rPr>
          <w:rFonts w:ascii="Sylfaen" w:hAnsi="Sylfaen"/>
          <w:sz w:val="24"/>
          <w:szCs w:val="24"/>
        </w:rPr>
        <w:t xml:space="preserve"> </w:t>
      </w:r>
      <w:r w:rsidRPr="00186905">
        <w:rPr>
          <w:rFonts w:ascii="Sylfaen" w:hAnsi="Sylfaen"/>
          <w:sz w:val="24"/>
          <w:szCs w:val="24"/>
        </w:rPr>
        <w:t>(հիմքի,</w:t>
      </w:r>
      <w:r w:rsidR="00D46C6F" w:rsidRPr="00186905">
        <w:rPr>
          <w:rFonts w:ascii="Sylfaen" w:hAnsi="Sylfaen"/>
          <w:sz w:val="24"/>
          <w:szCs w:val="24"/>
        </w:rPr>
        <w:t xml:space="preserve"> </w:t>
      </w:r>
      <w:r w:rsidRPr="00186905">
        <w:rPr>
          <w:rFonts w:ascii="Sylfaen" w:hAnsi="Sylfaen"/>
          <w:sz w:val="24"/>
          <w:szCs w:val="24"/>
        </w:rPr>
        <w:t>թթվի կամ անջուր աղի) զանգվածի միավորներով (կամ</w:t>
      </w:r>
      <w:r w:rsidR="00111933" w:rsidRPr="00186905">
        <w:rPr>
          <w:rFonts w:ascii="Sylfaen" w:hAnsi="Sylfaen"/>
          <w:sz w:val="24"/>
          <w:szCs w:val="24"/>
        </w:rPr>
        <w:t>,</w:t>
      </w:r>
      <w:r w:rsidRPr="00186905">
        <w:rPr>
          <w:rFonts w:ascii="Sylfaen" w:hAnsi="Sylfaen"/>
          <w:sz w:val="24"/>
          <w:szCs w:val="24"/>
        </w:rPr>
        <w:t xml:space="preserve"> եթե կիրառելի է, կենսաբանական ակտիվության միջազգային (կամ այլ) միավորներով)</w:t>
      </w:r>
      <w:r w:rsidR="00111933" w:rsidRPr="00186905">
        <w:rPr>
          <w:rFonts w:ascii="Sylfaen" w:hAnsi="Sylfaen"/>
          <w:sz w:val="24"/>
          <w:szCs w:val="24"/>
        </w:rPr>
        <w:t>,</w:t>
      </w:r>
      <w:r w:rsidRPr="00186905">
        <w:rPr>
          <w:rFonts w:ascii="Sylfaen" w:hAnsi="Sylfaen"/>
          <w:sz w:val="24"/>
          <w:szCs w:val="24"/>
        </w:rPr>
        <w:t xml:space="preserve"> օրինակ՝ «տորիմեֆենի 60 մգ (ցիտրատի ձ</w:t>
      </w:r>
      <w:r w:rsidR="004F5D05" w:rsidRPr="00186905">
        <w:rPr>
          <w:rFonts w:ascii="Sylfaen" w:hAnsi="Sylfaen"/>
          <w:sz w:val="24"/>
          <w:szCs w:val="24"/>
        </w:rPr>
        <w:t>եւ</w:t>
      </w:r>
      <w:r w:rsidRPr="00186905">
        <w:rPr>
          <w:rFonts w:ascii="Sylfaen" w:hAnsi="Sylfaen"/>
          <w:sz w:val="24"/>
          <w:szCs w:val="24"/>
        </w:rPr>
        <w:t>ով)» կամ «տորիմեֆենի ցիտրատ՝ տորիմեֆենի 60 մգ</w:t>
      </w:r>
      <w:r w:rsidR="00EF396A" w:rsidRPr="00186905">
        <w:rPr>
          <w:rFonts w:ascii="Sylfaen" w:hAnsi="Sylfaen"/>
          <w:sz w:val="24"/>
          <w:szCs w:val="24"/>
        </w:rPr>
        <w:t>-ի</w:t>
      </w:r>
      <w:r w:rsidR="00060EAA" w:rsidRPr="00186905">
        <w:rPr>
          <w:rFonts w:ascii="Sylfaen" w:hAnsi="Sylfaen"/>
          <w:sz w:val="24"/>
          <w:szCs w:val="24"/>
        </w:rPr>
        <w:t>ն</w:t>
      </w:r>
      <w:r w:rsidRPr="00186905">
        <w:rPr>
          <w:rFonts w:ascii="Sylfaen" w:hAnsi="Sylfaen"/>
          <w:sz w:val="24"/>
          <w:szCs w:val="24"/>
        </w:rPr>
        <w:t xml:space="preserve"> համարժեք»:</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ռեակցիոն խառնուրդի </w:t>
      </w:r>
      <w:r w:rsidR="00A603CC" w:rsidRPr="00186905">
        <w:rPr>
          <w:rFonts w:ascii="Sylfaen" w:hAnsi="Sylfaen"/>
          <w:sz w:val="24"/>
          <w:szCs w:val="24"/>
        </w:rPr>
        <w:t xml:space="preserve">մեջ </w:t>
      </w:r>
      <w:r w:rsidRPr="00186905">
        <w:rPr>
          <w:rFonts w:ascii="Sylfaen" w:hAnsi="Sylfaen"/>
          <w:sz w:val="24"/>
          <w:szCs w:val="24"/>
        </w:rPr>
        <w:t xml:space="preserve">(in situ) պատրաստ պատրաստուկի նախապատրաստման ժամանակ աղ է առաջանում (օրինակ՝ լուծիչը </w:t>
      </w:r>
      <w:r w:rsidR="004F5D05" w:rsidRPr="00186905">
        <w:rPr>
          <w:rFonts w:ascii="Sylfaen" w:hAnsi="Sylfaen"/>
          <w:sz w:val="24"/>
          <w:szCs w:val="24"/>
        </w:rPr>
        <w:t>եւ</w:t>
      </w:r>
      <w:r w:rsidRPr="00186905">
        <w:rPr>
          <w:rFonts w:ascii="Sylfaen" w:hAnsi="Sylfaen"/>
          <w:sz w:val="24"/>
          <w:szCs w:val="24"/>
        </w:rPr>
        <w:t xml:space="preserve"> փոշին խառնելու ժամանակ), ապա ակտիվ նյութի մոլեկուլի ակտիվ մասի քանակ</w:t>
      </w:r>
      <w:r w:rsidR="00A0492F" w:rsidRPr="00186905">
        <w:rPr>
          <w:rFonts w:ascii="Sylfaen" w:hAnsi="Sylfaen"/>
          <w:sz w:val="24"/>
          <w:szCs w:val="24"/>
        </w:rPr>
        <w:t>ն</w:t>
      </w:r>
      <w:r w:rsidRPr="00186905">
        <w:rPr>
          <w:rFonts w:ascii="Sylfaen" w:hAnsi="Sylfaen"/>
          <w:sz w:val="24"/>
          <w:szCs w:val="24"/>
        </w:rPr>
        <w:t xml:space="preserve"> անհրաժեշտ է արտացոլել՝ նշելով in situ աղի առաջացումը: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Դեղապատրաստուկի կազմում լայնորեն կիրառվող ակտիվ նյութերի </w:t>
      </w:r>
      <w:r w:rsidR="00504448" w:rsidRPr="00186905">
        <w:rPr>
          <w:rFonts w:ascii="Sylfaen" w:hAnsi="Sylfaen"/>
          <w:sz w:val="24"/>
          <w:szCs w:val="24"/>
        </w:rPr>
        <w:t>վերաբերյալ</w:t>
      </w:r>
      <w:r w:rsidRPr="00186905">
        <w:rPr>
          <w:rFonts w:ascii="Sylfaen" w:hAnsi="Sylfaen"/>
          <w:sz w:val="24"/>
          <w:szCs w:val="24"/>
        </w:rPr>
        <w:t xml:space="preserve">, որոնց </w:t>
      </w:r>
      <w:r w:rsidR="00EF396A" w:rsidRPr="00186905">
        <w:rPr>
          <w:rFonts w:ascii="Sylfaen" w:hAnsi="Sylfaen"/>
          <w:sz w:val="24"/>
          <w:szCs w:val="24"/>
        </w:rPr>
        <w:t>դոզավորումն</w:t>
      </w:r>
      <w:r w:rsidRPr="00186905">
        <w:rPr>
          <w:rFonts w:ascii="Sylfaen" w:hAnsi="Sylfaen"/>
          <w:sz w:val="24"/>
          <w:szCs w:val="24"/>
        </w:rPr>
        <w:t xml:space="preserve"> ավանդաբար արտահայտվում է աղի կամ հիդրատի ձ</w:t>
      </w:r>
      <w:r w:rsidR="004F5D05" w:rsidRPr="00186905">
        <w:rPr>
          <w:rFonts w:ascii="Sylfaen" w:hAnsi="Sylfaen"/>
          <w:sz w:val="24"/>
          <w:szCs w:val="24"/>
        </w:rPr>
        <w:t>եւ</w:t>
      </w:r>
      <w:r w:rsidRPr="00186905">
        <w:rPr>
          <w:rFonts w:ascii="Sylfaen" w:hAnsi="Sylfaen"/>
          <w:sz w:val="24"/>
          <w:szCs w:val="24"/>
        </w:rPr>
        <w:t>ով, քանակական կազմը թույլատրվում է արտահայտել աղի կամ հիդրատի ձ</w:t>
      </w:r>
      <w:r w:rsidR="004F5D05" w:rsidRPr="00186905">
        <w:rPr>
          <w:rFonts w:ascii="Sylfaen" w:hAnsi="Sylfaen"/>
          <w:sz w:val="24"/>
          <w:szCs w:val="24"/>
        </w:rPr>
        <w:t>եւ</w:t>
      </w:r>
      <w:r w:rsidRPr="00186905">
        <w:rPr>
          <w:rFonts w:ascii="Sylfaen" w:hAnsi="Sylfaen"/>
          <w:sz w:val="24"/>
          <w:szCs w:val="24"/>
        </w:rPr>
        <w:t>ով, օրինակ՝ «դիլտիազեմի հիդրոքլորիդի 60 մգ»: Այս կանոնը կիրառելի է, եթե աղ</w:t>
      </w:r>
      <w:r w:rsidR="00A0492F" w:rsidRPr="00186905">
        <w:rPr>
          <w:rFonts w:ascii="Sylfaen" w:hAnsi="Sylfaen"/>
          <w:sz w:val="24"/>
          <w:szCs w:val="24"/>
        </w:rPr>
        <w:t>ն</w:t>
      </w:r>
      <w:r w:rsidRPr="00186905">
        <w:rPr>
          <w:rFonts w:ascii="Sylfaen" w:hAnsi="Sylfaen"/>
          <w:sz w:val="24"/>
          <w:szCs w:val="24"/>
        </w:rPr>
        <w:t xml:space="preserve"> առաջանում է in situ:</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lastRenderedPageBreak/>
        <w:t>2.2.</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 xml:space="preserve">Եթերներ </w:t>
      </w:r>
      <w:r w:rsidR="004F5D05" w:rsidRPr="00186905">
        <w:rPr>
          <w:rFonts w:ascii="Sylfaen" w:hAnsi="Sylfaen"/>
          <w:sz w:val="24"/>
          <w:szCs w:val="24"/>
        </w:rPr>
        <w:t>եւ</w:t>
      </w:r>
      <w:r w:rsidRPr="00186905">
        <w:rPr>
          <w:rFonts w:ascii="Sylfaen" w:hAnsi="Sylfaen"/>
          <w:sz w:val="24"/>
          <w:szCs w:val="24"/>
        </w:rPr>
        <w:t xml:space="preserve"> դեղամիջոցի քիմիապես մոդիֆիկացված ձ</w:t>
      </w:r>
      <w:r w:rsidR="004F5D05" w:rsidRPr="00186905">
        <w:rPr>
          <w:rFonts w:ascii="Sylfaen" w:hAnsi="Sylfaen"/>
          <w:sz w:val="24"/>
          <w:szCs w:val="24"/>
        </w:rPr>
        <w:t>եւ</w:t>
      </w:r>
      <w:r w:rsidRPr="00186905">
        <w:rPr>
          <w:rFonts w:ascii="Sylfaen" w:hAnsi="Sylfaen"/>
          <w:sz w:val="24"/>
          <w:szCs w:val="24"/>
        </w:rPr>
        <w:t>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գործող նյութը եթեր կամ դեղամիջոցի քիմիապես մոդիֆիկացված ձ</w:t>
      </w:r>
      <w:r w:rsidR="004F5D05" w:rsidRPr="00186905">
        <w:rPr>
          <w:rFonts w:ascii="Sylfaen" w:hAnsi="Sylfaen"/>
          <w:sz w:val="24"/>
          <w:szCs w:val="24"/>
        </w:rPr>
        <w:t>եւ</w:t>
      </w:r>
      <w:r w:rsidRPr="00186905">
        <w:rPr>
          <w:rFonts w:ascii="Sylfaen" w:hAnsi="Sylfaen"/>
          <w:sz w:val="24"/>
          <w:szCs w:val="24"/>
        </w:rPr>
        <w:t xml:space="preserve"> է, ապա քանակական կազմ</w:t>
      </w:r>
      <w:r w:rsidR="000A6048" w:rsidRPr="00186905">
        <w:rPr>
          <w:rFonts w:ascii="Sylfaen" w:hAnsi="Sylfaen"/>
          <w:sz w:val="24"/>
          <w:szCs w:val="24"/>
        </w:rPr>
        <w:t>ն</w:t>
      </w:r>
      <w:r w:rsidRPr="00186905">
        <w:rPr>
          <w:rFonts w:ascii="Sylfaen" w:hAnsi="Sylfaen"/>
          <w:sz w:val="24"/>
          <w:szCs w:val="24"/>
        </w:rPr>
        <w:t xml:space="preserve"> անհրաժեշտ է արտահայտել եթերի կամ դեղամիջոցի քիմիապես մոդիֆիկացված ձ</w:t>
      </w:r>
      <w:r w:rsidR="004F5D05" w:rsidRPr="00186905">
        <w:rPr>
          <w:rFonts w:ascii="Sylfaen" w:hAnsi="Sylfaen"/>
          <w:sz w:val="24"/>
          <w:szCs w:val="24"/>
        </w:rPr>
        <w:t>եւ</w:t>
      </w:r>
      <w:r w:rsidRPr="00186905">
        <w:rPr>
          <w:rFonts w:ascii="Sylfaen" w:hAnsi="Sylfaen"/>
          <w:sz w:val="24"/>
          <w:szCs w:val="24"/>
        </w:rPr>
        <w:t>ով</w:t>
      </w:r>
      <w:r w:rsidR="000A6048"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Դեղապատրաստուկի՝ դեղամիջոցի քիմիապես մոդիֆիկացված ձ</w:t>
      </w:r>
      <w:r w:rsidR="004F5D05" w:rsidRPr="00186905">
        <w:rPr>
          <w:rFonts w:ascii="Sylfaen" w:hAnsi="Sylfaen"/>
          <w:sz w:val="24"/>
          <w:szCs w:val="24"/>
        </w:rPr>
        <w:t>եւ</w:t>
      </w:r>
      <w:r w:rsidRPr="00186905">
        <w:rPr>
          <w:rFonts w:ascii="Sylfaen" w:hAnsi="Sylfaen"/>
          <w:sz w:val="24"/>
          <w:szCs w:val="24"/>
        </w:rPr>
        <w:t>ի համար, որի ակտիվ նյութի մոլեկուլի ակտիվ մասը գրանցված է որպես ինքնուրույն դեղապատրաստուկի ձ</w:t>
      </w:r>
      <w:r w:rsidR="004F5D05" w:rsidRPr="00186905">
        <w:rPr>
          <w:rFonts w:ascii="Sylfaen" w:hAnsi="Sylfaen"/>
          <w:sz w:val="24"/>
          <w:szCs w:val="24"/>
        </w:rPr>
        <w:t>եւ</w:t>
      </w:r>
      <w:r w:rsidRPr="00186905">
        <w:rPr>
          <w:rFonts w:ascii="Sylfaen" w:hAnsi="Sylfaen"/>
          <w:sz w:val="24"/>
          <w:szCs w:val="24"/>
        </w:rPr>
        <w:t>, նշվում է նա</w:t>
      </w:r>
      <w:r w:rsidR="004F5D05" w:rsidRPr="00186905">
        <w:rPr>
          <w:rFonts w:ascii="Sylfaen" w:hAnsi="Sylfaen"/>
          <w:sz w:val="24"/>
          <w:szCs w:val="24"/>
        </w:rPr>
        <w:t>եւ</w:t>
      </w:r>
      <w:r w:rsidRPr="00186905">
        <w:rPr>
          <w:rFonts w:ascii="Sylfaen" w:hAnsi="Sylfaen"/>
          <w:sz w:val="24"/>
          <w:szCs w:val="24"/>
        </w:rPr>
        <w:t xml:space="preserve"> ակտիվ նյութի մոլեկուլի ակտիվ մասի համարժեք քանակը (օրինակ՝ «ֆոսֆենետոինի 75 </w:t>
      </w:r>
      <w:r w:rsidR="00EF396A" w:rsidRPr="00186905">
        <w:rPr>
          <w:rFonts w:ascii="Sylfaen" w:hAnsi="Sylfaen"/>
          <w:sz w:val="24"/>
          <w:szCs w:val="24"/>
        </w:rPr>
        <w:t>մգ</w:t>
      </w:r>
      <w:r w:rsidR="00F04A27" w:rsidRPr="00186905">
        <w:rPr>
          <w:rFonts w:ascii="Sylfaen" w:hAnsi="Sylfaen"/>
          <w:sz w:val="24"/>
          <w:szCs w:val="24"/>
        </w:rPr>
        <w:t>-ը</w:t>
      </w:r>
      <w:r w:rsidR="00EF396A" w:rsidRPr="00186905">
        <w:rPr>
          <w:rFonts w:ascii="Sylfaen" w:hAnsi="Sylfaen"/>
          <w:sz w:val="24"/>
          <w:szCs w:val="24"/>
        </w:rPr>
        <w:t xml:space="preserve"> համարժեք է ֆենիտոին</w:t>
      </w:r>
      <w:r w:rsidR="00F04A27" w:rsidRPr="00186905">
        <w:rPr>
          <w:rFonts w:ascii="Sylfaen" w:hAnsi="Sylfaen"/>
          <w:sz w:val="24"/>
          <w:szCs w:val="24"/>
        </w:rPr>
        <w:t>ի</w:t>
      </w:r>
      <w:r w:rsidR="00EF396A" w:rsidRPr="00186905">
        <w:rPr>
          <w:rFonts w:ascii="Sylfaen" w:hAnsi="Sylfaen"/>
          <w:sz w:val="24"/>
          <w:szCs w:val="24"/>
        </w:rPr>
        <w:t xml:space="preserve"> 50 մգ</w:t>
      </w:r>
      <w:r w:rsidR="00CB6FA1" w:rsidRPr="00186905">
        <w:rPr>
          <w:rFonts w:ascii="Sylfaen" w:hAnsi="Sylfaen"/>
          <w:sz w:val="24"/>
          <w:szCs w:val="24"/>
        </w:rPr>
        <w:t>-ին</w:t>
      </w:r>
      <w:r w:rsidRPr="00186905">
        <w:rPr>
          <w:rFonts w:ascii="Sylfaen" w:hAnsi="Sylfaen"/>
          <w:sz w:val="24"/>
          <w:szCs w:val="24"/>
        </w:rPr>
        <w:t>»)</w:t>
      </w:r>
      <w:r w:rsidR="00C32E56" w:rsidRPr="00186905">
        <w:rPr>
          <w:rFonts w:ascii="Sylfaen" w:hAnsi="Sylfaen"/>
          <w:sz w:val="24"/>
          <w:szCs w:val="24"/>
        </w:rPr>
        <w:t>:</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Ներքին օգտագործման համար լուծիչի կամ կախույթ</w:t>
      </w:r>
      <w:r w:rsidR="00981428" w:rsidRPr="00186905">
        <w:rPr>
          <w:rFonts w:ascii="Sylfaen" w:hAnsi="Sylfaen"/>
          <w:sz w:val="24"/>
          <w:szCs w:val="24"/>
        </w:rPr>
        <w:t>ի</w:t>
      </w:r>
      <w:r w:rsidRPr="00186905">
        <w:rPr>
          <w:rFonts w:ascii="Sylfaen" w:hAnsi="Sylfaen"/>
          <w:sz w:val="24"/>
          <w:szCs w:val="24"/>
        </w:rPr>
        <w:t xml:space="preserve"> պատրաստման համար փոշի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քանակ</w:t>
      </w:r>
      <w:r w:rsidR="008F6B82" w:rsidRPr="00186905">
        <w:rPr>
          <w:rFonts w:ascii="Sylfaen" w:hAnsi="Sylfaen"/>
          <w:sz w:val="24"/>
          <w:szCs w:val="24"/>
        </w:rPr>
        <w:t>ն</w:t>
      </w:r>
      <w:r w:rsidRPr="00186905">
        <w:rPr>
          <w:rFonts w:ascii="Sylfaen" w:hAnsi="Sylfaen"/>
          <w:sz w:val="24"/>
          <w:szCs w:val="24"/>
        </w:rPr>
        <w:t xml:space="preserve"> անհրաժեշտ է արտահայտել դ</w:t>
      </w:r>
      <w:r w:rsidR="008F6B82" w:rsidRPr="00186905">
        <w:rPr>
          <w:rFonts w:ascii="Sylfaen" w:hAnsi="Sylfaen"/>
          <w:sz w:val="24"/>
          <w:szCs w:val="24"/>
        </w:rPr>
        <w:t>եղ</w:t>
      </w:r>
      <w:r w:rsidRPr="00186905">
        <w:rPr>
          <w:rFonts w:ascii="Sylfaen" w:hAnsi="Sylfaen"/>
          <w:sz w:val="24"/>
          <w:szCs w:val="24"/>
        </w:rPr>
        <w:t>աչափի միավորով, եթե պատրաստուկը բաղկացած է մեկ դ</w:t>
      </w:r>
      <w:r w:rsidR="008F6B82" w:rsidRPr="00186905">
        <w:rPr>
          <w:rFonts w:ascii="Sylfaen" w:hAnsi="Sylfaen"/>
          <w:sz w:val="24"/>
          <w:szCs w:val="24"/>
        </w:rPr>
        <w:t>եղ</w:t>
      </w:r>
      <w:r w:rsidRPr="00186905">
        <w:rPr>
          <w:rFonts w:ascii="Sylfaen" w:hAnsi="Sylfaen"/>
          <w:sz w:val="24"/>
          <w:szCs w:val="24"/>
        </w:rPr>
        <w:t>աչափից, կամ ծավալային դ</w:t>
      </w:r>
      <w:r w:rsidR="008F6B82" w:rsidRPr="00186905">
        <w:rPr>
          <w:rFonts w:ascii="Sylfaen" w:hAnsi="Sylfaen"/>
          <w:sz w:val="24"/>
          <w:szCs w:val="24"/>
        </w:rPr>
        <w:t>եղ</w:t>
      </w:r>
      <w:r w:rsidRPr="00186905">
        <w:rPr>
          <w:rFonts w:ascii="Sylfaen" w:hAnsi="Sylfaen"/>
          <w:sz w:val="24"/>
          <w:szCs w:val="24"/>
        </w:rPr>
        <w:t>աչափի միավորով վերականգնումից հետո: Որոշ դեպքերում նպատակահարմար է նշել մոլյարային խտությունը:</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4.</w:t>
      </w:r>
      <w:r w:rsidR="00D03F10" w:rsidRPr="00186905">
        <w:rPr>
          <w:rFonts w:ascii="Sylfaen" w:hAnsi="Sylfaen"/>
          <w:sz w:val="24"/>
          <w:szCs w:val="24"/>
        </w:rPr>
        <w:tab/>
      </w:r>
      <w:r w:rsidR="007770B3" w:rsidRPr="00186905">
        <w:rPr>
          <w:rFonts w:ascii="Sylfaen" w:hAnsi="Sylfaen"/>
          <w:sz w:val="24"/>
          <w:szCs w:val="24"/>
        </w:rPr>
        <w:t>Պ</w:t>
      </w:r>
      <w:r w:rsidRPr="00186905">
        <w:rPr>
          <w:rFonts w:ascii="Sylfaen" w:hAnsi="Sylfaen"/>
          <w:sz w:val="24"/>
          <w:szCs w:val="24"/>
        </w:rPr>
        <w:t>ար</w:t>
      </w:r>
      <w:r w:rsidR="007770B3" w:rsidRPr="00186905">
        <w:rPr>
          <w:rFonts w:ascii="Sylfaen" w:hAnsi="Sylfaen"/>
          <w:sz w:val="24"/>
          <w:szCs w:val="24"/>
        </w:rPr>
        <w:t>է</w:t>
      </w:r>
      <w:r w:rsidRPr="00186905">
        <w:rPr>
          <w:rFonts w:ascii="Sylfaen" w:hAnsi="Sylfaen"/>
          <w:sz w:val="24"/>
          <w:szCs w:val="24"/>
        </w:rPr>
        <w:t>նտերալ պատրաստուկներ՝ բացառությամբ վերակ</w:t>
      </w:r>
      <w:r w:rsidR="007770B3" w:rsidRPr="00186905">
        <w:rPr>
          <w:rFonts w:ascii="Sylfaen" w:hAnsi="Sylfaen"/>
          <w:sz w:val="24"/>
          <w:szCs w:val="24"/>
        </w:rPr>
        <w:t>ա</w:t>
      </w:r>
      <w:r w:rsidRPr="00186905">
        <w:rPr>
          <w:rFonts w:ascii="Sylfaen" w:hAnsi="Sylfaen"/>
          <w:sz w:val="24"/>
          <w:szCs w:val="24"/>
        </w:rPr>
        <w:t>նգնվող փոշիների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պար</w:t>
      </w:r>
      <w:r w:rsidR="00A93653" w:rsidRPr="00186905">
        <w:rPr>
          <w:rFonts w:ascii="Sylfaen" w:hAnsi="Sylfaen"/>
          <w:sz w:val="24"/>
          <w:szCs w:val="24"/>
        </w:rPr>
        <w:t>է</w:t>
      </w:r>
      <w:r w:rsidRPr="00186905">
        <w:rPr>
          <w:rFonts w:ascii="Sylfaen" w:hAnsi="Sylfaen"/>
          <w:sz w:val="24"/>
          <w:szCs w:val="24"/>
        </w:rPr>
        <w:t>նտերալ առաջնային (ներքին) փաթեթվածքի ընդհանուր պարունակությունը մտցվում է մեկ դ</w:t>
      </w:r>
      <w:r w:rsidR="009C0268" w:rsidRPr="00186905">
        <w:rPr>
          <w:rFonts w:ascii="Sylfaen" w:hAnsi="Sylfaen"/>
          <w:sz w:val="24"/>
          <w:szCs w:val="24"/>
        </w:rPr>
        <w:t>եղաչափ</w:t>
      </w:r>
      <w:r w:rsidRPr="00186905">
        <w:rPr>
          <w:rFonts w:ascii="Sylfaen" w:hAnsi="Sylfaen"/>
          <w:sz w:val="24"/>
          <w:szCs w:val="24"/>
        </w:rPr>
        <w:t>ով («առաջնային (ներքին) փաթեթվածքի պարունակության ամբողջական օգտագործում»), ակտիվ նյութի քանակը պետք է արտահայտել բացթողման ձ</w:t>
      </w:r>
      <w:r w:rsidR="004F5D05" w:rsidRPr="00186905">
        <w:rPr>
          <w:rFonts w:ascii="Sylfaen" w:hAnsi="Sylfaen"/>
          <w:sz w:val="24"/>
          <w:szCs w:val="24"/>
        </w:rPr>
        <w:t>եւ</w:t>
      </w:r>
      <w:r w:rsidRPr="00186905">
        <w:rPr>
          <w:rFonts w:ascii="Sylfaen" w:hAnsi="Sylfaen"/>
          <w:sz w:val="24"/>
          <w:szCs w:val="24"/>
        </w:rPr>
        <w:t xml:space="preserve">ով (օրինակ՝ 20 մգ </w:t>
      </w:r>
      <w:r w:rsidR="004F5D05" w:rsidRPr="00186905">
        <w:rPr>
          <w:rFonts w:ascii="Sylfaen" w:hAnsi="Sylfaen"/>
          <w:sz w:val="24"/>
          <w:szCs w:val="24"/>
        </w:rPr>
        <w:t>եւ</w:t>
      </w:r>
      <w:r w:rsidRPr="00186905">
        <w:rPr>
          <w:rFonts w:ascii="Sylfaen" w:hAnsi="Sylfaen"/>
          <w:sz w:val="24"/>
          <w:szCs w:val="24"/>
        </w:rPr>
        <w:t xml:space="preserve"> այլն)՝ առանց հավելումները </w:t>
      </w:r>
      <w:r w:rsidR="004F5D05" w:rsidRPr="00186905">
        <w:rPr>
          <w:rFonts w:ascii="Sylfaen" w:hAnsi="Sylfaen"/>
          <w:sz w:val="24"/>
          <w:szCs w:val="24"/>
        </w:rPr>
        <w:t>եւ</w:t>
      </w:r>
      <w:r w:rsidRPr="00186905">
        <w:rPr>
          <w:rFonts w:ascii="Sylfaen" w:hAnsi="Sylfaen"/>
          <w:sz w:val="24"/>
          <w:szCs w:val="24"/>
        </w:rPr>
        <w:t xml:space="preserve"> ավելցուկները նշելու: Անհրաժեշտ </w:t>
      </w:r>
      <w:r w:rsidR="009C0268" w:rsidRPr="00186905">
        <w:rPr>
          <w:rFonts w:ascii="Sylfaen" w:hAnsi="Sylfaen"/>
          <w:sz w:val="24"/>
          <w:szCs w:val="24"/>
        </w:rPr>
        <w:t>է</w:t>
      </w:r>
      <w:r w:rsidRPr="00186905">
        <w:rPr>
          <w:rFonts w:ascii="Sylfaen" w:hAnsi="Sylfaen"/>
          <w:sz w:val="24"/>
          <w:szCs w:val="24"/>
        </w:rPr>
        <w:t xml:space="preserve"> նշել նա</w:t>
      </w:r>
      <w:r w:rsidR="004F5D05" w:rsidRPr="00186905">
        <w:rPr>
          <w:rFonts w:ascii="Sylfaen" w:hAnsi="Sylfaen"/>
          <w:sz w:val="24"/>
          <w:szCs w:val="24"/>
        </w:rPr>
        <w:t>եւ</w:t>
      </w:r>
      <w:r w:rsidRPr="00186905">
        <w:rPr>
          <w:rFonts w:ascii="Sylfaen" w:hAnsi="Sylfaen"/>
          <w:sz w:val="24"/>
          <w:szCs w:val="24"/>
        </w:rPr>
        <w:t xml:space="preserve"> ընդհանուր հայտագրված ծավալի ու 1 մլ</w:t>
      </w:r>
      <w:r w:rsidR="009C0268" w:rsidRPr="00186905">
        <w:rPr>
          <w:rFonts w:ascii="Sylfaen" w:hAnsi="Sylfaen"/>
          <w:sz w:val="24"/>
          <w:szCs w:val="24"/>
        </w:rPr>
        <w:t>-ի</w:t>
      </w:r>
      <w:r w:rsidRPr="00186905">
        <w:rPr>
          <w:rFonts w:ascii="Sylfaen" w:hAnsi="Sylfaen"/>
          <w:sz w:val="24"/>
          <w:szCs w:val="24"/>
        </w:rPr>
        <w:t xml:space="preserve"> համար քանակը: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պար</w:t>
      </w:r>
      <w:r w:rsidR="00A93653" w:rsidRPr="00186905">
        <w:rPr>
          <w:rFonts w:ascii="Sylfaen" w:hAnsi="Sylfaen"/>
          <w:sz w:val="24"/>
          <w:szCs w:val="24"/>
        </w:rPr>
        <w:t>է</w:t>
      </w:r>
      <w:r w:rsidRPr="00186905">
        <w:rPr>
          <w:rFonts w:ascii="Sylfaen" w:hAnsi="Sylfaen"/>
          <w:sz w:val="24"/>
          <w:szCs w:val="24"/>
        </w:rPr>
        <w:t>նտերալ մեկ դ</w:t>
      </w:r>
      <w:r w:rsidR="00FB7514" w:rsidRPr="00186905">
        <w:rPr>
          <w:rFonts w:ascii="Sylfaen" w:hAnsi="Sylfaen"/>
          <w:sz w:val="24"/>
          <w:szCs w:val="24"/>
        </w:rPr>
        <w:t>եղաչափ</w:t>
      </w:r>
      <w:r w:rsidRPr="00186905">
        <w:rPr>
          <w:rFonts w:ascii="Sylfaen" w:hAnsi="Sylfaen"/>
          <w:sz w:val="24"/>
          <w:szCs w:val="24"/>
        </w:rPr>
        <w:t>ով դեղապատրաստուկների քանակը հաշվարկվում է մարմնի զանգվածի, մարմնի մակեր</w:t>
      </w:r>
      <w:r w:rsidR="004F5D05" w:rsidRPr="00186905">
        <w:rPr>
          <w:rFonts w:ascii="Sylfaen" w:hAnsi="Sylfaen"/>
          <w:sz w:val="24"/>
          <w:szCs w:val="24"/>
        </w:rPr>
        <w:t>եւ</w:t>
      </w:r>
      <w:r w:rsidRPr="00186905">
        <w:rPr>
          <w:rFonts w:ascii="Sylfaen" w:hAnsi="Sylfaen"/>
          <w:sz w:val="24"/>
          <w:szCs w:val="24"/>
        </w:rPr>
        <w:t>ույթի մակերեսի կամ պացիենտի այլ փոփոխականի հիման վրա («առաջնային փաթեթվածքի պարունակության մասնա</w:t>
      </w:r>
      <w:r w:rsidR="00FB7514" w:rsidRPr="00186905">
        <w:rPr>
          <w:rFonts w:ascii="Sylfaen" w:hAnsi="Sylfaen"/>
          <w:sz w:val="24"/>
          <w:szCs w:val="24"/>
        </w:rPr>
        <w:t>կ</w:t>
      </w:r>
      <w:r w:rsidRPr="00186905">
        <w:rPr>
          <w:rFonts w:ascii="Sylfaen" w:hAnsi="Sylfaen"/>
          <w:sz w:val="24"/>
          <w:szCs w:val="24"/>
        </w:rPr>
        <w:t xml:space="preserve">ի օգտագործում»), ապա ակտիվ նյութի քանակը պետք է </w:t>
      </w:r>
      <w:r w:rsidRPr="00186905">
        <w:rPr>
          <w:rFonts w:ascii="Sylfaen" w:hAnsi="Sylfaen"/>
          <w:sz w:val="24"/>
          <w:szCs w:val="24"/>
        </w:rPr>
        <w:lastRenderedPageBreak/>
        <w:t>արտ</w:t>
      </w:r>
      <w:r w:rsidR="00FB7514" w:rsidRPr="00186905">
        <w:rPr>
          <w:rFonts w:ascii="Sylfaen" w:hAnsi="Sylfaen"/>
          <w:sz w:val="24"/>
          <w:szCs w:val="24"/>
        </w:rPr>
        <w:t>ա</w:t>
      </w:r>
      <w:r w:rsidRPr="00186905">
        <w:rPr>
          <w:rFonts w:ascii="Sylfaen" w:hAnsi="Sylfaen"/>
          <w:sz w:val="24"/>
          <w:szCs w:val="24"/>
        </w:rPr>
        <w:t>հայտել միլիլիտրերով: Պետք է նշել նա</w:t>
      </w:r>
      <w:r w:rsidR="004F5D05" w:rsidRPr="00186905">
        <w:rPr>
          <w:rFonts w:ascii="Sylfaen" w:hAnsi="Sylfaen"/>
          <w:sz w:val="24"/>
          <w:szCs w:val="24"/>
        </w:rPr>
        <w:t>եւ</w:t>
      </w:r>
      <w:r w:rsidRPr="00186905">
        <w:rPr>
          <w:rFonts w:ascii="Sylfaen" w:hAnsi="Sylfaen"/>
          <w:sz w:val="24"/>
          <w:szCs w:val="24"/>
        </w:rPr>
        <w:t xml:space="preserve"> ընդհանուր հայտագրված ծավալը: Հավելումները </w:t>
      </w:r>
      <w:r w:rsidR="004F5D05" w:rsidRPr="00186905">
        <w:rPr>
          <w:rFonts w:ascii="Sylfaen" w:hAnsi="Sylfaen"/>
          <w:sz w:val="24"/>
          <w:szCs w:val="24"/>
        </w:rPr>
        <w:t>եւ</w:t>
      </w:r>
      <w:r w:rsidRPr="00186905">
        <w:rPr>
          <w:rFonts w:ascii="Sylfaen" w:hAnsi="Sylfaen"/>
          <w:sz w:val="24"/>
          <w:szCs w:val="24"/>
        </w:rPr>
        <w:t xml:space="preserve"> ավելցուկները չեն նշվում: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cs="Sylfaen"/>
          <w:sz w:val="24"/>
          <w:szCs w:val="24"/>
        </w:rPr>
        <w:t>Պար</w:t>
      </w:r>
      <w:r w:rsidR="00A93653" w:rsidRPr="00186905">
        <w:rPr>
          <w:rFonts w:ascii="Sylfaen" w:hAnsi="Sylfaen" w:cs="Sylfaen"/>
          <w:sz w:val="24"/>
          <w:szCs w:val="24"/>
        </w:rPr>
        <w:t>է</w:t>
      </w:r>
      <w:r w:rsidRPr="00186905">
        <w:rPr>
          <w:rFonts w:ascii="Sylfaen" w:hAnsi="Sylfaen" w:cs="Sylfaen"/>
          <w:sz w:val="24"/>
          <w:szCs w:val="24"/>
        </w:rPr>
        <w:t>նտերալ</w:t>
      </w:r>
      <w:r w:rsidRPr="00186905">
        <w:rPr>
          <w:rFonts w:ascii="Sylfaen" w:hAnsi="Sylfaen"/>
          <w:sz w:val="24"/>
          <w:szCs w:val="24"/>
        </w:rPr>
        <w:t xml:space="preserve"> </w:t>
      </w:r>
      <w:r w:rsidRPr="00186905">
        <w:rPr>
          <w:rFonts w:ascii="Sylfaen" w:hAnsi="Sylfaen" w:cs="Sylfaen"/>
          <w:sz w:val="24"/>
          <w:szCs w:val="24"/>
        </w:rPr>
        <w:t>բազմադ</w:t>
      </w:r>
      <w:r w:rsidR="00C83638" w:rsidRPr="00186905">
        <w:rPr>
          <w:rFonts w:ascii="Sylfaen" w:hAnsi="Sylfaen" w:cs="Sylfaen"/>
          <w:sz w:val="24"/>
          <w:szCs w:val="24"/>
        </w:rPr>
        <w:t>եղաչափ</w:t>
      </w:r>
      <w:r w:rsidRPr="00186905">
        <w:rPr>
          <w:rFonts w:ascii="Sylfaen" w:hAnsi="Sylfaen" w:cs="Sylfaen"/>
          <w:sz w:val="24"/>
          <w:szCs w:val="24"/>
        </w:rPr>
        <w:t>ային</w:t>
      </w:r>
      <w:r w:rsidRPr="00186905">
        <w:rPr>
          <w:rFonts w:ascii="Sylfaen" w:hAnsi="Sylfaen"/>
          <w:sz w:val="24"/>
          <w:szCs w:val="24"/>
        </w:rPr>
        <w:t xml:space="preserve"> </w:t>
      </w:r>
      <w:r w:rsidRPr="00186905">
        <w:rPr>
          <w:rFonts w:ascii="Sylfaen" w:hAnsi="Sylfaen" w:cs="Sylfaen"/>
          <w:sz w:val="24"/>
          <w:szCs w:val="24"/>
        </w:rPr>
        <w:t>դեղապատրաստուկների</w:t>
      </w:r>
      <w:r w:rsidRPr="00186905">
        <w:rPr>
          <w:rFonts w:ascii="Sylfaen" w:hAnsi="Sylfaen"/>
          <w:sz w:val="24"/>
          <w:szCs w:val="24"/>
        </w:rPr>
        <w:t xml:space="preserve"> </w:t>
      </w:r>
      <w:r w:rsidR="004F5D05" w:rsidRPr="00186905">
        <w:rPr>
          <w:rFonts w:ascii="Sylfaen" w:hAnsi="Sylfaen" w:cs="Sylfaen"/>
          <w:sz w:val="24"/>
          <w:szCs w:val="24"/>
        </w:rPr>
        <w:t>եւ</w:t>
      </w:r>
      <w:r w:rsidRPr="00186905">
        <w:rPr>
          <w:rFonts w:ascii="Sylfaen" w:hAnsi="Sylfaen"/>
          <w:sz w:val="24"/>
          <w:szCs w:val="24"/>
        </w:rPr>
        <w:t xml:space="preserve"> </w:t>
      </w:r>
      <w:r w:rsidRPr="00186905">
        <w:rPr>
          <w:rFonts w:ascii="Sylfaen" w:hAnsi="Sylfaen" w:cs="Sylfaen"/>
          <w:sz w:val="24"/>
          <w:szCs w:val="24"/>
        </w:rPr>
        <w:t>պար</w:t>
      </w:r>
      <w:r w:rsidR="00A93653" w:rsidRPr="00186905">
        <w:rPr>
          <w:rFonts w:ascii="Sylfaen" w:hAnsi="Sylfaen" w:cs="Sylfaen"/>
          <w:sz w:val="24"/>
          <w:szCs w:val="24"/>
        </w:rPr>
        <w:t>է</w:t>
      </w:r>
      <w:r w:rsidRPr="00186905">
        <w:rPr>
          <w:rFonts w:ascii="Sylfaen" w:hAnsi="Sylfaen" w:cs="Sylfaen"/>
          <w:sz w:val="24"/>
          <w:szCs w:val="24"/>
        </w:rPr>
        <w:t>նտերալ</w:t>
      </w:r>
      <w:r w:rsidRPr="00186905">
        <w:rPr>
          <w:rFonts w:ascii="Sylfaen" w:hAnsi="Sylfaen"/>
          <w:sz w:val="24"/>
          <w:szCs w:val="24"/>
        </w:rPr>
        <w:t xml:space="preserve"> </w:t>
      </w:r>
      <w:r w:rsidRPr="00186905">
        <w:rPr>
          <w:rFonts w:ascii="Sylfaen" w:hAnsi="Sylfaen" w:cs="Sylfaen"/>
          <w:sz w:val="24"/>
          <w:szCs w:val="24"/>
        </w:rPr>
        <w:t>դեղապատրաստուկների</w:t>
      </w:r>
      <w:r w:rsidRPr="00186905">
        <w:rPr>
          <w:rFonts w:ascii="Sylfaen" w:hAnsi="Sylfaen"/>
          <w:sz w:val="24"/>
          <w:szCs w:val="24"/>
        </w:rPr>
        <w:t xml:space="preserve"> </w:t>
      </w:r>
      <w:r w:rsidRPr="00186905">
        <w:rPr>
          <w:rFonts w:ascii="Sylfaen" w:hAnsi="Sylfaen" w:cs="Sylfaen"/>
          <w:sz w:val="24"/>
          <w:szCs w:val="24"/>
        </w:rPr>
        <w:t>ակտիվ</w:t>
      </w:r>
      <w:r w:rsidRPr="00186905">
        <w:rPr>
          <w:rFonts w:ascii="Sylfaen" w:hAnsi="Sylfaen"/>
          <w:sz w:val="24"/>
          <w:szCs w:val="24"/>
        </w:rPr>
        <w:t xml:space="preserve"> </w:t>
      </w:r>
      <w:r w:rsidRPr="00186905">
        <w:rPr>
          <w:rFonts w:ascii="Sylfaen" w:hAnsi="Sylfaen" w:cs="Sylfaen"/>
          <w:sz w:val="24"/>
          <w:szCs w:val="24"/>
        </w:rPr>
        <w:t>նյութերի</w:t>
      </w:r>
      <w:r w:rsidRPr="00186905">
        <w:rPr>
          <w:rFonts w:ascii="Sylfaen" w:hAnsi="Sylfaen"/>
          <w:sz w:val="24"/>
          <w:szCs w:val="24"/>
        </w:rPr>
        <w:t xml:space="preserve"> </w:t>
      </w:r>
      <w:r w:rsidRPr="00186905">
        <w:rPr>
          <w:rFonts w:ascii="Sylfaen" w:hAnsi="Sylfaen" w:cs="Sylfaen"/>
          <w:sz w:val="24"/>
          <w:szCs w:val="24"/>
        </w:rPr>
        <w:t>քանակը</w:t>
      </w:r>
      <w:r w:rsidRPr="00186905">
        <w:rPr>
          <w:rFonts w:ascii="Sylfaen" w:hAnsi="Sylfaen"/>
          <w:sz w:val="24"/>
          <w:szCs w:val="24"/>
        </w:rPr>
        <w:t xml:space="preserve"> </w:t>
      </w:r>
      <w:r w:rsidRPr="00186905">
        <w:rPr>
          <w:rFonts w:ascii="Sylfaen" w:hAnsi="Sylfaen" w:cs="Sylfaen"/>
          <w:sz w:val="24"/>
          <w:szCs w:val="24"/>
        </w:rPr>
        <w:t>մեծ</w:t>
      </w:r>
      <w:r w:rsidRPr="00186905">
        <w:rPr>
          <w:rFonts w:ascii="Sylfaen" w:hAnsi="Sylfaen"/>
          <w:sz w:val="24"/>
          <w:szCs w:val="24"/>
        </w:rPr>
        <w:t xml:space="preserve"> </w:t>
      </w:r>
      <w:r w:rsidRPr="00186905">
        <w:rPr>
          <w:rFonts w:ascii="Sylfaen" w:hAnsi="Sylfaen" w:cs="Sylfaen"/>
          <w:sz w:val="24"/>
          <w:szCs w:val="24"/>
        </w:rPr>
        <w:t>ծավալների</w:t>
      </w:r>
      <w:r w:rsidRPr="00186905">
        <w:rPr>
          <w:rFonts w:ascii="Sylfaen" w:hAnsi="Sylfaen"/>
          <w:sz w:val="24"/>
          <w:szCs w:val="24"/>
        </w:rPr>
        <w:t xml:space="preserve"> </w:t>
      </w:r>
      <w:r w:rsidRPr="00186905">
        <w:rPr>
          <w:rFonts w:ascii="Sylfaen" w:hAnsi="Sylfaen" w:cs="Sylfaen"/>
          <w:sz w:val="24"/>
          <w:szCs w:val="24"/>
        </w:rPr>
        <w:t>դեպքում</w:t>
      </w:r>
      <w:r w:rsidRPr="00186905">
        <w:rPr>
          <w:rFonts w:ascii="Sylfaen" w:hAnsi="Sylfaen"/>
          <w:sz w:val="24"/>
          <w:szCs w:val="24"/>
        </w:rPr>
        <w:t xml:space="preserve"> </w:t>
      </w:r>
      <w:r w:rsidRPr="00186905">
        <w:rPr>
          <w:rFonts w:ascii="Sylfaen" w:hAnsi="Sylfaen" w:cs="Sylfaen"/>
          <w:sz w:val="24"/>
          <w:szCs w:val="24"/>
        </w:rPr>
        <w:t>պետք</w:t>
      </w:r>
      <w:r w:rsidRPr="00186905">
        <w:rPr>
          <w:rFonts w:ascii="Sylfaen" w:hAnsi="Sylfaen"/>
          <w:sz w:val="24"/>
          <w:szCs w:val="24"/>
        </w:rPr>
        <w:t xml:space="preserve"> </w:t>
      </w:r>
      <w:r w:rsidRPr="00186905">
        <w:rPr>
          <w:rFonts w:ascii="Sylfaen" w:hAnsi="Sylfaen" w:cs="Sylfaen"/>
          <w:sz w:val="24"/>
          <w:szCs w:val="24"/>
        </w:rPr>
        <w:t>է</w:t>
      </w:r>
      <w:r w:rsidRPr="00186905">
        <w:rPr>
          <w:rFonts w:ascii="Sylfaen" w:hAnsi="Sylfaen"/>
          <w:sz w:val="24"/>
          <w:szCs w:val="24"/>
        </w:rPr>
        <w:t xml:space="preserve"> </w:t>
      </w:r>
      <w:r w:rsidRPr="00186905">
        <w:rPr>
          <w:rFonts w:ascii="Sylfaen" w:hAnsi="Sylfaen" w:cs="Sylfaen"/>
          <w:sz w:val="24"/>
          <w:szCs w:val="24"/>
        </w:rPr>
        <w:t>արտահայտել</w:t>
      </w:r>
      <w:r w:rsidRPr="00186905">
        <w:rPr>
          <w:rFonts w:ascii="Sylfaen" w:hAnsi="Sylfaen"/>
          <w:sz w:val="24"/>
          <w:szCs w:val="24"/>
        </w:rPr>
        <w:t xml:space="preserve"> 1</w:t>
      </w:r>
      <w:r w:rsidRPr="00186905">
        <w:rPr>
          <w:rFonts w:ascii="Sylfaen" w:hAnsi="Sylfaen" w:cs="Sylfaen"/>
          <w:sz w:val="24"/>
          <w:szCs w:val="24"/>
        </w:rPr>
        <w:t>մլ</w:t>
      </w:r>
      <w:r w:rsidR="00C83638" w:rsidRPr="00186905">
        <w:rPr>
          <w:rFonts w:ascii="Sylfaen" w:hAnsi="Sylfaen" w:cs="Sylfaen"/>
          <w:sz w:val="24"/>
          <w:szCs w:val="24"/>
        </w:rPr>
        <w:t>-ով</w:t>
      </w:r>
      <w:r w:rsidRPr="00186905">
        <w:rPr>
          <w:rFonts w:ascii="Sylfaen" w:hAnsi="Sylfaen"/>
          <w:sz w:val="24"/>
          <w:szCs w:val="24"/>
        </w:rPr>
        <w:t xml:space="preserve">, 100 </w:t>
      </w:r>
      <w:r w:rsidRPr="00186905">
        <w:rPr>
          <w:rFonts w:ascii="Sylfaen" w:hAnsi="Sylfaen" w:cs="Sylfaen"/>
          <w:sz w:val="24"/>
          <w:szCs w:val="24"/>
        </w:rPr>
        <w:t>մլ</w:t>
      </w:r>
      <w:r w:rsidR="00C83638" w:rsidRPr="00186905">
        <w:rPr>
          <w:rFonts w:ascii="Sylfaen" w:hAnsi="Sylfaen" w:cs="Sylfaen"/>
          <w:sz w:val="24"/>
          <w:szCs w:val="24"/>
        </w:rPr>
        <w:t>-ով</w:t>
      </w:r>
      <w:r w:rsidRPr="00186905">
        <w:rPr>
          <w:rFonts w:ascii="Sylfaen" w:hAnsi="Sylfaen"/>
          <w:sz w:val="24"/>
          <w:szCs w:val="24"/>
        </w:rPr>
        <w:t>, 1</w:t>
      </w:r>
      <w:r w:rsidR="00303C26" w:rsidRPr="00186905">
        <w:rPr>
          <w:rFonts w:ascii="Sylfaen" w:hAnsi="Sylfaen"/>
          <w:sz w:val="24"/>
          <w:szCs w:val="24"/>
        </w:rPr>
        <w:t> </w:t>
      </w:r>
      <w:r w:rsidRPr="00186905">
        <w:rPr>
          <w:rFonts w:ascii="Sylfaen" w:hAnsi="Sylfaen"/>
          <w:sz w:val="24"/>
          <w:szCs w:val="24"/>
        </w:rPr>
        <w:t xml:space="preserve">000 </w:t>
      </w:r>
      <w:r w:rsidRPr="00186905">
        <w:rPr>
          <w:rFonts w:ascii="Sylfaen" w:hAnsi="Sylfaen" w:cs="Sylfaen"/>
          <w:sz w:val="24"/>
          <w:szCs w:val="24"/>
        </w:rPr>
        <w:t>մլ</w:t>
      </w:r>
      <w:r w:rsidR="00C83638" w:rsidRPr="00186905">
        <w:rPr>
          <w:rFonts w:ascii="Sylfaen" w:hAnsi="Sylfaen" w:cs="Sylfaen"/>
          <w:sz w:val="24"/>
          <w:szCs w:val="24"/>
        </w:rPr>
        <w:t>-ով</w:t>
      </w:r>
      <w:r w:rsidRPr="00186905">
        <w:rPr>
          <w:rFonts w:ascii="Sylfaen" w:hAnsi="Sylfaen"/>
          <w:sz w:val="24"/>
          <w:szCs w:val="24"/>
        </w:rPr>
        <w:t xml:space="preserve"> </w:t>
      </w:r>
      <w:r w:rsidR="004F5D05" w:rsidRPr="00186905">
        <w:rPr>
          <w:rFonts w:ascii="Sylfaen" w:hAnsi="Sylfaen" w:cs="Sylfaen"/>
          <w:sz w:val="24"/>
          <w:szCs w:val="24"/>
        </w:rPr>
        <w:t>եւ</w:t>
      </w:r>
      <w:r w:rsidRPr="00186905">
        <w:rPr>
          <w:rFonts w:ascii="Sylfaen" w:hAnsi="Sylfaen"/>
          <w:sz w:val="24"/>
          <w:szCs w:val="24"/>
        </w:rPr>
        <w:t xml:space="preserve"> </w:t>
      </w:r>
      <w:r w:rsidRPr="00186905">
        <w:rPr>
          <w:rFonts w:ascii="Sylfaen" w:hAnsi="Sylfaen" w:cs="Sylfaen"/>
          <w:sz w:val="24"/>
          <w:szCs w:val="24"/>
        </w:rPr>
        <w:t>այլն՝</w:t>
      </w:r>
      <w:r w:rsidRPr="00186905">
        <w:rPr>
          <w:rFonts w:ascii="Sylfaen" w:hAnsi="Sylfaen"/>
          <w:sz w:val="24"/>
          <w:szCs w:val="24"/>
        </w:rPr>
        <w:t xml:space="preserve"> </w:t>
      </w:r>
      <w:r w:rsidRPr="00186905">
        <w:rPr>
          <w:rFonts w:ascii="Sylfaen" w:hAnsi="Sylfaen" w:cs="Sylfaen"/>
          <w:sz w:val="24"/>
          <w:szCs w:val="24"/>
        </w:rPr>
        <w:t>ըստ</w:t>
      </w:r>
      <w:r w:rsidRPr="00186905">
        <w:rPr>
          <w:rFonts w:ascii="Sylfaen" w:hAnsi="Sylfaen"/>
          <w:sz w:val="24"/>
          <w:szCs w:val="24"/>
        </w:rPr>
        <w:t xml:space="preserve"> </w:t>
      </w:r>
      <w:r w:rsidRPr="00186905">
        <w:rPr>
          <w:rFonts w:ascii="Sylfaen" w:hAnsi="Sylfaen" w:cs="Sylfaen"/>
          <w:sz w:val="24"/>
          <w:szCs w:val="24"/>
        </w:rPr>
        <w:t>հանգամանքների</w:t>
      </w:r>
      <w:r w:rsidR="005C2BC2" w:rsidRPr="00186905">
        <w:rPr>
          <w:rFonts w:ascii="Sylfaen" w:hAnsi="Sylfaen"/>
          <w:sz w:val="24"/>
          <w:szCs w:val="24"/>
        </w:rPr>
        <w:t>՝</w:t>
      </w:r>
      <w:r w:rsidRPr="00186905">
        <w:rPr>
          <w:rFonts w:ascii="Sylfaen" w:hAnsi="Sylfaen"/>
          <w:sz w:val="24"/>
          <w:szCs w:val="24"/>
        </w:rPr>
        <w:t xml:space="preserve"> </w:t>
      </w:r>
      <w:r w:rsidRPr="00186905">
        <w:rPr>
          <w:rFonts w:ascii="Sylfaen" w:hAnsi="Sylfaen" w:cs="Sylfaen"/>
          <w:sz w:val="24"/>
          <w:szCs w:val="24"/>
        </w:rPr>
        <w:t>բացառությամբ</w:t>
      </w:r>
      <w:r w:rsidRPr="00186905">
        <w:rPr>
          <w:rFonts w:ascii="Sylfaen" w:hAnsi="Sylfaen"/>
          <w:sz w:val="24"/>
          <w:szCs w:val="24"/>
        </w:rPr>
        <w:t xml:space="preserve"> </w:t>
      </w:r>
      <w:r w:rsidRPr="00186905">
        <w:rPr>
          <w:rStyle w:val="Bodytext2CenturySchoolbook"/>
          <w:rFonts w:ascii="Sylfaen" w:hAnsi="Sylfaen"/>
          <w:b w:val="0"/>
          <w:smallCaps w:val="0"/>
        </w:rPr>
        <w:t>«</w:t>
      </w:r>
      <w:r w:rsidR="008C52B5" w:rsidRPr="00186905">
        <w:rPr>
          <w:rStyle w:val="Bodytext2CenturySchoolbook"/>
          <w:rFonts w:ascii="Sylfaen" w:hAnsi="Sylfaen"/>
          <w:b w:val="0"/>
          <w:smallCaps w:val="0"/>
        </w:rPr>
        <w:t>n</w:t>
      </w:r>
      <w:r w:rsidRPr="00186905">
        <w:rPr>
          <w:rStyle w:val="Bodytext2CenturySchoolbook"/>
          <w:rFonts w:ascii="Sylfaen" w:hAnsi="Sylfaen"/>
          <w:b w:val="0"/>
          <w:smallCaps w:val="0"/>
        </w:rPr>
        <w:t>»</w:t>
      </w:r>
      <w:r w:rsidRPr="00186905">
        <w:rPr>
          <w:rStyle w:val="Bodytext2CenturySchoolbook"/>
          <w:rFonts w:ascii="Sylfaen" w:hAnsi="Sylfaen"/>
          <w:smallCaps w:val="0"/>
        </w:rPr>
        <w:t xml:space="preserve"> </w:t>
      </w:r>
      <w:r w:rsidRPr="00186905">
        <w:rPr>
          <w:rFonts w:ascii="Sylfaen" w:hAnsi="Sylfaen" w:cs="Sylfaen"/>
          <w:sz w:val="24"/>
          <w:szCs w:val="24"/>
        </w:rPr>
        <w:t>միատեսակ</w:t>
      </w:r>
      <w:r w:rsidRPr="00186905">
        <w:rPr>
          <w:rFonts w:ascii="Sylfaen" w:hAnsi="Sylfaen"/>
          <w:sz w:val="24"/>
          <w:szCs w:val="24"/>
        </w:rPr>
        <w:t xml:space="preserve"> </w:t>
      </w:r>
      <w:r w:rsidRPr="00186905">
        <w:rPr>
          <w:rFonts w:ascii="Sylfaen" w:hAnsi="Sylfaen" w:cs="Sylfaen"/>
          <w:sz w:val="24"/>
          <w:szCs w:val="24"/>
        </w:rPr>
        <w:t>դ</w:t>
      </w:r>
      <w:r w:rsidR="005C2BC2" w:rsidRPr="00186905">
        <w:rPr>
          <w:rFonts w:ascii="Sylfaen" w:hAnsi="Sylfaen" w:cs="Sylfaen"/>
          <w:sz w:val="24"/>
          <w:szCs w:val="24"/>
        </w:rPr>
        <w:t>եղ</w:t>
      </w:r>
      <w:r w:rsidRPr="00186905">
        <w:rPr>
          <w:rFonts w:ascii="Sylfaen" w:hAnsi="Sylfaen" w:cs="Sylfaen"/>
          <w:sz w:val="24"/>
          <w:szCs w:val="24"/>
        </w:rPr>
        <w:t>աչափ</w:t>
      </w:r>
      <w:r w:rsidRPr="00186905">
        <w:rPr>
          <w:rFonts w:ascii="Sylfaen" w:hAnsi="Sylfaen"/>
          <w:sz w:val="24"/>
          <w:szCs w:val="24"/>
        </w:rPr>
        <w:t xml:space="preserve"> </w:t>
      </w:r>
      <w:r w:rsidRPr="00186905">
        <w:rPr>
          <w:rFonts w:ascii="Sylfaen" w:hAnsi="Sylfaen" w:cs="Sylfaen"/>
          <w:sz w:val="24"/>
          <w:szCs w:val="24"/>
        </w:rPr>
        <w:t>պարունակող</w:t>
      </w:r>
      <w:r w:rsidRPr="00186905">
        <w:rPr>
          <w:rFonts w:ascii="Sylfaen" w:hAnsi="Sylfaen"/>
          <w:sz w:val="24"/>
          <w:szCs w:val="24"/>
        </w:rPr>
        <w:t xml:space="preserve"> </w:t>
      </w:r>
      <w:r w:rsidRPr="00186905">
        <w:rPr>
          <w:rFonts w:ascii="Sylfaen" w:hAnsi="Sylfaen" w:cs="Sylfaen"/>
          <w:sz w:val="24"/>
          <w:szCs w:val="24"/>
        </w:rPr>
        <w:t>բազմադ</w:t>
      </w:r>
      <w:r w:rsidR="005C2BC2" w:rsidRPr="00186905">
        <w:rPr>
          <w:rFonts w:ascii="Sylfaen" w:hAnsi="Sylfaen" w:cs="Sylfaen"/>
          <w:sz w:val="24"/>
          <w:szCs w:val="24"/>
        </w:rPr>
        <w:t>եղաչափ</w:t>
      </w:r>
      <w:r w:rsidRPr="00186905">
        <w:rPr>
          <w:rFonts w:ascii="Sylfaen" w:hAnsi="Sylfaen" w:cs="Sylfaen"/>
          <w:sz w:val="24"/>
          <w:szCs w:val="24"/>
        </w:rPr>
        <w:t>ային</w:t>
      </w:r>
      <w:r w:rsidRPr="00186905">
        <w:rPr>
          <w:rFonts w:ascii="Sylfaen" w:hAnsi="Sylfaen"/>
          <w:sz w:val="24"/>
          <w:szCs w:val="24"/>
        </w:rPr>
        <w:t xml:space="preserve"> </w:t>
      </w:r>
      <w:r w:rsidRPr="00186905">
        <w:rPr>
          <w:rFonts w:ascii="Sylfaen" w:hAnsi="Sylfaen" w:cs="Sylfaen"/>
          <w:sz w:val="24"/>
          <w:szCs w:val="24"/>
        </w:rPr>
        <w:t>պատվաստանյութերից</w:t>
      </w:r>
      <w:r w:rsidRPr="00186905">
        <w:rPr>
          <w:rFonts w:ascii="Sylfaen" w:hAnsi="Sylfaen"/>
          <w:sz w:val="24"/>
          <w:szCs w:val="24"/>
        </w:rPr>
        <w:t>: Այս դեպքում դ</w:t>
      </w:r>
      <w:r w:rsidR="005C2BC2" w:rsidRPr="00186905">
        <w:rPr>
          <w:rFonts w:ascii="Sylfaen" w:hAnsi="Sylfaen"/>
          <w:sz w:val="24"/>
          <w:szCs w:val="24"/>
        </w:rPr>
        <w:t>եղ</w:t>
      </w:r>
      <w:r w:rsidRPr="00186905">
        <w:rPr>
          <w:rFonts w:ascii="Sylfaen" w:hAnsi="Sylfaen"/>
          <w:sz w:val="24"/>
          <w:szCs w:val="24"/>
        </w:rPr>
        <w:t>աչափը պետք է արտահայտել ծավալային դ</w:t>
      </w:r>
      <w:r w:rsidR="005C2BC2" w:rsidRPr="00186905">
        <w:rPr>
          <w:rFonts w:ascii="Sylfaen" w:hAnsi="Sylfaen"/>
          <w:sz w:val="24"/>
          <w:szCs w:val="24"/>
        </w:rPr>
        <w:t>եղ</w:t>
      </w:r>
      <w:r w:rsidRPr="00186905">
        <w:rPr>
          <w:rFonts w:ascii="Sylfaen" w:hAnsi="Sylfaen"/>
          <w:sz w:val="24"/>
          <w:szCs w:val="24"/>
        </w:rPr>
        <w:t xml:space="preserve">աչափով: Հավելումները </w:t>
      </w:r>
      <w:r w:rsidR="004F5D05" w:rsidRPr="00186905">
        <w:rPr>
          <w:rFonts w:ascii="Sylfaen" w:hAnsi="Sylfaen"/>
          <w:sz w:val="24"/>
          <w:szCs w:val="24"/>
        </w:rPr>
        <w:t>եւ</w:t>
      </w:r>
      <w:r w:rsidRPr="00186905">
        <w:rPr>
          <w:rFonts w:ascii="Sylfaen" w:hAnsi="Sylfaen"/>
          <w:sz w:val="24"/>
          <w:szCs w:val="24"/>
        </w:rPr>
        <w:t xml:space="preserve"> ավելցուկները չեն նշվում: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կիրառելի է, օրինակ՝ անսահման աղեր պարունակող՝ ռենտգենացայտուն </w:t>
      </w:r>
      <w:r w:rsidR="004F5D05" w:rsidRPr="00186905">
        <w:rPr>
          <w:rFonts w:ascii="Sylfaen" w:hAnsi="Sylfaen"/>
          <w:sz w:val="24"/>
          <w:szCs w:val="24"/>
        </w:rPr>
        <w:t>եւ</w:t>
      </w:r>
      <w:r w:rsidRPr="00186905">
        <w:rPr>
          <w:rFonts w:ascii="Sylfaen" w:hAnsi="Sylfaen"/>
          <w:sz w:val="24"/>
          <w:szCs w:val="24"/>
        </w:rPr>
        <w:t xml:space="preserve"> պար</w:t>
      </w:r>
      <w:r w:rsidR="00A93653" w:rsidRPr="00186905">
        <w:rPr>
          <w:rFonts w:ascii="Sylfaen" w:hAnsi="Sylfaen"/>
          <w:sz w:val="24"/>
          <w:szCs w:val="24"/>
        </w:rPr>
        <w:t>է</w:t>
      </w:r>
      <w:r w:rsidRPr="00186905">
        <w:rPr>
          <w:rFonts w:ascii="Sylfaen" w:hAnsi="Sylfaen"/>
          <w:sz w:val="24"/>
          <w:szCs w:val="24"/>
        </w:rPr>
        <w:t xml:space="preserve">նտերալ պատրաստուկների </w:t>
      </w:r>
      <w:r w:rsidR="00EF396A" w:rsidRPr="00186905">
        <w:rPr>
          <w:rFonts w:ascii="Sylfaen" w:hAnsi="Sylfaen"/>
          <w:sz w:val="24"/>
          <w:szCs w:val="24"/>
        </w:rPr>
        <w:t>առնչությամբ</w:t>
      </w:r>
      <w:r w:rsidRPr="00186905">
        <w:rPr>
          <w:rFonts w:ascii="Sylfaen" w:hAnsi="Sylfaen"/>
          <w:sz w:val="24"/>
          <w:szCs w:val="24"/>
        </w:rPr>
        <w:t>, ակտիվ նյութի քանակը նույնպես պետք է նշել միլիմոլերով: Բացի ակտիվ նյութի քանակից</w:t>
      </w:r>
      <w:r w:rsidR="000A5FC8" w:rsidRPr="00186905">
        <w:rPr>
          <w:rFonts w:ascii="Sylfaen" w:hAnsi="Sylfaen"/>
          <w:sz w:val="24"/>
          <w:szCs w:val="24"/>
        </w:rPr>
        <w:t>՝</w:t>
      </w:r>
      <w:r w:rsidRPr="00186905">
        <w:rPr>
          <w:rFonts w:ascii="Sylfaen" w:hAnsi="Sylfaen"/>
          <w:sz w:val="24"/>
          <w:szCs w:val="24"/>
        </w:rPr>
        <w:t xml:space="preserve"> ռենտգենացայտուն յոդ պարունակող ակտիվ նյութերի համար յոդի քանակը պետք է նշել 1 մլ</w:t>
      </w:r>
      <w:r w:rsidR="007770B3" w:rsidRPr="00186905">
        <w:rPr>
          <w:rFonts w:ascii="Sylfaen" w:hAnsi="Sylfaen"/>
          <w:sz w:val="24"/>
          <w:szCs w:val="24"/>
        </w:rPr>
        <w:t>-ի</w:t>
      </w:r>
      <w:r w:rsidRPr="00186905">
        <w:rPr>
          <w:rFonts w:ascii="Sylfaen" w:hAnsi="Sylfaen"/>
          <w:sz w:val="24"/>
          <w:szCs w:val="24"/>
        </w:rPr>
        <w:t xml:space="preserve"> համար:</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Պար</w:t>
      </w:r>
      <w:r w:rsidR="00A93653" w:rsidRPr="00186905">
        <w:rPr>
          <w:rFonts w:ascii="Sylfaen" w:hAnsi="Sylfaen"/>
          <w:sz w:val="24"/>
          <w:szCs w:val="24"/>
        </w:rPr>
        <w:t>է</w:t>
      </w:r>
      <w:r w:rsidRPr="00186905">
        <w:rPr>
          <w:rFonts w:ascii="Sylfaen" w:hAnsi="Sylfaen"/>
          <w:sz w:val="24"/>
          <w:szCs w:val="24"/>
        </w:rPr>
        <w:t>նտերալ ներմուծումից առաջ վերականգնման ենթակա փոշի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դեղապատրաստուկը պար</w:t>
      </w:r>
      <w:r w:rsidR="007770B3" w:rsidRPr="00186905">
        <w:rPr>
          <w:rFonts w:ascii="Sylfaen" w:hAnsi="Sylfaen"/>
          <w:sz w:val="24"/>
          <w:szCs w:val="24"/>
        </w:rPr>
        <w:t>է</w:t>
      </w:r>
      <w:r w:rsidRPr="00186905">
        <w:rPr>
          <w:rFonts w:ascii="Sylfaen" w:hAnsi="Sylfaen"/>
          <w:sz w:val="24"/>
          <w:szCs w:val="24"/>
        </w:rPr>
        <w:t>նտերալ ներմուծումից առաջ վերականգնման ենթակա փոշի է, անհրաժեշտ է</w:t>
      </w:r>
      <w:r w:rsidR="007770B3" w:rsidRPr="00186905">
        <w:rPr>
          <w:rFonts w:ascii="Sylfaen" w:hAnsi="Sylfaen"/>
          <w:sz w:val="24"/>
          <w:szCs w:val="24"/>
        </w:rPr>
        <w:t>,</w:t>
      </w:r>
      <w:r w:rsidRPr="00186905">
        <w:rPr>
          <w:rFonts w:ascii="Sylfaen" w:hAnsi="Sylfaen"/>
          <w:sz w:val="24"/>
          <w:szCs w:val="24"/>
        </w:rPr>
        <w:t xml:space="preserve"> առանց հավելումները </w:t>
      </w:r>
      <w:r w:rsidR="004F5D05" w:rsidRPr="00186905">
        <w:rPr>
          <w:rFonts w:ascii="Sylfaen" w:hAnsi="Sylfaen"/>
          <w:sz w:val="24"/>
          <w:szCs w:val="24"/>
        </w:rPr>
        <w:t>եւ</w:t>
      </w:r>
      <w:r w:rsidRPr="00186905">
        <w:rPr>
          <w:rFonts w:ascii="Sylfaen" w:hAnsi="Sylfaen"/>
          <w:sz w:val="24"/>
          <w:szCs w:val="24"/>
        </w:rPr>
        <w:t xml:space="preserve"> ավելցուկները նշելու, նշել առաջնային (ներքին) փաթեթավորման մեջ պարունակվող ակտիվ նյութի ընդհանուր քանակը, ինչպես նա</w:t>
      </w:r>
      <w:r w:rsidR="004F5D05" w:rsidRPr="00186905">
        <w:rPr>
          <w:rFonts w:ascii="Sylfaen" w:hAnsi="Sylfaen"/>
          <w:sz w:val="24"/>
          <w:szCs w:val="24"/>
        </w:rPr>
        <w:t>եւ</w:t>
      </w:r>
      <w:r w:rsidRPr="00186905">
        <w:rPr>
          <w:rFonts w:ascii="Sylfaen" w:hAnsi="Sylfaen"/>
          <w:sz w:val="24"/>
          <w:szCs w:val="24"/>
        </w:rPr>
        <w:t xml:space="preserve"> վերականգնումից հետո 1 մլ</w:t>
      </w:r>
      <w:r w:rsidR="007770B3" w:rsidRPr="00186905">
        <w:rPr>
          <w:rFonts w:ascii="Sylfaen" w:hAnsi="Sylfaen"/>
          <w:sz w:val="24"/>
          <w:szCs w:val="24"/>
        </w:rPr>
        <w:t>-ի</w:t>
      </w:r>
      <w:r w:rsidRPr="00186905">
        <w:rPr>
          <w:rFonts w:ascii="Sylfaen" w:hAnsi="Sylfaen"/>
          <w:sz w:val="24"/>
          <w:szCs w:val="24"/>
        </w:rPr>
        <w:t xml:space="preserve"> համար քանակը՝ տարբեր վերջնական խտությունների առաջացմանը բերող՝ վերականգնման մի քանի տարբերակների </w:t>
      </w:r>
      <w:r w:rsidR="004F5D05" w:rsidRPr="00186905">
        <w:rPr>
          <w:rFonts w:ascii="Sylfaen" w:hAnsi="Sylfaen"/>
          <w:sz w:val="24"/>
          <w:szCs w:val="24"/>
        </w:rPr>
        <w:t>եւ</w:t>
      </w:r>
      <w:r w:rsidRPr="00186905">
        <w:rPr>
          <w:rFonts w:ascii="Sylfaen" w:hAnsi="Sylfaen"/>
          <w:sz w:val="24"/>
          <w:szCs w:val="24"/>
        </w:rPr>
        <w:t xml:space="preserve"> տարբեր կիրառվող քանակների բացակայության պայմանով:</w:t>
      </w:r>
    </w:p>
    <w:p w:rsidR="00757880" w:rsidRPr="00186905" w:rsidRDefault="009147C6"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w:t>
      </w:r>
      <w:r w:rsidR="00314DB7" w:rsidRPr="00186905">
        <w:rPr>
          <w:rFonts w:ascii="Sylfaen" w:hAnsi="Sylfaen"/>
          <w:sz w:val="24"/>
          <w:szCs w:val="24"/>
        </w:rPr>
        <w:t>.2.</w:t>
      </w:r>
      <w:r w:rsidR="00D03F10" w:rsidRPr="00186905">
        <w:rPr>
          <w:rFonts w:ascii="Sylfaen" w:hAnsi="Sylfaen"/>
          <w:sz w:val="24"/>
          <w:szCs w:val="24"/>
        </w:rPr>
        <w:t>6.</w:t>
      </w:r>
      <w:r w:rsidR="00D03F10" w:rsidRPr="00186905">
        <w:rPr>
          <w:rFonts w:ascii="Sylfaen" w:hAnsi="Sylfaen"/>
          <w:sz w:val="24"/>
          <w:szCs w:val="24"/>
        </w:rPr>
        <w:tab/>
      </w:r>
      <w:r w:rsidR="00314DB7" w:rsidRPr="00186905">
        <w:rPr>
          <w:rFonts w:ascii="Sylfaen" w:hAnsi="Sylfaen"/>
          <w:sz w:val="24"/>
          <w:szCs w:val="24"/>
        </w:rPr>
        <w:t xml:space="preserve">Խտանյութեր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Քանակ</w:t>
      </w:r>
      <w:r w:rsidR="009147C6" w:rsidRPr="00186905">
        <w:rPr>
          <w:rFonts w:ascii="Sylfaen" w:hAnsi="Sylfaen"/>
          <w:sz w:val="24"/>
          <w:szCs w:val="24"/>
        </w:rPr>
        <w:t>ն</w:t>
      </w:r>
      <w:r w:rsidRPr="00186905">
        <w:rPr>
          <w:rFonts w:ascii="Sylfaen" w:hAnsi="Sylfaen"/>
          <w:sz w:val="24"/>
          <w:szCs w:val="24"/>
        </w:rPr>
        <w:t xml:space="preserve"> անհրաժեշտ է արտահայտել որպես 1 մլ խտանյութի համար պարունակություն </w:t>
      </w:r>
      <w:r w:rsidR="004F5D05" w:rsidRPr="00186905">
        <w:rPr>
          <w:rFonts w:ascii="Sylfaen" w:hAnsi="Sylfaen"/>
          <w:sz w:val="24"/>
          <w:szCs w:val="24"/>
        </w:rPr>
        <w:t>եւ</w:t>
      </w:r>
      <w:r w:rsidRPr="00186905">
        <w:rPr>
          <w:rFonts w:ascii="Sylfaen" w:hAnsi="Sylfaen"/>
          <w:sz w:val="24"/>
          <w:szCs w:val="24"/>
        </w:rPr>
        <w:t xml:space="preserve"> ակտիվ նյութի ընդհանուր պարունակություն: Անհրաժեշտ է նա</w:t>
      </w:r>
      <w:r w:rsidR="004F5D05" w:rsidRPr="00186905">
        <w:rPr>
          <w:rFonts w:ascii="Sylfaen" w:hAnsi="Sylfaen"/>
          <w:sz w:val="24"/>
          <w:szCs w:val="24"/>
        </w:rPr>
        <w:t>եւ</w:t>
      </w:r>
      <w:r w:rsidRPr="00186905">
        <w:rPr>
          <w:rFonts w:ascii="Sylfaen" w:hAnsi="Sylfaen"/>
          <w:sz w:val="24"/>
          <w:szCs w:val="24"/>
        </w:rPr>
        <w:t xml:space="preserve"> ներառել առաջարկվող լուծումից հետո 1 մլ</w:t>
      </w:r>
      <w:r w:rsidR="009147C6" w:rsidRPr="00186905">
        <w:rPr>
          <w:rFonts w:ascii="Sylfaen" w:hAnsi="Sylfaen"/>
          <w:sz w:val="24"/>
          <w:szCs w:val="24"/>
        </w:rPr>
        <w:t>-ի</w:t>
      </w:r>
      <w:r w:rsidRPr="00186905">
        <w:rPr>
          <w:rFonts w:ascii="Sylfaen" w:hAnsi="Sylfaen"/>
          <w:sz w:val="24"/>
          <w:szCs w:val="24"/>
        </w:rPr>
        <w:t xml:space="preserve"> համար պարունակությունը՝ մինչ</w:t>
      </w:r>
      <w:r w:rsidR="004F5D05" w:rsidRPr="00186905">
        <w:rPr>
          <w:rFonts w:ascii="Sylfaen" w:hAnsi="Sylfaen"/>
          <w:sz w:val="24"/>
          <w:szCs w:val="24"/>
        </w:rPr>
        <w:t>եւ</w:t>
      </w:r>
      <w:r w:rsidRPr="00186905">
        <w:rPr>
          <w:rFonts w:ascii="Sylfaen" w:hAnsi="Sylfaen"/>
          <w:sz w:val="24"/>
          <w:szCs w:val="24"/>
        </w:rPr>
        <w:t xml:space="preserve"> տարբեր վերջնական խտությունները խտանյութը չլուծելու պայմանով:</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7.</w:t>
      </w:r>
      <w:r w:rsidR="00D03F10" w:rsidRPr="00186905">
        <w:rPr>
          <w:rFonts w:ascii="Sylfaen" w:hAnsi="Sylfaen"/>
          <w:sz w:val="24"/>
          <w:szCs w:val="24"/>
        </w:rPr>
        <w:tab/>
      </w:r>
      <w:r w:rsidRPr="00186905">
        <w:rPr>
          <w:rFonts w:ascii="Sylfaen" w:hAnsi="Sylfaen"/>
          <w:sz w:val="24"/>
          <w:szCs w:val="24"/>
        </w:rPr>
        <w:t>Վերմաշկային սպեղանիներ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Անհրաժեշտ է նշել հետ</w:t>
      </w:r>
      <w:r w:rsidR="004F5D05" w:rsidRPr="00186905">
        <w:rPr>
          <w:rFonts w:ascii="Sylfaen" w:hAnsi="Sylfaen"/>
          <w:sz w:val="24"/>
          <w:szCs w:val="24"/>
        </w:rPr>
        <w:t>եւ</w:t>
      </w:r>
      <w:r w:rsidRPr="00186905">
        <w:rPr>
          <w:rFonts w:ascii="Sylfaen" w:hAnsi="Sylfaen"/>
          <w:sz w:val="24"/>
          <w:szCs w:val="24"/>
        </w:rPr>
        <w:t xml:space="preserve">յալ քանակական տվյալները՝ </w:t>
      </w:r>
      <w:r w:rsidR="009147C6" w:rsidRPr="00186905">
        <w:rPr>
          <w:rFonts w:ascii="Sylfaen" w:hAnsi="Sylfaen"/>
          <w:sz w:val="24"/>
          <w:szCs w:val="24"/>
        </w:rPr>
        <w:t>ս</w:t>
      </w:r>
      <w:r w:rsidRPr="00186905">
        <w:rPr>
          <w:rFonts w:ascii="Sylfaen" w:hAnsi="Sylfaen"/>
          <w:sz w:val="24"/>
          <w:szCs w:val="24"/>
        </w:rPr>
        <w:t>պեղանու մեջ պարունակվող ակտիվ նյութը, ժամանակի մեկ միավորում</w:t>
      </w:r>
      <w:r w:rsidR="00F04A27" w:rsidRPr="00186905">
        <w:rPr>
          <w:rFonts w:ascii="Sylfaen" w:hAnsi="Sylfaen"/>
          <w:sz w:val="24"/>
          <w:szCs w:val="24"/>
        </w:rPr>
        <w:t xml:space="preserve"> տրվող</w:t>
      </w:r>
      <w:r w:rsidRPr="00186905">
        <w:rPr>
          <w:rFonts w:ascii="Sylfaen" w:hAnsi="Sylfaen"/>
          <w:sz w:val="24"/>
          <w:szCs w:val="24"/>
        </w:rPr>
        <w:t xml:space="preserve"> դեղաչափը, </w:t>
      </w:r>
      <w:r w:rsidR="00F04A27" w:rsidRPr="00186905">
        <w:rPr>
          <w:rFonts w:ascii="Sylfaen" w:hAnsi="Sylfaen"/>
          <w:sz w:val="24"/>
          <w:szCs w:val="24"/>
        </w:rPr>
        <w:t>դուրս բերող</w:t>
      </w:r>
      <w:r w:rsidRPr="00186905">
        <w:rPr>
          <w:rFonts w:ascii="Sylfaen" w:hAnsi="Sylfaen"/>
          <w:sz w:val="24"/>
          <w:szCs w:val="24"/>
        </w:rPr>
        <w:t xml:space="preserve"> մակեր</w:t>
      </w:r>
      <w:r w:rsidR="004F5D05" w:rsidRPr="00186905">
        <w:rPr>
          <w:rFonts w:ascii="Sylfaen" w:hAnsi="Sylfaen"/>
          <w:sz w:val="24"/>
          <w:szCs w:val="24"/>
        </w:rPr>
        <w:t>եւ</w:t>
      </w:r>
      <w:r w:rsidRPr="00186905">
        <w:rPr>
          <w:rFonts w:ascii="Sylfaen" w:hAnsi="Sylfaen"/>
          <w:sz w:val="24"/>
          <w:szCs w:val="24"/>
        </w:rPr>
        <w:t>ույթի մակերեսը, օրինակ՝</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«Յուրաքանչյուր 10 սմ</w:t>
      </w:r>
      <w:r w:rsidRPr="00186905">
        <w:rPr>
          <w:rFonts w:ascii="Sylfaen" w:hAnsi="Sylfaen"/>
          <w:sz w:val="24"/>
          <w:szCs w:val="24"/>
          <w:vertAlign w:val="superscript"/>
        </w:rPr>
        <w:t>2</w:t>
      </w:r>
      <w:r w:rsidRPr="00186905">
        <w:rPr>
          <w:rFonts w:ascii="Sylfaen" w:hAnsi="Sylfaen"/>
          <w:sz w:val="24"/>
          <w:szCs w:val="24"/>
        </w:rPr>
        <w:t xml:space="preserve"> մակերեսով սպեղանին պարունակում է 750 մկգ էստրադիոլ՝ 24 ժամում նոմինալ կերպով դուրս բերելով 25 մկգ էստրադիոլ»:</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8.</w:t>
      </w:r>
      <w:r w:rsidR="00D03F10" w:rsidRPr="00186905">
        <w:rPr>
          <w:rFonts w:ascii="Sylfaen" w:hAnsi="Sylfaen"/>
          <w:sz w:val="24"/>
          <w:szCs w:val="24"/>
        </w:rPr>
        <w:tab/>
      </w:r>
      <w:r w:rsidRPr="00186905">
        <w:rPr>
          <w:rFonts w:ascii="Sylfaen" w:hAnsi="Sylfaen"/>
          <w:sz w:val="24"/>
          <w:szCs w:val="24"/>
        </w:rPr>
        <w:t xml:space="preserve">Պինդ </w:t>
      </w:r>
      <w:r w:rsidR="004F5D05" w:rsidRPr="00186905">
        <w:rPr>
          <w:rFonts w:ascii="Sylfaen" w:hAnsi="Sylfaen"/>
          <w:sz w:val="24"/>
          <w:szCs w:val="24"/>
        </w:rPr>
        <w:t>եւ</w:t>
      </w:r>
      <w:r w:rsidRPr="00186905">
        <w:rPr>
          <w:rFonts w:ascii="Sylfaen" w:hAnsi="Sylfaen"/>
          <w:sz w:val="24"/>
          <w:szCs w:val="24"/>
        </w:rPr>
        <w:t xml:space="preserve"> փափուկ բազմադեղաչափային դեղաձ</w:t>
      </w:r>
      <w:r w:rsidR="004F5D05" w:rsidRPr="00186905">
        <w:rPr>
          <w:rFonts w:ascii="Sylfaen" w:hAnsi="Sylfaen"/>
          <w:sz w:val="24"/>
          <w:szCs w:val="24"/>
        </w:rPr>
        <w:t>եւ</w:t>
      </w:r>
      <w:r w:rsidRPr="00186905">
        <w:rPr>
          <w:rFonts w:ascii="Sylfaen" w:hAnsi="Sylfaen"/>
          <w:sz w:val="24"/>
          <w:szCs w:val="24"/>
        </w:rPr>
        <w:t>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քանակը</w:t>
      </w:r>
      <w:r w:rsidR="00061940" w:rsidRPr="00186905">
        <w:rPr>
          <w:rFonts w:ascii="Sylfaen" w:hAnsi="Sylfaen"/>
          <w:sz w:val="24"/>
          <w:szCs w:val="24"/>
        </w:rPr>
        <w:t>,</w:t>
      </w:r>
      <w:r w:rsidRPr="00186905">
        <w:rPr>
          <w:rFonts w:ascii="Sylfaen" w:hAnsi="Sylfaen"/>
          <w:sz w:val="24"/>
          <w:szCs w:val="24"/>
        </w:rPr>
        <w:t xml:space="preserve"> ըստ հնարավորին</w:t>
      </w:r>
      <w:r w:rsidR="00061940" w:rsidRPr="00186905">
        <w:rPr>
          <w:rFonts w:ascii="Sylfaen" w:hAnsi="Sylfaen"/>
          <w:sz w:val="24"/>
          <w:szCs w:val="24"/>
        </w:rPr>
        <w:t>,</w:t>
      </w:r>
      <w:r w:rsidRPr="00186905">
        <w:rPr>
          <w:rFonts w:ascii="Sylfaen" w:hAnsi="Sylfaen"/>
          <w:sz w:val="24"/>
          <w:szCs w:val="24"/>
        </w:rPr>
        <w:t xml:space="preserve"> անհրաժեշտ է նշել մեկ դ</w:t>
      </w:r>
      <w:r w:rsidR="00A90F90" w:rsidRPr="00186905">
        <w:rPr>
          <w:rFonts w:ascii="Sylfaen" w:hAnsi="Sylfaen"/>
          <w:sz w:val="24"/>
          <w:szCs w:val="24"/>
        </w:rPr>
        <w:t>եղ</w:t>
      </w:r>
      <w:r w:rsidRPr="00186905">
        <w:rPr>
          <w:rFonts w:ascii="Sylfaen" w:hAnsi="Sylfaen"/>
          <w:sz w:val="24"/>
          <w:szCs w:val="24"/>
        </w:rPr>
        <w:t>աչափի միավորով, իսկ մնացած դեպքերում՝ 1 գ</w:t>
      </w:r>
      <w:r w:rsidR="00A90F90" w:rsidRPr="00186905">
        <w:rPr>
          <w:rFonts w:ascii="Sylfaen" w:hAnsi="Sylfaen"/>
          <w:sz w:val="24"/>
          <w:szCs w:val="24"/>
        </w:rPr>
        <w:t>-</w:t>
      </w:r>
      <w:r w:rsidRPr="00186905">
        <w:rPr>
          <w:rFonts w:ascii="Sylfaen" w:hAnsi="Sylfaen"/>
          <w:sz w:val="24"/>
          <w:szCs w:val="24"/>
        </w:rPr>
        <w:t>ով, 100 գ</w:t>
      </w:r>
      <w:r w:rsidR="00A90F90" w:rsidRPr="00186905">
        <w:rPr>
          <w:rFonts w:ascii="Sylfaen" w:hAnsi="Sylfaen"/>
          <w:sz w:val="24"/>
          <w:szCs w:val="24"/>
        </w:rPr>
        <w:t>-</w:t>
      </w:r>
      <w:r w:rsidRPr="00186905">
        <w:rPr>
          <w:rFonts w:ascii="Sylfaen" w:hAnsi="Sylfaen"/>
          <w:sz w:val="24"/>
          <w:szCs w:val="24"/>
        </w:rPr>
        <w:t>ով կամ տոկոսներով՝ ըստ հանգամանքների:</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w:t>
      </w:r>
      <w:r w:rsidR="00D03F10" w:rsidRPr="00186905">
        <w:rPr>
          <w:rFonts w:ascii="Sylfaen" w:hAnsi="Sylfaen"/>
          <w:sz w:val="24"/>
          <w:szCs w:val="24"/>
        </w:rPr>
        <w:t>9.</w:t>
      </w:r>
      <w:r w:rsidR="00D03F10" w:rsidRPr="00186905">
        <w:rPr>
          <w:rFonts w:ascii="Sylfaen" w:hAnsi="Sylfaen"/>
          <w:sz w:val="24"/>
          <w:szCs w:val="24"/>
        </w:rPr>
        <w:tab/>
      </w:r>
      <w:r w:rsidRPr="00186905">
        <w:rPr>
          <w:rFonts w:ascii="Sylfaen" w:hAnsi="Sylfaen"/>
          <w:sz w:val="24"/>
          <w:szCs w:val="24"/>
        </w:rPr>
        <w:t>Կենսաբանական դեղապատրաստուկներ</w:t>
      </w:r>
    </w:p>
    <w:p w:rsidR="00757880" w:rsidRPr="00186905" w:rsidRDefault="00314DB7" w:rsidP="00FA3554">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2.2.9.</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Դ</w:t>
      </w:r>
      <w:r w:rsidR="00A90F90" w:rsidRPr="00186905">
        <w:rPr>
          <w:rFonts w:ascii="Sylfaen" w:hAnsi="Sylfaen"/>
          <w:sz w:val="24"/>
          <w:szCs w:val="24"/>
        </w:rPr>
        <w:t>եղ</w:t>
      </w:r>
      <w:r w:rsidRPr="00186905">
        <w:rPr>
          <w:rFonts w:ascii="Sylfaen" w:hAnsi="Sylfaen"/>
          <w:sz w:val="24"/>
          <w:szCs w:val="24"/>
        </w:rPr>
        <w:t>աչափի նշում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Կախված կոնկրետ պատրաստուկից՝ կենսաբանական դեղապատրաստուկների քանակը պետք է նշել զանգվածի միավորներով, կենսաբանական ակտիվության միավորներով կամ միջազգային միավորներով՝ ա</w:t>
      </w:r>
      <w:r w:rsidR="00A90F90" w:rsidRPr="00186905">
        <w:rPr>
          <w:rFonts w:ascii="Sylfaen" w:hAnsi="Sylfaen"/>
          <w:sz w:val="24"/>
          <w:szCs w:val="24"/>
        </w:rPr>
        <w:t>ր</w:t>
      </w:r>
      <w:r w:rsidRPr="00186905">
        <w:rPr>
          <w:rFonts w:ascii="Sylfaen" w:hAnsi="Sylfaen"/>
          <w:sz w:val="24"/>
          <w:szCs w:val="24"/>
        </w:rPr>
        <w:t xml:space="preserve">տացոլելով համապատասխան դեպքերում Միության </w:t>
      </w:r>
      <w:r w:rsidR="00A90F90" w:rsidRPr="00186905">
        <w:rPr>
          <w:rFonts w:ascii="Sylfaen" w:hAnsi="Sylfaen"/>
          <w:sz w:val="24"/>
          <w:szCs w:val="24"/>
        </w:rPr>
        <w:t>դ</w:t>
      </w:r>
      <w:r w:rsidRPr="00186905">
        <w:rPr>
          <w:rFonts w:ascii="Sylfaen" w:hAnsi="Sylfaen"/>
          <w:sz w:val="24"/>
          <w:szCs w:val="24"/>
        </w:rPr>
        <w:t xml:space="preserve">եղագրքում ընդունված կարգը: </w:t>
      </w:r>
      <w:r w:rsidR="00F9324D" w:rsidRPr="00186905">
        <w:rPr>
          <w:rFonts w:ascii="Sylfaen" w:hAnsi="Sylfaen"/>
          <w:sz w:val="24"/>
          <w:szCs w:val="24"/>
        </w:rPr>
        <w:t>Պեգ</w:t>
      </w:r>
      <w:r w:rsidR="006C37EE" w:rsidRPr="00186905">
        <w:rPr>
          <w:rFonts w:ascii="Sylfaen" w:hAnsi="Sylfaen"/>
          <w:sz w:val="24"/>
          <w:szCs w:val="24"/>
        </w:rPr>
        <w:t>ի</w:t>
      </w:r>
      <w:r w:rsidR="00F9324D" w:rsidRPr="00186905">
        <w:rPr>
          <w:rFonts w:ascii="Sylfaen" w:hAnsi="Sylfaen"/>
          <w:sz w:val="24"/>
          <w:szCs w:val="24"/>
        </w:rPr>
        <w:t>լացված</w:t>
      </w:r>
      <w:r w:rsidRPr="00186905">
        <w:rPr>
          <w:rFonts w:ascii="Sylfaen" w:hAnsi="Sylfaen"/>
          <w:sz w:val="24"/>
          <w:szCs w:val="24"/>
        </w:rPr>
        <w:t xml:space="preserve"> սպիտակուցների նկատմամբ նույնպես պետք է հաշվի առնել սույն </w:t>
      </w:r>
      <w:r w:rsidR="00A94A5E" w:rsidRPr="00186905">
        <w:rPr>
          <w:rFonts w:ascii="Sylfaen" w:hAnsi="Sylfaen"/>
          <w:sz w:val="24"/>
          <w:szCs w:val="24"/>
        </w:rPr>
        <w:t>պահանջների</w:t>
      </w:r>
      <w:r w:rsidRPr="00186905">
        <w:rPr>
          <w:rFonts w:ascii="Sylfaen" w:hAnsi="Sylfaen"/>
          <w:sz w:val="24"/>
          <w:szCs w:val="24"/>
        </w:rPr>
        <w:t>՝ ԴԸԲ-ում պեգիլացված (կոնյուգացված) սպիտակուցների կազմը նկարագրելու մասով թիվ 2 հավելվածը:</w:t>
      </w:r>
    </w:p>
    <w:p w:rsidR="00757880" w:rsidRPr="00186905" w:rsidRDefault="00314DB7" w:rsidP="00FA3554">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2.2.9.</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Կենսաբանական ծագման ակտիվ նյութեր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հակիրճ նկարագրել ակտիվ նյութի ծագումը, նշել բոլոր՝ բջիջների համակարգերի արտադրության մեջ օգտագործված նյութերը, </w:t>
      </w:r>
      <w:r w:rsidR="004F5D05" w:rsidRPr="00186905">
        <w:rPr>
          <w:rFonts w:ascii="Sylfaen" w:hAnsi="Sylfaen"/>
          <w:sz w:val="24"/>
          <w:szCs w:val="24"/>
        </w:rPr>
        <w:t>եւ</w:t>
      </w:r>
      <w:r w:rsidRPr="00186905">
        <w:rPr>
          <w:rFonts w:ascii="Sylfaen" w:hAnsi="Sylfaen"/>
          <w:sz w:val="24"/>
          <w:szCs w:val="24"/>
        </w:rPr>
        <w:t>, եթե կիրառելի է, ռեկոմբինանտային ԴՆԹ-ի տեխնոլոգիայի օգտագործումը: Նախադասությունը շարադրվում է հետ</w:t>
      </w:r>
      <w:r w:rsidR="004F5D05" w:rsidRPr="00186905">
        <w:rPr>
          <w:rFonts w:ascii="Sylfaen" w:hAnsi="Sylfaen"/>
          <w:sz w:val="24"/>
          <w:szCs w:val="24"/>
        </w:rPr>
        <w:t>եւ</w:t>
      </w:r>
      <w:r w:rsidRPr="00186905">
        <w:rPr>
          <w:rFonts w:ascii="Sylfaen" w:hAnsi="Sylfaen"/>
          <w:sz w:val="24"/>
          <w:szCs w:val="24"/>
        </w:rPr>
        <w:t>յալ խմբագրությամբ. «Ստացված է XXX բջիջների օգտագործմամբ [</w:t>
      </w:r>
      <w:r w:rsidR="00BE143A" w:rsidRPr="00186905">
        <w:rPr>
          <w:rFonts w:ascii="Sylfaen" w:hAnsi="Sylfaen"/>
          <w:sz w:val="24"/>
          <w:szCs w:val="24"/>
        </w:rPr>
        <w:t>ռեկոմբինա</w:t>
      </w:r>
      <w:r w:rsidR="00AB4056" w:rsidRPr="00186905">
        <w:rPr>
          <w:rFonts w:ascii="Sylfaen" w:hAnsi="Sylfaen"/>
          <w:sz w:val="24"/>
          <w:szCs w:val="24"/>
        </w:rPr>
        <w:t>ն</w:t>
      </w:r>
      <w:r w:rsidR="00BE143A" w:rsidRPr="00186905">
        <w:rPr>
          <w:rFonts w:ascii="Sylfaen" w:hAnsi="Sylfaen"/>
          <w:sz w:val="24"/>
          <w:szCs w:val="24"/>
        </w:rPr>
        <w:t xml:space="preserve">տային </w:t>
      </w:r>
      <w:r w:rsidRPr="00186905">
        <w:rPr>
          <w:rFonts w:ascii="Sylfaen" w:hAnsi="Sylfaen"/>
          <w:sz w:val="24"/>
          <w:szCs w:val="24"/>
        </w:rPr>
        <w:t>ԴՆԹ-ի տեխնոլ</w:t>
      </w:r>
      <w:r w:rsidR="00BE143A" w:rsidRPr="00186905">
        <w:rPr>
          <w:rFonts w:ascii="Sylfaen" w:hAnsi="Sylfaen"/>
          <w:sz w:val="24"/>
          <w:szCs w:val="24"/>
        </w:rPr>
        <w:t>ո</w:t>
      </w:r>
      <w:r w:rsidRPr="00186905">
        <w:rPr>
          <w:rFonts w:ascii="Sylfaen" w:hAnsi="Sylfaen"/>
          <w:sz w:val="24"/>
          <w:szCs w:val="24"/>
        </w:rPr>
        <w:t>գիայով]:»:</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Ներք</w:t>
      </w:r>
      <w:r w:rsidR="004F5D05" w:rsidRPr="00186905">
        <w:rPr>
          <w:rFonts w:ascii="Sylfaen" w:hAnsi="Sylfaen"/>
          <w:sz w:val="24"/>
          <w:szCs w:val="24"/>
        </w:rPr>
        <w:t>եւ</w:t>
      </w:r>
      <w:r w:rsidRPr="00186905">
        <w:rPr>
          <w:rFonts w:ascii="Sylfaen" w:hAnsi="Sylfaen"/>
          <w:sz w:val="24"/>
          <w:szCs w:val="24"/>
        </w:rPr>
        <w:t>ում բերված են տվյալ սկզբունքի կիրառումը նկարագրող օրինակներ</w:t>
      </w:r>
      <w:r w:rsidR="00BE143A" w:rsidRPr="00186905">
        <w:rPr>
          <w:rFonts w:ascii="Sylfaen" w:hAnsi="Sylfaen"/>
          <w:sz w:val="24"/>
          <w:szCs w:val="24"/>
        </w:rPr>
        <w:t>՝</w:t>
      </w:r>
    </w:p>
    <w:p w:rsidR="00BE143A" w:rsidRPr="00186905" w:rsidRDefault="001D6AFF" w:rsidP="004F5D05">
      <w:pPr>
        <w:pStyle w:val="Bodytext21"/>
        <w:shd w:val="clear" w:color="auto" w:fill="auto"/>
        <w:spacing w:before="0" w:after="160" w:line="360" w:lineRule="auto"/>
        <w:ind w:right="-8" w:firstLine="567"/>
        <w:jc w:val="left"/>
        <w:rPr>
          <w:rFonts w:ascii="Sylfaen" w:hAnsi="Sylfaen"/>
          <w:sz w:val="24"/>
          <w:szCs w:val="24"/>
        </w:rPr>
      </w:pPr>
      <w:r w:rsidRPr="00186905">
        <w:rPr>
          <w:rFonts w:ascii="Sylfaen" w:hAnsi="Sylfaen"/>
          <w:sz w:val="24"/>
          <w:szCs w:val="24"/>
        </w:rPr>
        <w:t>«ստացված է մարդու դիպլոիդ բջիջների (MRC-5) օգտագործմամբ»</w:t>
      </w:r>
      <w:r w:rsidR="00BE143A" w:rsidRPr="00186905">
        <w:rPr>
          <w:rFonts w:ascii="Sylfaen" w:hAnsi="Sylfaen"/>
          <w:sz w:val="24"/>
          <w:szCs w:val="24"/>
        </w:rPr>
        <w:t>.</w:t>
      </w:r>
      <w:r w:rsidRPr="00186905">
        <w:rPr>
          <w:rFonts w:ascii="Sylfaen" w:hAnsi="Sylfaen"/>
          <w:sz w:val="24"/>
          <w:szCs w:val="24"/>
        </w:rPr>
        <w:t xml:space="preserve"> </w:t>
      </w:r>
    </w:p>
    <w:p w:rsidR="00757880" w:rsidRPr="00186905" w:rsidRDefault="001D6AFF" w:rsidP="004F5D05">
      <w:pPr>
        <w:pStyle w:val="Bodytext21"/>
        <w:shd w:val="clear" w:color="auto" w:fill="auto"/>
        <w:spacing w:before="0" w:after="160" w:line="360" w:lineRule="auto"/>
        <w:ind w:right="-8" w:firstLine="567"/>
        <w:jc w:val="left"/>
        <w:rPr>
          <w:rFonts w:ascii="Sylfaen" w:hAnsi="Sylfaen"/>
          <w:sz w:val="24"/>
          <w:szCs w:val="24"/>
        </w:rPr>
      </w:pPr>
      <w:r w:rsidRPr="00186905">
        <w:rPr>
          <w:rFonts w:ascii="Sylfaen" w:hAnsi="Sylfaen"/>
          <w:sz w:val="24"/>
          <w:szCs w:val="24"/>
        </w:rPr>
        <w:lastRenderedPageBreak/>
        <w:t xml:space="preserve">«ստացված է </w:t>
      </w:r>
      <w:r w:rsidRPr="00186905">
        <w:rPr>
          <w:rStyle w:val="Bodytext2Italic1"/>
          <w:rFonts w:ascii="Sylfaen" w:hAnsi="Sylfaen"/>
          <w:sz w:val="24"/>
          <w:szCs w:val="24"/>
        </w:rPr>
        <w:t>Escherichia coli</w:t>
      </w:r>
      <w:r w:rsidRPr="00186905">
        <w:rPr>
          <w:rFonts w:ascii="Sylfaen" w:hAnsi="Sylfaen"/>
          <w:sz w:val="24"/>
          <w:szCs w:val="24"/>
        </w:rPr>
        <w:t xml:space="preserve"> բջիջների օգտագործմամբ՝ ռեկոմբինանտ ԴՆԹ-ի տեխնոլոգիայով»</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«ստացված է հավի սաղմի օգտագործմամբ»</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«ստացված է մարդու դոնորական պլազմայից (արենահյութ)»</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«ստացված է մարդու մեզից»</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«ստացված է </w:t>
      </w:r>
      <w:r w:rsidR="00BE143A" w:rsidRPr="00186905">
        <w:rPr>
          <w:rFonts w:ascii="Sylfaen" w:hAnsi="Sylfaen"/>
          <w:sz w:val="24"/>
          <w:szCs w:val="24"/>
        </w:rPr>
        <w:t xml:space="preserve">[կենդանիների] </w:t>
      </w:r>
      <w:r w:rsidRPr="00186905">
        <w:rPr>
          <w:rFonts w:ascii="Sylfaen" w:hAnsi="Sylfaen"/>
          <w:sz w:val="24"/>
          <w:szCs w:val="24"/>
        </w:rPr>
        <w:t>արյունից»</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«ստացված է </w:t>
      </w:r>
      <w:r w:rsidR="00EF396A" w:rsidRPr="00186905">
        <w:rPr>
          <w:rFonts w:ascii="Sylfaen" w:hAnsi="Sylfaen"/>
          <w:sz w:val="24"/>
          <w:szCs w:val="24"/>
        </w:rPr>
        <w:t>խոզի ենթաստամոքսային գեղձից</w:t>
      </w:r>
      <w:r w:rsidRPr="00186905">
        <w:rPr>
          <w:rFonts w:ascii="Sylfaen" w:hAnsi="Sylfaen"/>
          <w:sz w:val="24"/>
          <w:szCs w:val="24"/>
        </w:rPr>
        <w:t>»</w:t>
      </w:r>
      <w:r w:rsidR="00BE143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«ստացված է </w:t>
      </w:r>
      <w:r w:rsidR="00EF396A" w:rsidRPr="00186905">
        <w:rPr>
          <w:rFonts w:ascii="Sylfaen" w:hAnsi="Sylfaen"/>
          <w:sz w:val="24"/>
          <w:szCs w:val="24"/>
        </w:rPr>
        <w:t>խոզի աղիքների լորձաթաղանթից</w:t>
      </w:r>
      <w:r w:rsidRPr="00186905">
        <w:rPr>
          <w:rFonts w:ascii="Sylfaen" w:hAnsi="Sylfaen"/>
          <w:sz w:val="24"/>
          <w:szCs w:val="24"/>
        </w:rPr>
        <w:t>»</w:t>
      </w:r>
      <w:r w:rsidR="00BE143A" w:rsidRPr="00186905">
        <w:rPr>
          <w:rFonts w:ascii="Sylfaen" w:hAnsi="Sylfaen"/>
          <w:sz w:val="24"/>
          <w:szCs w:val="24"/>
        </w:rPr>
        <w:t>:</w:t>
      </w:r>
    </w:p>
    <w:p w:rsidR="00BE143A" w:rsidRPr="00186905" w:rsidRDefault="00314DB7" w:rsidP="00FA3554">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2.2.9.</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 xml:space="preserve">Նորմալ իմունոգլոբուլիններին ներկայացվող հատուկ պահանջներ </w:t>
      </w:r>
    </w:p>
    <w:p w:rsidR="00757880" w:rsidRPr="00186905" w:rsidRDefault="00314DB7" w:rsidP="00FA3554">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Անհրաժեշտ է նշել նորմալ իմունոգլոբուլինների դասակարգում</w:t>
      </w:r>
      <w:r w:rsidR="00BE143A" w:rsidRPr="00186905">
        <w:rPr>
          <w:rFonts w:ascii="Sylfaen" w:hAnsi="Sylfaen"/>
          <w:sz w:val="24"/>
          <w:szCs w:val="24"/>
        </w:rPr>
        <w:t>ն</w:t>
      </w:r>
      <w:r w:rsidRPr="00186905">
        <w:rPr>
          <w:rFonts w:ascii="Sylfaen" w:hAnsi="Sylfaen"/>
          <w:sz w:val="24"/>
          <w:szCs w:val="24"/>
        </w:rPr>
        <w:t xml:space="preserve"> ըստ IgG ենթադասերի՝ IgG ընդհանուր պարունակության տոկոսներով</w:t>
      </w:r>
      <w:r w:rsidR="00BE143A" w:rsidRPr="00186905">
        <w:rPr>
          <w:rFonts w:ascii="Sylfaen" w:hAnsi="Sylfaen"/>
          <w:sz w:val="24"/>
          <w:szCs w:val="24"/>
        </w:rPr>
        <w:t>:</w:t>
      </w:r>
      <w:r w:rsidRPr="00186905">
        <w:rPr>
          <w:rFonts w:ascii="Sylfaen" w:hAnsi="Sylfaen"/>
          <w:sz w:val="24"/>
          <w:szCs w:val="24"/>
        </w:rPr>
        <w:t xml:space="preserve"> Այնուհետ</w:t>
      </w:r>
      <w:r w:rsidR="004F5D05" w:rsidRPr="00186905">
        <w:rPr>
          <w:rFonts w:ascii="Sylfaen" w:hAnsi="Sylfaen"/>
          <w:sz w:val="24"/>
          <w:szCs w:val="24"/>
        </w:rPr>
        <w:t>եւ</w:t>
      </w:r>
      <w:r w:rsidRPr="00186905">
        <w:rPr>
          <w:rFonts w:ascii="Sylfaen" w:hAnsi="Sylfaen"/>
          <w:sz w:val="24"/>
          <w:szCs w:val="24"/>
        </w:rPr>
        <w:t xml:space="preserve"> նշվում է IgA պարունակության վերին սահմանը:</w:t>
      </w:r>
    </w:p>
    <w:p w:rsidR="00757880" w:rsidRPr="00186905" w:rsidRDefault="00314DB7" w:rsidP="00FA3554">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2.2.9.</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Պատվաստանյութերին ներկայացվող հատուկ պահանջներ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նշել ակտիվ նյութի պարունակությունը </w:t>
      </w:r>
      <w:r w:rsidR="00EF396A" w:rsidRPr="00186905">
        <w:rPr>
          <w:rFonts w:ascii="Sylfaen" w:hAnsi="Sylfaen"/>
          <w:sz w:val="24"/>
          <w:szCs w:val="24"/>
        </w:rPr>
        <w:t>դոզավորման</w:t>
      </w:r>
      <w:r w:rsidR="00B60537" w:rsidRPr="00186905">
        <w:rPr>
          <w:rFonts w:ascii="Sylfaen" w:hAnsi="Sylfaen"/>
          <w:sz w:val="24"/>
          <w:szCs w:val="24"/>
        </w:rPr>
        <w:t xml:space="preserve"> </w:t>
      </w:r>
      <w:r w:rsidRPr="00186905">
        <w:rPr>
          <w:rFonts w:ascii="Sylfaen" w:hAnsi="Sylfaen"/>
          <w:sz w:val="24"/>
          <w:szCs w:val="24"/>
        </w:rPr>
        <w:t>մեկ միավորի համար (օրինակ՝ 0,5 մլ</w:t>
      </w:r>
      <w:r w:rsidR="00B60537" w:rsidRPr="00186905">
        <w:rPr>
          <w:rFonts w:ascii="Sylfaen" w:hAnsi="Sylfaen"/>
          <w:sz w:val="24"/>
          <w:szCs w:val="24"/>
        </w:rPr>
        <w:t>-ի</w:t>
      </w:r>
      <w:r w:rsidRPr="00186905">
        <w:rPr>
          <w:rFonts w:ascii="Sylfaen" w:hAnsi="Sylfaen"/>
          <w:sz w:val="24"/>
          <w:szCs w:val="24"/>
        </w:rPr>
        <w:t xml:space="preserve"> մեջ): Ադյուվանտների առկայության դեպքում անհրաժեշտ է նշել դրանց քանակական ու որակական կազմը: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թվարկել առանձին նշանակություն ունեցող խառնուկները (օրինակ՝ հավի ձվերից ստացված պատվաստանյութերի մեջ օվալբումինը)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Սույն </w:t>
      </w:r>
      <w:r w:rsidR="00B60537" w:rsidRPr="00186905">
        <w:rPr>
          <w:rFonts w:ascii="Sylfaen" w:hAnsi="Sylfaen"/>
          <w:sz w:val="24"/>
          <w:szCs w:val="24"/>
        </w:rPr>
        <w:t xml:space="preserve">պահանջների </w:t>
      </w:r>
      <w:r w:rsidRPr="00186905">
        <w:rPr>
          <w:rFonts w:ascii="Sylfaen" w:hAnsi="Sylfaen"/>
          <w:sz w:val="24"/>
          <w:szCs w:val="24"/>
        </w:rPr>
        <w:t xml:space="preserve">թիվ 3 հավելվածում պարունակվում են բժշկական կիրառության պատվաստանյութերի վերաբերյալ տեղեկատվության ներկայացման դեղագործական ասպեկտների մասով լրացուցիչ առաջարկությունները: </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2.2.1</w:t>
      </w:r>
      <w:r w:rsidR="00D03F10" w:rsidRPr="00186905">
        <w:rPr>
          <w:rFonts w:ascii="Sylfaen" w:hAnsi="Sylfaen"/>
          <w:sz w:val="24"/>
          <w:szCs w:val="24"/>
        </w:rPr>
        <w:t>0.</w:t>
      </w:r>
      <w:r w:rsidR="00D03F10" w:rsidRPr="00186905">
        <w:rPr>
          <w:rFonts w:ascii="Sylfaen" w:hAnsi="Sylfaen"/>
          <w:sz w:val="24"/>
          <w:szCs w:val="24"/>
        </w:rPr>
        <w:tab/>
      </w:r>
      <w:r w:rsidRPr="00186905">
        <w:rPr>
          <w:rFonts w:ascii="Sylfaen" w:hAnsi="Sylfaen"/>
          <w:sz w:val="24"/>
          <w:szCs w:val="24"/>
        </w:rPr>
        <w:t>Կենսաբանական դեղապատրաստուկներ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Քանակական կազմի նշումը պետք է համապատասխանի Հանձնաժողովի կողմից հաստատվող՝ բժշկական կիրառության դեղամիջոցների գրանցման </w:t>
      </w:r>
      <w:r w:rsidR="004F5D05" w:rsidRPr="00186905">
        <w:rPr>
          <w:rFonts w:ascii="Sylfaen" w:hAnsi="Sylfaen"/>
          <w:sz w:val="24"/>
          <w:szCs w:val="24"/>
        </w:rPr>
        <w:t>եւ</w:t>
      </w:r>
      <w:r w:rsidRPr="00186905">
        <w:rPr>
          <w:rFonts w:ascii="Sylfaen" w:hAnsi="Sylfaen"/>
          <w:sz w:val="24"/>
          <w:szCs w:val="24"/>
        </w:rPr>
        <w:t xml:space="preserve"> փորձաքննության կանոններին:</w:t>
      </w:r>
    </w:p>
    <w:p w:rsidR="00757880" w:rsidRPr="00186905" w:rsidRDefault="00314DB7" w:rsidP="00643F5E">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3. Դեղաձ</w:t>
      </w:r>
      <w:r w:rsidR="004F5D05" w:rsidRPr="00186905">
        <w:rPr>
          <w:rFonts w:ascii="Sylfaen" w:hAnsi="Sylfaen"/>
          <w:sz w:val="24"/>
          <w:szCs w:val="24"/>
        </w:rPr>
        <w:t>եւ</w:t>
      </w:r>
      <w:r w:rsidR="00B60537"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Դեղաձ</w:t>
      </w:r>
      <w:r w:rsidR="004F5D05" w:rsidRPr="00186905">
        <w:rPr>
          <w:rFonts w:ascii="Sylfaen" w:hAnsi="Sylfaen"/>
          <w:sz w:val="24"/>
          <w:szCs w:val="24"/>
        </w:rPr>
        <w:t>եւ</w:t>
      </w:r>
      <w:r w:rsidRPr="00186905">
        <w:rPr>
          <w:rFonts w:ascii="Sylfaen" w:hAnsi="Sylfaen"/>
          <w:sz w:val="24"/>
          <w:szCs w:val="24"/>
        </w:rPr>
        <w:t>ի անվանումը նշվում է Հանձնաժողովի կողմից հաստատվող՝ դեղաձ</w:t>
      </w:r>
      <w:r w:rsidR="004F5D05" w:rsidRPr="00186905">
        <w:rPr>
          <w:rFonts w:ascii="Sylfaen" w:hAnsi="Sylfaen"/>
          <w:sz w:val="24"/>
          <w:szCs w:val="24"/>
        </w:rPr>
        <w:t>եւ</w:t>
      </w:r>
      <w:r w:rsidRPr="00186905">
        <w:rPr>
          <w:rFonts w:ascii="Sylfaen" w:hAnsi="Sylfaen"/>
          <w:sz w:val="24"/>
          <w:szCs w:val="24"/>
        </w:rPr>
        <w:t>երի անվանացանկին համապատասխան: Այդ տերմինը պետք է համապատասխանի ԴԸԲ-ի 1-ին բաժնում նշված տերմինի հետ: Սակայն, եթե առաջնային (ներքին) փաթեթավորման վրա օգտագործվում է ստանդարտ կրճատված տերմինը, ապա ԴԸԲ-ի տվյալ բաժնում կրճատված տերմինը լրացուցիչ կերպով բերվում է փակագծերում: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Ստանդարտ տերմինից անջատ պարբերության մեջ անհրաժեշտ է բերել պատրաստուկի արտաքին տեսքի նկարագրությունը (գույնը,</w:t>
      </w:r>
      <w:r w:rsidR="00B60537" w:rsidRPr="00186905">
        <w:rPr>
          <w:rFonts w:ascii="Sylfaen" w:hAnsi="Sylfaen"/>
          <w:sz w:val="24"/>
          <w:szCs w:val="24"/>
        </w:rPr>
        <w:t xml:space="preserve"> </w:t>
      </w:r>
      <w:r w:rsidR="00EF396A" w:rsidRPr="00186905">
        <w:rPr>
          <w:rFonts w:ascii="Sylfaen" w:hAnsi="Sylfaen"/>
          <w:sz w:val="24"/>
          <w:szCs w:val="24"/>
        </w:rPr>
        <w:t>նշ</w:t>
      </w:r>
      <w:r w:rsidR="00C66F44" w:rsidRPr="00186905">
        <w:rPr>
          <w:rFonts w:ascii="Sylfaen" w:hAnsi="Sylfaen"/>
          <w:sz w:val="24"/>
          <w:szCs w:val="24"/>
        </w:rPr>
        <w:t>անն</w:t>
      </w:r>
      <w:r w:rsidR="00EF396A" w:rsidRPr="00186905">
        <w:rPr>
          <w:rFonts w:ascii="Sylfaen" w:hAnsi="Sylfaen"/>
          <w:sz w:val="24"/>
          <w:szCs w:val="24"/>
        </w:rPr>
        <w:t>երը</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այլն)</w:t>
      </w:r>
      <w:r w:rsidR="00B60537" w:rsidRPr="00186905">
        <w:rPr>
          <w:rFonts w:ascii="Sylfaen" w:hAnsi="Sylfaen"/>
          <w:sz w:val="24"/>
          <w:szCs w:val="24"/>
        </w:rPr>
        <w:t>՝</w:t>
      </w:r>
      <w:r w:rsidRPr="00186905">
        <w:rPr>
          <w:rFonts w:ascii="Sylfaen" w:hAnsi="Sylfaen"/>
          <w:sz w:val="24"/>
          <w:szCs w:val="24"/>
        </w:rPr>
        <w:t xml:space="preserve"> ներառյալ ներքին օգտագործման համար պինդ դեղաձ</w:t>
      </w:r>
      <w:r w:rsidR="004F5D05" w:rsidRPr="00186905">
        <w:rPr>
          <w:rFonts w:ascii="Sylfaen" w:hAnsi="Sylfaen"/>
          <w:sz w:val="24"/>
          <w:szCs w:val="24"/>
        </w:rPr>
        <w:t>եւ</w:t>
      </w:r>
      <w:r w:rsidRPr="00186905">
        <w:rPr>
          <w:rFonts w:ascii="Sylfaen" w:hAnsi="Sylfaen"/>
          <w:sz w:val="24"/>
          <w:szCs w:val="24"/>
        </w:rPr>
        <w:t>երի փաստացի չափերի մասին տեղեկությունները</w:t>
      </w:r>
      <w:r w:rsidR="00EC0452" w:rsidRPr="00186905">
        <w:rPr>
          <w:rFonts w:ascii="Sylfaen" w:hAnsi="Sylfaen"/>
          <w:sz w:val="24"/>
          <w:szCs w:val="24"/>
        </w:rPr>
        <w:t xml:space="preserve">, </w:t>
      </w:r>
      <w:r w:rsidR="00EF396A" w:rsidRPr="00186905">
        <w:rPr>
          <w:rFonts w:ascii="Sylfaen" w:hAnsi="Sylfaen"/>
          <w:sz w:val="24"/>
          <w:szCs w:val="24"/>
        </w:rPr>
        <w:t>օրինակ՝</w:t>
      </w:r>
    </w:p>
    <w:p w:rsidR="008703FB" w:rsidRPr="00186905" w:rsidRDefault="00EC0452"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1D6AFF" w:rsidRPr="00186905">
        <w:rPr>
          <w:rFonts w:ascii="Sylfaen" w:hAnsi="Sylfaen"/>
          <w:sz w:val="24"/>
          <w:szCs w:val="24"/>
        </w:rPr>
        <w:t>Հաբեր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Սպիտակ, կլոր հաբեր՝ տափակ թեքված եզրերով</w:t>
      </w:r>
      <w:r w:rsidR="00EC0452" w:rsidRPr="00186905">
        <w:rPr>
          <w:rFonts w:ascii="Sylfaen" w:hAnsi="Sylfaen"/>
          <w:sz w:val="24"/>
          <w:szCs w:val="24"/>
        </w:rPr>
        <w:t>,</w:t>
      </w:r>
      <w:r w:rsidRPr="00186905">
        <w:rPr>
          <w:rFonts w:ascii="Sylfaen" w:hAnsi="Sylfaen"/>
          <w:sz w:val="24"/>
          <w:szCs w:val="24"/>
        </w:rPr>
        <w:t xml:space="preserve"> 5 մմ տրամագծով</w:t>
      </w:r>
      <w:r w:rsidR="00EC0452" w:rsidRPr="00186905">
        <w:rPr>
          <w:rFonts w:ascii="Sylfaen" w:hAnsi="Sylfaen"/>
          <w:sz w:val="24"/>
          <w:szCs w:val="24"/>
        </w:rPr>
        <w:t>,</w:t>
      </w:r>
      <w:r w:rsidRPr="00186905">
        <w:rPr>
          <w:rFonts w:ascii="Sylfaen" w:hAnsi="Sylfaen"/>
          <w:sz w:val="24"/>
          <w:szCs w:val="24"/>
        </w:rPr>
        <w:t xml:space="preserve"> մ</w:t>
      </w:r>
      <w:r w:rsidR="00EC0452" w:rsidRPr="00186905">
        <w:rPr>
          <w:rFonts w:ascii="Sylfaen" w:hAnsi="Sylfaen"/>
          <w:sz w:val="24"/>
          <w:szCs w:val="24"/>
        </w:rPr>
        <w:t>ի</w:t>
      </w:r>
      <w:r w:rsidRPr="00186905">
        <w:rPr>
          <w:rFonts w:ascii="Sylfaen" w:hAnsi="Sylfaen"/>
          <w:sz w:val="24"/>
          <w:szCs w:val="24"/>
        </w:rPr>
        <w:t xml:space="preserve"> կողմի վրա «100» նշանով</w:t>
      </w:r>
      <w:r w:rsidR="00EC0452"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հաբերի վրա նախատեսված է ակոսիկ (գծիկ), անհրաժեշտ է նշել</w:t>
      </w:r>
      <w:r w:rsidR="00F6262F" w:rsidRPr="00186905">
        <w:rPr>
          <w:rFonts w:ascii="Sylfaen" w:hAnsi="Sylfaen"/>
          <w:sz w:val="24"/>
          <w:szCs w:val="24"/>
        </w:rPr>
        <w:t>՝</w:t>
      </w:r>
      <w:r w:rsidRPr="00186905">
        <w:rPr>
          <w:rFonts w:ascii="Sylfaen" w:hAnsi="Sylfaen"/>
          <w:sz w:val="24"/>
          <w:szCs w:val="24"/>
        </w:rPr>
        <w:t xml:space="preserve"> արդյո՞ք հաստատված է հաբերի վերարտադրվող բաժանումը: Օրինակ՝ «</w:t>
      </w:r>
      <w:r w:rsidR="009B4160" w:rsidRPr="00186905">
        <w:rPr>
          <w:rFonts w:ascii="Sylfaen" w:hAnsi="Sylfaen"/>
          <w:sz w:val="24"/>
          <w:szCs w:val="24"/>
        </w:rPr>
        <w:t>ա</w:t>
      </w:r>
      <w:r w:rsidRPr="00186905">
        <w:rPr>
          <w:rFonts w:ascii="Sylfaen" w:hAnsi="Sylfaen"/>
          <w:sz w:val="24"/>
          <w:szCs w:val="24"/>
        </w:rPr>
        <w:t>կոսիկը</w:t>
      </w:r>
      <w:r w:rsidR="00F6262F" w:rsidRPr="00186905">
        <w:rPr>
          <w:rFonts w:ascii="Sylfaen" w:hAnsi="Sylfaen"/>
          <w:sz w:val="24"/>
          <w:szCs w:val="24"/>
        </w:rPr>
        <w:t xml:space="preserve"> </w:t>
      </w:r>
      <w:r w:rsidRPr="00186905">
        <w:rPr>
          <w:rFonts w:ascii="Sylfaen" w:hAnsi="Sylfaen"/>
          <w:sz w:val="24"/>
          <w:szCs w:val="24"/>
        </w:rPr>
        <w:t>(գծիկը) նախատեսված է միայն կտորների բաժանելու համար՝ կուլ տալը դյուրացնելու նպատակով», «հաբը կարելի է բաժանել հավասար կեսերի»: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Անհրաժեշտո</w:t>
      </w:r>
      <w:r w:rsidR="009B4160" w:rsidRPr="00186905">
        <w:rPr>
          <w:rFonts w:ascii="Sylfaen" w:hAnsi="Sylfaen"/>
          <w:sz w:val="24"/>
          <w:szCs w:val="24"/>
        </w:rPr>
        <w:t>ւ</w:t>
      </w:r>
      <w:r w:rsidRPr="00186905">
        <w:rPr>
          <w:rFonts w:ascii="Sylfaen" w:hAnsi="Sylfaen"/>
          <w:sz w:val="24"/>
          <w:szCs w:val="24"/>
        </w:rPr>
        <w:t>թյա</w:t>
      </w:r>
      <w:r w:rsidR="009B4160" w:rsidRPr="00186905">
        <w:rPr>
          <w:rFonts w:ascii="Sylfaen" w:hAnsi="Sylfaen"/>
          <w:sz w:val="24"/>
          <w:szCs w:val="24"/>
        </w:rPr>
        <w:t>ն</w:t>
      </w:r>
      <w:r w:rsidRPr="00186905">
        <w:rPr>
          <w:rFonts w:ascii="Sylfaen" w:hAnsi="Sylfaen"/>
          <w:sz w:val="24"/>
          <w:szCs w:val="24"/>
        </w:rPr>
        <w:t xml:space="preserve"> դեպքում պետք է ներկայացնել տեղեկություններ pH-ի օսմոլյարության մասին: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օգտագործումից առաջ դեղապատրաստուկը ենթակա է վերականգնման, ապա ԴԸԲ-ի տվյալ բաժնում անհրաժեշտ է նկարագրել արտաքին տեսքը նախքան վերականգնումը: Վերականգնումից հետո դեղապատրաստուկի արտաքին տեսք</w:t>
      </w:r>
      <w:r w:rsidR="009B4160" w:rsidRPr="00186905">
        <w:rPr>
          <w:rFonts w:ascii="Sylfaen" w:hAnsi="Sylfaen"/>
          <w:sz w:val="24"/>
          <w:szCs w:val="24"/>
        </w:rPr>
        <w:t>ն</w:t>
      </w:r>
      <w:r w:rsidRPr="00186905">
        <w:rPr>
          <w:rFonts w:ascii="Sylfaen" w:hAnsi="Sylfaen"/>
          <w:sz w:val="24"/>
          <w:szCs w:val="24"/>
        </w:rPr>
        <w:t xml:space="preserve"> անհրաժեշտ է նշել ԴԸԲ-ի 4.2 </w:t>
      </w:r>
      <w:r w:rsidR="004F5D05" w:rsidRPr="00186905">
        <w:rPr>
          <w:rFonts w:ascii="Sylfaen" w:hAnsi="Sylfaen"/>
          <w:sz w:val="24"/>
          <w:szCs w:val="24"/>
        </w:rPr>
        <w:t>եւ</w:t>
      </w:r>
      <w:r w:rsidRPr="00186905">
        <w:rPr>
          <w:rFonts w:ascii="Sylfaen" w:hAnsi="Sylfaen"/>
          <w:sz w:val="24"/>
          <w:szCs w:val="24"/>
        </w:rPr>
        <w:t xml:space="preserve"> 6.6 բաժիններում:</w:t>
      </w:r>
    </w:p>
    <w:p w:rsidR="00643F5E" w:rsidRPr="00186905" w:rsidRDefault="00643F5E" w:rsidP="004F5D05">
      <w:pPr>
        <w:pStyle w:val="Bodytext21"/>
        <w:shd w:val="clear" w:color="auto" w:fill="auto"/>
        <w:spacing w:before="0" w:after="160" w:line="360" w:lineRule="auto"/>
        <w:ind w:right="-8" w:firstLine="567"/>
        <w:rPr>
          <w:rFonts w:ascii="Sylfaen" w:hAnsi="Sylfaen"/>
          <w:sz w:val="24"/>
          <w:szCs w:val="24"/>
        </w:rPr>
      </w:pPr>
    </w:p>
    <w:p w:rsidR="00FA3554" w:rsidRPr="00186905" w:rsidRDefault="00FA3554"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643F5E">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4. Կլինիկական տվյալներ</w:t>
      </w:r>
      <w:r w:rsidR="009B4160" w:rsidRPr="00186905">
        <w:rPr>
          <w:rFonts w:ascii="Sylfaen" w:hAnsi="Sylfaen"/>
          <w:sz w:val="24"/>
          <w:szCs w:val="24"/>
        </w:rPr>
        <w:t>ը</w:t>
      </w:r>
    </w:p>
    <w:p w:rsidR="005E24F2" w:rsidRPr="00186905" w:rsidRDefault="005E24F2" w:rsidP="00643F5E">
      <w:pPr>
        <w:pStyle w:val="Bodytext21"/>
        <w:shd w:val="clear" w:color="auto" w:fill="auto"/>
        <w:spacing w:before="0" w:after="160" w:line="360" w:lineRule="auto"/>
        <w:ind w:right="-8" w:firstLine="0"/>
        <w:jc w:val="center"/>
        <w:rPr>
          <w:rFonts w:ascii="Sylfaen" w:hAnsi="Sylfaen"/>
          <w:sz w:val="24"/>
          <w:szCs w:val="24"/>
        </w:rPr>
      </w:pPr>
    </w:p>
    <w:p w:rsidR="00757880" w:rsidRPr="00186905" w:rsidRDefault="00314DB7" w:rsidP="00643F5E">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4.1. Օգտագործման ցուցումներ</w:t>
      </w:r>
      <w:r w:rsidR="009B4160"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Օգտագործման ցուցումները նշվում են հստակ </w:t>
      </w:r>
      <w:r w:rsidR="004F5D05" w:rsidRPr="00186905">
        <w:rPr>
          <w:rFonts w:ascii="Sylfaen" w:hAnsi="Sylfaen"/>
          <w:sz w:val="24"/>
          <w:szCs w:val="24"/>
        </w:rPr>
        <w:t>եւ</w:t>
      </w:r>
      <w:r w:rsidRPr="00186905">
        <w:rPr>
          <w:rFonts w:ascii="Sylfaen" w:hAnsi="Sylfaen"/>
          <w:sz w:val="24"/>
          <w:szCs w:val="24"/>
        </w:rPr>
        <w:t xml:space="preserve"> կտրուկ կերպով </w:t>
      </w:r>
      <w:r w:rsidR="004F5D05" w:rsidRPr="00186905">
        <w:rPr>
          <w:rFonts w:ascii="Sylfaen" w:hAnsi="Sylfaen"/>
          <w:sz w:val="24"/>
          <w:szCs w:val="24"/>
        </w:rPr>
        <w:t>եւ</w:t>
      </w:r>
      <w:r w:rsidRPr="00186905">
        <w:rPr>
          <w:rFonts w:ascii="Sylfaen" w:hAnsi="Sylfaen"/>
          <w:sz w:val="24"/>
          <w:szCs w:val="24"/>
        </w:rPr>
        <w:t xml:space="preserve"> պետք է արտացոլեն նպատակային հիվանդությունը կամ վիճակը՝ թերապիայի ուղղվածության նշումով (սիմպտոմատիկ, էթիոտրոպ կամ հիվանդության ընթացքի կամ սաստկացման վրա ազդող), կանխարգելման (առաջնային կամ երկրորդային) </w:t>
      </w:r>
      <w:r w:rsidR="004F5D05" w:rsidRPr="00186905">
        <w:rPr>
          <w:rFonts w:ascii="Sylfaen" w:hAnsi="Sylfaen"/>
          <w:sz w:val="24"/>
          <w:szCs w:val="24"/>
        </w:rPr>
        <w:t>եւ</w:t>
      </w:r>
      <w:r w:rsidRPr="00186905">
        <w:rPr>
          <w:rFonts w:ascii="Sylfaen" w:hAnsi="Sylfaen"/>
          <w:sz w:val="24"/>
          <w:szCs w:val="24"/>
        </w:rPr>
        <w:t xml:space="preserve"> ախտորոշման համար: Եթե կիրառելի է, նշվում է նպատակային պոպուլյացիայի մասին տեղեկատվությունը, հատկապես պացիենտների առանձին կատեգորիաների համար սահմանափակումների առկայության դեպքում: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Որպես կանոն, հետազոտման վերջնական կետերի վերաբերյալ տեղեկությունները չեն բերվում: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Կանխարգելման նպատակով օգտագործման ցուցումների </w:t>
      </w:r>
      <w:r w:rsidR="004F5D05" w:rsidRPr="00186905">
        <w:rPr>
          <w:rFonts w:ascii="Sylfaen" w:hAnsi="Sylfaen"/>
          <w:sz w:val="24"/>
          <w:szCs w:val="24"/>
        </w:rPr>
        <w:t>եւ</w:t>
      </w:r>
      <w:r w:rsidRPr="00186905">
        <w:rPr>
          <w:rFonts w:ascii="Sylfaen" w:hAnsi="Sylfaen"/>
          <w:sz w:val="24"/>
          <w:szCs w:val="24"/>
        </w:rPr>
        <w:t xml:space="preserve"> նպատակային պոպուլյացիայի մասին տեղեկությունները թույլատրվո</w:t>
      </w:r>
      <w:r w:rsidR="009B4160" w:rsidRPr="00186905">
        <w:rPr>
          <w:rFonts w:ascii="Sylfaen" w:hAnsi="Sylfaen"/>
          <w:sz w:val="24"/>
          <w:szCs w:val="24"/>
        </w:rPr>
        <w:t>ւ</w:t>
      </w:r>
      <w:r w:rsidRPr="00186905">
        <w:rPr>
          <w:rFonts w:ascii="Sylfaen" w:hAnsi="Sylfaen"/>
          <w:sz w:val="24"/>
          <w:szCs w:val="24"/>
        </w:rPr>
        <w:t xml:space="preserve">մ է նշել ընդհանուր </w:t>
      </w:r>
      <w:r w:rsidR="000F2EE9" w:rsidRPr="00186905">
        <w:rPr>
          <w:rFonts w:ascii="Sylfaen" w:hAnsi="Sylfaen"/>
          <w:sz w:val="24"/>
          <w:szCs w:val="24"/>
        </w:rPr>
        <w:t>առումով</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Գրանցված ցուցումների ձ</w:t>
      </w:r>
      <w:r w:rsidR="004F5D05" w:rsidRPr="00186905">
        <w:rPr>
          <w:rFonts w:ascii="Sylfaen" w:hAnsi="Sylfaen"/>
          <w:spacing w:val="-2"/>
          <w:sz w:val="24"/>
          <w:szCs w:val="24"/>
        </w:rPr>
        <w:t>եւ</w:t>
      </w:r>
      <w:r w:rsidRPr="00186905">
        <w:rPr>
          <w:rFonts w:ascii="Sylfaen" w:hAnsi="Sylfaen"/>
          <w:spacing w:val="-2"/>
          <w:sz w:val="24"/>
          <w:szCs w:val="24"/>
        </w:rPr>
        <w:t>ակերպումը կամ դրանց մասին տեղեկությունները հստակեցնող՝ հետագա հետազոտությունների արդյունքները կարելի է ներառել ԴԸԲ-ի 5.1 բաժնում, եթե դրանք չեն ենթադրում նոր ցուցման ներառումը: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նշել պատրաստուկի կիրառման պարտադիր պայմանների մասին տեղեկությունները, եթե դրանք պատշաճ</w:t>
      </w:r>
      <w:r w:rsidR="000A5FC8" w:rsidRPr="00186905">
        <w:rPr>
          <w:rFonts w:ascii="Sylfaen" w:hAnsi="Sylfaen"/>
          <w:sz w:val="24"/>
          <w:szCs w:val="24"/>
        </w:rPr>
        <w:t>որեն</w:t>
      </w:r>
      <w:r w:rsidRPr="00186905">
        <w:rPr>
          <w:rFonts w:ascii="Sylfaen" w:hAnsi="Sylfaen"/>
          <w:sz w:val="24"/>
          <w:szCs w:val="24"/>
        </w:rPr>
        <w:t xml:space="preserve"> նշված չեն ԴԸԲ-ի այլ բաժիններում, սակայն ունեն նշանակալի դեր, օրինակ՝ </w:t>
      </w:r>
      <w:r w:rsidR="00EF396A" w:rsidRPr="00186905">
        <w:rPr>
          <w:rFonts w:ascii="Sylfaen" w:hAnsi="Sylfaen"/>
          <w:sz w:val="24"/>
          <w:szCs w:val="24"/>
        </w:rPr>
        <w:t>ուղեկցող</w:t>
      </w:r>
      <w:r w:rsidR="001C1DA0" w:rsidRPr="00186905">
        <w:rPr>
          <w:rFonts w:ascii="Sylfaen" w:hAnsi="Sylfaen"/>
          <w:sz w:val="24"/>
          <w:szCs w:val="24"/>
        </w:rPr>
        <w:t xml:space="preserve"> </w:t>
      </w:r>
      <w:r w:rsidRPr="00186905">
        <w:rPr>
          <w:rFonts w:ascii="Sylfaen" w:hAnsi="Sylfaen"/>
          <w:sz w:val="24"/>
          <w:szCs w:val="24"/>
        </w:rPr>
        <w:t>դիետիկ միջոցներ</w:t>
      </w:r>
      <w:r w:rsidR="001C1DA0" w:rsidRPr="00186905">
        <w:rPr>
          <w:rFonts w:ascii="Sylfaen" w:hAnsi="Sylfaen"/>
          <w:sz w:val="24"/>
          <w:szCs w:val="24"/>
        </w:rPr>
        <w:t>ի</w:t>
      </w:r>
      <w:r w:rsidRPr="00186905">
        <w:rPr>
          <w:rFonts w:ascii="Sylfaen" w:hAnsi="Sylfaen"/>
          <w:sz w:val="24"/>
          <w:szCs w:val="24"/>
        </w:rPr>
        <w:t>, կյանքի կենսակերպի կամ ուղեկցող թերապիայի փոփոխման մասին: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նշել տարիքային խմբերը, որոնց համար նախատեսված է պատրաստուկը՝ նշելով տարիքային սահմանները, օրինակ՝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«X-ը նախատեսված է x-ից մինչ</w:t>
      </w:r>
      <w:r w:rsidR="004F5D05" w:rsidRPr="00186905">
        <w:rPr>
          <w:rFonts w:ascii="Sylfaen" w:hAnsi="Sylfaen"/>
          <w:sz w:val="24"/>
          <w:szCs w:val="24"/>
        </w:rPr>
        <w:t>եւ</w:t>
      </w:r>
      <w:r w:rsidRPr="00186905">
        <w:rPr>
          <w:rFonts w:ascii="Sylfaen" w:hAnsi="Sylfaen"/>
          <w:sz w:val="24"/>
          <w:szCs w:val="24"/>
        </w:rPr>
        <w:t xml:space="preserve"> y [տար</w:t>
      </w:r>
      <w:r w:rsidR="00627477" w:rsidRPr="00186905">
        <w:rPr>
          <w:rFonts w:ascii="Sylfaen" w:hAnsi="Sylfaen"/>
          <w:sz w:val="24"/>
          <w:szCs w:val="24"/>
        </w:rPr>
        <w:t>եկան</w:t>
      </w:r>
      <w:r w:rsidRPr="00186905">
        <w:rPr>
          <w:rFonts w:ascii="Sylfaen" w:hAnsi="Sylfaen"/>
          <w:sz w:val="24"/>
          <w:szCs w:val="24"/>
        </w:rPr>
        <w:t>, ամս</w:t>
      </w:r>
      <w:r w:rsidR="00627477" w:rsidRPr="00186905">
        <w:rPr>
          <w:rFonts w:ascii="Sylfaen" w:hAnsi="Sylfaen"/>
          <w:sz w:val="24"/>
          <w:szCs w:val="24"/>
        </w:rPr>
        <w:t>ական</w:t>
      </w:r>
      <w:r w:rsidRPr="00186905">
        <w:rPr>
          <w:rFonts w:ascii="Sylfaen" w:hAnsi="Sylfaen"/>
          <w:sz w:val="24"/>
          <w:szCs w:val="24"/>
        </w:rPr>
        <w:t>] [մեծահասակների, նորածինների, մանուկների, երեխաների, դեռահասների</w:t>
      </w:r>
      <w:r w:rsidR="00EF396A" w:rsidRPr="00186905">
        <w:rPr>
          <w:rFonts w:ascii="Sylfaen" w:hAnsi="Sylfaen"/>
          <w:sz w:val="24"/>
          <w:szCs w:val="24"/>
        </w:rPr>
        <w:t>]</w:t>
      </w:r>
      <w:r w:rsidRPr="00186905">
        <w:rPr>
          <w:rFonts w:ascii="Sylfaen" w:hAnsi="Sylfaen"/>
          <w:sz w:val="24"/>
          <w:szCs w:val="24"/>
        </w:rPr>
        <w:t xml:space="preserve"> համար»: Սույն </w:t>
      </w:r>
      <w:r w:rsidR="001C1DA0" w:rsidRPr="00186905">
        <w:rPr>
          <w:rFonts w:ascii="Sylfaen" w:hAnsi="Sylfaen"/>
          <w:sz w:val="24"/>
          <w:szCs w:val="24"/>
        </w:rPr>
        <w:lastRenderedPageBreak/>
        <w:t xml:space="preserve">պահանջների </w:t>
      </w:r>
      <w:r w:rsidR="00EF396A" w:rsidRPr="00186905">
        <w:rPr>
          <w:rFonts w:ascii="Sylfaen" w:hAnsi="Sylfaen"/>
          <w:sz w:val="24"/>
          <w:szCs w:val="24"/>
        </w:rPr>
        <w:t>նպատակներ</w:t>
      </w:r>
      <w:r w:rsidR="00F04A27" w:rsidRPr="00186905">
        <w:rPr>
          <w:rFonts w:ascii="Sylfaen" w:hAnsi="Sylfaen"/>
          <w:sz w:val="24"/>
          <w:szCs w:val="24"/>
        </w:rPr>
        <w:t>ով</w:t>
      </w:r>
      <w:r w:rsidRPr="00186905">
        <w:rPr>
          <w:rFonts w:ascii="Sylfaen" w:hAnsi="Sylfaen"/>
          <w:sz w:val="24"/>
          <w:szCs w:val="24"/>
        </w:rPr>
        <w:t xml:space="preserve"> մանկական պոպուլյացիան բաժանված է տարիքային ենթախմբերի: Վաղածին նորածինները (գեստաց</w:t>
      </w:r>
      <w:r w:rsidR="001C1DA0" w:rsidRPr="00186905">
        <w:rPr>
          <w:rFonts w:ascii="Sylfaen" w:hAnsi="Sylfaen"/>
          <w:sz w:val="24"/>
          <w:szCs w:val="24"/>
        </w:rPr>
        <w:t>ի</w:t>
      </w:r>
      <w:r w:rsidRPr="00186905">
        <w:rPr>
          <w:rFonts w:ascii="Sylfaen" w:hAnsi="Sylfaen"/>
          <w:sz w:val="24"/>
          <w:szCs w:val="24"/>
        </w:rPr>
        <w:t xml:space="preserve">այի ժամկետի նշումով), ժամանակին ծնված նորածինները (0-27 </w:t>
      </w:r>
      <w:r w:rsidR="00EF396A" w:rsidRPr="00186905">
        <w:rPr>
          <w:rFonts w:ascii="Sylfaen" w:hAnsi="Sylfaen"/>
          <w:sz w:val="24"/>
          <w:szCs w:val="24"/>
        </w:rPr>
        <w:t>օր</w:t>
      </w:r>
      <w:r w:rsidR="00EF457B" w:rsidRPr="00186905">
        <w:rPr>
          <w:rFonts w:ascii="Sylfaen" w:hAnsi="Sylfaen"/>
          <w:sz w:val="24"/>
          <w:szCs w:val="24"/>
        </w:rPr>
        <w:t>ական</w:t>
      </w:r>
      <w:r w:rsidRPr="00186905">
        <w:rPr>
          <w:rFonts w:ascii="Sylfaen" w:hAnsi="Sylfaen"/>
          <w:sz w:val="24"/>
          <w:szCs w:val="24"/>
        </w:rPr>
        <w:t xml:space="preserve">), կրծքային տարիքի երեխաները </w:t>
      </w:r>
      <w:r w:rsidR="004F5D05" w:rsidRPr="00186905">
        <w:rPr>
          <w:rFonts w:ascii="Sylfaen" w:hAnsi="Sylfaen"/>
          <w:sz w:val="24"/>
          <w:szCs w:val="24"/>
        </w:rPr>
        <w:t>եւ</w:t>
      </w:r>
      <w:r w:rsidRPr="00186905">
        <w:rPr>
          <w:rFonts w:ascii="Sylfaen" w:hAnsi="Sylfaen"/>
          <w:sz w:val="24"/>
          <w:szCs w:val="24"/>
        </w:rPr>
        <w:t xml:space="preserve"> մանուկները (28 </w:t>
      </w:r>
      <w:r w:rsidR="00EF396A" w:rsidRPr="00186905">
        <w:rPr>
          <w:rFonts w:ascii="Sylfaen" w:hAnsi="Sylfaen"/>
          <w:sz w:val="24"/>
          <w:szCs w:val="24"/>
        </w:rPr>
        <w:t>օր</w:t>
      </w:r>
      <w:r w:rsidR="00F04A27" w:rsidRPr="00186905">
        <w:rPr>
          <w:rFonts w:ascii="Sylfaen" w:hAnsi="Sylfaen"/>
          <w:sz w:val="24"/>
          <w:szCs w:val="24"/>
        </w:rPr>
        <w:t>ական</w:t>
      </w:r>
      <w:r w:rsidR="00EF396A" w:rsidRPr="00186905">
        <w:rPr>
          <w:rFonts w:ascii="Sylfaen" w:hAnsi="Sylfaen"/>
          <w:sz w:val="24"/>
          <w:szCs w:val="24"/>
        </w:rPr>
        <w:t>ից</w:t>
      </w:r>
      <w:r w:rsidRPr="00186905">
        <w:rPr>
          <w:rFonts w:ascii="Sylfaen" w:hAnsi="Sylfaen"/>
          <w:sz w:val="24"/>
          <w:szCs w:val="24"/>
        </w:rPr>
        <w:t xml:space="preserve"> մինչ</w:t>
      </w:r>
      <w:r w:rsidR="004F5D05" w:rsidRPr="00186905">
        <w:rPr>
          <w:rFonts w:ascii="Sylfaen" w:hAnsi="Sylfaen"/>
          <w:sz w:val="24"/>
          <w:szCs w:val="24"/>
        </w:rPr>
        <w:t>եւ</w:t>
      </w:r>
      <w:r w:rsidRPr="00186905">
        <w:rPr>
          <w:rFonts w:ascii="Sylfaen" w:hAnsi="Sylfaen"/>
          <w:sz w:val="24"/>
          <w:szCs w:val="24"/>
        </w:rPr>
        <w:t xml:space="preserve"> 23 </w:t>
      </w:r>
      <w:r w:rsidR="00EF396A" w:rsidRPr="00186905">
        <w:rPr>
          <w:rFonts w:ascii="Sylfaen" w:hAnsi="Sylfaen"/>
          <w:sz w:val="24"/>
          <w:szCs w:val="24"/>
        </w:rPr>
        <w:t>ամս</w:t>
      </w:r>
      <w:r w:rsidR="00EF457B" w:rsidRPr="00186905">
        <w:rPr>
          <w:rFonts w:ascii="Sylfaen" w:hAnsi="Sylfaen"/>
          <w:sz w:val="24"/>
          <w:szCs w:val="24"/>
        </w:rPr>
        <w:t>ական</w:t>
      </w:r>
      <w:r w:rsidRPr="00186905">
        <w:rPr>
          <w:rFonts w:ascii="Sylfaen" w:hAnsi="Sylfaen"/>
          <w:sz w:val="24"/>
          <w:szCs w:val="24"/>
        </w:rPr>
        <w:t>), երեխաները (2-11 տարեկան), դեռահասները (12-18 տարեկան):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օգտագործման ցուցումները կախված են որոշակի գենոտիպից կամ գենի էքսպրեսիայից կամ որոշակի ֆենոտիպից, ապա տվյալ հանգամանք</w:t>
      </w:r>
      <w:r w:rsidR="00A1429B" w:rsidRPr="00186905">
        <w:rPr>
          <w:rFonts w:ascii="Sylfaen" w:hAnsi="Sylfaen"/>
          <w:sz w:val="24"/>
          <w:szCs w:val="24"/>
        </w:rPr>
        <w:t>ն</w:t>
      </w:r>
      <w:r w:rsidRPr="00186905">
        <w:rPr>
          <w:rFonts w:ascii="Sylfaen" w:hAnsi="Sylfaen"/>
          <w:sz w:val="24"/>
          <w:szCs w:val="24"/>
        </w:rPr>
        <w:t xml:space="preserve"> անհրաժեշտ է արտացոլել ցուցումների մեջ: </w:t>
      </w:r>
    </w:p>
    <w:p w:rsidR="005E24F2" w:rsidRPr="00186905" w:rsidRDefault="005E24F2"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643F5E">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4.2. Դո</w:t>
      </w:r>
      <w:r w:rsidR="000A5FC8" w:rsidRPr="00186905">
        <w:rPr>
          <w:rFonts w:ascii="Sylfaen" w:hAnsi="Sylfaen"/>
          <w:sz w:val="24"/>
          <w:szCs w:val="24"/>
        </w:rPr>
        <w:t>զ</w:t>
      </w:r>
      <w:r w:rsidRPr="00186905">
        <w:rPr>
          <w:rFonts w:ascii="Sylfaen" w:hAnsi="Sylfaen"/>
          <w:sz w:val="24"/>
          <w:szCs w:val="24"/>
        </w:rPr>
        <w:t>ա</w:t>
      </w:r>
      <w:r w:rsidR="00A1429B" w:rsidRPr="00186905">
        <w:rPr>
          <w:rFonts w:ascii="Sylfaen" w:hAnsi="Sylfaen"/>
          <w:sz w:val="24"/>
          <w:szCs w:val="24"/>
        </w:rPr>
        <w:t>վոր</w:t>
      </w:r>
      <w:r w:rsidRPr="00186905">
        <w:rPr>
          <w:rFonts w:ascii="Sylfaen" w:hAnsi="Sylfaen"/>
          <w:sz w:val="24"/>
          <w:szCs w:val="24"/>
        </w:rPr>
        <w:t xml:space="preserve">ման ռեժիմը </w:t>
      </w:r>
      <w:r w:rsidR="004F5D05" w:rsidRPr="00186905">
        <w:rPr>
          <w:rFonts w:ascii="Sylfaen" w:hAnsi="Sylfaen"/>
          <w:sz w:val="24"/>
          <w:szCs w:val="24"/>
        </w:rPr>
        <w:t>եւ</w:t>
      </w:r>
      <w:r w:rsidRPr="00186905">
        <w:rPr>
          <w:rFonts w:ascii="Sylfaen" w:hAnsi="Sylfaen"/>
          <w:sz w:val="24"/>
          <w:szCs w:val="24"/>
        </w:rPr>
        <w:t xml:space="preserve"> կիրառության եղանակը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Դեղապատրաստուկի կիրառման, այդ թվում՝ սահմանափակ թողարկման, հատուկ բժշկական կարգադրագրերի առկայության դեպքում ԴԸԲ-ի տվյալ բաժինը պետք է սկսել նման պայմանների նկարագրությունից:</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Անվտանգության վերաբերյալ հատուկ կասկածների առկայության դեպքում պետք է արտացոլել նա</w:t>
      </w:r>
      <w:r w:rsidR="004F5D05" w:rsidRPr="00186905">
        <w:rPr>
          <w:rFonts w:ascii="Sylfaen" w:hAnsi="Sylfaen"/>
          <w:sz w:val="24"/>
          <w:szCs w:val="24"/>
        </w:rPr>
        <w:t>եւ</w:t>
      </w:r>
      <w:r w:rsidRPr="00186905">
        <w:rPr>
          <w:rFonts w:ascii="Sylfaen" w:hAnsi="Sylfaen"/>
          <w:sz w:val="24"/>
          <w:szCs w:val="24"/>
        </w:rPr>
        <w:t xml:space="preserve"> կիրառության պայմանների վերաբերյալ առաջարկվող սահմանափակումները (օրինակ՝ «միայն ստացիոնար կիրառութ</w:t>
      </w:r>
      <w:r w:rsidR="00933E12" w:rsidRPr="00186905">
        <w:rPr>
          <w:rFonts w:ascii="Sylfaen" w:hAnsi="Sylfaen"/>
          <w:sz w:val="24"/>
          <w:szCs w:val="24"/>
        </w:rPr>
        <w:t>յ</w:t>
      </w:r>
      <w:r w:rsidRPr="00186905">
        <w:rPr>
          <w:rFonts w:ascii="Sylfaen" w:hAnsi="Sylfaen"/>
          <w:sz w:val="24"/>
          <w:szCs w:val="24"/>
        </w:rPr>
        <w:t>ան համար»</w:t>
      </w:r>
      <w:r w:rsidRPr="00186905">
        <w:rPr>
          <w:rStyle w:val="Bodytext2Italic1"/>
          <w:rFonts w:ascii="Sylfaen" w:hAnsi="Sylfaen"/>
          <w:sz w:val="24"/>
          <w:szCs w:val="24"/>
        </w:rPr>
        <w:t xml:space="preserve"> կամ</w:t>
      </w:r>
      <w:r w:rsidRPr="00186905">
        <w:rPr>
          <w:rFonts w:ascii="Sylfaen" w:hAnsi="Sylfaen"/>
          <w:sz w:val="24"/>
          <w:szCs w:val="24"/>
        </w:rPr>
        <w:t xml:space="preserve"> «անհրաժեշտ է տրամադրության տակ ունենալ համապատասխան վերակենդանացման սարքավորումներ»):</w:t>
      </w:r>
    </w:p>
    <w:p w:rsidR="00757880" w:rsidRPr="00186905" w:rsidRDefault="001D6AFF"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4.2.</w:t>
      </w:r>
      <w:r w:rsidR="00D03F10" w:rsidRPr="00186905">
        <w:rPr>
          <w:rFonts w:ascii="Sylfaen" w:hAnsi="Sylfaen"/>
          <w:sz w:val="24"/>
          <w:szCs w:val="24"/>
        </w:rPr>
        <w:t>1.</w:t>
      </w:r>
      <w:r w:rsidR="00D03F10" w:rsidRPr="00186905">
        <w:rPr>
          <w:rFonts w:ascii="Sylfaen" w:hAnsi="Sylfaen"/>
          <w:sz w:val="24"/>
          <w:szCs w:val="24"/>
        </w:rPr>
        <w:tab/>
      </w:r>
      <w:r w:rsidR="00892D67" w:rsidRPr="00186905">
        <w:rPr>
          <w:rFonts w:ascii="Sylfaen" w:hAnsi="Sylfaen"/>
          <w:sz w:val="24"/>
          <w:szCs w:val="24"/>
        </w:rPr>
        <w:t>Դոզավոր</w:t>
      </w:r>
      <w:r w:rsidRPr="00186905">
        <w:rPr>
          <w:rFonts w:ascii="Sylfaen" w:hAnsi="Sylfaen"/>
          <w:sz w:val="24"/>
          <w:szCs w:val="24"/>
        </w:rPr>
        <w:t>ման ռեժիմ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Յուրաքանչյուր եղանակի (ներմուծման եղանակներ</w:t>
      </w:r>
      <w:r w:rsidR="00952125" w:rsidRPr="00186905">
        <w:rPr>
          <w:rFonts w:ascii="Sylfaen" w:hAnsi="Sylfaen"/>
          <w:sz w:val="24"/>
          <w:szCs w:val="24"/>
        </w:rPr>
        <w:t>ի</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յուրաքանչյուր օգտագործման ցուցման համար անհրաժեշտ է հստակ նշել դ</w:t>
      </w:r>
      <w:r w:rsidR="00892D67" w:rsidRPr="00186905">
        <w:rPr>
          <w:rFonts w:ascii="Sylfaen" w:hAnsi="Sylfaen"/>
          <w:sz w:val="24"/>
          <w:szCs w:val="24"/>
        </w:rPr>
        <w:t>ոզավոր</w:t>
      </w:r>
      <w:r w:rsidRPr="00186905">
        <w:rPr>
          <w:rFonts w:ascii="Sylfaen" w:hAnsi="Sylfaen"/>
          <w:sz w:val="24"/>
          <w:szCs w:val="24"/>
        </w:rPr>
        <w:t>ման ռեժիմը: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հղումներ են բերվում պաշտոնական առաջարկությունների</w:t>
      </w:r>
      <w:r w:rsidR="00C66F44" w:rsidRPr="00186905">
        <w:rPr>
          <w:rFonts w:ascii="Sylfaen" w:hAnsi="Sylfaen"/>
          <w:sz w:val="24"/>
          <w:szCs w:val="24"/>
        </w:rPr>
        <w:t>ն</w:t>
      </w:r>
      <w:r w:rsidRPr="00186905">
        <w:rPr>
          <w:rFonts w:ascii="Sylfaen" w:hAnsi="Sylfaen"/>
          <w:sz w:val="24"/>
          <w:szCs w:val="24"/>
        </w:rPr>
        <w:t xml:space="preserve"> (օրինակ՝ առաջնային պատվաստմանը </w:t>
      </w:r>
      <w:r w:rsidR="004F5D05" w:rsidRPr="00186905">
        <w:rPr>
          <w:rFonts w:ascii="Sylfaen" w:hAnsi="Sylfaen"/>
          <w:sz w:val="24"/>
          <w:szCs w:val="24"/>
        </w:rPr>
        <w:t>եւ</w:t>
      </w:r>
      <w:r w:rsidRPr="00186905">
        <w:rPr>
          <w:rFonts w:ascii="Sylfaen" w:hAnsi="Sylfaen"/>
          <w:sz w:val="24"/>
          <w:szCs w:val="24"/>
        </w:rPr>
        <w:t xml:space="preserve"> հակաբիոտիկներին, ինչպես նա</w:t>
      </w:r>
      <w:r w:rsidR="004F5D05" w:rsidRPr="00186905">
        <w:rPr>
          <w:rFonts w:ascii="Sylfaen" w:hAnsi="Sylfaen"/>
          <w:sz w:val="24"/>
          <w:szCs w:val="24"/>
        </w:rPr>
        <w:t>եւ</w:t>
      </w:r>
      <w:r w:rsidRPr="00186905">
        <w:rPr>
          <w:rFonts w:ascii="Sylfaen" w:hAnsi="Sylfaen"/>
          <w:sz w:val="24"/>
          <w:szCs w:val="24"/>
        </w:rPr>
        <w:t xml:space="preserve"> ռեվակցի</w:t>
      </w:r>
      <w:r w:rsidR="00952125" w:rsidRPr="00186905">
        <w:rPr>
          <w:rFonts w:ascii="Sylfaen" w:hAnsi="Sylfaen"/>
          <w:sz w:val="24"/>
          <w:szCs w:val="24"/>
        </w:rPr>
        <w:t>ն</w:t>
      </w:r>
      <w:r w:rsidRPr="00186905">
        <w:rPr>
          <w:rFonts w:ascii="Sylfaen" w:hAnsi="Sylfaen"/>
          <w:sz w:val="24"/>
          <w:szCs w:val="24"/>
        </w:rPr>
        <w:t>ացիային վերաբերող):</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յուրաքանչյուր կատեգորիայի համար (պ</w:t>
      </w:r>
      <w:r w:rsidR="004A19E8" w:rsidRPr="00186905">
        <w:rPr>
          <w:rFonts w:ascii="Sylfaen" w:hAnsi="Sylfaen"/>
          <w:sz w:val="24"/>
          <w:szCs w:val="24"/>
        </w:rPr>
        <w:t>ո</w:t>
      </w:r>
      <w:r w:rsidRPr="00186905">
        <w:rPr>
          <w:rFonts w:ascii="Sylfaen" w:hAnsi="Sylfaen"/>
          <w:sz w:val="24"/>
          <w:szCs w:val="24"/>
        </w:rPr>
        <w:t>պուլյացիայի ենթախմբեր</w:t>
      </w:r>
      <w:r w:rsidR="004A19E8" w:rsidRPr="00186905">
        <w:rPr>
          <w:rFonts w:ascii="Sylfaen" w:hAnsi="Sylfaen"/>
          <w:sz w:val="24"/>
          <w:szCs w:val="24"/>
        </w:rPr>
        <w:t>ն</w:t>
      </w:r>
      <w:r w:rsidRPr="00186905">
        <w:rPr>
          <w:rFonts w:ascii="Sylfaen" w:hAnsi="Sylfaen"/>
          <w:sz w:val="24"/>
          <w:szCs w:val="24"/>
        </w:rPr>
        <w:t xml:space="preserve"> առանձնացվում են ըստ տարիքի (ըստ մարմնի զանգվածի, մարմնի </w:t>
      </w:r>
      <w:r w:rsidRPr="00186905">
        <w:rPr>
          <w:rFonts w:ascii="Sylfaen" w:hAnsi="Sylfaen"/>
          <w:sz w:val="24"/>
          <w:szCs w:val="24"/>
        </w:rPr>
        <w:lastRenderedPageBreak/>
        <w:t>մակեր</w:t>
      </w:r>
      <w:r w:rsidR="004F5D05" w:rsidRPr="00186905">
        <w:rPr>
          <w:rFonts w:ascii="Sylfaen" w:hAnsi="Sylfaen"/>
          <w:sz w:val="24"/>
          <w:szCs w:val="24"/>
        </w:rPr>
        <w:t>եւ</w:t>
      </w:r>
      <w:r w:rsidRPr="00186905">
        <w:rPr>
          <w:rFonts w:ascii="Sylfaen" w:hAnsi="Sylfaen"/>
          <w:sz w:val="24"/>
          <w:szCs w:val="24"/>
        </w:rPr>
        <w:t>ույթի մակերեսի)</w:t>
      </w:r>
      <w:r w:rsidR="004A19E8" w:rsidRPr="00186905">
        <w:rPr>
          <w:rFonts w:ascii="Sylfaen" w:hAnsi="Sylfaen"/>
          <w:sz w:val="24"/>
          <w:szCs w:val="24"/>
        </w:rPr>
        <w:t>՝</w:t>
      </w:r>
      <w:r w:rsidRPr="00186905">
        <w:rPr>
          <w:rFonts w:ascii="Sylfaen" w:hAnsi="Sylfaen"/>
          <w:sz w:val="24"/>
          <w:szCs w:val="24"/>
        </w:rPr>
        <w:t xml:space="preserve"> համապատասխանաբար) նշվում են դոզա</w:t>
      </w:r>
      <w:r w:rsidR="004A19E8" w:rsidRPr="00186905">
        <w:rPr>
          <w:rFonts w:ascii="Sylfaen" w:hAnsi="Sylfaen"/>
          <w:sz w:val="24"/>
          <w:szCs w:val="24"/>
        </w:rPr>
        <w:t>վոր</w:t>
      </w:r>
      <w:r w:rsidRPr="00186905">
        <w:rPr>
          <w:rFonts w:ascii="Sylfaen" w:hAnsi="Sylfaen"/>
          <w:sz w:val="24"/>
          <w:szCs w:val="24"/>
        </w:rPr>
        <w:t xml:space="preserve">ման </w:t>
      </w:r>
      <w:r w:rsidR="00EF396A" w:rsidRPr="00186905">
        <w:rPr>
          <w:rFonts w:ascii="Sylfaen" w:hAnsi="Sylfaen"/>
          <w:sz w:val="24"/>
          <w:szCs w:val="24"/>
        </w:rPr>
        <w:t>միջակայք</w:t>
      </w:r>
      <w:r w:rsidRPr="00186905">
        <w:rPr>
          <w:rFonts w:ascii="Sylfaen" w:hAnsi="Sylfaen"/>
          <w:sz w:val="24"/>
          <w:szCs w:val="24"/>
        </w:rPr>
        <w:t xml:space="preserve">ի համար առաջարկվող դեղաչափերը (օրինակ՝ մգ, մգ/կգ, </w:t>
      </w:r>
      <w:r w:rsidR="004A19E8" w:rsidRPr="00186905">
        <w:rPr>
          <w:rFonts w:ascii="Sylfaen" w:hAnsi="Sylfaen"/>
          <w:sz w:val="24"/>
          <w:szCs w:val="24"/>
        </w:rPr>
        <w:t>մ</w:t>
      </w:r>
      <w:r w:rsidRPr="00186905">
        <w:rPr>
          <w:rFonts w:ascii="Sylfaen" w:hAnsi="Sylfaen"/>
          <w:sz w:val="24"/>
          <w:szCs w:val="24"/>
        </w:rPr>
        <w:t>գ/մ</w:t>
      </w:r>
      <w:r w:rsidRPr="00186905">
        <w:rPr>
          <w:rFonts w:ascii="Sylfaen" w:hAnsi="Sylfaen"/>
          <w:sz w:val="24"/>
          <w:szCs w:val="24"/>
          <w:vertAlign w:val="superscript"/>
        </w:rPr>
        <w:t>2</w:t>
      </w:r>
      <w:r w:rsidRPr="00186905">
        <w:rPr>
          <w:rFonts w:ascii="Sylfaen" w:hAnsi="Sylfaen"/>
          <w:sz w:val="24"/>
          <w:szCs w:val="24"/>
        </w:rPr>
        <w:t>): Կիրառության բազմապատիկությունը պետք է արտահայտել ժամանակի միավորներով (օրինակ՝ օրը (գիշեր</w:t>
      </w:r>
      <w:r w:rsidR="00DE7720" w:rsidRPr="00186905">
        <w:rPr>
          <w:rFonts w:ascii="Sylfaen" w:hAnsi="Sylfaen"/>
          <w:sz w:val="24"/>
          <w:szCs w:val="24"/>
        </w:rPr>
        <w:t xml:space="preserve"> </w:t>
      </w:r>
      <w:r w:rsidR="00EF396A" w:rsidRPr="00186905">
        <w:rPr>
          <w:rFonts w:ascii="Sylfaen" w:hAnsi="Sylfaen"/>
          <w:sz w:val="24"/>
          <w:szCs w:val="24"/>
        </w:rPr>
        <w:t>ու ցերեկ</w:t>
      </w:r>
      <w:r w:rsidRPr="00186905">
        <w:rPr>
          <w:rFonts w:ascii="Sylfaen" w:hAnsi="Sylfaen"/>
          <w:sz w:val="24"/>
          <w:szCs w:val="24"/>
        </w:rPr>
        <w:t>) 1 կամ 2 անգամ կամ ամեն 6 ժամ</w:t>
      </w:r>
      <w:r w:rsidR="00C23C7C" w:rsidRPr="00186905">
        <w:rPr>
          <w:rFonts w:ascii="Sylfaen" w:hAnsi="Sylfaen"/>
          <w:sz w:val="24"/>
          <w:szCs w:val="24"/>
        </w:rPr>
        <w:t xml:space="preserve">ը </w:t>
      </w:r>
      <w:r w:rsidR="00EF396A" w:rsidRPr="00186905">
        <w:rPr>
          <w:rFonts w:ascii="Sylfaen" w:hAnsi="Sylfaen"/>
          <w:sz w:val="24"/>
          <w:szCs w:val="24"/>
        </w:rPr>
        <w:t>մեկ</w:t>
      </w:r>
      <w:r w:rsidRPr="00186905">
        <w:rPr>
          <w:rFonts w:ascii="Sylfaen" w:hAnsi="Sylfaen"/>
          <w:sz w:val="24"/>
          <w:szCs w:val="24"/>
        </w:rPr>
        <w:t>)</w:t>
      </w:r>
      <w:r w:rsidR="00C23C7C" w:rsidRPr="00186905">
        <w:rPr>
          <w:rFonts w:ascii="Sylfaen" w:hAnsi="Sylfaen"/>
          <w:sz w:val="24"/>
          <w:szCs w:val="24"/>
        </w:rPr>
        <w:t>.</w:t>
      </w:r>
      <w:r w:rsidRPr="00186905">
        <w:rPr>
          <w:rFonts w:ascii="Sylfaen" w:hAnsi="Sylfaen"/>
          <w:sz w:val="24"/>
          <w:szCs w:val="24"/>
        </w:rPr>
        <w:t xml:space="preserve"> շփոթությունից խուսափելու համար պետք չէ կիրառել հապավումներ, օրինակ՝ «1 ա/օ, 2 ա/օ, 1 անգ/օր, 2 անգամ/օր»: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նշվում են</w:t>
      </w:r>
      <w:r w:rsidR="00C23C7C" w:rsidRPr="00186905">
        <w:rPr>
          <w:rFonts w:ascii="Sylfaen" w:hAnsi="Sylfaen"/>
          <w:sz w:val="24"/>
          <w:szCs w:val="24"/>
        </w:rPr>
        <w:t>՝</w:t>
      </w:r>
      <w:r w:rsidRPr="00186905">
        <w:rPr>
          <w:rFonts w:ascii="Sylfaen" w:hAnsi="Sylfaen"/>
          <w:sz w:val="24"/>
          <w:szCs w:val="24"/>
        </w:rPr>
        <w:t xml:space="preserve"> </w:t>
      </w:r>
    </w:p>
    <w:p w:rsidR="00757880" w:rsidRPr="00186905" w:rsidRDefault="005B4922"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առավելագույն</w:t>
      </w:r>
      <w:r w:rsidR="001D6AFF" w:rsidRPr="00186905">
        <w:rPr>
          <w:rFonts w:ascii="Sylfaen" w:hAnsi="Sylfaen"/>
          <w:sz w:val="24"/>
          <w:szCs w:val="24"/>
        </w:rPr>
        <w:t xml:space="preserve"> առաջարկվող՝ միանգամյա, օրական </w:t>
      </w:r>
      <w:r w:rsidR="004F5D05" w:rsidRPr="00186905">
        <w:rPr>
          <w:rFonts w:ascii="Sylfaen" w:hAnsi="Sylfaen"/>
          <w:sz w:val="24"/>
          <w:szCs w:val="24"/>
        </w:rPr>
        <w:t>եւ</w:t>
      </w:r>
      <w:r w:rsidR="00F04A27" w:rsidRPr="00186905">
        <w:rPr>
          <w:rFonts w:ascii="Sylfaen" w:hAnsi="Sylfaen"/>
          <w:sz w:val="24"/>
          <w:szCs w:val="24"/>
        </w:rPr>
        <w:t xml:space="preserve"> </w:t>
      </w:r>
      <w:r w:rsidR="001D6AFF" w:rsidRPr="00186905">
        <w:rPr>
          <w:rFonts w:ascii="Sylfaen" w:hAnsi="Sylfaen"/>
          <w:sz w:val="24"/>
          <w:szCs w:val="24"/>
        </w:rPr>
        <w:t>(կամ) ընդհանուր (կուրսային) դ</w:t>
      </w:r>
      <w:r w:rsidRPr="00186905">
        <w:rPr>
          <w:rFonts w:ascii="Sylfaen" w:hAnsi="Sylfaen"/>
          <w:sz w:val="24"/>
          <w:szCs w:val="24"/>
        </w:rPr>
        <w:t>եղ</w:t>
      </w:r>
      <w:r w:rsidR="001D6AFF" w:rsidRPr="00186905">
        <w:rPr>
          <w:rFonts w:ascii="Sylfaen" w:hAnsi="Sylfaen"/>
          <w:sz w:val="24"/>
          <w:szCs w:val="24"/>
        </w:rPr>
        <w:t>աչափ</w:t>
      </w:r>
      <w:r w:rsidR="00C23C7C"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w:t>
      </w:r>
      <w:r w:rsidR="005B4922" w:rsidRPr="00186905">
        <w:rPr>
          <w:rFonts w:ascii="Sylfaen" w:hAnsi="Sylfaen"/>
          <w:sz w:val="24"/>
          <w:szCs w:val="24"/>
        </w:rPr>
        <w:t>եղ</w:t>
      </w:r>
      <w:r w:rsidRPr="00186905">
        <w:rPr>
          <w:rFonts w:ascii="Sylfaen" w:hAnsi="Sylfaen"/>
          <w:sz w:val="24"/>
          <w:szCs w:val="24"/>
        </w:rPr>
        <w:t>աչափի ընտրման անհրաժեշտությունը</w:t>
      </w:r>
      <w:r w:rsidR="00C23C7C"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կիրառման ստանդարտ տ</w:t>
      </w:r>
      <w:r w:rsidR="004F5D05" w:rsidRPr="00186905">
        <w:rPr>
          <w:rFonts w:ascii="Sylfaen" w:hAnsi="Sylfaen"/>
          <w:sz w:val="24"/>
          <w:szCs w:val="24"/>
        </w:rPr>
        <w:t>եւ</w:t>
      </w:r>
      <w:r w:rsidRPr="00186905">
        <w:rPr>
          <w:rFonts w:ascii="Sylfaen" w:hAnsi="Sylfaen"/>
          <w:sz w:val="24"/>
          <w:szCs w:val="24"/>
        </w:rPr>
        <w:t>ականութ</w:t>
      </w:r>
      <w:r w:rsidR="00933E12" w:rsidRPr="00186905">
        <w:rPr>
          <w:rFonts w:ascii="Sylfaen" w:hAnsi="Sylfaen"/>
          <w:sz w:val="24"/>
          <w:szCs w:val="24"/>
        </w:rPr>
        <w:t>յ</w:t>
      </w:r>
      <w:r w:rsidRPr="00186905">
        <w:rPr>
          <w:rFonts w:ascii="Sylfaen" w:hAnsi="Sylfaen"/>
          <w:sz w:val="24"/>
          <w:szCs w:val="24"/>
        </w:rPr>
        <w:t xml:space="preserve">ունը </w:t>
      </w:r>
      <w:r w:rsidR="004F5D05" w:rsidRPr="00186905">
        <w:rPr>
          <w:rFonts w:ascii="Sylfaen" w:hAnsi="Sylfaen"/>
          <w:sz w:val="24"/>
          <w:szCs w:val="24"/>
        </w:rPr>
        <w:t>եւ</w:t>
      </w:r>
      <w:r w:rsidRPr="00186905">
        <w:rPr>
          <w:rFonts w:ascii="Sylfaen" w:hAnsi="Sylfaen"/>
          <w:sz w:val="24"/>
          <w:szCs w:val="24"/>
        </w:rPr>
        <w:t xml:space="preserve"> դրա երկարատ</w:t>
      </w:r>
      <w:r w:rsidR="004F5D05" w:rsidRPr="00186905">
        <w:rPr>
          <w:rFonts w:ascii="Sylfaen" w:hAnsi="Sylfaen"/>
          <w:sz w:val="24"/>
          <w:szCs w:val="24"/>
        </w:rPr>
        <w:t>եւ</w:t>
      </w:r>
      <w:r w:rsidRPr="00186905">
        <w:rPr>
          <w:rFonts w:ascii="Sylfaen" w:hAnsi="Sylfaen"/>
          <w:sz w:val="24"/>
          <w:szCs w:val="24"/>
        </w:rPr>
        <w:t>ության վերաբերյալ բոլոր սահմանափակումները, ինչպես նա</w:t>
      </w:r>
      <w:r w:rsidR="004F5D05" w:rsidRPr="00186905">
        <w:rPr>
          <w:rFonts w:ascii="Sylfaen" w:hAnsi="Sylfaen"/>
          <w:sz w:val="24"/>
          <w:szCs w:val="24"/>
        </w:rPr>
        <w:t>եւ</w:t>
      </w:r>
      <w:r w:rsidR="005B4922" w:rsidRPr="00186905">
        <w:rPr>
          <w:rFonts w:ascii="Sylfaen" w:hAnsi="Sylfaen"/>
          <w:sz w:val="24"/>
          <w:szCs w:val="24"/>
        </w:rPr>
        <w:t>,</w:t>
      </w:r>
      <w:r w:rsidRPr="00186905">
        <w:rPr>
          <w:rFonts w:ascii="Sylfaen" w:hAnsi="Sylfaen"/>
          <w:sz w:val="24"/>
          <w:szCs w:val="24"/>
        </w:rPr>
        <w:t xml:space="preserve"> եթե կիրառելի է, դ</w:t>
      </w:r>
      <w:r w:rsidR="005B4922" w:rsidRPr="00186905">
        <w:rPr>
          <w:rFonts w:ascii="Sylfaen" w:hAnsi="Sylfaen"/>
          <w:sz w:val="24"/>
          <w:szCs w:val="24"/>
        </w:rPr>
        <w:t>եղ</w:t>
      </w:r>
      <w:r w:rsidRPr="00186905">
        <w:rPr>
          <w:rFonts w:ascii="Sylfaen" w:hAnsi="Sylfaen"/>
          <w:sz w:val="24"/>
          <w:szCs w:val="24"/>
        </w:rPr>
        <w:t>աչափի աստիճանաբար նվազեցման անհրաժեշտությունը կամ կիրառման դադարեցման վերաբերյալ առաջարկությունները</w:t>
      </w:r>
      <w:r w:rsidR="005B4922"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ձեռնարկվող միջոցները մեկ կամ ավելի դ</w:t>
      </w:r>
      <w:r w:rsidR="005B4922" w:rsidRPr="00186905">
        <w:rPr>
          <w:rFonts w:ascii="Sylfaen" w:hAnsi="Sylfaen"/>
          <w:sz w:val="24"/>
          <w:szCs w:val="24"/>
        </w:rPr>
        <w:t>եղ</w:t>
      </w:r>
      <w:r w:rsidRPr="00186905">
        <w:rPr>
          <w:rFonts w:ascii="Sylfaen" w:hAnsi="Sylfaen"/>
          <w:sz w:val="24"/>
          <w:szCs w:val="24"/>
        </w:rPr>
        <w:t xml:space="preserve">աչափերի բացթողման կամ, օրինակ՝ պատրաստուկն ընդունելուց հետո փսխման դեպքում (առաջարկությունները պետք է հնարավորինս հստակ լինեն՝ հաշվի առնելով կիրառության բազմապատիկությունը </w:t>
      </w:r>
      <w:r w:rsidR="004F5D05" w:rsidRPr="00186905">
        <w:rPr>
          <w:rFonts w:ascii="Sylfaen" w:hAnsi="Sylfaen"/>
          <w:sz w:val="24"/>
          <w:szCs w:val="24"/>
        </w:rPr>
        <w:t>եւ</w:t>
      </w:r>
      <w:r w:rsidRPr="00186905">
        <w:rPr>
          <w:rFonts w:ascii="Sylfaen" w:hAnsi="Sylfaen"/>
          <w:sz w:val="24"/>
          <w:szCs w:val="24"/>
        </w:rPr>
        <w:t xml:space="preserve"> համապատասխան ֆարմակոկինետիկական տվյալները)</w:t>
      </w:r>
      <w:r w:rsidR="005B4922" w:rsidRPr="00186905">
        <w:rPr>
          <w:rFonts w:ascii="Sylfaen" w:hAnsi="Sylfaen"/>
          <w:sz w:val="24"/>
          <w:szCs w:val="24"/>
        </w:rPr>
        <w:t>.</w:t>
      </w:r>
    </w:p>
    <w:p w:rsidR="00757880" w:rsidRPr="00186905" w:rsidRDefault="005B4922"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նախազգուշացնող </w:t>
      </w:r>
      <w:r w:rsidR="001D6AFF" w:rsidRPr="00186905">
        <w:rPr>
          <w:rFonts w:ascii="Sylfaen" w:hAnsi="Sylfaen"/>
          <w:sz w:val="24"/>
          <w:szCs w:val="24"/>
        </w:rPr>
        <w:t>միջոցները՝ որոշ ոչ ցանկալի հակազդումների զարգացումից խուսափելու համար (օրինակ՝ հակափսխման պատրաստուկների կիրառում)՝ հղում կատարելով ԴԸԲ-ի 4.4 բաժնի</w:t>
      </w:r>
      <w:r w:rsidR="00241538"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պատրաստուկի ընդունման կապը հեղուկի կամ սննդի ընդունման հետ՝ հղում կատարելով ԴԸԲ-ի 4.5 բաժնի</w:t>
      </w:r>
      <w:r w:rsidR="00241538" w:rsidRPr="00186905">
        <w:rPr>
          <w:rFonts w:ascii="Sylfaen" w:hAnsi="Sylfaen"/>
          <w:sz w:val="24"/>
          <w:szCs w:val="24"/>
        </w:rPr>
        <w:t>ն</w:t>
      </w:r>
      <w:r w:rsidRPr="00186905">
        <w:rPr>
          <w:rFonts w:ascii="Sylfaen" w:hAnsi="Sylfaen"/>
          <w:sz w:val="24"/>
          <w:szCs w:val="24"/>
        </w:rPr>
        <w:t>, եթե տեղի է ունենում փոխազդեցություն, օրինակ՝ ալկոհոլի, գրեյֆրուտի կամ կաթի հետ</w:t>
      </w:r>
      <w:r w:rsidR="00241538" w:rsidRPr="00186905">
        <w:rPr>
          <w:rFonts w:ascii="Sylfaen" w:hAnsi="Sylfaen"/>
          <w:sz w:val="24"/>
          <w:szCs w:val="24"/>
        </w:rPr>
        <w:t>.</w:t>
      </w:r>
    </w:p>
    <w:p w:rsidR="00757880" w:rsidRPr="00186905" w:rsidRDefault="00241538"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w:t>
      </w:r>
      <w:r w:rsidR="001D6AFF" w:rsidRPr="00186905">
        <w:rPr>
          <w:rFonts w:ascii="Sylfaen" w:hAnsi="Sylfaen"/>
          <w:sz w:val="24"/>
          <w:szCs w:val="24"/>
        </w:rPr>
        <w:t xml:space="preserve">կիրառելի է, կրկնակի կիրառության վերաբերյալ առաջարկությունները </w:t>
      </w:r>
      <w:r w:rsidR="004F5D05" w:rsidRPr="00186905">
        <w:rPr>
          <w:rFonts w:ascii="Sylfaen" w:hAnsi="Sylfaen"/>
          <w:sz w:val="24"/>
          <w:szCs w:val="24"/>
        </w:rPr>
        <w:t>եւ</w:t>
      </w:r>
      <w:r w:rsidR="001D6AFF" w:rsidRPr="00186905">
        <w:rPr>
          <w:rFonts w:ascii="Sylfaen" w:hAnsi="Sylfaen"/>
          <w:sz w:val="24"/>
          <w:szCs w:val="24"/>
        </w:rPr>
        <w:t xml:space="preserve"> կուրսերի միջ</w:t>
      </w:r>
      <w:r w:rsidR="004F5D05" w:rsidRPr="00186905">
        <w:rPr>
          <w:rFonts w:ascii="Sylfaen" w:hAnsi="Sylfaen"/>
          <w:sz w:val="24"/>
          <w:szCs w:val="24"/>
        </w:rPr>
        <w:t>եւ</w:t>
      </w:r>
      <w:r w:rsidR="001D6AFF" w:rsidRPr="00186905">
        <w:rPr>
          <w:rFonts w:ascii="Sylfaen" w:hAnsi="Sylfaen"/>
          <w:sz w:val="24"/>
          <w:szCs w:val="24"/>
        </w:rPr>
        <w:t xml:space="preserve"> անհրաժեշտ </w:t>
      </w:r>
      <w:r w:rsidRPr="00186905">
        <w:rPr>
          <w:rFonts w:ascii="Sylfaen" w:hAnsi="Sylfaen"/>
          <w:sz w:val="24"/>
          <w:szCs w:val="24"/>
        </w:rPr>
        <w:t>միջակայք</w:t>
      </w:r>
      <w:r w:rsidR="001D6AFF" w:rsidRPr="00186905">
        <w:rPr>
          <w:rFonts w:ascii="Sylfaen" w:hAnsi="Sylfaen"/>
          <w:sz w:val="24"/>
          <w:szCs w:val="24"/>
        </w:rPr>
        <w:t>երի մասին տեղեկատվությունը</w:t>
      </w:r>
      <w:r w:rsidRPr="00186905">
        <w:rPr>
          <w:rFonts w:ascii="Sylfaen" w:hAnsi="Sylfaen"/>
          <w:sz w:val="24"/>
          <w:szCs w:val="24"/>
        </w:rPr>
        <w:t>.</w:t>
      </w:r>
    </w:p>
    <w:p w:rsidR="00757880" w:rsidRPr="00186905" w:rsidRDefault="00241538"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 xml:space="preserve">դեղաչափի </w:t>
      </w:r>
      <w:r w:rsidR="001D6AFF" w:rsidRPr="00186905">
        <w:rPr>
          <w:rFonts w:ascii="Sylfaen" w:hAnsi="Sylfaen"/>
          <w:sz w:val="24"/>
          <w:szCs w:val="24"/>
        </w:rPr>
        <w:t>հատուկ ուղղում պահանջող փոխազդեցությունները՝ հղում կատարելով ԴԸԲ-ի կիրառելի այլ բաժինների</w:t>
      </w:r>
      <w:r w:rsidRPr="00186905">
        <w:rPr>
          <w:rFonts w:ascii="Sylfaen" w:hAnsi="Sylfaen"/>
          <w:sz w:val="24"/>
          <w:szCs w:val="24"/>
        </w:rPr>
        <w:t>ն</w:t>
      </w:r>
      <w:r w:rsidR="001D6AFF" w:rsidRPr="00186905">
        <w:rPr>
          <w:rFonts w:ascii="Sylfaen" w:hAnsi="Sylfaen"/>
          <w:sz w:val="24"/>
          <w:szCs w:val="24"/>
        </w:rPr>
        <w:t xml:space="preserve"> (օրինակ՝ 4.4,</w:t>
      </w:r>
      <w:r w:rsidRPr="00186905">
        <w:rPr>
          <w:rFonts w:ascii="Sylfaen" w:hAnsi="Sylfaen"/>
          <w:sz w:val="24"/>
          <w:szCs w:val="24"/>
        </w:rPr>
        <w:t xml:space="preserve"> </w:t>
      </w:r>
      <w:r w:rsidR="001D6AFF" w:rsidRPr="00186905">
        <w:rPr>
          <w:rFonts w:ascii="Sylfaen" w:hAnsi="Sylfaen"/>
          <w:sz w:val="24"/>
          <w:szCs w:val="24"/>
        </w:rPr>
        <w:t>4.5,</w:t>
      </w:r>
      <w:r w:rsidRPr="00186905">
        <w:rPr>
          <w:rFonts w:ascii="Sylfaen" w:hAnsi="Sylfaen"/>
          <w:sz w:val="24"/>
          <w:szCs w:val="24"/>
        </w:rPr>
        <w:t xml:space="preserve"> </w:t>
      </w:r>
      <w:r w:rsidR="001D6AFF" w:rsidRPr="00186905">
        <w:rPr>
          <w:rFonts w:ascii="Sylfaen" w:hAnsi="Sylfaen"/>
          <w:sz w:val="24"/>
          <w:szCs w:val="24"/>
        </w:rPr>
        <w:t>4.8,</w:t>
      </w:r>
      <w:r w:rsidRPr="00186905">
        <w:rPr>
          <w:rFonts w:ascii="Sylfaen" w:hAnsi="Sylfaen"/>
          <w:sz w:val="24"/>
          <w:szCs w:val="24"/>
        </w:rPr>
        <w:t xml:space="preserve"> </w:t>
      </w:r>
      <w:r w:rsidR="001D6AFF" w:rsidRPr="00186905">
        <w:rPr>
          <w:rFonts w:ascii="Sylfaen" w:hAnsi="Sylfaen"/>
          <w:sz w:val="24"/>
          <w:szCs w:val="24"/>
        </w:rPr>
        <w:t>5.1,</w:t>
      </w:r>
      <w:r w:rsidRPr="00186905">
        <w:rPr>
          <w:rFonts w:ascii="Sylfaen" w:hAnsi="Sylfaen"/>
          <w:sz w:val="24"/>
          <w:szCs w:val="24"/>
        </w:rPr>
        <w:t xml:space="preserve"> </w:t>
      </w:r>
      <w:r w:rsidR="001D6AFF" w:rsidRPr="00186905">
        <w:rPr>
          <w:rFonts w:ascii="Sylfaen" w:hAnsi="Sylfaen"/>
          <w:sz w:val="24"/>
          <w:szCs w:val="24"/>
        </w:rPr>
        <w:t>5.2 բաժիններ</w:t>
      </w:r>
      <w:r w:rsidRPr="00186905">
        <w:rPr>
          <w:rFonts w:ascii="Sylfaen" w:hAnsi="Sylfaen"/>
          <w:sz w:val="24"/>
          <w:szCs w:val="24"/>
        </w:rPr>
        <w:t>ին</w:t>
      </w:r>
      <w:r w:rsidR="001D6AFF" w:rsidRPr="00186905">
        <w:rPr>
          <w:rFonts w:ascii="Sylfaen" w:hAnsi="Sylfaen"/>
          <w:sz w:val="24"/>
          <w:szCs w:val="24"/>
        </w:rPr>
        <w:t>)</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անհրաժեշտության դեպքում հաճախակի </w:t>
      </w:r>
      <w:r w:rsidR="0068587A" w:rsidRPr="00186905">
        <w:rPr>
          <w:rFonts w:ascii="Sylfaen" w:hAnsi="Sylfaen"/>
          <w:sz w:val="24"/>
          <w:szCs w:val="24"/>
        </w:rPr>
        <w:t xml:space="preserve">ի </w:t>
      </w:r>
      <w:r w:rsidR="00EF396A" w:rsidRPr="00186905">
        <w:rPr>
          <w:rFonts w:ascii="Sylfaen" w:hAnsi="Sylfaen"/>
          <w:sz w:val="24"/>
          <w:szCs w:val="24"/>
        </w:rPr>
        <w:t>հայտ</w:t>
      </w:r>
      <w:r w:rsidR="00F04A27" w:rsidRPr="00186905">
        <w:rPr>
          <w:rFonts w:ascii="Sylfaen" w:hAnsi="Sylfaen"/>
          <w:sz w:val="24"/>
          <w:szCs w:val="24"/>
        </w:rPr>
        <w:t xml:space="preserve"> եկ</w:t>
      </w:r>
      <w:r w:rsidR="00EF396A" w:rsidRPr="00186905">
        <w:rPr>
          <w:rFonts w:ascii="Sylfaen" w:hAnsi="Sylfaen"/>
          <w:sz w:val="24"/>
          <w:szCs w:val="24"/>
        </w:rPr>
        <w:t>ող</w:t>
      </w:r>
      <w:r w:rsidRPr="00186905">
        <w:rPr>
          <w:rFonts w:ascii="Sylfaen" w:hAnsi="Sylfaen"/>
          <w:sz w:val="24"/>
          <w:szCs w:val="24"/>
        </w:rPr>
        <w:t>, սակայն անցողիկ կամ դեղաչափի ընտրման միջոցով վերացվող՝ անլուրջ</w:t>
      </w:r>
      <w:r w:rsidR="00241538" w:rsidRPr="00186905">
        <w:rPr>
          <w:rFonts w:ascii="Sylfaen" w:hAnsi="Sylfaen"/>
          <w:sz w:val="24"/>
          <w:szCs w:val="24"/>
        </w:rPr>
        <w:t>,</w:t>
      </w:r>
      <w:r w:rsidRPr="00186905">
        <w:rPr>
          <w:rFonts w:ascii="Sylfaen" w:hAnsi="Sylfaen"/>
          <w:sz w:val="24"/>
          <w:szCs w:val="24"/>
        </w:rPr>
        <w:t xml:space="preserve"> անցանկալի հակազդման առաջացման դեպքում վաղաժամ թերապիայի դադարեցման անթույլատրելիության վերաբերյալ առաջարկությունները</w:t>
      </w:r>
      <w:r w:rsidR="00075EE9"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տվյալ տեղեկությունը կար</w:t>
      </w:r>
      <w:r w:rsidR="004F5D05" w:rsidRPr="00186905">
        <w:rPr>
          <w:rFonts w:ascii="Sylfaen" w:hAnsi="Sylfaen"/>
          <w:sz w:val="24"/>
          <w:szCs w:val="24"/>
        </w:rPr>
        <w:t>եւ</w:t>
      </w:r>
      <w:r w:rsidRPr="00186905">
        <w:rPr>
          <w:rFonts w:ascii="Sylfaen" w:hAnsi="Sylfaen"/>
          <w:sz w:val="24"/>
          <w:szCs w:val="24"/>
        </w:rPr>
        <w:t>որ է, ապա կոնկրետ պատրաստուկի համար պետք է նշել հետ</w:t>
      </w:r>
      <w:r w:rsidR="004F5D05" w:rsidRPr="00186905">
        <w:rPr>
          <w:rFonts w:ascii="Sylfaen" w:hAnsi="Sylfaen"/>
          <w:sz w:val="24"/>
          <w:szCs w:val="24"/>
        </w:rPr>
        <w:t>եւ</w:t>
      </w:r>
      <w:r w:rsidRPr="00186905">
        <w:rPr>
          <w:rFonts w:ascii="Sylfaen" w:hAnsi="Sylfaen"/>
          <w:sz w:val="24"/>
          <w:szCs w:val="24"/>
        </w:rPr>
        <w:t>յալը՝</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«Դեղապատրաստուկի ակտիվությունը [դեղապատրաստուկի առ</w:t>
      </w:r>
      <w:r w:rsidR="004F5D05" w:rsidRPr="00186905">
        <w:rPr>
          <w:rFonts w:ascii="Sylfaen" w:hAnsi="Sylfaen"/>
          <w:spacing w:val="-6"/>
          <w:sz w:val="24"/>
          <w:szCs w:val="24"/>
        </w:rPr>
        <w:t>եւ</w:t>
      </w:r>
      <w:r w:rsidRPr="00186905">
        <w:rPr>
          <w:rFonts w:ascii="Sylfaen" w:hAnsi="Sylfaen"/>
          <w:spacing w:val="-6"/>
          <w:sz w:val="24"/>
          <w:szCs w:val="24"/>
        </w:rPr>
        <w:t>տրային անվանումը] արտահայտվում է [նշել անվանումը] միավորներով: Այդ միավորները փոխադարձ փոխարինելի չեն [ակտիվ նյութի անվանումը] հետ այլ պատրաստուկների ակտիվության արտահայտման համար կիրառվող միավորների հետ:</w:t>
      </w:r>
      <w:r w:rsidR="00075EE9" w:rsidRPr="00186905">
        <w:rPr>
          <w:rFonts w:ascii="Sylfaen" w:hAnsi="Sylfaen"/>
          <w:spacing w:val="-6"/>
          <w:sz w:val="24"/>
          <w:szCs w:val="24"/>
        </w:rPr>
        <w:t>»:</w:t>
      </w:r>
      <w:r w:rsidRPr="00186905">
        <w:rPr>
          <w:rFonts w:ascii="Sylfaen" w:hAnsi="Sylfaen"/>
          <w:spacing w:val="-6"/>
          <w:sz w:val="24"/>
          <w:szCs w:val="24"/>
        </w:rPr>
        <w:t xml:space="preserve"> </w:t>
      </w:r>
    </w:p>
    <w:p w:rsidR="00757880" w:rsidRPr="00186905" w:rsidRDefault="00314DB7" w:rsidP="00FA3554">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4.2.</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Պացիենտների հատուկ խմբեր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Հատուկ առանձնացված ենթաբաժիններում բերվում են պացիենտների հատուկ ենթախմբերի դոզա</w:t>
      </w:r>
      <w:r w:rsidR="00075EE9" w:rsidRPr="00186905">
        <w:rPr>
          <w:rFonts w:ascii="Sylfaen" w:hAnsi="Sylfaen"/>
          <w:sz w:val="24"/>
          <w:szCs w:val="24"/>
        </w:rPr>
        <w:t>վոր</w:t>
      </w:r>
      <w:r w:rsidRPr="00186905">
        <w:rPr>
          <w:rFonts w:ascii="Sylfaen" w:hAnsi="Sylfaen"/>
          <w:sz w:val="24"/>
          <w:szCs w:val="24"/>
        </w:rPr>
        <w:t>ման ռեժիմին վերաբերող՝ դ</w:t>
      </w:r>
      <w:r w:rsidR="00075EE9" w:rsidRPr="00186905">
        <w:rPr>
          <w:rFonts w:ascii="Sylfaen" w:hAnsi="Sylfaen"/>
          <w:sz w:val="24"/>
          <w:szCs w:val="24"/>
        </w:rPr>
        <w:t>եղ</w:t>
      </w:r>
      <w:r w:rsidRPr="00186905">
        <w:rPr>
          <w:rFonts w:ascii="Sylfaen" w:hAnsi="Sylfaen"/>
          <w:sz w:val="24"/>
          <w:szCs w:val="24"/>
        </w:rPr>
        <w:t>աչափի ուղղման մասին տեղեկությունները կամ այլ տեղեկություններ: Նշված տեղեկությունները տեղադրվում են ըստ կար</w:t>
      </w:r>
      <w:r w:rsidR="004F5D05" w:rsidRPr="00186905">
        <w:rPr>
          <w:rFonts w:ascii="Sylfaen" w:hAnsi="Sylfaen"/>
          <w:sz w:val="24"/>
          <w:szCs w:val="24"/>
        </w:rPr>
        <w:t>եւ</w:t>
      </w:r>
      <w:r w:rsidRPr="00186905">
        <w:rPr>
          <w:rFonts w:ascii="Sylfaen" w:hAnsi="Sylfaen"/>
          <w:sz w:val="24"/>
          <w:szCs w:val="24"/>
        </w:rPr>
        <w:t xml:space="preserve">որության, օրինակ՝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տարեց անձանց </w:t>
      </w:r>
      <w:r w:rsidR="00EF396A" w:rsidRPr="00186905">
        <w:rPr>
          <w:rFonts w:ascii="Sylfaen" w:hAnsi="Sylfaen"/>
          <w:sz w:val="24"/>
          <w:szCs w:val="24"/>
        </w:rPr>
        <w:t>վերաբերյալ</w:t>
      </w:r>
      <w:r w:rsidRPr="00186905">
        <w:rPr>
          <w:rFonts w:ascii="Sylfaen" w:hAnsi="Sylfaen"/>
          <w:sz w:val="24"/>
          <w:szCs w:val="24"/>
        </w:rPr>
        <w:t>: Հստակ</w:t>
      </w:r>
      <w:r w:rsidR="00447B0B" w:rsidRPr="00186905">
        <w:rPr>
          <w:rFonts w:ascii="Sylfaen" w:hAnsi="Sylfaen"/>
          <w:sz w:val="24"/>
          <w:szCs w:val="24"/>
        </w:rPr>
        <w:t>որեն</w:t>
      </w:r>
      <w:r w:rsidRPr="00186905">
        <w:rPr>
          <w:rFonts w:ascii="Sylfaen" w:hAnsi="Sylfaen"/>
          <w:sz w:val="24"/>
          <w:szCs w:val="24"/>
        </w:rPr>
        <w:t xml:space="preserve"> նշվում է դ</w:t>
      </w:r>
      <w:r w:rsidR="00447B0B" w:rsidRPr="00186905">
        <w:rPr>
          <w:rFonts w:ascii="Sylfaen" w:hAnsi="Sylfaen"/>
          <w:sz w:val="24"/>
          <w:szCs w:val="24"/>
        </w:rPr>
        <w:t>եղ</w:t>
      </w:r>
      <w:r w:rsidRPr="00186905">
        <w:rPr>
          <w:rFonts w:ascii="Sylfaen" w:hAnsi="Sylfaen"/>
          <w:sz w:val="24"/>
          <w:szCs w:val="24"/>
        </w:rPr>
        <w:t>աչափի ուղղման անհրաժեշտությունը ցանկացած ենթախմբի տարեց անձանց համար՝ հղում կատարելով ԴԸԲ-ի՝ նշված տեղեկությունները պարունակող այլ բաժինների, օրինակ՝ 4.4, 4.5,</w:t>
      </w:r>
      <w:r w:rsidR="00EB0303" w:rsidRPr="00186905">
        <w:rPr>
          <w:rFonts w:ascii="Sylfaen" w:hAnsi="Sylfaen"/>
          <w:sz w:val="24"/>
          <w:szCs w:val="24"/>
        </w:rPr>
        <w:t xml:space="preserve"> </w:t>
      </w:r>
      <w:r w:rsidRPr="00186905">
        <w:rPr>
          <w:rFonts w:ascii="Sylfaen" w:hAnsi="Sylfaen"/>
          <w:sz w:val="24"/>
          <w:szCs w:val="24"/>
        </w:rPr>
        <w:t>4.8 կամ 5.2</w:t>
      </w:r>
      <w:r w:rsidR="00075EE9"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երիկամային անբավարարություն ունեցող պացիենտների </w:t>
      </w:r>
      <w:r w:rsidR="00504448" w:rsidRPr="00186905">
        <w:rPr>
          <w:rFonts w:ascii="Sylfaen" w:hAnsi="Sylfaen"/>
          <w:sz w:val="24"/>
          <w:szCs w:val="24"/>
        </w:rPr>
        <w:t>վերաբերյալ</w:t>
      </w:r>
      <w:r w:rsidRPr="00186905">
        <w:rPr>
          <w:rFonts w:ascii="Sylfaen" w:hAnsi="Sylfaen"/>
          <w:sz w:val="24"/>
          <w:szCs w:val="24"/>
        </w:rPr>
        <w:t>: Դ</w:t>
      </w:r>
      <w:r w:rsidR="00892D67" w:rsidRPr="00186905">
        <w:rPr>
          <w:rFonts w:ascii="Sylfaen" w:hAnsi="Sylfaen"/>
          <w:sz w:val="24"/>
          <w:szCs w:val="24"/>
        </w:rPr>
        <w:t>ոզավոր</w:t>
      </w:r>
      <w:r w:rsidRPr="00186905">
        <w:rPr>
          <w:rFonts w:ascii="Sylfaen" w:hAnsi="Sylfaen"/>
          <w:sz w:val="24"/>
          <w:szCs w:val="24"/>
        </w:rPr>
        <w:t>ման վերաբերյալ առաջարկությունները պետք է հնարավորինս հստակ</w:t>
      </w:r>
      <w:r w:rsidR="00EB0303" w:rsidRPr="00186905">
        <w:rPr>
          <w:rFonts w:ascii="Sylfaen" w:hAnsi="Sylfaen"/>
          <w:sz w:val="24"/>
          <w:szCs w:val="24"/>
        </w:rPr>
        <w:t>որեն</w:t>
      </w:r>
      <w:r w:rsidRPr="00186905">
        <w:rPr>
          <w:rFonts w:ascii="Sylfaen" w:hAnsi="Sylfaen"/>
          <w:sz w:val="24"/>
          <w:szCs w:val="24"/>
        </w:rPr>
        <w:t xml:space="preserve"> հարաբերակցվեն կլինիկական հետազոտություններում կիրառված՝ երիկամային անբավարարության կենսաքիմիկ մարկերների արժեքների </w:t>
      </w:r>
      <w:r w:rsidR="00EB0303" w:rsidRPr="00186905">
        <w:rPr>
          <w:rFonts w:ascii="Sylfaen" w:hAnsi="Sylfaen"/>
          <w:sz w:val="24"/>
          <w:szCs w:val="24"/>
        </w:rPr>
        <w:t>ընդգրկույթ</w:t>
      </w:r>
      <w:r w:rsidRPr="00186905">
        <w:rPr>
          <w:rFonts w:ascii="Sylfaen" w:hAnsi="Sylfaen"/>
          <w:sz w:val="24"/>
          <w:szCs w:val="24"/>
        </w:rPr>
        <w:t xml:space="preserve">ների հետ </w:t>
      </w:r>
      <w:r w:rsidR="004F5D05" w:rsidRPr="00186905">
        <w:rPr>
          <w:rFonts w:ascii="Sylfaen" w:hAnsi="Sylfaen"/>
          <w:sz w:val="24"/>
          <w:szCs w:val="24"/>
        </w:rPr>
        <w:t>եւ</w:t>
      </w:r>
      <w:r w:rsidRPr="00186905">
        <w:rPr>
          <w:rFonts w:ascii="Sylfaen" w:hAnsi="Sylfaen"/>
          <w:sz w:val="24"/>
          <w:szCs w:val="24"/>
        </w:rPr>
        <w:t xml:space="preserve"> այդ հետազոտությունների արդյունքների հետ</w:t>
      </w:r>
      <w:r w:rsidR="00075EE9"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լյարդային անբավար</w:t>
      </w:r>
      <w:r w:rsidR="00EB0303" w:rsidRPr="00186905">
        <w:rPr>
          <w:rFonts w:ascii="Sylfaen" w:hAnsi="Sylfaen"/>
          <w:sz w:val="24"/>
          <w:szCs w:val="24"/>
        </w:rPr>
        <w:t>ար</w:t>
      </w:r>
      <w:r w:rsidRPr="00186905">
        <w:rPr>
          <w:rFonts w:ascii="Sylfaen" w:hAnsi="Sylfaen"/>
          <w:sz w:val="24"/>
          <w:szCs w:val="24"/>
        </w:rPr>
        <w:t xml:space="preserve">ության պացիենտների </w:t>
      </w:r>
      <w:r w:rsidR="00504448" w:rsidRPr="00186905">
        <w:rPr>
          <w:rFonts w:ascii="Sylfaen" w:hAnsi="Sylfaen"/>
          <w:sz w:val="24"/>
          <w:szCs w:val="24"/>
        </w:rPr>
        <w:t>վերաբերյալ</w:t>
      </w:r>
      <w:r w:rsidRPr="00186905">
        <w:rPr>
          <w:rFonts w:ascii="Sylfaen" w:hAnsi="Sylfaen"/>
          <w:sz w:val="24"/>
          <w:szCs w:val="24"/>
        </w:rPr>
        <w:t xml:space="preserve">՝ հետազոտություններում ներառված պացիենտների մասին տվյալներին (օրինակ՝ «ալկոհոլային ցիռոզ») </w:t>
      </w:r>
      <w:r w:rsidR="004F5D05" w:rsidRPr="00186905">
        <w:rPr>
          <w:rFonts w:ascii="Sylfaen" w:hAnsi="Sylfaen"/>
          <w:sz w:val="24"/>
          <w:szCs w:val="24"/>
        </w:rPr>
        <w:t>եւ</w:t>
      </w:r>
      <w:r w:rsidRPr="00186905">
        <w:rPr>
          <w:rFonts w:ascii="Sylfaen" w:hAnsi="Sylfaen"/>
          <w:sz w:val="24"/>
          <w:szCs w:val="24"/>
        </w:rPr>
        <w:t xml:space="preserve"> այդ հետազոտություններում կիրառված սահմանումներին համապատասխան, օրինակ՝ բալլ (դաս)՝ ըստ Չայլդ-Պյուի սանդ</w:t>
      </w:r>
      <w:r w:rsidR="00AB4056" w:rsidRPr="00186905">
        <w:rPr>
          <w:rFonts w:ascii="Sylfaen" w:hAnsi="Sylfaen"/>
          <w:sz w:val="24"/>
          <w:szCs w:val="24"/>
        </w:rPr>
        <w:t>ղ</w:t>
      </w:r>
      <w:r w:rsidRPr="00186905">
        <w:rPr>
          <w:rFonts w:ascii="Sylfaen" w:hAnsi="Sylfaen"/>
          <w:sz w:val="24"/>
          <w:szCs w:val="24"/>
        </w:rPr>
        <w:t>ակի</w:t>
      </w:r>
      <w:r w:rsidR="00075EE9"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 xml:space="preserve">որոշակի գենոտիպի պացիենտների </w:t>
      </w:r>
      <w:r w:rsidR="00504448" w:rsidRPr="00186905">
        <w:rPr>
          <w:rFonts w:ascii="Sylfaen" w:hAnsi="Sylfaen"/>
          <w:spacing w:val="-2"/>
          <w:sz w:val="24"/>
          <w:szCs w:val="24"/>
        </w:rPr>
        <w:t>վերաբերյալ</w:t>
      </w:r>
      <w:r w:rsidRPr="00186905">
        <w:rPr>
          <w:rFonts w:ascii="Sylfaen" w:hAnsi="Sylfaen"/>
          <w:spacing w:val="-2"/>
          <w:sz w:val="24"/>
          <w:szCs w:val="24"/>
        </w:rPr>
        <w:t>՝ հղում կատարելով ավելի մանրամասն տեղեկություններ պարունակող ԴԸԲ-ի այլ բաժինների</w:t>
      </w:r>
      <w:r w:rsidR="00EB0303" w:rsidRPr="00186905">
        <w:rPr>
          <w:rFonts w:ascii="Sylfaen" w:hAnsi="Sylfaen"/>
          <w:spacing w:val="-2"/>
          <w:sz w:val="24"/>
          <w:szCs w:val="24"/>
        </w:rPr>
        <w:t>,</w:t>
      </w:r>
      <w:r w:rsidRPr="00186905">
        <w:rPr>
          <w:rFonts w:ascii="Sylfaen" w:hAnsi="Sylfaen"/>
          <w:spacing w:val="-2"/>
          <w:sz w:val="24"/>
          <w:szCs w:val="24"/>
        </w:rPr>
        <w:t xml:space="preserve"> եթե կիրառելի է</w:t>
      </w:r>
      <w:r w:rsidR="00075EE9" w:rsidRPr="00186905">
        <w:rPr>
          <w:rFonts w:ascii="Sylfaen" w:hAnsi="Sylfaen"/>
          <w:spacing w:val="-2"/>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այլ կար</w:t>
      </w:r>
      <w:r w:rsidR="004F5D05" w:rsidRPr="00186905">
        <w:rPr>
          <w:rFonts w:ascii="Sylfaen" w:hAnsi="Sylfaen"/>
          <w:spacing w:val="-6"/>
          <w:sz w:val="24"/>
          <w:szCs w:val="24"/>
        </w:rPr>
        <w:t>եւ</w:t>
      </w:r>
      <w:r w:rsidRPr="00186905">
        <w:rPr>
          <w:rFonts w:ascii="Sylfaen" w:hAnsi="Sylfaen"/>
          <w:spacing w:val="-6"/>
          <w:sz w:val="24"/>
          <w:szCs w:val="24"/>
        </w:rPr>
        <w:t xml:space="preserve">որ հատուկ խմբերի </w:t>
      </w:r>
      <w:r w:rsidR="00504448" w:rsidRPr="00186905">
        <w:rPr>
          <w:rFonts w:ascii="Sylfaen" w:hAnsi="Sylfaen"/>
          <w:spacing w:val="-6"/>
          <w:sz w:val="24"/>
          <w:szCs w:val="24"/>
        </w:rPr>
        <w:t>վերաբերյալ</w:t>
      </w:r>
      <w:r w:rsidRPr="00186905">
        <w:rPr>
          <w:rFonts w:ascii="Sylfaen" w:hAnsi="Sylfaen"/>
          <w:spacing w:val="-6"/>
          <w:sz w:val="24"/>
          <w:szCs w:val="24"/>
        </w:rPr>
        <w:t xml:space="preserve"> (օրինակ՝ այլ hարակից հիվանդությամբ պացիենտներ կամ մարմնի զանգվածի ավելցուկ ունեցող պացիենտներ)</w:t>
      </w:r>
      <w:r w:rsidR="00075EE9" w:rsidRPr="00186905">
        <w:rPr>
          <w:rFonts w:ascii="Sylfaen" w:hAnsi="Sylfaen"/>
          <w:spacing w:val="-6"/>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Որոշ դեպքերում բերվում են առաջարկություններ դ</w:t>
      </w:r>
      <w:r w:rsidR="0068587A" w:rsidRPr="00186905">
        <w:rPr>
          <w:rFonts w:ascii="Sylfaen" w:hAnsi="Sylfaen"/>
          <w:sz w:val="24"/>
          <w:szCs w:val="24"/>
        </w:rPr>
        <w:t>եղ</w:t>
      </w:r>
      <w:r w:rsidRPr="00186905">
        <w:rPr>
          <w:rFonts w:ascii="Sylfaen" w:hAnsi="Sylfaen"/>
          <w:sz w:val="24"/>
          <w:szCs w:val="24"/>
        </w:rPr>
        <w:t>աչափի ուղղման վերաբե</w:t>
      </w:r>
      <w:r w:rsidR="0068587A" w:rsidRPr="00186905">
        <w:rPr>
          <w:rFonts w:ascii="Sylfaen" w:hAnsi="Sylfaen"/>
          <w:sz w:val="24"/>
          <w:szCs w:val="24"/>
        </w:rPr>
        <w:t>ր</w:t>
      </w:r>
      <w:r w:rsidRPr="00186905">
        <w:rPr>
          <w:rFonts w:ascii="Sylfaen" w:hAnsi="Sylfaen"/>
          <w:sz w:val="24"/>
          <w:szCs w:val="24"/>
        </w:rPr>
        <w:t xml:space="preserve">յալ, օրինակ՝ լաբորատոր տվյալների </w:t>
      </w:r>
      <w:r w:rsidR="004F5D05" w:rsidRPr="00186905">
        <w:rPr>
          <w:rFonts w:ascii="Sylfaen" w:hAnsi="Sylfaen"/>
          <w:sz w:val="24"/>
          <w:szCs w:val="24"/>
        </w:rPr>
        <w:t>եւ</w:t>
      </w:r>
      <w:r w:rsidRPr="00186905">
        <w:rPr>
          <w:rFonts w:ascii="Sylfaen" w:hAnsi="Sylfaen"/>
          <w:sz w:val="24"/>
          <w:szCs w:val="24"/>
        </w:rPr>
        <w:t xml:space="preserve"> (կամ) կլինիկական ախտանիշների ու հատկանիշների դիտարկումների հիման վրա</w:t>
      </w:r>
      <w:r w:rsidR="0068587A" w:rsidRPr="00186905">
        <w:rPr>
          <w:rFonts w:ascii="Sylfaen" w:hAnsi="Sylfaen"/>
          <w:sz w:val="24"/>
          <w:szCs w:val="24"/>
        </w:rPr>
        <w:t>՝</w:t>
      </w:r>
      <w:r w:rsidRPr="00186905">
        <w:rPr>
          <w:rFonts w:ascii="Sylfaen" w:hAnsi="Sylfaen"/>
          <w:sz w:val="24"/>
          <w:szCs w:val="24"/>
        </w:rPr>
        <w:t xml:space="preserve"> ներառյալ արյան մեջ դե</w:t>
      </w:r>
      <w:r w:rsidR="0068587A" w:rsidRPr="00186905">
        <w:rPr>
          <w:rFonts w:ascii="Sylfaen" w:hAnsi="Sylfaen"/>
          <w:sz w:val="24"/>
          <w:szCs w:val="24"/>
        </w:rPr>
        <w:t>ղ</w:t>
      </w:r>
      <w:r w:rsidRPr="00186905">
        <w:rPr>
          <w:rFonts w:ascii="Sylfaen" w:hAnsi="Sylfaen"/>
          <w:sz w:val="24"/>
          <w:szCs w:val="24"/>
        </w:rPr>
        <w:t>ապատրաստուկի խտացումը՝ հղում կատարելով ԴԸԲ-ի այլ բաժինների, եթե կիրառելի է:</w:t>
      </w:r>
    </w:p>
    <w:p w:rsidR="00757880" w:rsidRPr="00186905" w:rsidRDefault="00314DB7"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4.2.</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ԴԸԲ-ում պետք է նախատեսվի «Երեխաներ» առանձին բաժինը: Բերվող տեղեկությունները պետք է ըն</w:t>
      </w:r>
      <w:r w:rsidR="0068587A" w:rsidRPr="00186905">
        <w:rPr>
          <w:rFonts w:ascii="Sylfaen" w:hAnsi="Sylfaen"/>
          <w:sz w:val="24"/>
          <w:szCs w:val="24"/>
        </w:rPr>
        <w:t>դ</w:t>
      </w:r>
      <w:r w:rsidRPr="00186905">
        <w:rPr>
          <w:rFonts w:ascii="Sylfaen" w:hAnsi="Sylfaen"/>
          <w:sz w:val="24"/>
          <w:szCs w:val="24"/>
        </w:rPr>
        <w:t>գրկեն երեխաների բոլոր ենթախմբերը, ներք</w:t>
      </w:r>
      <w:r w:rsidR="004F5D05" w:rsidRPr="00186905">
        <w:rPr>
          <w:rFonts w:ascii="Sylfaen" w:hAnsi="Sylfaen"/>
          <w:sz w:val="24"/>
          <w:szCs w:val="24"/>
        </w:rPr>
        <w:t>եւ</w:t>
      </w:r>
      <w:r w:rsidRPr="00186905">
        <w:rPr>
          <w:rFonts w:ascii="Sylfaen" w:hAnsi="Sylfaen"/>
          <w:sz w:val="24"/>
          <w:szCs w:val="24"/>
        </w:rPr>
        <w:t>ում նկարագրված պոտենցիալ իրադրությունների համակցությունը պետք է կիրառել ըստ հանգամանքների: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պատրաստուկը ցուցված է երեխաների համար, դ</w:t>
      </w:r>
      <w:r w:rsidR="00781130" w:rsidRPr="00186905">
        <w:rPr>
          <w:rFonts w:ascii="Sylfaen" w:hAnsi="Sylfaen"/>
          <w:sz w:val="24"/>
          <w:szCs w:val="24"/>
        </w:rPr>
        <w:t>ոզավորման</w:t>
      </w:r>
      <w:r w:rsidRPr="00186905">
        <w:rPr>
          <w:rFonts w:ascii="Sylfaen" w:hAnsi="Sylfaen"/>
          <w:sz w:val="24"/>
          <w:szCs w:val="24"/>
        </w:rPr>
        <w:t xml:space="preserve"> ռեժիմի վերաբերյալ առաջարկությունները պետք է նշել յուրաքանչյուր կար</w:t>
      </w:r>
      <w:r w:rsidR="004F5D05" w:rsidRPr="00186905">
        <w:rPr>
          <w:rFonts w:ascii="Sylfaen" w:hAnsi="Sylfaen"/>
          <w:sz w:val="24"/>
          <w:szCs w:val="24"/>
        </w:rPr>
        <w:t>եւ</w:t>
      </w:r>
      <w:r w:rsidRPr="00186905">
        <w:rPr>
          <w:rFonts w:ascii="Sylfaen" w:hAnsi="Sylfaen"/>
          <w:sz w:val="24"/>
          <w:szCs w:val="24"/>
        </w:rPr>
        <w:t xml:space="preserve">որ ենթախմբի համար: Տարիքային սահմանները պետք է արտացոլեն յուրաքանչյուր ենթախմբի համար իրականացված ռիսկերի </w:t>
      </w:r>
      <w:r w:rsidR="004F5D05" w:rsidRPr="00186905">
        <w:rPr>
          <w:rFonts w:ascii="Sylfaen" w:hAnsi="Sylfaen"/>
          <w:sz w:val="24"/>
          <w:szCs w:val="24"/>
        </w:rPr>
        <w:t>եւ</w:t>
      </w:r>
      <w:r w:rsidRPr="00186905">
        <w:rPr>
          <w:rFonts w:ascii="Sylfaen" w:hAnsi="Sylfaen"/>
          <w:sz w:val="24"/>
          <w:szCs w:val="24"/>
        </w:rPr>
        <w:t xml:space="preserve"> շահի գնահատականը: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մեծահասակների ու երեխաների դ</w:t>
      </w:r>
      <w:r w:rsidR="00892D67" w:rsidRPr="00186905">
        <w:rPr>
          <w:rFonts w:ascii="Sylfaen" w:hAnsi="Sylfaen"/>
          <w:sz w:val="24"/>
          <w:szCs w:val="24"/>
        </w:rPr>
        <w:t>ոզավոր</w:t>
      </w:r>
      <w:r w:rsidRPr="00186905">
        <w:rPr>
          <w:rFonts w:ascii="Sylfaen" w:hAnsi="Sylfaen"/>
          <w:sz w:val="24"/>
          <w:szCs w:val="24"/>
        </w:rPr>
        <w:t xml:space="preserve">ման ռեժիմը համընկնում է, ապա բավական է նշել </w:t>
      </w:r>
      <w:r w:rsidR="00781130" w:rsidRPr="00186905">
        <w:rPr>
          <w:rFonts w:ascii="Sylfaen" w:hAnsi="Sylfaen"/>
          <w:sz w:val="24"/>
          <w:szCs w:val="24"/>
        </w:rPr>
        <w:t>դա.</w:t>
      </w:r>
      <w:r w:rsidRPr="00186905">
        <w:rPr>
          <w:rFonts w:ascii="Sylfaen" w:hAnsi="Sylfaen"/>
          <w:sz w:val="24"/>
          <w:szCs w:val="24"/>
        </w:rPr>
        <w:t xml:space="preserve"> չի պահանջվում լրացուցիչ կրկնել դ</w:t>
      </w:r>
      <w:r w:rsidR="00892D67" w:rsidRPr="00186905">
        <w:rPr>
          <w:rFonts w:ascii="Sylfaen" w:hAnsi="Sylfaen"/>
          <w:sz w:val="24"/>
          <w:szCs w:val="24"/>
        </w:rPr>
        <w:t>ոզավոր</w:t>
      </w:r>
      <w:r w:rsidRPr="00186905">
        <w:rPr>
          <w:rFonts w:ascii="Sylfaen" w:hAnsi="Sylfaen"/>
          <w:sz w:val="24"/>
          <w:szCs w:val="24"/>
        </w:rPr>
        <w:t>ման ռեժիմը: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w:t>
      </w:r>
      <w:r w:rsidR="00892D67" w:rsidRPr="00186905">
        <w:rPr>
          <w:rFonts w:ascii="Sylfaen" w:hAnsi="Sylfaen"/>
          <w:sz w:val="24"/>
          <w:szCs w:val="24"/>
        </w:rPr>
        <w:t>ոզավոր</w:t>
      </w:r>
      <w:r w:rsidRPr="00186905">
        <w:rPr>
          <w:rFonts w:ascii="Sylfaen" w:hAnsi="Sylfaen"/>
          <w:sz w:val="24"/>
          <w:szCs w:val="24"/>
        </w:rPr>
        <w:t xml:space="preserve">ման </w:t>
      </w:r>
      <w:r w:rsidR="00781130" w:rsidRPr="00186905">
        <w:rPr>
          <w:rFonts w:ascii="Sylfaen" w:hAnsi="Sylfaen"/>
          <w:sz w:val="24"/>
          <w:szCs w:val="24"/>
        </w:rPr>
        <w:t>միջակայք</w:t>
      </w:r>
      <w:r w:rsidRPr="00186905">
        <w:rPr>
          <w:rFonts w:ascii="Sylfaen" w:hAnsi="Sylfaen"/>
          <w:sz w:val="24"/>
          <w:szCs w:val="24"/>
        </w:rPr>
        <w:t>ի համար առաջարկվող դեղաչափերը (օրինակ՝ մգ, մգ/կգ, մգ/մ</w:t>
      </w:r>
      <w:r w:rsidRPr="00186905">
        <w:rPr>
          <w:rFonts w:ascii="Sylfaen" w:hAnsi="Sylfaen"/>
          <w:sz w:val="24"/>
          <w:szCs w:val="24"/>
          <w:vertAlign w:val="superscript"/>
        </w:rPr>
        <w:t>2</w:t>
      </w:r>
      <w:r w:rsidRPr="00186905">
        <w:rPr>
          <w:rFonts w:ascii="Sylfaen" w:hAnsi="Sylfaen"/>
          <w:sz w:val="24"/>
          <w:szCs w:val="24"/>
        </w:rPr>
        <w:t xml:space="preserve">) անհրաժեշտ է նշել այն տարիքային ենթախմբերի նկատմամբ, որոնց </w:t>
      </w:r>
      <w:r w:rsidRPr="00186905">
        <w:rPr>
          <w:rFonts w:ascii="Sylfaen" w:hAnsi="Sylfaen"/>
          <w:sz w:val="24"/>
          <w:szCs w:val="24"/>
        </w:rPr>
        <w:lastRenderedPageBreak/>
        <w:t xml:space="preserve">ցուցված է պատրաստուկը: Տարբեր ենթախմբերի նկատմամբ կարող </w:t>
      </w:r>
      <w:r w:rsidR="00781130" w:rsidRPr="00186905">
        <w:rPr>
          <w:rFonts w:ascii="Sylfaen" w:hAnsi="Sylfaen"/>
          <w:sz w:val="24"/>
          <w:szCs w:val="24"/>
        </w:rPr>
        <w:t xml:space="preserve">է </w:t>
      </w:r>
      <w:r w:rsidRPr="00186905">
        <w:rPr>
          <w:rFonts w:ascii="Sylfaen" w:hAnsi="Sylfaen"/>
          <w:sz w:val="24"/>
          <w:szCs w:val="24"/>
        </w:rPr>
        <w:t>պահանջվել դոզա</w:t>
      </w:r>
      <w:r w:rsidR="00781130" w:rsidRPr="00186905">
        <w:rPr>
          <w:rFonts w:ascii="Sylfaen" w:hAnsi="Sylfaen"/>
          <w:sz w:val="24"/>
          <w:szCs w:val="24"/>
        </w:rPr>
        <w:t>վոր</w:t>
      </w:r>
      <w:r w:rsidRPr="00186905">
        <w:rPr>
          <w:rFonts w:ascii="Sylfaen" w:hAnsi="Sylfaen"/>
          <w:sz w:val="24"/>
          <w:szCs w:val="24"/>
        </w:rPr>
        <w:t>ման մասին տարբեր տեղեկությունների նշում: Անհրաժեշտության դեպքում պետք է բերել առաջարկություններ վաղածին նորածինների վերաբերյալ՝ առավել հարմար տարիքի նշումով, օրինակ՝ գեստացիոն կամ հետդաշտանային</w:t>
      </w:r>
      <w:r w:rsidR="00781130"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Կախված ենթախմբից, կլինիկական տվյալներից </w:t>
      </w:r>
      <w:r w:rsidR="004F5D05" w:rsidRPr="00186905">
        <w:rPr>
          <w:rFonts w:ascii="Sylfaen" w:hAnsi="Sylfaen"/>
          <w:sz w:val="24"/>
          <w:szCs w:val="24"/>
        </w:rPr>
        <w:t>եւ</w:t>
      </w:r>
      <w:r w:rsidRPr="00186905">
        <w:rPr>
          <w:rFonts w:ascii="Sylfaen" w:hAnsi="Sylfaen"/>
          <w:sz w:val="24"/>
          <w:szCs w:val="24"/>
        </w:rPr>
        <w:t xml:space="preserve"> հասանելի դեղաձ</w:t>
      </w:r>
      <w:r w:rsidR="004F5D05" w:rsidRPr="00186905">
        <w:rPr>
          <w:rFonts w:ascii="Sylfaen" w:hAnsi="Sylfaen"/>
          <w:sz w:val="24"/>
          <w:szCs w:val="24"/>
        </w:rPr>
        <w:t>եւ</w:t>
      </w:r>
      <w:r w:rsidRPr="00186905">
        <w:rPr>
          <w:rFonts w:ascii="Sylfaen" w:hAnsi="Sylfaen"/>
          <w:sz w:val="24"/>
          <w:szCs w:val="24"/>
        </w:rPr>
        <w:t>երից</w:t>
      </w:r>
      <w:r w:rsidR="00781130" w:rsidRPr="00186905">
        <w:rPr>
          <w:rFonts w:ascii="Sylfaen" w:hAnsi="Sylfaen"/>
          <w:sz w:val="24"/>
          <w:szCs w:val="24"/>
        </w:rPr>
        <w:t>՝</w:t>
      </w:r>
      <w:r w:rsidRPr="00186905">
        <w:rPr>
          <w:rFonts w:ascii="Sylfaen" w:hAnsi="Sylfaen"/>
          <w:sz w:val="24"/>
          <w:szCs w:val="24"/>
        </w:rPr>
        <w:t xml:space="preserve"> դեղաչափ</w:t>
      </w:r>
      <w:r w:rsidR="00781130" w:rsidRPr="00186905">
        <w:rPr>
          <w:rFonts w:ascii="Sylfaen" w:hAnsi="Sylfaen"/>
          <w:sz w:val="24"/>
          <w:szCs w:val="24"/>
        </w:rPr>
        <w:t>ն</w:t>
      </w:r>
      <w:r w:rsidRPr="00186905">
        <w:rPr>
          <w:rFonts w:ascii="Sylfaen" w:hAnsi="Sylfaen"/>
          <w:sz w:val="24"/>
          <w:szCs w:val="24"/>
        </w:rPr>
        <w:t xml:space="preserve"> արտահայտվում է՝ ելնելով մարմնի զանգվածից կամ մակերեսի մակեր</w:t>
      </w:r>
      <w:r w:rsidR="004F5D05" w:rsidRPr="00186905">
        <w:rPr>
          <w:rFonts w:ascii="Sylfaen" w:hAnsi="Sylfaen"/>
          <w:sz w:val="24"/>
          <w:szCs w:val="24"/>
        </w:rPr>
        <w:t>եւ</w:t>
      </w:r>
      <w:r w:rsidRPr="00186905">
        <w:rPr>
          <w:rFonts w:ascii="Sylfaen" w:hAnsi="Sylfaen"/>
          <w:sz w:val="24"/>
          <w:szCs w:val="24"/>
        </w:rPr>
        <w:t>ույթից, օրինակ՝ «2-4 տարեկան երեխաների համար՝ մարմնի զանգվածի 1 կգ</w:t>
      </w:r>
      <w:r w:rsidR="00781130" w:rsidRPr="00186905">
        <w:rPr>
          <w:rFonts w:ascii="Sylfaen" w:hAnsi="Sylfaen"/>
          <w:sz w:val="24"/>
          <w:szCs w:val="24"/>
        </w:rPr>
        <w:t>-ի</w:t>
      </w:r>
      <w:r w:rsidRPr="00186905">
        <w:rPr>
          <w:rFonts w:ascii="Sylfaen" w:hAnsi="Sylfaen"/>
          <w:sz w:val="24"/>
          <w:szCs w:val="24"/>
        </w:rPr>
        <w:t xml:space="preserve"> համար 1 մգ՝ օրական 2 ա</w:t>
      </w:r>
      <w:r w:rsidR="00781130" w:rsidRPr="00186905">
        <w:rPr>
          <w:rFonts w:ascii="Sylfaen" w:hAnsi="Sylfaen"/>
          <w:sz w:val="24"/>
          <w:szCs w:val="24"/>
        </w:rPr>
        <w:t>ն</w:t>
      </w:r>
      <w:r w:rsidRPr="00186905">
        <w:rPr>
          <w:rFonts w:ascii="Sylfaen" w:hAnsi="Sylfaen"/>
          <w:sz w:val="24"/>
          <w:szCs w:val="24"/>
        </w:rPr>
        <w:t>գամ»: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պատրաստուկի ընդունման ժամանակի մասին տեղեկությունները պետք է հաշվի առնեն երեխայի օրվա ժամանակացույցը, օրինակ՝ դպրոցը կամ քունը: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պատրաստուկը ցուցված է երեխաներին</w:t>
      </w:r>
      <w:r w:rsidR="004D0E22"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w:t>
      </w:r>
      <w:r w:rsidR="00EF396A" w:rsidRPr="00186905">
        <w:rPr>
          <w:rFonts w:ascii="Sylfaen" w:hAnsi="Sylfaen"/>
          <w:sz w:val="24"/>
          <w:szCs w:val="24"/>
        </w:rPr>
        <w:t>անհնար</w:t>
      </w:r>
      <w:r w:rsidRPr="00186905">
        <w:rPr>
          <w:rFonts w:ascii="Sylfaen" w:hAnsi="Sylfaen"/>
          <w:sz w:val="24"/>
          <w:szCs w:val="24"/>
        </w:rPr>
        <w:t xml:space="preserve"> է մշակել հարմար մանկական դեղաձ</w:t>
      </w:r>
      <w:r w:rsidR="004F5D05" w:rsidRPr="00186905">
        <w:rPr>
          <w:rFonts w:ascii="Sylfaen" w:hAnsi="Sylfaen"/>
          <w:sz w:val="24"/>
          <w:szCs w:val="24"/>
        </w:rPr>
        <w:t>եւ</w:t>
      </w:r>
      <w:r w:rsidRPr="00186905">
        <w:rPr>
          <w:rFonts w:ascii="Sylfaen" w:hAnsi="Sylfaen"/>
          <w:sz w:val="24"/>
          <w:szCs w:val="24"/>
        </w:rPr>
        <w:t>, անհրաժեշտ է</w:t>
      </w:r>
      <w:r w:rsidR="004D0E22" w:rsidRPr="00186905">
        <w:rPr>
          <w:rFonts w:ascii="Sylfaen" w:hAnsi="Sylfaen"/>
          <w:sz w:val="24"/>
          <w:szCs w:val="24"/>
        </w:rPr>
        <w:t>,</w:t>
      </w:r>
      <w:r w:rsidRPr="00186905">
        <w:rPr>
          <w:rFonts w:ascii="Sylfaen" w:hAnsi="Sylfaen"/>
          <w:sz w:val="24"/>
          <w:szCs w:val="24"/>
        </w:rPr>
        <w:t xml:space="preserve"> հղում կատարելով ԴԸԲ-ի 4.2 բաժնի</w:t>
      </w:r>
      <w:r w:rsidR="004D0E22" w:rsidRPr="00186905">
        <w:rPr>
          <w:rFonts w:ascii="Sylfaen" w:hAnsi="Sylfaen"/>
          <w:sz w:val="24"/>
          <w:szCs w:val="24"/>
        </w:rPr>
        <w:t>ն</w:t>
      </w:r>
      <w:r w:rsidRPr="00186905">
        <w:rPr>
          <w:rFonts w:ascii="Sylfaen" w:hAnsi="Sylfaen"/>
          <w:sz w:val="24"/>
          <w:szCs w:val="24"/>
        </w:rPr>
        <w:t>, ԴԸԲ-ի 6.6 բաժնում ներառել ex tempore պատրաստուկի ստացման եղանակի վերաբերյալ մանրամասն հրահանգները: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Տարբեր ենթախմբերում դ</w:t>
      </w:r>
      <w:r w:rsidR="004D0E22" w:rsidRPr="00186905">
        <w:rPr>
          <w:rFonts w:ascii="Sylfaen" w:hAnsi="Sylfaen"/>
          <w:sz w:val="24"/>
          <w:szCs w:val="24"/>
        </w:rPr>
        <w:t>եղ</w:t>
      </w:r>
      <w:r w:rsidRPr="00186905">
        <w:rPr>
          <w:rFonts w:ascii="Sylfaen" w:hAnsi="Sylfaen"/>
          <w:sz w:val="24"/>
          <w:szCs w:val="24"/>
        </w:rPr>
        <w:t>աչափերն ու կիրառման եղանակները թույլատրվում է ներկայացնել աղյուսակների ձ</w:t>
      </w:r>
      <w:r w:rsidR="004F5D05" w:rsidRPr="00186905">
        <w:rPr>
          <w:rFonts w:ascii="Sylfaen" w:hAnsi="Sylfaen"/>
          <w:sz w:val="24"/>
          <w:szCs w:val="24"/>
        </w:rPr>
        <w:t>եւ</w:t>
      </w:r>
      <w:r w:rsidRPr="00186905">
        <w:rPr>
          <w:rFonts w:ascii="Sylfaen" w:hAnsi="Sylfaen"/>
          <w:sz w:val="24"/>
          <w:szCs w:val="24"/>
        </w:rPr>
        <w:t>ով:</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պատրաստուկը ցուցված չէ որոշ կամ բոլոր խմբերի երեխաների համար, դոզավորման ռեժիմի վերաբերյալ առաջարկություններ տալու անհնարինության դեպքում առկա տեղեկությունները պետք է ընդհանրացնել հետ</w:t>
      </w:r>
      <w:r w:rsidR="004F5D05" w:rsidRPr="00186905">
        <w:rPr>
          <w:rFonts w:ascii="Sylfaen" w:hAnsi="Sylfaen"/>
          <w:sz w:val="24"/>
          <w:szCs w:val="24"/>
        </w:rPr>
        <w:t>եւ</w:t>
      </w:r>
      <w:r w:rsidRPr="00186905">
        <w:rPr>
          <w:rFonts w:ascii="Sylfaen" w:hAnsi="Sylfaen"/>
          <w:sz w:val="24"/>
          <w:szCs w:val="24"/>
        </w:rPr>
        <w:t>յալ ստանդարտ ձ</w:t>
      </w:r>
      <w:r w:rsidR="004F5D05" w:rsidRPr="00186905">
        <w:rPr>
          <w:rFonts w:ascii="Sylfaen" w:hAnsi="Sylfaen"/>
          <w:sz w:val="24"/>
          <w:szCs w:val="24"/>
        </w:rPr>
        <w:t>եւ</w:t>
      </w:r>
      <w:r w:rsidRPr="00186905">
        <w:rPr>
          <w:rFonts w:ascii="Sylfaen" w:hAnsi="Sylfaen"/>
          <w:sz w:val="24"/>
          <w:szCs w:val="24"/>
        </w:rPr>
        <w:t>ակերպումների (մեկ կամ մի քանի համակցված՝ ելնելով հանգամանքներից) կիրառմամբ</w:t>
      </w:r>
      <w:r w:rsidR="004D0E22"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«X</w:t>
      </w:r>
      <w:r w:rsidR="004D0E22" w:rsidRPr="00186905">
        <w:rPr>
          <w:rFonts w:ascii="Sylfaen" w:hAnsi="Sylfaen"/>
          <w:spacing w:val="-4"/>
          <w:sz w:val="24"/>
          <w:szCs w:val="24"/>
        </w:rPr>
        <w:t>-</w:t>
      </w:r>
      <w:r w:rsidR="00EF396A" w:rsidRPr="00186905">
        <w:rPr>
          <w:rFonts w:ascii="Sylfaen" w:hAnsi="Sylfaen"/>
          <w:spacing w:val="-4"/>
          <w:sz w:val="24"/>
          <w:szCs w:val="24"/>
        </w:rPr>
        <w:t>ի</w:t>
      </w:r>
      <w:r w:rsidRPr="00186905">
        <w:rPr>
          <w:rFonts w:ascii="Sylfaen" w:hAnsi="Sylfaen"/>
          <w:spacing w:val="-4"/>
          <w:sz w:val="24"/>
          <w:szCs w:val="24"/>
        </w:rPr>
        <w:t xml:space="preserve"> [անվտանգությունն ու արդյունավետությունը] x-ից մինչ</w:t>
      </w:r>
      <w:r w:rsidR="004F5D05" w:rsidRPr="00186905">
        <w:rPr>
          <w:rFonts w:ascii="Sylfaen" w:hAnsi="Sylfaen"/>
          <w:spacing w:val="-4"/>
          <w:sz w:val="24"/>
          <w:szCs w:val="24"/>
        </w:rPr>
        <w:t>եւ</w:t>
      </w:r>
      <w:r w:rsidRPr="00186905">
        <w:rPr>
          <w:rFonts w:ascii="Sylfaen" w:hAnsi="Sylfaen"/>
          <w:spacing w:val="-4"/>
          <w:sz w:val="24"/>
          <w:szCs w:val="24"/>
        </w:rPr>
        <w:t xml:space="preserve"> y </w:t>
      </w:r>
      <w:r w:rsidR="004D0E22" w:rsidRPr="00186905">
        <w:rPr>
          <w:rFonts w:ascii="Sylfaen" w:hAnsi="Sylfaen"/>
          <w:spacing w:val="-4"/>
          <w:sz w:val="24"/>
          <w:szCs w:val="24"/>
        </w:rPr>
        <w:t>[ամս</w:t>
      </w:r>
      <w:r w:rsidR="00567AD6" w:rsidRPr="00186905">
        <w:rPr>
          <w:rFonts w:ascii="Sylfaen" w:hAnsi="Sylfaen"/>
          <w:spacing w:val="-4"/>
          <w:sz w:val="24"/>
          <w:szCs w:val="24"/>
        </w:rPr>
        <w:t>ական</w:t>
      </w:r>
      <w:r w:rsidR="004D0E22" w:rsidRPr="00186905">
        <w:rPr>
          <w:rFonts w:ascii="Sylfaen" w:hAnsi="Sylfaen"/>
          <w:spacing w:val="-4"/>
          <w:sz w:val="24"/>
          <w:szCs w:val="24"/>
        </w:rPr>
        <w:t xml:space="preserve">, </w:t>
      </w:r>
      <w:r w:rsidR="00567AD6" w:rsidRPr="00186905">
        <w:rPr>
          <w:rFonts w:ascii="Sylfaen" w:hAnsi="Sylfaen"/>
          <w:spacing w:val="-4"/>
          <w:sz w:val="24"/>
          <w:szCs w:val="24"/>
        </w:rPr>
        <w:t>տարեկան</w:t>
      </w:r>
      <w:r w:rsidR="004D0E22" w:rsidRPr="00186905">
        <w:rPr>
          <w:rFonts w:ascii="Sylfaen" w:hAnsi="Sylfaen"/>
          <w:spacing w:val="-4"/>
          <w:sz w:val="24"/>
          <w:szCs w:val="24"/>
        </w:rPr>
        <w:t xml:space="preserve">] </w:t>
      </w:r>
      <w:r w:rsidRPr="00186905">
        <w:rPr>
          <w:rFonts w:ascii="Sylfaen" w:hAnsi="Sylfaen"/>
          <w:spacing w:val="-4"/>
          <w:sz w:val="24"/>
          <w:szCs w:val="24"/>
        </w:rPr>
        <w:t>երեխաների մոտ [կամ ցանկացած այլ կար</w:t>
      </w:r>
      <w:r w:rsidR="004F5D05" w:rsidRPr="00186905">
        <w:rPr>
          <w:rFonts w:ascii="Sylfaen" w:hAnsi="Sylfaen"/>
          <w:spacing w:val="-4"/>
          <w:sz w:val="24"/>
          <w:szCs w:val="24"/>
        </w:rPr>
        <w:t>եւ</w:t>
      </w:r>
      <w:r w:rsidRPr="00186905">
        <w:rPr>
          <w:rFonts w:ascii="Sylfaen" w:hAnsi="Sylfaen"/>
          <w:spacing w:val="-4"/>
          <w:sz w:val="24"/>
          <w:szCs w:val="24"/>
        </w:rPr>
        <w:t>որ ենթախմբում, օրինակ՝ ըստ մարմնի զանգվածի, սեռական հասունության, սեռի] տվյալ պահին որոշված չեն</w:t>
      </w:r>
      <w:r w:rsidR="004D0E22" w:rsidRPr="00186905">
        <w:rPr>
          <w:rFonts w:ascii="Sylfaen" w:hAnsi="Sylfaen"/>
          <w:spacing w:val="-4"/>
          <w:sz w:val="24"/>
          <w:szCs w:val="24"/>
        </w:rPr>
        <w:t>»</w:t>
      </w:r>
      <w:r w:rsidRPr="00186905">
        <w:rPr>
          <w:rFonts w:ascii="Sylfaen" w:hAnsi="Sylfaen"/>
          <w:spacing w:val="-4"/>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ավելացնել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ակերպումներից մեկը՝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«Տվյալները բացակայում են»: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«Տվյալ օրվա դրությամբ առկա տվյալները բերված են [4.8</w:t>
      </w:r>
      <w:r w:rsidR="004D0E22" w:rsidRPr="00186905">
        <w:rPr>
          <w:rFonts w:ascii="Sylfaen" w:hAnsi="Sylfaen"/>
          <w:sz w:val="24"/>
          <w:szCs w:val="24"/>
        </w:rPr>
        <w:t xml:space="preserve">, </w:t>
      </w:r>
      <w:r w:rsidRPr="00186905">
        <w:rPr>
          <w:rFonts w:ascii="Sylfaen" w:hAnsi="Sylfaen"/>
          <w:sz w:val="24"/>
          <w:szCs w:val="24"/>
        </w:rPr>
        <w:t>5.1</w:t>
      </w:r>
      <w:r w:rsidR="004D0E22" w:rsidRPr="00186905">
        <w:rPr>
          <w:rFonts w:ascii="Sylfaen" w:hAnsi="Sylfaen"/>
          <w:sz w:val="24"/>
          <w:szCs w:val="24"/>
        </w:rPr>
        <w:t xml:space="preserve">, </w:t>
      </w:r>
      <w:r w:rsidRPr="00186905">
        <w:rPr>
          <w:rFonts w:ascii="Sylfaen" w:hAnsi="Sylfaen"/>
          <w:sz w:val="24"/>
          <w:szCs w:val="24"/>
        </w:rPr>
        <w:t>5.2] բաժնում, սակայն հնարավորություն չկա տալ</w:t>
      </w:r>
      <w:r w:rsidR="003312BE" w:rsidRPr="00186905">
        <w:rPr>
          <w:rFonts w:ascii="Sylfaen" w:hAnsi="Sylfaen"/>
          <w:sz w:val="24"/>
          <w:szCs w:val="24"/>
        </w:rPr>
        <w:t>ու</w:t>
      </w:r>
      <w:r w:rsidRPr="00186905">
        <w:rPr>
          <w:rFonts w:ascii="Sylfaen" w:hAnsi="Sylfaen"/>
          <w:sz w:val="24"/>
          <w:szCs w:val="24"/>
        </w:rPr>
        <w:t xml:space="preserve"> առաջարկություններ</w:t>
      </w:r>
      <w:r w:rsidR="003312BE" w:rsidRPr="00186905">
        <w:rPr>
          <w:rFonts w:ascii="Sylfaen" w:hAnsi="Sylfaen"/>
          <w:sz w:val="24"/>
          <w:szCs w:val="24"/>
        </w:rPr>
        <w:t>՝</w:t>
      </w:r>
      <w:r w:rsidRPr="00186905">
        <w:rPr>
          <w:rFonts w:ascii="Sylfaen" w:hAnsi="Sylfaen"/>
          <w:sz w:val="24"/>
          <w:szCs w:val="24"/>
        </w:rPr>
        <w:t xml:space="preserve"> դոզավորման ռեժիմի վերաբերյալ»:</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«X-ը պետք չի կիրառել x-ից մինչ</w:t>
      </w:r>
      <w:r w:rsidR="004F5D05" w:rsidRPr="00186905">
        <w:rPr>
          <w:rFonts w:ascii="Sylfaen" w:hAnsi="Sylfaen"/>
          <w:sz w:val="24"/>
          <w:szCs w:val="24"/>
        </w:rPr>
        <w:t>եւ</w:t>
      </w:r>
      <w:r w:rsidRPr="00186905">
        <w:rPr>
          <w:rFonts w:ascii="Sylfaen" w:hAnsi="Sylfaen"/>
          <w:sz w:val="24"/>
          <w:szCs w:val="24"/>
        </w:rPr>
        <w:t xml:space="preserve"> y [ամս</w:t>
      </w:r>
      <w:r w:rsidR="00567AD6" w:rsidRPr="00186905">
        <w:rPr>
          <w:rFonts w:ascii="Sylfaen" w:hAnsi="Sylfaen"/>
          <w:sz w:val="24"/>
          <w:szCs w:val="24"/>
        </w:rPr>
        <w:t>ական</w:t>
      </w:r>
      <w:r w:rsidRPr="00186905">
        <w:rPr>
          <w:rFonts w:ascii="Sylfaen" w:hAnsi="Sylfaen"/>
          <w:sz w:val="24"/>
          <w:szCs w:val="24"/>
        </w:rPr>
        <w:t>, տար</w:t>
      </w:r>
      <w:r w:rsidR="00567AD6" w:rsidRPr="00186905">
        <w:rPr>
          <w:rFonts w:ascii="Sylfaen" w:hAnsi="Sylfaen"/>
          <w:sz w:val="24"/>
          <w:szCs w:val="24"/>
        </w:rPr>
        <w:t>եկան</w:t>
      </w:r>
      <w:r w:rsidRPr="00186905">
        <w:rPr>
          <w:rFonts w:ascii="Sylfaen" w:hAnsi="Sylfaen"/>
          <w:sz w:val="24"/>
          <w:szCs w:val="24"/>
        </w:rPr>
        <w:t>] երեխաների համար [կամ ցանկացած այլ կար</w:t>
      </w:r>
      <w:r w:rsidR="004F5D05" w:rsidRPr="00186905">
        <w:rPr>
          <w:rFonts w:ascii="Sylfaen" w:hAnsi="Sylfaen"/>
          <w:sz w:val="24"/>
          <w:szCs w:val="24"/>
        </w:rPr>
        <w:t>եւ</w:t>
      </w:r>
      <w:r w:rsidRPr="00186905">
        <w:rPr>
          <w:rFonts w:ascii="Sylfaen" w:hAnsi="Sylfaen"/>
          <w:sz w:val="24"/>
          <w:szCs w:val="24"/>
        </w:rPr>
        <w:t>որ ենթախմբում, օրինակ՝ ըստ մարմնի զանգվածի, սեռական հասունության, սեռի]</w:t>
      </w:r>
      <w:r w:rsidR="00045924" w:rsidRPr="00186905">
        <w:rPr>
          <w:rFonts w:ascii="Sylfaen" w:hAnsi="Sylfaen"/>
          <w:sz w:val="24"/>
          <w:szCs w:val="24"/>
        </w:rPr>
        <w:t>՝</w:t>
      </w:r>
      <w:r w:rsidRPr="00186905">
        <w:rPr>
          <w:rFonts w:ascii="Sylfaen" w:hAnsi="Sylfaen"/>
          <w:sz w:val="24"/>
          <w:szCs w:val="24"/>
        </w:rPr>
        <w:t xml:space="preserve"> կապված [նշվում են մանրամասն տեղեկություններ պարունակող բաժինները, օրինակ՝ 4.8 կամ 5.1] բաժիններում մանրամասնորեն շարադրված [անվտանգության, արդյունավետության] վերաբերյալ կասկածների հետ [թվարկվում են կասկածները]»: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«Ըստ [նշել ցուցումները] ցուցումների</w:t>
      </w:r>
      <w:r w:rsidR="00045924" w:rsidRPr="00186905">
        <w:rPr>
          <w:rFonts w:ascii="Sylfaen" w:hAnsi="Sylfaen"/>
          <w:sz w:val="24"/>
          <w:szCs w:val="24"/>
        </w:rPr>
        <w:t>՝</w:t>
      </w:r>
      <w:r w:rsidRPr="00186905">
        <w:rPr>
          <w:rFonts w:ascii="Sylfaen" w:hAnsi="Sylfaen"/>
          <w:sz w:val="24"/>
          <w:szCs w:val="24"/>
        </w:rPr>
        <w:t xml:space="preserve"> [երեխաների, x-ից մինչ</w:t>
      </w:r>
      <w:r w:rsidR="004F5D05" w:rsidRPr="00186905">
        <w:rPr>
          <w:rFonts w:ascii="Sylfaen" w:hAnsi="Sylfaen"/>
          <w:sz w:val="24"/>
          <w:szCs w:val="24"/>
        </w:rPr>
        <w:t>եւ</w:t>
      </w:r>
      <w:r w:rsidRPr="00186905">
        <w:rPr>
          <w:rFonts w:ascii="Sylfaen" w:hAnsi="Sylfaen"/>
          <w:sz w:val="24"/>
          <w:szCs w:val="24"/>
        </w:rPr>
        <w:t xml:space="preserve"> y [ամս</w:t>
      </w:r>
      <w:r w:rsidR="00567AD6" w:rsidRPr="00186905">
        <w:rPr>
          <w:rFonts w:ascii="Sylfaen" w:hAnsi="Sylfaen"/>
          <w:sz w:val="24"/>
          <w:szCs w:val="24"/>
        </w:rPr>
        <w:t>ական</w:t>
      </w:r>
      <w:r w:rsidRPr="00186905">
        <w:rPr>
          <w:rFonts w:ascii="Sylfaen" w:hAnsi="Sylfaen"/>
          <w:sz w:val="24"/>
          <w:szCs w:val="24"/>
        </w:rPr>
        <w:t>, տար</w:t>
      </w:r>
      <w:r w:rsidR="00567AD6" w:rsidRPr="00186905">
        <w:rPr>
          <w:rFonts w:ascii="Sylfaen" w:hAnsi="Sylfaen"/>
          <w:sz w:val="24"/>
          <w:szCs w:val="24"/>
        </w:rPr>
        <w:t>եկան</w:t>
      </w:r>
      <w:r w:rsidRPr="00186905">
        <w:rPr>
          <w:rFonts w:ascii="Sylfaen" w:hAnsi="Sylfaen"/>
          <w:sz w:val="24"/>
          <w:szCs w:val="24"/>
        </w:rPr>
        <w:t>] երեխաների մոտ կամ ցանկացած կար</w:t>
      </w:r>
      <w:r w:rsidR="004F5D05" w:rsidRPr="00186905">
        <w:rPr>
          <w:rFonts w:ascii="Sylfaen" w:hAnsi="Sylfaen"/>
          <w:sz w:val="24"/>
          <w:szCs w:val="24"/>
        </w:rPr>
        <w:t>եւ</w:t>
      </w:r>
      <w:r w:rsidRPr="00186905">
        <w:rPr>
          <w:rFonts w:ascii="Sylfaen" w:hAnsi="Sylfaen"/>
          <w:sz w:val="24"/>
          <w:szCs w:val="24"/>
        </w:rPr>
        <w:t>որ այլ ենթախմբում, օրինակ՝ ըստ մարմնի զանգվածի, սեռական հասունության, սեռի] X-ը չի կիրառվում»:</w:t>
      </w:r>
    </w:p>
    <w:p w:rsidR="00757880" w:rsidRPr="00186905" w:rsidRDefault="00045924"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1D6AFF" w:rsidRPr="00186905">
        <w:rPr>
          <w:rFonts w:ascii="Sylfaen" w:hAnsi="Sylfaen"/>
          <w:sz w:val="24"/>
          <w:szCs w:val="24"/>
        </w:rPr>
        <w:t xml:space="preserve">X-ը հակացուցված է </w:t>
      </w:r>
      <w:r w:rsidR="00EF396A" w:rsidRPr="00186905">
        <w:rPr>
          <w:rFonts w:ascii="Sylfaen" w:hAnsi="Sylfaen"/>
          <w:sz w:val="24"/>
          <w:szCs w:val="24"/>
        </w:rPr>
        <w:t>[</w:t>
      </w:r>
      <w:r w:rsidR="001D6AFF" w:rsidRPr="00186905">
        <w:rPr>
          <w:rFonts w:ascii="Sylfaen" w:hAnsi="Sylfaen"/>
          <w:sz w:val="24"/>
          <w:szCs w:val="24"/>
        </w:rPr>
        <w:t>x-ից մինչ</w:t>
      </w:r>
      <w:r w:rsidR="004F5D05" w:rsidRPr="00186905">
        <w:rPr>
          <w:rFonts w:ascii="Sylfaen" w:hAnsi="Sylfaen"/>
          <w:sz w:val="24"/>
          <w:szCs w:val="24"/>
        </w:rPr>
        <w:t>եւ</w:t>
      </w:r>
      <w:r w:rsidR="001D6AFF" w:rsidRPr="00186905">
        <w:rPr>
          <w:rFonts w:ascii="Sylfaen" w:hAnsi="Sylfaen"/>
          <w:sz w:val="24"/>
          <w:szCs w:val="24"/>
        </w:rPr>
        <w:t xml:space="preserve"> y [ամս</w:t>
      </w:r>
      <w:r w:rsidR="00567AD6" w:rsidRPr="00186905">
        <w:rPr>
          <w:rFonts w:ascii="Sylfaen" w:hAnsi="Sylfaen"/>
          <w:sz w:val="24"/>
          <w:szCs w:val="24"/>
        </w:rPr>
        <w:t>ական</w:t>
      </w:r>
      <w:r w:rsidR="001D6AFF" w:rsidRPr="00186905">
        <w:rPr>
          <w:rFonts w:ascii="Sylfaen" w:hAnsi="Sylfaen"/>
          <w:sz w:val="24"/>
          <w:szCs w:val="24"/>
        </w:rPr>
        <w:t>, տար</w:t>
      </w:r>
      <w:r w:rsidR="00567AD6" w:rsidRPr="00186905">
        <w:rPr>
          <w:rFonts w:ascii="Sylfaen" w:hAnsi="Sylfaen"/>
          <w:sz w:val="24"/>
          <w:szCs w:val="24"/>
        </w:rPr>
        <w:t>եկան</w:t>
      </w:r>
      <w:r w:rsidR="001D6AFF" w:rsidRPr="00186905">
        <w:rPr>
          <w:rFonts w:ascii="Sylfaen" w:hAnsi="Sylfaen"/>
          <w:sz w:val="24"/>
          <w:szCs w:val="24"/>
        </w:rPr>
        <w:t>] երեխաների մոտ կամ ցանկացած կար</w:t>
      </w:r>
      <w:r w:rsidR="004F5D05" w:rsidRPr="00186905">
        <w:rPr>
          <w:rFonts w:ascii="Sylfaen" w:hAnsi="Sylfaen"/>
          <w:sz w:val="24"/>
          <w:szCs w:val="24"/>
        </w:rPr>
        <w:t>եւ</w:t>
      </w:r>
      <w:r w:rsidR="001D6AFF" w:rsidRPr="00186905">
        <w:rPr>
          <w:rFonts w:ascii="Sylfaen" w:hAnsi="Sylfaen"/>
          <w:sz w:val="24"/>
          <w:szCs w:val="24"/>
        </w:rPr>
        <w:t xml:space="preserve">որ այլ ենթախմբում, օրինակ՝ ըստ մարմնի զանգվածի, սեռական հասունության, սեռի], </w:t>
      </w:r>
      <w:r w:rsidRPr="00186905">
        <w:rPr>
          <w:rFonts w:ascii="Sylfaen" w:hAnsi="Sylfaen"/>
          <w:sz w:val="24"/>
          <w:szCs w:val="24"/>
        </w:rPr>
        <w:t>[</w:t>
      </w:r>
      <w:r w:rsidR="001D6AFF" w:rsidRPr="00186905">
        <w:rPr>
          <w:rFonts w:ascii="Sylfaen" w:hAnsi="Sylfaen"/>
          <w:sz w:val="24"/>
          <w:szCs w:val="24"/>
        </w:rPr>
        <w:t>[նշել ցուցման անվանումը] ցուցման ժամանակ (4.3 բաժնի</w:t>
      </w:r>
      <w:r w:rsidRPr="00186905">
        <w:rPr>
          <w:rFonts w:ascii="Sylfaen" w:hAnsi="Sylfaen"/>
          <w:sz w:val="24"/>
          <w:szCs w:val="24"/>
        </w:rPr>
        <w:t>ն</w:t>
      </w:r>
      <w:r w:rsidR="001D6AFF" w:rsidRPr="00186905">
        <w:rPr>
          <w:rFonts w:ascii="Sylfaen" w:hAnsi="Sylfaen"/>
          <w:sz w:val="24"/>
          <w:szCs w:val="24"/>
        </w:rPr>
        <w:t xml:space="preserve"> հղում)]»: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Երեխաների բոլոր կամ որոշ ենթախմբերի համար կիրառման համար ավելի հարմար </w:t>
      </w:r>
      <w:r w:rsidR="00EF396A" w:rsidRPr="00186905">
        <w:rPr>
          <w:rFonts w:ascii="Sylfaen" w:hAnsi="Sylfaen"/>
          <w:sz w:val="24"/>
          <w:szCs w:val="24"/>
        </w:rPr>
        <w:t>դեղաչափի</w:t>
      </w:r>
      <w:r w:rsidRPr="00186905">
        <w:rPr>
          <w:rFonts w:ascii="Sylfaen" w:hAnsi="Sylfaen"/>
          <w:sz w:val="24"/>
          <w:szCs w:val="24"/>
        </w:rPr>
        <w:t xml:space="preserve"> </w:t>
      </w:r>
      <w:r w:rsidR="004F5D05" w:rsidRPr="00186905">
        <w:rPr>
          <w:rFonts w:ascii="Sylfaen" w:hAnsi="Sylfaen"/>
          <w:sz w:val="24"/>
          <w:szCs w:val="24"/>
        </w:rPr>
        <w:t>եւ</w:t>
      </w:r>
      <w:r w:rsidR="00045924" w:rsidRPr="00186905">
        <w:rPr>
          <w:rFonts w:ascii="Sylfaen" w:hAnsi="Sylfaen"/>
          <w:sz w:val="24"/>
          <w:szCs w:val="24"/>
        </w:rPr>
        <w:t xml:space="preserve"> </w:t>
      </w:r>
      <w:r w:rsidRPr="00186905">
        <w:rPr>
          <w:rFonts w:ascii="Sylfaen" w:hAnsi="Sylfaen"/>
          <w:sz w:val="24"/>
          <w:szCs w:val="24"/>
        </w:rPr>
        <w:t>(կամ) դեղաձ</w:t>
      </w:r>
      <w:r w:rsidR="004F5D05" w:rsidRPr="00186905">
        <w:rPr>
          <w:rFonts w:ascii="Sylfaen" w:hAnsi="Sylfaen"/>
          <w:sz w:val="24"/>
          <w:szCs w:val="24"/>
        </w:rPr>
        <w:t>եւ</w:t>
      </w:r>
      <w:r w:rsidRPr="00186905">
        <w:rPr>
          <w:rFonts w:ascii="Sylfaen" w:hAnsi="Sylfaen"/>
          <w:sz w:val="24"/>
          <w:szCs w:val="24"/>
        </w:rPr>
        <w:t>երի առկայության դեպքում (օրինակ՝ երեխաների համար</w:t>
      </w:r>
      <w:r w:rsidR="003312BE" w:rsidRPr="00186905">
        <w:rPr>
          <w:rFonts w:ascii="Sylfaen" w:hAnsi="Sylfaen"/>
          <w:sz w:val="24"/>
          <w:szCs w:val="24"/>
        </w:rPr>
        <w:t xml:space="preserve"> լուծույթ</w:t>
      </w:r>
      <w:r w:rsidRPr="00186905">
        <w:rPr>
          <w:rFonts w:ascii="Sylfaen" w:hAnsi="Sylfaen"/>
          <w:sz w:val="24"/>
          <w:szCs w:val="24"/>
        </w:rPr>
        <w:t xml:space="preserve">՝ ներքին օգտագործման համար) </w:t>
      </w:r>
      <w:r w:rsidR="0012122F" w:rsidRPr="00186905">
        <w:rPr>
          <w:rFonts w:ascii="Sylfaen" w:hAnsi="Sylfaen"/>
          <w:sz w:val="24"/>
          <w:szCs w:val="24"/>
        </w:rPr>
        <w:t>դ</w:t>
      </w:r>
      <w:r w:rsidRPr="00186905">
        <w:rPr>
          <w:rFonts w:ascii="Sylfaen" w:hAnsi="Sylfaen"/>
          <w:sz w:val="24"/>
          <w:szCs w:val="24"/>
        </w:rPr>
        <w:t>ա թույլատրվում է նշել ԴԸԲ-ում՝ ներկայ</w:t>
      </w:r>
      <w:r w:rsidR="0023501E" w:rsidRPr="00186905">
        <w:rPr>
          <w:rFonts w:ascii="Sylfaen" w:hAnsi="Sylfaen"/>
          <w:sz w:val="24"/>
          <w:szCs w:val="24"/>
        </w:rPr>
        <w:t>ա</w:t>
      </w:r>
      <w:r w:rsidRPr="00186905">
        <w:rPr>
          <w:rFonts w:ascii="Sylfaen" w:hAnsi="Sylfaen"/>
          <w:sz w:val="24"/>
          <w:szCs w:val="24"/>
        </w:rPr>
        <w:t xml:space="preserve">ցված (պակաս հարմար) </w:t>
      </w:r>
      <w:r w:rsidR="00EF396A" w:rsidRPr="00186905">
        <w:rPr>
          <w:rFonts w:ascii="Sylfaen" w:hAnsi="Sylfaen"/>
          <w:sz w:val="24"/>
          <w:szCs w:val="24"/>
        </w:rPr>
        <w:t>դեղաչափի</w:t>
      </w:r>
      <w:r w:rsidRPr="00186905">
        <w:rPr>
          <w:rFonts w:ascii="Sylfaen" w:hAnsi="Sylfaen"/>
          <w:sz w:val="24"/>
          <w:szCs w:val="24"/>
        </w:rPr>
        <w:t xml:space="preserve"> </w:t>
      </w:r>
      <w:r w:rsidR="004F5D05" w:rsidRPr="00186905">
        <w:rPr>
          <w:rFonts w:ascii="Sylfaen" w:hAnsi="Sylfaen"/>
          <w:sz w:val="24"/>
          <w:szCs w:val="24"/>
        </w:rPr>
        <w:t>եւ</w:t>
      </w:r>
      <w:r w:rsidR="0023501E" w:rsidRPr="00186905">
        <w:rPr>
          <w:rFonts w:ascii="Sylfaen" w:hAnsi="Sylfaen"/>
          <w:sz w:val="24"/>
          <w:szCs w:val="24"/>
        </w:rPr>
        <w:t xml:space="preserve"> </w:t>
      </w:r>
      <w:r w:rsidRPr="00186905">
        <w:rPr>
          <w:rFonts w:ascii="Sylfaen" w:hAnsi="Sylfaen"/>
          <w:sz w:val="24"/>
          <w:szCs w:val="24"/>
        </w:rPr>
        <w:t>(կամ) դեղաձ</w:t>
      </w:r>
      <w:r w:rsidR="004F5D05" w:rsidRPr="00186905">
        <w:rPr>
          <w:rFonts w:ascii="Sylfaen" w:hAnsi="Sylfaen"/>
          <w:sz w:val="24"/>
          <w:szCs w:val="24"/>
        </w:rPr>
        <w:t>եւ</w:t>
      </w:r>
      <w:r w:rsidRPr="00186905">
        <w:rPr>
          <w:rFonts w:ascii="Sylfaen" w:hAnsi="Sylfaen"/>
          <w:sz w:val="24"/>
          <w:szCs w:val="24"/>
        </w:rPr>
        <w:t>ի վրա:</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Օրինակ՝ «այլ դեղաձ</w:t>
      </w:r>
      <w:r w:rsidR="004F5D05" w:rsidRPr="00186905">
        <w:rPr>
          <w:rFonts w:ascii="Sylfaen" w:hAnsi="Sylfaen"/>
          <w:sz w:val="24"/>
          <w:szCs w:val="24"/>
        </w:rPr>
        <w:t>եւ</w:t>
      </w:r>
      <w:r w:rsidRPr="00186905">
        <w:rPr>
          <w:rFonts w:ascii="Sylfaen" w:hAnsi="Sylfaen"/>
          <w:sz w:val="24"/>
          <w:szCs w:val="24"/>
        </w:rPr>
        <w:t xml:space="preserve">եր </w:t>
      </w:r>
      <w:r w:rsidR="004F5D05" w:rsidRPr="00186905">
        <w:rPr>
          <w:rFonts w:ascii="Sylfaen" w:hAnsi="Sylfaen"/>
          <w:sz w:val="24"/>
          <w:szCs w:val="24"/>
        </w:rPr>
        <w:t>եւ</w:t>
      </w:r>
      <w:r w:rsidR="0023501E" w:rsidRPr="00186905">
        <w:rPr>
          <w:rFonts w:ascii="Sylfaen" w:hAnsi="Sylfaen"/>
          <w:sz w:val="24"/>
          <w:szCs w:val="24"/>
        </w:rPr>
        <w:t xml:space="preserve"> </w:t>
      </w:r>
      <w:r w:rsidRPr="00186905">
        <w:rPr>
          <w:rFonts w:ascii="Sylfaen" w:hAnsi="Sylfaen"/>
          <w:sz w:val="24"/>
          <w:szCs w:val="24"/>
        </w:rPr>
        <w:t xml:space="preserve">(կամ) </w:t>
      </w:r>
      <w:r w:rsidR="00EF396A" w:rsidRPr="00186905">
        <w:rPr>
          <w:rFonts w:ascii="Sylfaen" w:hAnsi="Sylfaen"/>
          <w:sz w:val="24"/>
          <w:szCs w:val="24"/>
        </w:rPr>
        <w:t>դեղաչափերը</w:t>
      </w:r>
      <w:r w:rsidRPr="00186905">
        <w:rPr>
          <w:rFonts w:ascii="Sylfaen" w:hAnsi="Sylfaen"/>
          <w:sz w:val="24"/>
          <w:szCs w:val="24"/>
        </w:rPr>
        <w:t xml:space="preserve"> կարող են ավելի լավ բավարարել տվյալ խմբի պահանջները»:</w:t>
      </w:r>
    </w:p>
    <w:p w:rsidR="00757880" w:rsidRPr="00186905" w:rsidRDefault="00314DB7"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4.2.</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 xml:space="preserve">Կիրառության եղանակը </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 xml:space="preserve">Առանձին («Պատրաստուկի կիրառումից առաջ կամ դրա հետ աշխատելու ժամանակ ձեռնարկվող </w:t>
      </w:r>
      <w:r w:rsidR="005A6E21" w:rsidRPr="00186905">
        <w:rPr>
          <w:rFonts w:ascii="Sylfaen" w:hAnsi="Sylfaen"/>
          <w:spacing w:val="-2"/>
          <w:sz w:val="24"/>
          <w:szCs w:val="24"/>
        </w:rPr>
        <w:t>նախա</w:t>
      </w:r>
      <w:r w:rsidRPr="00186905">
        <w:rPr>
          <w:rFonts w:ascii="Sylfaen" w:hAnsi="Sylfaen"/>
          <w:spacing w:val="-2"/>
          <w:sz w:val="24"/>
          <w:szCs w:val="24"/>
        </w:rPr>
        <w:t>զգուշ</w:t>
      </w:r>
      <w:r w:rsidR="005A6E21" w:rsidRPr="00186905">
        <w:rPr>
          <w:rFonts w:ascii="Sylfaen" w:hAnsi="Sylfaen"/>
          <w:spacing w:val="-2"/>
          <w:sz w:val="24"/>
          <w:szCs w:val="24"/>
        </w:rPr>
        <w:t>ական</w:t>
      </w:r>
      <w:r w:rsidRPr="00186905">
        <w:rPr>
          <w:rFonts w:ascii="Sylfaen" w:hAnsi="Sylfaen"/>
          <w:spacing w:val="-2"/>
          <w:sz w:val="24"/>
          <w:szCs w:val="24"/>
        </w:rPr>
        <w:t xml:space="preserve"> միջոցները») ենթավերնագրի տակ</w:t>
      </w:r>
      <w:r w:rsidR="0012122F" w:rsidRPr="00186905">
        <w:rPr>
          <w:rFonts w:ascii="Sylfaen" w:hAnsi="Sylfaen"/>
          <w:spacing w:val="-2"/>
          <w:sz w:val="24"/>
          <w:szCs w:val="24"/>
        </w:rPr>
        <w:t>,</w:t>
      </w:r>
      <w:r w:rsidRPr="00186905">
        <w:rPr>
          <w:rFonts w:ascii="Sylfaen" w:hAnsi="Sylfaen"/>
          <w:spacing w:val="-2"/>
          <w:sz w:val="24"/>
          <w:szCs w:val="24"/>
        </w:rPr>
        <w:t xml:space="preserve"> հղում կատարելով ԴԸԲ-ի 6.6 (կամ 12) բաժնի</w:t>
      </w:r>
      <w:r w:rsidR="0012122F" w:rsidRPr="00186905">
        <w:rPr>
          <w:rFonts w:ascii="Sylfaen" w:hAnsi="Sylfaen"/>
          <w:spacing w:val="-2"/>
          <w:sz w:val="24"/>
          <w:szCs w:val="24"/>
        </w:rPr>
        <w:t>ն</w:t>
      </w:r>
      <w:r w:rsidRPr="00186905">
        <w:rPr>
          <w:rFonts w:ascii="Sylfaen" w:hAnsi="Sylfaen"/>
          <w:spacing w:val="-2"/>
          <w:sz w:val="24"/>
          <w:szCs w:val="24"/>
        </w:rPr>
        <w:t xml:space="preserve">, նշվում են բուժաշխատողների կողմից </w:t>
      </w:r>
      <w:r w:rsidRPr="00186905">
        <w:rPr>
          <w:rFonts w:ascii="Sylfaen" w:hAnsi="Sylfaen"/>
          <w:spacing w:val="-2"/>
          <w:sz w:val="24"/>
          <w:szCs w:val="24"/>
        </w:rPr>
        <w:lastRenderedPageBreak/>
        <w:t xml:space="preserve">(ներառյալ հղի բուժաշխատողները), պացիենտի </w:t>
      </w:r>
      <w:r w:rsidR="004F5D05" w:rsidRPr="00186905">
        <w:rPr>
          <w:rFonts w:ascii="Sylfaen" w:hAnsi="Sylfaen"/>
          <w:spacing w:val="-2"/>
          <w:sz w:val="24"/>
          <w:szCs w:val="24"/>
        </w:rPr>
        <w:t>եւ</w:t>
      </w:r>
      <w:r w:rsidRPr="00186905">
        <w:rPr>
          <w:rFonts w:ascii="Sylfaen" w:hAnsi="Sylfaen"/>
          <w:spacing w:val="-2"/>
          <w:sz w:val="24"/>
          <w:szCs w:val="24"/>
        </w:rPr>
        <w:t xml:space="preserve"> խնամող անձանց կողմից պատրաստուկը կիրա</w:t>
      </w:r>
      <w:r w:rsidR="0012122F" w:rsidRPr="00186905">
        <w:rPr>
          <w:rFonts w:ascii="Sylfaen" w:hAnsi="Sylfaen"/>
          <w:spacing w:val="-2"/>
          <w:sz w:val="24"/>
          <w:szCs w:val="24"/>
        </w:rPr>
        <w:t>ռ</w:t>
      </w:r>
      <w:r w:rsidRPr="00186905">
        <w:rPr>
          <w:rFonts w:ascii="Sylfaen" w:hAnsi="Sylfaen"/>
          <w:spacing w:val="-2"/>
          <w:sz w:val="24"/>
          <w:szCs w:val="24"/>
        </w:rPr>
        <w:t>ելու կամ դրա հետ աշխատելու ժամանակ նախազգուշ</w:t>
      </w:r>
      <w:r w:rsidR="005A6E21" w:rsidRPr="00186905">
        <w:rPr>
          <w:rFonts w:ascii="Sylfaen" w:hAnsi="Sylfaen"/>
          <w:spacing w:val="-2"/>
          <w:sz w:val="24"/>
          <w:szCs w:val="24"/>
        </w:rPr>
        <w:t>ական</w:t>
      </w:r>
      <w:r w:rsidRPr="00186905">
        <w:rPr>
          <w:rFonts w:ascii="Sylfaen" w:hAnsi="Sylfaen"/>
          <w:spacing w:val="-2"/>
          <w:sz w:val="24"/>
          <w:szCs w:val="24"/>
        </w:rPr>
        <w:t xml:space="preserve"> բոլոր հատուկ միջոցները (օրինակ՝ ցիտոտոքսիկ պատրաստուկների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Նշվում է ներմուծման ուղին</w:t>
      </w:r>
      <w:r w:rsidR="00A45515"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բերվում են ճիշտ ներմուծման ու կիրառման վերաբերյալ սպա</w:t>
      </w:r>
      <w:r w:rsidR="00A45515" w:rsidRPr="00186905">
        <w:rPr>
          <w:rFonts w:ascii="Sylfaen" w:hAnsi="Sylfaen"/>
          <w:sz w:val="24"/>
          <w:szCs w:val="24"/>
        </w:rPr>
        <w:t>ռ</w:t>
      </w:r>
      <w:r w:rsidRPr="00186905">
        <w:rPr>
          <w:rFonts w:ascii="Sylfaen" w:hAnsi="Sylfaen"/>
          <w:sz w:val="24"/>
          <w:szCs w:val="24"/>
        </w:rPr>
        <w:t>իչ հրահանգներ: Վերականգնման կամ պատրաստման վերաբերյալ հրահան</w:t>
      </w:r>
      <w:r w:rsidR="00A45515" w:rsidRPr="00186905">
        <w:rPr>
          <w:rFonts w:ascii="Sylfaen" w:hAnsi="Sylfaen"/>
          <w:sz w:val="24"/>
          <w:szCs w:val="24"/>
        </w:rPr>
        <w:t>գ</w:t>
      </w:r>
      <w:r w:rsidRPr="00186905">
        <w:rPr>
          <w:rFonts w:ascii="Sylfaen" w:hAnsi="Sylfaen"/>
          <w:sz w:val="24"/>
          <w:szCs w:val="24"/>
        </w:rPr>
        <w:t xml:space="preserve">ները պետք է </w:t>
      </w:r>
      <w:r w:rsidR="00343124" w:rsidRPr="00186905">
        <w:rPr>
          <w:rFonts w:ascii="Sylfaen" w:hAnsi="Sylfaen"/>
          <w:sz w:val="24"/>
          <w:szCs w:val="24"/>
        </w:rPr>
        <w:t>բերել</w:t>
      </w:r>
      <w:r w:rsidRPr="00186905">
        <w:rPr>
          <w:rFonts w:ascii="Sylfaen" w:hAnsi="Sylfaen"/>
          <w:sz w:val="24"/>
          <w:szCs w:val="24"/>
        </w:rPr>
        <w:t xml:space="preserve"> ԴԸԲ-ի 6.6 բաժնում կամ 12-րդ բաժնում (անհրաժեշտության դեպքում) </w:t>
      </w:r>
      <w:r w:rsidR="004F5D05" w:rsidRPr="00186905">
        <w:rPr>
          <w:rFonts w:ascii="Sylfaen" w:hAnsi="Sylfaen"/>
          <w:sz w:val="24"/>
          <w:szCs w:val="24"/>
        </w:rPr>
        <w:t>եւ</w:t>
      </w:r>
      <w:r w:rsidRPr="00186905">
        <w:rPr>
          <w:rFonts w:ascii="Sylfaen" w:hAnsi="Sylfaen"/>
          <w:sz w:val="24"/>
          <w:szCs w:val="24"/>
        </w:rPr>
        <w:t xml:space="preserve"> հղում կատարել ԴԸԲ-ի տվյալ բաժնի</w:t>
      </w:r>
      <w:r w:rsidR="00A45515"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Հաստատող տվյալների առկայության դեպքում անհրաժեշտ է առավելագույնս հասկանալի ներկայացնել այլընտրանքային՝ դեղապատրաստուկի կիրառումը կամ կիրառության </w:t>
      </w:r>
      <w:r w:rsidR="00EF396A" w:rsidRPr="00186905">
        <w:rPr>
          <w:rFonts w:ascii="Sylfaen" w:hAnsi="Sylfaen"/>
          <w:sz w:val="24"/>
          <w:szCs w:val="24"/>
        </w:rPr>
        <w:t>ընդունելիությունը բարելավելու</w:t>
      </w:r>
      <w:r w:rsidRPr="00186905">
        <w:rPr>
          <w:rFonts w:ascii="Sylfaen" w:hAnsi="Sylfaen"/>
          <w:sz w:val="24"/>
          <w:szCs w:val="24"/>
        </w:rPr>
        <w:t xml:space="preserve"> մասին տեղեկությունները (օրինակ՝ հաբը կտորների բաժանելու, հաբը կամ վերմաշկային սպեղանին կտրելու, հաբը մանրացնելու, դեղապատիճը բացելու, սննդի հետ դրա պարունակությունը խառնելու, ըմպելիքների մեջ</w:t>
      </w:r>
      <w:r w:rsidR="00DC28EC" w:rsidRPr="00186905">
        <w:rPr>
          <w:rFonts w:ascii="Sylfaen" w:hAnsi="Sylfaen"/>
          <w:sz w:val="24"/>
          <w:szCs w:val="24"/>
        </w:rPr>
        <w:t>,</w:t>
      </w:r>
      <w:r w:rsidRPr="00186905">
        <w:rPr>
          <w:rFonts w:ascii="Sylfaen" w:hAnsi="Sylfaen"/>
          <w:sz w:val="24"/>
          <w:szCs w:val="24"/>
        </w:rPr>
        <w:t xml:space="preserve"> նշելով դեղաչափի բաժնի կիրառման հնարավորությունը, լուծելու հնարավորությունը), հատկապես արհեստական կերակրման կամ զոնդի միջոցով ներմուծման ժամանակ:</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պարզաբանել դեղաձ</w:t>
      </w:r>
      <w:r w:rsidR="004F5D05" w:rsidRPr="00186905">
        <w:rPr>
          <w:rFonts w:ascii="Sylfaen" w:hAnsi="Sylfaen"/>
          <w:sz w:val="24"/>
          <w:szCs w:val="24"/>
        </w:rPr>
        <w:t>եւ</w:t>
      </w:r>
      <w:r w:rsidRPr="00186905">
        <w:rPr>
          <w:rFonts w:ascii="Sylfaen" w:hAnsi="Sylfaen"/>
          <w:sz w:val="24"/>
          <w:szCs w:val="24"/>
        </w:rPr>
        <w:t>ով պայմանավորված՝ կիրառման վերաբերյալ բոլոր հատուկ առաջարկությունները</w:t>
      </w:r>
      <w:r w:rsidR="001E040D"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5A3633" w:rsidRPr="00186905">
        <w:rPr>
          <w:rFonts w:ascii="Sylfaen" w:hAnsi="Sylfaen"/>
          <w:sz w:val="24"/>
          <w:szCs w:val="24"/>
        </w:rPr>
        <w:t xml:space="preserve">կապված </w:t>
      </w:r>
      <w:r w:rsidRPr="00186905">
        <w:rPr>
          <w:rFonts w:ascii="Sylfaen" w:hAnsi="Sylfaen"/>
          <w:sz w:val="24"/>
          <w:szCs w:val="24"/>
        </w:rPr>
        <w:t>տհաճ համի հետ</w:t>
      </w:r>
      <w:r w:rsidR="00FD074A" w:rsidRPr="00186905">
        <w:rPr>
          <w:rFonts w:ascii="Sylfaen" w:hAnsi="Sylfaen"/>
          <w:sz w:val="24"/>
          <w:szCs w:val="24"/>
        </w:rPr>
        <w:t>՝</w:t>
      </w:r>
      <w:r w:rsidRPr="00186905">
        <w:rPr>
          <w:rFonts w:ascii="Sylfaen" w:hAnsi="Sylfaen"/>
          <w:sz w:val="24"/>
          <w:szCs w:val="24"/>
        </w:rPr>
        <w:t xml:space="preserve"> ցանկալի չէ ծամել թաղանթով պատված հաբերը»</w:t>
      </w:r>
      <w:r w:rsidR="005A3633"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5A3633" w:rsidRPr="00186905">
        <w:rPr>
          <w:rFonts w:ascii="Sylfaen" w:hAnsi="Sylfaen"/>
          <w:sz w:val="24"/>
          <w:szCs w:val="24"/>
        </w:rPr>
        <w:t xml:space="preserve">ցանկալի </w:t>
      </w:r>
      <w:r w:rsidRPr="00186905">
        <w:rPr>
          <w:rFonts w:ascii="Sylfaen" w:hAnsi="Sylfaen"/>
          <w:sz w:val="24"/>
          <w:szCs w:val="24"/>
        </w:rPr>
        <w:t xml:space="preserve">չէ աղիներում լուծվող թաղանթով պատված հաբերը բաժանել կտորների, քանի որ </w:t>
      </w:r>
      <w:r w:rsidR="005A3633" w:rsidRPr="00186905">
        <w:rPr>
          <w:rFonts w:ascii="Sylfaen" w:hAnsi="Sylfaen"/>
          <w:sz w:val="24"/>
          <w:szCs w:val="24"/>
        </w:rPr>
        <w:t>դա</w:t>
      </w:r>
      <w:r w:rsidRPr="00186905">
        <w:rPr>
          <w:rFonts w:ascii="Sylfaen" w:hAnsi="Sylfaen"/>
          <w:sz w:val="24"/>
          <w:szCs w:val="24"/>
        </w:rPr>
        <w:t xml:space="preserve"> խոչնդոտում է [pH-կախյալ տրոհմանը, աղիների բորբոքմանը]»</w:t>
      </w:r>
      <w:r w:rsidR="005A3633"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«ցանկալի չէ կոտրել թաղանթով պատված հաբը, քանի որ թաղանթը նախատեսված է երկարատ</w:t>
      </w:r>
      <w:r w:rsidR="004F5D05" w:rsidRPr="00186905">
        <w:rPr>
          <w:rFonts w:ascii="Sylfaen" w:hAnsi="Sylfaen"/>
          <w:sz w:val="24"/>
          <w:szCs w:val="24"/>
        </w:rPr>
        <w:t>եւ</w:t>
      </w:r>
      <w:r w:rsidRPr="00186905">
        <w:rPr>
          <w:rFonts w:ascii="Sylfaen" w:hAnsi="Sylfaen"/>
          <w:sz w:val="24"/>
          <w:szCs w:val="24"/>
        </w:rPr>
        <w:t xml:space="preserve"> ձերբազատման համար (տե՛ս 5.2 բաժինը)»: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ներկայացնել պար</w:t>
      </w:r>
      <w:r w:rsidR="005A3633" w:rsidRPr="00186905">
        <w:rPr>
          <w:rFonts w:ascii="Sylfaen" w:hAnsi="Sylfaen"/>
          <w:sz w:val="24"/>
          <w:szCs w:val="24"/>
        </w:rPr>
        <w:t>է</w:t>
      </w:r>
      <w:r w:rsidRPr="00186905">
        <w:rPr>
          <w:rFonts w:ascii="Sylfaen" w:hAnsi="Sylfaen"/>
          <w:sz w:val="24"/>
          <w:szCs w:val="24"/>
        </w:rPr>
        <w:t>նտերալ պատրաստուկների ներմուծման արագության մասին տեղեկություններ: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Նպատակահարմար է ներկայացնել տեղեկություններ պար</w:t>
      </w:r>
      <w:r w:rsidR="005A3633" w:rsidRPr="00186905">
        <w:rPr>
          <w:rFonts w:ascii="Sylfaen" w:hAnsi="Sylfaen"/>
          <w:sz w:val="24"/>
          <w:szCs w:val="24"/>
        </w:rPr>
        <w:t>է</w:t>
      </w:r>
      <w:r w:rsidRPr="00186905">
        <w:rPr>
          <w:rFonts w:ascii="Sylfaen" w:hAnsi="Sylfaen"/>
          <w:sz w:val="24"/>
          <w:szCs w:val="24"/>
        </w:rPr>
        <w:t>նտերալ պատրաստուկների առավելագույն այն կոնցենտրացիայի մասին, որ</w:t>
      </w:r>
      <w:r w:rsidR="00286B04" w:rsidRPr="00186905">
        <w:rPr>
          <w:rFonts w:ascii="Sylfaen" w:hAnsi="Sylfaen"/>
          <w:sz w:val="24"/>
          <w:szCs w:val="24"/>
        </w:rPr>
        <w:t>ը</w:t>
      </w:r>
      <w:r w:rsidRPr="00186905">
        <w:rPr>
          <w:rFonts w:ascii="Sylfaen" w:hAnsi="Sylfaen"/>
          <w:sz w:val="24"/>
          <w:szCs w:val="24"/>
        </w:rPr>
        <w:t xml:space="preserve"> կարելի է </w:t>
      </w:r>
      <w:r w:rsidRPr="00186905">
        <w:rPr>
          <w:rFonts w:ascii="Sylfaen" w:hAnsi="Sylfaen"/>
          <w:sz w:val="24"/>
          <w:szCs w:val="24"/>
        </w:rPr>
        <w:lastRenderedPageBreak/>
        <w:t>անվտանգ ներարկել երեխաներին (եթե կիրառելի է), հատկապես հեղուկի ներմուծման հետ կապված բավականին հաճախ սահմանափակումներ ունեցող նորածիններին (օրինակ՝ «ոչ ավելի, քան լուծույթի Xմգ/Yմլ»):</w:t>
      </w:r>
    </w:p>
    <w:p w:rsidR="00286B04" w:rsidRPr="00186905" w:rsidRDefault="00286B04" w:rsidP="004F5D05">
      <w:pPr>
        <w:pStyle w:val="Bodytext21"/>
        <w:shd w:val="clear" w:color="auto" w:fill="auto"/>
        <w:spacing w:before="0" w:after="160" w:line="360" w:lineRule="auto"/>
        <w:ind w:right="-8" w:firstLine="567"/>
        <w:jc w:val="center"/>
        <w:rPr>
          <w:rFonts w:ascii="Sylfaen" w:hAnsi="Sylfaen"/>
          <w:sz w:val="24"/>
          <w:szCs w:val="24"/>
        </w:rPr>
      </w:pPr>
    </w:p>
    <w:p w:rsidR="00757880" w:rsidRPr="00186905" w:rsidRDefault="001D6AFF" w:rsidP="00B41B0F">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4.3. Հակացուցումներ</w:t>
      </w:r>
      <w:r w:rsidR="00286B04"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ԴԸԲ-ի տվյալ բաժնում նշվում են այն հանգամանքները, որոնց առկայության դեպքերում</w:t>
      </w:r>
      <w:r w:rsidR="00286B04" w:rsidRPr="00186905">
        <w:rPr>
          <w:rFonts w:ascii="Sylfaen" w:hAnsi="Sylfaen"/>
          <w:sz w:val="24"/>
          <w:szCs w:val="24"/>
        </w:rPr>
        <w:t>,</w:t>
      </w:r>
      <w:r w:rsidRPr="00186905">
        <w:rPr>
          <w:rFonts w:ascii="Sylfaen" w:hAnsi="Sylfaen"/>
          <w:sz w:val="24"/>
          <w:szCs w:val="24"/>
        </w:rPr>
        <w:t xml:space="preserve"> ելնելով անվտանգության նկատառումներից, չի կարող կիրառվել դեղապատրաստուկը, այսինքն՝ հակացուցումները: Այդպիսի հանգամանքներին են վերաբերում որոշ կլինիկական վիճակներ, հարակից հիվանդությունները, ժողովրդագրական գործոնները (օրինակ՝ սեռը, տարիքը) կամ նախահակվածությունը (օրինակ՝ մետաբոլիկ </w:t>
      </w:r>
      <w:r w:rsidR="004F5D05" w:rsidRPr="00186905">
        <w:rPr>
          <w:rFonts w:ascii="Sylfaen" w:hAnsi="Sylfaen"/>
          <w:sz w:val="24"/>
          <w:szCs w:val="24"/>
        </w:rPr>
        <w:t>եւ</w:t>
      </w:r>
      <w:r w:rsidRPr="00186905">
        <w:rPr>
          <w:rFonts w:ascii="Sylfaen" w:hAnsi="Sylfaen"/>
          <w:sz w:val="24"/>
          <w:szCs w:val="24"/>
        </w:rPr>
        <w:t xml:space="preserve"> իմունոլոգիական գործոնները, </w:t>
      </w:r>
      <w:r w:rsidR="00EF396A" w:rsidRPr="00186905">
        <w:rPr>
          <w:rFonts w:ascii="Sylfaen" w:hAnsi="Sylfaen"/>
          <w:sz w:val="24"/>
          <w:szCs w:val="24"/>
        </w:rPr>
        <w:t>որոշ</w:t>
      </w:r>
      <w:r w:rsidR="00D10E11" w:rsidRPr="00186905">
        <w:rPr>
          <w:rFonts w:ascii="Sylfaen" w:hAnsi="Sylfaen"/>
          <w:sz w:val="24"/>
          <w:szCs w:val="24"/>
        </w:rPr>
        <w:t>ակի</w:t>
      </w:r>
      <w:r w:rsidRPr="00186905">
        <w:rPr>
          <w:rFonts w:ascii="Sylfaen" w:hAnsi="Sylfaen"/>
          <w:sz w:val="24"/>
          <w:szCs w:val="24"/>
        </w:rPr>
        <w:t xml:space="preserve"> գենոտիպը </w:t>
      </w:r>
      <w:r w:rsidR="004F5D05" w:rsidRPr="00186905">
        <w:rPr>
          <w:rFonts w:ascii="Sylfaen" w:hAnsi="Sylfaen"/>
          <w:sz w:val="24"/>
          <w:szCs w:val="24"/>
        </w:rPr>
        <w:t>եւ</w:t>
      </w:r>
      <w:r w:rsidRPr="00186905">
        <w:rPr>
          <w:rFonts w:ascii="Sylfaen" w:hAnsi="Sylfaen"/>
          <w:sz w:val="24"/>
          <w:szCs w:val="24"/>
        </w:rPr>
        <w:t xml:space="preserve"> պատրաստուկի կամ պատրաստուկների դասի նկատմամբ դեղորայքային ռեակցիաները անամնեզում) Այդ հանգամանքներ</w:t>
      </w:r>
      <w:r w:rsidR="00755888" w:rsidRPr="00186905">
        <w:rPr>
          <w:rFonts w:ascii="Sylfaen" w:hAnsi="Sylfaen"/>
          <w:sz w:val="24"/>
          <w:szCs w:val="24"/>
        </w:rPr>
        <w:t>ն</w:t>
      </w:r>
      <w:r w:rsidRPr="00186905">
        <w:rPr>
          <w:rFonts w:ascii="Sylfaen" w:hAnsi="Sylfaen"/>
          <w:sz w:val="24"/>
          <w:szCs w:val="24"/>
        </w:rPr>
        <w:t xml:space="preserve"> անհրաժեշտ է նշել ոչ երկիմաստ, սպառիչ </w:t>
      </w:r>
      <w:r w:rsidR="004F5D05" w:rsidRPr="00186905">
        <w:rPr>
          <w:rFonts w:ascii="Sylfaen" w:hAnsi="Sylfaen"/>
          <w:sz w:val="24"/>
          <w:szCs w:val="24"/>
        </w:rPr>
        <w:t>եւ</w:t>
      </w:r>
      <w:r w:rsidRPr="00186905">
        <w:rPr>
          <w:rFonts w:ascii="Sylfaen" w:hAnsi="Sylfaen"/>
          <w:sz w:val="24"/>
          <w:szCs w:val="24"/>
        </w:rPr>
        <w:t xml:space="preserve"> հստակ ձ</w:t>
      </w:r>
      <w:r w:rsidR="004F5D05" w:rsidRPr="00186905">
        <w:rPr>
          <w:rFonts w:ascii="Sylfaen" w:hAnsi="Sylfaen"/>
          <w:sz w:val="24"/>
          <w:szCs w:val="24"/>
        </w:rPr>
        <w:t>եւ</w:t>
      </w:r>
      <w:r w:rsidRPr="00186905">
        <w:rPr>
          <w:rFonts w:ascii="Sylfaen" w:hAnsi="Sylfaen"/>
          <w:sz w:val="24"/>
          <w:szCs w:val="24"/>
        </w:rPr>
        <w:t xml:space="preserve">ով: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Ելնելով փաստացի տվյալներից կամ խիստ տեսական նախադրյալներից</w:t>
      </w:r>
      <w:r w:rsidR="00755888" w:rsidRPr="00186905">
        <w:rPr>
          <w:rFonts w:ascii="Sylfaen" w:hAnsi="Sylfaen"/>
          <w:sz w:val="24"/>
          <w:szCs w:val="24"/>
        </w:rPr>
        <w:t>՝</w:t>
      </w:r>
      <w:r w:rsidRPr="00186905">
        <w:rPr>
          <w:rFonts w:ascii="Sylfaen" w:hAnsi="Sylfaen"/>
          <w:sz w:val="24"/>
          <w:szCs w:val="24"/>
        </w:rPr>
        <w:t xml:space="preserve"> անհրաժեշտ է թվարկել այլ պատրաստուկներ կամ պատրաստուկների դասեր, որոնք ցանկալի չէ կիրառել միաժամանակ կամ հետ</w:t>
      </w:r>
      <w:r w:rsidR="004F5D05" w:rsidRPr="00186905">
        <w:rPr>
          <w:rFonts w:ascii="Sylfaen" w:hAnsi="Sylfaen"/>
          <w:sz w:val="24"/>
          <w:szCs w:val="24"/>
        </w:rPr>
        <w:t>եւ</w:t>
      </w:r>
      <w:r w:rsidRPr="00186905">
        <w:rPr>
          <w:rFonts w:ascii="Sylfaen" w:hAnsi="Sylfaen"/>
          <w:sz w:val="24"/>
          <w:szCs w:val="24"/>
        </w:rPr>
        <w:t>ողական: Եթե կիրառելի է, կատարվում է հղում ԴԸԲ-ի 4.5 բաժնի</w:t>
      </w:r>
      <w:r w:rsidR="00755888"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Կլինիկական հետազոտությունների ծրագրի սահմաններում չհետազոտված պացիենտների պոպուլյացիաները ցանկալի է նկարագրել ԴԸԲ-ի 4.4 բաժնում, այլ ոչ </w:t>
      </w:r>
      <w:r w:rsidR="00755888" w:rsidRPr="00186905">
        <w:rPr>
          <w:rFonts w:ascii="Sylfaen" w:hAnsi="Sylfaen"/>
          <w:sz w:val="24"/>
          <w:szCs w:val="24"/>
        </w:rPr>
        <w:t xml:space="preserve">թե </w:t>
      </w:r>
      <w:r w:rsidRPr="00186905">
        <w:rPr>
          <w:rFonts w:ascii="Sylfaen" w:hAnsi="Sylfaen"/>
          <w:sz w:val="24"/>
          <w:szCs w:val="24"/>
        </w:rPr>
        <w:t>տվյալ բաժնում՝ բացառությամբ անվտանգության վերաբերյալ անբարենպաստ կանխատեսումների դեպքերի (օրինակ՝ երիկամային անբավար</w:t>
      </w:r>
      <w:r w:rsidR="00F52338" w:rsidRPr="00186905">
        <w:rPr>
          <w:rFonts w:ascii="Sylfaen" w:hAnsi="Sylfaen"/>
          <w:sz w:val="24"/>
          <w:szCs w:val="24"/>
        </w:rPr>
        <w:t>ար</w:t>
      </w:r>
      <w:r w:rsidRPr="00186905">
        <w:rPr>
          <w:rFonts w:ascii="Sylfaen" w:hAnsi="Sylfaen"/>
          <w:sz w:val="24"/>
          <w:szCs w:val="24"/>
        </w:rPr>
        <w:t>ության պացիենտների մոտ՝ երիկամների միջոցով դուրս բերվող նեղ թերապ</w:t>
      </w:r>
      <w:r w:rsidR="004F5D05" w:rsidRPr="00186905">
        <w:rPr>
          <w:rFonts w:ascii="Sylfaen" w:hAnsi="Sylfaen"/>
          <w:sz w:val="24"/>
          <w:szCs w:val="24"/>
        </w:rPr>
        <w:t>եւ</w:t>
      </w:r>
      <w:r w:rsidRPr="00186905">
        <w:rPr>
          <w:rFonts w:ascii="Sylfaen" w:hAnsi="Sylfaen"/>
          <w:sz w:val="24"/>
          <w:szCs w:val="24"/>
        </w:rPr>
        <w:t>տիկ տիրույթ ունեցող նյութերի կիրառում): Սակայն, եթե</w:t>
      </w:r>
      <w:r w:rsidR="00F12A3B" w:rsidRPr="00186905">
        <w:rPr>
          <w:rFonts w:ascii="Sylfaen" w:hAnsi="Sylfaen"/>
          <w:sz w:val="24"/>
          <w:szCs w:val="24"/>
        </w:rPr>
        <w:t>,</w:t>
      </w:r>
      <w:r w:rsidRPr="00186905">
        <w:rPr>
          <w:rFonts w:ascii="Sylfaen" w:hAnsi="Sylfaen"/>
          <w:sz w:val="24"/>
          <w:szCs w:val="24"/>
        </w:rPr>
        <w:t xml:space="preserve"> անվտանգության նկատառումներից ելնելով, հետազոտությունից բացառվ</w:t>
      </w:r>
      <w:r w:rsidR="00AB711D" w:rsidRPr="00186905">
        <w:rPr>
          <w:rFonts w:ascii="Sylfaen" w:hAnsi="Sylfaen"/>
          <w:sz w:val="24"/>
          <w:szCs w:val="24"/>
        </w:rPr>
        <w:t>ել</w:t>
      </w:r>
      <w:r w:rsidRPr="00186905">
        <w:rPr>
          <w:rFonts w:ascii="Sylfaen" w:hAnsi="Sylfaen"/>
          <w:sz w:val="24"/>
          <w:szCs w:val="24"/>
        </w:rPr>
        <w:t xml:space="preserve"> </w:t>
      </w:r>
      <w:r w:rsidR="00AB711D" w:rsidRPr="00186905">
        <w:rPr>
          <w:rFonts w:ascii="Sylfaen" w:hAnsi="Sylfaen"/>
          <w:sz w:val="24"/>
          <w:szCs w:val="24"/>
        </w:rPr>
        <w:t>ե</w:t>
      </w:r>
      <w:r w:rsidR="00EF396A" w:rsidRPr="00186905">
        <w:rPr>
          <w:rFonts w:ascii="Sylfaen" w:hAnsi="Sylfaen"/>
          <w:sz w:val="24"/>
          <w:szCs w:val="24"/>
        </w:rPr>
        <w:t>ն</w:t>
      </w:r>
      <w:r w:rsidRPr="00186905">
        <w:rPr>
          <w:rFonts w:ascii="Sylfaen" w:hAnsi="Sylfaen"/>
          <w:sz w:val="24"/>
          <w:szCs w:val="24"/>
        </w:rPr>
        <w:t xml:space="preserve"> պոպուլյացիաներ, դրանք ցանկալի է թվարկել նշված բաժնում: Եթե կիրառելի է, կատարվում է հղում ԴԸԲ-ի 4.4 բաժնի</w:t>
      </w:r>
      <w:r w:rsidR="00755888"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lastRenderedPageBreak/>
        <w:t xml:space="preserve">Հղիությունն ու կրծքով կերակրելը տվյալ բաժնում նշվում են միայն </w:t>
      </w:r>
      <w:r w:rsidR="00807D95" w:rsidRPr="00186905">
        <w:rPr>
          <w:rFonts w:ascii="Sylfaen" w:hAnsi="Sylfaen"/>
          <w:spacing w:val="-6"/>
          <w:sz w:val="24"/>
          <w:szCs w:val="24"/>
        </w:rPr>
        <w:t xml:space="preserve">այն դեպքում, </w:t>
      </w:r>
      <w:r w:rsidRPr="00186905">
        <w:rPr>
          <w:rFonts w:ascii="Sylfaen" w:hAnsi="Sylfaen"/>
          <w:spacing w:val="-6"/>
          <w:sz w:val="24"/>
          <w:szCs w:val="24"/>
        </w:rPr>
        <w:t>ե</w:t>
      </w:r>
      <w:r w:rsidR="00F04A27" w:rsidRPr="00186905">
        <w:rPr>
          <w:rFonts w:ascii="Sylfaen" w:hAnsi="Sylfaen"/>
          <w:spacing w:val="-6"/>
          <w:sz w:val="24"/>
          <w:szCs w:val="24"/>
        </w:rPr>
        <w:t>րբ</w:t>
      </w:r>
      <w:r w:rsidRPr="00186905">
        <w:rPr>
          <w:rFonts w:ascii="Sylfaen" w:hAnsi="Sylfaen"/>
          <w:spacing w:val="-6"/>
          <w:sz w:val="24"/>
          <w:szCs w:val="24"/>
        </w:rPr>
        <w:t xml:space="preserve"> դրանք հակացուցված են: Ընդ որում</w:t>
      </w:r>
      <w:r w:rsidR="00F12A3B" w:rsidRPr="00186905">
        <w:rPr>
          <w:rFonts w:ascii="Sylfaen" w:hAnsi="Sylfaen"/>
          <w:spacing w:val="-6"/>
          <w:sz w:val="24"/>
          <w:szCs w:val="24"/>
        </w:rPr>
        <w:t>,</w:t>
      </w:r>
      <w:r w:rsidRPr="00186905">
        <w:rPr>
          <w:rFonts w:ascii="Sylfaen" w:hAnsi="Sylfaen"/>
          <w:spacing w:val="-6"/>
          <w:sz w:val="24"/>
          <w:szCs w:val="24"/>
        </w:rPr>
        <w:t xml:space="preserve"> անհրաժեշտ է կատարել հղում ԴԸԲ-ի 4.6 բաժնի</w:t>
      </w:r>
      <w:r w:rsidR="00F12A3B" w:rsidRPr="00186905">
        <w:rPr>
          <w:rFonts w:ascii="Sylfaen" w:hAnsi="Sylfaen"/>
          <w:spacing w:val="-6"/>
          <w:sz w:val="24"/>
          <w:szCs w:val="24"/>
        </w:rPr>
        <w:t>ն</w:t>
      </w:r>
      <w:r w:rsidRPr="00186905">
        <w:rPr>
          <w:rFonts w:ascii="Sylfaen" w:hAnsi="Sylfaen"/>
          <w:spacing w:val="-6"/>
          <w:sz w:val="24"/>
          <w:szCs w:val="24"/>
        </w:rPr>
        <w:t>, որտեղ ցանկալի է ներկայացնել ավելի մանրամասն տեղեկություններ: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(եթե կիրառելի է՝ քիմիական կառու</w:t>
      </w:r>
      <w:r w:rsidR="00AB4056" w:rsidRPr="00186905">
        <w:rPr>
          <w:rFonts w:ascii="Sylfaen" w:hAnsi="Sylfaen"/>
          <w:sz w:val="24"/>
          <w:szCs w:val="24"/>
        </w:rPr>
        <w:t>ց</w:t>
      </w:r>
      <w:r w:rsidRPr="00186905">
        <w:rPr>
          <w:rFonts w:ascii="Sylfaen" w:hAnsi="Sylfaen"/>
          <w:sz w:val="24"/>
          <w:szCs w:val="24"/>
        </w:rPr>
        <w:t xml:space="preserve">վածքով նմանատիպ նյութերի խմբի) </w:t>
      </w:r>
      <w:r w:rsidR="004F5D05" w:rsidRPr="00186905">
        <w:rPr>
          <w:rFonts w:ascii="Sylfaen" w:hAnsi="Sylfaen"/>
          <w:sz w:val="24"/>
          <w:szCs w:val="24"/>
        </w:rPr>
        <w:t>եւ</w:t>
      </w:r>
      <w:r w:rsidRPr="00186905">
        <w:rPr>
          <w:rFonts w:ascii="Sylfaen" w:hAnsi="Sylfaen"/>
          <w:sz w:val="24"/>
          <w:szCs w:val="24"/>
        </w:rPr>
        <w:t xml:space="preserve"> ցանկացած օժանդակ նյութի, արտադրական խառնուկների</w:t>
      </w:r>
      <w:r w:rsidR="00F12A3B" w:rsidRPr="00186905">
        <w:rPr>
          <w:rFonts w:ascii="Sylfaen" w:hAnsi="Sylfaen"/>
          <w:sz w:val="24"/>
          <w:szCs w:val="24"/>
        </w:rPr>
        <w:t xml:space="preserve"> </w:t>
      </w:r>
      <w:r w:rsidR="00EF396A" w:rsidRPr="00186905">
        <w:rPr>
          <w:rFonts w:ascii="Sylfaen" w:hAnsi="Sylfaen"/>
          <w:sz w:val="24"/>
          <w:szCs w:val="24"/>
        </w:rPr>
        <w:t>նկատմամբ գերզգայունության</w:t>
      </w:r>
      <w:r w:rsidR="00F12A3B" w:rsidRPr="00186905">
        <w:rPr>
          <w:rFonts w:ascii="Sylfaen" w:hAnsi="Sylfaen"/>
          <w:sz w:val="24"/>
          <w:szCs w:val="24"/>
        </w:rPr>
        <w:t xml:space="preserve"> մասին</w:t>
      </w:r>
      <w:r w:rsidRPr="00186905">
        <w:rPr>
          <w:rFonts w:ascii="Sylfaen" w:hAnsi="Sylfaen"/>
          <w:sz w:val="24"/>
          <w:szCs w:val="24"/>
        </w:rPr>
        <w:t>, ինչպես նա</w:t>
      </w:r>
      <w:r w:rsidR="004F5D05" w:rsidRPr="00186905">
        <w:rPr>
          <w:rFonts w:ascii="Sylfaen" w:hAnsi="Sylfaen"/>
          <w:sz w:val="24"/>
          <w:szCs w:val="24"/>
        </w:rPr>
        <w:t>եւ</w:t>
      </w:r>
      <w:r w:rsidRPr="00186905">
        <w:rPr>
          <w:rFonts w:ascii="Sylfaen" w:hAnsi="Sylfaen"/>
          <w:sz w:val="24"/>
          <w:szCs w:val="24"/>
        </w:rPr>
        <w:t xml:space="preserve"> որոշակի օժանդակ նյութերի առկայությամբ պայմանավորված հակացուցման մասին տեղեկություններ</w:t>
      </w:r>
      <w:r w:rsidR="00F12A3B" w:rsidRPr="00186905">
        <w:rPr>
          <w:rFonts w:ascii="Sylfaen" w:hAnsi="Sylfaen"/>
          <w:sz w:val="24"/>
          <w:szCs w:val="24"/>
        </w:rPr>
        <w:t>ն</w:t>
      </w:r>
      <w:r w:rsidRPr="00186905">
        <w:rPr>
          <w:rFonts w:ascii="Sylfaen" w:hAnsi="Sylfaen"/>
          <w:sz w:val="24"/>
          <w:szCs w:val="24"/>
        </w:rPr>
        <w:t xml:space="preserve"> անհրաժեշտ է ներառել ԴԸԲ-ի տվյալ բաժնում (սույն </w:t>
      </w:r>
      <w:r w:rsidR="00F12A3B" w:rsidRPr="00186905">
        <w:rPr>
          <w:rFonts w:ascii="Sylfaen" w:hAnsi="Sylfaen"/>
          <w:sz w:val="24"/>
          <w:szCs w:val="24"/>
        </w:rPr>
        <w:t xml:space="preserve">պահանջների </w:t>
      </w:r>
      <w:r w:rsidRPr="00186905">
        <w:rPr>
          <w:rFonts w:ascii="Sylfaen" w:hAnsi="Sylfaen"/>
          <w:sz w:val="24"/>
          <w:szCs w:val="24"/>
        </w:rPr>
        <w:t xml:space="preserve">թիվ 1 հավելվածին համապատասխան):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Կենսաբանական դեղապատրաստուկների համար հակացուցում է հանդիսանում նա</w:t>
      </w:r>
      <w:r w:rsidR="004F5D05" w:rsidRPr="00186905">
        <w:rPr>
          <w:rFonts w:ascii="Sylfaen" w:hAnsi="Sylfaen"/>
          <w:sz w:val="24"/>
          <w:szCs w:val="24"/>
        </w:rPr>
        <w:t>եւ</w:t>
      </w:r>
      <w:r w:rsidRPr="00186905">
        <w:rPr>
          <w:rFonts w:ascii="Sylfaen" w:hAnsi="Sylfaen"/>
          <w:sz w:val="24"/>
          <w:szCs w:val="24"/>
        </w:rPr>
        <w:t xml:space="preserve"> նույն ընտանիքի այլ բույսերի </w:t>
      </w:r>
      <w:r w:rsidR="004F5D05" w:rsidRPr="00186905">
        <w:rPr>
          <w:rFonts w:ascii="Sylfaen" w:hAnsi="Sylfaen"/>
          <w:sz w:val="24"/>
          <w:szCs w:val="24"/>
        </w:rPr>
        <w:t>եւ</w:t>
      </w:r>
      <w:r w:rsidRPr="00186905">
        <w:rPr>
          <w:rFonts w:ascii="Sylfaen" w:hAnsi="Sylfaen"/>
          <w:sz w:val="24"/>
          <w:szCs w:val="24"/>
        </w:rPr>
        <w:t xml:space="preserve"> նույն բույսի այլ մասերի նկատմամբ գերզգայունությունը (եթե կիրառելի է):</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Տվյալների անբավարարություն</w:t>
      </w:r>
      <w:r w:rsidR="00F12A3B" w:rsidRPr="00186905">
        <w:rPr>
          <w:rFonts w:ascii="Sylfaen" w:hAnsi="Sylfaen"/>
          <w:spacing w:val="-6"/>
          <w:sz w:val="24"/>
          <w:szCs w:val="24"/>
        </w:rPr>
        <w:t>ն</w:t>
      </w:r>
      <w:r w:rsidRPr="00186905">
        <w:rPr>
          <w:rFonts w:ascii="Sylfaen" w:hAnsi="Sylfaen"/>
          <w:spacing w:val="-6"/>
          <w:sz w:val="24"/>
          <w:szCs w:val="24"/>
        </w:rPr>
        <w:t xml:space="preserve"> ինքնին չի կարող հակացուցում լինել: Եթե, անվտանգության նկատառումներից ելնելով, պատրաստուկը պետք է հակացուցվի հատուկ պոպուլյացիայի համար, օրինակ՝ երեխաների կամ երեխաների ե</w:t>
      </w:r>
      <w:r w:rsidR="00F12A3B" w:rsidRPr="00186905">
        <w:rPr>
          <w:rFonts w:ascii="Sylfaen" w:hAnsi="Sylfaen"/>
          <w:spacing w:val="-6"/>
          <w:sz w:val="24"/>
          <w:szCs w:val="24"/>
        </w:rPr>
        <w:t>ն</w:t>
      </w:r>
      <w:r w:rsidRPr="00186905">
        <w:rPr>
          <w:rFonts w:ascii="Sylfaen" w:hAnsi="Sylfaen"/>
          <w:spacing w:val="-6"/>
          <w:sz w:val="24"/>
          <w:szCs w:val="24"/>
        </w:rPr>
        <w:t>թախմբի համար, ապա դա անհրաժեշտ է արտացոլել ԴԸԲ-ի տվյալ բաժնում՝ հղում կատարելով ԴԸԲ-ի այն բաժնի</w:t>
      </w:r>
      <w:r w:rsidR="00F12A3B" w:rsidRPr="00186905">
        <w:rPr>
          <w:rFonts w:ascii="Sylfaen" w:hAnsi="Sylfaen"/>
          <w:spacing w:val="-6"/>
          <w:sz w:val="24"/>
          <w:szCs w:val="24"/>
        </w:rPr>
        <w:t>ն</w:t>
      </w:r>
      <w:r w:rsidRPr="00186905">
        <w:rPr>
          <w:rFonts w:ascii="Sylfaen" w:hAnsi="Sylfaen"/>
          <w:spacing w:val="-6"/>
          <w:sz w:val="24"/>
          <w:szCs w:val="24"/>
        </w:rPr>
        <w:t>, որում այդ մասին բերվում են մանրամասն տեղեկություններ: Երեխանե</w:t>
      </w:r>
      <w:r w:rsidR="00F12A3B" w:rsidRPr="00186905">
        <w:rPr>
          <w:rFonts w:ascii="Sylfaen" w:hAnsi="Sylfaen"/>
          <w:spacing w:val="-6"/>
          <w:sz w:val="24"/>
          <w:szCs w:val="24"/>
        </w:rPr>
        <w:t>ր</w:t>
      </w:r>
      <w:r w:rsidRPr="00186905">
        <w:rPr>
          <w:rFonts w:ascii="Sylfaen" w:hAnsi="Sylfaen"/>
          <w:spacing w:val="-6"/>
          <w:sz w:val="24"/>
          <w:szCs w:val="24"/>
        </w:rPr>
        <w:t>ի մոտ հակացուցումները ցանկալի է նշել առանց ենթավերնագրի:</w:t>
      </w:r>
    </w:p>
    <w:p w:rsidR="004607D9" w:rsidRPr="00186905" w:rsidRDefault="004607D9"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B41B0F">
      <w:pPr>
        <w:pStyle w:val="Bodytext21"/>
        <w:shd w:val="clear" w:color="auto" w:fill="auto"/>
        <w:spacing w:before="0" w:after="160" w:line="360" w:lineRule="auto"/>
        <w:ind w:left="1134" w:right="1126" w:firstLine="0"/>
        <w:jc w:val="center"/>
        <w:rPr>
          <w:rFonts w:ascii="Sylfaen" w:hAnsi="Sylfaen"/>
          <w:sz w:val="24"/>
          <w:szCs w:val="24"/>
        </w:rPr>
      </w:pPr>
      <w:r w:rsidRPr="00186905">
        <w:rPr>
          <w:rFonts w:ascii="Sylfaen" w:hAnsi="Sylfaen"/>
          <w:sz w:val="24"/>
          <w:szCs w:val="24"/>
        </w:rPr>
        <w:t>4.</w:t>
      </w:r>
      <w:r w:rsidR="00D03F10" w:rsidRPr="00186905">
        <w:rPr>
          <w:rFonts w:ascii="Sylfaen" w:hAnsi="Sylfaen"/>
          <w:sz w:val="24"/>
          <w:szCs w:val="24"/>
        </w:rPr>
        <w:t xml:space="preserve">4. </w:t>
      </w:r>
      <w:r w:rsidRPr="00186905">
        <w:rPr>
          <w:rFonts w:ascii="Sylfaen" w:hAnsi="Sylfaen"/>
          <w:sz w:val="24"/>
          <w:szCs w:val="24"/>
        </w:rPr>
        <w:t>Կիրառության ժամանակ նախազգուշ</w:t>
      </w:r>
      <w:r w:rsidR="0084293C" w:rsidRPr="00186905">
        <w:rPr>
          <w:rFonts w:ascii="Sylfaen" w:hAnsi="Sylfaen"/>
          <w:sz w:val="24"/>
          <w:szCs w:val="24"/>
        </w:rPr>
        <w:t>ակ</w:t>
      </w:r>
      <w:r w:rsidRPr="00186905">
        <w:rPr>
          <w:rFonts w:ascii="Sylfaen" w:hAnsi="Sylfaen"/>
          <w:sz w:val="24"/>
          <w:szCs w:val="24"/>
        </w:rPr>
        <w:t>ան միջոցներն ու հատուկ ցուցումները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Հատուկ ցուցումների </w:t>
      </w:r>
      <w:r w:rsidR="004F5D05" w:rsidRPr="00186905">
        <w:rPr>
          <w:rFonts w:ascii="Sylfaen" w:hAnsi="Sylfaen"/>
          <w:sz w:val="24"/>
          <w:szCs w:val="24"/>
        </w:rPr>
        <w:t>եւ</w:t>
      </w:r>
      <w:r w:rsidRPr="00186905">
        <w:rPr>
          <w:rFonts w:ascii="Sylfaen" w:hAnsi="Sylfaen"/>
          <w:sz w:val="24"/>
          <w:szCs w:val="24"/>
        </w:rPr>
        <w:t xml:space="preserve"> անվտանգության միջոցների շարադրման կարգ</w:t>
      </w:r>
      <w:r w:rsidR="00F12A3B" w:rsidRPr="00186905">
        <w:rPr>
          <w:rFonts w:ascii="Sylfaen" w:hAnsi="Sylfaen"/>
          <w:sz w:val="24"/>
          <w:szCs w:val="24"/>
        </w:rPr>
        <w:t>ն</w:t>
      </w:r>
      <w:r w:rsidRPr="00186905">
        <w:rPr>
          <w:rFonts w:ascii="Sylfaen" w:hAnsi="Sylfaen"/>
          <w:sz w:val="24"/>
          <w:szCs w:val="24"/>
        </w:rPr>
        <w:t xml:space="preserve"> ընտրելիս առաջին հերթին պետք է ելնել անվտանգության մասին բերվող տեղեկությունների կար</w:t>
      </w:r>
      <w:r w:rsidR="004F5D05" w:rsidRPr="00186905">
        <w:rPr>
          <w:rFonts w:ascii="Sylfaen" w:hAnsi="Sylfaen"/>
          <w:sz w:val="24"/>
          <w:szCs w:val="24"/>
        </w:rPr>
        <w:t>եւ</w:t>
      </w:r>
      <w:r w:rsidRPr="00186905">
        <w:rPr>
          <w:rFonts w:ascii="Sylfaen" w:hAnsi="Sylfaen"/>
          <w:sz w:val="24"/>
          <w:szCs w:val="24"/>
        </w:rPr>
        <w:t>որութ</w:t>
      </w:r>
      <w:r w:rsidR="007B2E4E" w:rsidRPr="00186905">
        <w:rPr>
          <w:rFonts w:ascii="Sylfaen" w:hAnsi="Sylfaen"/>
          <w:sz w:val="24"/>
          <w:szCs w:val="24"/>
        </w:rPr>
        <w:t>յ</w:t>
      </w:r>
      <w:r w:rsidRPr="00186905">
        <w:rPr>
          <w:rFonts w:ascii="Sylfaen" w:hAnsi="Sylfaen"/>
          <w:sz w:val="24"/>
          <w:szCs w:val="24"/>
        </w:rPr>
        <w:t>ունից:</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ԴԸԲ-ի տվյալ բաժնի կոնկրետ բովանդակությունը կտարբերվի</w:t>
      </w:r>
      <w:r w:rsidR="007B2E4E" w:rsidRPr="00186905">
        <w:rPr>
          <w:rFonts w:ascii="Sylfaen" w:hAnsi="Sylfaen"/>
          <w:sz w:val="24"/>
          <w:szCs w:val="24"/>
        </w:rPr>
        <w:t>՝</w:t>
      </w:r>
      <w:r w:rsidRPr="00186905">
        <w:rPr>
          <w:rFonts w:ascii="Sylfaen" w:hAnsi="Sylfaen"/>
          <w:sz w:val="24"/>
          <w:szCs w:val="24"/>
        </w:rPr>
        <w:t xml:space="preserve"> կախված պատրաստուկից </w:t>
      </w:r>
      <w:r w:rsidR="004F5D05" w:rsidRPr="00186905">
        <w:rPr>
          <w:rFonts w:ascii="Sylfaen" w:hAnsi="Sylfaen"/>
          <w:sz w:val="24"/>
          <w:szCs w:val="24"/>
        </w:rPr>
        <w:t>եւ</w:t>
      </w:r>
      <w:r w:rsidRPr="00186905">
        <w:rPr>
          <w:rFonts w:ascii="Sylfaen" w:hAnsi="Sylfaen"/>
          <w:sz w:val="24"/>
          <w:szCs w:val="24"/>
        </w:rPr>
        <w:t xml:space="preserve"> ցուցումից: Սակայն ենթադրվում է, որ ԴԸԲ-ի այդ բաժնում պետք է ներառվեն կոնկրետ պատրաստուկի համար կար</w:t>
      </w:r>
      <w:r w:rsidR="004F5D05" w:rsidRPr="00186905">
        <w:rPr>
          <w:rFonts w:ascii="Sylfaen" w:hAnsi="Sylfaen"/>
          <w:sz w:val="24"/>
          <w:szCs w:val="24"/>
        </w:rPr>
        <w:t>եւ</w:t>
      </w:r>
      <w:r w:rsidRPr="00186905">
        <w:rPr>
          <w:rFonts w:ascii="Sylfaen" w:hAnsi="Sylfaen"/>
          <w:sz w:val="24"/>
          <w:szCs w:val="24"/>
        </w:rPr>
        <w:t>որ տեղեկությունները: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ԴԸԲ-ի տվյալ բաժնում առանձին ռիսկի մասին տեղեկությունները ցանկալի է ներառել միայն այն դեպքում, երբ կիրառման ժամանակ ռիսկը պահանջում է ձեռնարկել անվտանգության միջոցներ, կամ բուժաշխատողին այդ ռիսկի մասին նախազգուշացնելու անհրաժեշտությ</w:t>
      </w:r>
      <w:r w:rsidR="007B2E4E" w:rsidRPr="00186905">
        <w:rPr>
          <w:rFonts w:ascii="Sylfaen" w:hAnsi="Sylfaen"/>
          <w:sz w:val="24"/>
          <w:szCs w:val="24"/>
        </w:rPr>
        <w:t>ա</w:t>
      </w:r>
      <w:r w:rsidRPr="00186905">
        <w:rPr>
          <w:rFonts w:ascii="Sylfaen" w:hAnsi="Sylfaen"/>
          <w:sz w:val="24"/>
          <w:szCs w:val="24"/>
        </w:rPr>
        <w:t>ն ժամանակ: Պացիենտների այն խմբերը, որոնց համար դեղապատրաստուկի կիրառումը հակացուցված է, պետք է թվարկել միայն ԴԸԲ-ի 4.3 բաժնում՝ չկրկնելով տվյալ 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նշել հետ</w:t>
      </w:r>
      <w:r w:rsidR="004F5D05" w:rsidRPr="00186905">
        <w:rPr>
          <w:rFonts w:ascii="Sylfaen" w:hAnsi="Sylfaen"/>
          <w:sz w:val="24"/>
          <w:szCs w:val="24"/>
        </w:rPr>
        <w:t>եւ</w:t>
      </w:r>
      <w:r w:rsidRPr="00186905">
        <w:rPr>
          <w:rFonts w:ascii="Sylfaen" w:hAnsi="Sylfaen"/>
          <w:sz w:val="24"/>
          <w:szCs w:val="24"/>
        </w:rPr>
        <w:t>յալը</w:t>
      </w:r>
      <w:r w:rsidR="007B2E4E"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պայմաններ, որոնց դեպքում դեղապատրաստուկի կիրառումը կարող է ընդունելի լինել, մասնավորապես, պետք է նկարագրել որպես անվտանգության ապահովման </w:t>
      </w:r>
      <w:r w:rsidR="004F5D05" w:rsidRPr="00186905">
        <w:rPr>
          <w:rFonts w:ascii="Sylfaen" w:hAnsi="Sylfaen"/>
          <w:sz w:val="24"/>
          <w:szCs w:val="24"/>
        </w:rPr>
        <w:t>եւ</w:t>
      </w:r>
      <w:r w:rsidRPr="00186905">
        <w:rPr>
          <w:rFonts w:ascii="Sylfaen" w:hAnsi="Sylfaen"/>
          <w:sz w:val="24"/>
          <w:szCs w:val="24"/>
        </w:rPr>
        <w:t xml:space="preserve"> արդյունավետ կիրառման ապահովման նպատակներով ռիսկերի կառավարման պլանի մաս անհրաժեշտ՝ ռիսկերի նվազեցման վերաբերյալ հատուկ միջոցները (օրինակ՝ «Թերապիայից առաջ </w:t>
      </w:r>
      <w:r w:rsidR="004F5D05" w:rsidRPr="00186905">
        <w:rPr>
          <w:rFonts w:ascii="Sylfaen" w:hAnsi="Sylfaen"/>
          <w:sz w:val="24"/>
          <w:szCs w:val="24"/>
        </w:rPr>
        <w:t>եւ</w:t>
      </w:r>
      <w:r w:rsidRPr="00186905">
        <w:rPr>
          <w:rFonts w:ascii="Sylfaen" w:hAnsi="Sylfaen"/>
          <w:sz w:val="24"/>
          <w:szCs w:val="24"/>
        </w:rPr>
        <w:t xml:space="preserve"> այ</w:t>
      </w:r>
      <w:r w:rsidR="00F52338" w:rsidRPr="00186905">
        <w:rPr>
          <w:rFonts w:ascii="Sylfaen" w:hAnsi="Sylfaen"/>
          <w:sz w:val="24"/>
          <w:szCs w:val="24"/>
        </w:rPr>
        <w:t>ն</w:t>
      </w:r>
      <w:r w:rsidRPr="00186905">
        <w:rPr>
          <w:rFonts w:ascii="Sylfaen" w:hAnsi="Sylfaen"/>
          <w:sz w:val="24"/>
          <w:szCs w:val="24"/>
        </w:rPr>
        <w:t>ուհետ</w:t>
      </w:r>
      <w:r w:rsidR="004F5D05" w:rsidRPr="00186905">
        <w:rPr>
          <w:rFonts w:ascii="Sylfaen" w:hAnsi="Sylfaen"/>
          <w:sz w:val="24"/>
          <w:szCs w:val="24"/>
        </w:rPr>
        <w:t>եւ</w:t>
      </w:r>
      <w:r w:rsidRPr="00186905">
        <w:rPr>
          <w:rFonts w:ascii="Sylfaen" w:hAnsi="Sylfaen"/>
          <w:sz w:val="24"/>
          <w:szCs w:val="24"/>
        </w:rPr>
        <w:t xml:space="preserve"> ամեն ամիս անհրաժեշտ է հսկել լյարդի ֆունկցիան», «Պացիենտներին պետք է հրահանգել դեպրեսիայի ցանկացած ախտանիշի </w:t>
      </w:r>
      <w:r w:rsidR="004F5D05" w:rsidRPr="00186905">
        <w:rPr>
          <w:rFonts w:ascii="Sylfaen" w:hAnsi="Sylfaen"/>
          <w:sz w:val="24"/>
          <w:szCs w:val="24"/>
        </w:rPr>
        <w:t>եւ</w:t>
      </w:r>
      <w:r w:rsidR="007B2E4E" w:rsidRPr="00186905">
        <w:rPr>
          <w:rFonts w:ascii="Sylfaen" w:hAnsi="Sylfaen"/>
          <w:sz w:val="24"/>
          <w:szCs w:val="24"/>
        </w:rPr>
        <w:t xml:space="preserve"> </w:t>
      </w:r>
      <w:r w:rsidRPr="00186905">
        <w:rPr>
          <w:rFonts w:ascii="Sylfaen" w:hAnsi="Sylfaen"/>
          <w:sz w:val="24"/>
          <w:szCs w:val="24"/>
        </w:rPr>
        <w:t>(կամ) ինքնասպանության մտքերի դեպքում անհապաղ հայտնելու ա</w:t>
      </w:r>
      <w:r w:rsidR="007B2E4E" w:rsidRPr="00186905">
        <w:rPr>
          <w:rFonts w:ascii="Sylfaen" w:hAnsi="Sylfaen"/>
          <w:sz w:val="24"/>
          <w:szCs w:val="24"/>
        </w:rPr>
        <w:t>ն</w:t>
      </w:r>
      <w:r w:rsidRPr="00186905">
        <w:rPr>
          <w:rFonts w:ascii="Sylfaen" w:hAnsi="Sylfaen"/>
          <w:sz w:val="24"/>
          <w:szCs w:val="24"/>
        </w:rPr>
        <w:t xml:space="preserve">հրաժեշտության մասին», «Որդեծնական </w:t>
      </w:r>
      <w:r w:rsidR="00FB7FC2" w:rsidRPr="00186905">
        <w:rPr>
          <w:rFonts w:ascii="Sylfaen" w:hAnsi="Sylfaen"/>
          <w:sz w:val="24"/>
          <w:szCs w:val="24"/>
        </w:rPr>
        <w:t>պոտենցիալ</w:t>
      </w:r>
      <w:r w:rsidRPr="00186905">
        <w:rPr>
          <w:rFonts w:ascii="Sylfaen" w:hAnsi="Sylfaen"/>
          <w:sz w:val="24"/>
          <w:szCs w:val="24"/>
        </w:rPr>
        <w:t xml:space="preserve"> ունեցող կանայք պետք է օգտագործեն </w:t>
      </w:r>
      <w:r w:rsidR="0021787B" w:rsidRPr="00186905">
        <w:rPr>
          <w:rFonts w:ascii="Sylfaen" w:hAnsi="Sylfaen"/>
          <w:sz w:val="24"/>
          <w:szCs w:val="24"/>
        </w:rPr>
        <w:t>հակաբեղ</w:t>
      </w:r>
      <w:r w:rsidR="0084293C" w:rsidRPr="00186905">
        <w:rPr>
          <w:rFonts w:ascii="Sylfaen" w:hAnsi="Sylfaen"/>
          <w:sz w:val="24"/>
          <w:szCs w:val="24"/>
        </w:rPr>
        <w:t>մ</w:t>
      </w:r>
      <w:r w:rsidR="0021787B" w:rsidRPr="00186905">
        <w:rPr>
          <w:rFonts w:ascii="Sylfaen" w:hAnsi="Sylfaen"/>
          <w:sz w:val="24"/>
          <w:szCs w:val="24"/>
        </w:rPr>
        <w:t>նավորում</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այ</w:t>
      </w:r>
      <w:r w:rsidR="00F52338" w:rsidRPr="00186905">
        <w:rPr>
          <w:rFonts w:ascii="Sylfaen" w:hAnsi="Sylfaen"/>
          <w:sz w:val="24"/>
          <w:szCs w:val="24"/>
        </w:rPr>
        <w:t>լ</w:t>
      </w:r>
      <w:r w:rsidRPr="00186905">
        <w:rPr>
          <w:rFonts w:ascii="Sylfaen" w:hAnsi="Sylfaen"/>
          <w:sz w:val="24"/>
          <w:szCs w:val="24"/>
        </w:rPr>
        <w:t>ն)</w:t>
      </w:r>
      <w:r w:rsidR="007B2E4E" w:rsidRPr="00186905">
        <w:rPr>
          <w:rFonts w:ascii="Sylfaen" w:hAnsi="Sylfaen"/>
          <w:sz w:val="24"/>
          <w:szCs w:val="24"/>
        </w:rPr>
        <w:t>.</w:t>
      </w:r>
    </w:p>
    <w:p w:rsidR="00757880" w:rsidRPr="00186905" w:rsidRDefault="00F52338"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 xml:space="preserve">բարձր </w:t>
      </w:r>
      <w:r w:rsidR="001D6AFF" w:rsidRPr="00186905">
        <w:rPr>
          <w:rFonts w:ascii="Sylfaen" w:hAnsi="Sylfaen"/>
          <w:spacing w:val="6"/>
          <w:sz w:val="24"/>
          <w:szCs w:val="24"/>
        </w:rPr>
        <w:t>ռիսկի ենթարկվող կամ պատրաստուկի կամ պատրաստուկների դասի նկատմամբ անցանկալի ռեակցիաների (որպես կանոն, լուրջ կամ հաճախակի) զարգացման ռիսկին ենթարկվող պացիենտների հատուկ խմբերը, օրինակ՝ տարեցները, երեխաները, երիկամային կամ լյարդային անբավար</w:t>
      </w:r>
      <w:r w:rsidRPr="00186905">
        <w:rPr>
          <w:rFonts w:ascii="Sylfaen" w:hAnsi="Sylfaen"/>
          <w:spacing w:val="6"/>
          <w:sz w:val="24"/>
          <w:szCs w:val="24"/>
        </w:rPr>
        <w:t>ար</w:t>
      </w:r>
      <w:r w:rsidR="001D6AFF" w:rsidRPr="00186905">
        <w:rPr>
          <w:rFonts w:ascii="Sylfaen" w:hAnsi="Sylfaen"/>
          <w:spacing w:val="6"/>
          <w:sz w:val="24"/>
          <w:szCs w:val="24"/>
        </w:rPr>
        <w:t>ությամբ պացիենտները (ներառյալ անբավար</w:t>
      </w:r>
      <w:r w:rsidR="005E73A6" w:rsidRPr="00186905">
        <w:rPr>
          <w:rFonts w:ascii="Sylfaen" w:hAnsi="Sylfaen"/>
          <w:spacing w:val="6"/>
          <w:sz w:val="24"/>
          <w:szCs w:val="24"/>
        </w:rPr>
        <w:t>ար</w:t>
      </w:r>
      <w:r w:rsidR="001D6AFF" w:rsidRPr="00186905">
        <w:rPr>
          <w:rFonts w:ascii="Sylfaen" w:hAnsi="Sylfaen"/>
          <w:spacing w:val="6"/>
          <w:sz w:val="24"/>
          <w:szCs w:val="24"/>
        </w:rPr>
        <w:t>ության աստիճանը, օրինակ՝ թեթ</w:t>
      </w:r>
      <w:r w:rsidR="004F5D05" w:rsidRPr="00186905">
        <w:rPr>
          <w:rFonts w:ascii="Sylfaen" w:hAnsi="Sylfaen"/>
          <w:spacing w:val="6"/>
          <w:sz w:val="24"/>
          <w:szCs w:val="24"/>
        </w:rPr>
        <w:t>եւ</w:t>
      </w:r>
      <w:r w:rsidR="001D6AFF" w:rsidRPr="00186905">
        <w:rPr>
          <w:rFonts w:ascii="Sylfaen" w:hAnsi="Sylfaen"/>
          <w:spacing w:val="6"/>
          <w:sz w:val="24"/>
          <w:szCs w:val="24"/>
        </w:rPr>
        <w:t xml:space="preserve">, միջին կամ ծանր), անեսթեզիայի ենթարկվող պացիենտները </w:t>
      </w:r>
      <w:r w:rsidR="004F5D05" w:rsidRPr="00186905">
        <w:rPr>
          <w:rFonts w:ascii="Sylfaen" w:hAnsi="Sylfaen"/>
          <w:spacing w:val="6"/>
          <w:sz w:val="24"/>
          <w:szCs w:val="24"/>
        </w:rPr>
        <w:t>եւ</w:t>
      </w:r>
      <w:r w:rsidR="001D6AFF" w:rsidRPr="00186905">
        <w:rPr>
          <w:rFonts w:ascii="Sylfaen" w:hAnsi="Sylfaen"/>
          <w:spacing w:val="6"/>
          <w:sz w:val="24"/>
          <w:szCs w:val="24"/>
        </w:rPr>
        <w:t xml:space="preserve"> սրտի անբավար</w:t>
      </w:r>
      <w:r w:rsidRPr="00186905">
        <w:rPr>
          <w:rFonts w:ascii="Sylfaen" w:hAnsi="Sylfaen"/>
          <w:spacing w:val="6"/>
          <w:sz w:val="24"/>
          <w:szCs w:val="24"/>
        </w:rPr>
        <w:t>ար</w:t>
      </w:r>
      <w:r w:rsidR="001D6AFF" w:rsidRPr="00186905">
        <w:rPr>
          <w:rFonts w:ascii="Sylfaen" w:hAnsi="Sylfaen"/>
          <w:spacing w:val="6"/>
          <w:sz w:val="24"/>
          <w:szCs w:val="24"/>
        </w:rPr>
        <w:t>ությամբ պացիենտները (ներառ</w:t>
      </w:r>
      <w:r w:rsidRPr="00186905">
        <w:rPr>
          <w:rFonts w:ascii="Sylfaen" w:hAnsi="Sylfaen"/>
          <w:spacing w:val="6"/>
          <w:sz w:val="24"/>
          <w:szCs w:val="24"/>
        </w:rPr>
        <w:t>յա</w:t>
      </w:r>
      <w:r w:rsidR="001D6AFF" w:rsidRPr="00186905">
        <w:rPr>
          <w:rFonts w:ascii="Sylfaen" w:hAnsi="Sylfaen"/>
          <w:spacing w:val="6"/>
          <w:sz w:val="24"/>
          <w:szCs w:val="24"/>
        </w:rPr>
        <w:t>լ տվյալ դեպքում դասակարգումը, օրինակ՝ ըստ սրտի հիվանդությունների ուսումնասիրության Նյու Յորքի ակադեմիայի դասակարգման</w:t>
      </w:r>
      <w:r w:rsidRPr="00186905">
        <w:rPr>
          <w:rFonts w:ascii="Sylfaen" w:hAnsi="Sylfaen"/>
          <w:spacing w:val="6"/>
          <w:sz w:val="24"/>
          <w:szCs w:val="24"/>
        </w:rPr>
        <w:t xml:space="preserve"> </w:t>
      </w:r>
      <w:r w:rsidR="001D6AFF" w:rsidRPr="00186905">
        <w:rPr>
          <w:rFonts w:ascii="Sylfaen" w:hAnsi="Sylfaen"/>
          <w:spacing w:val="6"/>
          <w:sz w:val="24"/>
          <w:szCs w:val="24"/>
        </w:rPr>
        <w:t>(NYHA)): Կատարվում է հղում ԴԸԲ-ի 4.8 բաժնի</w:t>
      </w:r>
      <w:r w:rsidRPr="00186905">
        <w:rPr>
          <w:rFonts w:ascii="Sylfaen" w:hAnsi="Sylfaen"/>
          <w:spacing w:val="6"/>
          <w:sz w:val="24"/>
          <w:szCs w:val="24"/>
        </w:rPr>
        <w:t>ն</w:t>
      </w:r>
      <w:r w:rsidR="001D6AFF" w:rsidRPr="00186905">
        <w:rPr>
          <w:rFonts w:ascii="Sylfaen" w:hAnsi="Sylfaen"/>
          <w:spacing w:val="6"/>
          <w:sz w:val="24"/>
          <w:szCs w:val="24"/>
        </w:rPr>
        <w:t xml:space="preserve">՝ հաճախականության </w:t>
      </w:r>
      <w:r w:rsidR="004F5D05" w:rsidRPr="00186905">
        <w:rPr>
          <w:rFonts w:ascii="Sylfaen" w:hAnsi="Sylfaen"/>
          <w:spacing w:val="6"/>
          <w:sz w:val="24"/>
          <w:szCs w:val="24"/>
        </w:rPr>
        <w:t>եւ</w:t>
      </w:r>
      <w:r w:rsidR="001D6AFF" w:rsidRPr="00186905">
        <w:rPr>
          <w:rFonts w:ascii="Sylfaen" w:hAnsi="Sylfaen"/>
          <w:spacing w:val="6"/>
          <w:sz w:val="24"/>
          <w:szCs w:val="24"/>
        </w:rPr>
        <w:t xml:space="preserve"> ծանրության տեսակետից որոշակի անցանկալի ռեակցիայի էֆեկտների տարբերակման նպատակով</w:t>
      </w:r>
      <w:r w:rsidR="007B2E4E" w:rsidRPr="00186905">
        <w:rPr>
          <w:rFonts w:ascii="Sylfaen" w:hAnsi="Sylfaen"/>
          <w:spacing w:val="6"/>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լուրջ անցանկալի ռեակցիաները, որոնց մասին անհրաժեշտ է տեղեկացնել բուժաշխատողներին, դրանց ծագումն առաջացնող իրադրություններն ու պահանջվող միջոցները, օրինակ՝ անհետա</w:t>
      </w:r>
      <w:r w:rsidR="00A900A0" w:rsidRPr="00186905">
        <w:rPr>
          <w:rFonts w:ascii="Sylfaen" w:hAnsi="Sylfaen"/>
          <w:sz w:val="24"/>
          <w:szCs w:val="24"/>
        </w:rPr>
        <w:t>ձ</w:t>
      </w:r>
      <w:r w:rsidRPr="00186905">
        <w:rPr>
          <w:rFonts w:ascii="Sylfaen" w:hAnsi="Sylfaen"/>
          <w:sz w:val="24"/>
          <w:szCs w:val="24"/>
        </w:rPr>
        <w:t>գելի վերակենդանացումը</w:t>
      </w:r>
      <w:r w:rsidR="00A900A0" w:rsidRPr="00186905">
        <w:rPr>
          <w:rFonts w:ascii="Sylfaen" w:hAnsi="Sylfaen"/>
          <w:sz w:val="24"/>
          <w:szCs w:val="24"/>
        </w:rPr>
        <w:t>.</w:t>
      </w:r>
    </w:p>
    <w:p w:rsidR="00757880" w:rsidRPr="00186905" w:rsidRDefault="00A900A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սկզբում</w:t>
      </w:r>
      <w:r w:rsidR="001D6AFF" w:rsidRPr="00186905">
        <w:rPr>
          <w:rFonts w:ascii="Sylfaen" w:hAnsi="Sylfaen"/>
          <w:sz w:val="24"/>
          <w:szCs w:val="24"/>
        </w:rPr>
        <w:t xml:space="preserve">, կոնկրետ ռիսկերի առկայության դեպքում (օրինակ՝ առաջին դեղաչափի էֆեկտը) կամ դեղապատրաստուկի կիրառումը դադարեցնելու </w:t>
      </w:r>
      <w:r w:rsidRPr="00186905">
        <w:rPr>
          <w:rFonts w:ascii="Sylfaen" w:hAnsi="Sylfaen"/>
          <w:sz w:val="24"/>
          <w:szCs w:val="24"/>
        </w:rPr>
        <w:t xml:space="preserve">ժամանակ </w:t>
      </w:r>
      <w:r w:rsidR="001D6AFF" w:rsidRPr="00186905">
        <w:rPr>
          <w:rFonts w:ascii="Sylfaen" w:hAnsi="Sylfaen"/>
          <w:sz w:val="24"/>
          <w:szCs w:val="24"/>
        </w:rPr>
        <w:t xml:space="preserve">(«ռիկոշետ», </w:t>
      </w:r>
      <w:r w:rsidR="00F04A27" w:rsidRPr="00186905">
        <w:rPr>
          <w:rFonts w:ascii="Sylfaen" w:hAnsi="Sylfaen"/>
          <w:sz w:val="24"/>
          <w:szCs w:val="24"/>
        </w:rPr>
        <w:t>«հանման» համախտանիշի ռեակցիան)</w:t>
      </w:r>
      <w:r w:rsidR="001D6AFF" w:rsidRPr="00186905">
        <w:rPr>
          <w:rFonts w:ascii="Sylfaen" w:hAnsi="Sylfaen"/>
          <w:sz w:val="24"/>
          <w:szCs w:val="24"/>
        </w:rPr>
        <w:t>, դրանք անհրաժեշտ է նշել տվյալ բաժնում՝ դրանց կանխարգելման համար անհրաժեշտ միջոցների հետ միասին</w:t>
      </w:r>
      <w:r w:rsidRPr="00186905">
        <w:rPr>
          <w:rFonts w:ascii="Sylfaen" w:hAnsi="Sylfaen"/>
          <w:sz w:val="24"/>
          <w:szCs w:val="24"/>
        </w:rPr>
        <w:t>.</w:t>
      </w:r>
    </w:p>
    <w:p w:rsidR="00757880" w:rsidRPr="00186905" w:rsidRDefault="00A900A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այն </w:t>
      </w:r>
      <w:r w:rsidR="001D6AFF" w:rsidRPr="00186905">
        <w:rPr>
          <w:rFonts w:ascii="Sylfaen" w:hAnsi="Sylfaen"/>
          <w:sz w:val="24"/>
          <w:szCs w:val="24"/>
        </w:rPr>
        <w:t xml:space="preserve">միջոցները, որոնք կարելի է ձեռնարկել ռիսկի ենթարկված պացիենտների հայտնաբերման </w:t>
      </w:r>
      <w:r w:rsidR="004F5D05" w:rsidRPr="00186905">
        <w:rPr>
          <w:rFonts w:ascii="Sylfaen" w:hAnsi="Sylfaen"/>
          <w:sz w:val="24"/>
          <w:szCs w:val="24"/>
        </w:rPr>
        <w:t>եւ</w:t>
      </w:r>
      <w:r w:rsidR="001D6AFF" w:rsidRPr="00186905">
        <w:rPr>
          <w:rFonts w:ascii="Sylfaen" w:hAnsi="Sylfaen"/>
          <w:sz w:val="24"/>
          <w:szCs w:val="24"/>
        </w:rPr>
        <w:t xml:space="preserve"> կամ սկզբի վաղ հայտնաբերման կամ վտանգավոր վիճակների սաստկացման կանխման համար: Եթե պահանջվում է տեղեկացնել լուրջ </w:t>
      </w:r>
      <w:r w:rsidR="004F5D05" w:rsidRPr="00186905">
        <w:rPr>
          <w:rFonts w:ascii="Sylfaen" w:hAnsi="Sylfaen"/>
          <w:sz w:val="24"/>
          <w:szCs w:val="24"/>
        </w:rPr>
        <w:t>եւ</w:t>
      </w:r>
      <w:r w:rsidR="001D6AFF" w:rsidRPr="00186905">
        <w:rPr>
          <w:rFonts w:ascii="Sylfaen" w:hAnsi="Sylfaen"/>
          <w:sz w:val="24"/>
          <w:szCs w:val="24"/>
        </w:rPr>
        <w:t xml:space="preserve"> անցանկալի նախանշաններ հանդիսացող ախտանիշների ու հատկանիշների մասին, ապա դրանք անհրաժեշտ է նկարագրել</w:t>
      </w:r>
      <w:r w:rsidRPr="00186905">
        <w:rPr>
          <w:rFonts w:ascii="Sylfaen" w:hAnsi="Sylfaen"/>
          <w:sz w:val="24"/>
          <w:szCs w:val="24"/>
        </w:rPr>
        <w:t>.</w:t>
      </w:r>
    </w:p>
    <w:p w:rsidR="00757880" w:rsidRPr="00186905" w:rsidRDefault="00B41B0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որեւէ </w:t>
      </w:r>
      <w:r w:rsidR="001D6AFF" w:rsidRPr="00186905">
        <w:rPr>
          <w:rFonts w:ascii="Sylfaen" w:hAnsi="Sylfaen"/>
          <w:sz w:val="24"/>
          <w:szCs w:val="24"/>
        </w:rPr>
        <w:t xml:space="preserve">յուրահատուկ կլինիկական կամ լաբորատոր </w:t>
      </w:r>
      <w:r w:rsidR="005444D7" w:rsidRPr="00186905">
        <w:rPr>
          <w:rFonts w:ascii="Sylfaen" w:hAnsi="Sylfaen"/>
          <w:sz w:val="24"/>
          <w:szCs w:val="24"/>
        </w:rPr>
        <w:t>մոնիթորինգի</w:t>
      </w:r>
      <w:r w:rsidR="001D6AFF" w:rsidRPr="00186905">
        <w:rPr>
          <w:rFonts w:ascii="Sylfaen" w:hAnsi="Sylfaen"/>
          <w:sz w:val="24"/>
          <w:szCs w:val="24"/>
        </w:rPr>
        <w:t xml:space="preserve"> անցկացման անհրաժեշտության դեպքում նման </w:t>
      </w:r>
      <w:r w:rsidR="005444D7" w:rsidRPr="00186905">
        <w:rPr>
          <w:rFonts w:ascii="Sylfaen" w:hAnsi="Sylfaen"/>
          <w:sz w:val="24"/>
          <w:szCs w:val="24"/>
        </w:rPr>
        <w:t>մոնիթորինգի</w:t>
      </w:r>
      <w:r w:rsidR="001D6AFF" w:rsidRPr="00186905">
        <w:rPr>
          <w:rFonts w:ascii="Sylfaen" w:hAnsi="Sylfaen"/>
          <w:sz w:val="24"/>
          <w:szCs w:val="24"/>
        </w:rPr>
        <w:t xml:space="preserve"> վերաբերյալ առաջարկությունները պետք է պարունակեն կլինիկական </w:t>
      </w:r>
      <w:r w:rsidR="00627477" w:rsidRPr="00186905">
        <w:rPr>
          <w:rFonts w:ascii="Sylfaen" w:hAnsi="Sylfaen"/>
          <w:sz w:val="24"/>
          <w:szCs w:val="24"/>
        </w:rPr>
        <w:t xml:space="preserve">գործունեության </w:t>
      </w:r>
      <w:r w:rsidR="001D6AFF" w:rsidRPr="00186905">
        <w:rPr>
          <w:rFonts w:ascii="Sylfaen" w:hAnsi="Sylfaen"/>
          <w:sz w:val="24"/>
          <w:szCs w:val="24"/>
        </w:rPr>
        <w:t>շրջանակներում դրա իրականացման պատճառը, ժամանակն ու եղանակը: Եթե նման հանգամանքներում կամ վիճակներում պահանջվում է դեղաչափի նվազեցում կամ դոզավորման այլ ռեժիմ, ապա այդ մասին տեղեկությունները պետք է ներառել ԴԸԲ-ի 4.</w:t>
      </w:r>
      <w:r w:rsidR="00A900A0" w:rsidRPr="00186905">
        <w:rPr>
          <w:rFonts w:ascii="Sylfaen" w:hAnsi="Sylfaen"/>
          <w:sz w:val="24"/>
          <w:szCs w:val="24"/>
        </w:rPr>
        <w:t xml:space="preserve">2 </w:t>
      </w:r>
      <w:r w:rsidR="001D6AFF" w:rsidRPr="00186905">
        <w:rPr>
          <w:rFonts w:ascii="Sylfaen" w:hAnsi="Sylfaen"/>
          <w:sz w:val="24"/>
          <w:szCs w:val="24"/>
        </w:rPr>
        <w:t xml:space="preserve">բաժնում </w:t>
      </w:r>
      <w:r w:rsidR="004F5D05" w:rsidRPr="00186905">
        <w:rPr>
          <w:rFonts w:ascii="Sylfaen" w:hAnsi="Sylfaen"/>
          <w:sz w:val="24"/>
          <w:szCs w:val="24"/>
        </w:rPr>
        <w:t>եւ</w:t>
      </w:r>
      <w:r w:rsidR="001D6AFF" w:rsidRPr="00186905">
        <w:rPr>
          <w:rFonts w:ascii="Sylfaen" w:hAnsi="Sylfaen"/>
          <w:sz w:val="24"/>
          <w:szCs w:val="24"/>
        </w:rPr>
        <w:t xml:space="preserve"> հղում կատարել տվյալ բաժնի</w:t>
      </w:r>
      <w:r w:rsidR="00DC508E" w:rsidRPr="00186905">
        <w:rPr>
          <w:rFonts w:ascii="Sylfaen" w:hAnsi="Sylfaen"/>
          <w:sz w:val="24"/>
          <w:szCs w:val="24"/>
        </w:rPr>
        <w:t>ն</w:t>
      </w:r>
      <w:r w:rsidR="00A900A0" w:rsidRPr="00186905">
        <w:rPr>
          <w:rFonts w:ascii="Sylfaen" w:hAnsi="Sylfaen"/>
          <w:sz w:val="24"/>
          <w:szCs w:val="24"/>
        </w:rPr>
        <w:t>.</w:t>
      </w:r>
    </w:p>
    <w:p w:rsidR="00757880" w:rsidRPr="00186905" w:rsidRDefault="00A900A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օժանդակ </w:t>
      </w:r>
      <w:r w:rsidR="001D6AFF" w:rsidRPr="00186905">
        <w:rPr>
          <w:rFonts w:ascii="Sylfaen" w:hAnsi="Sylfaen"/>
          <w:sz w:val="24"/>
          <w:szCs w:val="24"/>
        </w:rPr>
        <w:t xml:space="preserve">նյութերի </w:t>
      </w:r>
      <w:r w:rsidR="004F5D05" w:rsidRPr="00186905">
        <w:rPr>
          <w:rFonts w:ascii="Sylfaen" w:hAnsi="Sylfaen"/>
          <w:sz w:val="24"/>
          <w:szCs w:val="24"/>
        </w:rPr>
        <w:t>եւ</w:t>
      </w:r>
      <w:r w:rsidR="001D6AFF" w:rsidRPr="00186905">
        <w:rPr>
          <w:rFonts w:ascii="Sylfaen" w:hAnsi="Sylfaen"/>
          <w:sz w:val="24"/>
          <w:szCs w:val="24"/>
        </w:rPr>
        <w:t xml:space="preserve"> մնացորդ արտադրական խառնուրդների նկատմամբ անհրաժեշտ ցուցումները</w:t>
      </w:r>
      <w:r w:rsidRPr="00186905">
        <w:rPr>
          <w:rFonts w:ascii="Sylfaen" w:hAnsi="Sylfaen"/>
          <w:sz w:val="24"/>
          <w:szCs w:val="24"/>
        </w:rPr>
        <w:t>.</w:t>
      </w:r>
    </w:p>
    <w:p w:rsidR="00757880" w:rsidRPr="00186905" w:rsidRDefault="00A900A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ալկոհոլ </w:t>
      </w:r>
      <w:r w:rsidR="001D6AFF" w:rsidRPr="00186905">
        <w:rPr>
          <w:rFonts w:ascii="Sylfaen" w:hAnsi="Sylfaen"/>
          <w:sz w:val="24"/>
          <w:szCs w:val="24"/>
        </w:rPr>
        <w:t xml:space="preserve">պարունակող դեղապատրաստուկների մեջ էթանոլի պարունակության մասին տեղեկությունները բերվում են սույն </w:t>
      </w:r>
      <w:r w:rsidR="00DC508E" w:rsidRPr="00186905">
        <w:rPr>
          <w:rFonts w:ascii="Sylfaen" w:hAnsi="Sylfaen"/>
          <w:sz w:val="24"/>
          <w:szCs w:val="24"/>
        </w:rPr>
        <w:t xml:space="preserve">պահանջների </w:t>
      </w:r>
      <w:r w:rsidR="001D6AFF" w:rsidRPr="00186905">
        <w:rPr>
          <w:rFonts w:ascii="Sylfaen" w:hAnsi="Sylfaen"/>
          <w:sz w:val="24"/>
          <w:szCs w:val="24"/>
        </w:rPr>
        <w:t>թիվ 1 հավելվածին համապատասխան</w:t>
      </w:r>
      <w:r w:rsidRPr="00186905">
        <w:rPr>
          <w:rFonts w:ascii="Sylfaen" w:hAnsi="Sylfaen"/>
          <w:sz w:val="24"/>
          <w:szCs w:val="24"/>
        </w:rPr>
        <w:t>.</w:t>
      </w:r>
    </w:p>
    <w:p w:rsidR="00757880" w:rsidRPr="00186905" w:rsidRDefault="00A900A0"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պլազմայից </w:t>
      </w:r>
      <w:r w:rsidR="001D6AFF" w:rsidRPr="00186905">
        <w:rPr>
          <w:rFonts w:ascii="Sylfaen" w:hAnsi="Sylfaen"/>
          <w:sz w:val="24"/>
          <w:szCs w:val="24"/>
        </w:rPr>
        <w:t xml:space="preserve">ստացված դեղապատրաստուկների ԴԸԲ-ի </w:t>
      </w:r>
      <w:r w:rsidR="004F5D05" w:rsidRPr="00186905">
        <w:rPr>
          <w:rFonts w:ascii="Sylfaen" w:hAnsi="Sylfaen"/>
          <w:sz w:val="24"/>
          <w:szCs w:val="24"/>
        </w:rPr>
        <w:t>եւ</w:t>
      </w:r>
      <w:r w:rsidR="001D6AFF" w:rsidRPr="00186905">
        <w:rPr>
          <w:rFonts w:ascii="Sylfaen" w:hAnsi="Sylfaen"/>
          <w:sz w:val="24"/>
          <w:szCs w:val="24"/>
        </w:rPr>
        <w:t xml:space="preserve"> ՆԹ-ի մեջ տրանսմիսիվ ազդակների մասին ցուցումները</w:t>
      </w:r>
      <w:r w:rsidR="00DC508E" w:rsidRPr="00186905">
        <w:rPr>
          <w:rFonts w:ascii="Sylfaen" w:hAnsi="Sylfaen"/>
          <w:sz w:val="24"/>
          <w:szCs w:val="24"/>
        </w:rPr>
        <w:t>.</w:t>
      </w:r>
    </w:p>
    <w:p w:rsidR="00757880" w:rsidRPr="00186905" w:rsidRDefault="00DC508E"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 xml:space="preserve">որոշակի </w:t>
      </w:r>
      <w:r w:rsidR="001D6AFF" w:rsidRPr="00186905">
        <w:rPr>
          <w:rFonts w:ascii="Sylfaen" w:hAnsi="Sylfaen"/>
          <w:sz w:val="24"/>
          <w:szCs w:val="24"/>
        </w:rPr>
        <w:t xml:space="preserve">գենոտիպ կամ ֆենոտիպ ունեցող սուբյեկտները </w:t>
      </w:r>
      <w:r w:rsidR="004F5D05" w:rsidRPr="00186905">
        <w:rPr>
          <w:rFonts w:ascii="Sylfaen" w:hAnsi="Sylfaen"/>
          <w:sz w:val="24"/>
          <w:szCs w:val="24"/>
        </w:rPr>
        <w:t>եւ</w:t>
      </w:r>
      <w:r w:rsidR="001D6AFF" w:rsidRPr="00186905">
        <w:rPr>
          <w:rFonts w:ascii="Sylfaen" w:hAnsi="Sylfaen"/>
          <w:sz w:val="24"/>
          <w:szCs w:val="24"/>
        </w:rPr>
        <w:t xml:space="preserve"> պացիենտները կարող են կամ չարձագանքել բուժմանը</w:t>
      </w:r>
      <w:r w:rsidRPr="00186905">
        <w:rPr>
          <w:rFonts w:ascii="Sylfaen" w:hAnsi="Sylfaen"/>
          <w:sz w:val="24"/>
          <w:szCs w:val="24"/>
        </w:rPr>
        <w:t>,</w:t>
      </w:r>
      <w:r w:rsidR="001D6AFF" w:rsidRPr="00186905">
        <w:rPr>
          <w:rFonts w:ascii="Sylfaen" w:hAnsi="Sylfaen"/>
          <w:sz w:val="24"/>
          <w:szCs w:val="24"/>
        </w:rPr>
        <w:t xml:space="preserve"> կա</w:t>
      </w:r>
      <w:r w:rsidRPr="00186905">
        <w:rPr>
          <w:rFonts w:ascii="Sylfaen" w:hAnsi="Sylfaen"/>
          <w:sz w:val="24"/>
          <w:szCs w:val="24"/>
        </w:rPr>
        <w:t>մ</w:t>
      </w:r>
      <w:r w:rsidR="001D6AFF" w:rsidRPr="00186905">
        <w:rPr>
          <w:rFonts w:ascii="Sylfaen" w:hAnsi="Sylfaen"/>
          <w:sz w:val="24"/>
          <w:szCs w:val="24"/>
        </w:rPr>
        <w:t xml:space="preserve"> ենթարկվել անցանկալի ռեակցիայի կամ չափազանց մեծ ֆարմակոդինամիկ ազդեցության ռիսկին, ինչը կարող է պայմանավորվել չգործող ֆերմենտնե</w:t>
      </w:r>
      <w:r w:rsidR="0084293C" w:rsidRPr="00186905">
        <w:rPr>
          <w:rFonts w:ascii="Sylfaen" w:hAnsi="Sylfaen"/>
          <w:sz w:val="24"/>
          <w:szCs w:val="24"/>
        </w:rPr>
        <w:t>րի ալելներով, այլընտրանքային մետ</w:t>
      </w:r>
      <w:r w:rsidR="001D6AFF" w:rsidRPr="00186905">
        <w:rPr>
          <w:rFonts w:ascii="Sylfaen" w:hAnsi="Sylfaen"/>
          <w:sz w:val="24"/>
          <w:szCs w:val="24"/>
        </w:rPr>
        <w:t>աբոլիկ ուղիներով (միջնորդավորվող որոշակի ալելներով) կամ փոխակրիչների պակասությամբ: Նման իրադրությունները, եթե դրանց մասին հայտնի է, անհրաժեշտ է հստակ նկարագրել</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նշվում են սխալ </w:t>
      </w:r>
      <w:r w:rsidR="00EF396A" w:rsidRPr="00186905">
        <w:rPr>
          <w:rFonts w:ascii="Sylfaen" w:hAnsi="Sylfaen"/>
          <w:sz w:val="24"/>
          <w:szCs w:val="24"/>
        </w:rPr>
        <w:t>ներմուծման</w:t>
      </w:r>
      <w:r w:rsidRPr="00186905">
        <w:rPr>
          <w:rFonts w:ascii="Sylfaen" w:hAnsi="Sylfaen"/>
          <w:sz w:val="24"/>
          <w:szCs w:val="24"/>
        </w:rPr>
        <w:t xml:space="preserve"> եղանակով պայմանավորված բոլոր ռիսկերը (օրինակ՝ ներերակային պատրաստուկի արտաանոթային սրսկման դեպքում նեկրոզի կամ միջմկանային սրսկման փոխարեն ներերակային </w:t>
      </w:r>
      <w:r w:rsidR="00EF396A" w:rsidRPr="00186905">
        <w:rPr>
          <w:rFonts w:ascii="Sylfaen" w:hAnsi="Sylfaen"/>
          <w:sz w:val="24"/>
          <w:szCs w:val="24"/>
        </w:rPr>
        <w:t>ներարկման</w:t>
      </w:r>
      <w:r w:rsidRPr="00186905">
        <w:rPr>
          <w:rFonts w:ascii="Sylfaen" w:hAnsi="Sylfaen"/>
          <w:sz w:val="24"/>
          <w:szCs w:val="24"/>
        </w:rPr>
        <w:t xml:space="preserve"> դեպքում նյարդաբանական հետ</w:t>
      </w:r>
      <w:r w:rsidR="004F5D05" w:rsidRPr="00186905">
        <w:rPr>
          <w:rFonts w:ascii="Sylfaen" w:hAnsi="Sylfaen"/>
          <w:sz w:val="24"/>
          <w:szCs w:val="24"/>
        </w:rPr>
        <w:t>եւ</w:t>
      </w:r>
      <w:r w:rsidRPr="00186905">
        <w:rPr>
          <w:rFonts w:ascii="Sylfaen" w:hAnsi="Sylfaen"/>
          <w:sz w:val="24"/>
          <w:szCs w:val="24"/>
        </w:rPr>
        <w:t>անքների ռիսկ):</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Բացառիկ դեպքերում անվտանգության վերաբերյալ առավել կար</w:t>
      </w:r>
      <w:r w:rsidR="004F5D05" w:rsidRPr="00186905">
        <w:rPr>
          <w:rFonts w:ascii="Sylfaen" w:hAnsi="Sylfaen"/>
          <w:sz w:val="24"/>
          <w:szCs w:val="24"/>
        </w:rPr>
        <w:t>եւ</w:t>
      </w:r>
      <w:r w:rsidRPr="00186905">
        <w:rPr>
          <w:rFonts w:ascii="Sylfaen" w:hAnsi="Sylfaen"/>
          <w:sz w:val="24"/>
          <w:szCs w:val="24"/>
        </w:rPr>
        <w:t>որ տեղեկությունները թույլատրվում է առանձնացնել կիսաթավ տառատեսակով՝ դրանք սահմանելով շրջանակի մեջ:</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բաժնում նշված կամ տվյալ բաժնով նախատեսված վիճակներով պայմանավորված բոլոր անցանկալի ռեակցիաները պետք է նույնպես ներառել ԴԸԲ-ի 4.8 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նշվում է լաբորատոր թեստի արդյունքների աղավաղման հնարավորությունը, օրինակ՝ բետա-լակտամի կիրառման ֆոնի վրա Կումբսի փորձեր</w:t>
      </w:r>
      <w:r w:rsidR="00070921" w:rsidRPr="00186905">
        <w:rPr>
          <w:rFonts w:ascii="Sylfaen" w:hAnsi="Sylfaen"/>
          <w:sz w:val="24"/>
          <w:szCs w:val="24"/>
        </w:rPr>
        <w:t>ն</w:t>
      </w:r>
      <w:r w:rsidRPr="00186905">
        <w:rPr>
          <w:rFonts w:ascii="Sylfaen" w:hAnsi="Sylfaen"/>
          <w:sz w:val="24"/>
          <w:szCs w:val="24"/>
        </w:rPr>
        <w:t xml:space="preserve"> անցկացնելիս: Դրանք անհրաժեշտ է հստակ նկարագրել</w:t>
      </w:r>
      <w:r w:rsidR="00070921" w:rsidRPr="00186905">
        <w:rPr>
          <w:rFonts w:ascii="Sylfaen" w:hAnsi="Sylfaen"/>
          <w:sz w:val="24"/>
          <w:szCs w:val="24"/>
        </w:rPr>
        <w:t>՝</w:t>
      </w:r>
      <w:r w:rsidRPr="00186905">
        <w:rPr>
          <w:rFonts w:ascii="Sylfaen" w:hAnsi="Sylfaen"/>
          <w:sz w:val="24"/>
          <w:szCs w:val="24"/>
        </w:rPr>
        <w:t xml:space="preserve"> </w:t>
      </w:r>
      <w:r w:rsidR="00070921" w:rsidRPr="00186905">
        <w:rPr>
          <w:rFonts w:ascii="Sylfaen" w:hAnsi="Sylfaen"/>
          <w:sz w:val="24"/>
          <w:szCs w:val="24"/>
        </w:rPr>
        <w:t>օգտագործ</w:t>
      </w:r>
      <w:r w:rsidRPr="00186905">
        <w:rPr>
          <w:rFonts w:ascii="Sylfaen" w:hAnsi="Sylfaen"/>
          <w:sz w:val="24"/>
          <w:szCs w:val="24"/>
        </w:rPr>
        <w:t>ելով ենթավերնագիր, օրինակ՝ «Շճաբանական (</w:t>
      </w:r>
      <w:r w:rsidR="00EF396A" w:rsidRPr="00186905">
        <w:rPr>
          <w:rFonts w:ascii="Sylfaen" w:hAnsi="Sylfaen"/>
          <w:sz w:val="24"/>
          <w:szCs w:val="24"/>
        </w:rPr>
        <w:t>սերոլոգիական</w:t>
      </w:r>
      <w:r w:rsidRPr="00186905">
        <w:rPr>
          <w:rFonts w:ascii="Sylfaen" w:hAnsi="Sylfaen"/>
          <w:sz w:val="24"/>
          <w:szCs w:val="24"/>
        </w:rPr>
        <w:t>) թեստերի աղավաղումը»:</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 xml:space="preserve">Ընդհանուր առմամբ, հղիության </w:t>
      </w:r>
      <w:r w:rsidR="004F5D05" w:rsidRPr="00186905">
        <w:rPr>
          <w:rFonts w:ascii="Sylfaen" w:hAnsi="Sylfaen"/>
          <w:spacing w:val="-4"/>
          <w:sz w:val="24"/>
          <w:szCs w:val="24"/>
        </w:rPr>
        <w:t>եւ</w:t>
      </w:r>
      <w:r w:rsidRPr="00186905">
        <w:rPr>
          <w:rFonts w:ascii="Sylfaen" w:hAnsi="Sylfaen"/>
          <w:spacing w:val="-4"/>
          <w:sz w:val="24"/>
          <w:szCs w:val="24"/>
        </w:rPr>
        <w:t xml:space="preserve"> կրծքով կերակրելու, տրանսպորտային միջոցի կառավարման </w:t>
      </w:r>
      <w:r w:rsidR="004F5D05" w:rsidRPr="00186905">
        <w:rPr>
          <w:rFonts w:ascii="Sylfaen" w:hAnsi="Sylfaen"/>
          <w:spacing w:val="-4"/>
          <w:sz w:val="24"/>
          <w:szCs w:val="24"/>
        </w:rPr>
        <w:t>եւ</w:t>
      </w:r>
      <w:r w:rsidRPr="00186905">
        <w:rPr>
          <w:rFonts w:ascii="Sylfaen" w:hAnsi="Sylfaen"/>
          <w:spacing w:val="-4"/>
          <w:sz w:val="24"/>
          <w:szCs w:val="24"/>
        </w:rPr>
        <w:t xml:space="preserve"> մեխանիզմների հետ աշխատելու ունակության վրա ազդեցության ու փոխազդեցության այլ ասպեկտների նկատմամբ հատուկ ցուցումների </w:t>
      </w:r>
      <w:r w:rsidR="004F5D05" w:rsidRPr="00186905">
        <w:rPr>
          <w:rFonts w:ascii="Sylfaen" w:hAnsi="Sylfaen"/>
          <w:spacing w:val="-4"/>
          <w:sz w:val="24"/>
          <w:szCs w:val="24"/>
        </w:rPr>
        <w:t>եւ</w:t>
      </w:r>
      <w:r w:rsidRPr="00186905">
        <w:rPr>
          <w:rFonts w:ascii="Sylfaen" w:hAnsi="Sylfaen"/>
          <w:spacing w:val="-4"/>
          <w:sz w:val="24"/>
          <w:szCs w:val="24"/>
        </w:rPr>
        <w:t xml:space="preserve"> նախազգուշական միջոցների նկարագրությունը պետք է բերել ԴԸԲ-ի 4.5-4.7 բաժիններում</w:t>
      </w:r>
      <w:r w:rsidR="00A64DE9" w:rsidRPr="00186905">
        <w:rPr>
          <w:rFonts w:ascii="Sylfaen" w:hAnsi="Sylfaen"/>
          <w:spacing w:val="-4"/>
          <w:sz w:val="24"/>
          <w:szCs w:val="24"/>
        </w:rPr>
        <w:t>՝</w:t>
      </w:r>
      <w:r w:rsidRPr="00186905">
        <w:rPr>
          <w:rFonts w:ascii="Sylfaen" w:hAnsi="Sylfaen"/>
          <w:spacing w:val="-4"/>
          <w:sz w:val="24"/>
          <w:szCs w:val="24"/>
        </w:rPr>
        <w:t xml:space="preserve"> համապատասխանաբար: Հատուկ կլինիկական նշանակության դեպքերում անվտանգության որոշ միջոցներ նպատակահարմար է նկարագրել տվյալ </w:t>
      </w:r>
      <w:r w:rsidRPr="00186905">
        <w:rPr>
          <w:rFonts w:ascii="Sylfaen" w:hAnsi="Sylfaen"/>
          <w:spacing w:val="-4"/>
          <w:sz w:val="24"/>
          <w:szCs w:val="24"/>
        </w:rPr>
        <w:lastRenderedPageBreak/>
        <w:t>բաժնում, օրինակ՝</w:t>
      </w:r>
      <w:r w:rsidR="0021787B" w:rsidRPr="00186905">
        <w:rPr>
          <w:rFonts w:ascii="Sylfaen" w:hAnsi="Sylfaen"/>
          <w:spacing w:val="-4"/>
          <w:sz w:val="24"/>
          <w:szCs w:val="24"/>
        </w:rPr>
        <w:t xml:space="preserve"> հակաբեղմնավորման</w:t>
      </w:r>
      <w:r w:rsidRPr="00186905">
        <w:rPr>
          <w:rFonts w:ascii="Sylfaen" w:hAnsi="Sylfaen"/>
          <w:spacing w:val="-4"/>
          <w:sz w:val="24"/>
          <w:szCs w:val="24"/>
        </w:rPr>
        <w:t xml:space="preserve"> </w:t>
      </w:r>
      <w:r w:rsidR="00F04A27" w:rsidRPr="00186905">
        <w:rPr>
          <w:rFonts w:ascii="Sylfaen" w:hAnsi="Sylfaen"/>
          <w:spacing w:val="-4"/>
          <w:sz w:val="24"/>
          <w:szCs w:val="24"/>
        </w:rPr>
        <w:t>(</w:t>
      </w:r>
      <w:r w:rsidRPr="00186905">
        <w:rPr>
          <w:rFonts w:ascii="Sylfaen" w:hAnsi="Sylfaen"/>
          <w:spacing w:val="-4"/>
          <w:sz w:val="24"/>
          <w:szCs w:val="24"/>
        </w:rPr>
        <w:t>կոնտրացեպցիայի</w:t>
      </w:r>
      <w:r w:rsidR="00F04A27" w:rsidRPr="00186905">
        <w:rPr>
          <w:rFonts w:ascii="Sylfaen" w:hAnsi="Sylfaen"/>
          <w:spacing w:val="-4"/>
          <w:sz w:val="24"/>
          <w:szCs w:val="24"/>
        </w:rPr>
        <w:t>)</w:t>
      </w:r>
      <w:r w:rsidRPr="00186905">
        <w:rPr>
          <w:rFonts w:ascii="Sylfaen" w:hAnsi="Sylfaen"/>
          <w:spacing w:val="-4"/>
          <w:sz w:val="24"/>
          <w:szCs w:val="24"/>
        </w:rPr>
        <w:t xml:space="preserve"> միջոցները կամ այլ պատրաստուկի ուղեկցող կիրառման աննպատակահարմարության դեպքում՝ հղում կատարելով ԴԸԲ-ի 4.5, 4.6 կամ 4.7 բաժինների</w:t>
      </w:r>
      <w:r w:rsidR="00A64DE9" w:rsidRPr="00186905">
        <w:rPr>
          <w:rFonts w:ascii="Sylfaen" w:hAnsi="Sylfaen"/>
          <w:spacing w:val="-4"/>
          <w:sz w:val="24"/>
          <w:szCs w:val="24"/>
        </w:rPr>
        <w:t>ն</w:t>
      </w:r>
      <w:r w:rsidRPr="00186905">
        <w:rPr>
          <w:rFonts w:ascii="Sylfaen" w:hAnsi="Sylfaen"/>
          <w:spacing w:val="-4"/>
          <w:sz w:val="24"/>
          <w:szCs w:val="24"/>
        </w:rPr>
        <w:t>:</w:t>
      </w:r>
    </w:p>
    <w:p w:rsidR="00757880" w:rsidRPr="00186905" w:rsidRDefault="00314DB7" w:rsidP="00FA3554">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w:t>
      </w:r>
      <w:r w:rsidR="00A64DE9" w:rsidRPr="00186905">
        <w:rPr>
          <w:rFonts w:ascii="Sylfaen" w:hAnsi="Sylfaen"/>
          <w:sz w:val="24"/>
          <w:szCs w:val="24"/>
        </w:rPr>
        <w:t>4</w:t>
      </w:r>
      <w:r w:rsidRPr="00186905">
        <w:rPr>
          <w:rFonts w:ascii="Sylfaen" w:hAnsi="Sylfaen"/>
          <w:sz w:val="24"/>
          <w:szCs w:val="24"/>
        </w:rPr>
        <w:t>.</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դեղապատրաստուկը ցուցված է երեխաների մեկ կամ ավելի տարիքային խմբերի համար</w:t>
      </w:r>
      <w:r w:rsidR="00A64DE9"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առկա են դրա կիրառման վերաբերյալ՝ երեխաների կամ երեխաների որ</w:t>
      </w:r>
      <w:r w:rsidR="004F5D05" w:rsidRPr="00186905">
        <w:rPr>
          <w:rFonts w:ascii="Sylfaen" w:hAnsi="Sylfaen"/>
          <w:sz w:val="24"/>
          <w:szCs w:val="24"/>
        </w:rPr>
        <w:t>եւ</w:t>
      </w:r>
      <w:r w:rsidRPr="00186905">
        <w:rPr>
          <w:rFonts w:ascii="Sylfaen" w:hAnsi="Sylfaen"/>
          <w:sz w:val="24"/>
          <w:szCs w:val="24"/>
        </w:rPr>
        <w:t xml:space="preserve">է տարիքային խմբի համար յուրահատուկ հանդիսացող հատուկ ցուցումներն ու անվտանգության միջոցները, ապա դրանք անհրաժեշտ է նկարագրել տվյալ ենթավերնագրի տակ: Պետք է նկարագրել երկարաժամկետ անվտանգության վերաբերյալ բոլոր անհրաժեշտ հատուկ ցուցումներն ու անվտանգության միջոցները (օրինակ՝ աճման, նյարդաբանական, վարքային զարգացման </w:t>
      </w:r>
      <w:r w:rsidR="004F5D05" w:rsidRPr="00186905">
        <w:rPr>
          <w:rFonts w:ascii="Sylfaen" w:hAnsi="Sylfaen"/>
          <w:sz w:val="24"/>
          <w:szCs w:val="24"/>
        </w:rPr>
        <w:t>եւ</w:t>
      </w:r>
      <w:r w:rsidRPr="00186905">
        <w:rPr>
          <w:rFonts w:ascii="Sylfaen" w:hAnsi="Sylfaen"/>
          <w:sz w:val="24"/>
          <w:szCs w:val="24"/>
        </w:rPr>
        <w:t xml:space="preserve"> սեռական հասունացման համար) </w:t>
      </w:r>
      <w:r w:rsidR="004F5D05" w:rsidRPr="00186905">
        <w:rPr>
          <w:rFonts w:ascii="Sylfaen" w:hAnsi="Sylfaen"/>
          <w:sz w:val="24"/>
          <w:szCs w:val="24"/>
        </w:rPr>
        <w:t>եւ</w:t>
      </w:r>
      <w:r w:rsidRPr="00186905">
        <w:rPr>
          <w:rFonts w:ascii="Sylfaen" w:hAnsi="Sylfaen"/>
          <w:sz w:val="24"/>
          <w:szCs w:val="24"/>
        </w:rPr>
        <w:t xml:space="preserve"> երեխաների հատուկ </w:t>
      </w:r>
      <w:r w:rsidR="005444D7" w:rsidRPr="00186905">
        <w:rPr>
          <w:rFonts w:ascii="Sylfaen" w:hAnsi="Sylfaen"/>
          <w:sz w:val="24"/>
          <w:szCs w:val="24"/>
        </w:rPr>
        <w:t>մոնիթորինգ</w:t>
      </w:r>
      <w:r w:rsidR="00A64DE9" w:rsidRPr="00186905">
        <w:rPr>
          <w:rFonts w:ascii="Sylfaen" w:hAnsi="Sylfaen"/>
          <w:sz w:val="24"/>
          <w:szCs w:val="24"/>
        </w:rPr>
        <w:t>ը</w:t>
      </w:r>
      <w:r w:rsidRPr="00186905">
        <w:rPr>
          <w:rFonts w:ascii="Sylfaen" w:hAnsi="Sylfaen"/>
          <w:sz w:val="24"/>
          <w:szCs w:val="24"/>
        </w:rPr>
        <w:t xml:space="preserve"> (օրինակ՝ հասակի): Անվտանգության վերաբերյալ անհրաժեշտ երկարաժամկետ տվյալների բացակայության դեպքում դա նշվում է տվյալ բաժնում: Երեխաների ամենօրյա ակտիվության վրա (օրինակ՝ ֆիզիկական ակտիվությունը կամ ուսուցման հանդեպ ընդունակությունը) երկարաժամկետ կամ հնարավոր էական ազդեցության առկայության դեպքում կամ ախորժակի կամ քնի վրա ազդեցության դեպքում բերվում են համապատասխան ցուցումներ: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Թվարկվում են այն երեխաների համար յուրահատուկ միջոցները, որոնց ցուցված է պատրաստուկը (օրինակ՝ </w:t>
      </w:r>
      <w:r w:rsidR="00A64DE9" w:rsidRPr="00186905">
        <w:rPr>
          <w:rFonts w:ascii="Sylfaen" w:hAnsi="Sylfaen"/>
          <w:sz w:val="24"/>
          <w:szCs w:val="24"/>
        </w:rPr>
        <w:t>ո</w:t>
      </w:r>
      <w:r w:rsidRPr="00186905">
        <w:rPr>
          <w:rFonts w:ascii="Sylfaen" w:hAnsi="Sylfaen"/>
          <w:sz w:val="24"/>
          <w:szCs w:val="24"/>
        </w:rPr>
        <w:t xml:space="preserve">րպես ռիսկերի կառավարման պլանի մաս): </w:t>
      </w:r>
    </w:p>
    <w:p w:rsidR="00BE52D0" w:rsidRPr="00186905" w:rsidRDefault="00BE52D0"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B41B0F">
      <w:pPr>
        <w:pStyle w:val="Bodytext21"/>
        <w:shd w:val="clear" w:color="auto" w:fill="auto"/>
        <w:spacing w:before="0" w:after="160" w:line="360" w:lineRule="auto"/>
        <w:ind w:left="567" w:right="559" w:firstLine="0"/>
        <w:jc w:val="center"/>
        <w:rPr>
          <w:rFonts w:ascii="Sylfaen" w:hAnsi="Sylfaen"/>
          <w:sz w:val="24"/>
          <w:szCs w:val="24"/>
        </w:rPr>
      </w:pPr>
      <w:r w:rsidRPr="00186905">
        <w:rPr>
          <w:rFonts w:ascii="Sylfaen" w:hAnsi="Sylfaen"/>
          <w:sz w:val="24"/>
          <w:szCs w:val="24"/>
        </w:rPr>
        <w:t xml:space="preserve">4.5. Այլ դեղապատրաստուկների հետ փոխազդեցությունը </w:t>
      </w:r>
      <w:r w:rsidR="004F5D05" w:rsidRPr="00186905">
        <w:rPr>
          <w:rFonts w:ascii="Sylfaen" w:hAnsi="Sylfaen"/>
          <w:sz w:val="24"/>
          <w:szCs w:val="24"/>
        </w:rPr>
        <w:t>եւ</w:t>
      </w:r>
      <w:r w:rsidRPr="00186905">
        <w:rPr>
          <w:rFonts w:ascii="Sylfaen" w:hAnsi="Sylfaen"/>
          <w:sz w:val="24"/>
          <w:szCs w:val="24"/>
        </w:rPr>
        <w:t xml:space="preserve"> փոխազդեցության այլ ձ</w:t>
      </w:r>
      <w:r w:rsidR="004F5D05" w:rsidRPr="00186905">
        <w:rPr>
          <w:rFonts w:ascii="Sylfaen" w:hAnsi="Sylfaen"/>
          <w:sz w:val="24"/>
          <w:szCs w:val="24"/>
        </w:rPr>
        <w:t>եւ</w:t>
      </w:r>
      <w:r w:rsidRPr="00186905">
        <w:rPr>
          <w:rFonts w:ascii="Sylfaen" w:hAnsi="Sylfaen"/>
          <w:sz w:val="24"/>
          <w:szCs w:val="24"/>
        </w:rPr>
        <w:t>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անհրաժեշտ է ներկայացնել կլինիկապես </w:t>
      </w:r>
      <w:r w:rsidR="00F641A2" w:rsidRPr="00186905">
        <w:rPr>
          <w:rFonts w:ascii="Sylfaen" w:hAnsi="Sylfaen"/>
          <w:sz w:val="24"/>
          <w:szCs w:val="24"/>
        </w:rPr>
        <w:t xml:space="preserve">պոտենցիալ </w:t>
      </w:r>
      <w:r w:rsidRPr="00186905">
        <w:rPr>
          <w:rFonts w:ascii="Sylfaen" w:hAnsi="Sylfaen"/>
          <w:sz w:val="24"/>
          <w:szCs w:val="24"/>
        </w:rPr>
        <w:t xml:space="preserve">նշանակալի՝ ֆարմակոդինամիկ հատկությունների </w:t>
      </w:r>
      <w:r w:rsidR="004F5D05" w:rsidRPr="00186905">
        <w:rPr>
          <w:rFonts w:ascii="Sylfaen" w:hAnsi="Sylfaen"/>
          <w:sz w:val="24"/>
          <w:szCs w:val="24"/>
        </w:rPr>
        <w:t>եւ</w:t>
      </w:r>
      <w:r w:rsidRPr="00186905">
        <w:rPr>
          <w:rFonts w:ascii="Sylfaen" w:hAnsi="Sylfaen"/>
          <w:sz w:val="24"/>
          <w:szCs w:val="24"/>
        </w:rPr>
        <w:t xml:space="preserve"> դեղապատրաստուկի in vivo ֆարմակոկինետիկ հետազոտությունների արդյունքների վրա հիմնված փոխազդեցությունների մասին տեղեկությունները՝ առանձին նշելով </w:t>
      </w:r>
      <w:r w:rsidR="00EF58E4" w:rsidRPr="00186905">
        <w:rPr>
          <w:rFonts w:ascii="Sylfaen" w:hAnsi="Sylfaen"/>
          <w:sz w:val="24"/>
          <w:szCs w:val="24"/>
        </w:rPr>
        <w:t xml:space="preserve">այն </w:t>
      </w:r>
      <w:r w:rsidRPr="00186905">
        <w:rPr>
          <w:rFonts w:ascii="Sylfaen" w:hAnsi="Sylfaen"/>
          <w:sz w:val="24"/>
          <w:szCs w:val="24"/>
        </w:rPr>
        <w:lastRenderedPageBreak/>
        <w:t>փ</w:t>
      </w:r>
      <w:r w:rsidR="00EF58E4" w:rsidRPr="00186905">
        <w:rPr>
          <w:rFonts w:ascii="Sylfaen" w:hAnsi="Sylfaen"/>
          <w:sz w:val="24"/>
          <w:szCs w:val="24"/>
        </w:rPr>
        <w:t>ո</w:t>
      </w:r>
      <w:r w:rsidRPr="00186905">
        <w:rPr>
          <w:rFonts w:ascii="Sylfaen" w:hAnsi="Sylfaen"/>
          <w:sz w:val="24"/>
          <w:szCs w:val="24"/>
        </w:rPr>
        <w:t>խներգործությունները, որոնք բերում են տվյալ դեղապատրաստուկի կիրառման առաջարկությունների փոփոխմանը: Դրանց վերաբերում են in vivo փոխազդ</w:t>
      </w:r>
      <w:r w:rsidR="00C0452D" w:rsidRPr="00186905">
        <w:rPr>
          <w:rFonts w:ascii="Sylfaen" w:hAnsi="Sylfaen"/>
          <w:sz w:val="24"/>
          <w:szCs w:val="24"/>
        </w:rPr>
        <w:t>ե</w:t>
      </w:r>
      <w:r w:rsidRPr="00186905">
        <w:rPr>
          <w:rFonts w:ascii="Sylfaen" w:hAnsi="Sylfaen"/>
          <w:sz w:val="24"/>
          <w:szCs w:val="24"/>
        </w:rPr>
        <w:t>ցության արդյունքները, որոնք անհրաժեշտ են մարկերային («ստուգիչ») նյութի վրա</w:t>
      </w:r>
      <w:r w:rsidR="00C0452D" w:rsidRPr="00186905">
        <w:rPr>
          <w:rFonts w:ascii="Sylfaen" w:hAnsi="Sylfaen"/>
          <w:sz w:val="24"/>
          <w:szCs w:val="24"/>
        </w:rPr>
        <w:t>՝</w:t>
      </w:r>
      <w:r w:rsidRPr="00186905">
        <w:rPr>
          <w:rFonts w:ascii="Sylfaen" w:hAnsi="Sylfaen"/>
          <w:sz w:val="24"/>
          <w:szCs w:val="24"/>
        </w:rPr>
        <w:t xml:space="preserve"> այլ՝ մի</w:t>
      </w:r>
      <w:r w:rsidR="004F5D05" w:rsidRPr="00186905">
        <w:rPr>
          <w:rFonts w:ascii="Sylfaen" w:hAnsi="Sylfaen"/>
          <w:sz w:val="24"/>
          <w:szCs w:val="24"/>
        </w:rPr>
        <w:t>եւ</w:t>
      </w:r>
      <w:r w:rsidRPr="00186905">
        <w:rPr>
          <w:rFonts w:ascii="Sylfaen" w:hAnsi="Sylfaen"/>
          <w:sz w:val="24"/>
          <w:szCs w:val="24"/>
        </w:rPr>
        <w:t>նույն ֆարմակոկինետիկ հատկություն ունեցող դեղապատրաստուկների վրա էֆեկտը տարածելու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Նախ պետք է նկարագրել տվյալ դեղապատրաստուկի կիրառման վրա ազդող փոխազդեցությունները, այնուհետ</w:t>
      </w:r>
      <w:r w:rsidR="004F5D05" w:rsidRPr="00186905">
        <w:rPr>
          <w:rFonts w:ascii="Sylfaen" w:hAnsi="Sylfaen"/>
          <w:sz w:val="24"/>
          <w:szCs w:val="24"/>
        </w:rPr>
        <w:t>եւ</w:t>
      </w:r>
      <w:r w:rsidRPr="00186905">
        <w:rPr>
          <w:rFonts w:ascii="Sylfaen" w:hAnsi="Sylfaen"/>
          <w:sz w:val="24"/>
          <w:szCs w:val="24"/>
        </w:rPr>
        <w:t xml:space="preserve"> նշել այն փոխազդեցությունները, որոնք հանգեցնում են այլ դեղապատրաստուկների </w:t>
      </w:r>
      <w:r w:rsidR="00EF396A" w:rsidRPr="00186905">
        <w:rPr>
          <w:rFonts w:ascii="Sylfaen" w:hAnsi="Sylfaen"/>
          <w:sz w:val="24"/>
          <w:szCs w:val="24"/>
        </w:rPr>
        <w:t>կիրառման՝</w:t>
      </w:r>
      <w:r w:rsidRPr="00186905">
        <w:rPr>
          <w:rFonts w:ascii="Sylfaen" w:hAnsi="Sylfaen"/>
          <w:sz w:val="24"/>
          <w:szCs w:val="24"/>
        </w:rPr>
        <w:t xml:space="preserve"> կլինիկապես նշանակալի փոփոխությունների: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անհրաժեշտ է նկարագրել ԴԸԲ-ի այլ բաժիններում նշված </w:t>
      </w:r>
      <w:r w:rsidR="004F5D05" w:rsidRPr="00186905">
        <w:rPr>
          <w:rFonts w:ascii="Sylfaen" w:hAnsi="Sylfaen"/>
          <w:sz w:val="24"/>
          <w:szCs w:val="24"/>
        </w:rPr>
        <w:t>եւ</w:t>
      </w:r>
      <w:r w:rsidRPr="00186905">
        <w:rPr>
          <w:rFonts w:ascii="Sylfaen" w:hAnsi="Sylfaen"/>
          <w:sz w:val="24"/>
          <w:szCs w:val="24"/>
        </w:rPr>
        <w:t xml:space="preserve"> տվյալ բաժնի</w:t>
      </w:r>
      <w:r w:rsidR="00C0452D" w:rsidRPr="00186905">
        <w:rPr>
          <w:rFonts w:ascii="Sylfaen" w:hAnsi="Sylfaen"/>
          <w:sz w:val="24"/>
          <w:szCs w:val="24"/>
        </w:rPr>
        <w:t>ն</w:t>
      </w:r>
      <w:r w:rsidRPr="00186905">
        <w:rPr>
          <w:rFonts w:ascii="Sylfaen" w:hAnsi="Sylfaen"/>
          <w:sz w:val="24"/>
          <w:szCs w:val="24"/>
        </w:rPr>
        <w:t xml:space="preserve"> հղում պարունակող փոխազդեցությունները: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Նախ բերվում են հակացուցվող համակցությունների մասին տեղեկությունները, այնուհետ</w:t>
      </w:r>
      <w:r w:rsidR="004F5D05" w:rsidRPr="00186905">
        <w:rPr>
          <w:rFonts w:ascii="Sylfaen" w:hAnsi="Sylfaen"/>
          <w:sz w:val="24"/>
          <w:szCs w:val="24"/>
        </w:rPr>
        <w:t>եւ</w:t>
      </w:r>
      <w:r w:rsidRPr="00186905">
        <w:rPr>
          <w:rFonts w:ascii="Sylfaen" w:hAnsi="Sylfaen"/>
          <w:sz w:val="24"/>
          <w:szCs w:val="24"/>
        </w:rPr>
        <w:t xml:space="preserve"> այն համակցությունները, որոնց միաժամանակյա կիրառումը խորհուրդ չի տրվում, այնուհետ</w:t>
      </w:r>
      <w:r w:rsidR="004F5D05" w:rsidRPr="00186905">
        <w:rPr>
          <w:rFonts w:ascii="Sylfaen" w:hAnsi="Sylfaen"/>
          <w:sz w:val="24"/>
          <w:szCs w:val="24"/>
        </w:rPr>
        <w:t>եւ</w:t>
      </w:r>
      <w:r w:rsidRPr="00186905">
        <w:rPr>
          <w:rFonts w:ascii="Sylfaen" w:hAnsi="Sylfaen"/>
          <w:sz w:val="24"/>
          <w:szCs w:val="24"/>
        </w:rPr>
        <w:t>՝ բոլոր մնացածները: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Յուրաքանչյուր կլինիկապես նշանակալի փ</w:t>
      </w:r>
      <w:r w:rsidR="00C0452D" w:rsidRPr="00186905">
        <w:rPr>
          <w:rFonts w:ascii="Sylfaen" w:hAnsi="Sylfaen"/>
          <w:sz w:val="24"/>
          <w:szCs w:val="24"/>
        </w:rPr>
        <w:t>ո</w:t>
      </w:r>
      <w:r w:rsidRPr="00186905">
        <w:rPr>
          <w:rFonts w:ascii="Sylfaen" w:hAnsi="Sylfaen"/>
          <w:sz w:val="24"/>
          <w:szCs w:val="24"/>
        </w:rPr>
        <w:t>խազդեցության վերաբերյալ պետք է ներկայացնել հետ</w:t>
      </w:r>
      <w:r w:rsidR="004F5D05" w:rsidRPr="00186905">
        <w:rPr>
          <w:rFonts w:ascii="Sylfaen" w:hAnsi="Sylfaen"/>
          <w:sz w:val="24"/>
          <w:szCs w:val="24"/>
        </w:rPr>
        <w:t>եւ</w:t>
      </w:r>
      <w:r w:rsidRPr="00186905">
        <w:rPr>
          <w:rFonts w:ascii="Sylfaen" w:hAnsi="Sylfaen"/>
          <w:sz w:val="24"/>
          <w:szCs w:val="24"/>
        </w:rPr>
        <w:t>յալ տեղեկությունները</w:t>
      </w:r>
      <w:r w:rsidR="00C0452D" w:rsidRPr="00186905">
        <w:rPr>
          <w:rFonts w:ascii="Sylfaen" w:hAnsi="Sylfaen"/>
          <w:sz w:val="24"/>
          <w:szCs w:val="24"/>
        </w:rPr>
        <w:t>՝</w:t>
      </w:r>
    </w:p>
    <w:p w:rsidR="00757880" w:rsidRPr="00186905" w:rsidRDefault="00C0452D"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խորհուրդներ</w:t>
      </w:r>
      <w:r w:rsidR="001D6AFF" w:rsidRPr="00186905">
        <w:rPr>
          <w:rFonts w:ascii="Sylfaen" w:hAnsi="Sylfaen"/>
          <w:sz w:val="24"/>
          <w:szCs w:val="24"/>
        </w:rPr>
        <w:t>, որոնք կարող են կայանալ՝</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միաժամանակյա կիրառման հակացուցումների մեջ (ԴԸԲ-ի 4.3 բաժնի</w:t>
      </w:r>
      <w:r w:rsidR="00C0452D" w:rsidRPr="00186905">
        <w:rPr>
          <w:rFonts w:ascii="Sylfaen" w:hAnsi="Sylfaen"/>
          <w:sz w:val="24"/>
          <w:szCs w:val="24"/>
        </w:rPr>
        <w:t>ն</w:t>
      </w:r>
      <w:r w:rsidRPr="00186905">
        <w:rPr>
          <w:rFonts w:ascii="Sylfaen" w:hAnsi="Sylfaen"/>
          <w:sz w:val="24"/>
          <w:szCs w:val="24"/>
        </w:rPr>
        <w:t xml:space="preserve"> հղումով)</w:t>
      </w:r>
      <w:r w:rsidR="00C0452D"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միաժամանակյա կիրառման անցանկալիության մեջ (ԴԸԲ-ի 4.4 բաժնի</w:t>
      </w:r>
      <w:r w:rsidR="00C0452D" w:rsidRPr="00186905">
        <w:rPr>
          <w:rFonts w:ascii="Sylfaen" w:hAnsi="Sylfaen"/>
          <w:sz w:val="24"/>
          <w:szCs w:val="24"/>
        </w:rPr>
        <w:t>ն</w:t>
      </w:r>
      <w:r w:rsidRPr="00186905">
        <w:rPr>
          <w:rFonts w:ascii="Sylfaen" w:hAnsi="Sylfaen"/>
          <w:sz w:val="24"/>
          <w:szCs w:val="24"/>
        </w:rPr>
        <w:t xml:space="preserve"> հղումով)</w:t>
      </w:r>
      <w:r w:rsidR="00C0452D"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նախազգուշական միջոցների կիրառման մեջ՝ ներառյալ դեղաչափի ուղղումը (ԴԸԲ-ի 4.2 կամ 4.4 բաժնի</w:t>
      </w:r>
      <w:r w:rsidR="00654AE7" w:rsidRPr="00186905">
        <w:rPr>
          <w:rFonts w:ascii="Sylfaen" w:hAnsi="Sylfaen"/>
          <w:sz w:val="24"/>
          <w:szCs w:val="24"/>
        </w:rPr>
        <w:t>ն</w:t>
      </w:r>
      <w:r w:rsidRPr="00186905">
        <w:rPr>
          <w:rFonts w:ascii="Sylfaen" w:hAnsi="Sylfaen"/>
          <w:sz w:val="24"/>
          <w:szCs w:val="24"/>
        </w:rPr>
        <w:t xml:space="preserve"> հղումով՝ ըստ հանգամանքների)՝ նման ուղղում պահանջող կոնկրետ հանգամանքների թվարկումով</w:t>
      </w:r>
      <w:r w:rsidR="00654AE7"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ցանկացած կլինիկական դրս</w:t>
      </w:r>
      <w:r w:rsidR="004F5D05" w:rsidRPr="00186905">
        <w:rPr>
          <w:rFonts w:ascii="Sylfaen" w:hAnsi="Sylfaen"/>
          <w:sz w:val="24"/>
          <w:szCs w:val="24"/>
        </w:rPr>
        <w:t>եւ</w:t>
      </w:r>
      <w:r w:rsidRPr="00186905">
        <w:rPr>
          <w:rFonts w:ascii="Sylfaen" w:hAnsi="Sylfaen"/>
          <w:sz w:val="24"/>
          <w:szCs w:val="24"/>
        </w:rPr>
        <w:t xml:space="preserve">որում </w:t>
      </w:r>
      <w:r w:rsidR="004F5D05" w:rsidRPr="00186905">
        <w:rPr>
          <w:rFonts w:ascii="Sylfaen" w:hAnsi="Sylfaen"/>
          <w:sz w:val="24"/>
          <w:szCs w:val="24"/>
        </w:rPr>
        <w:t>եւ</w:t>
      </w:r>
      <w:r w:rsidRPr="00186905">
        <w:rPr>
          <w:rFonts w:ascii="Sylfaen" w:hAnsi="Sylfaen"/>
          <w:sz w:val="24"/>
          <w:szCs w:val="24"/>
        </w:rPr>
        <w:t xml:space="preserve"> պլազմային համակցության ու ելակետային միացությունների </w:t>
      </w:r>
      <w:r w:rsidR="004F5D05" w:rsidRPr="00186905">
        <w:rPr>
          <w:rFonts w:ascii="Sylfaen" w:hAnsi="Sylfaen"/>
          <w:sz w:val="24"/>
          <w:szCs w:val="24"/>
        </w:rPr>
        <w:t>եւ</w:t>
      </w:r>
      <w:r w:rsidRPr="00186905">
        <w:rPr>
          <w:rFonts w:ascii="Sylfaen" w:hAnsi="Sylfaen"/>
          <w:sz w:val="24"/>
          <w:szCs w:val="24"/>
        </w:rPr>
        <w:t xml:space="preserve"> ակտիվ մետաբոլիտների</w:t>
      </w:r>
      <w:r w:rsidR="004A5EA1" w:rsidRPr="00186905">
        <w:rPr>
          <w:rFonts w:ascii="Sylfaen" w:hAnsi="Sylfaen"/>
          <w:sz w:val="24"/>
          <w:szCs w:val="24"/>
        </w:rPr>
        <w:t xml:space="preserve"> </w:t>
      </w:r>
      <w:r w:rsidR="00F04A27" w:rsidRPr="00186905">
        <w:rPr>
          <w:rFonts w:ascii="Sylfaen" w:hAnsi="Sylfaen"/>
          <w:sz w:val="24"/>
          <w:szCs w:val="24"/>
        </w:rPr>
        <w:lastRenderedPageBreak/>
        <w:t>(</w:t>
      </w:r>
      <w:r w:rsidR="004A5EA1" w:rsidRPr="00186905">
        <w:rPr>
          <w:rFonts w:ascii="Sylfaen" w:hAnsi="Sylfaen"/>
          <w:sz w:val="24"/>
          <w:szCs w:val="24"/>
        </w:rPr>
        <w:t>նյութափոխանակիչների</w:t>
      </w:r>
      <w:r w:rsidR="00F04A27" w:rsidRPr="00186905">
        <w:rPr>
          <w:rFonts w:ascii="Sylfaen" w:hAnsi="Sylfaen"/>
          <w:sz w:val="24"/>
          <w:szCs w:val="24"/>
        </w:rPr>
        <w:t>)</w:t>
      </w:r>
      <w:r w:rsidR="00654AE7" w:rsidRPr="00186905">
        <w:rPr>
          <w:rFonts w:ascii="Sylfaen" w:hAnsi="Sylfaen"/>
          <w:sz w:val="24"/>
          <w:szCs w:val="24"/>
        </w:rPr>
        <w:t>՝</w:t>
      </w:r>
      <w:r w:rsidRPr="00186905">
        <w:rPr>
          <w:rFonts w:ascii="Sylfaen" w:hAnsi="Sylfaen"/>
          <w:sz w:val="24"/>
          <w:szCs w:val="24"/>
        </w:rPr>
        <w:t xml:space="preserve"> «համակցություն - ժամանակ» ֆարմակոկինետիկ կորի (AUC) տակ </w:t>
      </w:r>
      <w:r w:rsidR="00EF396A" w:rsidRPr="00186905">
        <w:rPr>
          <w:rFonts w:ascii="Sylfaen" w:hAnsi="Sylfaen"/>
          <w:sz w:val="24"/>
          <w:szCs w:val="24"/>
        </w:rPr>
        <w:t>գտնվող</w:t>
      </w:r>
      <w:r w:rsidR="00654AE7" w:rsidRPr="00186905">
        <w:rPr>
          <w:rFonts w:ascii="Sylfaen" w:hAnsi="Sylfaen"/>
          <w:sz w:val="24"/>
          <w:szCs w:val="24"/>
        </w:rPr>
        <w:t xml:space="preserve"> </w:t>
      </w:r>
      <w:r w:rsidRPr="00186905">
        <w:rPr>
          <w:rFonts w:ascii="Sylfaen" w:hAnsi="Sylfaen"/>
          <w:sz w:val="24"/>
          <w:szCs w:val="24"/>
        </w:rPr>
        <w:t xml:space="preserve">մակերեսը </w:t>
      </w:r>
      <w:r w:rsidR="004F5D05" w:rsidRPr="00186905">
        <w:rPr>
          <w:rFonts w:ascii="Sylfaen" w:hAnsi="Sylfaen"/>
          <w:sz w:val="24"/>
          <w:szCs w:val="24"/>
        </w:rPr>
        <w:t>եւ</w:t>
      </w:r>
      <w:r w:rsidR="00654AE7" w:rsidRPr="00186905">
        <w:rPr>
          <w:rFonts w:ascii="Sylfaen" w:hAnsi="Sylfaen"/>
          <w:sz w:val="24"/>
          <w:szCs w:val="24"/>
        </w:rPr>
        <w:t xml:space="preserve"> </w:t>
      </w:r>
      <w:r w:rsidRPr="00186905">
        <w:rPr>
          <w:rFonts w:ascii="Sylfaen" w:hAnsi="Sylfaen"/>
          <w:sz w:val="24"/>
          <w:szCs w:val="24"/>
        </w:rPr>
        <w:t>(կամ) լաբորատոր պարամետրերը</w:t>
      </w:r>
      <w:r w:rsidR="00654AE7"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փոխազդեցության մեխանիզմը</w:t>
      </w:r>
      <w:r w:rsidR="005E4DCF" w:rsidRPr="00186905">
        <w:rPr>
          <w:rFonts w:ascii="Sylfaen" w:hAnsi="Sylfaen"/>
          <w:sz w:val="24"/>
          <w:szCs w:val="24"/>
        </w:rPr>
        <w:t>,</w:t>
      </w:r>
      <w:r w:rsidRPr="00186905">
        <w:rPr>
          <w:rFonts w:ascii="Sylfaen" w:hAnsi="Sylfaen"/>
          <w:sz w:val="24"/>
          <w:szCs w:val="24"/>
        </w:rPr>
        <w:t xml:space="preserve"> եթե հայտնի է: Օրինակ՝</w:t>
      </w:r>
      <w:r w:rsidR="00654AE7" w:rsidRPr="00186905">
        <w:rPr>
          <w:rFonts w:ascii="Sylfaen" w:hAnsi="Sylfaen"/>
          <w:sz w:val="24"/>
          <w:szCs w:val="24"/>
        </w:rPr>
        <w:t xml:space="preserve"> </w:t>
      </w:r>
      <w:r w:rsidRPr="00186905">
        <w:rPr>
          <w:rFonts w:ascii="Sylfaen" w:hAnsi="Sylfaen"/>
          <w:sz w:val="24"/>
          <w:szCs w:val="24"/>
        </w:rPr>
        <w:t>արգելակման կամ P450 ցիտոքրոմի ինդուկցիայի հետ</w:t>
      </w:r>
      <w:r w:rsidR="004F5D05" w:rsidRPr="00186905">
        <w:rPr>
          <w:rFonts w:ascii="Sylfaen" w:hAnsi="Sylfaen"/>
          <w:sz w:val="24"/>
          <w:szCs w:val="24"/>
        </w:rPr>
        <w:t>եւ</w:t>
      </w:r>
      <w:r w:rsidRPr="00186905">
        <w:rPr>
          <w:rFonts w:ascii="Sylfaen" w:hAnsi="Sylfaen"/>
          <w:sz w:val="24"/>
          <w:szCs w:val="24"/>
        </w:rPr>
        <w:t>անքով փոխազդեցությունը պետք է ներկայացնել տվյալ բաժնում՝ հղում կատարելով ԴԸԲ-ի 5.2 բաժնի</w:t>
      </w:r>
      <w:r w:rsidR="00654AE7" w:rsidRPr="00186905">
        <w:rPr>
          <w:rFonts w:ascii="Sylfaen" w:hAnsi="Sylfaen"/>
          <w:sz w:val="24"/>
          <w:szCs w:val="24"/>
        </w:rPr>
        <w:t>ն</w:t>
      </w:r>
      <w:r w:rsidRPr="00186905">
        <w:rPr>
          <w:rFonts w:ascii="Sylfaen" w:hAnsi="Sylfaen"/>
          <w:sz w:val="24"/>
          <w:szCs w:val="24"/>
        </w:rPr>
        <w:t xml:space="preserve">, որում պետք է ընդհանրացնել արգելակման կամ առաջացման </w:t>
      </w:r>
      <w:r w:rsidR="00FB7FC2" w:rsidRPr="00186905">
        <w:rPr>
          <w:rFonts w:ascii="Sylfaen" w:hAnsi="Sylfaen"/>
          <w:sz w:val="24"/>
          <w:szCs w:val="24"/>
        </w:rPr>
        <w:t>պոտենցիալ</w:t>
      </w:r>
      <w:r w:rsidRPr="00186905">
        <w:rPr>
          <w:rFonts w:ascii="Sylfaen" w:hAnsi="Sylfaen"/>
          <w:sz w:val="24"/>
          <w:szCs w:val="24"/>
        </w:rPr>
        <w:t>ի in vitro արդյունքները: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In vivo չուսումնասիրված, սակայն in vitro հետազոտությունների հիման վրա կամ այլ վիճակների </w:t>
      </w:r>
      <w:r w:rsidR="004F5D05" w:rsidRPr="00186905">
        <w:rPr>
          <w:rFonts w:ascii="Sylfaen" w:hAnsi="Sylfaen"/>
          <w:sz w:val="24"/>
          <w:szCs w:val="24"/>
        </w:rPr>
        <w:t>եւ</w:t>
      </w:r>
      <w:r w:rsidRPr="00186905">
        <w:rPr>
          <w:rFonts w:ascii="Sylfaen" w:hAnsi="Sylfaen"/>
          <w:sz w:val="24"/>
          <w:szCs w:val="24"/>
        </w:rPr>
        <w:t xml:space="preserve"> հետազոտությունների հիման վրա կանխատեսվող փ</w:t>
      </w:r>
      <w:r w:rsidR="005E4DCF" w:rsidRPr="00186905">
        <w:rPr>
          <w:rFonts w:ascii="Sylfaen" w:hAnsi="Sylfaen"/>
          <w:sz w:val="24"/>
          <w:szCs w:val="24"/>
        </w:rPr>
        <w:t>ո</w:t>
      </w:r>
      <w:r w:rsidRPr="00186905">
        <w:rPr>
          <w:rFonts w:ascii="Sylfaen" w:hAnsi="Sylfaen"/>
          <w:sz w:val="24"/>
          <w:szCs w:val="24"/>
        </w:rPr>
        <w:t>խազդեցություններ</w:t>
      </w:r>
      <w:r w:rsidR="005E4DCF" w:rsidRPr="00186905">
        <w:rPr>
          <w:rFonts w:ascii="Sylfaen" w:hAnsi="Sylfaen"/>
          <w:sz w:val="24"/>
          <w:szCs w:val="24"/>
        </w:rPr>
        <w:t>ն</w:t>
      </w:r>
      <w:r w:rsidRPr="00186905">
        <w:rPr>
          <w:rFonts w:ascii="Sylfaen" w:hAnsi="Sylfaen"/>
          <w:sz w:val="24"/>
          <w:szCs w:val="24"/>
        </w:rPr>
        <w:t xml:space="preserve"> անհրաժեշտ է նկարագրել, եթե դրանք հանգեցնում են դեղապատրաստուկի կիրառման փոփոխմանը՝ հղում կատարելով ԴԸԲ-ի 4.2 կամ 4.4 բաժնի</w:t>
      </w:r>
      <w:r w:rsidR="005E4DCF"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բաժնում անհրաժեշտ է նշել դեղապատրաստուկը չեղարկելուց հետո փոխազդեցության տ</w:t>
      </w:r>
      <w:r w:rsidR="004F5D05" w:rsidRPr="00186905">
        <w:rPr>
          <w:rFonts w:ascii="Sylfaen" w:hAnsi="Sylfaen"/>
          <w:sz w:val="24"/>
          <w:szCs w:val="24"/>
        </w:rPr>
        <w:t>եւ</w:t>
      </w:r>
      <w:r w:rsidRPr="00186905">
        <w:rPr>
          <w:rFonts w:ascii="Sylfaen" w:hAnsi="Sylfaen"/>
          <w:sz w:val="24"/>
          <w:szCs w:val="24"/>
        </w:rPr>
        <w:t>ողությունը կլինիկապես նշանակալի փոխազդեցության հետ (օրինակ՝ ֆերմենտների ինդուկտոր կամ ինհիբիտոր): Որպես կանոն, կարող է պահա</w:t>
      </w:r>
      <w:r w:rsidR="005E4DCF" w:rsidRPr="00186905">
        <w:rPr>
          <w:rFonts w:ascii="Sylfaen" w:hAnsi="Sylfaen"/>
          <w:sz w:val="24"/>
          <w:szCs w:val="24"/>
        </w:rPr>
        <w:t>ն</w:t>
      </w:r>
      <w:r w:rsidRPr="00186905">
        <w:rPr>
          <w:rFonts w:ascii="Sylfaen" w:hAnsi="Sylfaen"/>
          <w:sz w:val="24"/>
          <w:szCs w:val="24"/>
        </w:rPr>
        <w:t>ջվել դոզավորման ռեժիմի ուղղում: Դեղապատրաստուկի հետ</w:t>
      </w:r>
      <w:r w:rsidR="004F5D05" w:rsidRPr="00186905">
        <w:rPr>
          <w:rFonts w:ascii="Sylfaen" w:hAnsi="Sylfaen"/>
          <w:sz w:val="24"/>
          <w:szCs w:val="24"/>
        </w:rPr>
        <w:t>եւ</w:t>
      </w:r>
      <w:r w:rsidRPr="00186905">
        <w:rPr>
          <w:rFonts w:ascii="Sylfaen" w:hAnsi="Sylfaen"/>
          <w:sz w:val="24"/>
          <w:szCs w:val="24"/>
        </w:rPr>
        <w:t>ողականորեն կիրառումից հետո պետք է նշել նա</w:t>
      </w:r>
      <w:r w:rsidR="004F5D05" w:rsidRPr="00186905">
        <w:rPr>
          <w:rFonts w:ascii="Sylfaen" w:hAnsi="Sylfaen"/>
          <w:sz w:val="24"/>
          <w:szCs w:val="24"/>
        </w:rPr>
        <w:t>եւ</w:t>
      </w:r>
      <w:r w:rsidRPr="00186905">
        <w:rPr>
          <w:rFonts w:ascii="Sylfaen" w:hAnsi="Sylfaen"/>
          <w:sz w:val="24"/>
          <w:szCs w:val="24"/>
        </w:rPr>
        <w:t xml:space="preserve"> լվացազատման ժամանակահատվածի անհրաժեշտությունը: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նա</w:t>
      </w:r>
      <w:r w:rsidR="004F5D05" w:rsidRPr="00186905">
        <w:rPr>
          <w:rFonts w:ascii="Sylfaen" w:hAnsi="Sylfaen"/>
          <w:sz w:val="24"/>
          <w:szCs w:val="24"/>
        </w:rPr>
        <w:t>եւ</w:t>
      </w:r>
      <w:r w:rsidRPr="00186905">
        <w:rPr>
          <w:rFonts w:ascii="Sylfaen" w:hAnsi="Sylfaen"/>
          <w:sz w:val="24"/>
          <w:szCs w:val="24"/>
        </w:rPr>
        <w:t xml:space="preserve"> ներկայացնել այլ նշանակալի փոխազդեցությունների մասին տեղեկությունները, օրինակ՝ բժշկական նպատակներով չկիրառվող՝ բուսական դեղապատրաստուկների, սննդի, ալկոհոլի, ծխելու </w:t>
      </w:r>
      <w:r w:rsidR="004F5D05" w:rsidRPr="00186905">
        <w:rPr>
          <w:rFonts w:ascii="Sylfaen" w:hAnsi="Sylfaen"/>
          <w:sz w:val="24"/>
          <w:szCs w:val="24"/>
        </w:rPr>
        <w:t>եւ</w:t>
      </w:r>
      <w:r w:rsidRPr="00186905">
        <w:rPr>
          <w:rFonts w:ascii="Sylfaen" w:hAnsi="Sylfaen"/>
          <w:sz w:val="24"/>
          <w:szCs w:val="24"/>
        </w:rPr>
        <w:t xml:space="preserve"> դեղագործական ակտիվ նյութերի հետ: Անհրաժեշտ է նկարագրել այն ֆարմակոդինամիկ էֆեկտները, որոնք կարող են հանգեցնել կլինիկապես նշանակալի պոտենցման կամ անբարենպաստ ադիտիվ էֆեկտի: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Փոխազդեցության բացակայության մասին վկայող in vivo ստացված արդյունքները պետք է ներկայացնել միայն դեղապատրաստուկը նշանակող բուժաշխատողի համար </w:t>
      </w:r>
      <w:r w:rsidR="00343124" w:rsidRPr="00186905">
        <w:rPr>
          <w:rFonts w:ascii="Sylfaen" w:hAnsi="Sylfaen"/>
          <w:sz w:val="24"/>
          <w:szCs w:val="24"/>
        </w:rPr>
        <w:t>դրան</w:t>
      </w:r>
      <w:r w:rsidR="00F04A27" w:rsidRPr="00186905">
        <w:rPr>
          <w:rFonts w:ascii="Sylfaen" w:hAnsi="Sylfaen"/>
          <w:sz w:val="24"/>
          <w:szCs w:val="24"/>
        </w:rPr>
        <w:t>ք</w:t>
      </w:r>
      <w:r w:rsidRPr="00186905">
        <w:rPr>
          <w:rFonts w:ascii="Sylfaen" w:hAnsi="Sylfaen"/>
          <w:sz w:val="24"/>
          <w:szCs w:val="24"/>
        </w:rPr>
        <w:t xml:space="preserve"> նշանակալի լինելու դեպքում (օրինակ՝ այն կլինիկական ոլորտում, որտեղ ավելի վաղ հայտնաբերվում էին հնարավոր </w:t>
      </w:r>
      <w:r w:rsidRPr="00186905">
        <w:rPr>
          <w:rFonts w:ascii="Sylfaen" w:hAnsi="Sylfaen"/>
          <w:sz w:val="24"/>
          <w:szCs w:val="24"/>
        </w:rPr>
        <w:lastRenderedPageBreak/>
        <w:t>վտանգավոր փոխազդեցություններ</w:t>
      </w:r>
      <w:r w:rsidR="00AA47EE" w:rsidRPr="00186905">
        <w:rPr>
          <w:rFonts w:ascii="Sylfaen" w:hAnsi="Sylfaen"/>
          <w:sz w:val="24"/>
          <w:szCs w:val="24"/>
        </w:rPr>
        <w:t>ը</w:t>
      </w:r>
      <w:r w:rsidRPr="00186905">
        <w:rPr>
          <w:rFonts w:ascii="Sylfaen" w:hAnsi="Sylfaen"/>
          <w:sz w:val="24"/>
          <w:szCs w:val="24"/>
        </w:rPr>
        <w:t>, օրինակ՝ հակառետրովիրուսային պատրաստուկների դեպքում):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փոխազդեցության հետազոտությունները չ</w:t>
      </w:r>
      <w:r w:rsidR="00AA47EE" w:rsidRPr="00186905">
        <w:rPr>
          <w:rFonts w:ascii="Sylfaen" w:hAnsi="Sylfaen"/>
          <w:sz w:val="24"/>
          <w:szCs w:val="24"/>
        </w:rPr>
        <w:t>են</w:t>
      </w:r>
      <w:r w:rsidRPr="00186905">
        <w:rPr>
          <w:rFonts w:ascii="Sylfaen" w:hAnsi="Sylfaen"/>
          <w:sz w:val="24"/>
          <w:szCs w:val="24"/>
        </w:rPr>
        <w:t xml:space="preserve"> անցկացվ</w:t>
      </w:r>
      <w:r w:rsidR="00AA47EE" w:rsidRPr="00186905">
        <w:rPr>
          <w:rFonts w:ascii="Sylfaen" w:hAnsi="Sylfaen"/>
          <w:sz w:val="24"/>
          <w:szCs w:val="24"/>
        </w:rPr>
        <w:t>ել</w:t>
      </w:r>
      <w:r w:rsidRPr="00186905">
        <w:rPr>
          <w:rFonts w:ascii="Sylfaen" w:hAnsi="Sylfaen"/>
          <w:sz w:val="24"/>
          <w:szCs w:val="24"/>
        </w:rPr>
        <w:t>, այդ մասին պետք է հստակ նշել:</w:t>
      </w:r>
    </w:p>
    <w:p w:rsidR="00757880" w:rsidRPr="00186905" w:rsidRDefault="00314DB7" w:rsidP="0050227D">
      <w:pPr>
        <w:pStyle w:val="Bodytext21"/>
        <w:shd w:val="clear" w:color="auto" w:fill="auto"/>
        <w:tabs>
          <w:tab w:val="left" w:pos="1276"/>
        </w:tabs>
        <w:spacing w:before="0" w:after="160" w:line="360" w:lineRule="auto"/>
        <w:ind w:right="-8" w:firstLine="567"/>
        <w:jc w:val="left"/>
        <w:rPr>
          <w:rFonts w:ascii="Sylfaen" w:hAnsi="Sylfaen"/>
          <w:sz w:val="24"/>
          <w:szCs w:val="24"/>
        </w:rPr>
      </w:pPr>
      <w:r w:rsidRPr="00186905">
        <w:rPr>
          <w:rFonts w:ascii="Sylfaen" w:hAnsi="Sylfaen"/>
          <w:sz w:val="24"/>
          <w:szCs w:val="24"/>
        </w:rPr>
        <w:t>4.</w:t>
      </w:r>
      <w:r w:rsidR="00FB2E7E" w:rsidRPr="00186905">
        <w:rPr>
          <w:rFonts w:ascii="Sylfaen" w:hAnsi="Sylfaen"/>
          <w:sz w:val="24"/>
          <w:szCs w:val="24"/>
        </w:rPr>
        <w:t>5</w:t>
      </w:r>
      <w:r w:rsidRPr="00186905">
        <w:rPr>
          <w:rFonts w:ascii="Sylfaen" w:hAnsi="Sylfaen"/>
          <w:sz w:val="24"/>
          <w:szCs w:val="24"/>
        </w:rPr>
        <w:t>.</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Լրացուցիչ տեղեկություններ հատուկ խմբերի մասին </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Եթե բացահայտված են պացիենտների խմբեր, որոնց վրա փոխազդեցության ազդեցություն</w:t>
      </w:r>
      <w:r w:rsidR="00AA47EE" w:rsidRPr="00186905">
        <w:rPr>
          <w:rFonts w:ascii="Sylfaen" w:hAnsi="Sylfaen"/>
          <w:spacing w:val="4"/>
          <w:sz w:val="24"/>
          <w:szCs w:val="24"/>
        </w:rPr>
        <w:t>ն</w:t>
      </w:r>
      <w:r w:rsidRPr="00186905">
        <w:rPr>
          <w:rFonts w:ascii="Sylfaen" w:hAnsi="Sylfaen"/>
          <w:spacing w:val="4"/>
          <w:sz w:val="24"/>
          <w:szCs w:val="24"/>
        </w:rPr>
        <w:t xml:space="preserve"> ավելի է արտահայտված, կամ ակնկալվում է բարձր աստիճանի փոխազդեցություն, օրինակ՝ երիկամների ֆունկցիայի նվազեցմամբ պացիենտներ (եթե արտաթորման ուղիներից մեկը երիկամային է), երեխաներ, տարեցներ </w:t>
      </w:r>
      <w:r w:rsidR="004F5D05" w:rsidRPr="00186905">
        <w:rPr>
          <w:rFonts w:ascii="Sylfaen" w:hAnsi="Sylfaen"/>
          <w:spacing w:val="4"/>
          <w:sz w:val="24"/>
          <w:szCs w:val="24"/>
        </w:rPr>
        <w:t>եւ</w:t>
      </w:r>
      <w:r w:rsidRPr="00186905">
        <w:rPr>
          <w:rFonts w:ascii="Sylfaen" w:hAnsi="Sylfaen"/>
          <w:spacing w:val="4"/>
          <w:sz w:val="24"/>
          <w:szCs w:val="24"/>
        </w:rPr>
        <w:t xml:space="preserve"> ա</w:t>
      </w:r>
      <w:r w:rsidR="00AA47EE" w:rsidRPr="00186905">
        <w:rPr>
          <w:rFonts w:ascii="Sylfaen" w:hAnsi="Sylfaen"/>
          <w:spacing w:val="4"/>
          <w:sz w:val="24"/>
          <w:szCs w:val="24"/>
        </w:rPr>
        <w:t>յ</w:t>
      </w:r>
      <w:r w:rsidRPr="00186905">
        <w:rPr>
          <w:rFonts w:ascii="Sylfaen" w:hAnsi="Sylfaen"/>
          <w:spacing w:val="4"/>
          <w:sz w:val="24"/>
          <w:szCs w:val="24"/>
        </w:rPr>
        <w:t>լն, ապա այդ տեղեկությունները պետք է ներկայացնել տվյալ ենթաբաժնում:</w:t>
      </w:r>
    </w:p>
    <w:p w:rsidR="00757880" w:rsidRPr="00186905" w:rsidRDefault="00AA47EE"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w:t>
      </w:r>
      <w:r w:rsidR="001D6AFF" w:rsidRPr="00186905">
        <w:rPr>
          <w:rFonts w:ascii="Sylfaen" w:hAnsi="Sylfaen"/>
          <w:sz w:val="24"/>
          <w:szCs w:val="24"/>
        </w:rPr>
        <w:t>է նկարագրել այլ՝ որոշակի գենոտիպի կամ մետաբոլիկ (նյութափոխանակող) ֆերմենտների պոլիմորֆիզմով պայման</w:t>
      </w:r>
      <w:r w:rsidRPr="00186905">
        <w:rPr>
          <w:rFonts w:ascii="Sylfaen" w:hAnsi="Sylfaen"/>
          <w:sz w:val="24"/>
          <w:szCs w:val="24"/>
        </w:rPr>
        <w:t>ա</w:t>
      </w:r>
      <w:r w:rsidR="001D6AFF" w:rsidRPr="00186905">
        <w:rPr>
          <w:rFonts w:ascii="Sylfaen" w:hAnsi="Sylfaen"/>
          <w:sz w:val="24"/>
          <w:szCs w:val="24"/>
        </w:rPr>
        <w:t>վորված դեղապատրաստուկների հետ փոխազդեցությունները, եթե այդպիսի</w:t>
      </w:r>
      <w:r w:rsidRPr="00186905">
        <w:rPr>
          <w:rFonts w:ascii="Sylfaen" w:hAnsi="Sylfaen"/>
          <w:sz w:val="24"/>
          <w:szCs w:val="24"/>
        </w:rPr>
        <w:t>ք</w:t>
      </w:r>
      <w:r w:rsidR="001D6AFF" w:rsidRPr="00186905">
        <w:rPr>
          <w:rFonts w:ascii="Sylfaen" w:hAnsi="Sylfaen"/>
          <w:sz w:val="24"/>
          <w:szCs w:val="24"/>
        </w:rPr>
        <w:t xml:space="preserve"> կան:</w:t>
      </w:r>
    </w:p>
    <w:p w:rsidR="00757880" w:rsidRPr="00186905" w:rsidRDefault="00314DB7" w:rsidP="0050227D">
      <w:pPr>
        <w:pStyle w:val="Bodytext21"/>
        <w:shd w:val="clear" w:color="auto" w:fill="auto"/>
        <w:tabs>
          <w:tab w:val="left" w:pos="1560"/>
        </w:tabs>
        <w:spacing w:before="0" w:after="160" w:line="360" w:lineRule="auto"/>
        <w:ind w:right="-8" w:firstLine="567"/>
        <w:rPr>
          <w:rFonts w:ascii="Sylfaen" w:hAnsi="Sylfaen"/>
          <w:sz w:val="24"/>
          <w:szCs w:val="24"/>
        </w:rPr>
      </w:pPr>
      <w:r w:rsidRPr="00186905">
        <w:rPr>
          <w:rFonts w:ascii="Sylfaen" w:hAnsi="Sylfaen"/>
          <w:sz w:val="24"/>
          <w:szCs w:val="24"/>
        </w:rPr>
        <w:t>4.5.1.</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Երեխաների որոշակի տարիքային խմբի համար օգտագործման ցուցման առկայության դեպքում տվյալ բաժնում պետք է ներկայացնել դրա համար յուրահատուկ տեղեկությունները: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Մեծահասակների </w:t>
      </w:r>
      <w:r w:rsidR="004F5D05" w:rsidRPr="00186905">
        <w:rPr>
          <w:rFonts w:ascii="Sylfaen" w:hAnsi="Sylfaen"/>
          <w:sz w:val="24"/>
          <w:szCs w:val="24"/>
        </w:rPr>
        <w:t>եւ</w:t>
      </w:r>
      <w:r w:rsidRPr="00186905">
        <w:rPr>
          <w:rFonts w:ascii="Sylfaen" w:hAnsi="Sylfaen"/>
          <w:sz w:val="24"/>
          <w:szCs w:val="24"/>
        </w:rPr>
        <w:t xml:space="preserve"> երեխաների, ինչպես նա</w:t>
      </w:r>
      <w:r w:rsidR="004F5D05" w:rsidRPr="00186905">
        <w:rPr>
          <w:rFonts w:ascii="Sylfaen" w:hAnsi="Sylfaen"/>
          <w:sz w:val="24"/>
          <w:szCs w:val="24"/>
        </w:rPr>
        <w:t>եւ</w:t>
      </w:r>
      <w:r w:rsidRPr="00186905">
        <w:rPr>
          <w:rFonts w:ascii="Sylfaen" w:hAnsi="Sylfaen"/>
          <w:sz w:val="24"/>
          <w:szCs w:val="24"/>
        </w:rPr>
        <w:t xml:space="preserve"> տարբեր տարիքային խմբերի երեխաների </w:t>
      </w:r>
      <w:r w:rsidR="00AA47EE" w:rsidRPr="00186905">
        <w:rPr>
          <w:rFonts w:ascii="Sylfaen" w:hAnsi="Sylfaen"/>
          <w:sz w:val="24"/>
          <w:szCs w:val="24"/>
        </w:rPr>
        <w:t xml:space="preserve">ֆարմակոկինետիկ </w:t>
      </w:r>
      <w:r w:rsidRPr="00186905">
        <w:rPr>
          <w:rFonts w:ascii="Sylfaen" w:hAnsi="Sylfaen"/>
          <w:sz w:val="24"/>
          <w:szCs w:val="24"/>
        </w:rPr>
        <w:t xml:space="preserve">փոխազդեցության վերջնական էքսպոզիցիան </w:t>
      </w:r>
      <w:r w:rsidR="004F5D05" w:rsidRPr="00186905">
        <w:rPr>
          <w:rFonts w:ascii="Sylfaen" w:hAnsi="Sylfaen"/>
          <w:sz w:val="24"/>
          <w:szCs w:val="24"/>
        </w:rPr>
        <w:t>եւ</w:t>
      </w:r>
      <w:r w:rsidRPr="00186905">
        <w:rPr>
          <w:rFonts w:ascii="Sylfaen" w:hAnsi="Sylfaen"/>
          <w:sz w:val="24"/>
          <w:szCs w:val="24"/>
        </w:rPr>
        <w:t xml:space="preserve"> կլինիկական հետ</w:t>
      </w:r>
      <w:r w:rsidR="004F5D05" w:rsidRPr="00186905">
        <w:rPr>
          <w:rFonts w:ascii="Sylfaen" w:hAnsi="Sylfaen"/>
          <w:sz w:val="24"/>
          <w:szCs w:val="24"/>
        </w:rPr>
        <w:t>եւ</w:t>
      </w:r>
      <w:r w:rsidRPr="00186905">
        <w:rPr>
          <w:rFonts w:ascii="Sylfaen" w:hAnsi="Sylfaen"/>
          <w:sz w:val="24"/>
          <w:szCs w:val="24"/>
        </w:rPr>
        <w:t>անքները կարող են տարբերվել: Ինչի հետ</w:t>
      </w:r>
      <w:r w:rsidR="004F5D05" w:rsidRPr="00186905">
        <w:rPr>
          <w:rFonts w:ascii="Sylfaen" w:hAnsi="Sylfaen"/>
          <w:sz w:val="24"/>
          <w:szCs w:val="24"/>
        </w:rPr>
        <w:t>եւ</w:t>
      </w:r>
      <w:r w:rsidRPr="00186905">
        <w:rPr>
          <w:rFonts w:ascii="Sylfaen" w:hAnsi="Sylfaen"/>
          <w:sz w:val="24"/>
          <w:szCs w:val="24"/>
        </w:rPr>
        <w:t>անքով</w:t>
      </w:r>
      <w:r w:rsidR="00AA47EE"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նկարագրել երեխաների ենթախմբերում միաժամանակյա կիրառման հետ կապված՝ բուժման վերաբերյալ բոլոր սահմանված առաջարկությունները (օրինակ՝ դեղաչափի ուղղումը, կլինիկական էֆեկտների </w:t>
      </w:r>
      <w:r w:rsidR="004F5D05" w:rsidRPr="00186905">
        <w:rPr>
          <w:rFonts w:ascii="Sylfaen" w:hAnsi="Sylfaen"/>
          <w:sz w:val="24"/>
          <w:szCs w:val="24"/>
        </w:rPr>
        <w:t>եւ</w:t>
      </w:r>
      <w:r w:rsidRPr="00186905">
        <w:rPr>
          <w:rFonts w:ascii="Sylfaen" w:hAnsi="Sylfaen"/>
          <w:sz w:val="24"/>
          <w:szCs w:val="24"/>
        </w:rPr>
        <w:t xml:space="preserve"> (կամ) անցանկալի ռեակցիաների մարկերի լրացուցիչ </w:t>
      </w:r>
      <w:r w:rsidR="005444D7" w:rsidRPr="00186905">
        <w:rPr>
          <w:rFonts w:ascii="Sylfaen" w:hAnsi="Sylfaen"/>
          <w:sz w:val="24"/>
          <w:szCs w:val="24"/>
        </w:rPr>
        <w:t>մոնիթորինգ</w:t>
      </w:r>
      <w:r w:rsidRPr="00186905">
        <w:rPr>
          <w:rFonts w:ascii="Sylfaen" w:hAnsi="Sylfaen"/>
          <w:sz w:val="24"/>
          <w:szCs w:val="24"/>
        </w:rPr>
        <w:t xml:space="preserve">ը, պատրաստուկի խտության </w:t>
      </w:r>
      <w:r w:rsidR="005444D7" w:rsidRPr="00186905">
        <w:rPr>
          <w:rFonts w:ascii="Sylfaen" w:hAnsi="Sylfaen"/>
          <w:sz w:val="24"/>
          <w:szCs w:val="24"/>
        </w:rPr>
        <w:t>մոնիթորինգ</w:t>
      </w:r>
      <w:r w:rsidRPr="00186905">
        <w:rPr>
          <w:rFonts w:ascii="Sylfaen" w:hAnsi="Sylfaen"/>
          <w:sz w:val="24"/>
          <w:szCs w:val="24"/>
        </w:rPr>
        <w:t>ը)</w:t>
      </w:r>
      <w:r w:rsidR="005444D7" w:rsidRPr="00186905">
        <w:rPr>
          <w:rFonts w:ascii="Sylfaen" w:hAnsi="Sylfaen"/>
          <w:sz w:val="24"/>
          <w:szCs w:val="24"/>
        </w:rPr>
        <w:t>.</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lastRenderedPageBreak/>
        <w:t>եթե փոխազդեցության հետազոտություններ</w:t>
      </w:r>
      <w:r w:rsidR="005E73A6" w:rsidRPr="00186905">
        <w:rPr>
          <w:rFonts w:ascii="Sylfaen" w:hAnsi="Sylfaen"/>
          <w:sz w:val="24"/>
          <w:szCs w:val="24"/>
        </w:rPr>
        <w:t>ն</w:t>
      </w:r>
      <w:r w:rsidRPr="00186905">
        <w:rPr>
          <w:rFonts w:ascii="Sylfaen" w:hAnsi="Sylfaen"/>
          <w:sz w:val="24"/>
          <w:szCs w:val="24"/>
        </w:rPr>
        <w:t xml:space="preserve"> անցկացվել են մեծահասակների մոտ, ապա անհրաժեշտ է ներառել «Փոխազդեցության հետազոտություններ</w:t>
      </w:r>
      <w:r w:rsidR="00AA47EE" w:rsidRPr="00186905">
        <w:rPr>
          <w:rFonts w:ascii="Sylfaen" w:hAnsi="Sylfaen"/>
          <w:sz w:val="24"/>
          <w:szCs w:val="24"/>
        </w:rPr>
        <w:t>ն</w:t>
      </w:r>
      <w:r w:rsidRPr="00186905">
        <w:rPr>
          <w:rFonts w:ascii="Sylfaen" w:hAnsi="Sylfaen"/>
          <w:sz w:val="24"/>
          <w:szCs w:val="24"/>
        </w:rPr>
        <w:t xml:space="preserve"> անցկացվել </w:t>
      </w:r>
      <w:r w:rsidR="00AA47EE" w:rsidRPr="00186905">
        <w:rPr>
          <w:rFonts w:ascii="Sylfaen" w:hAnsi="Sylfaen"/>
          <w:sz w:val="24"/>
          <w:szCs w:val="24"/>
        </w:rPr>
        <w:t xml:space="preserve">են </w:t>
      </w:r>
      <w:r w:rsidRPr="00186905">
        <w:rPr>
          <w:rFonts w:ascii="Sylfaen" w:hAnsi="Sylfaen"/>
          <w:sz w:val="24"/>
          <w:szCs w:val="24"/>
        </w:rPr>
        <w:t>միայն մեծահասակների մոտ» նշումը</w:t>
      </w:r>
      <w:r w:rsidR="00AA47EE" w:rsidRPr="00186905">
        <w:rPr>
          <w:rFonts w:ascii="Sylfaen" w:hAnsi="Sylfaen"/>
          <w:sz w:val="24"/>
          <w:szCs w:val="24"/>
        </w:rPr>
        <w:t>.</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անհրաժեշտ է նշել, որ երեխաների մոտ փոխազդեցության աստիճանը համանման է մեծահասակների փոխազդեցության աստիճանին, եթե դա տեղի է ունենում</w:t>
      </w:r>
      <w:r w:rsidR="00AA47EE" w:rsidRPr="00186905">
        <w:rPr>
          <w:rFonts w:ascii="Sylfaen" w:hAnsi="Sylfaen"/>
          <w:sz w:val="24"/>
          <w:szCs w:val="24"/>
        </w:rPr>
        <w:t>.</w:t>
      </w:r>
    </w:p>
    <w:p w:rsidR="00757880" w:rsidRPr="00186905" w:rsidRDefault="00AA47EE"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 xml:space="preserve">եթե նման տվյալները բացակայում են, </w:t>
      </w:r>
      <w:r w:rsidR="001D6AFF" w:rsidRPr="00186905">
        <w:rPr>
          <w:rFonts w:ascii="Sylfaen" w:hAnsi="Sylfaen"/>
          <w:sz w:val="24"/>
          <w:szCs w:val="24"/>
        </w:rPr>
        <w:t>դա նույնպես պետք է նշել:</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Նույն կանոնները կիրառվում են ֆարմակոդինամիկ դեղորայքային փոխազդեցության նկատմամբ:</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cs="Sylfaen"/>
          <w:sz w:val="24"/>
          <w:szCs w:val="24"/>
        </w:rPr>
        <w:t>Եթե</w:t>
      </w:r>
      <w:r w:rsidRPr="00186905">
        <w:rPr>
          <w:rFonts w:ascii="Sylfaen" w:hAnsi="Sylfaen"/>
          <w:sz w:val="24"/>
          <w:szCs w:val="24"/>
        </w:rPr>
        <w:t xml:space="preserve"> </w:t>
      </w:r>
      <w:r w:rsidRPr="00186905">
        <w:rPr>
          <w:rFonts w:ascii="Sylfaen" w:hAnsi="Sylfaen" w:cs="Sylfaen"/>
          <w:sz w:val="24"/>
          <w:szCs w:val="24"/>
        </w:rPr>
        <w:t>սննդի</w:t>
      </w:r>
      <w:r w:rsidRPr="00186905">
        <w:rPr>
          <w:rFonts w:ascii="Sylfaen" w:hAnsi="Sylfaen"/>
          <w:sz w:val="24"/>
          <w:szCs w:val="24"/>
        </w:rPr>
        <w:t xml:space="preserve"> </w:t>
      </w:r>
      <w:r w:rsidRPr="00186905">
        <w:rPr>
          <w:rFonts w:ascii="Sylfaen" w:hAnsi="Sylfaen" w:cs="Sylfaen"/>
          <w:sz w:val="24"/>
          <w:szCs w:val="24"/>
        </w:rPr>
        <w:t>հետ</w:t>
      </w:r>
      <w:r w:rsidRPr="00186905">
        <w:rPr>
          <w:rFonts w:ascii="Sylfaen" w:hAnsi="Sylfaen"/>
          <w:sz w:val="24"/>
          <w:szCs w:val="24"/>
        </w:rPr>
        <w:t xml:space="preserve"> </w:t>
      </w:r>
      <w:r w:rsidRPr="00186905">
        <w:rPr>
          <w:rFonts w:ascii="Sylfaen" w:hAnsi="Sylfaen" w:cs="Sylfaen"/>
          <w:sz w:val="24"/>
          <w:szCs w:val="24"/>
        </w:rPr>
        <w:t>փոխազդեցությունը</w:t>
      </w:r>
      <w:r w:rsidRPr="00186905">
        <w:rPr>
          <w:rFonts w:ascii="Sylfaen" w:hAnsi="Sylfaen"/>
          <w:sz w:val="24"/>
          <w:szCs w:val="24"/>
        </w:rPr>
        <w:t xml:space="preserve"> </w:t>
      </w:r>
      <w:r w:rsidRPr="00186905">
        <w:rPr>
          <w:rFonts w:ascii="Sylfaen" w:hAnsi="Sylfaen" w:cs="Sylfaen"/>
          <w:sz w:val="24"/>
          <w:szCs w:val="24"/>
        </w:rPr>
        <w:t>հանգեցնում</w:t>
      </w:r>
      <w:r w:rsidRPr="00186905">
        <w:rPr>
          <w:rFonts w:ascii="Sylfaen" w:hAnsi="Sylfaen"/>
          <w:sz w:val="24"/>
          <w:szCs w:val="24"/>
        </w:rPr>
        <w:t xml:space="preserve"> </w:t>
      </w:r>
      <w:r w:rsidRPr="00186905">
        <w:rPr>
          <w:rFonts w:ascii="Sylfaen" w:hAnsi="Sylfaen" w:cs="Sylfaen"/>
          <w:sz w:val="24"/>
          <w:szCs w:val="24"/>
        </w:rPr>
        <w:t>է</w:t>
      </w:r>
      <w:r w:rsidRPr="00186905">
        <w:rPr>
          <w:rFonts w:ascii="Sylfaen" w:hAnsi="Sylfaen"/>
          <w:sz w:val="24"/>
          <w:szCs w:val="24"/>
        </w:rPr>
        <w:t xml:space="preserve"> </w:t>
      </w:r>
      <w:r w:rsidRPr="00186905">
        <w:rPr>
          <w:rFonts w:ascii="Sylfaen" w:hAnsi="Sylfaen" w:cs="Sylfaen"/>
          <w:sz w:val="24"/>
          <w:szCs w:val="24"/>
        </w:rPr>
        <w:t>սննդի</w:t>
      </w:r>
      <w:r w:rsidRPr="00186905">
        <w:rPr>
          <w:rFonts w:ascii="Sylfaen" w:hAnsi="Sylfaen"/>
          <w:sz w:val="24"/>
          <w:szCs w:val="24"/>
        </w:rPr>
        <w:t xml:space="preserve"> </w:t>
      </w:r>
      <w:r w:rsidRPr="00186905">
        <w:rPr>
          <w:rFonts w:ascii="Sylfaen" w:hAnsi="Sylfaen" w:cs="Sylfaen"/>
          <w:sz w:val="24"/>
          <w:szCs w:val="24"/>
        </w:rPr>
        <w:t>կամ</w:t>
      </w:r>
      <w:r w:rsidRPr="00186905">
        <w:rPr>
          <w:rFonts w:ascii="Sylfaen" w:hAnsi="Sylfaen"/>
          <w:sz w:val="24"/>
          <w:szCs w:val="24"/>
        </w:rPr>
        <w:t xml:space="preserve"> </w:t>
      </w:r>
      <w:r w:rsidRPr="00186905">
        <w:rPr>
          <w:rFonts w:ascii="Sylfaen" w:hAnsi="Sylfaen" w:cs="Sylfaen"/>
          <w:sz w:val="24"/>
          <w:szCs w:val="24"/>
        </w:rPr>
        <w:t>որոշակի</w:t>
      </w:r>
      <w:r w:rsidRPr="00186905">
        <w:rPr>
          <w:rFonts w:ascii="Sylfaen" w:hAnsi="Sylfaen"/>
          <w:sz w:val="24"/>
          <w:szCs w:val="24"/>
        </w:rPr>
        <w:t xml:space="preserve"> </w:t>
      </w:r>
      <w:r w:rsidRPr="00186905">
        <w:rPr>
          <w:rFonts w:ascii="Sylfaen" w:hAnsi="Sylfaen" w:cs="Sylfaen"/>
          <w:sz w:val="24"/>
          <w:szCs w:val="24"/>
        </w:rPr>
        <w:t>սննդամթերքների</w:t>
      </w:r>
      <w:r w:rsidRPr="00186905">
        <w:rPr>
          <w:rFonts w:ascii="Sylfaen" w:hAnsi="Sylfaen"/>
          <w:sz w:val="24"/>
          <w:szCs w:val="24"/>
        </w:rPr>
        <w:t xml:space="preserve"> </w:t>
      </w:r>
      <w:r w:rsidR="00EF396A" w:rsidRPr="00186905">
        <w:rPr>
          <w:rFonts w:ascii="Sylfaen" w:hAnsi="Sylfaen" w:cs="Sylfaen"/>
          <w:sz w:val="24"/>
          <w:szCs w:val="24"/>
        </w:rPr>
        <w:t>հետ</w:t>
      </w:r>
      <w:r w:rsidRPr="00186905">
        <w:rPr>
          <w:rFonts w:ascii="Sylfaen" w:hAnsi="Sylfaen"/>
          <w:sz w:val="24"/>
          <w:szCs w:val="24"/>
        </w:rPr>
        <w:t xml:space="preserve"> </w:t>
      </w:r>
      <w:r w:rsidRPr="00186905">
        <w:rPr>
          <w:rFonts w:ascii="Sylfaen" w:hAnsi="Sylfaen" w:cs="Sylfaen"/>
          <w:sz w:val="24"/>
          <w:szCs w:val="24"/>
        </w:rPr>
        <w:t>միաժամանակյա</w:t>
      </w:r>
      <w:r w:rsidRPr="00186905">
        <w:rPr>
          <w:rFonts w:ascii="Sylfaen" w:hAnsi="Sylfaen"/>
          <w:sz w:val="24"/>
          <w:szCs w:val="24"/>
        </w:rPr>
        <w:t xml:space="preserve"> </w:t>
      </w:r>
      <w:r w:rsidRPr="00186905">
        <w:rPr>
          <w:rFonts w:ascii="Sylfaen" w:hAnsi="Sylfaen" w:cs="Sylfaen"/>
          <w:sz w:val="24"/>
          <w:szCs w:val="24"/>
        </w:rPr>
        <w:t>կիրառմանը</w:t>
      </w:r>
      <w:r w:rsidRPr="00186905">
        <w:rPr>
          <w:rFonts w:ascii="Sylfaen" w:hAnsi="Sylfaen"/>
          <w:sz w:val="24"/>
          <w:szCs w:val="24"/>
        </w:rPr>
        <w:t xml:space="preserve"> </w:t>
      </w:r>
      <w:r w:rsidRPr="00186905">
        <w:rPr>
          <w:rFonts w:ascii="Sylfaen" w:hAnsi="Sylfaen" w:cs="Sylfaen"/>
          <w:sz w:val="24"/>
          <w:szCs w:val="24"/>
        </w:rPr>
        <w:t>վերաբերող</w:t>
      </w:r>
      <w:r w:rsidRPr="00186905">
        <w:rPr>
          <w:rFonts w:ascii="Sylfaen" w:hAnsi="Sylfaen"/>
          <w:sz w:val="24"/>
          <w:szCs w:val="24"/>
        </w:rPr>
        <w:t xml:space="preserve"> </w:t>
      </w:r>
      <w:r w:rsidRPr="00186905">
        <w:rPr>
          <w:rFonts w:ascii="Sylfaen" w:hAnsi="Sylfaen" w:cs="Sylfaen"/>
          <w:sz w:val="24"/>
          <w:szCs w:val="24"/>
        </w:rPr>
        <w:t>առաջարկությունների</w:t>
      </w:r>
      <w:r w:rsidRPr="00186905">
        <w:rPr>
          <w:rFonts w:ascii="Sylfaen" w:hAnsi="Sylfaen"/>
          <w:sz w:val="24"/>
          <w:szCs w:val="24"/>
        </w:rPr>
        <w:t xml:space="preserve">, </w:t>
      </w:r>
      <w:r w:rsidRPr="00186905">
        <w:rPr>
          <w:rFonts w:ascii="Sylfaen" w:hAnsi="Sylfaen" w:cs="Sylfaen"/>
          <w:sz w:val="24"/>
          <w:szCs w:val="24"/>
        </w:rPr>
        <w:t>ապա</w:t>
      </w:r>
      <w:r w:rsidRPr="00186905">
        <w:rPr>
          <w:rFonts w:ascii="Sylfaen" w:hAnsi="Sylfaen"/>
          <w:sz w:val="24"/>
          <w:szCs w:val="24"/>
        </w:rPr>
        <w:t xml:space="preserve"> </w:t>
      </w:r>
      <w:r w:rsidRPr="00186905">
        <w:rPr>
          <w:rFonts w:ascii="Sylfaen" w:hAnsi="Sylfaen" w:cs="Sylfaen"/>
          <w:sz w:val="24"/>
          <w:szCs w:val="24"/>
        </w:rPr>
        <w:t>անհրաժեշտ</w:t>
      </w:r>
      <w:r w:rsidRPr="00186905">
        <w:rPr>
          <w:rFonts w:ascii="Sylfaen" w:hAnsi="Sylfaen"/>
          <w:sz w:val="24"/>
          <w:szCs w:val="24"/>
        </w:rPr>
        <w:t xml:space="preserve"> </w:t>
      </w:r>
      <w:r w:rsidRPr="00186905">
        <w:rPr>
          <w:rFonts w:ascii="Sylfaen" w:hAnsi="Sylfaen" w:cs="Sylfaen"/>
          <w:sz w:val="24"/>
          <w:szCs w:val="24"/>
        </w:rPr>
        <w:t>է</w:t>
      </w:r>
      <w:r w:rsidRPr="00186905">
        <w:rPr>
          <w:rFonts w:ascii="Sylfaen" w:hAnsi="Sylfaen"/>
          <w:sz w:val="24"/>
          <w:szCs w:val="24"/>
        </w:rPr>
        <w:t xml:space="preserve"> </w:t>
      </w:r>
      <w:r w:rsidRPr="00186905">
        <w:rPr>
          <w:rFonts w:ascii="Sylfaen" w:hAnsi="Sylfaen" w:cs="Sylfaen"/>
          <w:sz w:val="24"/>
          <w:szCs w:val="24"/>
        </w:rPr>
        <w:t>նշել</w:t>
      </w:r>
      <w:r w:rsidRPr="00186905">
        <w:rPr>
          <w:rFonts w:ascii="Sylfaen" w:hAnsi="Sylfaen"/>
          <w:sz w:val="24"/>
          <w:szCs w:val="24"/>
        </w:rPr>
        <w:t xml:space="preserve">, </w:t>
      </w:r>
      <w:r w:rsidRPr="00186905">
        <w:rPr>
          <w:rFonts w:ascii="Sylfaen" w:hAnsi="Sylfaen" w:cs="Sylfaen"/>
          <w:sz w:val="24"/>
          <w:szCs w:val="24"/>
        </w:rPr>
        <w:t>թե</w:t>
      </w:r>
      <w:r w:rsidRPr="00186905">
        <w:rPr>
          <w:rFonts w:ascii="Sylfaen" w:hAnsi="Sylfaen"/>
          <w:sz w:val="24"/>
          <w:szCs w:val="24"/>
        </w:rPr>
        <w:t xml:space="preserve"> </w:t>
      </w:r>
      <w:r w:rsidRPr="00186905">
        <w:rPr>
          <w:rFonts w:ascii="Sylfaen" w:hAnsi="Sylfaen" w:cs="Sylfaen"/>
          <w:sz w:val="24"/>
          <w:szCs w:val="24"/>
        </w:rPr>
        <w:t>արդյոք</w:t>
      </w:r>
      <w:r w:rsidRPr="00186905">
        <w:rPr>
          <w:rFonts w:ascii="Sylfaen" w:hAnsi="Sylfaen"/>
          <w:sz w:val="24"/>
          <w:szCs w:val="24"/>
        </w:rPr>
        <w:t xml:space="preserve"> </w:t>
      </w:r>
      <w:r w:rsidRPr="00186905">
        <w:rPr>
          <w:rFonts w:ascii="Sylfaen" w:hAnsi="Sylfaen" w:cs="Sylfaen"/>
          <w:sz w:val="24"/>
          <w:szCs w:val="24"/>
        </w:rPr>
        <w:t>դա</w:t>
      </w:r>
      <w:r w:rsidRPr="00186905">
        <w:rPr>
          <w:rFonts w:ascii="Sylfaen" w:hAnsi="Sylfaen"/>
          <w:sz w:val="24"/>
          <w:szCs w:val="24"/>
        </w:rPr>
        <w:t xml:space="preserve"> </w:t>
      </w:r>
      <w:r w:rsidRPr="00186905">
        <w:rPr>
          <w:rFonts w:ascii="Sylfaen" w:hAnsi="Sylfaen" w:cs="Sylfaen"/>
          <w:sz w:val="24"/>
          <w:szCs w:val="24"/>
        </w:rPr>
        <w:t>կիրառելի</w:t>
      </w:r>
      <w:r w:rsidRPr="00186905">
        <w:rPr>
          <w:rFonts w:ascii="Sylfaen" w:hAnsi="Sylfaen"/>
          <w:sz w:val="24"/>
          <w:szCs w:val="24"/>
        </w:rPr>
        <w:t xml:space="preserve"> </w:t>
      </w:r>
      <w:r w:rsidRPr="00186905">
        <w:rPr>
          <w:rFonts w:ascii="Sylfaen" w:hAnsi="Sylfaen" w:cs="Sylfaen"/>
          <w:sz w:val="24"/>
          <w:szCs w:val="24"/>
        </w:rPr>
        <w:t>է</w:t>
      </w:r>
      <w:r w:rsidRPr="00186905">
        <w:rPr>
          <w:rFonts w:ascii="Sylfaen" w:hAnsi="Sylfaen"/>
          <w:sz w:val="24"/>
          <w:szCs w:val="24"/>
        </w:rPr>
        <w:t xml:space="preserve"> </w:t>
      </w:r>
      <w:r w:rsidRPr="00186905">
        <w:rPr>
          <w:rFonts w:ascii="Sylfaen" w:hAnsi="Sylfaen" w:cs="Sylfaen"/>
          <w:sz w:val="24"/>
          <w:szCs w:val="24"/>
        </w:rPr>
        <w:t>տարբերվող</w:t>
      </w:r>
      <w:r w:rsidRPr="00186905">
        <w:rPr>
          <w:rFonts w:ascii="Sylfaen" w:hAnsi="Sylfaen"/>
          <w:sz w:val="24"/>
          <w:szCs w:val="24"/>
        </w:rPr>
        <w:t xml:space="preserve"> </w:t>
      </w:r>
      <w:r w:rsidRPr="00186905">
        <w:rPr>
          <w:rFonts w:ascii="Sylfaen" w:hAnsi="Sylfaen" w:cs="Sylfaen"/>
          <w:sz w:val="24"/>
          <w:szCs w:val="24"/>
        </w:rPr>
        <w:t>սննդակարգով</w:t>
      </w:r>
      <w:r w:rsidRPr="00186905">
        <w:rPr>
          <w:rFonts w:ascii="Sylfaen" w:hAnsi="Sylfaen"/>
          <w:sz w:val="24"/>
          <w:szCs w:val="24"/>
        </w:rPr>
        <w:t xml:space="preserve"> (</w:t>
      </w:r>
      <w:r w:rsidRPr="00186905">
        <w:rPr>
          <w:rFonts w:ascii="Sylfaen" w:hAnsi="Sylfaen" w:cs="Sylfaen"/>
          <w:sz w:val="24"/>
          <w:szCs w:val="24"/>
        </w:rPr>
        <w:t>նորածինների</w:t>
      </w:r>
      <w:r w:rsidRPr="00186905">
        <w:rPr>
          <w:rFonts w:ascii="Sylfaen" w:hAnsi="Sylfaen"/>
          <w:sz w:val="24"/>
          <w:szCs w:val="24"/>
        </w:rPr>
        <w:t xml:space="preserve"> </w:t>
      </w:r>
      <w:r w:rsidRPr="00186905">
        <w:rPr>
          <w:rFonts w:ascii="Sylfaen" w:hAnsi="Sylfaen" w:cs="Sylfaen"/>
          <w:sz w:val="24"/>
          <w:szCs w:val="24"/>
        </w:rPr>
        <w:t>մոտ՝</w:t>
      </w:r>
      <w:r w:rsidRPr="00186905">
        <w:rPr>
          <w:rFonts w:ascii="Sylfaen" w:hAnsi="Sylfaen"/>
          <w:sz w:val="24"/>
          <w:szCs w:val="24"/>
        </w:rPr>
        <w:t xml:space="preserve"> 100 </w:t>
      </w:r>
      <w:r w:rsidRPr="00186905">
        <w:rPr>
          <w:rFonts w:ascii="Sylfaen" w:hAnsi="Sylfaen" w:cs="Sylfaen"/>
          <w:sz w:val="24"/>
          <w:szCs w:val="24"/>
        </w:rPr>
        <w:t>տոկոսանոց</w:t>
      </w:r>
      <w:r w:rsidRPr="00186905">
        <w:rPr>
          <w:rFonts w:ascii="Sylfaen" w:hAnsi="Sylfaen"/>
          <w:sz w:val="24"/>
          <w:szCs w:val="24"/>
        </w:rPr>
        <w:t xml:space="preserve"> </w:t>
      </w:r>
      <w:r w:rsidRPr="00186905">
        <w:rPr>
          <w:rFonts w:ascii="Sylfaen" w:hAnsi="Sylfaen" w:cs="Sylfaen"/>
          <w:sz w:val="24"/>
          <w:szCs w:val="24"/>
        </w:rPr>
        <w:t>կաթնային</w:t>
      </w:r>
      <w:r w:rsidRPr="00186905">
        <w:rPr>
          <w:rFonts w:ascii="Sylfaen" w:hAnsi="Sylfaen"/>
          <w:sz w:val="24"/>
          <w:szCs w:val="24"/>
        </w:rPr>
        <w:t xml:space="preserve"> </w:t>
      </w:r>
      <w:r w:rsidRPr="00186905">
        <w:rPr>
          <w:rFonts w:ascii="Sylfaen" w:hAnsi="Sylfaen" w:cs="Sylfaen"/>
          <w:sz w:val="24"/>
          <w:szCs w:val="24"/>
        </w:rPr>
        <w:t>դիետա</w:t>
      </w:r>
      <w:r w:rsidRPr="00186905">
        <w:rPr>
          <w:rFonts w:ascii="Sylfaen" w:hAnsi="Sylfaen"/>
          <w:sz w:val="24"/>
          <w:szCs w:val="24"/>
        </w:rPr>
        <w:t xml:space="preserve">) </w:t>
      </w:r>
      <w:r w:rsidRPr="00186905">
        <w:rPr>
          <w:rFonts w:ascii="Sylfaen" w:hAnsi="Sylfaen" w:cs="Sylfaen"/>
          <w:sz w:val="24"/>
          <w:szCs w:val="24"/>
        </w:rPr>
        <w:t>երեխաների</w:t>
      </w:r>
      <w:r w:rsidRPr="00186905">
        <w:rPr>
          <w:rFonts w:ascii="Sylfaen" w:hAnsi="Sylfaen"/>
          <w:sz w:val="24"/>
          <w:szCs w:val="24"/>
        </w:rPr>
        <w:t xml:space="preserve"> </w:t>
      </w:r>
      <w:r w:rsidRPr="00186905">
        <w:rPr>
          <w:rFonts w:ascii="Sylfaen" w:hAnsi="Sylfaen" w:cs="Sylfaen"/>
          <w:sz w:val="24"/>
          <w:szCs w:val="24"/>
        </w:rPr>
        <w:t>նկատմամբ</w:t>
      </w:r>
      <w:r w:rsidRPr="00186905">
        <w:rPr>
          <w:rFonts w:ascii="Sylfaen" w:hAnsi="Sylfaen"/>
          <w:sz w:val="24"/>
          <w:szCs w:val="24"/>
        </w:rPr>
        <w:t xml:space="preserve"> (</w:t>
      </w:r>
      <w:r w:rsidRPr="00186905">
        <w:rPr>
          <w:rFonts w:ascii="Sylfaen" w:hAnsi="Sylfaen" w:cs="Sylfaen"/>
          <w:sz w:val="24"/>
          <w:szCs w:val="24"/>
        </w:rPr>
        <w:t>հատկապես</w:t>
      </w:r>
      <w:r w:rsidRPr="00186905">
        <w:rPr>
          <w:rFonts w:ascii="Sylfaen" w:hAnsi="Sylfaen"/>
          <w:sz w:val="24"/>
          <w:szCs w:val="24"/>
        </w:rPr>
        <w:t xml:space="preserve"> </w:t>
      </w:r>
      <w:r w:rsidRPr="00186905">
        <w:rPr>
          <w:rFonts w:ascii="Sylfaen" w:hAnsi="Sylfaen" w:cs="Sylfaen"/>
          <w:sz w:val="24"/>
          <w:szCs w:val="24"/>
        </w:rPr>
        <w:t>նորածինների</w:t>
      </w:r>
      <w:r w:rsidRPr="00186905">
        <w:rPr>
          <w:rFonts w:ascii="Sylfaen" w:hAnsi="Sylfaen"/>
          <w:sz w:val="24"/>
          <w:szCs w:val="24"/>
        </w:rPr>
        <w:t xml:space="preserve"> </w:t>
      </w:r>
      <w:r w:rsidR="004F5D05" w:rsidRPr="00186905">
        <w:rPr>
          <w:rFonts w:ascii="Sylfaen" w:hAnsi="Sylfaen" w:cs="Sylfaen"/>
          <w:sz w:val="24"/>
          <w:szCs w:val="24"/>
        </w:rPr>
        <w:t>եւ</w:t>
      </w:r>
      <w:r w:rsidRPr="00186905">
        <w:rPr>
          <w:rFonts w:ascii="Sylfaen" w:hAnsi="Sylfaen"/>
          <w:sz w:val="24"/>
          <w:szCs w:val="24"/>
        </w:rPr>
        <w:t xml:space="preserve"> </w:t>
      </w:r>
      <w:r w:rsidRPr="00186905">
        <w:rPr>
          <w:rFonts w:ascii="Sylfaen" w:hAnsi="Sylfaen" w:cs="Sylfaen"/>
          <w:sz w:val="24"/>
          <w:szCs w:val="24"/>
        </w:rPr>
        <w:t>մանուկների</w:t>
      </w:r>
      <w:r w:rsidRPr="00186905">
        <w:rPr>
          <w:rFonts w:ascii="Sylfaen" w:hAnsi="Sylfaen"/>
          <w:sz w:val="24"/>
          <w:szCs w:val="24"/>
        </w:rPr>
        <w:t>):</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4.5 բաժինը պետք է ներկայացնել առավել պարզ ձ</w:t>
      </w:r>
      <w:r w:rsidR="004F5D05" w:rsidRPr="00186905">
        <w:rPr>
          <w:rFonts w:ascii="Sylfaen" w:hAnsi="Sylfaen"/>
          <w:sz w:val="24"/>
          <w:szCs w:val="24"/>
        </w:rPr>
        <w:t>եւ</w:t>
      </w:r>
      <w:r w:rsidRPr="00186905">
        <w:rPr>
          <w:rFonts w:ascii="Sylfaen" w:hAnsi="Sylfaen"/>
          <w:sz w:val="24"/>
          <w:szCs w:val="24"/>
        </w:rPr>
        <w:t>ով՝ նշելով դեղապատրաստուկի կիրառման վերաբերյալ գործնական առաջարկությունների հանգեցնող փոխազդեցությունները: Մեծ քանակի տարբեր փոխազդեցությունների առկայության դեպքում, ինչպես, օրինակ՝ հակավիրուսային պատրաստուկների դեպքում, թույլատրվում է օգտագործել ներկայացման աղյուսակային տարբերակը:</w:t>
      </w:r>
    </w:p>
    <w:p w:rsidR="00517422" w:rsidRPr="00186905" w:rsidRDefault="00517422" w:rsidP="0050227D">
      <w:pPr>
        <w:pStyle w:val="Bodytext21"/>
        <w:shd w:val="clear" w:color="auto" w:fill="auto"/>
        <w:spacing w:before="0" w:after="160" w:line="355" w:lineRule="auto"/>
        <w:ind w:right="-6" w:firstLine="567"/>
        <w:rPr>
          <w:rFonts w:ascii="Sylfaen" w:hAnsi="Sylfaen"/>
          <w:sz w:val="24"/>
          <w:szCs w:val="24"/>
        </w:rPr>
      </w:pPr>
    </w:p>
    <w:p w:rsidR="00757880" w:rsidRPr="00186905" w:rsidRDefault="00314DB7" w:rsidP="0050227D">
      <w:pPr>
        <w:pStyle w:val="Bodytext21"/>
        <w:shd w:val="clear" w:color="auto" w:fill="auto"/>
        <w:spacing w:before="0" w:after="160" w:line="355" w:lineRule="auto"/>
        <w:ind w:right="-6" w:firstLine="0"/>
        <w:jc w:val="center"/>
        <w:rPr>
          <w:rFonts w:ascii="Sylfaen" w:hAnsi="Sylfaen"/>
          <w:sz w:val="24"/>
          <w:szCs w:val="24"/>
        </w:rPr>
      </w:pPr>
      <w:r w:rsidRPr="00186905">
        <w:rPr>
          <w:rFonts w:ascii="Sylfaen" w:hAnsi="Sylfaen"/>
          <w:sz w:val="24"/>
          <w:szCs w:val="24"/>
        </w:rPr>
        <w:t>4.</w:t>
      </w:r>
      <w:r w:rsidR="00D03F10" w:rsidRPr="00186905">
        <w:rPr>
          <w:rFonts w:ascii="Sylfaen" w:hAnsi="Sylfaen"/>
          <w:sz w:val="24"/>
          <w:szCs w:val="24"/>
        </w:rPr>
        <w:t xml:space="preserve">6. </w:t>
      </w:r>
      <w:r w:rsidRPr="00186905">
        <w:rPr>
          <w:rFonts w:ascii="Sylfaen" w:hAnsi="Sylfaen"/>
          <w:sz w:val="24"/>
          <w:szCs w:val="24"/>
        </w:rPr>
        <w:t>Պտղաբերություն</w:t>
      </w:r>
      <w:r w:rsidR="002F4189" w:rsidRPr="00186905">
        <w:rPr>
          <w:rFonts w:ascii="Sylfaen" w:hAnsi="Sylfaen"/>
          <w:sz w:val="24"/>
          <w:szCs w:val="24"/>
        </w:rPr>
        <w:t>ը</w:t>
      </w:r>
      <w:r w:rsidRPr="00186905">
        <w:rPr>
          <w:rFonts w:ascii="Sylfaen" w:hAnsi="Sylfaen"/>
          <w:sz w:val="24"/>
          <w:szCs w:val="24"/>
        </w:rPr>
        <w:t>, հղիություն</w:t>
      </w:r>
      <w:r w:rsidR="002F4189" w:rsidRPr="00186905">
        <w:rPr>
          <w:rFonts w:ascii="Sylfaen" w:hAnsi="Sylfaen"/>
          <w:sz w:val="24"/>
          <w:szCs w:val="24"/>
        </w:rPr>
        <w:t>ը</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w:t>
      </w:r>
      <w:r w:rsidR="00F22A53" w:rsidRPr="00186905">
        <w:rPr>
          <w:rFonts w:ascii="Sylfaen" w:hAnsi="Sylfaen"/>
          <w:sz w:val="24"/>
          <w:szCs w:val="24"/>
        </w:rPr>
        <w:t xml:space="preserve">կաթնարտադրությունը </w:t>
      </w:r>
      <w:r w:rsidR="00F04A27" w:rsidRPr="00186905">
        <w:rPr>
          <w:rFonts w:ascii="Sylfaen" w:hAnsi="Sylfaen"/>
          <w:sz w:val="24"/>
          <w:szCs w:val="24"/>
        </w:rPr>
        <w:t>(</w:t>
      </w:r>
      <w:r w:rsidRPr="00186905">
        <w:rPr>
          <w:rFonts w:ascii="Sylfaen" w:hAnsi="Sylfaen"/>
          <w:sz w:val="24"/>
          <w:szCs w:val="24"/>
        </w:rPr>
        <w:t>լակտացիա</w:t>
      </w:r>
      <w:r w:rsidR="002F4189" w:rsidRPr="00186905">
        <w:rPr>
          <w:rFonts w:ascii="Sylfaen" w:hAnsi="Sylfaen"/>
          <w:sz w:val="24"/>
          <w:szCs w:val="24"/>
        </w:rPr>
        <w:t>ն</w:t>
      </w:r>
      <w:r w:rsidR="00F04A27" w:rsidRPr="00186905">
        <w:rPr>
          <w:rFonts w:ascii="Sylfaen" w:hAnsi="Sylfaen"/>
          <w:sz w:val="24"/>
          <w:szCs w:val="24"/>
        </w:rPr>
        <w:t>)</w:t>
      </w:r>
    </w:p>
    <w:p w:rsidR="00757880" w:rsidRPr="00186905" w:rsidRDefault="00314DB7" w:rsidP="0050227D">
      <w:pPr>
        <w:pStyle w:val="Bodytext21"/>
        <w:shd w:val="clear" w:color="auto" w:fill="auto"/>
        <w:tabs>
          <w:tab w:val="left" w:pos="1418"/>
        </w:tabs>
        <w:spacing w:before="0" w:after="160" w:line="355" w:lineRule="auto"/>
        <w:ind w:right="-6" w:firstLine="567"/>
        <w:rPr>
          <w:rFonts w:ascii="Sylfaen" w:hAnsi="Sylfaen"/>
          <w:sz w:val="24"/>
          <w:szCs w:val="24"/>
        </w:rPr>
      </w:pPr>
      <w:r w:rsidRPr="00186905">
        <w:rPr>
          <w:rFonts w:ascii="Sylfaen" w:hAnsi="Sylfaen"/>
          <w:sz w:val="24"/>
          <w:szCs w:val="24"/>
        </w:rPr>
        <w:t>4.</w:t>
      </w:r>
      <w:r w:rsidR="00FB2E7E" w:rsidRPr="00186905">
        <w:rPr>
          <w:rFonts w:ascii="Sylfaen" w:hAnsi="Sylfaen"/>
          <w:sz w:val="24"/>
          <w:szCs w:val="24"/>
        </w:rPr>
        <w:t>6</w:t>
      </w:r>
      <w:r w:rsidRPr="00186905">
        <w:rPr>
          <w:rFonts w:ascii="Sylfaen" w:hAnsi="Sylfaen"/>
          <w:sz w:val="24"/>
          <w:szCs w:val="24"/>
        </w:rPr>
        <w:t>.</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Ընդհանուր սկզբունքներ</w:t>
      </w:r>
    </w:p>
    <w:p w:rsidR="00757880" w:rsidRPr="00186905" w:rsidRDefault="001D6AFF" w:rsidP="0050227D">
      <w:pPr>
        <w:pStyle w:val="Bodytext21"/>
        <w:shd w:val="clear" w:color="auto" w:fill="auto"/>
        <w:spacing w:before="0" w:after="160" w:line="355" w:lineRule="auto"/>
        <w:ind w:right="-6" w:firstLine="567"/>
        <w:rPr>
          <w:rFonts w:ascii="Sylfaen" w:hAnsi="Sylfaen"/>
          <w:sz w:val="24"/>
          <w:szCs w:val="24"/>
        </w:rPr>
      </w:pPr>
      <w:r w:rsidRPr="00186905">
        <w:rPr>
          <w:rFonts w:ascii="Sylfaen" w:hAnsi="Sylfaen"/>
          <w:sz w:val="24"/>
          <w:szCs w:val="24"/>
        </w:rPr>
        <w:t xml:space="preserve">Հայտատուն </w:t>
      </w:r>
      <w:r w:rsidR="004F5D05" w:rsidRPr="00186905">
        <w:rPr>
          <w:rFonts w:ascii="Sylfaen" w:hAnsi="Sylfaen"/>
          <w:sz w:val="24"/>
          <w:szCs w:val="24"/>
        </w:rPr>
        <w:t>եւ</w:t>
      </w:r>
      <w:r w:rsidRPr="00186905">
        <w:rPr>
          <w:rFonts w:ascii="Sylfaen" w:hAnsi="Sylfaen"/>
          <w:sz w:val="24"/>
          <w:szCs w:val="24"/>
        </w:rPr>
        <w:t xml:space="preserve">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տերը հնարավորինս պետք է հիմքեր ներկայացնեն հղիների, կրծքով կերակրող կանանց </w:t>
      </w:r>
      <w:r w:rsidR="004F5D05" w:rsidRPr="00186905">
        <w:rPr>
          <w:rFonts w:ascii="Sylfaen" w:hAnsi="Sylfaen"/>
          <w:sz w:val="24"/>
          <w:szCs w:val="24"/>
        </w:rPr>
        <w:t>եւ</w:t>
      </w:r>
      <w:r w:rsidRPr="00186905">
        <w:rPr>
          <w:rFonts w:ascii="Sylfaen" w:hAnsi="Sylfaen"/>
          <w:sz w:val="24"/>
          <w:szCs w:val="24"/>
        </w:rPr>
        <w:t xml:space="preserve"> որդեծնական </w:t>
      </w:r>
      <w:r w:rsidR="00FB7FC2" w:rsidRPr="00186905">
        <w:rPr>
          <w:rFonts w:ascii="Sylfaen" w:hAnsi="Sylfaen"/>
          <w:sz w:val="24"/>
          <w:szCs w:val="24"/>
        </w:rPr>
        <w:t>պոտենցիալ</w:t>
      </w:r>
      <w:r w:rsidRPr="00186905">
        <w:rPr>
          <w:rFonts w:ascii="Sylfaen" w:hAnsi="Sylfaen"/>
          <w:sz w:val="24"/>
          <w:szCs w:val="24"/>
        </w:rPr>
        <w:t xml:space="preserve"> ունեցող կանանց կողմից </w:t>
      </w:r>
      <w:r w:rsidR="00343124" w:rsidRPr="00186905">
        <w:rPr>
          <w:rFonts w:ascii="Sylfaen" w:hAnsi="Sylfaen"/>
          <w:sz w:val="24"/>
          <w:szCs w:val="24"/>
        </w:rPr>
        <w:t>պատրաստուկը կիրառելու</w:t>
      </w:r>
      <w:r w:rsidRPr="00186905">
        <w:rPr>
          <w:rFonts w:ascii="Sylfaen" w:hAnsi="Sylfaen"/>
          <w:sz w:val="24"/>
          <w:szCs w:val="24"/>
        </w:rPr>
        <w:t xml:space="preserve"> վերաբերյալ առաջարկությունների համար: Այդ տեղեկություններ</w:t>
      </w:r>
      <w:r w:rsidR="002F4189" w:rsidRPr="00186905">
        <w:rPr>
          <w:rFonts w:ascii="Sylfaen" w:hAnsi="Sylfaen"/>
          <w:sz w:val="24"/>
          <w:szCs w:val="24"/>
        </w:rPr>
        <w:t>ն</w:t>
      </w:r>
      <w:r w:rsidRPr="00186905">
        <w:rPr>
          <w:rFonts w:ascii="Sylfaen" w:hAnsi="Sylfaen"/>
          <w:sz w:val="24"/>
          <w:szCs w:val="24"/>
        </w:rPr>
        <w:t xml:space="preserve"> անհրաժեշտ են բուժաշխատողների համար</w:t>
      </w:r>
      <w:r w:rsidR="002F4189" w:rsidRPr="00186905">
        <w:rPr>
          <w:rFonts w:ascii="Sylfaen" w:hAnsi="Sylfaen"/>
          <w:sz w:val="24"/>
          <w:szCs w:val="24"/>
        </w:rPr>
        <w:t>:</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lastRenderedPageBreak/>
        <w:t>Անցկացնելով միագումարային գնահատականը</w:t>
      </w:r>
      <w:r w:rsidR="002F4189" w:rsidRPr="00186905">
        <w:rPr>
          <w:rFonts w:ascii="Sylfaen" w:hAnsi="Sylfaen"/>
          <w:sz w:val="24"/>
          <w:szCs w:val="24"/>
        </w:rPr>
        <w:t>՝</w:t>
      </w:r>
      <w:r w:rsidRPr="00186905">
        <w:rPr>
          <w:rFonts w:ascii="Sylfaen" w:hAnsi="Sylfaen"/>
          <w:sz w:val="24"/>
          <w:szCs w:val="24"/>
        </w:rPr>
        <w:t xml:space="preserve"> ան</w:t>
      </w:r>
      <w:r w:rsidR="002F4189" w:rsidRPr="00186905">
        <w:rPr>
          <w:rFonts w:ascii="Sylfaen" w:hAnsi="Sylfaen"/>
          <w:sz w:val="24"/>
          <w:szCs w:val="24"/>
        </w:rPr>
        <w:t>հ</w:t>
      </w:r>
      <w:r w:rsidRPr="00186905">
        <w:rPr>
          <w:rFonts w:ascii="Sylfaen" w:hAnsi="Sylfaen"/>
          <w:sz w:val="24"/>
          <w:szCs w:val="24"/>
        </w:rPr>
        <w:t>րաժեշտ է կիրառել բոլոր հասանելի տվյալները</w:t>
      </w:r>
      <w:r w:rsidR="002F4189" w:rsidRPr="00186905">
        <w:rPr>
          <w:rFonts w:ascii="Sylfaen" w:hAnsi="Sylfaen"/>
          <w:sz w:val="24"/>
          <w:szCs w:val="24"/>
        </w:rPr>
        <w:t>՝</w:t>
      </w:r>
      <w:r w:rsidRPr="00186905">
        <w:rPr>
          <w:rFonts w:ascii="Sylfaen" w:hAnsi="Sylfaen"/>
          <w:sz w:val="24"/>
          <w:szCs w:val="24"/>
        </w:rPr>
        <w:t xml:space="preserve"> ներառյալ կլինիկական հետազոտությունների </w:t>
      </w:r>
      <w:r w:rsidR="004F5D05" w:rsidRPr="00186905">
        <w:rPr>
          <w:rFonts w:ascii="Sylfaen" w:hAnsi="Sylfaen"/>
          <w:sz w:val="24"/>
          <w:szCs w:val="24"/>
        </w:rPr>
        <w:t>եւ</w:t>
      </w:r>
      <w:r w:rsidRPr="00186905">
        <w:rPr>
          <w:rFonts w:ascii="Sylfaen" w:hAnsi="Sylfaen"/>
          <w:sz w:val="24"/>
          <w:szCs w:val="24"/>
        </w:rPr>
        <w:t xml:space="preserve"> հետգրանցումային դիտարկման արդյունքները, դեղաբանական ակտիվությունը, նախակլինիկական հետազոտությունների արդյունքները </w:t>
      </w:r>
      <w:r w:rsidR="004F5D05" w:rsidRPr="00186905">
        <w:rPr>
          <w:rFonts w:ascii="Sylfaen" w:hAnsi="Sylfaen"/>
          <w:sz w:val="24"/>
          <w:szCs w:val="24"/>
        </w:rPr>
        <w:t>եւ</w:t>
      </w:r>
      <w:r w:rsidRPr="00186905">
        <w:rPr>
          <w:rFonts w:ascii="Sylfaen" w:hAnsi="Sylfaen"/>
          <w:sz w:val="24"/>
          <w:szCs w:val="24"/>
        </w:rPr>
        <w:t xml:space="preserve"> նույն դասի միացությունների մասին գիտելիքները:</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 xml:space="preserve">Կենդանիների մոտ նախակլինիկական տվյալները գերազանցող դեղապատրաստուկի ազդեցությանն ենթարկված հղի կանանց մասին փորձի կուտակմանը զուգահեռ պետք է հնարավորինս նորացնել հղիության ընթացքում </w:t>
      </w:r>
      <w:r w:rsidR="004F5D05" w:rsidRPr="00186905">
        <w:rPr>
          <w:rFonts w:ascii="Sylfaen" w:hAnsi="Sylfaen"/>
          <w:sz w:val="24"/>
          <w:szCs w:val="24"/>
        </w:rPr>
        <w:t>եւ</w:t>
      </w:r>
      <w:r w:rsidRPr="00186905">
        <w:rPr>
          <w:rFonts w:ascii="Sylfaen" w:hAnsi="Sylfaen"/>
          <w:sz w:val="24"/>
          <w:szCs w:val="24"/>
        </w:rPr>
        <w:t xml:space="preserve"> կրծքով կերակրելու ժամանակ դեղապատրաստուկի ընդունման վերաբերյալ առաջարկությունները:</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Եթե նշված վիճակները հակացուցում են հանդիսանում, ապա դրանք անհրաժեշտ է ներառել ԴԸԲ-ի 4.3 բաժնում:</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Անհրաժեշտ է ներկայացնել հետ</w:t>
      </w:r>
      <w:r w:rsidR="004F5D05" w:rsidRPr="00186905">
        <w:rPr>
          <w:rFonts w:ascii="Sylfaen" w:hAnsi="Sylfaen"/>
          <w:sz w:val="24"/>
          <w:szCs w:val="24"/>
        </w:rPr>
        <w:t>եւ</w:t>
      </w:r>
      <w:r w:rsidRPr="00186905">
        <w:rPr>
          <w:rFonts w:ascii="Sylfaen" w:hAnsi="Sylfaen"/>
          <w:sz w:val="24"/>
          <w:szCs w:val="24"/>
        </w:rPr>
        <w:t>յալ տեղեկությունները</w:t>
      </w:r>
      <w:r w:rsidR="00295B74" w:rsidRPr="00186905">
        <w:rPr>
          <w:rFonts w:ascii="Sylfaen" w:hAnsi="Sylfaen"/>
          <w:sz w:val="24"/>
          <w:szCs w:val="24"/>
        </w:rPr>
        <w:t>:</w:t>
      </w:r>
    </w:p>
    <w:p w:rsidR="00757880" w:rsidRPr="00186905" w:rsidRDefault="00314DB7" w:rsidP="0050227D">
      <w:pPr>
        <w:pStyle w:val="Bodytext21"/>
        <w:shd w:val="clear" w:color="auto" w:fill="auto"/>
        <w:tabs>
          <w:tab w:val="left" w:pos="1276"/>
        </w:tabs>
        <w:spacing w:before="0" w:after="160" w:line="350" w:lineRule="auto"/>
        <w:ind w:right="-6" w:firstLine="567"/>
        <w:rPr>
          <w:rFonts w:ascii="Sylfaen" w:hAnsi="Sylfaen"/>
          <w:sz w:val="24"/>
          <w:szCs w:val="24"/>
        </w:rPr>
      </w:pPr>
      <w:r w:rsidRPr="00186905">
        <w:rPr>
          <w:rFonts w:ascii="Sylfaen" w:hAnsi="Sylfaen"/>
          <w:sz w:val="24"/>
          <w:szCs w:val="24"/>
        </w:rPr>
        <w:t>4.6.</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 xml:space="preserve">Որդեծնական </w:t>
      </w:r>
      <w:r w:rsidR="00FB7FC2" w:rsidRPr="00186905">
        <w:rPr>
          <w:rFonts w:ascii="Sylfaen" w:hAnsi="Sylfaen"/>
          <w:sz w:val="24"/>
          <w:szCs w:val="24"/>
        </w:rPr>
        <w:t>պոտենցիալ</w:t>
      </w:r>
      <w:r w:rsidRPr="00186905">
        <w:rPr>
          <w:rFonts w:ascii="Sylfaen" w:hAnsi="Sylfaen"/>
          <w:sz w:val="24"/>
          <w:szCs w:val="24"/>
        </w:rPr>
        <w:t xml:space="preserve"> ունեցող կանայք (տղամարդկանց </w:t>
      </w:r>
      <w:r w:rsidR="004F5D05" w:rsidRPr="00186905">
        <w:rPr>
          <w:rFonts w:ascii="Sylfaen" w:hAnsi="Sylfaen"/>
          <w:sz w:val="24"/>
          <w:szCs w:val="24"/>
        </w:rPr>
        <w:t>եւ</w:t>
      </w:r>
      <w:r w:rsidRPr="00186905">
        <w:rPr>
          <w:rFonts w:ascii="Sylfaen" w:hAnsi="Sylfaen"/>
          <w:sz w:val="24"/>
          <w:szCs w:val="24"/>
        </w:rPr>
        <w:t xml:space="preserve"> կանանց </w:t>
      </w:r>
      <w:r w:rsidR="0021787B" w:rsidRPr="00186905">
        <w:rPr>
          <w:rFonts w:ascii="Sylfaen" w:hAnsi="Sylfaen"/>
          <w:sz w:val="24"/>
          <w:szCs w:val="24"/>
        </w:rPr>
        <w:t>հակաբեղմնավորում</w:t>
      </w:r>
      <w:r w:rsidRPr="00186905">
        <w:rPr>
          <w:rFonts w:ascii="Sylfaen" w:hAnsi="Sylfaen"/>
          <w:sz w:val="24"/>
          <w:szCs w:val="24"/>
        </w:rPr>
        <w:t>)</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Բերվում են առաջարկություններ</w:t>
      </w:r>
      <w:r w:rsidR="00295B74" w:rsidRPr="00186905">
        <w:rPr>
          <w:rFonts w:ascii="Sylfaen" w:hAnsi="Sylfaen"/>
          <w:sz w:val="24"/>
          <w:szCs w:val="24"/>
        </w:rPr>
        <w:t>՝</w:t>
      </w:r>
      <w:r w:rsidRPr="00186905">
        <w:rPr>
          <w:rFonts w:ascii="Sylfaen" w:hAnsi="Sylfaen"/>
          <w:sz w:val="24"/>
          <w:szCs w:val="24"/>
        </w:rPr>
        <w:t xml:space="preserve"> որդեծնական </w:t>
      </w:r>
      <w:r w:rsidR="00FB7FC2" w:rsidRPr="00186905">
        <w:rPr>
          <w:rFonts w:ascii="Sylfaen" w:hAnsi="Sylfaen"/>
          <w:sz w:val="24"/>
          <w:szCs w:val="24"/>
        </w:rPr>
        <w:t>պոտենցիալ</w:t>
      </w:r>
      <w:r w:rsidRPr="00186905">
        <w:rPr>
          <w:rFonts w:ascii="Sylfaen" w:hAnsi="Sylfaen"/>
          <w:sz w:val="24"/>
          <w:szCs w:val="24"/>
        </w:rPr>
        <w:t xml:space="preserve"> ունեցող կանանց կողմից դեղապատրաստուկի կիրառման վերաբերյալ</w:t>
      </w:r>
      <w:r w:rsidR="00295B74" w:rsidRPr="00186905">
        <w:rPr>
          <w:rFonts w:ascii="Sylfaen" w:hAnsi="Sylfaen"/>
          <w:sz w:val="24"/>
          <w:szCs w:val="24"/>
        </w:rPr>
        <w:t>՝</w:t>
      </w:r>
      <w:r w:rsidRPr="00186905">
        <w:rPr>
          <w:rFonts w:ascii="Sylfaen" w:hAnsi="Sylfaen"/>
          <w:sz w:val="24"/>
          <w:szCs w:val="24"/>
        </w:rPr>
        <w:t xml:space="preserve"> ներառյալ հղիության </w:t>
      </w:r>
      <w:r w:rsidR="004F5D05" w:rsidRPr="00186905">
        <w:rPr>
          <w:rFonts w:ascii="Sylfaen" w:hAnsi="Sylfaen"/>
          <w:sz w:val="24"/>
          <w:szCs w:val="24"/>
        </w:rPr>
        <w:t>եւ</w:t>
      </w:r>
      <w:r w:rsidRPr="00186905">
        <w:rPr>
          <w:rFonts w:ascii="Sylfaen" w:hAnsi="Sylfaen"/>
          <w:sz w:val="24"/>
          <w:szCs w:val="24"/>
        </w:rPr>
        <w:t xml:space="preserve"> </w:t>
      </w:r>
      <w:r w:rsidR="0021787B" w:rsidRPr="00186905">
        <w:rPr>
          <w:rFonts w:ascii="Sylfaen" w:hAnsi="Sylfaen"/>
          <w:sz w:val="24"/>
          <w:szCs w:val="24"/>
        </w:rPr>
        <w:t>հակաբեղմնավորում</w:t>
      </w:r>
      <w:r w:rsidRPr="00186905">
        <w:rPr>
          <w:rFonts w:ascii="Sylfaen" w:hAnsi="Sylfaen"/>
          <w:sz w:val="24"/>
          <w:szCs w:val="24"/>
        </w:rPr>
        <w:t>ների թեստի անցկացման անհրաժեշտությունը: Եթե թերապիայի ժամանակ կամ բուժում</w:t>
      </w:r>
      <w:r w:rsidR="00295B74" w:rsidRPr="00186905">
        <w:rPr>
          <w:rFonts w:ascii="Sylfaen" w:hAnsi="Sylfaen"/>
          <w:sz w:val="24"/>
          <w:szCs w:val="24"/>
        </w:rPr>
        <w:t>ն</w:t>
      </w:r>
      <w:r w:rsidRPr="00186905">
        <w:rPr>
          <w:rFonts w:ascii="Sylfaen" w:hAnsi="Sylfaen"/>
          <w:sz w:val="24"/>
          <w:szCs w:val="24"/>
        </w:rPr>
        <w:t xml:space="preserve"> սկսել</w:t>
      </w:r>
      <w:r w:rsidR="00295B74" w:rsidRPr="00186905">
        <w:rPr>
          <w:rFonts w:ascii="Sylfaen" w:hAnsi="Sylfaen"/>
          <w:sz w:val="24"/>
          <w:szCs w:val="24"/>
        </w:rPr>
        <w:t>ուց առաջ</w:t>
      </w:r>
      <w:r w:rsidRPr="00186905">
        <w:rPr>
          <w:rFonts w:ascii="Sylfaen" w:hAnsi="Sylfaen"/>
          <w:sz w:val="24"/>
          <w:szCs w:val="24"/>
        </w:rPr>
        <w:t xml:space="preserve"> կամ ավարտելուց հետո որոշակի ժամանակահատվածում պացիենտների կամ պացիենտների սեռական զուգընկերների</w:t>
      </w:r>
      <w:r w:rsidR="00295B74" w:rsidRPr="00186905">
        <w:rPr>
          <w:rFonts w:ascii="Sylfaen" w:hAnsi="Sylfaen"/>
          <w:sz w:val="24"/>
          <w:szCs w:val="24"/>
        </w:rPr>
        <w:t xml:space="preserve"> </w:t>
      </w:r>
      <w:r w:rsidR="00EF396A" w:rsidRPr="00186905">
        <w:rPr>
          <w:rFonts w:ascii="Sylfaen" w:hAnsi="Sylfaen"/>
          <w:sz w:val="24"/>
          <w:szCs w:val="24"/>
        </w:rPr>
        <w:t>համար</w:t>
      </w:r>
      <w:r w:rsidRPr="00186905">
        <w:rPr>
          <w:rFonts w:ascii="Sylfaen" w:hAnsi="Sylfaen"/>
          <w:sz w:val="24"/>
          <w:szCs w:val="24"/>
        </w:rPr>
        <w:t xml:space="preserve"> արդյունավետ </w:t>
      </w:r>
      <w:r w:rsidR="0021787B" w:rsidRPr="00186905">
        <w:rPr>
          <w:rFonts w:ascii="Sylfaen" w:hAnsi="Sylfaen"/>
          <w:sz w:val="24"/>
          <w:szCs w:val="24"/>
        </w:rPr>
        <w:t>հակաբեղմնավորում</w:t>
      </w:r>
      <w:r w:rsidRPr="00186905">
        <w:rPr>
          <w:rFonts w:ascii="Sylfaen" w:hAnsi="Sylfaen"/>
          <w:sz w:val="24"/>
          <w:szCs w:val="24"/>
        </w:rPr>
        <w:t xml:space="preserve"> է պահանջվում, ապա տվյալ բաժնում պետք է ներառել տվյալ միջոցն ընդունելու հիմքերը: Եթե առաջարկվում է </w:t>
      </w:r>
      <w:r w:rsidR="0021787B" w:rsidRPr="00186905">
        <w:rPr>
          <w:rFonts w:ascii="Sylfaen" w:hAnsi="Sylfaen"/>
          <w:sz w:val="24"/>
          <w:szCs w:val="24"/>
        </w:rPr>
        <w:t>հակաբեղմնավորում</w:t>
      </w:r>
      <w:r w:rsidRPr="00186905">
        <w:rPr>
          <w:rFonts w:ascii="Sylfaen" w:hAnsi="Sylfaen"/>
          <w:sz w:val="24"/>
          <w:szCs w:val="24"/>
        </w:rPr>
        <w:t>, սակայն առկա է փ</w:t>
      </w:r>
      <w:r w:rsidR="005E4DCF" w:rsidRPr="00186905">
        <w:rPr>
          <w:rFonts w:ascii="Sylfaen" w:hAnsi="Sylfaen"/>
          <w:sz w:val="24"/>
          <w:szCs w:val="24"/>
        </w:rPr>
        <w:t>ո</w:t>
      </w:r>
      <w:r w:rsidRPr="00186905">
        <w:rPr>
          <w:rFonts w:ascii="Sylfaen" w:hAnsi="Sylfaen"/>
          <w:sz w:val="24"/>
          <w:szCs w:val="24"/>
        </w:rPr>
        <w:t xml:space="preserve">խազդեցություն </w:t>
      </w:r>
      <w:r w:rsidR="00A52D49" w:rsidRPr="00186905">
        <w:rPr>
          <w:rFonts w:ascii="Sylfaen" w:hAnsi="Sylfaen"/>
          <w:sz w:val="24"/>
          <w:szCs w:val="24"/>
        </w:rPr>
        <w:t>պերօրալ</w:t>
      </w:r>
      <w:r w:rsidRPr="00186905">
        <w:rPr>
          <w:rFonts w:ascii="Sylfaen" w:hAnsi="Sylfaen"/>
          <w:sz w:val="24"/>
          <w:szCs w:val="24"/>
        </w:rPr>
        <w:t xml:space="preserve"> կամ այլ </w:t>
      </w:r>
      <w:r w:rsidR="0021787B" w:rsidRPr="00186905">
        <w:rPr>
          <w:rFonts w:ascii="Sylfaen" w:hAnsi="Sylfaen"/>
          <w:sz w:val="24"/>
          <w:szCs w:val="24"/>
        </w:rPr>
        <w:t>հակաբեղմնավոր</w:t>
      </w:r>
      <w:r w:rsidR="00B66F86" w:rsidRPr="00186905">
        <w:rPr>
          <w:rFonts w:ascii="Sylfaen" w:hAnsi="Sylfaen"/>
          <w:sz w:val="24"/>
          <w:szCs w:val="24"/>
        </w:rPr>
        <w:t>իչ</w:t>
      </w:r>
      <w:r w:rsidRPr="00186905">
        <w:rPr>
          <w:rFonts w:ascii="Sylfaen" w:hAnsi="Sylfaen"/>
          <w:sz w:val="24"/>
          <w:szCs w:val="24"/>
        </w:rPr>
        <w:t>ների հետ, անհրաժեշտ է նա</w:t>
      </w:r>
      <w:r w:rsidR="004F5D05" w:rsidRPr="00186905">
        <w:rPr>
          <w:rFonts w:ascii="Sylfaen" w:hAnsi="Sylfaen"/>
          <w:sz w:val="24"/>
          <w:szCs w:val="24"/>
        </w:rPr>
        <w:t>եւ</w:t>
      </w:r>
      <w:r w:rsidRPr="00186905">
        <w:rPr>
          <w:rFonts w:ascii="Sylfaen" w:hAnsi="Sylfaen"/>
          <w:sz w:val="24"/>
          <w:szCs w:val="24"/>
        </w:rPr>
        <w:t xml:space="preserve"> կատարել հղում ԴԸԲ-ի 4.5 բաժնի</w:t>
      </w:r>
      <w:r w:rsidR="00295B74" w:rsidRPr="00186905">
        <w:rPr>
          <w:rFonts w:ascii="Sylfaen" w:hAnsi="Sylfaen"/>
          <w:sz w:val="24"/>
          <w:szCs w:val="24"/>
        </w:rPr>
        <w:t>ն</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անհրաժեշտության դեպքում՝ 4.4 բաժնի</w:t>
      </w:r>
      <w:r w:rsidR="00295B74" w:rsidRPr="00186905">
        <w:rPr>
          <w:rFonts w:ascii="Sylfaen" w:hAnsi="Sylfaen"/>
          <w:sz w:val="24"/>
          <w:szCs w:val="24"/>
        </w:rPr>
        <w:t>ն</w:t>
      </w:r>
      <w:r w:rsidRPr="00186905">
        <w:rPr>
          <w:rFonts w:ascii="Sylfaen" w:hAnsi="Sylfaen"/>
          <w:sz w:val="24"/>
          <w:szCs w:val="24"/>
        </w:rPr>
        <w:t xml:space="preserve">): </w:t>
      </w:r>
    </w:p>
    <w:p w:rsidR="00757880" w:rsidRPr="00186905" w:rsidRDefault="00314DB7" w:rsidP="0050227D">
      <w:pPr>
        <w:pStyle w:val="Bodytext21"/>
        <w:shd w:val="clear" w:color="auto" w:fill="auto"/>
        <w:tabs>
          <w:tab w:val="left" w:pos="1276"/>
        </w:tabs>
        <w:spacing w:before="0" w:after="160" w:line="350" w:lineRule="auto"/>
        <w:ind w:right="-6" w:firstLine="567"/>
        <w:rPr>
          <w:rFonts w:ascii="Sylfaen" w:hAnsi="Sylfaen"/>
          <w:sz w:val="24"/>
          <w:szCs w:val="24"/>
        </w:rPr>
      </w:pPr>
      <w:r w:rsidRPr="00186905">
        <w:rPr>
          <w:rFonts w:ascii="Sylfaen" w:hAnsi="Sylfaen"/>
          <w:sz w:val="24"/>
          <w:szCs w:val="24"/>
        </w:rPr>
        <w:t>4.6.</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Հղիություն</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 xml:space="preserve">Նախ, որպես կանոն, բերվում են կլինիկական </w:t>
      </w:r>
      <w:r w:rsidR="004F5D05" w:rsidRPr="00186905">
        <w:rPr>
          <w:rFonts w:ascii="Sylfaen" w:hAnsi="Sylfaen"/>
          <w:sz w:val="24"/>
          <w:szCs w:val="24"/>
        </w:rPr>
        <w:t>եւ</w:t>
      </w:r>
      <w:r w:rsidRPr="00186905">
        <w:rPr>
          <w:rFonts w:ascii="Sylfaen" w:hAnsi="Sylfaen"/>
          <w:sz w:val="24"/>
          <w:szCs w:val="24"/>
        </w:rPr>
        <w:t xml:space="preserve"> նախակլինիկական տվյալները, այնուհետ</w:t>
      </w:r>
      <w:r w:rsidR="004F5D05" w:rsidRPr="00186905">
        <w:rPr>
          <w:rFonts w:ascii="Sylfaen" w:hAnsi="Sylfaen"/>
          <w:sz w:val="24"/>
          <w:szCs w:val="24"/>
        </w:rPr>
        <w:t>եւ</w:t>
      </w:r>
      <w:r w:rsidRPr="00186905">
        <w:rPr>
          <w:rFonts w:ascii="Sylfaen" w:hAnsi="Sylfaen"/>
          <w:sz w:val="24"/>
          <w:szCs w:val="24"/>
        </w:rPr>
        <w:t>՝ առաջարկությունները:</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lastRenderedPageBreak/>
        <w:t>Նախակլինիկական տվյալների վերաբերյալ սույն բաժնում պետք է ներառել միայն ռեպրոդուկտիվ թունավորության հետազոտությունների հետ</w:t>
      </w:r>
      <w:r w:rsidR="004F5D05" w:rsidRPr="00186905">
        <w:rPr>
          <w:rFonts w:ascii="Sylfaen" w:hAnsi="Sylfaen"/>
          <w:sz w:val="24"/>
          <w:szCs w:val="24"/>
        </w:rPr>
        <w:t>եւ</w:t>
      </w:r>
      <w:r w:rsidRPr="00186905">
        <w:rPr>
          <w:rFonts w:ascii="Sylfaen" w:hAnsi="Sylfaen"/>
          <w:sz w:val="24"/>
          <w:szCs w:val="24"/>
        </w:rPr>
        <w:t>ությունները: Ավելի մանրամասն տեղեկությունները պետք է ներկայացնել ԴԸԲ-ի 5.3 բաժն</w:t>
      </w:r>
      <w:r w:rsidR="005E73A6" w:rsidRPr="00186905">
        <w:rPr>
          <w:rFonts w:ascii="Sylfaen" w:hAnsi="Sylfaen"/>
          <w:sz w:val="24"/>
          <w:szCs w:val="24"/>
        </w:rPr>
        <w:t>ո</w:t>
      </w:r>
      <w:r w:rsidRPr="00186905">
        <w:rPr>
          <w:rFonts w:ascii="Sylfaen" w:hAnsi="Sylfaen"/>
          <w:sz w:val="24"/>
          <w:szCs w:val="24"/>
        </w:rPr>
        <w:t>ւմ:</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Կլինիկական տվյալների վերաբերյալ՝</w:t>
      </w:r>
    </w:p>
    <w:p w:rsidR="00757880" w:rsidRPr="00186905" w:rsidRDefault="00B41B0F" w:rsidP="0050227D">
      <w:pPr>
        <w:pStyle w:val="Bodytext21"/>
        <w:shd w:val="clear" w:color="auto" w:fill="auto"/>
        <w:spacing w:before="0" w:after="160" w:line="350" w:lineRule="auto"/>
        <w:ind w:right="-6" w:firstLine="567"/>
        <w:rPr>
          <w:rFonts w:ascii="Sylfaen" w:hAnsi="Sylfaen"/>
          <w:spacing w:val="-6"/>
          <w:sz w:val="24"/>
          <w:szCs w:val="24"/>
        </w:rPr>
      </w:pPr>
      <w:r w:rsidRPr="00186905">
        <w:rPr>
          <w:rFonts w:ascii="Sylfaen" w:hAnsi="Sylfaen" w:cs="Sylfaen"/>
          <w:spacing w:val="-6"/>
          <w:sz w:val="24"/>
          <w:szCs w:val="24"/>
        </w:rPr>
        <w:t>բաժնում</w:t>
      </w:r>
      <w:r w:rsidRPr="00186905">
        <w:rPr>
          <w:rFonts w:ascii="Sylfaen" w:hAnsi="Sylfaen"/>
          <w:spacing w:val="-6"/>
          <w:sz w:val="24"/>
          <w:szCs w:val="24"/>
        </w:rPr>
        <w:t xml:space="preserve"> </w:t>
      </w:r>
      <w:r w:rsidR="001D6AFF" w:rsidRPr="00186905">
        <w:rPr>
          <w:rFonts w:ascii="Sylfaen" w:hAnsi="Sylfaen" w:cs="Sylfaen"/>
          <w:spacing w:val="-6"/>
          <w:sz w:val="24"/>
          <w:szCs w:val="24"/>
        </w:rPr>
        <w:t>պետք</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է</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ներառել</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հղի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կանանց</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եթե</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կիրառելի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է</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նորածինների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պտղի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սաղմի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էմբրիոնի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մոտ</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առաջացած</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նշանակալի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անցանկալի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եր</w:t>
      </w:r>
      <w:r w:rsidR="004F5D05" w:rsidRPr="00186905">
        <w:rPr>
          <w:rFonts w:ascii="Sylfaen" w:hAnsi="Sylfaen" w:cs="Sylfaen"/>
          <w:spacing w:val="-6"/>
          <w:sz w:val="24"/>
          <w:szCs w:val="24"/>
        </w:rPr>
        <w:t>եւ</w:t>
      </w:r>
      <w:r w:rsidR="001D6AFF" w:rsidRPr="00186905">
        <w:rPr>
          <w:rFonts w:ascii="Sylfaen" w:hAnsi="Sylfaen" w:cs="Sylfaen"/>
          <w:spacing w:val="-6"/>
          <w:sz w:val="24"/>
          <w:szCs w:val="24"/>
        </w:rPr>
        <w:t>ույթների</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մասին</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սպառիչ</w:t>
      </w:r>
      <w:r w:rsidR="001D6AFF" w:rsidRPr="00186905">
        <w:rPr>
          <w:rFonts w:ascii="Sylfaen" w:hAnsi="Sylfaen"/>
          <w:spacing w:val="-6"/>
          <w:sz w:val="24"/>
          <w:szCs w:val="24"/>
        </w:rPr>
        <w:t xml:space="preserve"> </w:t>
      </w:r>
      <w:r w:rsidR="001D6AFF" w:rsidRPr="00186905">
        <w:rPr>
          <w:rFonts w:ascii="Sylfaen" w:hAnsi="Sylfaen" w:cs="Sylfaen"/>
          <w:spacing w:val="-6"/>
          <w:sz w:val="24"/>
          <w:szCs w:val="24"/>
        </w:rPr>
        <w:t>տեղեկությունները</w:t>
      </w:r>
      <w:r w:rsidR="001D6AFF" w:rsidRPr="00186905">
        <w:rPr>
          <w:rFonts w:ascii="Sylfaen" w:hAnsi="Sylfaen"/>
          <w:spacing w:val="-6"/>
          <w:sz w:val="24"/>
          <w:szCs w:val="24"/>
        </w:rPr>
        <w:t>:</w:t>
      </w:r>
      <w:r w:rsidR="00B856DF" w:rsidRPr="00186905">
        <w:rPr>
          <w:rFonts w:ascii="Sylfaen" w:hAnsi="Sylfaen"/>
          <w:spacing w:val="-6"/>
          <w:sz w:val="24"/>
          <w:szCs w:val="24"/>
        </w:rPr>
        <w:t xml:space="preserve"> </w:t>
      </w:r>
      <w:r w:rsidR="001D6AFF" w:rsidRPr="00186905">
        <w:rPr>
          <w:rFonts w:ascii="Sylfaen" w:hAnsi="Sylfaen"/>
          <w:spacing w:val="-6"/>
          <w:sz w:val="24"/>
          <w:szCs w:val="24"/>
        </w:rPr>
        <w:t>Հնարավորինս պետք է նշել նման՝ ԱՀԿ-ի չափանիշների</w:t>
      </w:r>
      <w:r w:rsidR="00B856DF" w:rsidRPr="00186905">
        <w:rPr>
          <w:rFonts w:ascii="Sylfaen" w:hAnsi="Sylfaen"/>
          <w:spacing w:val="-6"/>
          <w:sz w:val="24"/>
          <w:szCs w:val="24"/>
        </w:rPr>
        <w:t>ն</w:t>
      </w:r>
      <w:r w:rsidR="001D6AFF" w:rsidRPr="00186905">
        <w:rPr>
          <w:rFonts w:ascii="Sylfaen" w:hAnsi="Sylfaen"/>
          <w:spacing w:val="-6"/>
          <w:sz w:val="24"/>
          <w:szCs w:val="24"/>
        </w:rPr>
        <w:t xml:space="preserve"> համապատասխան եր</w:t>
      </w:r>
      <w:r w:rsidR="004F5D05" w:rsidRPr="00186905">
        <w:rPr>
          <w:rFonts w:ascii="Sylfaen" w:hAnsi="Sylfaen"/>
          <w:spacing w:val="-6"/>
          <w:sz w:val="24"/>
          <w:szCs w:val="24"/>
        </w:rPr>
        <w:t>եւ</w:t>
      </w:r>
      <w:r w:rsidR="001D6AFF" w:rsidRPr="00186905">
        <w:rPr>
          <w:rFonts w:ascii="Sylfaen" w:hAnsi="Sylfaen"/>
          <w:spacing w:val="-6"/>
          <w:sz w:val="24"/>
          <w:szCs w:val="24"/>
        </w:rPr>
        <w:t>ույթների առաջացման հաճախականությունը (օրինակ՝ բնածին անոմալիաների առաջացման հաճախականությունը)</w:t>
      </w:r>
      <w:r w:rsidR="00B856DF" w:rsidRPr="00186905">
        <w:rPr>
          <w:rFonts w:ascii="Sylfaen" w:hAnsi="Sylfaen"/>
          <w:spacing w:val="-6"/>
          <w:sz w:val="24"/>
          <w:szCs w:val="24"/>
        </w:rPr>
        <w:t>.</w:t>
      </w:r>
    </w:p>
    <w:p w:rsidR="00757880" w:rsidRPr="00186905" w:rsidRDefault="00B856D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 xml:space="preserve">եթե </w:t>
      </w:r>
      <w:r w:rsidR="001D6AFF" w:rsidRPr="00186905">
        <w:rPr>
          <w:rFonts w:ascii="Sylfaen" w:hAnsi="Sylfaen"/>
          <w:sz w:val="24"/>
          <w:szCs w:val="24"/>
        </w:rPr>
        <w:t>հղիության ժամանակ չ</w:t>
      </w:r>
      <w:r w:rsidRPr="00186905">
        <w:rPr>
          <w:rFonts w:ascii="Sylfaen" w:hAnsi="Sylfaen"/>
          <w:sz w:val="24"/>
          <w:szCs w:val="24"/>
        </w:rPr>
        <w:t>են</w:t>
      </w:r>
      <w:r w:rsidR="001D6AFF" w:rsidRPr="00186905">
        <w:rPr>
          <w:rFonts w:ascii="Sylfaen" w:hAnsi="Sylfaen"/>
          <w:sz w:val="24"/>
          <w:szCs w:val="24"/>
        </w:rPr>
        <w:t xml:space="preserve"> առաջա</w:t>
      </w:r>
      <w:r w:rsidRPr="00186905">
        <w:rPr>
          <w:rFonts w:ascii="Sylfaen" w:hAnsi="Sylfaen"/>
          <w:sz w:val="24"/>
          <w:szCs w:val="24"/>
        </w:rPr>
        <w:t>ցել</w:t>
      </w:r>
      <w:r w:rsidR="001D6AFF" w:rsidRPr="00186905">
        <w:rPr>
          <w:rFonts w:ascii="Sylfaen" w:hAnsi="Sylfaen"/>
          <w:sz w:val="24"/>
          <w:szCs w:val="24"/>
        </w:rPr>
        <w:t xml:space="preserve"> անցա</w:t>
      </w:r>
      <w:r w:rsidRPr="00186905">
        <w:rPr>
          <w:rFonts w:ascii="Sylfaen" w:hAnsi="Sylfaen"/>
          <w:sz w:val="24"/>
          <w:szCs w:val="24"/>
        </w:rPr>
        <w:t>ն</w:t>
      </w:r>
      <w:r w:rsidR="001D6AFF" w:rsidRPr="00186905">
        <w:rPr>
          <w:rFonts w:ascii="Sylfaen" w:hAnsi="Sylfaen"/>
          <w:sz w:val="24"/>
          <w:szCs w:val="24"/>
        </w:rPr>
        <w:t>կալի եր</w:t>
      </w:r>
      <w:r w:rsidR="004F5D05" w:rsidRPr="00186905">
        <w:rPr>
          <w:rFonts w:ascii="Sylfaen" w:hAnsi="Sylfaen"/>
          <w:sz w:val="24"/>
          <w:szCs w:val="24"/>
        </w:rPr>
        <w:t>եւ</w:t>
      </w:r>
      <w:r w:rsidR="001D6AFF" w:rsidRPr="00186905">
        <w:rPr>
          <w:rFonts w:ascii="Sylfaen" w:hAnsi="Sylfaen"/>
          <w:sz w:val="24"/>
          <w:szCs w:val="24"/>
        </w:rPr>
        <w:t>ույթներ, բաժնում անհրաժեշտ է նկարագրել բժշկական կիրառման փորձի ծավալը:</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Առաջարկությունների վերաբերյալ՝</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բերվում են գեստացիայի</w:t>
      </w:r>
      <w:r w:rsidR="00B856DF" w:rsidRPr="00186905">
        <w:rPr>
          <w:rFonts w:ascii="Sylfaen" w:hAnsi="Sylfaen"/>
          <w:sz w:val="24"/>
          <w:szCs w:val="24"/>
        </w:rPr>
        <w:t xml:space="preserve"> </w:t>
      </w:r>
      <w:r w:rsidRPr="00186905">
        <w:rPr>
          <w:rFonts w:ascii="Sylfaen" w:hAnsi="Sylfaen"/>
          <w:sz w:val="24"/>
          <w:szCs w:val="24"/>
        </w:rPr>
        <w:t>(հղիության) տարբեր ժամանակահատվածներում դեղապատրաստուկի կիրառմանը վերաբերող առաջարկություններ՝ ներառյալ նման առաջարկությունների պատճառը</w:t>
      </w:r>
      <w:r w:rsidR="00B856DF" w:rsidRPr="00186905">
        <w:rPr>
          <w:rFonts w:ascii="Sylfaen" w:hAnsi="Sylfaen"/>
          <w:sz w:val="24"/>
          <w:szCs w:val="24"/>
        </w:rPr>
        <w:t xml:space="preserve"> </w:t>
      </w:r>
      <w:r w:rsidRPr="00186905">
        <w:rPr>
          <w:rFonts w:ascii="Sylfaen" w:hAnsi="Sylfaen"/>
          <w:sz w:val="24"/>
          <w:szCs w:val="24"/>
        </w:rPr>
        <w:t>(</w:t>
      </w:r>
      <w:r w:rsidR="00B856DF" w:rsidRPr="00186905">
        <w:rPr>
          <w:rFonts w:ascii="Sylfaen" w:hAnsi="Sylfaen"/>
          <w:sz w:val="24"/>
          <w:szCs w:val="24"/>
        </w:rPr>
        <w:t>պատճառ</w:t>
      </w:r>
      <w:r w:rsidRPr="00186905">
        <w:rPr>
          <w:rFonts w:ascii="Sylfaen" w:hAnsi="Sylfaen"/>
          <w:sz w:val="24"/>
          <w:szCs w:val="24"/>
        </w:rPr>
        <w:t>ները)</w:t>
      </w:r>
      <w:r w:rsidR="00B856DF" w:rsidRPr="00186905">
        <w:rPr>
          <w:rFonts w:ascii="Sylfaen" w:hAnsi="Sylfaen"/>
          <w:sz w:val="24"/>
          <w:szCs w:val="24"/>
        </w:rPr>
        <w:t>.</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հղիության ժամանակ դեղապատրաստուկը կիրառելիս համապատասխան դեպքերում բերվում են հղիության վարման վերաբերյալ առաջարկություններ</w:t>
      </w:r>
      <w:r w:rsidR="00B856DF" w:rsidRPr="00186905">
        <w:rPr>
          <w:rFonts w:ascii="Sylfaen" w:hAnsi="Sylfaen"/>
          <w:sz w:val="24"/>
          <w:szCs w:val="24"/>
        </w:rPr>
        <w:t>՝</w:t>
      </w:r>
      <w:r w:rsidRPr="00186905">
        <w:rPr>
          <w:rFonts w:ascii="Sylfaen" w:hAnsi="Sylfaen"/>
          <w:sz w:val="24"/>
          <w:szCs w:val="24"/>
        </w:rPr>
        <w:t xml:space="preserve"> ներառյալ հատուկ անհրաժեշտ </w:t>
      </w:r>
      <w:r w:rsidR="005444D7" w:rsidRPr="00186905">
        <w:rPr>
          <w:rFonts w:ascii="Sylfaen" w:hAnsi="Sylfaen"/>
          <w:sz w:val="24"/>
          <w:szCs w:val="24"/>
        </w:rPr>
        <w:t>մոնիթորինգ</w:t>
      </w:r>
      <w:r w:rsidRPr="00186905">
        <w:rPr>
          <w:rFonts w:ascii="Sylfaen" w:hAnsi="Sylfaen"/>
          <w:sz w:val="24"/>
          <w:szCs w:val="24"/>
        </w:rPr>
        <w:t>ը, օրինակ՝ պտղի ուլտրաձայնային հետազոտումը, պտղի կամ նորածնի հատուկ կենսաբանական կամ կլինիկական հետազոտումը</w:t>
      </w:r>
      <w:r w:rsidR="00B856DF" w:rsidRPr="00186905">
        <w:rPr>
          <w:rFonts w:ascii="Sylfaen" w:hAnsi="Sylfaen"/>
          <w:sz w:val="24"/>
          <w:szCs w:val="24"/>
        </w:rPr>
        <w:t>:</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Կախված հանգամանքներից</w:t>
      </w:r>
      <w:r w:rsidR="00B856DF" w:rsidRPr="00186905">
        <w:rPr>
          <w:rFonts w:ascii="Sylfaen" w:hAnsi="Sylfaen"/>
          <w:sz w:val="24"/>
          <w:szCs w:val="24"/>
        </w:rPr>
        <w:t>՝</w:t>
      </w:r>
      <w:r w:rsidRPr="00186905">
        <w:rPr>
          <w:rFonts w:ascii="Sylfaen" w:hAnsi="Sylfaen"/>
          <w:sz w:val="24"/>
          <w:szCs w:val="24"/>
        </w:rPr>
        <w:t xml:space="preserve"> ԴԸԲ-ի 4.3, 4.4 </w:t>
      </w:r>
      <w:r w:rsidR="004F5D05" w:rsidRPr="00186905">
        <w:rPr>
          <w:rFonts w:ascii="Sylfaen" w:hAnsi="Sylfaen"/>
          <w:sz w:val="24"/>
          <w:szCs w:val="24"/>
        </w:rPr>
        <w:t>եւ</w:t>
      </w:r>
      <w:r w:rsidRPr="00186905">
        <w:rPr>
          <w:rFonts w:ascii="Sylfaen" w:hAnsi="Sylfaen"/>
          <w:sz w:val="24"/>
          <w:szCs w:val="24"/>
        </w:rPr>
        <w:t xml:space="preserve"> 4.8 բաժիններում թույլատրվում է ներառել հղումներ:</w:t>
      </w:r>
    </w:p>
    <w:p w:rsidR="00757880" w:rsidRPr="00186905" w:rsidRDefault="001D6AFF" w:rsidP="0050227D">
      <w:pPr>
        <w:pStyle w:val="Bodytext21"/>
        <w:shd w:val="clear" w:color="auto" w:fill="auto"/>
        <w:spacing w:before="0" w:after="160" w:line="350" w:lineRule="auto"/>
        <w:ind w:right="-6" w:firstLine="567"/>
        <w:rPr>
          <w:rFonts w:ascii="Sylfaen" w:hAnsi="Sylfaen"/>
          <w:sz w:val="24"/>
          <w:szCs w:val="24"/>
        </w:rPr>
      </w:pPr>
      <w:r w:rsidRPr="00186905">
        <w:rPr>
          <w:rFonts w:ascii="Sylfaen" w:hAnsi="Sylfaen"/>
          <w:sz w:val="24"/>
          <w:szCs w:val="24"/>
        </w:rPr>
        <w:t>Տվյալ բաժնում բերվող ձ</w:t>
      </w:r>
      <w:r w:rsidR="004F5D05" w:rsidRPr="00186905">
        <w:rPr>
          <w:rFonts w:ascii="Sylfaen" w:hAnsi="Sylfaen"/>
          <w:sz w:val="24"/>
          <w:szCs w:val="24"/>
        </w:rPr>
        <w:t>եւ</w:t>
      </w:r>
      <w:r w:rsidRPr="00186905">
        <w:rPr>
          <w:rFonts w:ascii="Sylfaen" w:hAnsi="Sylfaen"/>
          <w:sz w:val="24"/>
          <w:szCs w:val="24"/>
        </w:rPr>
        <w:t xml:space="preserve">ակերպումների օրինակները պարունակվում են սույն </w:t>
      </w:r>
      <w:r w:rsidR="00B856DF" w:rsidRPr="00186905">
        <w:rPr>
          <w:rFonts w:ascii="Sylfaen" w:hAnsi="Sylfaen"/>
          <w:sz w:val="24"/>
          <w:szCs w:val="24"/>
        </w:rPr>
        <w:t xml:space="preserve">պահանջների </w:t>
      </w:r>
      <w:r w:rsidRPr="00186905">
        <w:rPr>
          <w:rFonts w:ascii="Sylfaen" w:hAnsi="Sylfaen"/>
          <w:sz w:val="24"/>
          <w:szCs w:val="24"/>
        </w:rPr>
        <w:t>թիվ 16 հավելվածում:</w:t>
      </w:r>
    </w:p>
    <w:p w:rsidR="00757880" w:rsidRPr="00186905" w:rsidRDefault="00314DB7" w:rsidP="00B41840">
      <w:pPr>
        <w:pStyle w:val="Bodytext21"/>
        <w:shd w:val="clear" w:color="auto" w:fill="auto"/>
        <w:tabs>
          <w:tab w:val="left" w:pos="1418"/>
        </w:tabs>
        <w:spacing w:before="0" w:after="160" w:line="350" w:lineRule="auto"/>
        <w:ind w:right="-6" w:firstLine="567"/>
        <w:rPr>
          <w:rFonts w:ascii="Sylfaen" w:hAnsi="Sylfaen"/>
          <w:sz w:val="24"/>
          <w:szCs w:val="24"/>
        </w:rPr>
      </w:pPr>
      <w:r w:rsidRPr="00186905">
        <w:rPr>
          <w:rFonts w:ascii="Sylfaen" w:hAnsi="Sylfaen"/>
          <w:sz w:val="24"/>
          <w:szCs w:val="24"/>
        </w:rPr>
        <w:t>4.6.</w:t>
      </w:r>
      <w:r w:rsidR="00D03F10" w:rsidRPr="00186905">
        <w:rPr>
          <w:rFonts w:ascii="Sylfaen" w:hAnsi="Sylfaen"/>
          <w:sz w:val="24"/>
          <w:szCs w:val="24"/>
        </w:rPr>
        <w:t>4.</w:t>
      </w:r>
      <w:r w:rsidR="00D03F10" w:rsidRPr="00186905">
        <w:rPr>
          <w:rFonts w:ascii="Sylfaen" w:hAnsi="Sylfaen"/>
          <w:sz w:val="24"/>
          <w:szCs w:val="24"/>
        </w:rPr>
        <w:tab/>
      </w:r>
      <w:r w:rsidR="00F22A53" w:rsidRPr="00186905">
        <w:rPr>
          <w:rFonts w:ascii="Sylfaen" w:hAnsi="Sylfaen"/>
          <w:sz w:val="24"/>
          <w:szCs w:val="24"/>
        </w:rPr>
        <w:t>Կաթնարտադրություն</w:t>
      </w:r>
    </w:p>
    <w:p w:rsidR="00757880" w:rsidRPr="00186905" w:rsidRDefault="001D6AFF" w:rsidP="0050227D">
      <w:pPr>
        <w:pStyle w:val="Bodytext21"/>
        <w:shd w:val="clear" w:color="auto" w:fill="auto"/>
        <w:spacing w:before="0" w:after="160" w:line="360" w:lineRule="auto"/>
        <w:ind w:right="-6" w:firstLine="567"/>
        <w:rPr>
          <w:rFonts w:ascii="Sylfaen" w:hAnsi="Sylfaen"/>
          <w:sz w:val="24"/>
          <w:szCs w:val="24"/>
        </w:rPr>
      </w:pPr>
      <w:r w:rsidRPr="00186905">
        <w:rPr>
          <w:rFonts w:ascii="Sylfaen" w:hAnsi="Sylfaen"/>
          <w:sz w:val="24"/>
          <w:szCs w:val="24"/>
        </w:rPr>
        <w:t>Առկայության դեպքում բերվում են կինետիկ հետազոտությունների եզրակացությունների ձ</w:t>
      </w:r>
      <w:r w:rsidR="004F5D05" w:rsidRPr="00186905">
        <w:rPr>
          <w:rFonts w:ascii="Sylfaen" w:hAnsi="Sylfaen"/>
          <w:sz w:val="24"/>
          <w:szCs w:val="24"/>
        </w:rPr>
        <w:t>եւ</w:t>
      </w:r>
      <w:r w:rsidRPr="00186905">
        <w:rPr>
          <w:rFonts w:ascii="Sylfaen" w:hAnsi="Sylfaen"/>
          <w:sz w:val="24"/>
          <w:szCs w:val="24"/>
        </w:rPr>
        <w:t>ով (կրծքով կերակրվող երեխաների մոտ</w:t>
      </w:r>
      <w:r w:rsidR="00787E8C" w:rsidRPr="00186905">
        <w:rPr>
          <w:rFonts w:ascii="Sylfaen" w:hAnsi="Sylfaen"/>
          <w:sz w:val="24"/>
          <w:szCs w:val="24"/>
        </w:rPr>
        <w:t>՝</w:t>
      </w:r>
      <w:r w:rsidRPr="00186905">
        <w:rPr>
          <w:rFonts w:ascii="Sylfaen" w:hAnsi="Sylfaen"/>
          <w:sz w:val="24"/>
          <w:szCs w:val="24"/>
        </w:rPr>
        <w:t xml:space="preserve"> պլազմային </w:t>
      </w:r>
      <w:r w:rsidRPr="00186905">
        <w:rPr>
          <w:rFonts w:ascii="Sylfaen" w:hAnsi="Sylfaen"/>
          <w:sz w:val="24"/>
          <w:szCs w:val="24"/>
        </w:rPr>
        <w:lastRenderedPageBreak/>
        <w:t xml:space="preserve">խտությունը, ակտիվ նյութի </w:t>
      </w:r>
      <w:r w:rsidR="004F5D05" w:rsidRPr="00186905">
        <w:rPr>
          <w:rFonts w:ascii="Sylfaen" w:hAnsi="Sylfaen"/>
          <w:sz w:val="24"/>
          <w:szCs w:val="24"/>
        </w:rPr>
        <w:t>եւ</w:t>
      </w:r>
      <w:r w:rsidRPr="00186905">
        <w:rPr>
          <w:rFonts w:ascii="Sylfaen" w:hAnsi="Sylfaen"/>
          <w:sz w:val="24"/>
          <w:szCs w:val="24"/>
        </w:rPr>
        <w:t xml:space="preserve"> </w:t>
      </w:r>
      <w:r w:rsidR="00087787" w:rsidRPr="00186905">
        <w:rPr>
          <w:rFonts w:ascii="Sylfaen" w:hAnsi="Sylfaen"/>
          <w:sz w:val="24"/>
          <w:szCs w:val="24"/>
        </w:rPr>
        <w:t>դ</w:t>
      </w:r>
      <w:r w:rsidRPr="00186905">
        <w:rPr>
          <w:rFonts w:ascii="Sylfaen" w:hAnsi="Sylfaen"/>
          <w:sz w:val="24"/>
          <w:szCs w:val="24"/>
        </w:rPr>
        <w:t xml:space="preserve">րա </w:t>
      </w:r>
      <w:r w:rsidR="00A52D49" w:rsidRPr="00186905">
        <w:rPr>
          <w:rFonts w:ascii="Sylfaen" w:hAnsi="Sylfaen"/>
          <w:sz w:val="24"/>
          <w:szCs w:val="24"/>
        </w:rPr>
        <w:t>մետաբոլիտների (նյութափոխանակիչներ</w:t>
      </w:r>
      <w:r w:rsidRPr="00186905">
        <w:rPr>
          <w:rFonts w:ascii="Sylfaen" w:hAnsi="Sylfaen"/>
          <w:sz w:val="24"/>
          <w:szCs w:val="24"/>
        </w:rPr>
        <w:t>) ներթափանցումը կրծքի կաթի մեջ) կլինիկական տվյալներ (դեղապատրաստուկի ազդեցությանը ենթարկված</w:t>
      </w:r>
      <w:r w:rsidR="00787E8C" w:rsidRPr="00186905">
        <w:rPr>
          <w:rFonts w:ascii="Sylfaen" w:hAnsi="Sylfaen"/>
          <w:sz w:val="24"/>
          <w:szCs w:val="24"/>
        </w:rPr>
        <w:t>՝</w:t>
      </w:r>
      <w:r w:rsidRPr="00186905">
        <w:rPr>
          <w:rFonts w:ascii="Sylfaen" w:hAnsi="Sylfaen"/>
          <w:sz w:val="24"/>
          <w:szCs w:val="24"/>
        </w:rPr>
        <w:t xml:space="preserve"> կրծքով կերակրվող մանուկները): Առկայության դեպքում տվյալներ են ներկայացվում կրծքով կերակրվող երեխաների մոտ անցանկալի ռեակցիաների մասին, հնարավոր է նա</w:t>
      </w:r>
      <w:r w:rsidR="004F5D05" w:rsidRPr="00186905">
        <w:rPr>
          <w:rFonts w:ascii="Sylfaen" w:hAnsi="Sylfaen"/>
          <w:sz w:val="24"/>
          <w:szCs w:val="24"/>
        </w:rPr>
        <w:t>եւ</w:t>
      </w:r>
      <w:r w:rsidRPr="00186905">
        <w:rPr>
          <w:rFonts w:ascii="Sylfaen" w:hAnsi="Sylfaen"/>
          <w:sz w:val="24"/>
          <w:szCs w:val="24"/>
        </w:rPr>
        <w:t xml:space="preserve"> կատարել խաչաձ</w:t>
      </w:r>
      <w:r w:rsidR="004F5D05" w:rsidRPr="00186905">
        <w:rPr>
          <w:rFonts w:ascii="Sylfaen" w:hAnsi="Sylfaen"/>
          <w:sz w:val="24"/>
          <w:szCs w:val="24"/>
        </w:rPr>
        <w:t>եւ</w:t>
      </w:r>
      <w:r w:rsidRPr="00186905">
        <w:rPr>
          <w:rFonts w:ascii="Sylfaen" w:hAnsi="Sylfaen"/>
          <w:sz w:val="24"/>
          <w:szCs w:val="24"/>
        </w:rPr>
        <w:t xml:space="preserve"> հղում </w:t>
      </w:r>
      <w:r w:rsidR="00787E8C" w:rsidRPr="00186905">
        <w:rPr>
          <w:rFonts w:ascii="Sylfaen" w:hAnsi="Sylfaen"/>
          <w:sz w:val="24"/>
          <w:szCs w:val="24"/>
        </w:rPr>
        <w:t>«</w:t>
      </w:r>
      <w:r w:rsidRPr="00186905">
        <w:rPr>
          <w:rFonts w:ascii="Sylfaen" w:hAnsi="Sylfaen"/>
          <w:sz w:val="24"/>
          <w:szCs w:val="24"/>
        </w:rPr>
        <w:t>Անցանկալի ռեակցիաներ</w:t>
      </w:r>
      <w:r w:rsidR="00787E8C" w:rsidRPr="00186905">
        <w:rPr>
          <w:rFonts w:ascii="Sylfaen" w:hAnsi="Sylfaen"/>
          <w:sz w:val="24"/>
          <w:szCs w:val="24"/>
        </w:rPr>
        <w:t>»</w:t>
      </w:r>
      <w:r w:rsidRPr="00186905">
        <w:rPr>
          <w:rFonts w:ascii="Sylfaen" w:hAnsi="Sylfaen"/>
          <w:sz w:val="24"/>
          <w:szCs w:val="24"/>
        </w:rPr>
        <w:t xml:space="preserve"> բաժնի վրա:</w:t>
      </w:r>
    </w:p>
    <w:p w:rsidR="00757880" w:rsidRPr="00186905" w:rsidRDefault="001D6AFF"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Կաթի մեջ ակտիվ նյութի </w:t>
      </w:r>
      <w:r w:rsidR="004F5D05" w:rsidRPr="00186905">
        <w:rPr>
          <w:rFonts w:ascii="Sylfaen" w:hAnsi="Sylfaen"/>
          <w:sz w:val="24"/>
          <w:szCs w:val="24"/>
        </w:rPr>
        <w:t>եւ</w:t>
      </w:r>
      <w:r w:rsidR="00787E8C" w:rsidRPr="00186905">
        <w:rPr>
          <w:rFonts w:ascii="Sylfaen" w:hAnsi="Sylfaen"/>
          <w:sz w:val="24"/>
          <w:szCs w:val="24"/>
        </w:rPr>
        <w:t xml:space="preserve"> </w:t>
      </w:r>
      <w:r w:rsidRPr="00186905">
        <w:rPr>
          <w:rFonts w:ascii="Sylfaen" w:hAnsi="Sylfaen"/>
          <w:sz w:val="24"/>
          <w:szCs w:val="24"/>
        </w:rPr>
        <w:t>(կամ) դրա մետաբոլիտների ներթափանցման մասին նախակլինիկական հետազոտությունների եզրակացությունը ներկայացվում է միայն մարդու մոտ տվյալների բացակայության մասին:</w:t>
      </w:r>
    </w:p>
    <w:p w:rsidR="00757880" w:rsidRPr="00186905" w:rsidRDefault="001D6AFF"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Բերվում են կրծքով կերակրելը շարունակելու կամ դադարեցնելու </w:t>
      </w:r>
      <w:r w:rsidR="004F5D05" w:rsidRPr="00186905">
        <w:rPr>
          <w:rFonts w:ascii="Sylfaen" w:hAnsi="Sylfaen"/>
          <w:sz w:val="24"/>
          <w:szCs w:val="24"/>
        </w:rPr>
        <w:t>եւ</w:t>
      </w:r>
      <w:r w:rsidR="00787E8C" w:rsidRPr="00186905">
        <w:rPr>
          <w:rFonts w:ascii="Sylfaen" w:hAnsi="Sylfaen"/>
          <w:sz w:val="24"/>
          <w:szCs w:val="24"/>
        </w:rPr>
        <w:t xml:space="preserve"> </w:t>
      </w:r>
      <w:r w:rsidRPr="00186905">
        <w:rPr>
          <w:rFonts w:ascii="Sylfaen" w:hAnsi="Sylfaen"/>
          <w:sz w:val="24"/>
          <w:szCs w:val="24"/>
        </w:rPr>
        <w:t>(կամ) թերապիան շարունակելու կամ դադարեցնելու վերաբերյալ պատճառներն ու առաջարկությունները՝ հաշվի առնելով կրծքով կերակրելու կամ թերապիայի դադարեցման նախապատվությունը:</w:t>
      </w:r>
    </w:p>
    <w:p w:rsidR="00757880" w:rsidRPr="00186905" w:rsidRDefault="001D6AFF"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բաժնում բերվող ձ</w:t>
      </w:r>
      <w:r w:rsidR="004F5D05" w:rsidRPr="00186905">
        <w:rPr>
          <w:rFonts w:ascii="Sylfaen" w:hAnsi="Sylfaen"/>
          <w:sz w:val="24"/>
          <w:szCs w:val="24"/>
        </w:rPr>
        <w:t>եւ</w:t>
      </w:r>
      <w:r w:rsidRPr="00186905">
        <w:rPr>
          <w:rFonts w:ascii="Sylfaen" w:hAnsi="Sylfaen"/>
          <w:sz w:val="24"/>
          <w:szCs w:val="24"/>
        </w:rPr>
        <w:t xml:space="preserve">ակերպումների օրինակները պարունակվում են սույն </w:t>
      </w:r>
      <w:r w:rsidR="00787E8C" w:rsidRPr="00186905">
        <w:rPr>
          <w:rFonts w:ascii="Sylfaen" w:hAnsi="Sylfaen"/>
          <w:sz w:val="24"/>
          <w:szCs w:val="24"/>
        </w:rPr>
        <w:t xml:space="preserve">պահանջների </w:t>
      </w:r>
      <w:r w:rsidRPr="00186905">
        <w:rPr>
          <w:rFonts w:ascii="Sylfaen" w:hAnsi="Sylfaen"/>
          <w:sz w:val="24"/>
          <w:szCs w:val="24"/>
        </w:rPr>
        <w:t>թիվ 16 հավելվածում:</w:t>
      </w:r>
    </w:p>
    <w:p w:rsidR="00757880" w:rsidRPr="00186905" w:rsidRDefault="00314DB7" w:rsidP="0050227D">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4.6.</w:t>
      </w:r>
      <w:r w:rsidR="00D03F10" w:rsidRPr="00186905">
        <w:rPr>
          <w:rFonts w:ascii="Sylfaen" w:hAnsi="Sylfaen"/>
          <w:sz w:val="24"/>
          <w:szCs w:val="24"/>
        </w:rPr>
        <w:t>5.</w:t>
      </w:r>
      <w:r w:rsidR="00D03F10" w:rsidRPr="00186905">
        <w:rPr>
          <w:rFonts w:ascii="Sylfaen" w:hAnsi="Sylfaen"/>
          <w:sz w:val="24"/>
          <w:szCs w:val="24"/>
        </w:rPr>
        <w:tab/>
      </w:r>
      <w:r w:rsidR="00FB7FC2" w:rsidRPr="00186905">
        <w:rPr>
          <w:rFonts w:ascii="Sylfaen" w:hAnsi="Sylfaen"/>
          <w:sz w:val="24"/>
          <w:szCs w:val="24"/>
        </w:rPr>
        <w:t>Պտղաբեր</w:t>
      </w:r>
      <w:r w:rsidRPr="00186905">
        <w:rPr>
          <w:rFonts w:ascii="Sylfaen" w:hAnsi="Sylfaen"/>
          <w:sz w:val="24"/>
          <w:szCs w:val="24"/>
        </w:rPr>
        <w:t>ություն</w:t>
      </w:r>
    </w:p>
    <w:p w:rsidR="00757880" w:rsidRPr="00186905" w:rsidRDefault="001D6AFF"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ԴԸԲ-ի 4.6 բաժնում անհրաժեշտ է ներառել տղամարդու </w:t>
      </w:r>
      <w:r w:rsidR="004F5D05" w:rsidRPr="00186905">
        <w:rPr>
          <w:rFonts w:ascii="Sylfaen" w:hAnsi="Sylfaen"/>
          <w:sz w:val="24"/>
          <w:szCs w:val="24"/>
        </w:rPr>
        <w:t>եւ</w:t>
      </w:r>
      <w:r w:rsidRPr="00186905">
        <w:rPr>
          <w:rFonts w:ascii="Sylfaen" w:hAnsi="Sylfaen"/>
          <w:sz w:val="24"/>
          <w:szCs w:val="24"/>
        </w:rPr>
        <w:t xml:space="preserve"> կնոջ </w:t>
      </w:r>
      <w:r w:rsidR="00FB7FC2" w:rsidRPr="00186905">
        <w:rPr>
          <w:rFonts w:ascii="Sylfaen" w:hAnsi="Sylfaen"/>
          <w:sz w:val="24"/>
          <w:szCs w:val="24"/>
        </w:rPr>
        <w:t>պտղաբեր</w:t>
      </w:r>
      <w:r w:rsidRPr="00186905">
        <w:rPr>
          <w:rFonts w:ascii="Sylfaen" w:hAnsi="Sylfaen"/>
          <w:sz w:val="24"/>
          <w:szCs w:val="24"/>
        </w:rPr>
        <w:t xml:space="preserve">ության համար դեղապատրաստուկի հնարավոր անցանկալի </w:t>
      </w:r>
      <w:r w:rsidR="00E371DC" w:rsidRPr="00186905">
        <w:rPr>
          <w:rFonts w:ascii="Sylfaen" w:hAnsi="Sylfaen"/>
          <w:sz w:val="24"/>
          <w:szCs w:val="24"/>
        </w:rPr>
        <w:t>էֆեկտների</w:t>
      </w:r>
      <w:r w:rsidRPr="00186905">
        <w:rPr>
          <w:rFonts w:ascii="Sylfaen" w:hAnsi="Sylfaen"/>
          <w:sz w:val="24"/>
          <w:szCs w:val="24"/>
        </w:rPr>
        <w:t xml:space="preserve"> մասին տեղեկությունները՝ </w:t>
      </w:r>
    </w:p>
    <w:p w:rsidR="00757880" w:rsidRPr="00186905" w:rsidRDefault="00787E8C"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կլինիկական </w:t>
      </w:r>
      <w:r w:rsidR="001D6AFF" w:rsidRPr="00186905">
        <w:rPr>
          <w:rFonts w:ascii="Sylfaen" w:hAnsi="Sylfaen"/>
          <w:sz w:val="24"/>
          <w:szCs w:val="24"/>
        </w:rPr>
        <w:t>տվյալները (առկայության դեպքում)</w:t>
      </w:r>
      <w:r w:rsidRPr="00186905">
        <w:rPr>
          <w:rFonts w:ascii="Sylfaen" w:hAnsi="Sylfaen"/>
          <w:sz w:val="24"/>
          <w:szCs w:val="24"/>
        </w:rPr>
        <w:t>.</w:t>
      </w:r>
    </w:p>
    <w:p w:rsidR="00757880" w:rsidRPr="00186905" w:rsidRDefault="00787E8C"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նախակլինիկական </w:t>
      </w:r>
      <w:r w:rsidR="001D6AFF" w:rsidRPr="00186905">
        <w:rPr>
          <w:rFonts w:ascii="Sylfaen" w:hAnsi="Sylfaen"/>
          <w:sz w:val="24"/>
          <w:szCs w:val="24"/>
        </w:rPr>
        <w:t>թունաբանական հետազոտությունների համապատասխան եզրակացությունները (առկայության դեպքում): Ավելի մանրամասն տեղեկությունները պետք է ներառել ԴԸԲ-ի 5.3 բաժնում</w:t>
      </w:r>
      <w:r w:rsidRPr="00186905">
        <w:rPr>
          <w:rFonts w:ascii="Sylfaen" w:hAnsi="Sylfaen"/>
          <w:sz w:val="24"/>
          <w:szCs w:val="24"/>
        </w:rPr>
        <w:t>.</w:t>
      </w:r>
    </w:p>
    <w:p w:rsidR="00757880" w:rsidRPr="00186905" w:rsidRDefault="00787E8C" w:rsidP="0050227D">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հղիության </w:t>
      </w:r>
      <w:r w:rsidR="001D6AFF" w:rsidRPr="00186905">
        <w:rPr>
          <w:rFonts w:ascii="Sylfaen" w:hAnsi="Sylfaen"/>
          <w:sz w:val="24"/>
          <w:szCs w:val="24"/>
        </w:rPr>
        <w:t xml:space="preserve">պլանավորման </w:t>
      </w:r>
      <w:r w:rsidR="004F5D05" w:rsidRPr="00186905">
        <w:rPr>
          <w:rFonts w:ascii="Sylfaen" w:hAnsi="Sylfaen"/>
          <w:sz w:val="24"/>
          <w:szCs w:val="24"/>
        </w:rPr>
        <w:t>եւ</w:t>
      </w:r>
      <w:r w:rsidR="001D6AFF" w:rsidRPr="00186905">
        <w:rPr>
          <w:rFonts w:ascii="Sylfaen" w:hAnsi="Sylfaen"/>
          <w:sz w:val="24"/>
          <w:szCs w:val="24"/>
        </w:rPr>
        <w:t xml:space="preserve"> </w:t>
      </w:r>
      <w:r w:rsidR="00FB7FC2" w:rsidRPr="00186905">
        <w:rPr>
          <w:rFonts w:ascii="Sylfaen" w:hAnsi="Sylfaen"/>
          <w:sz w:val="24"/>
          <w:szCs w:val="24"/>
        </w:rPr>
        <w:t>պտղաբեր</w:t>
      </w:r>
      <w:r w:rsidR="001D6AFF" w:rsidRPr="00186905">
        <w:rPr>
          <w:rFonts w:ascii="Sylfaen" w:hAnsi="Sylfaen"/>
          <w:sz w:val="24"/>
          <w:szCs w:val="24"/>
        </w:rPr>
        <w:t>ության վրա թերապիայի հնարավոր ազդեցության դեպքում դեղապատրաստուկի կիրառման վերաբերյալ առաջարկություններ: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Եթե կիրառելի է, ԴԸԲ-ի 4.3 բաժնում կարելի է ներառել հղումներ ԴԸԲ-ի այլ բաժինների:</w:t>
      </w:r>
    </w:p>
    <w:p w:rsidR="00757880" w:rsidRPr="00186905" w:rsidRDefault="00787E8C"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w:t>
      </w:r>
      <w:r w:rsidR="00FB7FC2" w:rsidRPr="00186905">
        <w:rPr>
          <w:rFonts w:ascii="Sylfaen" w:hAnsi="Sylfaen"/>
          <w:sz w:val="24"/>
          <w:szCs w:val="24"/>
        </w:rPr>
        <w:t>պտղաբեր</w:t>
      </w:r>
      <w:r w:rsidR="001D6AFF" w:rsidRPr="00186905">
        <w:rPr>
          <w:rFonts w:ascii="Sylfaen" w:hAnsi="Sylfaen"/>
          <w:sz w:val="24"/>
          <w:szCs w:val="24"/>
        </w:rPr>
        <w:t>ության մասին տվյալները բացակայում են, ապա այդ մասին պետք է հստակ նշել:</w:t>
      </w:r>
    </w:p>
    <w:p w:rsidR="008656BF" w:rsidRPr="00186905" w:rsidRDefault="008656BF"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B41B0F">
      <w:pPr>
        <w:pStyle w:val="Bodytext21"/>
        <w:shd w:val="clear" w:color="auto" w:fill="auto"/>
        <w:spacing w:before="0" w:after="160" w:line="360" w:lineRule="auto"/>
        <w:ind w:left="851" w:right="842" w:firstLine="0"/>
        <w:jc w:val="center"/>
        <w:rPr>
          <w:rFonts w:ascii="Sylfaen" w:hAnsi="Sylfaen"/>
          <w:sz w:val="24"/>
          <w:szCs w:val="24"/>
        </w:rPr>
      </w:pPr>
      <w:r w:rsidRPr="00186905">
        <w:rPr>
          <w:rFonts w:ascii="Sylfaen" w:hAnsi="Sylfaen"/>
          <w:sz w:val="24"/>
          <w:szCs w:val="24"/>
        </w:rPr>
        <w:t>4.</w:t>
      </w:r>
      <w:r w:rsidR="00D03F10" w:rsidRPr="00186905">
        <w:rPr>
          <w:rFonts w:ascii="Sylfaen" w:hAnsi="Sylfaen"/>
          <w:sz w:val="24"/>
          <w:szCs w:val="24"/>
        </w:rPr>
        <w:t xml:space="preserve">7. </w:t>
      </w:r>
      <w:r w:rsidRPr="00186905">
        <w:rPr>
          <w:rFonts w:ascii="Sylfaen" w:hAnsi="Sylfaen"/>
          <w:sz w:val="24"/>
          <w:szCs w:val="24"/>
        </w:rPr>
        <w:t xml:space="preserve">Տրանսպորտային միջոցը կառավարելու </w:t>
      </w:r>
      <w:r w:rsidR="004F5D05" w:rsidRPr="00186905">
        <w:rPr>
          <w:rFonts w:ascii="Sylfaen" w:hAnsi="Sylfaen"/>
          <w:sz w:val="24"/>
          <w:szCs w:val="24"/>
        </w:rPr>
        <w:t>եւ</w:t>
      </w:r>
      <w:r w:rsidRPr="00186905">
        <w:rPr>
          <w:rFonts w:ascii="Sylfaen" w:hAnsi="Sylfaen"/>
          <w:sz w:val="24"/>
          <w:szCs w:val="24"/>
        </w:rPr>
        <w:t xml:space="preserve"> մեխանիզմների հետ աշխատելու ունակության վրա ազդեցությունը</w:t>
      </w:r>
    </w:p>
    <w:p w:rsidR="00787E8C"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Ֆարմակոդինամիկ </w:t>
      </w:r>
      <w:r w:rsidR="004F5D05" w:rsidRPr="00186905">
        <w:rPr>
          <w:rFonts w:ascii="Sylfaen" w:hAnsi="Sylfaen"/>
          <w:sz w:val="24"/>
          <w:szCs w:val="24"/>
        </w:rPr>
        <w:t>եւ</w:t>
      </w:r>
      <w:r w:rsidRPr="00186905">
        <w:rPr>
          <w:rFonts w:ascii="Sylfaen" w:hAnsi="Sylfaen"/>
          <w:sz w:val="24"/>
          <w:szCs w:val="24"/>
        </w:rPr>
        <w:t xml:space="preserve"> ֆարմակոկինետիկ պրոֆիլի, հայտնաբերված անցանկալի ռեակցիաների </w:t>
      </w:r>
      <w:r w:rsidR="004F5D05" w:rsidRPr="00186905">
        <w:rPr>
          <w:rFonts w:ascii="Sylfaen" w:hAnsi="Sylfaen"/>
          <w:sz w:val="24"/>
          <w:szCs w:val="24"/>
        </w:rPr>
        <w:t>եւ</w:t>
      </w:r>
      <w:r w:rsidRPr="00186905">
        <w:rPr>
          <w:rFonts w:ascii="Sylfaen" w:hAnsi="Sylfaen"/>
          <w:sz w:val="24"/>
          <w:szCs w:val="24"/>
        </w:rPr>
        <w:t xml:space="preserve"> (կամ) տրանսպորտային միջոցի կառավարման ունակության, ճանապարհային երթ</w:t>
      </w:r>
      <w:r w:rsidR="004F5D05" w:rsidRPr="00186905">
        <w:rPr>
          <w:rFonts w:ascii="Sylfaen" w:hAnsi="Sylfaen"/>
          <w:sz w:val="24"/>
          <w:szCs w:val="24"/>
        </w:rPr>
        <w:t>եւ</w:t>
      </w:r>
      <w:r w:rsidRPr="00186905">
        <w:rPr>
          <w:rFonts w:ascii="Sylfaen" w:hAnsi="Sylfaen"/>
          <w:sz w:val="24"/>
          <w:szCs w:val="24"/>
        </w:rPr>
        <w:t>եկության անվտանգության ու մեխանիզմների հետ աշխատելու վրա դեղապատրաստուկի ազդեցության որոշման</w:t>
      </w:r>
      <w:r w:rsidR="00787E8C" w:rsidRPr="00186905">
        <w:rPr>
          <w:rFonts w:ascii="Sylfaen" w:hAnsi="Sylfaen"/>
          <w:sz w:val="24"/>
          <w:szCs w:val="24"/>
        </w:rPr>
        <w:t>ն</w:t>
      </w:r>
      <w:r w:rsidRPr="00186905">
        <w:rPr>
          <w:rFonts w:ascii="Sylfaen" w:hAnsi="Sylfaen"/>
          <w:sz w:val="24"/>
          <w:szCs w:val="24"/>
        </w:rPr>
        <w:t xml:space="preserve"> ուղղված՝ համապատասխան պոպուլյացիաներում անցկացված հատուկ հետազոտությունների հիման վրա պետք է նշել, որ դեղապատրաստուկը</w:t>
      </w:r>
      <w:r w:rsidR="00787E8C" w:rsidRPr="00186905">
        <w:rPr>
          <w:rFonts w:ascii="Sylfaen" w:hAnsi="Sylfaen"/>
          <w:sz w:val="24"/>
          <w:szCs w:val="24"/>
        </w:rPr>
        <w:t>՝</w:t>
      </w:r>
      <w:r w:rsidRPr="00186905">
        <w:rPr>
          <w:rFonts w:ascii="Sylfaen" w:hAnsi="Sylfaen"/>
          <w:sz w:val="24"/>
          <w:szCs w:val="24"/>
        </w:rPr>
        <w:t xml:space="preserve"> </w:t>
      </w:r>
    </w:p>
    <w:p w:rsidR="00787E8C" w:rsidRPr="00186905" w:rsidRDefault="00087787"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նշում է կամ չի նշում ոչ նշանակալի ազդեցությունը.</w:t>
      </w:r>
    </w:p>
    <w:p w:rsidR="00787E8C"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ունի թույլ ազդեցություն</w:t>
      </w:r>
      <w:r w:rsidR="00787E8C" w:rsidRPr="00186905">
        <w:rPr>
          <w:rFonts w:ascii="Sylfaen" w:hAnsi="Sylfaen"/>
          <w:sz w:val="24"/>
          <w:szCs w:val="24"/>
        </w:rPr>
        <w:t>.</w:t>
      </w:r>
      <w:r w:rsidRPr="00186905">
        <w:rPr>
          <w:rFonts w:ascii="Sylfaen" w:hAnsi="Sylfaen"/>
          <w:sz w:val="24"/>
          <w:szCs w:val="24"/>
        </w:rPr>
        <w:t xml:space="preserve"> </w:t>
      </w:r>
    </w:p>
    <w:p w:rsidR="00787E8C"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ունի չափավոր ազդեցություն</w:t>
      </w:r>
      <w:r w:rsidR="00787E8C" w:rsidRPr="00186905">
        <w:rPr>
          <w:rFonts w:ascii="Sylfaen" w:hAnsi="Sylfaen"/>
          <w:sz w:val="24"/>
          <w:szCs w:val="24"/>
        </w:rPr>
        <w:t>.</w:t>
      </w:r>
      <w:r w:rsidRPr="00186905">
        <w:rPr>
          <w:rFonts w:ascii="Sylfaen" w:hAnsi="Sylfaen"/>
          <w:sz w:val="24"/>
          <w:szCs w:val="24"/>
        </w:rPr>
        <w:t xml:space="preserve">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ունի արտահայտված ազդեցություն: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դիտարկել տրանսպորտային միջոցը կառավարելու </w:t>
      </w:r>
      <w:r w:rsidR="004F5D05" w:rsidRPr="00186905">
        <w:rPr>
          <w:rFonts w:ascii="Sylfaen" w:hAnsi="Sylfaen"/>
          <w:sz w:val="24"/>
          <w:szCs w:val="24"/>
        </w:rPr>
        <w:t>եւ</w:t>
      </w:r>
      <w:r w:rsidRPr="00186905">
        <w:rPr>
          <w:rFonts w:ascii="Sylfaen" w:hAnsi="Sylfaen"/>
          <w:sz w:val="24"/>
          <w:szCs w:val="24"/>
        </w:rPr>
        <w:t xml:space="preserve"> մեխանիզմների հետ աշխատելու ունակության վրա դեղապատրաստուկի ազդե</w:t>
      </w:r>
      <w:r w:rsidR="005E73A6" w:rsidRPr="00186905">
        <w:rPr>
          <w:rFonts w:ascii="Sylfaen" w:hAnsi="Sylfaen"/>
          <w:sz w:val="24"/>
          <w:szCs w:val="24"/>
        </w:rPr>
        <w:t>ց</w:t>
      </w:r>
      <w:r w:rsidRPr="00186905">
        <w:rPr>
          <w:rFonts w:ascii="Sylfaen" w:hAnsi="Sylfaen"/>
          <w:sz w:val="24"/>
          <w:szCs w:val="24"/>
        </w:rPr>
        <w:t>ության այլ կար</w:t>
      </w:r>
      <w:r w:rsidR="004F5D05" w:rsidRPr="00186905">
        <w:rPr>
          <w:rFonts w:ascii="Sylfaen" w:hAnsi="Sylfaen"/>
          <w:sz w:val="24"/>
          <w:szCs w:val="24"/>
        </w:rPr>
        <w:t>եւ</w:t>
      </w:r>
      <w:r w:rsidRPr="00186905">
        <w:rPr>
          <w:rFonts w:ascii="Sylfaen" w:hAnsi="Sylfaen"/>
          <w:sz w:val="24"/>
          <w:szCs w:val="24"/>
        </w:rPr>
        <w:t>որ ասպեկտներ, եթե նման ասպեկտներ առկա են, օրինակ՝ դեղապատրաստուկի երկարատ</w:t>
      </w:r>
      <w:r w:rsidR="004F5D05" w:rsidRPr="00186905">
        <w:rPr>
          <w:rFonts w:ascii="Sylfaen" w:hAnsi="Sylfaen"/>
          <w:sz w:val="24"/>
          <w:szCs w:val="24"/>
        </w:rPr>
        <w:t>եւ</w:t>
      </w:r>
      <w:r w:rsidRPr="00186905">
        <w:rPr>
          <w:rFonts w:ascii="Sylfaen" w:hAnsi="Sylfaen"/>
          <w:sz w:val="24"/>
          <w:szCs w:val="24"/>
        </w:rPr>
        <w:t xml:space="preserve"> կիրառման դեպքում խախտող ազդեցության տ</w:t>
      </w:r>
      <w:r w:rsidR="004F5D05" w:rsidRPr="00186905">
        <w:rPr>
          <w:rFonts w:ascii="Sylfaen" w:hAnsi="Sylfaen"/>
          <w:sz w:val="24"/>
          <w:szCs w:val="24"/>
        </w:rPr>
        <w:t>եւ</w:t>
      </w:r>
      <w:r w:rsidRPr="00186905">
        <w:rPr>
          <w:rFonts w:ascii="Sylfaen" w:hAnsi="Sylfaen"/>
          <w:sz w:val="24"/>
          <w:szCs w:val="24"/>
        </w:rPr>
        <w:t xml:space="preserve">ողությունը </w:t>
      </w:r>
      <w:r w:rsidR="004F5D05" w:rsidRPr="00186905">
        <w:rPr>
          <w:rFonts w:ascii="Sylfaen" w:hAnsi="Sylfaen"/>
          <w:sz w:val="24"/>
          <w:szCs w:val="24"/>
        </w:rPr>
        <w:t>եւ</w:t>
      </w:r>
      <w:r w:rsidRPr="00186905">
        <w:rPr>
          <w:rFonts w:ascii="Sylfaen" w:hAnsi="Sylfaen"/>
          <w:sz w:val="24"/>
          <w:szCs w:val="24"/>
        </w:rPr>
        <w:t xml:space="preserve"> տոլերանտության կամ անցանկալի </w:t>
      </w:r>
      <w:r w:rsidR="00EF396A" w:rsidRPr="00186905">
        <w:rPr>
          <w:rFonts w:ascii="Sylfaen" w:hAnsi="Sylfaen"/>
          <w:sz w:val="24"/>
          <w:szCs w:val="24"/>
        </w:rPr>
        <w:t>ռեակցիաների</w:t>
      </w:r>
      <w:r w:rsidRPr="00186905">
        <w:rPr>
          <w:rFonts w:ascii="Sylfaen" w:hAnsi="Sylfaen"/>
          <w:sz w:val="24"/>
          <w:szCs w:val="24"/>
        </w:rPr>
        <w:t xml:space="preserve"> զարգացումը: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Այն դեպքերում, ե</w:t>
      </w:r>
      <w:r w:rsidR="00513169" w:rsidRPr="00186905">
        <w:rPr>
          <w:rFonts w:ascii="Sylfaen" w:hAnsi="Sylfaen"/>
          <w:sz w:val="24"/>
          <w:szCs w:val="24"/>
        </w:rPr>
        <w:t>րբ</w:t>
      </w:r>
      <w:r w:rsidRPr="00186905">
        <w:rPr>
          <w:rFonts w:ascii="Sylfaen" w:hAnsi="Sylfaen"/>
          <w:sz w:val="24"/>
          <w:szCs w:val="24"/>
        </w:rPr>
        <w:t xml:space="preserve"> դեղապատրաստուկ</w:t>
      </w:r>
      <w:r w:rsidR="00513169" w:rsidRPr="00186905">
        <w:rPr>
          <w:rFonts w:ascii="Sylfaen" w:hAnsi="Sylfaen"/>
          <w:sz w:val="24"/>
          <w:szCs w:val="24"/>
        </w:rPr>
        <w:t>ն</w:t>
      </w:r>
      <w:r w:rsidRPr="00186905">
        <w:rPr>
          <w:rFonts w:ascii="Sylfaen" w:hAnsi="Sylfaen"/>
          <w:sz w:val="24"/>
          <w:szCs w:val="24"/>
        </w:rPr>
        <w:t xml:space="preserve"> ունի չափավոր կամ արտահայտված ազդեցություն, պետք է կիրառության ժամանակ ներկայացնել հատուկ ցուցումներ </w:t>
      </w:r>
      <w:r w:rsidR="004F5D05" w:rsidRPr="00186905">
        <w:rPr>
          <w:rFonts w:ascii="Sylfaen" w:hAnsi="Sylfaen"/>
          <w:sz w:val="24"/>
          <w:szCs w:val="24"/>
        </w:rPr>
        <w:t>եւ</w:t>
      </w:r>
      <w:r w:rsidRPr="00186905">
        <w:rPr>
          <w:rFonts w:ascii="Sylfaen" w:hAnsi="Sylfaen"/>
          <w:sz w:val="24"/>
          <w:szCs w:val="24"/>
        </w:rPr>
        <w:t xml:space="preserve"> (կամ) նախազգուշական միջոցներ (ինչպես նա</w:t>
      </w:r>
      <w:r w:rsidR="004F5D05" w:rsidRPr="00186905">
        <w:rPr>
          <w:rFonts w:ascii="Sylfaen" w:hAnsi="Sylfaen"/>
          <w:sz w:val="24"/>
          <w:szCs w:val="24"/>
        </w:rPr>
        <w:t>եւ</w:t>
      </w:r>
      <w:r w:rsidRPr="00186905">
        <w:rPr>
          <w:rFonts w:ascii="Sylfaen" w:hAnsi="Sylfaen"/>
          <w:sz w:val="24"/>
          <w:szCs w:val="24"/>
        </w:rPr>
        <w:t xml:space="preserve"> ԴԸԲ-ի 4.4 բաժնում՝ եթե դեղապատրաստուկ</w:t>
      </w:r>
      <w:r w:rsidR="00513169" w:rsidRPr="00186905">
        <w:rPr>
          <w:rFonts w:ascii="Sylfaen" w:hAnsi="Sylfaen"/>
          <w:sz w:val="24"/>
          <w:szCs w:val="24"/>
        </w:rPr>
        <w:t>ն</w:t>
      </w:r>
      <w:r w:rsidRPr="00186905">
        <w:rPr>
          <w:rFonts w:ascii="Sylfaen" w:hAnsi="Sylfaen"/>
          <w:sz w:val="24"/>
          <w:szCs w:val="24"/>
        </w:rPr>
        <w:t xml:space="preserve"> ունի արտահայտված ազդեցություն):</w:t>
      </w:r>
    </w:p>
    <w:p w:rsidR="00757880" w:rsidRPr="00186905" w:rsidRDefault="00314DB7" w:rsidP="00AF1F37">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4.8. Անցանկալի ռեակցիաներ</w:t>
      </w:r>
      <w:r w:rsidR="00513169"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ներառվում են կլինիկական հետազոտությունների, անվտանգության հետգրանցումային հետազոտությունների ընթացքում </w:t>
      </w:r>
      <w:r w:rsidR="004F5D05" w:rsidRPr="00186905">
        <w:rPr>
          <w:rFonts w:ascii="Sylfaen" w:hAnsi="Sylfaen"/>
          <w:sz w:val="24"/>
          <w:szCs w:val="24"/>
        </w:rPr>
        <w:t>եւ</w:t>
      </w:r>
      <w:r w:rsidRPr="00186905">
        <w:rPr>
          <w:rFonts w:ascii="Sylfaen" w:hAnsi="Sylfaen"/>
          <w:sz w:val="24"/>
          <w:szCs w:val="24"/>
        </w:rPr>
        <w:t xml:space="preserve"> ինքնաբերական հաղորդումների արդյունքներով բացահայտված բոլոր այն անցանկալի եր</w:t>
      </w:r>
      <w:r w:rsidR="004F5D05" w:rsidRPr="00186905">
        <w:rPr>
          <w:rFonts w:ascii="Sylfaen" w:hAnsi="Sylfaen"/>
          <w:sz w:val="24"/>
          <w:szCs w:val="24"/>
        </w:rPr>
        <w:t>եւ</w:t>
      </w:r>
      <w:r w:rsidRPr="00186905">
        <w:rPr>
          <w:rFonts w:ascii="Sylfaen" w:hAnsi="Sylfaen"/>
          <w:sz w:val="24"/>
          <w:szCs w:val="24"/>
        </w:rPr>
        <w:t>ույ</w:t>
      </w:r>
      <w:r w:rsidR="00513169" w:rsidRPr="00186905">
        <w:rPr>
          <w:rFonts w:ascii="Sylfaen" w:hAnsi="Sylfaen"/>
          <w:sz w:val="24"/>
          <w:szCs w:val="24"/>
        </w:rPr>
        <w:t>թ</w:t>
      </w:r>
      <w:r w:rsidRPr="00186905">
        <w:rPr>
          <w:rFonts w:ascii="Sylfaen" w:hAnsi="Sylfaen"/>
          <w:sz w:val="24"/>
          <w:szCs w:val="24"/>
        </w:rPr>
        <w:t>ները, որոնց վերաբերյալ մանրազնին կերպով գնահատում անցկացնելուց հետո դեղապատրաստուկի ու անցանկալի եր</w:t>
      </w:r>
      <w:r w:rsidR="004F5D05" w:rsidRPr="00186905">
        <w:rPr>
          <w:rFonts w:ascii="Sylfaen" w:hAnsi="Sylfaen"/>
          <w:sz w:val="24"/>
          <w:szCs w:val="24"/>
        </w:rPr>
        <w:t>եւ</w:t>
      </w:r>
      <w:r w:rsidRPr="00186905">
        <w:rPr>
          <w:rFonts w:ascii="Sylfaen" w:hAnsi="Sylfaen"/>
          <w:sz w:val="24"/>
          <w:szCs w:val="24"/>
        </w:rPr>
        <w:t>ույթի միջ</w:t>
      </w:r>
      <w:r w:rsidR="004F5D05" w:rsidRPr="00186905">
        <w:rPr>
          <w:rFonts w:ascii="Sylfaen" w:hAnsi="Sylfaen"/>
          <w:sz w:val="24"/>
          <w:szCs w:val="24"/>
        </w:rPr>
        <w:t>եւ</w:t>
      </w:r>
      <w:r w:rsidRPr="00186905">
        <w:rPr>
          <w:rFonts w:ascii="Sylfaen" w:hAnsi="Sylfaen"/>
          <w:sz w:val="24"/>
          <w:szCs w:val="24"/>
        </w:rPr>
        <w:t xml:space="preserve"> պատճառական կապն ունի հիմնավորված հավանականություն, </w:t>
      </w:r>
      <w:r w:rsidR="004F5D05" w:rsidRPr="00186905">
        <w:rPr>
          <w:rFonts w:ascii="Sylfaen" w:hAnsi="Sylfaen"/>
          <w:sz w:val="24"/>
          <w:szCs w:val="24"/>
        </w:rPr>
        <w:t>եւ</w:t>
      </w:r>
      <w:r w:rsidRPr="00186905">
        <w:rPr>
          <w:rFonts w:ascii="Sylfaen" w:hAnsi="Sylfaen"/>
          <w:sz w:val="24"/>
          <w:szCs w:val="24"/>
        </w:rPr>
        <w:t xml:space="preserve"> այն հաստատվում է, օրինակ՝ կլինիկական հետազոտություններում </w:t>
      </w:r>
      <w:r w:rsidR="00513169" w:rsidRPr="00186905">
        <w:rPr>
          <w:rFonts w:ascii="Sylfaen" w:hAnsi="Sylfaen"/>
          <w:sz w:val="24"/>
          <w:szCs w:val="24"/>
        </w:rPr>
        <w:t>դրանց</w:t>
      </w:r>
      <w:r w:rsidRPr="00186905">
        <w:rPr>
          <w:rFonts w:ascii="Sylfaen" w:hAnsi="Sylfaen"/>
          <w:sz w:val="24"/>
          <w:szCs w:val="24"/>
        </w:rPr>
        <w:t xml:space="preserve"> հայտնվելու հարաբերական հաճախականությամբ կամ համաճարակաբանական հետազոտությունների արդյունքներով </w:t>
      </w:r>
      <w:r w:rsidR="004F5D05" w:rsidRPr="00186905">
        <w:rPr>
          <w:rFonts w:ascii="Sylfaen" w:hAnsi="Sylfaen"/>
          <w:sz w:val="24"/>
          <w:szCs w:val="24"/>
        </w:rPr>
        <w:t>եւ</w:t>
      </w:r>
      <w:r w:rsidRPr="00186905">
        <w:rPr>
          <w:rFonts w:ascii="Sylfaen" w:hAnsi="Sylfaen"/>
          <w:sz w:val="24"/>
          <w:szCs w:val="24"/>
        </w:rPr>
        <w:t xml:space="preserve"> (կամ) զարգացման պատճառի գնահատականով՝ առանձին դեպքերի վերաբերյալ ստացված հաղորդումների հիման վրա: Այն անցանկալի եր</w:t>
      </w:r>
      <w:r w:rsidR="004F5D05" w:rsidRPr="00186905">
        <w:rPr>
          <w:rFonts w:ascii="Sylfaen" w:hAnsi="Sylfaen"/>
          <w:sz w:val="24"/>
          <w:szCs w:val="24"/>
        </w:rPr>
        <w:t>եւ</w:t>
      </w:r>
      <w:r w:rsidRPr="00186905">
        <w:rPr>
          <w:rFonts w:ascii="Sylfaen" w:hAnsi="Sylfaen"/>
          <w:sz w:val="24"/>
          <w:szCs w:val="24"/>
        </w:rPr>
        <w:t>ույթները, որոնք չունեն առնվազն կասկածվող պատճառական կապ, ԴԸԲ-ում չեն նշվում: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Սույն բաժնի բովանդակությունը պետք է հիմնավորել գրանցման դոսյեի կլինիկական ուսումնասիրության մեջ</w:t>
      </w:r>
      <w:r w:rsidR="00513169" w:rsidRPr="00186905">
        <w:rPr>
          <w:rFonts w:ascii="Sylfaen" w:hAnsi="Sylfaen"/>
          <w:sz w:val="24"/>
          <w:szCs w:val="24"/>
        </w:rPr>
        <w:t>՝</w:t>
      </w:r>
      <w:r w:rsidRPr="00186905">
        <w:rPr>
          <w:rFonts w:ascii="Sylfaen" w:hAnsi="Sylfaen"/>
          <w:sz w:val="24"/>
          <w:szCs w:val="24"/>
        </w:rPr>
        <w:t xml:space="preserve"> հիմնվելով պատճառահետ</w:t>
      </w:r>
      <w:r w:rsidR="004F5D05" w:rsidRPr="00186905">
        <w:rPr>
          <w:rFonts w:ascii="Sylfaen" w:hAnsi="Sylfaen"/>
          <w:sz w:val="24"/>
          <w:szCs w:val="24"/>
        </w:rPr>
        <w:t>եւ</w:t>
      </w:r>
      <w:r w:rsidRPr="00186905">
        <w:rPr>
          <w:rFonts w:ascii="Sylfaen" w:hAnsi="Sylfaen"/>
          <w:sz w:val="24"/>
          <w:szCs w:val="24"/>
        </w:rPr>
        <w:t xml:space="preserve">անքային կապի, ծանրության </w:t>
      </w:r>
      <w:r w:rsidR="004F5D05" w:rsidRPr="00186905">
        <w:rPr>
          <w:rFonts w:ascii="Sylfaen" w:hAnsi="Sylfaen"/>
          <w:sz w:val="24"/>
          <w:szCs w:val="24"/>
        </w:rPr>
        <w:t>եւ</w:t>
      </w:r>
      <w:r w:rsidRPr="00186905">
        <w:rPr>
          <w:rFonts w:ascii="Sylfaen" w:hAnsi="Sylfaen"/>
          <w:sz w:val="24"/>
          <w:szCs w:val="24"/>
        </w:rPr>
        <w:t xml:space="preserve"> հաճախականության գնահատման համար նշանակալի՝ հայտնաբերված անցանկալի փաստերի ու եր</w:t>
      </w:r>
      <w:r w:rsidR="004F5D05" w:rsidRPr="00186905">
        <w:rPr>
          <w:rFonts w:ascii="Sylfaen" w:hAnsi="Sylfaen"/>
          <w:sz w:val="24"/>
          <w:szCs w:val="24"/>
        </w:rPr>
        <w:t>եւ</w:t>
      </w:r>
      <w:r w:rsidRPr="00186905">
        <w:rPr>
          <w:rFonts w:ascii="Sylfaen" w:hAnsi="Sylfaen"/>
          <w:sz w:val="24"/>
          <w:szCs w:val="24"/>
        </w:rPr>
        <w:t xml:space="preserve">ույթների նկատմամբ առավել համոզիչ տվյալների գնահատման վրա: Պատրաստուկի անվտանգության պրոֆիլի վերաբերյալ բուժաշխատողներին համապատասխան տեղեկացման նպատակով սույն բաժինը պետք է պարբերաբար վերանայել </w:t>
      </w:r>
      <w:r w:rsidR="004F5D05" w:rsidRPr="00186905">
        <w:rPr>
          <w:rFonts w:ascii="Sylfaen" w:hAnsi="Sylfaen"/>
          <w:sz w:val="24"/>
          <w:szCs w:val="24"/>
        </w:rPr>
        <w:t>եւ</w:t>
      </w:r>
      <w:r w:rsidRPr="00186905">
        <w:rPr>
          <w:rFonts w:ascii="Sylfaen" w:hAnsi="Sylfaen"/>
          <w:sz w:val="24"/>
          <w:szCs w:val="24"/>
        </w:rPr>
        <w:t xml:space="preserve"> անհրաժեշտության դեպքում նորացնել: Բացի դրանից, ամբողջ բաժինը կարող է վերանայվել գրանցումը (վերագրանցումը) հաստատ</w:t>
      </w:r>
      <w:r w:rsidR="00513169" w:rsidRPr="00186905">
        <w:rPr>
          <w:rFonts w:ascii="Sylfaen" w:hAnsi="Sylfaen"/>
          <w:sz w:val="24"/>
          <w:szCs w:val="24"/>
        </w:rPr>
        <w:t>վ</w:t>
      </w:r>
      <w:r w:rsidRPr="00186905">
        <w:rPr>
          <w:rFonts w:ascii="Sylfaen" w:hAnsi="Sylfaen"/>
          <w:sz w:val="24"/>
          <w:szCs w:val="24"/>
        </w:rPr>
        <w:t xml:space="preserve">ելու դեպքում, երբ, ամենայն հավանականությամբ, պատրաստուկների մեծամասնության անվտանգության պրոֆիլը լավ կուսումնասիրվի, </w:t>
      </w:r>
      <w:r w:rsidR="004F5D05" w:rsidRPr="00186905">
        <w:rPr>
          <w:rFonts w:ascii="Sylfaen" w:hAnsi="Sylfaen"/>
          <w:sz w:val="24"/>
          <w:szCs w:val="24"/>
        </w:rPr>
        <w:t>եւ</w:t>
      </w:r>
      <w:r w:rsidRPr="00186905">
        <w:rPr>
          <w:rFonts w:ascii="Sylfaen" w:hAnsi="Sylfaen"/>
          <w:sz w:val="24"/>
          <w:szCs w:val="24"/>
        </w:rPr>
        <w:t>, այսուհետ՝ անվտանգության վերաբերյալ յուրաքանչյուր պարբերական հաշվետվություն ներկայացնելիս:</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Տեղեկատվությունը պետք է շարադրվի համառոտ, հատուկ տերմինաբանության կիրառմամբ, այն չպետք է պարունակի այնպիսի տեղեկություններ, ինչպիսի</w:t>
      </w:r>
      <w:r w:rsidR="00513169" w:rsidRPr="00186905">
        <w:rPr>
          <w:rFonts w:ascii="Sylfaen" w:hAnsi="Sylfaen"/>
          <w:sz w:val="24"/>
          <w:szCs w:val="24"/>
        </w:rPr>
        <w:t>ք</w:t>
      </w:r>
      <w:r w:rsidRPr="00186905">
        <w:rPr>
          <w:rFonts w:ascii="Sylfaen" w:hAnsi="Sylfaen"/>
          <w:sz w:val="24"/>
          <w:szCs w:val="24"/>
        </w:rPr>
        <w:t xml:space="preserve"> են որոշակի անցանկալի ռեակցիաների </w:t>
      </w:r>
      <w:r w:rsidRPr="00186905">
        <w:rPr>
          <w:rFonts w:ascii="Sylfaen" w:hAnsi="Sylfaen"/>
          <w:sz w:val="24"/>
          <w:szCs w:val="24"/>
        </w:rPr>
        <w:lastRenderedPageBreak/>
        <w:t>բացակայության նշումը, համեմատական հաճախականության մասին տվյալները՝ բացառությամբ ներք</w:t>
      </w:r>
      <w:r w:rsidR="004F5D05" w:rsidRPr="00186905">
        <w:rPr>
          <w:rFonts w:ascii="Sylfaen" w:hAnsi="Sylfaen"/>
          <w:sz w:val="24"/>
          <w:szCs w:val="24"/>
        </w:rPr>
        <w:t>եւ</w:t>
      </w:r>
      <w:r w:rsidRPr="00186905">
        <w:rPr>
          <w:rFonts w:ascii="Sylfaen" w:hAnsi="Sylfaen"/>
          <w:sz w:val="24"/>
          <w:szCs w:val="24"/>
        </w:rPr>
        <w:t>ում նշվածների, ինչպես նա</w:t>
      </w:r>
      <w:r w:rsidR="004F5D05" w:rsidRPr="00186905">
        <w:rPr>
          <w:rFonts w:ascii="Sylfaen" w:hAnsi="Sylfaen"/>
          <w:sz w:val="24"/>
          <w:szCs w:val="24"/>
        </w:rPr>
        <w:t>եւ</w:t>
      </w:r>
      <w:r w:rsidRPr="00186905">
        <w:rPr>
          <w:rFonts w:ascii="Sylfaen" w:hAnsi="Sylfaen"/>
          <w:sz w:val="24"/>
          <w:szCs w:val="24"/>
        </w:rPr>
        <w:t xml:space="preserve"> </w:t>
      </w:r>
      <w:r w:rsidR="00A52D49" w:rsidRPr="00186905">
        <w:rPr>
          <w:rFonts w:ascii="Sylfaen" w:hAnsi="Sylfaen"/>
          <w:sz w:val="24"/>
          <w:szCs w:val="24"/>
        </w:rPr>
        <w:t>«տանելիությունը լավ է»,</w:t>
      </w:r>
      <w:r w:rsidRPr="00186905">
        <w:rPr>
          <w:rFonts w:ascii="Sylfaen" w:hAnsi="Sylfaen"/>
          <w:sz w:val="24"/>
          <w:szCs w:val="24"/>
        </w:rPr>
        <w:t xml:space="preserve"> «անցանկալի ռեակց</w:t>
      </w:r>
      <w:r w:rsidR="005E73A6" w:rsidRPr="00186905">
        <w:rPr>
          <w:rFonts w:ascii="Sylfaen" w:hAnsi="Sylfaen"/>
          <w:sz w:val="24"/>
          <w:szCs w:val="24"/>
        </w:rPr>
        <w:t>ի</w:t>
      </w:r>
      <w:r w:rsidRPr="00186905">
        <w:rPr>
          <w:rFonts w:ascii="Sylfaen" w:hAnsi="Sylfaen"/>
          <w:sz w:val="24"/>
          <w:szCs w:val="24"/>
        </w:rPr>
        <w:t xml:space="preserve">աները, որպես կանոն, հազվադեպ են» </w:t>
      </w:r>
      <w:r w:rsidR="004F5D05" w:rsidRPr="00186905">
        <w:rPr>
          <w:rFonts w:ascii="Sylfaen" w:hAnsi="Sylfaen"/>
          <w:sz w:val="24"/>
          <w:szCs w:val="24"/>
        </w:rPr>
        <w:t>եւ</w:t>
      </w:r>
      <w:r w:rsidRPr="00186905">
        <w:rPr>
          <w:rFonts w:ascii="Sylfaen" w:hAnsi="Sylfaen"/>
          <w:sz w:val="24"/>
          <w:szCs w:val="24"/>
        </w:rPr>
        <w:t xml:space="preserve"> այլ՝ պատրաստուկի լավ </w:t>
      </w:r>
      <w:r w:rsidR="00EF396A" w:rsidRPr="00186905">
        <w:rPr>
          <w:rFonts w:ascii="Sylfaen" w:hAnsi="Sylfaen"/>
          <w:sz w:val="24"/>
          <w:szCs w:val="24"/>
        </w:rPr>
        <w:t>տանելիությանը</w:t>
      </w:r>
      <w:r w:rsidRPr="00186905">
        <w:rPr>
          <w:rFonts w:ascii="Sylfaen" w:hAnsi="Sylfaen"/>
          <w:sz w:val="24"/>
          <w:szCs w:val="24"/>
        </w:rPr>
        <w:t xml:space="preserve"> վերաբերող մատն</w:t>
      </w:r>
      <w:r w:rsidR="005E73A6" w:rsidRPr="00186905">
        <w:rPr>
          <w:rFonts w:ascii="Sylfaen" w:hAnsi="Sylfaen"/>
          <w:sz w:val="24"/>
          <w:szCs w:val="24"/>
        </w:rPr>
        <w:t>ան</w:t>
      </w:r>
      <w:r w:rsidRPr="00186905">
        <w:rPr>
          <w:rFonts w:ascii="Sylfaen" w:hAnsi="Sylfaen"/>
          <w:sz w:val="24"/>
          <w:szCs w:val="24"/>
        </w:rPr>
        <w:t>շումները</w:t>
      </w:r>
      <w:r w:rsidR="00F04A27" w:rsidRPr="00186905">
        <w:rPr>
          <w:rFonts w:ascii="Sylfaen" w:hAnsi="Sylfaen"/>
          <w:sz w:val="24"/>
          <w:szCs w:val="24"/>
        </w:rPr>
        <w:t>:</w:t>
      </w:r>
      <w:r w:rsidRPr="00186905">
        <w:rPr>
          <w:rFonts w:ascii="Sylfaen" w:hAnsi="Sylfaen"/>
          <w:sz w:val="24"/>
          <w:szCs w:val="24"/>
        </w:rPr>
        <w:t xml:space="preserve"> </w:t>
      </w:r>
    </w:p>
    <w:p w:rsidR="00DE454F"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Հստակ </w:t>
      </w:r>
      <w:r w:rsidR="004F5D05" w:rsidRPr="00186905">
        <w:rPr>
          <w:rFonts w:ascii="Sylfaen" w:hAnsi="Sylfaen"/>
          <w:sz w:val="24"/>
          <w:szCs w:val="24"/>
        </w:rPr>
        <w:t>եւ</w:t>
      </w:r>
      <w:r w:rsidRPr="00186905">
        <w:rPr>
          <w:rFonts w:ascii="Sylfaen" w:hAnsi="Sylfaen"/>
          <w:sz w:val="24"/>
          <w:szCs w:val="24"/>
        </w:rPr>
        <w:t xml:space="preserve"> հասկանալի տեղեկատվության ներկայացման նպատակով ԴԸԲ-ի 4.8 բաժինը պետք է ունենա հետ</w:t>
      </w:r>
      <w:r w:rsidR="004F5D05" w:rsidRPr="00186905">
        <w:rPr>
          <w:rFonts w:ascii="Sylfaen" w:hAnsi="Sylfaen"/>
          <w:sz w:val="24"/>
          <w:szCs w:val="24"/>
        </w:rPr>
        <w:t>եւ</w:t>
      </w:r>
      <w:r w:rsidRPr="00186905">
        <w:rPr>
          <w:rFonts w:ascii="Sylfaen" w:hAnsi="Sylfaen"/>
          <w:sz w:val="24"/>
          <w:szCs w:val="24"/>
        </w:rPr>
        <w:t>յալ համակարգ</w:t>
      </w:r>
      <w:r w:rsidR="00DE454F" w:rsidRPr="00186905">
        <w:rPr>
          <w:rFonts w:ascii="Sylfaen" w:hAnsi="Sylfaen"/>
          <w:sz w:val="24"/>
          <w:szCs w:val="24"/>
        </w:rPr>
        <w:t>ը</w:t>
      </w:r>
      <w:r w:rsidRPr="00186905">
        <w:rPr>
          <w:rFonts w:ascii="Sylfaen" w:hAnsi="Sylfaen"/>
          <w:sz w:val="24"/>
          <w:szCs w:val="24"/>
        </w:rPr>
        <w:t xml:space="preserve">՝ </w:t>
      </w:r>
    </w:p>
    <w:p w:rsidR="00DE454F"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անվտանգության պրոֆիլի ռեզյումե</w:t>
      </w:r>
      <w:r w:rsidR="00DE454F" w:rsidRPr="00186905">
        <w:rPr>
          <w:rFonts w:ascii="Sylfaen" w:hAnsi="Sylfaen"/>
          <w:sz w:val="24"/>
          <w:szCs w:val="24"/>
        </w:rPr>
        <w:t>.</w:t>
      </w:r>
    </w:p>
    <w:p w:rsidR="00DE454F"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ռեակցիաների աղյուսակի ձ</w:t>
      </w:r>
      <w:r w:rsidR="004F5D05" w:rsidRPr="00186905">
        <w:rPr>
          <w:rFonts w:ascii="Sylfaen" w:hAnsi="Sylfaen"/>
          <w:sz w:val="24"/>
          <w:szCs w:val="24"/>
        </w:rPr>
        <w:t>եւ</w:t>
      </w:r>
      <w:r w:rsidRPr="00186905">
        <w:rPr>
          <w:rFonts w:ascii="Sylfaen" w:hAnsi="Sylfaen"/>
          <w:sz w:val="24"/>
          <w:szCs w:val="24"/>
        </w:rPr>
        <w:t>ով ռեզյումե</w:t>
      </w:r>
      <w:r w:rsidR="00DE454F" w:rsidRPr="00186905">
        <w:rPr>
          <w:rFonts w:ascii="Sylfaen" w:hAnsi="Sylfaen"/>
          <w:sz w:val="24"/>
          <w:szCs w:val="24"/>
        </w:rPr>
        <w:t>.</w:t>
      </w:r>
    </w:p>
    <w:p w:rsidR="00DE454F"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առանձին անցանկալի ռեակցիաների նկարագրություն</w:t>
      </w:r>
      <w:r w:rsidR="00DE454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երեխաներ</w:t>
      </w:r>
      <w:r w:rsidR="00DE454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այլ հատուկ պ</w:t>
      </w:r>
      <w:r w:rsidR="00DE454F" w:rsidRPr="00186905">
        <w:rPr>
          <w:rFonts w:ascii="Sylfaen" w:hAnsi="Sylfaen"/>
          <w:sz w:val="24"/>
          <w:szCs w:val="24"/>
        </w:rPr>
        <w:t>ո</w:t>
      </w:r>
      <w:r w:rsidRPr="00186905">
        <w:rPr>
          <w:rFonts w:ascii="Sylfaen" w:hAnsi="Sylfaen"/>
          <w:sz w:val="24"/>
          <w:szCs w:val="24"/>
        </w:rPr>
        <w:t>պուլյաց</w:t>
      </w:r>
      <w:r w:rsidR="00DE454F" w:rsidRPr="00186905">
        <w:rPr>
          <w:rFonts w:ascii="Sylfaen" w:hAnsi="Sylfaen"/>
          <w:sz w:val="24"/>
          <w:szCs w:val="24"/>
        </w:rPr>
        <w:t>ի</w:t>
      </w:r>
      <w:r w:rsidRPr="00186905">
        <w:rPr>
          <w:rFonts w:ascii="Sylfaen" w:hAnsi="Sylfaen"/>
          <w:sz w:val="24"/>
          <w:szCs w:val="24"/>
        </w:rPr>
        <w:t>աներ:</w:t>
      </w:r>
    </w:p>
    <w:p w:rsidR="00757880" w:rsidRPr="00186905" w:rsidRDefault="00314DB7" w:rsidP="0050227D">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Անվտանգության պրոֆիլի ռեզյումե</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Անվտանգության պրոֆիլի ռեզյումեն պետք է պարունակի առավել կար</w:t>
      </w:r>
      <w:r w:rsidR="004F5D05" w:rsidRPr="00186905">
        <w:rPr>
          <w:rFonts w:ascii="Sylfaen" w:hAnsi="Sylfaen"/>
          <w:sz w:val="24"/>
          <w:szCs w:val="24"/>
        </w:rPr>
        <w:t>եւ</w:t>
      </w:r>
      <w:r w:rsidRPr="00186905">
        <w:rPr>
          <w:rFonts w:ascii="Sylfaen" w:hAnsi="Sylfaen"/>
          <w:sz w:val="24"/>
          <w:szCs w:val="24"/>
        </w:rPr>
        <w:t xml:space="preserve">որ </w:t>
      </w:r>
      <w:r w:rsidR="004F5D05" w:rsidRPr="00186905">
        <w:rPr>
          <w:rFonts w:ascii="Sylfaen" w:hAnsi="Sylfaen"/>
          <w:sz w:val="24"/>
          <w:szCs w:val="24"/>
        </w:rPr>
        <w:t>եւ</w:t>
      </w:r>
      <w:r w:rsidRPr="00186905">
        <w:rPr>
          <w:rFonts w:ascii="Sylfaen" w:hAnsi="Sylfaen"/>
          <w:sz w:val="24"/>
          <w:szCs w:val="24"/>
        </w:rPr>
        <w:t xml:space="preserve"> (կամ) հաճախ առաջացող անցանկալի ռեակցիաների մասին տեղեկություններ: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Նշված տեղեկությունների առկայության դեպքում բերվում են անցանկալի ռեակցիաների առաջացման ժամկետներ: Օրինակ՝ թերապիայի վաղ դադարեցման կանխման նպատակով կարող է պահանջվել թերապիայի սկզբում հաճախ ծագող, սակայն բուժման ընթացքում անցնելու կարողությամբ, անլուրջ անցանկալի ռեակցիաների նկարագրությունը կամ երկարատ</w:t>
      </w:r>
      <w:r w:rsidR="004F5D05" w:rsidRPr="00186905">
        <w:rPr>
          <w:rFonts w:ascii="Sylfaen" w:hAnsi="Sylfaen"/>
          <w:spacing w:val="-4"/>
          <w:sz w:val="24"/>
          <w:szCs w:val="24"/>
        </w:rPr>
        <w:t>եւ</w:t>
      </w:r>
      <w:r w:rsidRPr="00186905">
        <w:rPr>
          <w:rFonts w:ascii="Sylfaen" w:hAnsi="Sylfaen"/>
          <w:spacing w:val="-4"/>
          <w:sz w:val="24"/>
          <w:szCs w:val="24"/>
        </w:rPr>
        <w:t xml:space="preserve"> կիրառման համար բնորոշ՝ անցանկալի ռեակցիայի նկարագրո</w:t>
      </w:r>
      <w:r w:rsidR="00DE454F" w:rsidRPr="00186905">
        <w:rPr>
          <w:rFonts w:ascii="Sylfaen" w:hAnsi="Sylfaen"/>
          <w:spacing w:val="-4"/>
          <w:sz w:val="24"/>
          <w:szCs w:val="24"/>
        </w:rPr>
        <w:t>ւ</w:t>
      </w:r>
      <w:r w:rsidRPr="00186905">
        <w:rPr>
          <w:rFonts w:ascii="Sylfaen" w:hAnsi="Sylfaen"/>
          <w:spacing w:val="-4"/>
          <w:sz w:val="24"/>
          <w:szCs w:val="24"/>
        </w:rPr>
        <w:t>թյունը: Պետք է հնարավորինս հստակ նշել բերվող անցանկալի ռեակցիաների հաճախականությունը: Անվտանգության պրոֆիլի ռեզյումեն պետք է հարաբերակցվի ռիսկերի կառավարման ծրագրի անվտանգության վերաբերյալ մասնագրում նկարագրված՝ հայտնաբերված կար</w:t>
      </w:r>
      <w:r w:rsidR="004F5D05" w:rsidRPr="00186905">
        <w:rPr>
          <w:rFonts w:ascii="Sylfaen" w:hAnsi="Sylfaen"/>
          <w:spacing w:val="-4"/>
          <w:sz w:val="24"/>
          <w:szCs w:val="24"/>
        </w:rPr>
        <w:t>եւ</w:t>
      </w:r>
      <w:r w:rsidRPr="00186905">
        <w:rPr>
          <w:rFonts w:ascii="Sylfaen" w:hAnsi="Sylfaen"/>
          <w:spacing w:val="-4"/>
          <w:sz w:val="24"/>
          <w:szCs w:val="24"/>
        </w:rPr>
        <w:t>որ ռիսկերի հետ: Տեղեկությունները չպետք է հակասեն անցանկալի ռեակցիաների աղյուսակի ձ</w:t>
      </w:r>
      <w:r w:rsidR="004F5D05" w:rsidRPr="00186905">
        <w:rPr>
          <w:rFonts w:ascii="Sylfaen" w:hAnsi="Sylfaen"/>
          <w:spacing w:val="-4"/>
          <w:sz w:val="24"/>
          <w:szCs w:val="24"/>
        </w:rPr>
        <w:t>եւ</w:t>
      </w:r>
      <w:r w:rsidRPr="00186905">
        <w:rPr>
          <w:rFonts w:ascii="Sylfaen" w:hAnsi="Sylfaen"/>
          <w:spacing w:val="-4"/>
          <w:sz w:val="24"/>
          <w:szCs w:val="24"/>
        </w:rPr>
        <w:t>ով ռեզյումեին: Եթե ԴԸԲ-ի 4.4 բաժնում բերված են ռիսկերի նվազեցման վերաբերյալ նշանակալի միջոցներ, ապա պետք է հղում կատարել տվյալ բաժնի</w:t>
      </w:r>
      <w:r w:rsidR="00DE454F" w:rsidRPr="00186905">
        <w:rPr>
          <w:rFonts w:ascii="Sylfaen" w:hAnsi="Sylfaen"/>
          <w:spacing w:val="-4"/>
          <w:sz w:val="24"/>
          <w:szCs w:val="24"/>
        </w:rPr>
        <w:t>ն</w:t>
      </w:r>
      <w:r w:rsidRPr="00186905">
        <w:rPr>
          <w:rFonts w:ascii="Sylfaen" w:hAnsi="Sylfaen"/>
          <w:spacing w:val="-4"/>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Ներք</w:t>
      </w:r>
      <w:r w:rsidR="004F5D05" w:rsidRPr="00186905">
        <w:rPr>
          <w:rFonts w:ascii="Sylfaen" w:hAnsi="Sylfaen"/>
          <w:sz w:val="24"/>
          <w:szCs w:val="24"/>
        </w:rPr>
        <w:t>եւ</w:t>
      </w:r>
      <w:r w:rsidRPr="00186905">
        <w:rPr>
          <w:rFonts w:ascii="Sylfaen" w:hAnsi="Sylfaen"/>
          <w:sz w:val="24"/>
          <w:szCs w:val="24"/>
        </w:rPr>
        <w:t>ում բերված է հնարավոր ցուցման օրինակը</w:t>
      </w:r>
      <w:r w:rsidR="00DE454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«Բուժման սկզբում կարող է առաջանալ էպիգաստրալ ցավ, սրտխառնոց, լուծ, գլխացավ կամ գլխապտույտ</w:t>
      </w:r>
      <w:r w:rsidR="00DE454F" w:rsidRPr="00186905">
        <w:rPr>
          <w:rFonts w:ascii="Sylfaen" w:hAnsi="Sylfaen"/>
          <w:sz w:val="24"/>
          <w:szCs w:val="24"/>
        </w:rPr>
        <w:t>.</w:t>
      </w:r>
      <w:r w:rsidRPr="00186905">
        <w:rPr>
          <w:rFonts w:ascii="Sylfaen" w:hAnsi="Sylfaen"/>
          <w:sz w:val="24"/>
          <w:szCs w:val="24"/>
        </w:rPr>
        <w:t xml:space="preserve"> որպես կանոն, այդ ռեակցիաներ</w:t>
      </w:r>
      <w:r w:rsidR="00DE454F" w:rsidRPr="00186905">
        <w:rPr>
          <w:rFonts w:ascii="Sylfaen" w:hAnsi="Sylfaen"/>
          <w:sz w:val="24"/>
          <w:szCs w:val="24"/>
        </w:rPr>
        <w:t>ն</w:t>
      </w:r>
      <w:r w:rsidRPr="00186905">
        <w:rPr>
          <w:rFonts w:ascii="Sylfaen" w:hAnsi="Sylfaen"/>
          <w:sz w:val="24"/>
          <w:szCs w:val="24"/>
        </w:rPr>
        <w:t xml:space="preserve"> անցնում են մի քանի օրվա ընթացքում, նույնիսկ թերապիայի շարունակման դեպքում: Բուժման ընթացքում առավել հաճախ առաջացող անցանկալի ռեակցիաների</w:t>
      </w:r>
      <w:r w:rsidR="00DE454F" w:rsidRPr="00186905">
        <w:rPr>
          <w:rFonts w:ascii="Sylfaen" w:hAnsi="Sylfaen"/>
          <w:sz w:val="24"/>
          <w:szCs w:val="24"/>
        </w:rPr>
        <w:t xml:space="preserve"> թվի</w:t>
      </w:r>
      <w:r w:rsidRPr="00186905">
        <w:rPr>
          <w:rFonts w:ascii="Sylfaen" w:hAnsi="Sylfaen"/>
          <w:sz w:val="24"/>
          <w:szCs w:val="24"/>
        </w:rPr>
        <w:t>ն են պատկանում գլխապտույտն ու գլխացավը, որոնցից յուրաքանչյուր</w:t>
      </w:r>
      <w:r w:rsidR="00DE454F" w:rsidRPr="00186905">
        <w:rPr>
          <w:rFonts w:ascii="Sylfaen" w:hAnsi="Sylfaen"/>
          <w:sz w:val="24"/>
          <w:szCs w:val="24"/>
        </w:rPr>
        <w:t>ն</w:t>
      </w:r>
      <w:r w:rsidRPr="00186905">
        <w:rPr>
          <w:rFonts w:ascii="Sylfaen" w:hAnsi="Sylfaen"/>
          <w:sz w:val="24"/>
          <w:szCs w:val="24"/>
        </w:rPr>
        <w:t xml:space="preserve"> առաջա</w:t>
      </w:r>
      <w:r w:rsidR="00DE454F" w:rsidRPr="00186905">
        <w:rPr>
          <w:rFonts w:ascii="Sylfaen" w:hAnsi="Sylfaen"/>
          <w:sz w:val="24"/>
          <w:szCs w:val="24"/>
        </w:rPr>
        <w:t>ցել</w:t>
      </w:r>
      <w:r w:rsidRPr="00186905">
        <w:rPr>
          <w:rFonts w:ascii="Sylfaen" w:hAnsi="Sylfaen"/>
          <w:sz w:val="24"/>
          <w:szCs w:val="24"/>
        </w:rPr>
        <w:t xml:space="preserve"> է պացիենտների </w:t>
      </w:r>
      <w:r w:rsidR="00DE454F" w:rsidRPr="00186905">
        <w:rPr>
          <w:rFonts w:ascii="Sylfaen" w:hAnsi="Sylfaen"/>
          <w:sz w:val="24"/>
          <w:szCs w:val="24"/>
        </w:rPr>
        <w:t xml:space="preserve">մոտ </w:t>
      </w:r>
      <w:r w:rsidRPr="00186905">
        <w:rPr>
          <w:rFonts w:ascii="Sylfaen" w:hAnsi="Sylfaen"/>
          <w:sz w:val="24"/>
          <w:szCs w:val="24"/>
        </w:rPr>
        <w:t>6 %</w:t>
      </w:r>
      <w:r w:rsidR="00DE454F" w:rsidRPr="00186905">
        <w:rPr>
          <w:rFonts w:ascii="Sylfaen" w:hAnsi="Sylfaen"/>
          <w:sz w:val="24"/>
          <w:szCs w:val="24"/>
        </w:rPr>
        <w:t>-ի</w:t>
      </w:r>
      <w:r w:rsidRPr="00186905">
        <w:rPr>
          <w:rFonts w:ascii="Sylfaen" w:hAnsi="Sylfaen"/>
          <w:sz w:val="24"/>
          <w:szCs w:val="24"/>
        </w:rPr>
        <w:t xml:space="preserve"> մոտ: Հազվադեպ դեպքերում կարող է առաջանալ լյարդային անբավար</w:t>
      </w:r>
      <w:r w:rsidR="00F52338" w:rsidRPr="00186905">
        <w:rPr>
          <w:rFonts w:ascii="Sylfaen" w:hAnsi="Sylfaen"/>
          <w:sz w:val="24"/>
          <w:szCs w:val="24"/>
        </w:rPr>
        <w:t>ար</w:t>
      </w:r>
      <w:r w:rsidRPr="00186905">
        <w:rPr>
          <w:rFonts w:ascii="Sylfaen" w:hAnsi="Sylfaen"/>
          <w:sz w:val="24"/>
          <w:szCs w:val="24"/>
        </w:rPr>
        <w:t xml:space="preserve">ություն </w:t>
      </w:r>
      <w:r w:rsidR="004F5D05" w:rsidRPr="00186905">
        <w:rPr>
          <w:rFonts w:ascii="Sylfaen" w:hAnsi="Sylfaen"/>
          <w:sz w:val="24"/>
          <w:szCs w:val="24"/>
        </w:rPr>
        <w:t>եւ</w:t>
      </w:r>
      <w:r w:rsidRPr="00186905">
        <w:rPr>
          <w:rFonts w:ascii="Sylfaen" w:hAnsi="Sylfaen"/>
          <w:sz w:val="24"/>
          <w:szCs w:val="24"/>
        </w:rPr>
        <w:t xml:space="preserve"> ագրանուլոցիտոզ (1 դեպքից ավելի քիչ՝ 1</w:t>
      </w:r>
      <w:r w:rsidR="00303C26" w:rsidRPr="00186905">
        <w:rPr>
          <w:rFonts w:ascii="Sylfaen" w:hAnsi="Sylfaen"/>
          <w:sz w:val="24"/>
          <w:szCs w:val="24"/>
        </w:rPr>
        <w:t> </w:t>
      </w:r>
      <w:r w:rsidRPr="00186905">
        <w:rPr>
          <w:rFonts w:ascii="Sylfaen" w:hAnsi="Sylfaen"/>
          <w:sz w:val="24"/>
          <w:szCs w:val="24"/>
        </w:rPr>
        <w:t>000 պացիենտի համար)</w:t>
      </w:r>
      <w:r w:rsidR="00DE454F" w:rsidRPr="00186905">
        <w:rPr>
          <w:rFonts w:ascii="Sylfaen" w:hAnsi="Sylfaen"/>
          <w:sz w:val="24"/>
          <w:szCs w:val="24"/>
        </w:rPr>
        <w:t>:</w:t>
      </w:r>
      <w:r w:rsidRPr="00186905">
        <w:rPr>
          <w:rFonts w:ascii="Sylfaen" w:hAnsi="Sylfaen"/>
          <w:sz w:val="24"/>
          <w:szCs w:val="24"/>
        </w:rPr>
        <w:t>»</w:t>
      </w:r>
      <w:r w:rsidR="00DE454F" w:rsidRPr="00186905">
        <w:rPr>
          <w:rFonts w:ascii="Sylfaen" w:hAnsi="Sylfaen"/>
          <w:sz w:val="24"/>
          <w:szCs w:val="24"/>
        </w:rPr>
        <w:t>:</w:t>
      </w:r>
    </w:p>
    <w:p w:rsidR="00757880" w:rsidRPr="00186905" w:rsidRDefault="00314DB7" w:rsidP="0050227D">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Անցանկալի ռեակցիաների աղյուսակի ձ</w:t>
      </w:r>
      <w:r w:rsidR="004F5D05" w:rsidRPr="00186905">
        <w:rPr>
          <w:rFonts w:ascii="Sylfaen" w:hAnsi="Sylfaen"/>
          <w:sz w:val="24"/>
          <w:szCs w:val="24"/>
        </w:rPr>
        <w:t>եւ</w:t>
      </w:r>
      <w:r w:rsidRPr="00186905">
        <w:rPr>
          <w:rFonts w:ascii="Sylfaen" w:hAnsi="Sylfaen"/>
          <w:sz w:val="24"/>
          <w:szCs w:val="24"/>
        </w:rPr>
        <w:t>ով ռեզյումե</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w:t>
      </w:r>
      <w:r w:rsidR="006829C9" w:rsidRPr="00186905">
        <w:rPr>
          <w:rFonts w:ascii="Sylfaen" w:hAnsi="Sylfaen"/>
          <w:sz w:val="24"/>
          <w:szCs w:val="24"/>
        </w:rPr>
        <w:t>ն</w:t>
      </w:r>
      <w:r w:rsidRPr="00186905">
        <w:rPr>
          <w:rFonts w:ascii="Sylfaen" w:hAnsi="Sylfaen"/>
          <w:sz w:val="24"/>
          <w:szCs w:val="24"/>
        </w:rPr>
        <w:t xml:space="preserve"> իրենց համապատասխանող հաճախականության կատեգորիայով պետք է ներառել մեկ աղյուսակի (կամ համակարգված ցանկի) մեջ: Որոշ դեպքերում հաճախակի </w:t>
      </w:r>
      <w:r w:rsidR="004F5D05" w:rsidRPr="00186905">
        <w:rPr>
          <w:rFonts w:ascii="Sylfaen" w:hAnsi="Sylfaen"/>
          <w:sz w:val="24"/>
          <w:szCs w:val="24"/>
        </w:rPr>
        <w:t>եւ</w:t>
      </w:r>
      <w:r w:rsidRPr="00186905">
        <w:rPr>
          <w:rFonts w:ascii="Sylfaen" w:hAnsi="Sylfaen"/>
          <w:sz w:val="24"/>
          <w:szCs w:val="24"/>
        </w:rPr>
        <w:t xml:space="preserve"> շատ հաճախակի ռեակցիաների վերաբերյալ </w:t>
      </w:r>
      <w:r w:rsidR="004F5D05" w:rsidRPr="00186905">
        <w:rPr>
          <w:rFonts w:ascii="Sylfaen" w:hAnsi="Sylfaen"/>
          <w:sz w:val="24"/>
          <w:szCs w:val="24"/>
        </w:rPr>
        <w:t>եւ</w:t>
      </w:r>
      <w:r w:rsidRPr="00186905">
        <w:rPr>
          <w:rFonts w:ascii="Sylfaen" w:hAnsi="Sylfaen"/>
          <w:sz w:val="24"/>
          <w:szCs w:val="24"/>
        </w:rPr>
        <w:t xml:space="preserve"> տեղեկատվություն</w:t>
      </w:r>
      <w:r w:rsidR="006829C9" w:rsidRPr="00186905">
        <w:rPr>
          <w:rFonts w:ascii="Sylfaen" w:hAnsi="Sylfaen"/>
          <w:sz w:val="24"/>
          <w:szCs w:val="24"/>
        </w:rPr>
        <w:t>ն</w:t>
      </w:r>
      <w:r w:rsidRPr="00186905">
        <w:rPr>
          <w:rFonts w:ascii="Sylfaen" w:hAnsi="Sylfaen"/>
          <w:sz w:val="24"/>
          <w:szCs w:val="24"/>
        </w:rPr>
        <w:t xml:space="preserve"> ավելի հստակ մատուցելու անհրաժեշտության դեպքում աղյուսակում թույլատրվում է բերել հաճախականության կոնկրետ արժեքները:</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 xml:space="preserve">Անցանկալի ռեակցիաների պրոֆիլների արտահայտված տարբերության դեպքում, կախված պատրաստուկի կիրառումից, օրինակ՝ ըստ տարբեր ցուցումների պատրաստուկի կիրառման դեպքում (օրինակ՝ ուռուցքաբանությունում </w:t>
      </w:r>
      <w:r w:rsidR="004F5D05" w:rsidRPr="00186905">
        <w:rPr>
          <w:rFonts w:ascii="Sylfaen" w:hAnsi="Sylfaen"/>
          <w:spacing w:val="-2"/>
          <w:sz w:val="24"/>
          <w:szCs w:val="24"/>
        </w:rPr>
        <w:t>եւ</w:t>
      </w:r>
      <w:r w:rsidRPr="00186905">
        <w:rPr>
          <w:rFonts w:ascii="Sylfaen" w:hAnsi="Sylfaen"/>
          <w:spacing w:val="-2"/>
          <w:sz w:val="24"/>
          <w:szCs w:val="24"/>
        </w:rPr>
        <w:t xml:space="preserve"> </w:t>
      </w:r>
      <w:r w:rsidR="00F04A27" w:rsidRPr="00186905">
        <w:rPr>
          <w:rFonts w:ascii="Sylfaen" w:hAnsi="Sylfaen"/>
          <w:spacing w:val="-2"/>
          <w:sz w:val="24"/>
          <w:szCs w:val="24"/>
        </w:rPr>
        <w:t>նեոուռուցքաբանական</w:t>
      </w:r>
      <w:r w:rsidRPr="00186905">
        <w:rPr>
          <w:rFonts w:ascii="Sylfaen" w:hAnsi="Sylfaen"/>
          <w:spacing w:val="-2"/>
          <w:sz w:val="24"/>
          <w:szCs w:val="24"/>
        </w:rPr>
        <w:t xml:space="preserve"> </w:t>
      </w:r>
      <w:r w:rsidR="00EF396A" w:rsidRPr="00186905">
        <w:rPr>
          <w:rFonts w:ascii="Sylfaen" w:hAnsi="Sylfaen"/>
          <w:spacing w:val="-2"/>
          <w:sz w:val="24"/>
          <w:szCs w:val="24"/>
        </w:rPr>
        <w:t>ցուց</w:t>
      </w:r>
      <w:r w:rsidR="00301EA7" w:rsidRPr="00186905">
        <w:rPr>
          <w:rFonts w:ascii="Sylfaen" w:hAnsi="Sylfaen"/>
          <w:spacing w:val="-2"/>
          <w:sz w:val="24"/>
          <w:szCs w:val="24"/>
        </w:rPr>
        <w:t>ու</w:t>
      </w:r>
      <w:r w:rsidR="00EF396A" w:rsidRPr="00186905">
        <w:rPr>
          <w:rFonts w:ascii="Sylfaen" w:hAnsi="Sylfaen"/>
          <w:spacing w:val="-2"/>
          <w:sz w:val="24"/>
          <w:szCs w:val="24"/>
        </w:rPr>
        <w:t>մ</w:t>
      </w:r>
      <w:r w:rsidR="00301EA7" w:rsidRPr="00186905">
        <w:rPr>
          <w:rFonts w:ascii="Sylfaen" w:hAnsi="Sylfaen"/>
          <w:spacing w:val="-2"/>
          <w:sz w:val="24"/>
          <w:szCs w:val="24"/>
        </w:rPr>
        <w:t>ով</w:t>
      </w:r>
      <w:r w:rsidRPr="00186905">
        <w:rPr>
          <w:rFonts w:ascii="Sylfaen" w:hAnsi="Sylfaen"/>
          <w:spacing w:val="-2"/>
          <w:sz w:val="24"/>
          <w:szCs w:val="24"/>
        </w:rPr>
        <w:t>) կամ դոզավորման տարբեր ռեժիմների դեպքում</w:t>
      </w:r>
      <w:r w:rsidR="006829C9" w:rsidRPr="00186905">
        <w:rPr>
          <w:rFonts w:ascii="Sylfaen" w:hAnsi="Sylfaen"/>
          <w:spacing w:val="-2"/>
          <w:sz w:val="24"/>
          <w:szCs w:val="24"/>
        </w:rPr>
        <w:t>,</w:t>
      </w:r>
      <w:r w:rsidRPr="00186905">
        <w:rPr>
          <w:rFonts w:ascii="Sylfaen" w:hAnsi="Sylfaen"/>
          <w:spacing w:val="-2"/>
          <w:sz w:val="24"/>
          <w:szCs w:val="24"/>
        </w:rPr>
        <w:t xml:space="preserve"> բացառիկ դեպքերում թույլատրելի են առանձին աղյուսակներ: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Աղյուսակից առաջ անհրաժեշտ է ներկայացնել տեղեկություններ տվյալների </w:t>
      </w:r>
      <w:r w:rsidR="00EF396A" w:rsidRPr="00186905">
        <w:rPr>
          <w:rFonts w:ascii="Sylfaen" w:hAnsi="Sylfaen"/>
          <w:sz w:val="24"/>
          <w:szCs w:val="24"/>
        </w:rPr>
        <w:t>բազա</w:t>
      </w:r>
      <w:r w:rsidRPr="00186905">
        <w:rPr>
          <w:rFonts w:ascii="Sylfaen" w:hAnsi="Sylfaen"/>
          <w:sz w:val="24"/>
          <w:szCs w:val="24"/>
        </w:rPr>
        <w:t>յի ա</w:t>
      </w:r>
      <w:r w:rsidR="00E41A43" w:rsidRPr="00186905">
        <w:rPr>
          <w:rFonts w:ascii="Sylfaen" w:hAnsi="Sylfaen"/>
          <w:sz w:val="24"/>
          <w:szCs w:val="24"/>
        </w:rPr>
        <w:t>ղ</w:t>
      </w:r>
      <w:r w:rsidRPr="00186905">
        <w:rPr>
          <w:rFonts w:ascii="Sylfaen" w:hAnsi="Sylfaen"/>
          <w:sz w:val="24"/>
          <w:szCs w:val="24"/>
        </w:rPr>
        <w:t>բյուրի վերաբերյալ (օրինակ՝ կլինիկա</w:t>
      </w:r>
      <w:r w:rsidR="00E41A43" w:rsidRPr="00186905">
        <w:rPr>
          <w:rFonts w:ascii="Sylfaen" w:hAnsi="Sylfaen"/>
          <w:sz w:val="24"/>
          <w:szCs w:val="24"/>
        </w:rPr>
        <w:t>կ</w:t>
      </w:r>
      <w:r w:rsidRPr="00186905">
        <w:rPr>
          <w:rFonts w:ascii="Sylfaen" w:hAnsi="Sylfaen"/>
          <w:sz w:val="24"/>
          <w:szCs w:val="24"/>
        </w:rPr>
        <w:t>ան տվյալներից, անվտանգության հետգրանցումային հետազոտություններից կամ ըստ ինքնաբերական հաղորդումների արդյունքների):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Աղյուսակը պետք է կազմել սույն </w:t>
      </w:r>
      <w:r w:rsidR="00E41A43" w:rsidRPr="00186905">
        <w:rPr>
          <w:rFonts w:ascii="Sylfaen" w:hAnsi="Sylfaen"/>
          <w:sz w:val="24"/>
          <w:szCs w:val="24"/>
        </w:rPr>
        <w:t xml:space="preserve">պահանջների </w:t>
      </w:r>
      <w:r w:rsidRPr="00186905">
        <w:rPr>
          <w:rFonts w:ascii="Sylfaen" w:hAnsi="Sylfaen"/>
          <w:sz w:val="24"/>
          <w:szCs w:val="24"/>
        </w:rPr>
        <w:t>թիվ 4 հավելվածում ներկայացված՝ MedDRA-ի օրգան</w:t>
      </w:r>
      <w:r w:rsidR="004A5EA1" w:rsidRPr="00186905">
        <w:rPr>
          <w:rFonts w:ascii="Sylfaen" w:hAnsi="Sylfaen"/>
          <w:sz w:val="24"/>
          <w:szCs w:val="24"/>
        </w:rPr>
        <w:t>-</w:t>
      </w:r>
      <w:r w:rsidRPr="00186905">
        <w:rPr>
          <w:rFonts w:ascii="Sylfaen" w:hAnsi="Sylfaen"/>
          <w:sz w:val="24"/>
          <w:szCs w:val="24"/>
        </w:rPr>
        <w:t xml:space="preserve">համակարգային դասակարգմանը համապատասխան կամ </w:t>
      </w:r>
      <w:r w:rsidR="00E41A43" w:rsidRPr="00186905">
        <w:rPr>
          <w:rFonts w:ascii="Sylfaen" w:hAnsi="Sylfaen"/>
          <w:sz w:val="24"/>
          <w:szCs w:val="24"/>
        </w:rPr>
        <w:t>ղ</w:t>
      </w:r>
      <w:r w:rsidRPr="00186905">
        <w:rPr>
          <w:rFonts w:ascii="Sylfaen" w:hAnsi="Sylfaen"/>
          <w:sz w:val="24"/>
          <w:szCs w:val="24"/>
        </w:rPr>
        <w:t xml:space="preserve">եկավարվելով ՀՄԴ-10-ի դասերով (կիրառելի մասում): </w:t>
      </w:r>
      <w:r w:rsidR="00F04A27" w:rsidRPr="00186905">
        <w:rPr>
          <w:rFonts w:ascii="Sylfaen" w:hAnsi="Sylfaen"/>
          <w:sz w:val="24"/>
          <w:szCs w:val="24"/>
        </w:rPr>
        <w:lastRenderedPageBreak/>
        <w:t>Օրգան-համակարգային</w:t>
      </w:r>
      <w:r w:rsidR="004A5EA1" w:rsidRPr="00186905">
        <w:rPr>
          <w:rFonts w:ascii="Sylfaen" w:hAnsi="Sylfaen"/>
          <w:sz w:val="24"/>
          <w:szCs w:val="24"/>
        </w:rPr>
        <w:t xml:space="preserve"> </w:t>
      </w:r>
      <w:r w:rsidRPr="00186905">
        <w:rPr>
          <w:rFonts w:ascii="Sylfaen" w:hAnsi="Sylfaen"/>
          <w:sz w:val="24"/>
          <w:szCs w:val="24"/>
        </w:rPr>
        <w:t>դասերի ներկայացման հերթակ</w:t>
      </w:r>
      <w:r w:rsidR="00371E67" w:rsidRPr="00186905">
        <w:rPr>
          <w:rFonts w:ascii="Sylfaen" w:hAnsi="Sylfaen"/>
          <w:sz w:val="24"/>
          <w:szCs w:val="24"/>
        </w:rPr>
        <w:t>ա</w:t>
      </w:r>
      <w:r w:rsidRPr="00186905">
        <w:rPr>
          <w:rFonts w:ascii="Sylfaen" w:hAnsi="Sylfaen"/>
          <w:sz w:val="24"/>
          <w:szCs w:val="24"/>
        </w:rPr>
        <w:t xml:space="preserve">նությունը պետք է համապատասխանի սույն </w:t>
      </w:r>
      <w:r w:rsidR="00371E67" w:rsidRPr="00186905">
        <w:rPr>
          <w:rFonts w:ascii="Sylfaen" w:hAnsi="Sylfaen"/>
          <w:sz w:val="24"/>
          <w:szCs w:val="24"/>
        </w:rPr>
        <w:t xml:space="preserve">պահանջների </w:t>
      </w:r>
      <w:r w:rsidRPr="00186905">
        <w:rPr>
          <w:rFonts w:ascii="Sylfaen" w:hAnsi="Sylfaen"/>
          <w:sz w:val="24"/>
          <w:szCs w:val="24"/>
        </w:rPr>
        <w:t>թիվ 4 հավելվածում բերված կարգին</w:t>
      </w:r>
      <w:r w:rsidR="00371E67" w:rsidRPr="00186905">
        <w:rPr>
          <w:rFonts w:ascii="Sylfaen" w:hAnsi="Sylfaen"/>
          <w:sz w:val="24"/>
          <w:szCs w:val="24"/>
        </w:rPr>
        <w:t>:</w:t>
      </w:r>
      <w:r w:rsidRPr="00186905">
        <w:rPr>
          <w:rFonts w:ascii="Sylfaen" w:hAnsi="Sylfaen"/>
          <w:sz w:val="24"/>
          <w:szCs w:val="24"/>
        </w:rPr>
        <w:t xml:space="preserve"> Անցանկալի ռեակցիաների նկարագրությունները պետք է հիմնվեն MedDRA-ի կամ </w:t>
      </w:r>
      <w:r w:rsidR="00F04A27" w:rsidRPr="00186905">
        <w:rPr>
          <w:rFonts w:ascii="Sylfaen" w:hAnsi="Sylfaen"/>
          <w:sz w:val="24"/>
          <w:szCs w:val="24"/>
        </w:rPr>
        <w:t xml:space="preserve">ՀՄԴ-10-ի </w:t>
      </w:r>
      <w:r w:rsidRPr="00186905">
        <w:rPr>
          <w:rFonts w:ascii="Sylfaen" w:hAnsi="Sylfaen"/>
          <w:sz w:val="24"/>
          <w:szCs w:val="24"/>
        </w:rPr>
        <w:t>առավել համապատասխան տերմինի վրա (կիրառելի մասում): Որպես կանոն, ա</w:t>
      </w:r>
      <w:r w:rsidR="00E2479C" w:rsidRPr="00186905">
        <w:rPr>
          <w:rFonts w:ascii="Sylfaen" w:hAnsi="Sylfaen"/>
          <w:sz w:val="24"/>
          <w:szCs w:val="24"/>
        </w:rPr>
        <w:t>յն</w:t>
      </w:r>
      <w:r w:rsidRPr="00186905">
        <w:rPr>
          <w:rFonts w:ascii="Sylfaen" w:hAnsi="Sylfaen"/>
          <w:sz w:val="24"/>
          <w:szCs w:val="24"/>
        </w:rPr>
        <w:t xml:space="preserve"> համապատասխանում է նախընտրելի տերմինի մակարդակին, սակայն որոշ դեպքերում նպատակահարմար է նշել ստորին մակարդակի տերմին</w:t>
      </w:r>
      <w:r w:rsidR="00E2479C" w:rsidRPr="00186905">
        <w:rPr>
          <w:rFonts w:ascii="Sylfaen" w:hAnsi="Sylfaen"/>
          <w:sz w:val="24"/>
          <w:szCs w:val="24"/>
        </w:rPr>
        <w:t>ը</w:t>
      </w:r>
      <w:r w:rsidRPr="00186905">
        <w:rPr>
          <w:rFonts w:ascii="Sylfaen" w:hAnsi="Sylfaen"/>
          <w:sz w:val="24"/>
          <w:szCs w:val="24"/>
        </w:rPr>
        <w:t xml:space="preserve"> կամ, բացառիկ դեպքերում, այնպիսի տերմիններ, ինչպիսիք են վերին մակարդակի տերմինները</w:t>
      </w:r>
      <w:r w:rsidR="00E2479C" w:rsidRPr="00186905">
        <w:rPr>
          <w:rFonts w:ascii="Sylfaen" w:hAnsi="Sylfaen"/>
          <w:sz w:val="24"/>
          <w:szCs w:val="24"/>
        </w:rPr>
        <w:t>:</w:t>
      </w:r>
      <w:r w:rsidRPr="00186905">
        <w:rPr>
          <w:rFonts w:ascii="Sylfaen" w:hAnsi="Sylfaen"/>
          <w:sz w:val="24"/>
          <w:szCs w:val="24"/>
        </w:rPr>
        <w:t xml:space="preserve"> Ըստ ընդհանուր կանոնի</w:t>
      </w:r>
      <w:r w:rsidR="00E2479C" w:rsidRPr="00186905">
        <w:rPr>
          <w:rFonts w:ascii="Sylfaen" w:hAnsi="Sylfaen"/>
          <w:sz w:val="24"/>
          <w:szCs w:val="24"/>
        </w:rPr>
        <w:t>՝</w:t>
      </w:r>
      <w:r w:rsidRPr="00186905">
        <w:rPr>
          <w:rFonts w:ascii="Sylfaen" w:hAnsi="Sylfaen"/>
          <w:sz w:val="24"/>
          <w:szCs w:val="24"/>
        </w:rPr>
        <w:t xml:space="preserve"> բոլոր անցանկալի ռեակցիաները պետք է վերագրել առավել համապատասխան՝ թիրախ-օրգանին համապատասխանող</w:t>
      </w:r>
      <w:r w:rsidR="00F04A27" w:rsidRPr="00186905">
        <w:rPr>
          <w:rFonts w:ascii="Sylfaen" w:hAnsi="Sylfaen"/>
          <w:sz w:val="24"/>
          <w:szCs w:val="24"/>
        </w:rPr>
        <w:t xml:space="preserve"> օրգան-համակարգային դասին:</w:t>
      </w:r>
      <w:r w:rsidRPr="00186905">
        <w:rPr>
          <w:rFonts w:ascii="Sylfaen" w:hAnsi="Sylfaen"/>
          <w:sz w:val="24"/>
          <w:szCs w:val="24"/>
        </w:rPr>
        <w:t xml:space="preserve"> Օրինակ՝ «</w:t>
      </w:r>
      <w:r w:rsidR="00F04A27" w:rsidRPr="00186905">
        <w:rPr>
          <w:rFonts w:ascii="Sylfaen" w:hAnsi="Sylfaen"/>
          <w:sz w:val="24"/>
          <w:szCs w:val="24"/>
        </w:rPr>
        <w:t>լյարդի ֆունկցիոնալ նմուշի խանգարում</w:t>
      </w:r>
      <w:r w:rsidRPr="00186905">
        <w:rPr>
          <w:rFonts w:ascii="Sylfaen" w:hAnsi="Sylfaen"/>
          <w:sz w:val="24"/>
          <w:szCs w:val="24"/>
        </w:rPr>
        <w:t xml:space="preserve">» նախընտրելի տերմինը պետք է դասել «լյարդի </w:t>
      </w:r>
      <w:r w:rsidR="004F5D05" w:rsidRPr="00186905">
        <w:rPr>
          <w:rFonts w:ascii="Sylfaen" w:hAnsi="Sylfaen"/>
          <w:sz w:val="24"/>
          <w:szCs w:val="24"/>
        </w:rPr>
        <w:t>եւ</w:t>
      </w:r>
      <w:r w:rsidRPr="00186905">
        <w:rPr>
          <w:rFonts w:ascii="Sylfaen" w:hAnsi="Sylfaen"/>
          <w:sz w:val="24"/>
          <w:szCs w:val="24"/>
        </w:rPr>
        <w:t xml:space="preserve"> լեղազատման ուղիների </w:t>
      </w:r>
      <w:r w:rsidR="00EF396A" w:rsidRPr="00186905">
        <w:rPr>
          <w:rFonts w:ascii="Sylfaen" w:hAnsi="Sylfaen"/>
          <w:sz w:val="24"/>
          <w:szCs w:val="24"/>
        </w:rPr>
        <w:t>խա</w:t>
      </w:r>
      <w:r w:rsidR="00F04A27" w:rsidRPr="00186905">
        <w:rPr>
          <w:rFonts w:ascii="Sylfaen" w:hAnsi="Sylfaen"/>
          <w:sz w:val="24"/>
          <w:szCs w:val="24"/>
        </w:rPr>
        <w:t>նգար</w:t>
      </w:r>
      <w:r w:rsidR="00EF396A" w:rsidRPr="00186905">
        <w:rPr>
          <w:rFonts w:ascii="Sylfaen" w:hAnsi="Sylfaen"/>
          <w:sz w:val="24"/>
          <w:szCs w:val="24"/>
        </w:rPr>
        <w:t>ումներ</w:t>
      </w:r>
      <w:r w:rsidRPr="00186905">
        <w:rPr>
          <w:rFonts w:ascii="Sylfaen" w:hAnsi="Sylfaen"/>
          <w:sz w:val="24"/>
          <w:szCs w:val="24"/>
        </w:rPr>
        <w:t>» օրգան</w:t>
      </w:r>
      <w:r w:rsidR="004A5EA1" w:rsidRPr="00186905">
        <w:rPr>
          <w:rFonts w:ascii="Sylfaen" w:hAnsi="Sylfaen"/>
          <w:sz w:val="24"/>
          <w:szCs w:val="24"/>
        </w:rPr>
        <w:t>-</w:t>
      </w:r>
      <w:r w:rsidRPr="00186905">
        <w:rPr>
          <w:rFonts w:ascii="Sylfaen" w:hAnsi="Sylfaen"/>
          <w:sz w:val="24"/>
          <w:szCs w:val="24"/>
        </w:rPr>
        <w:t xml:space="preserve">համակարգային դասին, այլ ոչ թե «լաբորատոր </w:t>
      </w:r>
      <w:r w:rsidR="004F5D05" w:rsidRPr="00186905">
        <w:rPr>
          <w:rFonts w:ascii="Sylfaen" w:hAnsi="Sylfaen"/>
          <w:sz w:val="24"/>
          <w:szCs w:val="24"/>
        </w:rPr>
        <w:t>եւ</w:t>
      </w:r>
      <w:r w:rsidRPr="00186905">
        <w:rPr>
          <w:rFonts w:ascii="Sylfaen" w:hAnsi="Sylfaen"/>
          <w:sz w:val="24"/>
          <w:szCs w:val="24"/>
        </w:rPr>
        <w:t xml:space="preserve"> գործիքային տվյալներ» օրգան</w:t>
      </w:r>
      <w:r w:rsidR="004A5EA1" w:rsidRPr="00186905">
        <w:rPr>
          <w:rFonts w:ascii="Sylfaen" w:hAnsi="Sylfaen"/>
          <w:sz w:val="24"/>
          <w:szCs w:val="24"/>
        </w:rPr>
        <w:t>-</w:t>
      </w:r>
      <w:r w:rsidRPr="00186905">
        <w:rPr>
          <w:rFonts w:ascii="Sylfaen" w:hAnsi="Sylfaen"/>
          <w:sz w:val="24"/>
          <w:szCs w:val="24"/>
        </w:rPr>
        <w:t>համակարգային դասին: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Յուրաքանչյուր օրգան</w:t>
      </w:r>
      <w:r w:rsidR="004A5EA1" w:rsidRPr="00186905">
        <w:rPr>
          <w:rFonts w:ascii="Sylfaen" w:hAnsi="Sylfaen"/>
          <w:sz w:val="24"/>
          <w:szCs w:val="24"/>
        </w:rPr>
        <w:t>-</w:t>
      </w:r>
      <w:r w:rsidRPr="00186905">
        <w:rPr>
          <w:rFonts w:ascii="Sylfaen" w:hAnsi="Sylfaen"/>
          <w:sz w:val="24"/>
          <w:szCs w:val="24"/>
        </w:rPr>
        <w:t>համա</w:t>
      </w:r>
      <w:r w:rsidR="00E2479C" w:rsidRPr="00186905">
        <w:rPr>
          <w:rFonts w:ascii="Sylfaen" w:hAnsi="Sylfaen"/>
          <w:sz w:val="24"/>
          <w:szCs w:val="24"/>
        </w:rPr>
        <w:t>կ</w:t>
      </w:r>
      <w:r w:rsidRPr="00186905">
        <w:rPr>
          <w:rFonts w:ascii="Sylfaen" w:hAnsi="Sylfaen"/>
          <w:sz w:val="24"/>
          <w:szCs w:val="24"/>
        </w:rPr>
        <w:t>արգային դասում անցանկալի ռեակցիաները պետք է տեղադրել ըստ դրանց լրջության նվազման կարգի՝ նշելով դրանց առաջացման հաճախականությ</w:t>
      </w:r>
      <w:r w:rsidR="00E2479C" w:rsidRPr="00186905">
        <w:rPr>
          <w:rFonts w:ascii="Sylfaen" w:hAnsi="Sylfaen"/>
          <w:sz w:val="24"/>
          <w:szCs w:val="24"/>
        </w:rPr>
        <w:t>ու</w:t>
      </w:r>
      <w:r w:rsidRPr="00186905">
        <w:rPr>
          <w:rFonts w:ascii="Sylfaen" w:hAnsi="Sylfaen"/>
          <w:sz w:val="24"/>
          <w:szCs w:val="24"/>
        </w:rPr>
        <w:t>նը (հաճախականության մեկ աստիճանավորման շրջանակներում): Հաճախականության յուրաքանչյուր կատեգորիայի համար կիրառվող անվանումները պետք է համապատասխանեն ստանդարտ տերմի</w:t>
      </w:r>
      <w:r w:rsidR="005E73A6" w:rsidRPr="00186905">
        <w:rPr>
          <w:rFonts w:ascii="Sylfaen" w:hAnsi="Sylfaen"/>
          <w:sz w:val="24"/>
          <w:szCs w:val="24"/>
        </w:rPr>
        <w:t>ն</w:t>
      </w:r>
      <w:r w:rsidRPr="00186905">
        <w:rPr>
          <w:rFonts w:ascii="Sylfaen" w:hAnsi="Sylfaen"/>
          <w:sz w:val="24"/>
          <w:szCs w:val="24"/>
        </w:rPr>
        <w:t>ներին՝ հետ</w:t>
      </w:r>
      <w:r w:rsidR="004F5D05" w:rsidRPr="00186905">
        <w:rPr>
          <w:rFonts w:ascii="Sylfaen" w:hAnsi="Sylfaen"/>
          <w:sz w:val="24"/>
          <w:szCs w:val="24"/>
        </w:rPr>
        <w:t>եւ</w:t>
      </w:r>
      <w:r w:rsidRPr="00186905">
        <w:rPr>
          <w:rFonts w:ascii="Sylfaen" w:hAnsi="Sylfaen"/>
          <w:sz w:val="24"/>
          <w:szCs w:val="24"/>
        </w:rPr>
        <w:t xml:space="preserve">յալ </w:t>
      </w:r>
      <w:r w:rsidR="00EF396A" w:rsidRPr="00186905">
        <w:rPr>
          <w:rFonts w:ascii="Sylfaen" w:hAnsi="Sylfaen"/>
          <w:sz w:val="24"/>
          <w:szCs w:val="24"/>
        </w:rPr>
        <w:t>կանոնին</w:t>
      </w:r>
      <w:r w:rsidRPr="00186905">
        <w:rPr>
          <w:rFonts w:ascii="Sylfaen" w:hAnsi="Sylfaen"/>
          <w:sz w:val="24"/>
          <w:szCs w:val="24"/>
        </w:rPr>
        <w:t xml:space="preserve"> համապատասխան. շատ հաճախ (</w:t>
      </w:r>
      <w:r w:rsidR="00E2479C" w:rsidRPr="00186905">
        <w:rPr>
          <w:rFonts w:ascii="Sylfaen" w:hAnsi="Sylfaen"/>
          <w:sz w:val="24"/>
          <w:szCs w:val="24"/>
        </w:rPr>
        <w:t>≥</w:t>
      </w:r>
      <w:r w:rsidRPr="00186905">
        <w:rPr>
          <w:rFonts w:ascii="Sylfaen" w:hAnsi="Sylfaen"/>
          <w:sz w:val="24"/>
          <w:szCs w:val="24"/>
        </w:rPr>
        <w:t>1/10), հաճախ (</w:t>
      </w:r>
      <w:r w:rsidR="00E2479C" w:rsidRPr="00186905">
        <w:rPr>
          <w:rFonts w:ascii="Sylfaen" w:hAnsi="Sylfaen"/>
          <w:sz w:val="24"/>
          <w:szCs w:val="24"/>
        </w:rPr>
        <w:t>≥</w:t>
      </w:r>
      <w:r w:rsidRPr="00186905">
        <w:rPr>
          <w:rFonts w:ascii="Sylfaen" w:hAnsi="Sylfaen"/>
          <w:sz w:val="24"/>
          <w:szCs w:val="24"/>
        </w:rPr>
        <w:t>1/100, բայց &lt;1/10), ոչ հաճախ (</w:t>
      </w:r>
      <w:r w:rsidR="00B92622" w:rsidRPr="00186905">
        <w:rPr>
          <w:rFonts w:ascii="Sylfaen" w:hAnsi="Sylfaen"/>
          <w:sz w:val="24"/>
          <w:szCs w:val="24"/>
        </w:rPr>
        <w:t>≥</w:t>
      </w:r>
      <w:r w:rsidRPr="00186905">
        <w:rPr>
          <w:rFonts w:ascii="Sylfaen" w:hAnsi="Sylfaen"/>
          <w:sz w:val="24"/>
          <w:szCs w:val="24"/>
        </w:rPr>
        <w:t>1/1</w:t>
      </w:r>
      <w:r w:rsidR="00303C26" w:rsidRPr="00186905">
        <w:rPr>
          <w:rFonts w:ascii="Sylfaen" w:hAnsi="Sylfaen"/>
          <w:sz w:val="24"/>
          <w:szCs w:val="24"/>
        </w:rPr>
        <w:t> </w:t>
      </w:r>
      <w:r w:rsidRPr="00186905">
        <w:rPr>
          <w:rFonts w:ascii="Sylfaen" w:hAnsi="Sylfaen"/>
          <w:sz w:val="24"/>
          <w:szCs w:val="24"/>
        </w:rPr>
        <w:t>000, բայց &lt;1/100), հազվադեպ (</w:t>
      </w:r>
      <w:r w:rsidR="00B92622" w:rsidRPr="00186905">
        <w:rPr>
          <w:rFonts w:ascii="Sylfaen" w:hAnsi="Sylfaen"/>
          <w:sz w:val="24"/>
          <w:szCs w:val="24"/>
        </w:rPr>
        <w:t>≥</w:t>
      </w:r>
      <w:r w:rsidRPr="00186905">
        <w:rPr>
          <w:rFonts w:ascii="Sylfaen" w:hAnsi="Sylfaen"/>
          <w:sz w:val="24"/>
          <w:szCs w:val="24"/>
        </w:rPr>
        <w:t>1/10</w:t>
      </w:r>
      <w:r w:rsidR="00303C26" w:rsidRPr="00186905">
        <w:rPr>
          <w:rFonts w:ascii="Sylfaen" w:hAnsi="Sylfaen"/>
          <w:sz w:val="24"/>
          <w:szCs w:val="24"/>
        </w:rPr>
        <w:t> </w:t>
      </w:r>
      <w:r w:rsidRPr="00186905">
        <w:rPr>
          <w:rFonts w:ascii="Sylfaen" w:hAnsi="Sylfaen"/>
          <w:sz w:val="24"/>
          <w:szCs w:val="24"/>
        </w:rPr>
        <w:t>000, բայց &lt;1/1</w:t>
      </w:r>
      <w:r w:rsidR="00303C26" w:rsidRPr="00186905">
        <w:rPr>
          <w:rFonts w:ascii="Sylfaen" w:hAnsi="Sylfaen"/>
          <w:sz w:val="24"/>
          <w:szCs w:val="24"/>
        </w:rPr>
        <w:t> </w:t>
      </w:r>
      <w:r w:rsidRPr="00186905">
        <w:rPr>
          <w:rFonts w:ascii="Sylfaen" w:hAnsi="Sylfaen"/>
          <w:sz w:val="24"/>
          <w:szCs w:val="24"/>
        </w:rPr>
        <w:t>000), շատ հազվադեպ (&lt;1/10</w:t>
      </w:r>
      <w:r w:rsidR="00303C26" w:rsidRPr="00186905">
        <w:rPr>
          <w:rFonts w:ascii="Sylfaen" w:hAnsi="Sylfaen"/>
          <w:sz w:val="24"/>
          <w:szCs w:val="24"/>
        </w:rPr>
        <w:t> </w:t>
      </w:r>
      <w:r w:rsidRPr="00186905">
        <w:rPr>
          <w:rFonts w:ascii="Sylfaen" w:hAnsi="Sylfaen"/>
          <w:sz w:val="24"/>
          <w:szCs w:val="24"/>
        </w:rPr>
        <w:t>000):</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առկա տվյալների հիման վրա հնարավոր չէ որոշել հաճախականությունը, բացառիկ դեպքերում թույլատրվում է կիրառել հաճախականության լրացուցիչ կատեգորիա՝ «հաճախականությունը հայտնի չէ»: Եթե կիրառվում է </w:t>
      </w:r>
      <w:r w:rsidR="00B92622" w:rsidRPr="00186905">
        <w:rPr>
          <w:rFonts w:ascii="Sylfaen" w:hAnsi="Sylfaen"/>
          <w:sz w:val="24"/>
          <w:szCs w:val="24"/>
        </w:rPr>
        <w:t>«</w:t>
      </w:r>
      <w:r w:rsidRPr="00186905">
        <w:rPr>
          <w:rFonts w:ascii="Sylfaen" w:hAnsi="Sylfaen"/>
          <w:sz w:val="24"/>
          <w:szCs w:val="24"/>
        </w:rPr>
        <w:t>հաճախականությունը հայտնի չէ» արտահայտությունը, հաճախականության կատեգորիաների բացատրման ցանկում պետք է ավելացնել «հաճախականությունը հայտնի չէ (հնարավոր չէ գնահատել առկա տվյալների հիման վրա)</w:t>
      </w:r>
      <w:r w:rsidR="00B92622" w:rsidRPr="00186905">
        <w:rPr>
          <w:rFonts w:ascii="Sylfaen" w:hAnsi="Sylfaen"/>
          <w:sz w:val="24"/>
          <w:szCs w:val="24"/>
        </w:rPr>
        <w:t>» տեքստը</w:t>
      </w:r>
      <w:r w:rsidRPr="00186905">
        <w:rPr>
          <w:rFonts w:ascii="Sylfaen" w:hAnsi="Sylfaen"/>
          <w:sz w:val="24"/>
          <w:szCs w:val="24"/>
        </w:rPr>
        <w:t>: Ցանկալի չէ օգտագործել արտահայտություններ առանձին հաղորդումներից (եզակի դեպքերից):</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Եթե առանձին անցանկալի ռեակցիայի նկարագրությունում բերվում են լրացուցիչ տվյալներ, ապա այդ ռեակցիան անհրաժեշտ է առանձնացնել, օրինակ՝ աստղանիշի օգնությամբ, իսկ ծանոթագրության մեջ կատարել հղում համապատասխան բաժնի</w:t>
      </w:r>
      <w:r w:rsidR="00B92622"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 xml:space="preserve">Անցանկալի ռեակցիաների առաջացման հաճախականության գնահատման վերաբերյալ առաջարկությունները բերվում են սույն </w:t>
      </w:r>
      <w:r w:rsidR="00B92622" w:rsidRPr="00186905">
        <w:rPr>
          <w:rFonts w:ascii="Sylfaen" w:hAnsi="Sylfaen"/>
          <w:spacing w:val="-6"/>
          <w:sz w:val="24"/>
          <w:szCs w:val="24"/>
        </w:rPr>
        <w:t xml:space="preserve">պահանջների </w:t>
      </w:r>
      <w:r w:rsidRPr="00186905">
        <w:rPr>
          <w:rFonts w:ascii="Sylfaen" w:hAnsi="Sylfaen"/>
          <w:spacing w:val="-6"/>
          <w:sz w:val="24"/>
          <w:szCs w:val="24"/>
        </w:rPr>
        <w:t>4.8.6 ենթակետում:</w:t>
      </w:r>
    </w:p>
    <w:p w:rsidR="00757880" w:rsidRPr="00186905" w:rsidRDefault="00314DB7" w:rsidP="0050227D">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Առանձին անցանկալի ռեակցիաների նկարագրություն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Սույն ենթաբաժնում պետք է ներառել հատուկ անցանկալի ռեակցիան բնութագրող տեղեկություններ, որոնք կարող են օգտակար լինել կլինիկական </w:t>
      </w:r>
      <w:r w:rsidR="00627477" w:rsidRPr="00186905">
        <w:rPr>
          <w:rFonts w:ascii="Sylfaen" w:hAnsi="Sylfaen"/>
          <w:sz w:val="24"/>
          <w:szCs w:val="24"/>
        </w:rPr>
        <w:t>գործունեության</w:t>
      </w:r>
      <w:r w:rsidR="00627477" w:rsidRPr="00186905" w:rsidDel="00627477">
        <w:rPr>
          <w:rFonts w:ascii="Sylfaen" w:hAnsi="Sylfaen"/>
          <w:sz w:val="24"/>
          <w:szCs w:val="24"/>
        </w:rPr>
        <w:t xml:space="preserve"> </w:t>
      </w:r>
      <w:r w:rsidR="00627477" w:rsidRPr="00186905">
        <w:rPr>
          <w:rFonts w:ascii="Sylfaen" w:hAnsi="Sylfaen"/>
          <w:sz w:val="24"/>
          <w:szCs w:val="24"/>
        </w:rPr>
        <w:t>ընթացք</w:t>
      </w:r>
      <w:r w:rsidRPr="00186905">
        <w:rPr>
          <w:rFonts w:ascii="Sylfaen" w:hAnsi="Sylfaen"/>
          <w:sz w:val="24"/>
          <w:szCs w:val="24"/>
        </w:rPr>
        <w:t>ում առաջացած անցանկալի ռեակցիաների կանխման, գնահատման կամ կանխարգելման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Նշվում են առանձին լուրջ </w:t>
      </w:r>
      <w:r w:rsidR="004F5D05" w:rsidRPr="00186905">
        <w:rPr>
          <w:rFonts w:ascii="Sylfaen" w:hAnsi="Sylfaen"/>
          <w:sz w:val="24"/>
          <w:szCs w:val="24"/>
        </w:rPr>
        <w:t>եւ</w:t>
      </w:r>
      <w:r w:rsidRPr="00186905">
        <w:rPr>
          <w:rFonts w:ascii="Sylfaen" w:hAnsi="Sylfaen"/>
          <w:sz w:val="24"/>
          <w:szCs w:val="24"/>
        </w:rPr>
        <w:t xml:space="preserve"> (կամ) հաճախ առաջացող անցանկալի ռեակցիաները կամ դրան</w:t>
      </w:r>
      <w:r w:rsidR="006A4F4E" w:rsidRPr="00186905">
        <w:rPr>
          <w:rFonts w:ascii="Sylfaen" w:hAnsi="Sylfaen"/>
          <w:sz w:val="24"/>
          <w:szCs w:val="24"/>
        </w:rPr>
        <w:t xml:space="preserve">ցից </w:t>
      </w:r>
      <w:r w:rsidR="00343124" w:rsidRPr="00186905">
        <w:rPr>
          <w:rFonts w:ascii="Sylfaen" w:hAnsi="Sylfaen"/>
          <w:sz w:val="24"/>
          <w:szCs w:val="24"/>
        </w:rPr>
        <w:t>այնպիսիք</w:t>
      </w:r>
      <w:r w:rsidRPr="00186905">
        <w:rPr>
          <w:rFonts w:ascii="Sylfaen" w:hAnsi="Sylfaen"/>
          <w:sz w:val="24"/>
          <w:szCs w:val="24"/>
        </w:rPr>
        <w:t xml:space="preserve">, որոնց </w:t>
      </w:r>
      <w:r w:rsidR="006A4F4E" w:rsidRPr="00186905">
        <w:rPr>
          <w:rFonts w:ascii="Sylfaen" w:hAnsi="Sylfaen"/>
          <w:sz w:val="24"/>
          <w:szCs w:val="24"/>
        </w:rPr>
        <w:t xml:space="preserve">յուրահատուկ ընթացքի </w:t>
      </w:r>
      <w:r w:rsidRPr="00186905">
        <w:rPr>
          <w:rFonts w:ascii="Sylfaen" w:hAnsi="Sylfaen"/>
          <w:sz w:val="24"/>
          <w:szCs w:val="24"/>
        </w:rPr>
        <w:t xml:space="preserve">մասին հաղորդումներ </w:t>
      </w:r>
      <w:r w:rsidR="006A4F4E" w:rsidRPr="00186905">
        <w:rPr>
          <w:rFonts w:ascii="Sylfaen" w:hAnsi="Sylfaen"/>
          <w:sz w:val="24"/>
          <w:szCs w:val="24"/>
        </w:rPr>
        <w:t>ե</w:t>
      </w:r>
      <w:r w:rsidRPr="00186905">
        <w:rPr>
          <w:rFonts w:ascii="Sylfaen" w:hAnsi="Sylfaen"/>
          <w:sz w:val="24"/>
          <w:szCs w:val="24"/>
        </w:rPr>
        <w:t>ն ստացվ</w:t>
      </w:r>
      <w:r w:rsidR="006A4F4E" w:rsidRPr="00186905">
        <w:rPr>
          <w:rFonts w:ascii="Sylfaen" w:hAnsi="Sylfaen"/>
          <w:sz w:val="24"/>
          <w:szCs w:val="24"/>
        </w:rPr>
        <w:t>ել</w:t>
      </w:r>
      <w:r w:rsidRPr="00186905">
        <w:rPr>
          <w:rFonts w:ascii="Sylfaen" w:hAnsi="Sylfaen"/>
          <w:sz w:val="24"/>
          <w:szCs w:val="24"/>
        </w:rPr>
        <w:t>: Պետք է տեղեկություններ ներկայացնել (անհրաժեշտության դեպքում՝ հակադարձելիության նկարագրումով) հաճախականության, սկզբի ժամանակի, ծանրության, տ</w:t>
      </w:r>
      <w:r w:rsidR="004F5D05" w:rsidRPr="00186905">
        <w:rPr>
          <w:rFonts w:ascii="Sylfaen" w:hAnsi="Sylfaen"/>
          <w:sz w:val="24"/>
          <w:szCs w:val="24"/>
        </w:rPr>
        <w:t>եւ</w:t>
      </w:r>
      <w:r w:rsidRPr="00186905">
        <w:rPr>
          <w:rFonts w:ascii="Sylfaen" w:hAnsi="Sylfaen"/>
          <w:sz w:val="24"/>
          <w:szCs w:val="24"/>
        </w:rPr>
        <w:t>ողության, զարգացման մեխանիզմի (եթե այն կլինիկապես նշանակալի է), դեղաչափից կախվածության, դեղապատրաստուկի ազդեցության տ</w:t>
      </w:r>
      <w:r w:rsidR="004F5D05" w:rsidRPr="00186905">
        <w:rPr>
          <w:rFonts w:ascii="Sylfaen" w:hAnsi="Sylfaen"/>
          <w:sz w:val="24"/>
          <w:szCs w:val="24"/>
        </w:rPr>
        <w:t>եւ</w:t>
      </w:r>
      <w:r w:rsidRPr="00186905">
        <w:rPr>
          <w:rFonts w:ascii="Sylfaen" w:hAnsi="Sylfaen"/>
          <w:sz w:val="24"/>
          <w:szCs w:val="24"/>
        </w:rPr>
        <w:t xml:space="preserve">ողության </w:t>
      </w:r>
      <w:r w:rsidR="004F5D05" w:rsidRPr="00186905">
        <w:rPr>
          <w:rFonts w:ascii="Sylfaen" w:hAnsi="Sylfaen"/>
          <w:sz w:val="24"/>
          <w:szCs w:val="24"/>
        </w:rPr>
        <w:t>եւ</w:t>
      </w:r>
      <w:r w:rsidRPr="00186905">
        <w:rPr>
          <w:rFonts w:ascii="Sylfaen" w:hAnsi="Sylfaen"/>
          <w:sz w:val="24"/>
          <w:szCs w:val="24"/>
        </w:rPr>
        <w:t xml:space="preserve"> ռիսկերի գործոնների մասին: Զարգացման անթույլատրելիության վրա ուղղված կամ որոշակի անցանկալի ռեակցիաների զարգացման ժամանակ ձեռնարկվող միջոցները պետք է նկարագրել ԴԸԲ-ի 4.4 բաժնում՝ կատարելով հղում տվյալ բաժնի</w:t>
      </w:r>
      <w:r w:rsidR="001261F4" w:rsidRPr="00186905">
        <w:rPr>
          <w:rFonts w:ascii="Sylfaen" w:hAnsi="Sylfaen"/>
          <w:sz w:val="24"/>
          <w:szCs w:val="24"/>
        </w:rPr>
        <w:t>ն</w:t>
      </w:r>
      <w:r w:rsidRPr="00186905">
        <w:rPr>
          <w:rFonts w:ascii="Sylfaen" w:hAnsi="Sylfaen"/>
          <w:sz w:val="24"/>
          <w:szCs w:val="24"/>
        </w:rPr>
        <w:t xml:space="preserve">: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«Հանման» </w:t>
      </w:r>
      <w:r w:rsidR="00F02BB5" w:rsidRPr="00186905">
        <w:rPr>
          <w:rFonts w:ascii="Sylfaen" w:hAnsi="Sylfaen"/>
          <w:sz w:val="24"/>
          <w:szCs w:val="24"/>
        </w:rPr>
        <w:t>համ</w:t>
      </w:r>
      <w:r w:rsidRPr="00186905">
        <w:rPr>
          <w:rFonts w:ascii="Sylfaen" w:hAnsi="Sylfaen"/>
          <w:sz w:val="24"/>
          <w:szCs w:val="24"/>
        </w:rPr>
        <w:t>ախտանիշի ռեակցիաների առաջացման մասին տեղեկությունները թույլատրվում է ներկայացնել տվյալ ենթաբաժնում</w:t>
      </w:r>
      <w:r w:rsidR="003E0C37" w:rsidRPr="00186905">
        <w:rPr>
          <w:rFonts w:ascii="Sylfaen" w:hAnsi="Sylfaen"/>
          <w:sz w:val="24"/>
          <w:szCs w:val="24"/>
        </w:rPr>
        <w:t>՝</w:t>
      </w:r>
      <w:r w:rsidRPr="00186905">
        <w:rPr>
          <w:rFonts w:ascii="Sylfaen" w:hAnsi="Sylfaen"/>
          <w:sz w:val="24"/>
          <w:szCs w:val="24"/>
        </w:rPr>
        <w:t xml:space="preserve"> ԴԸԲ-ի 4.2 բաժնի</w:t>
      </w:r>
      <w:r w:rsidR="003E0C37" w:rsidRPr="00186905">
        <w:rPr>
          <w:rFonts w:ascii="Sylfaen" w:hAnsi="Sylfaen"/>
          <w:sz w:val="24"/>
          <w:szCs w:val="24"/>
        </w:rPr>
        <w:t>ն</w:t>
      </w:r>
      <w:r w:rsidRPr="00186905">
        <w:rPr>
          <w:rFonts w:ascii="Sylfaen" w:hAnsi="Sylfaen"/>
          <w:sz w:val="24"/>
          <w:szCs w:val="24"/>
        </w:rPr>
        <w:t xml:space="preserve"> հղումով (դեղաչափի աստիճանաբար նվազեցման կամ դեղապատրաստուկի չեղարկման անհրաժեշտության դեպքում):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ռեակցիաների պրոֆիլում պետք է նկարագրել տարբեր դեղաձ</w:t>
      </w:r>
      <w:r w:rsidR="004F5D05" w:rsidRPr="00186905">
        <w:rPr>
          <w:rFonts w:ascii="Sylfaen" w:hAnsi="Sylfaen"/>
          <w:sz w:val="24"/>
          <w:szCs w:val="24"/>
        </w:rPr>
        <w:t>եւ</w:t>
      </w:r>
      <w:r w:rsidRPr="00186905">
        <w:rPr>
          <w:rFonts w:ascii="Sylfaen" w:hAnsi="Sylfaen"/>
          <w:sz w:val="24"/>
          <w:szCs w:val="24"/>
        </w:rPr>
        <w:t>երի միջ</w:t>
      </w:r>
      <w:r w:rsidR="004F5D05" w:rsidRPr="00186905">
        <w:rPr>
          <w:rFonts w:ascii="Sylfaen" w:hAnsi="Sylfaen"/>
          <w:sz w:val="24"/>
          <w:szCs w:val="24"/>
        </w:rPr>
        <w:t>եւ</w:t>
      </w:r>
      <w:r w:rsidRPr="00186905">
        <w:rPr>
          <w:rFonts w:ascii="Sylfaen" w:hAnsi="Sylfaen"/>
          <w:sz w:val="24"/>
          <w:szCs w:val="24"/>
        </w:rPr>
        <w:t xml:space="preserve"> բոլոր տարբերությունները</w:t>
      </w:r>
      <w:r w:rsidR="003E0C37"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Պետք է նա</w:t>
      </w:r>
      <w:r w:rsidR="004F5D05" w:rsidRPr="00186905">
        <w:rPr>
          <w:rFonts w:ascii="Sylfaen" w:hAnsi="Sylfaen"/>
          <w:sz w:val="24"/>
          <w:szCs w:val="24"/>
        </w:rPr>
        <w:t>եւ</w:t>
      </w:r>
      <w:r w:rsidRPr="00186905">
        <w:rPr>
          <w:rFonts w:ascii="Sylfaen" w:hAnsi="Sylfaen"/>
          <w:sz w:val="24"/>
          <w:szCs w:val="24"/>
        </w:rPr>
        <w:t xml:space="preserve"> ներառել ակտիվ նյութերի (առկայության դեպքում) այս կամ այն դեղագործական համակցությամբ պայմանավորված՝ անցանկալի ռեակցիաները բնութագ</w:t>
      </w:r>
      <w:r w:rsidR="003E0C37" w:rsidRPr="00186905">
        <w:rPr>
          <w:rFonts w:ascii="Sylfaen" w:hAnsi="Sylfaen"/>
          <w:sz w:val="24"/>
          <w:szCs w:val="24"/>
        </w:rPr>
        <w:t>ր</w:t>
      </w:r>
      <w:r w:rsidRPr="00186905">
        <w:rPr>
          <w:rFonts w:ascii="Sylfaen" w:hAnsi="Sylfaen"/>
          <w:sz w:val="24"/>
          <w:szCs w:val="24"/>
        </w:rPr>
        <w:t>ող համակցված պատրաստուկների մասին տեղեկությունները: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Փոխազդեցությամբ ուղղակիորեն պայմանավորված բոլոր անցանկալի ռեակցիաները պետք է ներկայացնել տվյալ ենթաբաժնում՝ հղում կատարելով ԴԸԲ-ի 4.5 բաժնի</w:t>
      </w:r>
      <w:r w:rsidR="003E0C37"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նա</w:t>
      </w:r>
      <w:r w:rsidR="004F5D05" w:rsidRPr="00186905">
        <w:rPr>
          <w:rFonts w:ascii="Sylfaen" w:hAnsi="Sylfaen"/>
          <w:sz w:val="24"/>
          <w:szCs w:val="24"/>
        </w:rPr>
        <w:t>եւ</w:t>
      </w:r>
      <w:r w:rsidRPr="00186905">
        <w:rPr>
          <w:rFonts w:ascii="Sylfaen" w:hAnsi="Sylfaen"/>
          <w:sz w:val="24"/>
          <w:szCs w:val="24"/>
        </w:rPr>
        <w:t xml:space="preserve"> ներկայացնել տեղեկություններ առաջացման խիստ ցածր հաճախականությամբ անցանկալի ռեակցիաների կամ այն ախտանիշների ուշացված արտահայտման մասին, </w:t>
      </w:r>
      <w:r w:rsidR="00EF396A" w:rsidRPr="00186905">
        <w:rPr>
          <w:rFonts w:ascii="Sylfaen" w:hAnsi="Sylfaen"/>
          <w:sz w:val="24"/>
          <w:szCs w:val="24"/>
        </w:rPr>
        <w:t xml:space="preserve">որոնց՝ պատրաստուկի հետ կապի </w:t>
      </w:r>
      <w:r w:rsidR="00F04A27" w:rsidRPr="00186905">
        <w:rPr>
          <w:rFonts w:ascii="Sylfaen" w:hAnsi="Sylfaen"/>
          <w:sz w:val="24"/>
          <w:szCs w:val="24"/>
        </w:rPr>
        <w:t>վերաբերյալ</w:t>
      </w:r>
      <w:r w:rsidR="00506A21" w:rsidRPr="00186905">
        <w:rPr>
          <w:rFonts w:ascii="Sylfaen" w:hAnsi="Sylfaen"/>
          <w:sz w:val="24"/>
          <w:szCs w:val="24"/>
        </w:rPr>
        <w:t xml:space="preserve"> </w:t>
      </w:r>
      <w:r w:rsidR="00EF396A" w:rsidRPr="00186905">
        <w:rPr>
          <w:rFonts w:ascii="Sylfaen" w:hAnsi="Sylfaen"/>
          <w:sz w:val="24"/>
          <w:szCs w:val="24"/>
        </w:rPr>
        <w:t>տեղեկությունները կարող են բացակայել</w:t>
      </w:r>
      <w:r w:rsidRPr="00186905">
        <w:rPr>
          <w:rFonts w:ascii="Sylfaen" w:hAnsi="Sylfaen"/>
          <w:sz w:val="24"/>
          <w:szCs w:val="24"/>
        </w:rPr>
        <w:t xml:space="preserve">, սակայն </w:t>
      </w:r>
      <w:r w:rsidR="008D7164" w:rsidRPr="00186905">
        <w:rPr>
          <w:rFonts w:ascii="Sylfaen" w:hAnsi="Sylfaen"/>
          <w:sz w:val="24"/>
          <w:szCs w:val="24"/>
        </w:rPr>
        <w:t xml:space="preserve">որոնք </w:t>
      </w:r>
      <w:r w:rsidRPr="00186905">
        <w:rPr>
          <w:rFonts w:ascii="Sylfaen" w:hAnsi="Sylfaen"/>
          <w:sz w:val="24"/>
          <w:szCs w:val="24"/>
        </w:rPr>
        <w:t>բնութագրելի են նույն՝ թերապ</w:t>
      </w:r>
      <w:r w:rsidR="004F5D05" w:rsidRPr="00186905">
        <w:rPr>
          <w:rFonts w:ascii="Sylfaen" w:hAnsi="Sylfaen"/>
          <w:sz w:val="24"/>
          <w:szCs w:val="24"/>
        </w:rPr>
        <w:t>եւ</w:t>
      </w:r>
      <w:r w:rsidRPr="00186905">
        <w:rPr>
          <w:rFonts w:ascii="Sylfaen" w:hAnsi="Sylfaen"/>
          <w:sz w:val="24"/>
          <w:szCs w:val="24"/>
        </w:rPr>
        <w:t>տիկ, քիմիական կամ դեղաբանական դասի դեղապատրաստուկի համար: Անհրաժեշտ է նշել, որ դա դասի բնութագրությունն է:</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նկարագրել օժանդակ նյութերով </w:t>
      </w:r>
      <w:r w:rsidR="004F5D05" w:rsidRPr="00186905">
        <w:rPr>
          <w:rFonts w:ascii="Sylfaen" w:hAnsi="Sylfaen"/>
          <w:sz w:val="24"/>
          <w:szCs w:val="24"/>
        </w:rPr>
        <w:t>եւ</w:t>
      </w:r>
      <w:r w:rsidRPr="00186905">
        <w:rPr>
          <w:rFonts w:ascii="Sylfaen" w:hAnsi="Sylfaen"/>
          <w:sz w:val="24"/>
          <w:szCs w:val="24"/>
        </w:rPr>
        <w:t xml:space="preserve"> արտադրական խառնուրդներով պայմանավորված բոլոր անցանկալի ռեակցիաները:</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w:t>
      </w:r>
      <w:r w:rsidR="00F04A27" w:rsidRPr="00186905">
        <w:rPr>
          <w:rFonts w:ascii="Sylfaen" w:hAnsi="Sylfaen"/>
          <w:sz w:val="24"/>
          <w:szCs w:val="24"/>
        </w:rPr>
        <w:t>8</w:t>
      </w:r>
      <w:r w:rsidRPr="00186905">
        <w:rPr>
          <w:rFonts w:ascii="Sylfaen" w:hAnsi="Sylfaen"/>
          <w:sz w:val="24"/>
          <w:szCs w:val="24"/>
        </w:rPr>
        <w:t>.</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Երեխաները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Բոլոր դեպքերում անհրաժեշտ է նախատեսել երեխաներին վերաբերող ենթաբաժինը (միայն եթե այն անցանկալի չ</w:t>
      </w:r>
      <w:r w:rsidR="002C0D4D" w:rsidRPr="00186905">
        <w:rPr>
          <w:rFonts w:ascii="Sylfaen" w:hAnsi="Sylfaen"/>
          <w:sz w:val="24"/>
          <w:szCs w:val="24"/>
        </w:rPr>
        <w:t>է</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նկարագրել երեխաների անվտանգության վերաբերյալ տվյալների բազայի ծավալը </w:t>
      </w:r>
      <w:r w:rsidR="004F5D05" w:rsidRPr="00186905">
        <w:rPr>
          <w:rFonts w:ascii="Sylfaen" w:hAnsi="Sylfaen"/>
          <w:sz w:val="24"/>
          <w:szCs w:val="24"/>
        </w:rPr>
        <w:t>եւ</w:t>
      </w:r>
      <w:r w:rsidRPr="00186905">
        <w:rPr>
          <w:rFonts w:ascii="Sylfaen" w:hAnsi="Sylfaen"/>
          <w:sz w:val="24"/>
          <w:szCs w:val="24"/>
        </w:rPr>
        <w:t xml:space="preserve"> տարիքային բնութագրությունները (օրինակ՝ դեղազգոնության տվյալները կամ կլինիկական հետազոտությունների տվյալները): </w:t>
      </w:r>
      <w:r w:rsidR="000479C2" w:rsidRPr="00186905">
        <w:rPr>
          <w:rFonts w:ascii="Sylfaen" w:hAnsi="Sylfaen"/>
          <w:sz w:val="24"/>
          <w:szCs w:val="24"/>
        </w:rPr>
        <w:t xml:space="preserve">Առկա </w:t>
      </w:r>
      <w:r w:rsidRPr="00186905">
        <w:rPr>
          <w:rFonts w:ascii="Sylfaen" w:hAnsi="Sylfaen"/>
          <w:sz w:val="24"/>
          <w:szCs w:val="24"/>
        </w:rPr>
        <w:t>տվյալների սահմանա</w:t>
      </w:r>
      <w:r w:rsidR="002C0D4D" w:rsidRPr="00186905">
        <w:rPr>
          <w:rFonts w:ascii="Sylfaen" w:hAnsi="Sylfaen"/>
          <w:sz w:val="24"/>
          <w:szCs w:val="24"/>
        </w:rPr>
        <w:t>փ</w:t>
      </w:r>
      <w:r w:rsidRPr="00186905">
        <w:rPr>
          <w:rFonts w:ascii="Sylfaen" w:hAnsi="Sylfaen"/>
          <w:sz w:val="24"/>
          <w:szCs w:val="24"/>
        </w:rPr>
        <w:t xml:space="preserve">ակության </w:t>
      </w:r>
      <w:r w:rsidR="000479C2" w:rsidRPr="00186905">
        <w:rPr>
          <w:rFonts w:ascii="Sylfaen" w:hAnsi="Sylfaen"/>
          <w:sz w:val="24"/>
          <w:szCs w:val="24"/>
        </w:rPr>
        <w:t>պատճառ</w:t>
      </w:r>
      <w:r w:rsidRPr="00186905">
        <w:rPr>
          <w:rFonts w:ascii="Sylfaen" w:hAnsi="Sylfaen"/>
          <w:sz w:val="24"/>
          <w:szCs w:val="24"/>
        </w:rPr>
        <w:t xml:space="preserve">ով </w:t>
      </w:r>
      <w:r w:rsidR="000479C2" w:rsidRPr="00186905">
        <w:rPr>
          <w:rFonts w:ascii="Sylfaen" w:hAnsi="Sylfaen"/>
          <w:sz w:val="24"/>
          <w:szCs w:val="24"/>
        </w:rPr>
        <w:t xml:space="preserve">անհրաժեշտ է նշել </w:t>
      </w:r>
      <w:r w:rsidRPr="00186905">
        <w:rPr>
          <w:rFonts w:ascii="Sylfaen" w:hAnsi="Sylfaen"/>
          <w:sz w:val="24"/>
          <w:szCs w:val="24"/>
        </w:rPr>
        <w:t>դրանց անորոշակիությ</w:t>
      </w:r>
      <w:r w:rsidR="000479C2" w:rsidRPr="00186905">
        <w:rPr>
          <w:rFonts w:ascii="Sylfaen" w:hAnsi="Sylfaen"/>
          <w:sz w:val="24"/>
          <w:szCs w:val="24"/>
        </w:rPr>
        <w:t>ու</w:t>
      </w:r>
      <w:r w:rsidRPr="00186905">
        <w:rPr>
          <w:rFonts w:ascii="Sylfaen" w:hAnsi="Sylfaen"/>
          <w:sz w:val="24"/>
          <w:szCs w:val="24"/>
        </w:rPr>
        <w:t>ն</w:t>
      </w:r>
      <w:r w:rsidR="000479C2" w:rsidRPr="00186905">
        <w:rPr>
          <w:rFonts w:ascii="Sylfaen" w:hAnsi="Sylfaen"/>
          <w:sz w:val="24"/>
          <w:szCs w:val="24"/>
        </w:rPr>
        <w:t>ը</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երեխաների ու մեծահասակների անվտանգության հայտնաբերված պրոֆիլը համընկնում է, ապա թույլատրվում է </w:t>
      </w:r>
      <w:r w:rsidR="00343124" w:rsidRPr="00186905">
        <w:rPr>
          <w:rFonts w:ascii="Sylfaen" w:hAnsi="Sylfaen"/>
          <w:sz w:val="24"/>
          <w:szCs w:val="24"/>
        </w:rPr>
        <w:t>բերել</w:t>
      </w:r>
      <w:r w:rsidRPr="00186905">
        <w:rPr>
          <w:rFonts w:ascii="Sylfaen" w:hAnsi="Sylfaen"/>
          <w:sz w:val="24"/>
          <w:szCs w:val="24"/>
        </w:rPr>
        <w:t xml:space="preserve"> հետ</w:t>
      </w:r>
      <w:r w:rsidR="004F5D05" w:rsidRPr="00186905">
        <w:rPr>
          <w:rFonts w:ascii="Sylfaen" w:hAnsi="Sylfaen"/>
          <w:sz w:val="24"/>
          <w:szCs w:val="24"/>
        </w:rPr>
        <w:t>եւ</w:t>
      </w:r>
      <w:r w:rsidRPr="00186905">
        <w:rPr>
          <w:rFonts w:ascii="Sylfaen" w:hAnsi="Sylfaen"/>
          <w:sz w:val="24"/>
          <w:szCs w:val="24"/>
        </w:rPr>
        <w:t xml:space="preserve">յալ տեքստը. «Երեխաների ու մեծահասակների մոտ անցանկալի ռեակցիաների հաճախականությունը, տեսակը </w:t>
      </w:r>
      <w:r w:rsidR="004F5D05" w:rsidRPr="00186905">
        <w:rPr>
          <w:rFonts w:ascii="Sylfaen" w:hAnsi="Sylfaen"/>
          <w:sz w:val="24"/>
          <w:szCs w:val="24"/>
        </w:rPr>
        <w:t>եւ</w:t>
      </w:r>
      <w:r w:rsidRPr="00186905">
        <w:rPr>
          <w:rFonts w:ascii="Sylfaen" w:hAnsi="Sylfaen"/>
          <w:sz w:val="24"/>
          <w:szCs w:val="24"/>
        </w:rPr>
        <w:t xml:space="preserve"> ծանրությունը [միատեսակ են, սպասվում է, որ միատեսակ կլինեն]» Համանմանորեն անհրաժեշտ է նշել</w:t>
      </w:r>
      <w:r w:rsidR="00F6284A" w:rsidRPr="00186905">
        <w:rPr>
          <w:rFonts w:ascii="Sylfaen" w:hAnsi="Sylfaen"/>
          <w:sz w:val="24"/>
          <w:szCs w:val="24"/>
        </w:rPr>
        <w:t>՝</w:t>
      </w:r>
      <w:r w:rsidRPr="00186905">
        <w:rPr>
          <w:rFonts w:ascii="Sylfaen" w:hAnsi="Sylfaen"/>
          <w:sz w:val="24"/>
          <w:szCs w:val="24"/>
        </w:rPr>
        <w:t xml:space="preserve"> արդյո՞ք երեխաների </w:t>
      </w:r>
      <w:r w:rsidRPr="00186905">
        <w:rPr>
          <w:rFonts w:ascii="Sylfaen" w:hAnsi="Sylfaen"/>
          <w:sz w:val="24"/>
          <w:szCs w:val="24"/>
        </w:rPr>
        <w:lastRenderedPageBreak/>
        <w:t>տարբեր տարիքային խմբերի անվտանգության պրոֆիլներում առկա են տարբերություններ: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Երեխաների ու մեծահասակների անվտանգության պրոֆիլում, ինչպես նա</w:t>
      </w:r>
      <w:r w:rsidR="004F5D05" w:rsidRPr="00186905">
        <w:rPr>
          <w:rFonts w:ascii="Sylfaen" w:hAnsi="Sylfaen"/>
          <w:spacing w:val="-4"/>
          <w:sz w:val="24"/>
          <w:szCs w:val="24"/>
        </w:rPr>
        <w:t>եւ</w:t>
      </w:r>
      <w:r w:rsidRPr="00186905">
        <w:rPr>
          <w:rFonts w:ascii="Sylfaen" w:hAnsi="Sylfaen"/>
          <w:spacing w:val="-4"/>
          <w:sz w:val="24"/>
          <w:szCs w:val="24"/>
        </w:rPr>
        <w:t xml:space="preserve"> երեխաների տարբեր տարիքային խմբերի միջ</w:t>
      </w:r>
      <w:r w:rsidR="004F5D05" w:rsidRPr="00186905">
        <w:rPr>
          <w:rFonts w:ascii="Sylfaen" w:hAnsi="Sylfaen"/>
          <w:spacing w:val="-4"/>
          <w:sz w:val="24"/>
          <w:szCs w:val="24"/>
        </w:rPr>
        <w:t>եւ</w:t>
      </w:r>
      <w:r w:rsidRPr="00186905">
        <w:rPr>
          <w:rFonts w:ascii="Sylfaen" w:hAnsi="Sylfaen"/>
          <w:spacing w:val="-4"/>
          <w:sz w:val="24"/>
          <w:szCs w:val="24"/>
        </w:rPr>
        <w:t xml:space="preserve"> կլինիկապես նշանակալի </w:t>
      </w:r>
      <w:r w:rsidR="00556D01" w:rsidRPr="00186905">
        <w:rPr>
          <w:rFonts w:ascii="Sylfaen" w:hAnsi="Sylfaen"/>
          <w:spacing w:val="-4"/>
          <w:sz w:val="24"/>
          <w:szCs w:val="24"/>
        </w:rPr>
        <w:t xml:space="preserve">բոլոր </w:t>
      </w:r>
      <w:r w:rsidRPr="00186905">
        <w:rPr>
          <w:rFonts w:ascii="Sylfaen" w:hAnsi="Sylfaen"/>
          <w:spacing w:val="-4"/>
          <w:sz w:val="24"/>
          <w:szCs w:val="24"/>
        </w:rPr>
        <w:t xml:space="preserve">տարբերությունները (այսինքն՝ ըստ հաճախականության, բնույթի, լրջության </w:t>
      </w:r>
      <w:r w:rsidR="004F5D05" w:rsidRPr="00186905">
        <w:rPr>
          <w:rFonts w:ascii="Sylfaen" w:hAnsi="Sylfaen"/>
          <w:spacing w:val="-4"/>
          <w:sz w:val="24"/>
          <w:szCs w:val="24"/>
        </w:rPr>
        <w:t>եւ</w:t>
      </w:r>
      <w:r w:rsidRPr="00186905">
        <w:rPr>
          <w:rFonts w:ascii="Sylfaen" w:hAnsi="Sylfaen"/>
          <w:spacing w:val="-4"/>
          <w:sz w:val="24"/>
          <w:szCs w:val="24"/>
        </w:rPr>
        <w:t xml:space="preserve"> անցանկալի ռեակցիաների հակադարձելիության) անհ</w:t>
      </w:r>
      <w:r w:rsidR="00556D01" w:rsidRPr="00186905">
        <w:rPr>
          <w:rFonts w:ascii="Sylfaen" w:hAnsi="Sylfaen"/>
          <w:spacing w:val="-4"/>
          <w:sz w:val="24"/>
          <w:szCs w:val="24"/>
        </w:rPr>
        <w:t>ր</w:t>
      </w:r>
      <w:r w:rsidRPr="00186905">
        <w:rPr>
          <w:rFonts w:ascii="Sylfaen" w:hAnsi="Sylfaen"/>
          <w:spacing w:val="-4"/>
          <w:sz w:val="24"/>
          <w:szCs w:val="24"/>
        </w:rPr>
        <w:t xml:space="preserve">աժեշտ է նկարագրել </w:t>
      </w:r>
      <w:r w:rsidR="004F5D05" w:rsidRPr="00186905">
        <w:rPr>
          <w:rFonts w:ascii="Sylfaen" w:hAnsi="Sylfaen"/>
          <w:spacing w:val="-4"/>
          <w:sz w:val="24"/>
          <w:szCs w:val="24"/>
        </w:rPr>
        <w:t>եւ</w:t>
      </w:r>
      <w:r w:rsidRPr="00186905">
        <w:rPr>
          <w:rFonts w:ascii="Sylfaen" w:hAnsi="Sylfaen"/>
          <w:spacing w:val="-4"/>
          <w:sz w:val="24"/>
          <w:szCs w:val="24"/>
        </w:rPr>
        <w:t xml:space="preserve"> ներկայացնել ըստ յուրաքանչյուր տարիքային խմբի: Հատուկ </w:t>
      </w:r>
      <w:r w:rsidR="005444D7" w:rsidRPr="00186905">
        <w:rPr>
          <w:rFonts w:ascii="Sylfaen" w:hAnsi="Sylfaen"/>
          <w:spacing w:val="-4"/>
          <w:sz w:val="24"/>
          <w:szCs w:val="24"/>
        </w:rPr>
        <w:t>մոնիթորինգի</w:t>
      </w:r>
      <w:r w:rsidRPr="00186905">
        <w:rPr>
          <w:rFonts w:ascii="Sylfaen" w:hAnsi="Sylfaen"/>
          <w:spacing w:val="-4"/>
          <w:sz w:val="24"/>
          <w:szCs w:val="24"/>
        </w:rPr>
        <w:t xml:space="preserve"> անհրաժեշտության դեպքում պետք է հղում կատարել ԴԸԲ-ի 4.4 բաժնի</w:t>
      </w:r>
      <w:r w:rsidR="00556D01" w:rsidRPr="00186905">
        <w:rPr>
          <w:rFonts w:ascii="Sylfaen" w:hAnsi="Sylfaen"/>
          <w:spacing w:val="-4"/>
          <w:sz w:val="24"/>
          <w:szCs w:val="24"/>
        </w:rPr>
        <w:t>ն</w:t>
      </w:r>
      <w:r w:rsidRPr="00186905">
        <w:rPr>
          <w:rFonts w:ascii="Sylfaen" w:hAnsi="Sylfaen"/>
          <w:spacing w:val="-4"/>
          <w:sz w:val="24"/>
          <w:szCs w:val="24"/>
        </w:rPr>
        <w:t>: Կլինիկապես նշանակալի տարբերությունների համար կարելի է ներկայացնել անցանկալի ռեակցիաների աղյուսակի ձ</w:t>
      </w:r>
      <w:r w:rsidR="004F5D05" w:rsidRPr="00186905">
        <w:rPr>
          <w:rFonts w:ascii="Sylfaen" w:hAnsi="Sylfaen"/>
          <w:spacing w:val="-4"/>
          <w:sz w:val="24"/>
          <w:szCs w:val="24"/>
        </w:rPr>
        <w:t>եւ</w:t>
      </w:r>
      <w:r w:rsidRPr="00186905">
        <w:rPr>
          <w:rFonts w:ascii="Sylfaen" w:hAnsi="Sylfaen"/>
          <w:spacing w:val="-4"/>
          <w:sz w:val="24"/>
          <w:szCs w:val="24"/>
        </w:rPr>
        <w:t xml:space="preserve">ով առանձին ռեզյումե՝ ըստ համապատասխան տարիքային խմբերում հաճախականության՝ հանգամանքներին համապատասխան: Եթե որոշ անցանկալի ռեակցիաներ երեխաների մոտ հաճախ են </w:t>
      </w:r>
      <w:r w:rsidR="00EF396A" w:rsidRPr="00186905">
        <w:rPr>
          <w:rFonts w:ascii="Sylfaen" w:hAnsi="Sylfaen"/>
          <w:spacing w:val="-4"/>
          <w:sz w:val="24"/>
          <w:szCs w:val="24"/>
        </w:rPr>
        <w:t>ի հայտ գալիս</w:t>
      </w:r>
      <w:r w:rsidRPr="00186905">
        <w:rPr>
          <w:rFonts w:ascii="Sylfaen" w:hAnsi="Sylfaen"/>
          <w:spacing w:val="-4"/>
          <w:sz w:val="24"/>
          <w:szCs w:val="24"/>
        </w:rPr>
        <w:t xml:space="preserve"> (</w:t>
      </w:r>
      <w:r w:rsidR="00556D01" w:rsidRPr="00186905">
        <w:rPr>
          <w:rFonts w:ascii="Sylfaen" w:hAnsi="Sylfaen"/>
          <w:spacing w:val="-4"/>
          <w:sz w:val="24"/>
          <w:szCs w:val="24"/>
        </w:rPr>
        <w:t>≥</w:t>
      </w:r>
      <w:r w:rsidRPr="00186905">
        <w:rPr>
          <w:rFonts w:ascii="Sylfaen" w:hAnsi="Sylfaen"/>
          <w:spacing w:val="-4"/>
          <w:sz w:val="24"/>
          <w:szCs w:val="24"/>
        </w:rPr>
        <w:t>1/100, բայց &lt;1/10) կամ շատ հաճախ (</w:t>
      </w:r>
      <w:r w:rsidR="00556D01" w:rsidRPr="00186905">
        <w:rPr>
          <w:rFonts w:ascii="Sylfaen" w:hAnsi="Sylfaen"/>
          <w:spacing w:val="-4"/>
          <w:sz w:val="24"/>
          <w:szCs w:val="24"/>
        </w:rPr>
        <w:t>≥</w:t>
      </w:r>
      <w:r w:rsidRPr="00186905">
        <w:rPr>
          <w:rFonts w:ascii="Sylfaen" w:hAnsi="Sylfaen"/>
          <w:spacing w:val="-4"/>
          <w:sz w:val="24"/>
          <w:szCs w:val="24"/>
        </w:rPr>
        <w:t>1/10), ապա փակագծերում անհրաժեշտ է նշել հաճախականությունը: Մեծ տարբերությունների առկայության դեպքում անվտանգության պրոֆիլում</w:t>
      </w:r>
      <w:r w:rsidR="00556D01" w:rsidRPr="00186905">
        <w:rPr>
          <w:rFonts w:ascii="Sylfaen" w:hAnsi="Sylfaen"/>
          <w:spacing w:val="-4"/>
          <w:sz w:val="24"/>
          <w:szCs w:val="24"/>
        </w:rPr>
        <w:t>,</w:t>
      </w:r>
      <w:r w:rsidRPr="00186905">
        <w:rPr>
          <w:rFonts w:ascii="Sylfaen" w:hAnsi="Sylfaen"/>
          <w:spacing w:val="-4"/>
          <w:sz w:val="24"/>
          <w:szCs w:val="24"/>
        </w:rPr>
        <w:t xml:space="preserve"> ի տարբերություն </w:t>
      </w:r>
      <w:r w:rsidR="00EF396A" w:rsidRPr="00186905">
        <w:rPr>
          <w:rFonts w:ascii="Sylfaen" w:hAnsi="Sylfaen"/>
          <w:spacing w:val="-4"/>
          <w:sz w:val="24"/>
          <w:szCs w:val="24"/>
        </w:rPr>
        <w:t>մեծահասակների</w:t>
      </w:r>
      <w:r w:rsidRPr="00186905">
        <w:rPr>
          <w:rFonts w:ascii="Sylfaen" w:hAnsi="Sylfaen"/>
          <w:spacing w:val="-4"/>
          <w:sz w:val="24"/>
          <w:szCs w:val="24"/>
        </w:rPr>
        <w:t>, տեղեկությունների դյուրընթեռնելիության նպատակով թո</w:t>
      </w:r>
      <w:r w:rsidR="00107349" w:rsidRPr="00186905">
        <w:rPr>
          <w:rFonts w:ascii="Sylfaen" w:hAnsi="Sylfaen"/>
          <w:spacing w:val="-4"/>
          <w:sz w:val="24"/>
          <w:szCs w:val="24"/>
        </w:rPr>
        <w:t>ւ</w:t>
      </w:r>
      <w:r w:rsidRPr="00186905">
        <w:rPr>
          <w:rFonts w:ascii="Sylfaen" w:hAnsi="Sylfaen"/>
          <w:spacing w:val="-4"/>
          <w:sz w:val="24"/>
          <w:szCs w:val="24"/>
        </w:rPr>
        <w:t>յլատրվում է ներկայացնել երեխաների անվտանգության պրոֆիլի ռեզյումեն</w:t>
      </w:r>
      <w:r w:rsidR="00107349" w:rsidRPr="00186905">
        <w:rPr>
          <w:rFonts w:ascii="Sylfaen" w:hAnsi="Sylfaen"/>
          <w:spacing w:val="-4"/>
          <w:sz w:val="24"/>
          <w:szCs w:val="24"/>
        </w:rPr>
        <w:t>:</w:t>
      </w:r>
      <w:r w:rsidRPr="00186905">
        <w:rPr>
          <w:rFonts w:ascii="Sylfaen" w:hAnsi="Sylfaen"/>
          <w:spacing w:val="-4"/>
          <w:sz w:val="24"/>
          <w:szCs w:val="24"/>
        </w:rPr>
        <w:t xml:space="preserve"> Անհրաժեշտ </w:t>
      </w:r>
      <w:r w:rsidR="00107349" w:rsidRPr="00186905">
        <w:rPr>
          <w:rFonts w:ascii="Sylfaen" w:hAnsi="Sylfaen"/>
          <w:spacing w:val="-4"/>
          <w:sz w:val="24"/>
          <w:szCs w:val="24"/>
        </w:rPr>
        <w:t xml:space="preserve">է </w:t>
      </w:r>
      <w:r w:rsidRPr="00186905">
        <w:rPr>
          <w:rFonts w:ascii="Sylfaen" w:hAnsi="Sylfaen"/>
          <w:spacing w:val="-4"/>
          <w:sz w:val="24"/>
          <w:szCs w:val="24"/>
        </w:rPr>
        <w:t>նա</w:t>
      </w:r>
      <w:r w:rsidR="004F5D05" w:rsidRPr="00186905">
        <w:rPr>
          <w:rFonts w:ascii="Sylfaen" w:hAnsi="Sylfaen"/>
          <w:spacing w:val="-4"/>
          <w:sz w:val="24"/>
          <w:szCs w:val="24"/>
        </w:rPr>
        <w:t>եւ</w:t>
      </w:r>
      <w:r w:rsidRPr="00186905">
        <w:rPr>
          <w:rFonts w:ascii="Sylfaen" w:hAnsi="Sylfaen"/>
          <w:spacing w:val="-4"/>
          <w:sz w:val="24"/>
          <w:szCs w:val="24"/>
        </w:rPr>
        <w:t xml:space="preserve"> ամփոփել երեխաների համար երկարատ</w:t>
      </w:r>
      <w:r w:rsidR="004F5D05" w:rsidRPr="00186905">
        <w:rPr>
          <w:rFonts w:ascii="Sylfaen" w:hAnsi="Sylfaen"/>
          <w:spacing w:val="-4"/>
          <w:sz w:val="24"/>
          <w:szCs w:val="24"/>
        </w:rPr>
        <w:t>եւ</w:t>
      </w:r>
      <w:r w:rsidRPr="00186905">
        <w:rPr>
          <w:rFonts w:ascii="Sylfaen" w:hAnsi="Sylfaen"/>
          <w:spacing w:val="-4"/>
          <w:sz w:val="24"/>
          <w:szCs w:val="24"/>
        </w:rPr>
        <w:t xml:space="preserve"> անվտանգության բոլոր արժանահավատ գիտական աղբյուրներում առկա տեղեկությունները (օրինակ՝ հասակի, մտավոր զարգացման</w:t>
      </w:r>
      <w:r w:rsidR="00107349" w:rsidRPr="00186905">
        <w:rPr>
          <w:rFonts w:ascii="Sylfaen" w:hAnsi="Sylfaen"/>
          <w:spacing w:val="-4"/>
          <w:sz w:val="24"/>
          <w:szCs w:val="24"/>
        </w:rPr>
        <w:t>,</w:t>
      </w:r>
      <w:r w:rsidRPr="00186905">
        <w:rPr>
          <w:rFonts w:ascii="Sylfaen" w:hAnsi="Sylfaen"/>
          <w:spacing w:val="-4"/>
          <w:sz w:val="24"/>
          <w:szCs w:val="24"/>
        </w:rPr>
        <w:t xml:space="preserve"> սե</w:t>
      </w:r>
      <w:r w:rsidR="00107349" w:rsidRPr="00186905">
        <w:rPr>
          <w:rFonts w:ascii="Sylfaen" w:hAnsi="Sylfaen"/>
          <w:spacing w:val="-4"/>
          <w:sz w:val="24"/>
          <w:szCs w:val="24"/>
        </w:rPr>
        <w:t>ռ</w:t>
      </w:r>
      <w:r w:rsidRPr="00186905">
        <w:rPr>
          <w:rFonts w:ascii="Sylfaen" w:hAnsi="Sylfaen"/>
          <w:spacing w:val="-4"/>
          <w:sz w:val="24"/>
          <w:szCs w:val="24"/>
        </w:rPr>
        <w:t>ական հասունացման վերա</w:t>
      </w:r>
      <w:r w:rsidR="00107349" w:rsidRPr="00186905">
        <w:rPr>
          <w:rFonts w:ascii="Sylfaen" w:hAnsi="Sylfaen"/>
          <w:spacing w:val="-4"/>
          <w:sz w:val="24"/>
          <w:szCs w:val="24"/>
        </w:rPr>
        <w:t>բ</w:t>
      </w:r>
      <w:r w:rsidRPr="00186905">
        <w:rPr>
          <w:rFonts w:ascii="Sylfaen" w:hAnsi="Sylfaen"/>
          <w:spacing w:val="-4"/>
          <w:sz w:val="24"/>
          <w:szCs w:val="24"/>
        </w:rPr>
        <w:t>երյալ)՝ հղում կատարելով ԴԸԲ-ի 5.1 բաժնի</w:t>
      </w:r>
      <w:r w:rsidR="00107349" w:rsidRPr="00186905">
        <w:rPr>
          <w:rFonts w:ascii="Sylfaen" w:hAnsi="Sylfaen"/>
          <w:spacing w:val="-4"/>
          <w:sz w:val="24"/>
          <w:szCs w:val="24"/>
        </w:rPr>
        <w:t>ն</w:t>
      </w:r>
      <w:r w:rsidRPr="00186905">
        <w:rPr>
          <w:rFonts w:ascii="Sylfaen" w:hAnsi="Sylfaen"/>
          <w:spacing w:val="-4"/>
          <w:sz w:val="24"/>
          <w:szCs w:val="24"/>
        </w:rPr>
        <w:t>, երե կիրառելի է: Անհրաժեշտ է որոշել ռիսկի բոլոր գործոնները (օրինակ՝ թերապիայի շարունակությունը կամ ռիսկի առաջացման ժամանակահատվածը):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Նորածինների մոտ (եթե նշանակալի է) «հանման» </w:t>
      </w:r>
      <w:r w:rsidR="002B5DC9" w:rsidRPr="00186905">
        <w:rPr>
          <w:rFonts w:ascii="Sylfaen" w:hAnsi="Sylfaen"/>
          <w:sz w:val="24"/>
          <w:szCs w:val="24"/>
        </w:rPr>
        <w:t>համախտանիշի</w:t>
      </w:r>
      <w:r w:rsidRPr="00186905">
        <w:rPr>
          <w:rFonts w:ascii="Sylfaen" w:hAnsi="Sylfaen"/>
          <w:sz w:val="24"/>
          <w:szCs w:val="24"/>
        </w:rPr>
        <w:t xml:space="preserve"> ախտանիշները պետք է թվարկել առանձին պարբերությունում՝ հղում կատարելով ԴԸԲ-ի 4.6 բաժնի</w:t>
      </w:r>
      <w:r w:rsidR="00107349" w:rsidRPr="00186905">
        <w:rPr>
          <w:rFonts w:ascii="Sylfaen" w:hAnsi="Sylfaen"/>
          <w:sz w:val="24"/>
          <w:szCs w:val="24"/>
        </w:rPr>
        <w:t>ն</w:t>
      </w:r>
      <w:r w:rsidRPr="00186905">
        <w:rPr>
          <w:rFonts w:ascii="Sylfaen" w:hAnsi="Sylfaen"/>
          <w:sz w:val="24"/>
          <w:szCs w:val="24"/>
        </w:rPr>
        <w:t>:</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Այ</w:t>
      </w:r>
      <w:r w:rsidR="00107349" w:rsidRPr="00186905">
        <w:rPr>
          <w:rFonts w:ascii="Sylfaen" w:hAnsi="Sylfaen"/>
          <w:sz w:val="24"/>
          <w:szCs w:val="24"/>
        </w:rPr>
        <w:t>լ</w:t>
      </w:r>
      <w:r w:rsidRPr="00186905">
        <w:rPr>
          <w:rFonts w:ascii="Sylfaen" w:hAnsi="Sylfaen"/>
          <w:sz w:val="24"/>
          <w:szCs w:val="24"/>
        </w:rPr>
        <w:t xml:space="preserve"> հատուկ պոպուլյացիաներ</w:t>
      </w:r>
    </w:p>
    <w:p w:rsidR="00757880" w:rsidRPr="00186905" w:rsidRDefault="001D6AFF" w:rsidP="004F5D05">
      <w:pPr>
        <w:pStyle w:val="Bodytext21"/>
        <w:shd w:val="clear" w:color="auto" w:fill="auto"/>
        <w:spacing w:before="0" w:after="160" w:line="360" w:lineRule="auto"/>
        <w:ind w:right="-8" w:firstLine="567"/>
        <w:rPr>
          <w:rFonts w:ascii="Sylfaen" w:hAnsi="Sylfaen"/>
          <w:spacing w:val="4"/>
          <w:sz w:val="24"/>
          <w:szCs w:val="24"/>
        </w:rPr>
      </w:pPr>
      <w:r w:rsidRPr="00186905">
        <w:rPr>
          <w:rFonts w:ascii="Sylfaen" w:hAnsi="Sylfaen"/>
          <w:spacing w:val="4"/>
          <w:sz w:val="24"/>
          <w:szCs w:val="24"/>
        </w:rPr>
        <w:t xml:space="preserve">Տվյալ բաժինը կարող է պարունակել այլ հատուկ խմբերում (օրինակ՝ տարեցների, երիկամային անբավարարությամբ պացիենտների, լյարդային </w:t>
      </w:r>
      <w:r w:rsidRPr="00186905">
        <w:rPr>
          <w:rFonts w:ascii="Sylfaen" w:hAnsi="Sylfaen"/>
          <w:spacing w:val="4"/>
          <w:sz w:val="24"/>
          <w:szCs w:val="24"/>
        </w:rPr>
        <w:lastRenderedPageBreak/>
        <w:t xml:space="preserve">անբավարարությամբ պացիենտների, այլ հիվանդություններով կամ որոշակի գենոտիպով պացիենտների) հայտնաբերված՝ կլինիկապես նշանակալի </w:t>
      </w:r>
      <w:r w:rsidR="00EF396A" w:rsidRPr="00186905">
        <w:rPr>
          <w:rFonts w:ascii="Sylfaen" w:hAnsi="Sylfaen"/>
          <w:spacing w:val="4"/>
          <w:sz w:val="24"/>
          <w:szCs w:val="24"/>
        </w:rPr>
        <w:t>տարբերությունների</w:t>
      </w:r>
      <w:r w:rsidRPr="00186905">
        <w:rPr>
          <w:rFonts w:ascii="Sylfaen" w:hAnsi="Sylfaen"/>
          <w:spacing w:val="4"/>
          <w:sz w:val="24"/>
          <w:szCs w:val="24"/>
        </w:rPr>
        <w:t xml:space="preserve"> մասին տեղեկություններ (օրինակ՝ ըստ բնույթի, հաճախականության </w:t>
      </w:r>
      <w:r w:rsidR="004F5D05" w:rsidRPr="00186905">
        <w:rPr>
          <w:rFonts w:ascii="Sylfaen" w:hAnsi="Sylfaen"/>
          <w:spacing w:val="4"/>
          <w:sz w:val="24"/>
          <w:szCs w:val="24"/>
        </w:rPr>
        <w:t>եւ</w:t>
      </w:r>
      <w:r w:rsidRPr="00186905">
        <w:rPr>
          <w:rFonts w:ascii="Sylfaen" w:hAnsi="Sylfaen"/>
          <w:spacing w:val="4"/>
          <w:sz w:val="24"/>
          <w:szCs w:val="24"/>
        </w:rPr>
        <w:t xml:space="preserve"> անցանկալի ռեակցիաների անդառնալիության, ինչպես նա</w:t>
      </w:r>
      <w:r w:rsidR="004F5D05" w:rsidRPr="00186905">
        <w:rPr>
          <w:rFonts w:ascii="Sylfaen" w:hAnsi="Sylfaen"/>
          <w:spacing w:val="4"/>
          <w:sz w:val="24"/>
          <w:szCs w:val="24"/>
        </w:rPr>
        <w:t>եւ</w:t>
      </w:r>
      <w:r w:rsidRPr="00186905">
        <w:rPr>
          <w:rFonts w:ascii="Sylfaen" w:hAnsi="Sylfaen"/>
          <w:spacing w:val="4"/>
          <w:sz w:val="24"/>
          <w:szCs w:val="24"/>
        </w:rPr>
        <w:t xml:space="preserve"> </w:t>
      </w:r>
      <w:r w:rsidR="005444D7" w:rsidRPr="00186905">
        <w:rPr>
          <w:rFonts w:ascii="Sylfaen" w:hAnsi="Sylfaen"/>
          <w:spacing w:val="4"/>
          <w:sz w:val="24"/>
          <w:szCs w:val="24"/>
        </w:rPr>
        <w:t>մոնիթորինգի</w:t>
      </w:r>
      <w:r w:rsidRPr="00186905">
        <w:rPr>
          <w:rFonts w:ascii="Sylfaen" w:hAnsi="Sylfaen"/>
          <w:spacing w:val="4"/>
          <w:sz w:val="24"/>
          <w:szCs w:val="24"/>
        </w:rPr>
        <w:t xml:space="preserve"> անհրաժեշտության մասին): Անհրաժեշտության դեպքում թույլատրվում է կատարել հղում ԴԸԲ</w:t>
      </w:r>
      <w:r w:rsidR="00AE38F5" w:rsidRPr="00186905">
        <w:rPr>
          <w:rFonts w:ascii="Sylfaen" w:hAnsi="Sylfaen"/>
          <w:spacing w:val="4"/>
          <w:sz w:val="24"/>
          <w:szCs w:val="24"/>
        </w:rPr>
        <w:t>-</w:t>
      </w:r>
      <w:r w:rsidRPr="00186905">
        <w:rPr>
          <w:rFonts w:ascii="Sylfaen" w:hAnsi="Sylfaen"/>
          <w:spacing w:val="4"/>
          <w:sz w:val="24"/>
          <w:szCs w:val="24"/>
        </w:rPr>
        <w:t>ի այլ, օրինակ՝ 4.3, 4.4, կամ 4.5 բաժինների</w:t>
      </w:r>
      <w:r w:rsidR="00107349" w:rsidRPr="00186905">
        <w:rPr>
          <w:rFonts w:ascii="Sylfaen" w:hAnsi="Sylfaen"/>
          <w:spacing w:val="4"/>
          <w:sz w:val="24"/>
          <w:szCs w:val="24"/>
        </w:rPr>
        <w:t>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ռեակցիաների առաջացման պատճառ կարող է լինել նա</w:t>
      </w:r>
      <w:r w:rsidR="004F5D05" w:rsidRPr="00186905">
        <w:rPr>
          <w:rFonts w:ascii="Sylfaen" w:hAnsi="Sylfaen"/>
          <w:sz w:val="24"/>
          <w:szCs w:val="24"/>
        </w:rPr>
        <w:t>եւ</w:t>
      </w:r>
      <w:r w:rsidRPr="00186905">
        <w:rPr>
          <w:rFonts w:ascii="Sylfaen" w:hAnsi="Sylfaen"/>
          <w:sz w:val="24"/>
          <w:szCs w:val="24"/>
        </w:rPr>
        <w:t xml:space="preserve"> պատրաստուկի գենետիկորեն պայմանավորված մետաբոլիզմը: Որոշակի ֆերմենտի պակասությամբ պացիենտների </w:t>
      </w:r>
      <w:r w:rsidR="004F5D05" w:rsidRPr="00186905">
        <w:rPr>
          <w:rFonts w:ascii="Sylfaen" w:hAnsi="Sylfaen"/>
          <w:sz w:val="24"/>
          <w:szCs w:val="24"/>
        </w:rPr>
        <w:t>եւ</w:t>
      </w:r>
      <w:r w:rsidRPr="00186905">
        <w:rPr>
          <w:rFonts w:ascii="Sylfaen" w:hAnsi="Sylfaen"/>
          <w:sz w:val="24"/>
          <w:szCs w:val="24"/>
        </w:rPr>
        <w:t xml:space="preserve"> սուբյեկտների մոտ անցանկալի ռեակցիաների հաճախականությունն ու ծանրությունը կարող է ուրիշ լինել: Այդ մասին պետք է նշել, </w:t>
      </w:r>
      <w:r w:rsidR="00A91E79" w:rsidRPr="00186905">
        <w:rPr>
          <w:rFonts w:ascii="Sylfaen" w:hAnsi="Sylfaen"/>
          <w:sz w:val="24"/>
          <w:szCs w:val="24"/>
        </w:rPr>
        <w:t>ե</w:t>
      </w:r>
      <w:r w:rsidRPr="00186905">
        <w:rPr>
          <w:rFonts w:ascii="Sylfaen" w:hAnsi="Sylfaen"/>
          <w:sz w:val="24"/>
          <w:szCs w:val="24"/>
        </w:rPr>
        <w:t xml:space="preserve">ւ, եթե </w:t>
      </w:r>
      <w:r w:rsidR="00F04A27" w:rsidRPr="00186905">
        <w:rPr>
          <w:rFonts w:ascii="Sylfaen" w:hAnsi="Sylfaen"/>
          <w:sz w:val="24"/>
          <w:szCs w:val="24"/>
        </w:rPr>
        <w:t>դա</w:t>
      </w:r>
      <w:r w:rsidR="00A91E79" w:rsidRPr="00186905">
        <w:rPr>
          <w:rFonts w:ascii="Sylfaen" w:hAnsi="Sylfaen"/>
          <w:sz w:val="24"/>
          <w:szCs w:val="24"/>
        </w:rPr>
        <w:t xml:space="preserve"> </w:t>
      </w:r>
      <w:r w:rsidRPr="00186905">
        <w:rPr>
          <w:rFonts w:ascii="Sylfaen" w:hAnsi="Sylfaen"/>
          <w:sz w:val="24"/>
          <w:szCs w:val="24"/>
        </w:rPr>
        <w:t>նշանակալի է, հարադրել կլինիկական հետազոտությունների տվյալների հետ:</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z w:val="24"/>
          <w:szCs w:val="24"/>
        </w:rPr>
        <w:t>Լրացուցիչ առաջարկություններ անցանկալի ռեակցիաների առաջացման հաճախականության գնահատման վերաբեր</w:t>
      </w:r>
      <w:r w:rsidR="00A91E79" w:rsidRPr="00186905">
        <w:rPr>
          <w:rFonts w:ascii="Sylfaen" w:hAnsi="Sylfaen"/>
          <w:sz w:val="24"/>
          <w:szCs w:val="24"/>
        </w:rPr>
        <w:t>յ</w:t>
      </w:r>
      <w:r w:rsidRPr="00186905">
        <w:rPr>
          <w:rFonts w:ascii="Sylfaen" w:hAnsi="Sylfaen"/>
          <w:sz w:val="24"/>
          <w:szCs w:val="24"/>
        </w:rPr>
        <w:t>ալ</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Անցանկալի ռեակցիաների առաջացման հաճախականության գնահատումը կախված է տվյալների աղբյուրից (օրինակ՝ կլինիկական հետազոտությունը, անվտանգության հետգրանցումային հետազոտումը կամ ինքնաբերական հաղորդումը), տվյալների հավաքագրման որակից </w:t>
      </w:r>
      <w:r w:rsidR="004F5D05" w:rsidRPr="00186905">
        <w:rPr>
          <w:rFonts w:ascii="Sylfaen" w:hAnsi="Sylfaen"/>
          <w:sz w:val="24"/>
          <w:szCs w:val="24"/>
        </w:rPr>
        <w:t>եւ</w:t>
      </w:r>
      <w:r w:rsidRPr="00186905">
        <w:rPr>
          <w:rFonts w:ascii="Sylfaen" w:hAnsi="Sylfaen"/>
          <w:sz w:val="24"/>
          <w:szCs w:val="24"/>
        </w:rPr>
        <w:t xml:space="preserve"> պատճառահետ</w:t>
      </w:r>
      <w:r w:rsidR="004F5D05" w:rsidRPr="00186905">
        <w:rPr>
          <w:rFonts w:ascii="Sylfaen" w:hAnsi="Sylfaen"/>
          <w:sz w:val="24"/>
          <w:szCs w:val="24"/>
        </w:rPr>
        <w:t>եւ</w:t>
      </w:r>
      <w:r w:rsidRPr="00186905">
        <w:rPr>
          <w:rFonts w:ascii="Sylfaen" w:hAnsi="Sylfaen"/>
          <w:sz w:val="24"/>
          <w:szCs w:val="24"/>
        </w:rPr>
        <w:t>անքային կապի գնահատումից: Եթե հաճախականության կատեգորիայի ընտրությունը հիմնվում է տարբեր աղբյուրների վրա, ապա պետք է ընտրել առաջացման ամենամեծ հաճախականություն</w:t>
      </w:r>
      <w:r w:rsidR="00A91E79" w:rsidRPr="00186905">
        <w:rPr>
          <w:rFonts w:ascii="Sylfaen" w:hAnsi="Sylfaen"/>
          <w:sz w:val="24"/>
          <w:szCs w:val="24"/>
        </w:rPr>
        <w:t>ն</w:t>
      </w:r>
      <w:r w:rsidRPr="00186905">
        <w:rPr>
          <w:rFonts w:ascii="Sylfaen" w:hAnsi="Sylfaen"/>
          <w:sz w:val="24"/>
          <w:szCs w:val="24"/>
        </w:rPr>
        <w:t xml:space="preserve"> արտացոլող կատեգորիան, միայն եթե չի կիրառվել ավելի յուրահատուկ մեթոդ, ինչի առումով ստացված գնահատականը օժտված է ակ</w:t>
      </w:r>
      <w:r w:rsidR="005E73A6" w:rsidRPr="00186905">
        <w:rPr>
          <w:rFonts w:ascii="Sylfaen" w:hAnsi="Sylfaen"/>
          <w:sz w:val="24"/>
          <w:szCs w:val="24"/>
        </w:rPr>
        <w:t>ն</w:t>
      </w:r>
      <w:r w:rsidRPr="00186905">
        <w:rPr>
          <w:rFonts w:ascii="Sylfaen" w:hAnsi="Sylfaen"/>
          <w:sz w:val="24"/>
          <w:szCs w:val="24"/>
        </w:rPr>
        <w:t>հայտորեն ավելի բարձր հուսալիությամբ, օրինակ՝ համապատասխան հետազոտությունների միացյալ վերլուծությունը: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Տվյալների աղբյուր պետք է ծառայի ԴԸԲ-ով առաջարկված՝ դեղաչափերով </w:t>
      </w:r>
      <w:r w:rsidR="004F5D05" w:rsidRPr="00186905">
        <w:rPr>
          <w:rFonts w:ascii="Sylfaen" w:hAnsi="Sylfaen"/>
          <w:sz w:val="24"/>
          <w:szCs w:val="24"/>
        </w:rPr>
        <w:t>եւ</w:t>
      </w:r>
      <w:r w:rsidRPr="00186905">
        <w:rPr>
          <w:rFonts w:ascii="Sylfaen" w:hAnsi="Sylfaen"/>
          <w:sz w:val="24"/>
          <w:szCs w:val="24"/>
        </w:rPr>
        <w:t xml:space="preserve"> բուժման տ</w:t>
      </w:r>
      <w:r w:rsidR="004F5D05" w:rsidRPr="00186905">
        <w:rPr>
          <w:rFonts w:ascii="Sylfaen" w:hAnsi="Sylfaen"/>
          <w:sz w:val="24"/>
          <w:szCs w:val="24"/>
        </w:rPr>
        <w:t>եւ</w:t>
      </w:r>
      <w:r w:rsidRPr="00186905">
        <w:rPr>
          <w:rFonts w:ascii="Sylfaen" w:hAnsi="Sylfaen"/>
          <w:sz w:val="24"/>
          <w:szCs w:val="24"/>
        </w:rPr>
        <w:t>ողությամբ դեղապատրաստուկի ազդեցությանը ենթարկված պոպուլյացիան: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Եր</w:t>
      </w:r>
      <w:r w:rsidR="004F5D05" w:rsidRPr="00186905">
        <w:rPr>
          <w:rFonts w:ascii="Sylfaen" w:hAnsi="Sylfaen"/>
          <w:sz w:val="24"/>
          <w:szCs w:val="24"/>
        </w:rPr>
        <w:t>եւ</w:t>
      </w:r>
      <w:r w:rsidRPr="00186905">
        <w:rPr>
          <w:rFonts w:ascii="Sylfaen" w:hAnsi="Sylfaen"/>
          <w:sz w:val="24"/>
          <w:szCs w:val="24"/>
        </w:rPr>
        <w:t>ույթի իրական իմաստի «ողողման» արդյունքից խուսափելու նպատակով հաղորդումներում տարբեր տերմիններով նշվող, սակայն մի</w:t>
      </w:r>
      <w:r w:rsidR="004F5D05" w:rsidRPr="00186905">
        <w:rPr>
          <w:rFonts w:ascii="Sylfaen" w:hAnsi="Sylfaen"/>
          <w:sz w:val="24"/>
          <w:szCs w:val="24"/>
        </w:rPr>
        <w:t>եւ</w:t>
      </w:r>
      <w:r w:rsidRPr="00186905">
        <w:rPr>
          <w:rFonts w:ascii="Sylfaen" w:hAnsi="Sylfaen"/>
          <w:sz w:val="24"/>
          <w:szCs w:val="24"/>
        </w:rPr>
        <w:t>նույն եր</w:t>
      </w:r>
      <w:r w:rsidR="004F5D05" w:rsidRPr="00186905">
        <w:rPr>
          <w:rFonts w:ascii="Sylfaen" w:hAnsi="Sylfaen"/>
          <w:sz w:val="24"/>
          <w:szCs w:val="24"/>
        </w:rPr>
        <w:t>եւ</w:t>
      </w:r>
      <w:r w:rsidRPr="00186905">
        <w:rPr>
          <w:rFonts w:ascii="Sylfaen" w:hAnsi="Sylfaen"/>
          <w:sz w:val="24"/>
          <w:szCs w:val="24"/>
        </w:rPr>
        <w:t>ույթ</w:t>
      </w:r>
      <w:r w:rsidR="009C3CA6" w:rsidRPr="00186905">
        <w:rPr>
          <w:rFonts w:ascii="Sylfaen" w:hAnsi="Sylfaen"/>
          <w:sz w:val="24"/>
          <w:szCs w:val="24"/>
        </w:rPr>
        <w:t>ը</w:t>
      </w:r>
      <w:r w:rsidRPr="00186905">
        <w:rPr>
          <w:rFonts w:ascii="Sylfaen" w:hAnsi="Sylfaen"/>
          <w:sz w:val="24"/>
          <w:szCs w:val="24"/>
        </w:rPr>
        <w:t xml:space="preserve"> ներկայացնող ռեակցիաները (օրինակ՝ թուլությունը, քնկոտությունը, կիսարթուն վիճակը)</w:t>
      </w:r>
      <w:r w:rsidR="009C3CA6" w:rsidRPr="00186905">
        <w:rPr>
          <w:rFonts w:ascii="Sylfaen" w:hAnsi="Sylfaen"/>
          <w:sz w:val="24"/>
          <w:szCs w:val="24"/>
        </w:rPr>
        <w:t>,</w:t>
      </w:r>
      <w:r w:rsidRPr="00186905">
        <w:rPr>
          <w:rFonts w:ascii="Sylfaen" w:hAnsi="Sylfaen"/>
          <w:sz w:val="24"/>
          <w:szCs w:val="24"/>
        </w:rPr>
        <w:t xml:space="preserve"> որպես կանոն</w:t>
      </w:r>
      <w:r w:rsidR="009C3CA6" w:rsidRPr="00186905">
        <w:rPr>
          <w:rFonts w:ascii="Sylfaen" w:hAnsi="Sylfaen"/>
          <w:sz w:val="24"/>
          <w:szCs w:val="24"/>
        </w:rPr>
        <w:t>,</w:t>
      </w:r>
      <w:r w:rsidRPr="00186905">
        <w:rPr>
          <w:rFonts w:ascii="Sylfaen" w:hAnsi="Sylfaen"/>
          <w:sz w:val="24"/>
          <w:szCs w:val="24"/>
        </w:rPr>
        <w:t xml:space="preserve"> պետք է միացնել մեկ անցանկալի ռեակցիայում: </w:t>
      </w:r>
      <w:r w:rsidR="00F02BB5" w:rsidRPr="00186905">
        <w:rPr>
          <w:rFonts w:ascii="Sylfaen" w:hAnsi="Sylfaen"/>
          <w:sz w:val="24"/>
          <w:szCs w:val="24"/>
        </w:rPr>
        <w:t>Համա</w:t>
      </w:r>
      <w:r w:rsidR="0049325B" w:rsidRPr="00186905">
        <w:rPr>
          <w:rFonts w:ascii="Sylfaen" w:hAnsi="Sylfaen"/>
          <w:sz w:val="24"/>
          <w:szCs w:val="24"/>
        </w:rPr>
        <w:t>խտանիշ</w:t>
      </w:r>
      <w:r w:rsidR="00DD41A7" w:rsidRPr="00186905">
        <w:rPr>
          <w:rFonts w:ascii="Sylfaen" w:hAnsi="Sylfaen"/>
          <w:sz w:val="24"/>
          <w:szCs w:val="24"/>
        </w:rPr>
        <w:t xml:space="preserve">ների </w:t>
      </w:r>
      <w:r w:rsidRPr="00186905">
        <w:rPr>
          <w:rFonts w:ascii="Sylfaen" w:hAnsi="Sylfaen"/>
          <w:sz w:val="24"/>
          <w:szCs w:val="24"/>
        </w:rPr>
        <w:t xml:space="preserve">համալիր </w:t>
      </w:r>
      <w:r w:rsidR="00DD41A7" w:rsidRPr="00186905">
        <w:rPr>
          <w:rFonts w:ascii="Sylfaen" w:hAnsi="Sylfaen"/>
          <w:sz w:val="24"/>
          <w:szCs w:val="24"/>
        </w:rPr>
        <w:t xml:space="preserve">հանդիսացող </w:t>
      </w:r>
      <w:r w:rsidRPr="00186905">
        <w:rPr>
          <w:rFonts w:ascii="Sylfaen" w:hAnsi="Sylfaen"/>
          <w:sz w:val="24"/>
          <w:szCs w:val="24"/>
        </w:rPr>
        <w:t xml:space="preserve">ռեակցիաները, որպես կանոն, նույնպես պետք է համախմբել համապատասխան ենթավերնագրի տակ՝ </w:t>
      </w:r>
      <w:r w:rsidR="00343124" w:rsidRPr="00186905">
        <w:rPr>
          <w:rFonts w:ascii="Sylfaen" w:hAnsi="Sylfaen"/>
          <w:sz w:val="24"/>
          <w:szCs w:val="24"/>
        </w:rPr>
        <w:t>դրա ախտանիշները կազմող բազմազանության</w:t>
      </w:r>
      <w:r w:rsidRPr="00186905">
        <w:rPr>
          <w:rFonts w:ascii="Sylfaen" w:hAnsi="Sylfaen"/>
          <w:sz w:val="24"/>
          <w:szCs w:val="24"/>
        </w:rPr>
        <w:t xml:space="preserve"> հետ</w:t>
      </w:r>
      <w:r w:rsidR="004F5D05" w:rsidRPr="00186905">
        <w:rPr>
          <w:rFonts w:ascii="Sylfaen" w:hAnsi="Sylfaen"/>
          <w:sz w:val="24"/>
          <w:szCs w:val="24"/>
        </w:rPr>
        <w:t>եւ</w:t>
      </w:r>
      <w:r w:rsidRPr="00186905">
        <w:rPr>
          <w:rFonts w:ascii="Sylfaen" w:hAnsi="Sylfaen"/>
          <w:sz w:val="24"/>
          <w:szCs w:val="24"/>
        </w:rPr>
        <w:t xml:space="preserve">անքով իմաստի «ողողումից» խուսափելու նպատակով: </w:t>
      </w:r>
    </w:p>
    <w:p w:rsidR="00757880" w:rsidRPr="00186905" w:rsidRDefault="00314DB7" w:rsidP="00620881">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7.</w:t>
      </w:r>
      <w:r w:rsidR="00D03F10" w:rsidRPr="00186905">
        <w:rPr>
          <w:rFonts w:ascii="Sylfaen" w:hAnsi="Sylfaen"/>
          <w:sz w:val="24"/>
          <w:szCs w:val="24"/>
        </w:rPr>
        <w:tab/>
      </w:r>
      <w:r w:rsidRPr="00186905">
        <w:rPr>
          <w:rFonts w:ascii="Sylfaen" w:hAnsi="Sylfaen"/>
          <w:sz w:val="24"/>
          <w:szCs w:val="24"/>
        </w:rPr>
        <w:t>Կլինիկական հետազոտություններում հայտնաբերված անցանկալի ռեակցիաները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ռեակցիաների առաջացման հաճախականությունը սահմանելու ժամանակ ճշգրտության բարձրացման նպատակով անհրաժեշտ է առանց պարբերական սխալների ներմուծման միավորել անվտանգության վերաբերյալ մի քանի հետազոտությունների տվյա</w:t>
      </w:r>
      <w:r w:rsidR="005E73A6" w:rsidRPr="00186905">
        <w:rPr>
          <w:rFonts w:ascii="Sylfaen" w:hAnsi="Sylfaen"/>
          <w:sz w:val="24"/>
          <w:szCs w:val="24"/>
        </w:rPr>
        <w:t>լ</w:t>
      </w:r>
      <w:r w:rsidRPr="00186905">
        <w:rPr>
          <w:rFonts w:ascii="Sylfaen" w:hAnsi="Sylfaen"/>
          <w:sz w:val="24"/>
          <w:szCs w:val="24"/>
        </w:rPr>
        <w:t>ները (օրինակ՝ պոպուլյացիաների կամ էքսպոզիցիաների բնութագրերի միջ</w:t>
      </w:r>
      <w:r w:rsidR="004F5D05" w:rsidRPr="00186905">
        <w:rPr>
          <w:rFonts w:ascii="Sylfaen" w:hAnsi="Sylfaen"/>
          <w:sz w:val="24"/>
          <w:szCs w:val="24"/>
        </w:rPr>
        <w:t>եւ</w:t>
      </w:r>
      <w:r w:rsidRPr="00186905">
        <w:rPr>
          <w:rFonts w:ascii="Sylfaen" w:hAnsi="Sylfaen"/>
          <w:sz w:val="24"/>
          <w:szCs w:val="24"/>
        </w:rPr>
        <w:t xml:space="preserve"> էական տարբերությունները):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Անցանկալի ռեակցիաների առաջացման հաճախականությունը պետք է որոշել</w:t>
      </w:r>
      <w:r w:rsidR="007B624B" w:rsidRPr="00186905">
        <w:rPr>
          <w:rFonts w:ascii="Sylfaen" w:hAnsi="Sylfaen"/>
          <w:sz w:val="24"/>
          <w:szCs w:val="24"/>
        </w:rPr>
        <w:t>՝</w:t>
      </w:r>
      <w:r w:rsidRPr="00186905">
        <w:rPr>
          <w:rFonts w:ascii="Sylfaen" w:hAnsi="Sylfaen"/>
          <w:sz w:val="24"/>
          <w:szCs w:val="24"/>
        </w:rPr>
        <w:t xml:space="preserve"> միավորելով պլացեբո-հսկվող հետազոտությունների տվյալները (այդպիսի տվյալների առկայության դեպքում), ընդ որում՝ ինֆորմատիվ լինելու համար տվյալների բազաները պետք է լինեն բավականին ծավալուն: Այդ տվյալների բացակայության ժամանակ կամ դրանց</w:t>
      </w:r>
      <w:r w:rsidR="0037290D" w:rsidRPr="00186905">
        <w:rPr>
          <w:rFonts w:ascii="Sylfaen" w:hAnsi="Sylfaen"/>
          <w:sz w:val="24"/>
          <w:szCs w:val="24"/>
        </w:rPr>
        <w:t>՝</w:t>
      </w:r>
      <w:r w:rsidRPr="00186905">
        <w:rPr>
          <w:rFonts w:ascii="Sylfaen" w:hAnsi="Sylfaen"/>
          <w:sz w:val="24"/>
          <w:szCs w:val="24"/>
        </w:rPr>
        <w:t xml:space="preserve"> ոչ բավարար ինֆորմատիվ լինելու դեպքում հաճախականության գնահատման համար կարելի է օգտվել ակտիվորեն հսկվող կամ ոչ համեմատական կամ լրացուցիչ (add-on) տվյալների բազաներից:</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Հաճախականությունը պետք է արտացոլի առաջացման ընդհանուր հաճախականությունը (այլ ոչ թե պլացեբոյի կամ այլ հսկման վերաբերյալ տարբերությունն ու հարաբերական ռիսկերը):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պլացեբոյի խմբում նշանակալի հաճախականությամբ նույնպես առաջանում է հաճախ, շատ հաճախ կամ լուրջ անցանկալի ռեակցիա (օրինակ՝ ինքնասպանությունը), ապա ռիսկ</w:t>
      </w:r>
      <w:r w:rsidR="0037290D" w:rsidRPr="00186905">
        <w:rPr>
          <w:rFonts w:ascii="Sylfaen" w:hAnsi="Sylfaen"/>
          <w:sz w:val="24"/>
          <w:szCs w:val="24"/>
        </w:rPr>
        <w:t>ն</w:t>
      </w:r>
      <w:r w:rsidRPr="00186905">
        <w:rPr>
          <w:rFonts w:ascii="Sylfaen" w:hAnsi="Sylfaen"/>
          <w:sz w:val="24"/>
          <w:szCs w:val="24"/>
        </w:rPr>
        <w:t xml:space="preserve"> ավելի լավ բնութագրելու նպատակով </w:t>
      </w:r>
      <w:r w:rsidRPr="00186905">
        <w:rPr>
          <w:rFonts w:ascii="Sylfaen" w:hAnsi="Sylfaen"/>
          <w:sz w:val="24"/>
          <w:szCs w:val="24"/>
        </w:rPr>
        <w:lastRenderedPageBreak/>
        <w:t>թույլատրվում է նշել առաջացման երկու հաճախականությունները (օրինակ՝ առանձին անցանկալի ռեակցիաների նկարագրմա</w:t>
      </w:r>
      <w:r w:rsidR="0037290D" w:rsidRPr="00186905">
        <w:rPr>
          <w:rFonts w:ascii="Sylfaen" w:hAnsi="Sylfaen"/>
          <w:sz w:val="24"/>
          <w:szCs w:val="24"/>
        </w:rPr>
        <w:t>ն</w:t>
      </w:r>
      <w:r w:rsidRPr="00186905">
        <w:rPr>
          <w:rFonts w:ascii="Sylfaen" w:hAnsi="Sylfaen"/>
          <w:sz w:val="24"/>
          <w:szCs w:val="24"/>
        </w:rPr>
        <w:t xml:space="preserve"> ենթաբաժնում):</w:t>
      </w:r>
    </w:p>
    <w:p w:rsidR="00757880" w:rsidRPr="00186905" w:rsidRDefault="00314DB7" w:rsidP="00620881">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8.</w:t>
      </w:r>
      <w:r w:rsidR="00D03F10" w:rsidRPr="00186905">
        <w:rPr>
          <w:rFonts w:ascii="Sylfaen" w:hAnsi="Sylfaen"/>
          <w:sz w:val="24"/>
          <w:szCs w:val="24"/>
        </w:rPr>
        <w:tab/>
      </w:r>
      <w:r w:rsidRPr="00186905">
        <w:rPr>
          <w:rFonts w:ascii="Sylfaen" w:hAnsi="Sylfaen"/>
          <w:sz w:val="24"/>
          <w:szCs w:val="24"/>
        </w:rPr>
        <w:t>Անվտանգության վերաբերյալ հետազոտությունների անցկացման ժամանակ հայտնաբերված անցանկալի ռեակցիաներ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Յուրաքանչյուր անցանկալի ռեակցիային տրվելիք՝ առաջացման հաճախականության կատեգորիայի ընտրությունը հիմնվում է առաջացման ընդհանուր հաճախականության </w:t>
      </w:r>
      <w:r w:rsidR="00F04A27" w:rsidRPr="00186905">
        <w:rPr>
          <w:rFonts w:ascii="Sylfaen" w:hAnsi="Sylfaen"/>
          <w:sz w:val="24"/>
          <w:szCs w:val="24"/>
        </w:rPr>
        <w:t>կետային գնահատման</w:t>
      </w:r>
      <w:r w:rsidRPr="00186905">
        <w:rPr>
          <w:rFonts w:ascii="Sylfaen" w:hAnsi="Sylfaen"/>
          <w:sz w:val="24"/>
          <w:szCs w:val="24"/>
        </w:rPr>
        <w:t xml:space="preserve"> վրա, որ</w:t>
      </w:r>
      <w:r w:rsidR="0037290D" w:rsidRPr="00186905">
        <w:rPr>
          <w:rFonts w:ascii="Sylfaen" w:hAnsi="Sylfaen"/>
          <w:sz w:val="24"/>
          <w:szCs w:val="24"/>
        </w:rPr>
        <w:t>ը</w:t>
      </w:r>
      <w:r w:rsidRPr="00186905">
        <w:rPr>
          <w:rFonts w:ascii="Sylfaen" w:hAnsi="Sylfaen"/>
          <w:sz w:val="24"/>
          <w:szCs w:val="24"/>
        </w:rPr>
        <w:t xml:space="preserve"> հաշվարկված է հետազոտության արդյունքներով՝ ծրագրված այնպիսի ձ</w:t>
      </w:r>
      <w:r w:rsidR="004F5D05" w:rsidRPr="00186905">
        <w:rPr>
          <w:rFonts w:ascii="Sylfaen" w:hAnsi="Sylfaen"/>
          <w:sz w:val="24"/>
          <w:szCs w:val="24"/>
        </w:rPr>
        <w:t>եւ</w:t>
      </w:r>
      <w:r w:rsidRPr="00186905">
        <w:rPr>
          <w:rFonts w:ascii="Sylfaen" w:hAnsi="Sylfaen"/>
          <w:sz w:val="24"/>
          <w:szCs w:val="24"/>
        </w:rPr>
        <w:t>ով, որ տվյալ ժամանակահատվածում պացիենտների մոտ առաջացող առանձին անցանկալի եր</w:t>
      </w:r>
      <w:r w:rsidR="004F5D05" w:rsidRPr="00186905">
        <w:rPr>
          <w:rFonts w:ascii="Sylfaen" w:hAnsi="Sylfaen"/>
          <w:sz w:val="24"/>
          <w:szCs w:val="24"/>
        </w:rPr>
        <w:t>եւ</w:t>
      </w:r>
      <w:r w:rsidRPr="00186905">
        <w:rPr>
          <w:rFonts w:ascii="Sylfaen" w:hAnsi="Sylfaen"/>
          <w:sz w:val="24"/>
          <w:szCs w:val="24"/>
        </w:rPr>
        <w:t>ույթները հայտնաբերվեն ու վերագրվեն դեղապատրաստուկի ընդունմանը: Տվյալ դեպքում թույլատրվում է ստանդարտ վիճակագրական մեթոդների կիրառմամբ հաշվարկել առաջացման ընդհանուր հաճախականության կետային գնահատ</w:t>
      </w:r>
      <w:r w:rsidR="009D49C4" w:rsidRPr="00186905">
        <w:rPr>
          <w:rFonts w:ascii="Sylfaen" w:hAnsi="Sylfaen"/>
          <w:sz w:val="24"/>
          <w:szCs w:val="24"/>
        </w:rPr>
        <w:t>ում</w:t>
      </w:r>
      <w:r w:rsidRPr="00186905">
        <w:rPr>
          <w:rFonts w:ascii="Sylfaen" w:hAnsi="Sylfaen"/>
          <w:sz w:val="24"/>
          <w:szCs w:val="24"/>
        </w:rPr>
        <w:t>ը: Եթե սկզբնական տեղեկատվություն</w:t>
      </w:r>
      <w:r w:rsidR="003F77B0" w:rsidRPr="00186905">
        <w:rPr>
          <w:rFonts w:ascii="Sylfaen" w:hAnsi="Sylfaen"/>
          <w:sz w:val="24"/>
          <w:szCs w:val="24"/>
        </w:rPr>
        <w:t>ն</w:t>
      </w:r>
      <w:r w:rsidRPr="00186905">
        <w:rPr>
          <w:rFonts w:ascii="Sylfaen" w:hAnsi="Sylfaen"/>
          <w:sz w:val="24"/>
          <w:szCs w:val="24"/>
        </w:rPr>
        <w:t xml:space="preserve"> արտահայտված է հաճախականության առաջացման խտության ձ</w:t>
      </w:r>
      <w:r w:rsidR="004F5D05" w:rsidRPr="00186905">
        <w:rPr>
          <w:rFonts w:ascii="Sylfaen" w:hAnsi="Sylfaen"/>
          <w:sz w:val="24"/>
          <w:szCs w:val="24"/>
        </w:rPr>
        <w:t>եւ</w:t>
      </w:r>
      <w:r w:rsidRPr="00186905">
        <w:rPr>
          <w:rFonts w:ascii="Sylfaen" w:hAnsi="Sylfaen"/>
          <w:sz w:val="24"/>
          <w:szCs w:val="24"/>
        </w:rPr>
        <w:t>ով (հայտարար</w:t>
      </w:r>
      <w:r w:rsidR="003F77B0" w:rsidRPr="00186905">
        <w:rPr>
          <w:rFonts w:ascii="Sylfaen" w:hAnsi="Sylfaen"/>
          <w:sz w:val="24"/>
          <w:szCs w:val="24"/>
        </w:rPr>
        <w:t>ն</w:t>
      </w:r>
      <w:r w:rsidRPr="00186905">
        <w:rPr>
          <w:rFonts w:ascii="Sylfaen" w:hAnsi="Sylfaen"/>
          <w:sz w:val="24"/>
          <w:szCs w:val="24"/>
        </w:rPr>
        <w:t xml:space="preserve"> արտահայտված է, օրինակ՝ «մարդ-ժամանակ», «պացիենտ-տարիք», «պացիենտ-օր» միավորներով), ապա առաջացման հաճախականության կատեգորիայի ընտրության համար անհրաժեշտ է անցկացնել </w:t>
      </w:r>
      <w:r w:rsidR="00EF396A" w:rsidRPr="00186905">
        <w:rPr>
          <w:rFonts w:ascii="Sylfaen" w:hAnsi="Sylfaen"/>
          <w:sz w:val="24"/>
          <w:szCs w:val="24"/>
        </w:rPr>
        <w:t xml:space="preserve">առաջացման հաճախականության </w:t>
      </w:r>
      <w:r w:rsidR="00F04A27" w:rsidRPr="00186905">
        <w:rPr>
          <w:rFonts w:ascii="Sylfaen" w:hAnsi="Sylfaen"/>
          <w:sz w:val="24"/>
          <w:szCs w:val="24"/>
        </w:rPr>
        <w:t xml:space="preserve">հարաբերության </w:t>
      </w:r>
      <w:r w:rsidR="00EF396A" w:rsidRPr="00186905">
        <w:rPr>
          <w:rFonts w:ascii="Sylfaen" w:hAnsi="Sylfaen"/>
          <w:sz w:val="24"/>
          <w:szCs w:val="24"/>
        </w:rPr>
        <w:t>(համաչափության)</w:t>
      </w:r>
      <w:r w:rsidR="000A3135" w:rsidRPr="00186905">
        <w:rPr>
          <w:rFonts w:ascii="Sylfaen" w:hAnsi="Sylfaen"/>
          <w:sz w:val="24"/>
          <w:szCs w:val="24"/>
        </w:rPr>
        <w:t xml:space="preserve"> </w:t>
      </w:r>
      <w:r w:rsidRPr="00186905">
        <w:rPr>
          <w:rFonts w:ascii="Sylfaen" w:hAnsi="Sylfaen"/>
          <w:sz w:val="24"/>
          <w:szCs w:val="24"/>
        </w:rPr>
        <w:t>պատշաճ վերափոխում: Նորմալ պայմաններո</w:t>
      </w:r>
      <w:r w:rsidR="000A3135" w:rsidRPr="00186905">
        <w:rPr>
          <w:rFonts w:ascii="Sylfaen" w:hAnsi="Sylfaen"/>
          <w:sz w:val="24"/>
          <w:szCs w:val="24"/>
        </w:rPr>
        <w:t>ւ</w:t>
      </w:r>
      <w:r w:rsidRPr="00186905">
        <w:rPr>
          <w:rFonts w:ascii="Sylfaen" w:hAnsi="Sylfaen"/>
          <w:sz w:val="24"/>
          <w:szCs w:val="24"/>
        </w:rPr>
        <w:t>մ</w:t>
      </w:r>
      <w:r w:rsidR="000A3135" w:rsidRPr="00186905">
        <w:rPr>
          <w:rFonts w:ascii="Sylfaen" w:hAnsi="Sylfaen"/>
          <w:sz w:val="24"/>
          <w:szCs w:val="24"/>
        </w:rPr>
        <w:t>,</w:t>
      </w:r>
      <w:r w:rsidRPr="00186905">
        <w:rPr>
          <w:rFonts w:ascii="Sylfaen" w:hAnsi="Sylfaen"/>
          <w:sz w:val="24"/>
          <w:szCs w:val="24"/>
        </w:rPr>
        <w:t xml:space="preserve"> առաջացման հաճախականության որոշման համար</w:t>
      </w:r>
      <w:r w:rsidR="000A3135" w:rsidRPr="00186905">
        <w:rPr>
          <w:rFonts w:ascii="Sylfaen" w:hAnsi="Sylfaen"/>
          <w:sz w:val="24"/>
          <w:szCs w:val="24"/>
        </w:rPr>
        <w:t>,</w:t>
      </w:r>
      <w:r w:rsidRPr="00186905">
        <w:rPr>
          <w:rFonts w:ascii="Sylfaen" w:hAnsi="Sylfaen"/>
          <w:sz w:val="24"/>
          <w:szCs w:val="24"/>
        </w:rPr>
        <w:t xml:space="preserve"> պետք է կիրառել դեղապատրաստուկի ազդեցության առավել ներկայացուցչական ժամանակահատվածի առաջացման հաճախականության հարաբերությունները (օրինակ՝ 1 շաբաթ, 3 ամիս, 1 տարի): Սակայն դա անհնարին է, եթե ժամանակի ընթացքում ավելանում է դեղապատրաստուկի կիրառման վնասակարությունը: Այդ դեպքում անցանկալի ռեակցիան </w:t>
      </w:r>
      <w:r w:rsidR="004F5D05" w:rsidRPr="00186905">
        <w:rPr>
          <w:rFonts w:ascii="Sylfaen" w:hAnsi="Sylfaen"/>
          <w:sz w:val="24"/>
          <w:szCs w:val="24"/>
        </w:rPr>
        <w:t>եւ</w:t>
      </w:r>
      <w:r w:rsidRPr="00186905">
        <w:rPr>
          <w:rFonts w:ascii="Sylfaen" w:hAnsi="Sylfaen"/>
          <w:sz w:val="24"/>
          <w:szCs w:val="24"/>
        </w:rPr>
        <w:t xml:space="preserve"> դրա առաջացման հաճախականության բնույթը, եթե դրանք կլինիկապես նշանակալի են, պետք է առանձին անցանկալի ռեակցի</w:t>
      </w:r>
      <w:r w:rsidR="00D20523" w:rsidRPr="00186905">
        <w:rPr>
          <w:rFonts w:ascii="Sylfaen" w:hAnsi="Sylfaen"/>
          <w:sz w:val="24"/>
          <w:szCs w:val="24"/>
        </w:rPr>
        <w:t>ա</w:t>
      </w:r>
      <w:r w:rsidRPr="00186905">
        <w:rPr>
          <w:rFonts w:ascii="Sylfaen" w:hAnsi="Sylfaen"/>
          <w:sz w:val="24"/>
          <w:szCs w:val="24"/>
        </w:rPr>
        <w:t>ների թվարկմամբ, պատշաճ</w:t>
      </w:r>
      <w:r w:rsidR="00D20523" w:rsidRPr="00186905">
        <w:rPr>
          <w:rFonts w:ascii="Sylfaen" w:hAnsi="Sylfaen"/>
          <w:sz w:val="24"/>
          <w:szCs w:val="24"/>
        </w:rPr>
        <w:t>որեն</w:t>
      </w:r>
      <w:r w:rsidRPr="00186905">
        <w:rPr>
          <w:rFonts w:ascii="Sylfaen" w:hAnsi="Sylfaen"/>
          <w:sz w:val="24"/>
          <w:szCs w:val="24"/>
        </w:rPr>
        <w:t xml:space="preserve"> նկարագրել բաժնում: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Յուրաքանչյուր անցանկալի ռեակցիային շնորհվող՝ առաջացման հաճախականության կատեգորիան պետք է հիմնվի հսկման հետ տարբերության </w:t>
      </w:r>
      <w:r w:rsidRPr="00186905">
        <w:rPr>
          <w:rFonts w:ascii="Sylfaen" w:hAnsi="Sylfaen"/>
          <w:sz w:val="24"/>
          <w:szCs w:val="24"/>
        </w:rPr>
        <w:lastRenderedPageBreak/>
        <w:t>վրա: Եթե տվյալներ</w:t>
      </w:r>
      <w:r w:rsidR="00D20523" w:rsidRPr="00186905">
        <w:rPr>
          <w:rFonts w:ascii="Sylfaen" w:hAnsi="Sylfaen"/>
          <w:sz w:val="24"/>
          <w:szCs w:val="24"/>
        </w:rPr>
        <w:t>ն</w:t>
      </w:r>
      <w:r w:rsidRPr="00186905">
        <w:rPr>
          <w:rFonts w:ascii="Sylfaen" w:hAnsi="Sylfaen"/>
          <w:sz w:val="24"/>
          <w:szCs w:val="24"/>
        </w:rPr>
        <w:t xml:space="preserve"> ստացվել են դեղապատրաստուկի ազդեցությանը չենթարկված խմբի մասնակցությամբ հետազոտությունից, իսկ դեղապատրաստուկի կիրառմանը վերագրված՝ առաջացման հաճախականության տարբերությունը քիչ է սկզբնային կամ ֆոնային առաջացման հաճախականությունից, ընդ որում՝ անցանկալի ռեակցիան կար</w:t>
      </w:r>
      <w:r w:rsidR="004F5D05" w:rsidRPr="00186905">
        <w:rPr>
          <w:rFonts w:ascii="Sylfaen" w:hAnsi="Sylfaen"/>
          <w:sz w:val="24"/>
          <w:szCs w:val="24"/>
        </w:rPr>
        <w:t>եւ</w:t>
      </w:r>
      <w:r w:rsidRPr="00186905">
        <w:rPr>
          <w:rFonts w:ascii="Sylfaen" w:hAnsi="Sylfaen"/>
          <w:sz w:val="24"/>
          <w:szCs w:val="24"/>
        </w:rPr>
        <w:t>որ է, ապա թույլատրվում է նշել առաջացման ֆոնային հաճախականությունը (օրինակ՝ առանձին անցանկալի ռեակցիաների նկարագրությամբ բաժնում):</w:t>
      </w:r>
    </w:p>
    <w:p w:rsidR="00757880" w:rsidRPr="00186905" w:rsidRDefault="00314DB7" w:rsidP="00620881">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4.8.</w:t>
      </w:r>
      <w:r w:rsidR="00D03F10" w:rsidRPr="00186905">
        <w:rPr>
          <w:rFonts w:ascii="Sylfaen" w:hAnsi="Sylfaen"/>
          <w:sz w:val="24"/>
          <w:szCs w:val="24"/>
        </w:rPr>
        <w:t>9.</w:t>
      </w:r>
      <w:r w:rsidR="00D03F10" w:rsidRPr="00186905">
        <w:rPr>
          <w:rFonts w:ascii="Sylfaen" w:hAnsi="Sylfaen"/>
          <w:sz w:val="24"/>
          <w:szCs w:val="24"/>
        </w:rPr>
        <w:tab/>
      </w:r>
      <w:r w:rsidRPr="00186905">
        <w:rPr>
          <w:rFonts w:ascii="Sylfaen" w:hAnsi="Sylfaen"/>
          <w:sz w:val="24"/>
          <w:szCs w:val="24"/>
        </w:rPr>
        <w:t>Անցանկալի ռեակցիաները՝ ըստ ինքնաբերական հաղորդում</w:t>
      </w:r>
      <w:r w:rsidR="00D20523" w:rsidRPr="00186905">
        <w:rPr>
          <w:rFonts w:ascii="Sylfaen" w:hAnsi="Sylfaen"/>
          <w:sz w:val="24"/>
          <w:szCs w:val="24"/>
        </w:rPr>
        <w:t>ն</w:t>
      </w:r>
      <w:r w:rsidRPr="00186905">
        <w:rPr>
          <w:rFonts w:ascii="Sylfaen" w:hAnsi="Sylfaen"/>
          <w:sz w:val="24"/>
          <w:szCs w:val="24"/>
        </w:rPr>
        <w:t>երի արդյունքների</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Պետք չէ նշել ինքնաբերական հաղորդումների քանակը, քանի որ այդ տվյալները կարող են արագ հնանալ: Հաճախականության կատեգորիայի որոշման համար պետք չէ կիրառել ինքնաբերական հաղորդումների հավաքագրման համակարգից արտազատված՝ հաղորդումների քանակի վրա հիմնված առաջացման հաճախականությունը: Եթե ինքնաբերական հաղորդումների օգնությամբ հայտնաբերված է անսպասելի անցանկալի ռեակցիա, ապա առաջացման հաճախականության կատեգորիայի որոշման նպատակներով անհրաժեշտ է</w:t>
      </w:r>
      <w:r w:rsidR="009960D3" w:rsidRPr="00186905">
        <w:rPr>
          <w:rFonts w:ascii="Sylfaen" w:hAnsi="Sylfaen"/>
          <w:spacing w:val="-6"/>
          <w:sz w:val="24"/>
          <w:szCs w:val="24"/>
        </w:rPr>
        <w:t xml:space="preserve"> </w:t>
      </w:r>
      <w:r w:rsidRPr="00186905">
        <w:rPr>
          <w:rFonts w:ascii="Sylfaen" w:hAnsi="Sylfaen"/>
          <w:spacing w:val="-6"/>
          <w:sz w:val="24"/>
          <w:szCs w:val="24"/>
        </w:rPr>
        <w:t>վերլուծել յուրաքանչյուր՝ պատշաճ</w:t>
      </w:r>
      <w:r w:rsidR="009960D3" w:rsidRPr="00186905">
        <w:rPr>
          <w:rFonts w:ascii="Sylfaen" w:hAnsi="Sylfaen"/>
          <w:spacing w:val="-6"/>
          <w:sz w:val="24"/>
          <w:szCs w:val="24"/>
        </w:rPr>
        <w:t>որեն</w:t>
      </w:r>
      <w:r w:rsidRPr="00186905">
        <w:rPr>
          <w:rFonts w:ascii="Sylfaen" w:hAnsi="Sylfaen"/>
          <w:spacing w:val="-6"/>
          <w:sz w:val="24"/>
          <w:szCs w:val="24"/>
        </w:rPr>
        <w:t xml:space="preserve"> պլանավորված հետազոտությունը</w:t>
      </w:r>
      <w:r w:rsidR="009960D3" w:rsidRPr="00186905">
        <w:rPr>
          <w:rFonts w:ascii="Sylfaen" w:hAnsi="Sylfaen"/>
          <w:spacing w:val="-6"/>
          <w:sz w:val="24"/>
          <w:szCs w:val="24"/>
        </w:rPr>
        <w:t>:</w:t>
      </w:r>
      <w:r w:rsidRPr="00186905">
        <w:rPr>
          <w:rFonts w:ascii="Sylfaen" w:hAnsi="Sylfaen"/>
          <w:spacing w:val="-6"/>
          <w:sz w:val="24"/>
          <w:szCs w:val="24"/>
        </w:rPr>
        <w:t xml:space="preserve"> Եթե կլինիկական հետազոտություններում անցանկալի ռեակցիա երբեք չ</w:t>
      </w:r>
      <w:r w:rsidR="009960D3" w:rsidRPr="00186905">
        <w:rPr>
          <w:rFonts w:ascii="Sylfaen" w:hAnsi="Sylfaen"/>
          <w:spacing w:val="-6"/>
          <w:sz w:val="24"/>
          <w:szCs w:val="24"/>
        </w:rPr>
        <w:t>ի</w:t>
      </w:r>
      <w:r w:rsidRPr="00186905">
        <w:rPr>
          <w:rFonts w:ascii="Sylfaen" w:hAnsi="Sylfaen"/>
          <w:spacing w:val="-6"/>
          <w:sz w:val="24"/>
          <w:szCs w:val="24"/>
        </w:rPr>
        <w:t xml:space="preserve"> առաջացել, ապա 95 տոկոսանոց միջակայքի վերին սահմանը չի գերազանցում 3/X-ը, որտեղ X-ը՝ բոլոր նշանակալի կլինիկական հետազոտություններում ընտրության ընդհանուր չափն է (օրինակ՝ այդ անցանկալի ռեակցիայի հայտնաբերման համար բավարար՝ հետագա դիտարկման երկարատ</w:t>
      </w:r>
      <w:r w:rsidR="004F5D05" w:rsidRPr="00186905">
        <w:rPr>
          <w:rFonts w:ascii="Sylfaen" w:hAnsi="Sylfaen"/>
          <w:spacing w:val="-6"/>
          <w:sz w:val="24"/>
          <w:szCs w:val="24"/>
        </w:rPr>
        <w:t>եւ</w:t>
      </w:r>
      <w:r w:rsidRPr="00186905">
        <w:rPr>
          <w:rFonts w:ascii="Sylfaen" w:hAnsi="Sylfaen"/>
          <w:spacing w:val="-6"/>
          <w:sz w:val="24"/>
          <w:szCs w:val="24"/>
        </w:rPr>
        <w:t xml:space="preserve"> ժամանակահատվածով): Օրինակ՝ եթե կլինիկական հետազոտություններում դեղապատրաստուկի ազդեցությանը ենթարկված 3</w:t>
      </w:r>
      <w:r w:rsidR="00303C26" w:rsidRPr="00186905">
        <w:rPr>
          <w:rFonts w:ascii="Sylfaen" w:hAnsi="Sylfaen"/>
          <w:spacing w:val="-6"/>
          <w:sz w:val="24"/>
          <w:szCs w:val="24"/>
        </w:rPr>
        <w:t> </w:t>
      </w:r>
      <w:r w:rsidRPr="00186905">
        <w:rPr>
          <w:rFonts w:ascii="Sylfaen" w:hAnsi="Sylfaen"/>
          <w:spacing w:val="-6"/>
          <w:sz w:val="24"/>
          <w:szCs w:val="24"/>
        </w:rPr>
        <w:t>600 սուբյեկտ</w:t>
      </w:r>
      <w:r w:rsidR="009D49C4" w:rsidRPr="00186905">
        <w:rPr>
          <w:rFonts w:ascii="Sylfaen" w:hAnsi="Sylfaen"/>
          <w:spacing w:val="-6"/>
          <w:sz w:val="24"/>
          <w:szCs w:val="24"/>
        </w:rPr>
        <w:t>ներ</w:t>
      </w:r>
      <w:r w:rsidRPr="00186905">
        <w:rPr>
          <w:rFonts w:ascii="Sylfaen" w:hAnsi="Sylfaen"/>
          <w:spacing w:val="-6"/>
          <w:sz w:val="24"/>
          <w:szCs w:val="24"/>
        </w:rPr>
        <w:t>ի մոտ որոշակի անցանկալի ռեակցիան չ</w:t>
      </w:r>
      <w:r w:rsidR="009D49C4" w:rsidRPr="00186905">
        <w:rPr>
          <w:rFonts w:ascii="Sylfaen" w:hAnsi="Sylfaen"/>
          <w:spacing w:val="-6"/>
          <w:sz w:val="24"/>
          <w:szCs w:val="24"/>
        </w:rPr>
        <w:t>ի</w:t>
      </w:r>
      <w:r w:rsidRPr="00186905">
        <w:rPr>
          <w:rFonts w:ascii="Sylfaen" w:hAnsi="Sylfaen"/>
          <w:spacing w:val="-6"/>
          <w:sz w:val="24"/>
          <w:szCs w:val="24"/>
        </w:rPr>
        <w:t xml:space="preserve"> հայտնաբերվ</w:t>
      </w:r>
      <w:r w:rsidR="009D49C4" w:rsidRPr="00186905">
        <w:rPr>
          <w:rFonts w:ascii="Sylfaen" w:hAnsi="Sylfaen"/>
          <w:spacing w:val="-6"/>
          <w:sz w:val="24"/>
          <w:szCs w:val="24"/>
        </w:rPr>
        <w:t>ել</w:t>
      </w:r>
      <w:r w:rsidRPr="00186905">
        <w:rPr>
          <w:rFonts w:ascii="Sylfaen" w:hAnsi="Sylfaen"/>
          <w:spacing w:val="-6"/>
          <w:sz w:val="24"/>
          <w:szCs w:val="24"/>
        </w:rPr>
        <w:t xml:space="preserve">, ապա 95 տոկոսանոց վստահելի միջակայքի վերին սահմանը </w:t>
      </w:r>
      <w:r w:rsidR="009D49C4" w:rsidRPr="00186905">
        <w:rPr>
          <w:rFonts w:ascii="Sylfaen" w:hAnsi="Sylfaen"/>
          <w:spacing w:val="-6"/>
          <w:sz w:val="24"/>
          <w:szCs w:val="24"/>
        </w:rPr>
        <w:t>≤</w:t>
      </w:r>
      <w:r w:rsidRPr="00186905">
        <w:rPr>
          <w:rFonts w:ascii="Sylfaen" w:hAnsi="Sylfaen"/>
          <w:spacing w:val="-6"/>
          <w:sz w:val="24"/>
          <w:szCs w:val="24"/>
        </w:rPr>
        <w:t>1/1</w:t>
      </w:r>
      <w:r w:rsidR="00303C26" w:rsidRPr="00186905">
        <w:rPr>
          <w:rFonts w:ascii="Sylfaen" w:hAnsi="Sylfaen"/>
          <w:spacing w:val="-6"/>
          <w:sz w:val="24"/>
          <w:szCs w:val="24"/>
        </w:rPr>
        <w:t> </w:t>
      </w:r>
      <w:r w:rsidRPr="00186905">
        <w:rPr>
          <w:rFonts w:ascii="Sylfaen" w:hAnsi="Sylfaen"/>
          <w:spacing w:val="-6"/>
          <w:sz w:val="24"/>
          <w:szCs w:val="24"/>
        </w:rPr>
        <w:t>200 կետային գնահատման համար է, ինչը կետային գնահատման ամենավատ արժեքի ընդունման դեպքում համապատասխանում է «հազվադեպ» կատեգորիային: Այդպիսի ռեակցիայի հաճախականության կատեգորիայի ընտրման հիմքերը կարելի է ներկայացնել առանձին անցանկալի ռեակցիաների նկարագրմամբ բաժնում:</w:t>
      </w:r>
    </w:p>
    <w:p w:rsidR="00757880" w:rsidRPr="00186905" w:rsidRDefault="00314DB7" w:rsidP="00AF1F37">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4.9. Գերդոզավորում</w:t>
      </w:r>
      <w:r w:rsidR="009D49C4"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Առկա տեղեկությունների հիման վրա տվյալ բաժնում պետք է նկարագրել սուր ախտանիշներն ու հատկանիշները, ինչպես նա</w:t>
      </w:r>
      <w:r w:rsidR="004F5D05" w:rsidRPr="00186905">
        <w:rPr>
          <w:rFonts w:ascii="Sylfaen" w:hAnsi="Sylfaen"/>
          <w:sz w:val="24"/>
          <w:szCs w:val="24"/>
        </w:rPr>
        <w:t>եւ</w:t>
      </w:r>
      <w:r w:rsidRPr="00186905">
        <w:rPr>
          <w:rFonts w:ascii="Sylfaen" w:hAnsi="Sylfaen"/>
          <w:sz w:val="24"/>
          <w:szCs w:val="24"/>
        </w:rPr>
        <w:t xml:space="preserve"> դեղապատրաստուկի տարբեր դեղաչափերի կիրառման հնարավոր հետ</w:t>
      </w:r>
      <w:r w:rsidR="004F5D05" w:rsidRPr="00186905">
        <w:rPr>
          <w:rFonts w:ascii="Sylfaen" w:hAnsi="Sylfaen"/>
          <w:sz w:val="24"/>
          <w:szCs w:val="24"/>
        </w:rPr>
        <w:t>եւ</w:t>
      </w:r>
      <w:r w:rsidRPr="00186905">
        <w:rPr>
          <w:rFonts w:ascii="Sylfaen" w:hAnsi="Sylfaen"/>
          <w:sz w:val="24"/>
          <w:szCs w:val="24"/>
        </w:rPr>
        <w:t xml:space="preserve">անքները (ներառյալ պատահական ընդունումը, սխալները </w:t>
      </w:r>
      <w:r w:rsidR="004F5D05" w:rsidRPr="00186905">
        <w:rPr>
          <w:rFonts w:ascii="Sylfaen" w:hAnsi="Sylfaen"/>
          <w:sz w:val="24"/>
          <w:szCs w:val="24"/>
        </w:rPr>
        <w:t>եւ</w:t>
      </w:r>
      <w:r w:rsidRPr="00186905">
        <w:rPr>
          <w:rFonts w:ascii="Sylfaen" w:hAnsi="Sylfaen"/>
          <w:sz w:val="24"/>
          <w:szCs w:val="24"/>
        </w:rPr>
        <w:t xml:space="preserve"> պացիենտների ինքնասպանության փորձերը):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w:t>
      </w:r>
      <w:r w:rsidR="00F02BB5" w:rsidRPr="00186905">
        <w:rPr>
          <w:rFonts w:ascii="Sylfaen" w:hAnsi="Sylfaen"/>
          <w:sz w:val="24"/>
          <w:szCs w:val="24"/>
        </w:rPr>
        <w:t>,</w:t>
      </w:r>
      <w:r w:rsidRPr="00186905">
        <w:rPr>
          <w:rFonts w:ascii="Sylfaen" w:hAnsi="Sylfaen"/>
          <w:sz w:val="24"/>
          <w:szCs w:val="24"/>
        </w:rPr>
        <w:t xml:space="preserve"> հաշվի առնելով բոլոր նշանակալիները, նկարագրել մարդու մոտ գերդոզավորման ախտանիշների վերացման մարտավարությունը, օրինակ՝ դեղապատրաստուկի էլիմինացումը բարձրացնող </w:t>
      </w:r>
      <w:r w:rsidR="005444D7" w:rsidRPr="00186905">
        <w:rPr>
          <w:rFonts w:ascii="Sylfaen" w:hAnsi="Sylfaen"/>
          <w:sz w:val="24"/>
          <w:szCs w:val="24"/>
        </w:rPr>
        <w:t>մոնիթորինգ</w:t>
      </w:r>
      <w:r w:rsidRPr="00186905">
        <w:rPr>
          <w:rFonts w:ascii="Sylfaen" w:hAnsi="Sylfaen"/>
          <w:sz w:val="24"/>
          <w:szCs w:val="24"/>
        </w:rPr>
        <w:t xml:space="preserve">ը կամ յուրահատուկ ագոնիստների (անտագոնիստների), </w:t>
      </w:r>
      <w:r w:rsidR="00EF396A" w:rsidRPr="00186905">
        <w:rPr>
          <w:rFonts w:ascii="Sylfaen" w:hAnsi="Sylfaen"/>
          <w:sz w:val="24"/>
          <w:szCs w:val="24"/>
        </w:rPr>
        <w:t>հակաթույների</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մեթոդների կիրառումը (օրինակ՝</w:t>
      </w:r>
      <w:r w:rsidR="00562271" w:rsidRPr="00186905">
        <w:rPr>
          <w:rFonts w:ascii="Sylfaen" w:hAnsi="Sylfaen"/>
          <w:sz w:val="24"/>
          <w:szCs w:val="24"/>
        </w:rPr>
        <w:t xml:space="preserve"> </w:t>
      </w:r>
      <w:r w:rsidRPr="00186905">
        <w:rPr>
          <w:rFonts w:ascii="Sylfaen" w:hAnsi="Sylfaen"/>
          <w:sz w:val="24"/>
          <w:szCs w:val="24"/>
        </w:rPr>
        <w:t xml:space="preserve">դիալիզ): Սակայն պետք չէ բերել այլ դեղապատրաստուկների (օրինակ՝ </w:t>
      </w:r>
      <w:r w:rsidR="00EF396A" w:rsidRPr="00186905">
        <w:rPr>
          <w:rFonts w:ascii="Sylfaen" w:hAnsi="Sylfaen"/>
          <w:sz w:val="24"/>
          <w:szCs w:val="24"/>
        </w:rPr>
        <w:t>հակաթույների</w:t>
      </w:r>
      <w:r w:rsidRPr="00186905">
        <w:rPr>
          <w:rFonts w:ascii="Sylfaen" w:hAnsi="Sylfaen"/>
          <w:sz w:val="24"/>
          <w:szCs w:val="24"/>
        </w:rPr>
        <w:t>) դոզավորման վերաբերյալ առաջարկություններ, քանի որ կարող են հակասություններ առաջանալ տվյալ դեղապատրաստուկների ԴԸԲ-ների հետ: Եթե կիրառելի է, անհրաժեշտ է նկարագրել գենետիկական գործոնների վրա հիմնված կանխարգելիչ միջոցներ</w:t>
      </w:r>
      <w:r w:rsidR="009D4CC6" w:rsidRPr="00186905">
        <w:rPr>
          <w:rFonts w:ascii="Sylfaen" w:hAnsi="Sylfaen"/>
          <w:sz w:val="24"/>
          <w:szCs w:val="24"/>
        </w:rPr>
        <w:t>ը</w:t>
      </w:r>
      <w:r w:rsidRPr="00186905">
        <w:rPr>
          <w:rFonts w:ascii="Sylfaen" w:hAnsi="Sylfaen"/>
          <w:sz w:val="24"/>
          <w:szCs w:val="24"/>
        </w:rPr>
        <w:t>:</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4.9.</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Լրացուցիչ տեղեկություններ պացիենտների հատուկ խմբերի մասին</w:t>
      </w:r>
    </w:p>
    <w:p w:rsidR="00757880" w:rsidRPr="00186905" w:rsidRDefault="001D6AFF"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Բերվում են տեղեկություններ պացիենտների հատու</w:t>
      </w:r>
      <w:r w:rsidR="009D4CC6" w:rsidRPr="00186905">
        <w:rPr>
          <w:rFonts w:ascii="Sylfaen" w:hAnsi="Sylfaen"/>
          <w:sz w:val="24"/>
          <w:szCs w:val="24"/>
        </w:rPr>
        <w:t>կ</w:t>
      </w:r>
      <w:r w:rsidRPr="00186905">
        <w:rPr>
          <w:rFonts w:ascii="Sylfaen" w:hAnsi="Sylfaen"/>
          <w:sz w:val="24"/>
          <w:szCs w:val="24"/>
        </w:rPr>
        <w:t xml:space="preserve"> խմբերի մասին (օրինակ՝ տարեցներ, երիկամային անբավարարությամբ պացիենտներ, լյարդային անբավարարությամբ</w:t>
      </w:r>
      <w:r w:rsidR="009D4CC6" w:rsidRPr="00186905">
        <w:rPr>
          <w:rFonts w:ascii="Sylfaen" w:hAnsi="Sylfaen"/>
          <w:sz w:val="24"/>
          <w:szCs w:val="24"/>
        </w:rPr>
        <w:t>,</w:t>
      </w:r>
      <w:r w:rsidRPr="00186905">
        <w:rPr>
          <w:rFonts w:ascii="Sylfaen" w:hAnsi="Sylfaen"/>
          <w:sz w:val="24"/>
          <w:szCs w:val="24"/>
        </w:rPr>
        <w:t xml:space="preserve"> </w:t>
      </w:r>
      <w:r w:rsidR="00EF396A" w:rsidRPr="00186905">
        <w:rPr>
          <w:rFonts w:ascii="Sylfaen" w:hAnsi="Sylfaen"/>
          <w:sz w:val="24"/>
          <w:szCs w:val="24"/>
        </w:rPr>
        <w:t>այլ ուղեկցող հիվանդություններով</w:t>
      </w:r>
      <w:r w:rsidR="009D4CC6" w:rsidRPr="00186905">
        <w:rPr>
          <w:rFonts w:ascii="Sylfaen" w:hAnsi="Sylfaen"/>
          <w:sz w:val="24"/>
          <w:szCs w:val="24"/>
        </w:rPr>
        <w:t xml:space="preserve"> </w:t>
      </w:r>
      <w:r w:rsidRPr="00186905">
        <w:rPr>
          <w:rFonts w:ascii="Sylfaen" w:hAnsi="Sylfaen"/>
          <w:sz w:val="24"/>
          <w:szCs w:val="24"/>
        </w:rPr>
        <w:t xml:space="preserve">պացիենտներ </w:t>
      </w:r>
      <w:r w:rsidR="004F5D05" w:rsidRPr="00186905">
        <w:rPr>
          <w:rFonts w:ascii="Sylfaen" w:hAnsi="Sylfaen"/>
          <w:sz w:val="24"/>
          <w:szCs w:val="24"/>
        </w:rPr>
        <w:t>եւ</w:t>
      </w:r>
      <w:r w:rsidRPr="00186905">
        <w:rPr>
          <w:rFonts w:ascii="Sylfaen" w:hAnsi="Sylfaen"/>
          <w:sz w:val="24"/>
          <w:szCs w:val="24"/>
        </w:rPr>
        <w:t xml:space="preserve"> այլն):</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4.9.</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առկա են հատուկ՝ երեխաներին վերաբերող ցուցումներ, դրանք անհրաժեշտ է ներկայացնել տվ</w:t>
      </w:r>
      <w:r w:rsidR="005E73A6" w:rsidRPr="00186905">
        <w:rPr>
          <w:rFonts w:ascii="Sylfaen" w:hAnsi="Sylfaen"/>
          <w:sz w:val="24"/>
          <w:szCs w:val="24"/>
        </w:rPr>
        <w:t>յ</w:t>
      </w:r>
      <w:r w:rsidRPr="00186905">
        <w:rPr>
          <w:rFonts w:ascii="Sylfaen" w:hAnsi="Sylfaen"/>
          <w:sz w:val="24"/>
          <w:szCs w:val="24"/>
        </w:rPr>
        <w:t>ալ ենթաբաժնում: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Առանձին անհրաժեշտ է նշել այն դեղապատրաստուկները (դեղաչափերը), որոնց դոզավորման միայն մեկ միավորի ընդունումը </w:t>
      </w:r>
      <w:r w:rsidR="009D4CC6" w:rsidRPr="00186905">
        <w:rPr>
          <w:rFonts w:ascii="Sylfaen" w:hAnsi="Sylfaen"/>
          <w:sz w:val="24"/>
          <w:szCs w:val="24"/>
        </w:rPr>
        <w:t xml:space="preserve">երեխաների կողմից </w:t>
      </w:r>
      <w:r w:rsidRPr="00186905">
        <w:rPr>
          <w:rFonts w:ascii="Sylfaen" w:hAnsi="Sylfaen"/>
          <w:sz w:val="24"/>
          <w:szCs w:val="24"/>
        </w:rPr>
        <w:t>կարող է հանգեցնել մահվան:</w:t>
      </w:r>
    </w:p>
    <w:p w:rsidR="002C0089" w:rsidRPr="00186905" w:rsidRDefault="002C0089" w:rsidP="004F5D05">
      <w:pPr>
        <w:pStyle w:val="Bodytext21"/>
        <w:shd w:val="clear" w:color="auto" w:fill="auto"/>
        <w:spacing w:before="0" w:after="160" w:line="360" w:lineRule="auto"/>
        <w:ind w:right="-8" w:firstLine="567"/>
        <w:rPr>
          <w:rFonts w:ascii="Sylfaen" w:hAnsi="Sylfaen"/>
          <w:sz w:val="24"/>
          <w:szCs w:val="24"/>
        </w:rPr>
      </w:pPr>
    </w:p>
    <w:p w:rsidR="00620881" w:rsidRPr="00186905" w:rsidRDefault="00620881"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AF1F37">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5. Դեղաբանական հատկանիշներ</w:t>
      </w:r>
      <w:r w:rsidR="009D4CC6"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ԴԸԲ-ի 5.1-5.3 բաժիններում պետք է բերել դեղապատրաստուկը նշանակող բժշկի </w:t>
      </w:r>
      <w:r w:rsidR="004F5D05" w:rsidRPr="00186905">
        <w:rPr>
          <w:rFonts w:ascii="Sylfaen" w:hAnsi="Sylfaen"/>
          <w:sz w:val="24"/>
          <w:szCs w:val="24"/>
        </w:rPr>
        <w:t>եւ</w:t>
      </w:r>
      <w:r w:rsidRPr="00186905">
        <w:rPr>
          <w:rFonts w:ascii="Sylfaen" w:hAnsi="Sylfaen"/>
          <w:sz w:val="24"/>
          <w:szCs w:val="24"/>
        </w:rPr>
        <w:t xml:space="preserve"> այլ բուժաշխատողների համար նշանակալի տեղեկություններ՝ հաշվի առնելով հաստատված օգտագործման ցուցումներն ու հնարավոր անցանկալի ռեակցիաները: Տեղեկությունները պետք է լինեն հակիրճ </w:t>
      </w:r>
      <w:r w:rsidR="004F5D05" w:rsidRPr="00186905">
        <w:rPr>
          <w:rFonts w:ascii="Sylfaen" w:hAnsi="Sylfaen"/>
          <w:sz w:val="24"/>
          <w:szCs w:val="24"/>
        </w:rPr>
        <w:t>եւ</w:t>
      </w:r>
      <w:r w:rsidRPr="00186905">
        <w:rPr>
          <w:rFonts w:ascii="Sylfaen" w:hAnsi="Sylfaen"/>
          <w:sz w:val="24"/>
          <w:szCs w:val="24"/>
        </w:rPr>
        <w:t xml:space="preserve"> հստակ:</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Նոր, հատկապես երեխաների վերաբերյալ տեղեկությունների ի հայտ գալու դեպքում տվյալ բաժինները ենթակա են կանոնավոր թարմացման:</w:t>
      </w:r>
    </w:p>
    <w:p w:rsidR="00757880" w:rsidRPr="00186905" w:rsidRDefault="001D6AFF" w:rsidP="00620881">
      <w:pPr>
        <w:pStyle w:val="Bodytext21"/>
        <w:shd w:val="clear" w:color="auto" w:fill="auto"/>
        <w:tabs>
          <w:tab w:val="left" w:pos="1134"/>
        </w:tabs>
        <w:spacing w:before="0" w:after="160" w:line="360" w:lineRule="auto"/>
        <w:ind w:right="-8" w:firstLine="567"/>
        <w:rPr>
          <w:rFonts w:ascii="Sylfaen" w:hAnsi="Sylfaen"/>
          <w:sz w:val="24"/>
          <w:szCs w:val="24"/>
        </w:rPr>
      </w:pPr>
      <w:r w:rsidRPr="00186905">
        <w:rPr>
          <w:rFonts w:ascii="Sylfaen" w:hAnsi="Sylfaen"/>
          <w:sz w:val="24"/>
          <w:szCs w:val="24"/>
        </w:rPr>
        <w:t>5.</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Ֆարմակոդինամիկ հատկանիշներ</w:t>
      </w:r>
      <w:r w:rsidR="00DD18E6"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նշել</w:t>
      </w:r>
      <w:r w:rsidR="00BC2D64"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ԱԹՔ ծածկագիրը </w:t>
      </w:r>
      <w:r w:rsidR="004F5D05" w:rsidRPr="00186905">
        <w:rPr>
          <w:rFonts w:ascii="Sylfaen" w:hAnsi="Sylfaen"/>
          <w:sz w:val="24"/>
          <w:szCs w:val="24"/>
        </w:rPr>
        <w:t>եւ</w:t>
      </w:r>
      <w:r w:rsidRPr="00186905">
        <w:rPr>
          <w:rFonts w:ascii="Sylfaen" w:hAnsi="Sylfaen"/>
          <w:sz w:val="24"/>
          <w:szCs w:val="24"/>
        </w:rPr>
        <w:t xml:space="preserve"> ֆարմակոթերապ</w:t>
      </w:r>
      <w:r w:rsidR="004F5D05" w:rsidRPr="00186905">
        <w:rPr>
          <w:rFonts w:ascii="Sylfaen" w:hAnsi="Sylfaen"/>
          <w:sz w:val="24"/>
          <w:szCs w:val="24"/>
        </w:rPr>
        <w:t>եւ</w:t>
      </w:r>
      <w:r w:rsidRPr="00186905">
        <w:rPr>
          <w:rFonts w:ascii="Sylfaen" w:hAnsi="Sylfaen"/>
          <w:sz w:val="24"/>
          <w:szCs w:val="24"/>
        </w:rPr>
        <w:t>տիկ խումբը՝ թերապ</w:t>
      </w:r>
      <w:r w:rsidR="004F5D05" w:rsidRPr="00186905">
        <w:rPr>
          <w:rFonts w:ascii="Sylfaen" w:hAnsi="Sylfaen"/>
          <w:sz w:val="24"/>
          <w:szCs w:val="24"/>
        </w:rPr>
        <w:t>եւ</w:t>
      </w:r>
      <w:r w:rsidRPr="00186905">
        <w:rPr>
          <w:rFonts w:ascii="Sylfaen" w:hAnsi="Sylfaen"/>
          <w:sz w:val="24"/>
          <w:szCs w:val="24"/>
        </w:rPr>
        <w:t>տիկ ենթախմբի կիրառմամբ (ԱՀԿ-ի ԱԹՔ դասակարգման 2-րդ մակարդակ)՝ 3-րդ (դեղաբանական ենթախումբ) կամ 4-րդ (քիմիական ենթախումբ) մակարդակի հետ:</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ԱԹՔ ծածկագիրը դեռ շնորհված չէ, ապա նշվում է «դեռ շնորհված չէ» ձ</w:t>
      </w:r>
      <w:r w:rsidR="004F5D05" w:rsidRPr="00186905">
        <w:rPr>
          <w:rFonts w:ascii="Sylfaen" w:hAnsi="Sylfaen"/>
          <w:sz w:val="24"/>
          <w:szCs w:val="24"/>
        </w:rPr>
        <w:t>եւ</w:t>
      </w:r>
      <w:r w:rsidRPr="00186905">
        <w:rPr>
          <w:rFonts w:ascii="Sylfaen" w:hAnsi="Sylfaen"/>
          <w:sz w:val="24"/>
          <w:szCs w:val="24"/>
        </w:rPr>
        <w:t>ակերպումը: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դեղապատրաստուկը գրանցված է որպես կենսահամանման (կենսանման) դեղապատրա</w:t>
      </w:r>
      <w:r w:rsidR="00BC2D64" w:rsidRPr="00186905">
        <w:rPr>
          <w:rFonts w:ascii="Sylfaen" w:hAnsi="Sylfaen"/>
          <w:sz w:val="24"/>
          <w:szCs w:val="24"/>
        </w:rPr>
        <w:t>ս</w:t>
      </w:r>
      <w:r w:rsidRPr="00186905">
        <w:rPr>
          <w:rFonts w:ascii="Sylfaen" w:hAnsi="Sylfaen"/>
          <w:sz w:val="24"/>
          <w:szCs w:val="24"/>
        </w:rPr>
        <w:t>տուկ, ապա նշվում է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ակերպումը.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Pr="00186905">
        <w:rPr>
          <w:rFonts w:ascii="Sylfaen" w:hAnsi="Sylfaen" w:cs="Sylfaen"/>
          <w:sz w:val="24"/>
          <w:szCs w:val="24"/>
        </w:rPr>
        <w:t>Նշել</w:t>
      </w:r>
      <w:r w:rsidRPr="00186905">
        <w:rPr>
          <w:rFonts w:ascii="Sylfaen" w:hAnsi="Sylfaen"/>
          <w:sz w:val="24"/>
          <w:szCs w:val="24"/>
        </w:rPr>
        <w:t xml:space="preserve"> (</w:t>
      </w:r>
      <w:r w:rsidRPr="00186905">
        <w:rPr>
          <w:rFonts w:ascii="Sylfaen" w:hAnsi="Sylfaen" w:cs="Sylfaen"/>
          <w:sz w:val="24"/>
          <w:szCs w:val="24"/>
        </w:rPr>
        <w:t>առ</w:t>
      </w:r>
      <w:r w:rsidR="004F5D05" w:rsidRPr="00186905">
        <w:rPr>
          <w:rFonts w:ascii="Sylfaen" w:hAnsi="Sylfaen" w:cs="Sylfaen"/>
          <w:sz w:val="24"/>
          <w:szCs w:val="24"/>
        </w:rPr>
        <w:t>եւ</w:t>
      </w:r>
      <w:r w:rsidRPr="00186905">
        <w:rPr>
          <w:rFonts w:ascii="Sylfaen" w:hAnsi="Sylfaen" w:cs="Sylfaen"/>
          <w:sz w:val="24"/>
          <w:szCs w:val="24"/>
        </w:rPr>
        <w:t>տրային</w:t>
      </w:r>
      <w:r w:rsidRPr="00186905">
        <w:rPr>
          <w:rFonts w:ascii="Sylfaen" w:hAnsi="Sylfaen"/>
          <w:sz w:val="24"/>
          <w:szCs w:val="24"/>
        </w:rPr>
        <w:t xml:space="preserve">) </w:t>
      </w:r>
      <w:r w:rsidRPr="00186905">
        <w:rPr>
          <w:rFonts w:ascii="Sylfaen" w:hAnsi="Sylfaen" w:cs="Sylfaen"/>
          <w:sz w:val="24"/>
          <w:szCs w:val="24"/>
        </w:rPr>
        <w:t>անվանումը</w:t>
      </w:r>
      <w:r w:rsidRPr="00186905">
        <w:rPr>
          <w:rFonts w:ascii="Sylfaen" w:hAnsi="Sylfaen"/>
          <w:sz w:val="24"/>
          <w:szCs w:val="24"/>
        </w:rPr>
        <w:t xml:space="preserve">] </w:t>
      </w:r>
      <w:r w:rsidRPr="00186905">
        <w:rPr>
          <w:rFonts w:ascii="Sylfaen" w:hAnsi="Sylfaen" w:cs="Sylfaen"/>
          <w:sz w:val="24"/>
          <w:szCs w:val="24"/>
        </w:rPr>
        <w:t>հանդիսանում</w:t>
      </w:r>
      <w:r w:rsidRPr="00186905">
        <w:rPr>
          <w:rFonts w:ascii="Sylfaen" w:hAnsi="Sylfaen"/>
          <w:sz w:val="24"/>
          <w:szCs w:val="24"/>
        </w:rPr>
        <w:t xml:space="preserve"> </w:t>
      </w:r>
      <w:r w:rsidRPr="00186905">
        <w:rPr>
          <w:rFonts w:ascii="Sylfaen" w:hAnsi="Sylfaen" w:cs="Sylfaen"/>
          <w:sz w:val="24"/>
          <w:szCs w:val="24"/>
        </w:rPr>
        <w:t>է</w:t>
      </w:r>
      <w:r w:rsidRPr="00186905">
        <w:rPr>
          <w:rFonts w:ascii="Sylfaen" w:hAnsi="Sylfaen"/>
          <w:sz w:val="24"/>
          <w:szCs w:val="24"/>
        </w:rPr>
        <w:t xml:space="preserve"> </w:t>
      </w:r>
      <w:r w:rsidRPr="00186905">
        <w:rPr>
          <w:rFonts w:ascii="Sylfaen" w:hAnsi="Sylfaen" w:cs="Sylfaen"/>
          <w:sz w:val="24"/>
          <w:szCs w:val="24"/>
        </w:rPr>
        <w:t>կենսահամանման</w:t>
      </w:r>
      <w:r w:rsidRPr="00186905">
        <w:rPr>
          <w:rFonts w:ascii="Sylfaen" w:hAnsi="Sylfaen"/>
          <w:sz w:val="24"/>
          <w:szCs w:val="24"/>
        </w:rPr>
        <w:t xml:space="preserve"> (</w:t>
      </w:r>
      <w:r w:rsidRPr="00186905">
        <w:rPr>
          <w:rFonts w:ascii="Sylfaen" w:hAnsi="Sylfaen" w:cs="Sylfaen"/>
          <w:sz w:val="24"/>
          <w:szCs w:val="24"/>
        </w:rPr>
        <w:t>կենսանման</w:t>
      </w:r>
      <w:r w:rsidRPr="00186905">
        <w:rPr>
          <w:rFonts w:ascii="Sylfaen" w:hAnsi="Sylfaen"/>
          <w:sz w:val="24"/>
          <w:szCs w:val="24"/>
        </w:rPr>
        <w:t xml:space="preserve">) </w:t>
      </w:r>
      <w:r w:rsidRPr="00186905">
        <w:rPr>
          <w:rFonts w:ascii="Sylfaen" w:hAnsi="Sylfaen" w:cs="Sylfaen"/>
          <w:sz w:val="24"/>
          <w:szCs w:val="24"/>
        </w:rPr>
        <w:t>պատրաստուկ</w:t>
      </w:r>
      <w:r w:rsidRPr="00186905">
        <w:rPr>
          <w:rFonts w:ascii="Sylfaen" w:hAnsi="Sylfaen"/>
          <w:sz w:val="24"/>
          <w:szCs w:val="24"/>
        </w:rPr>
        <w:t>»</w:t>
      </w:r>
      <w:r w:rsidR="00BC2D64"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գործողության մեխանիզմը (եթե հայտնի է)</w:t>
      </w:r>
      <w:r w:rsidR="00BC2D64"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ֆարմակոդինամիկ էֆեկտները</w:t>
      </w:r>
      <w:r w:rsidR="00BC2D64"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կլինիկական արդյունավետությունն ու անվտանգությունը: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Նպատակահարմար է ներկայացնել դեղապատրաստուկը նշանակող բժշկի համար նշանակալի՝ սահմանափակ տեղեկություններ (օրինակ՝ նախապես ընտրված վերջնական կետերին կամ հիմնական հետազոտություններում կլինիկական ելքերին վերաբերող հիմնական արդյունքները (վիճակագրորեն </w:t>
      </w:r>
      <w:r w:rsidRPr="00186905">
        <w:rPr>
          <w:rFonts w:ascii="Sylfaen" w:hAnsi="Sylfaen"/>
          <w:sz w:val="24"/>
          <w:szCs w:val="24"/>
        </w:rPr>
        <w:lastRenderedPageBreak/>
        <w:t xml:space="preserve">ստույգ </w:t>
      </w:r>
      <w:r w:rsidR="004F5D05" w:rsidRPr="00186905">
        <w:rPr>
          <w:rFonts w:ascii="Sylfaen" w:hAnsi="Sylfaen"/>
          <w:sz w:val="24"/>
          <w:szCs w:val="24"/>
        </w:rPr>
        <w:t>եւ</w:t>
      </w:r>
      <w:r w:rsidRPr="00186905">
        <w:rPr>
          <w:rFonts w:ascii="Sylfaen" w:hAnsi="Sylfaen"/>
          <w:sz w:val="24"/>
          <w:szCs w:val="24"/>
        </w:rPr>
        <w:t xml:space="preserve"> կլինիկապես նշանակալի))՝ նշելով պացիենտների խմբի հիմնական բնութագրերը: Կլինիկական հետազոտությունների մասին նման տվյալները պետք է լինեն հակիրճ, հստակ, նշանակալի </w:t>
      </w:r>
      <w:r w:rsidR="004F5D05" w:rsidRPr="00186905">
        <w:rPr>
          <w:rFonts w:ascii="Sylfaen" w:hAnsi="Sylfaen"/>
          <w:sz w:val="24"/>
          <w:szCs w:val="24"/>
        </w:rPr>
        <w:t>եւ</w:t>
      </w:r>
      <w:r w:rsidRPr="00186905">
        <w:rPr>
          <w:rFonts w:ascii="Sylfaen" w:hAnsi="Sylfaen"/>
          <w:sz w:val="24"/>
          <w:szCs w:val="24"/>
        </w:rPr>
        <w:t xml:space="preserve"> կշռադատված </w:t>
      </w:r>
      <w:r w:rsidR="004F5D05" w:rsidRPr="00186905">
        <w:rPr>
          <w:rFonts w:ascii="Sylfaen" w:hAnsi="Sylfaen"/>
          <w:sz w:val="24"/>
          <w:szCs w:val="24"/>
        </w:rPr>
        <w:t>եւ</w:t>
      </w:r>
      <w:r w:rsidRPr="00186905">
        <w:rPr>
          <w:rFonts w:ascii="Sylfaen" w:hAnsi="Sylfaen"/>
          <w:sz w:val="24"/>
          <w:szCs w:val="24"/>
        </w:rPr>
        <w:t xml:space="preserve"> պետք է ընդհանրացնեն հիմնական հետազոտությունների՝ օգտագործման ցուցումը հիմնավորող արդյունքները: Էֆեկտների մեծությունը պետք է նկարագրել բացարձակ արժեքների օգնությամբ (պետք չէ ներկայացնել հարաբերական ռիսկերը կամ առանց բացարձակ արժեքների հնարավորությունների հարաբերությունները):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Բացառիկ դեպքերում՝ ենթախմբերի անալիզի կամ ռետրոսպեկտիվ անալիզի արդյու</w:t>
      </w:r>
      <w:r w:rsidR="00873ABB" w:rsidRPr="00186905">
        <w:rPr>
          <w:rFonts w:ascii="Sylfaen" w:hAnsi="Sylfaen"/>
          <w:sz w:val="24"/>
          <w:szCs w:val="24"/>
        </w:rPr>
        <w:t>ն</w:t>
      </w:r>
      <w:r w:rsidRPr="00186905">
        <w:rPr>
          <w:rFonts w:ascii="Sylfaen" w:hAnsi="Sylfaen"/>
          <w:sz w:val="24"/>
          <w:szCs w:val="24"/>
        </w:rPr>
        <w:t>քների վերաբերյալ կլինիկապես նշանակալի տեղեկությունների ներկայացման դեպքում, դա նշվում է հավասարակշռված մոտեցման հիման վրա</w:t>
      </w:r>
      <w:r w:rsidR="00873ABB" w:rsidRPr="00186905">
        <w:rPr>
          <w:rFonts w:ascii="Sylfaen" w:hAnsi="Sylfaen"/>
          <w:sz w:val="24"/>
          <w:szCs w:val="24"/>
        </w:rPr>
        <w:t>՝</w:t>
      </w:r>
      <w:r w:rsidRPr="00186905">
        <w:rPr>
          <w:rFonts w:ascii="Sylfaen" w:hAnsi="Sylfaen"/>
          <w:sz w:val="24"/>
          <w:szCs w:val="24"/>
        </w:rPr>
        <w:t xml:space="preserve"> երկրորդային դիտարկումների՝ ինչպես դրական, այնպես էլ բացասական սահմանափակ ստուգություն</w:t>
      </w:r>
      <w:r w:rsidR="00873ABB" w:rsidRPr="00186905">
        <w:rPr>
          <w:rFonts w:ascii="Sylfaen" w:hAnsi="Sylfaen"/>
          <w:sz w:val="24"/>
          <w:szCs w:val="24"/>
        </w:rPr>
        <w:t>ն</w:t>
      </w:r>
      <w:r w:rsidRPr="00186905">
        <w:rPr>
          <w:rFonts w:ascii="Sylfaen" w:hAnsi="Sylfaen"/>
          <w:sz w:val="24"/>
          <w:szCs w:val="24"/>
        </w:rPr>
        <w:t xml:space="preserve"> արտացոլելու նպատակով:</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Թույլատրվում է կլինիկական հետազոտությունների արդյունքներով ստացված՝ ֆարմակոգենետիկ նշանակալի տեղեկությունների ներկայացումը: Կախված որոշակի գենոտիպից կամ ֆենոտիպից՝ դրանք պետք է ներառեն ռիսկերի կամ շահերի տարբերությունների մասին վկայող բոլոր տվյալները:</w:t>
      </w:r>
    </w:p>
    <w:p w:rsidR="00757880" w:rsidRPr="00186905" w:rsidRDefault="001D6AFF"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5.1.</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ներկայացնել երեխաների մոտ անցկացված բոլոր ֆարմակոդինամիկ (կլինիկապես նշանակալի) հետազոտությունների </w:t>
      </w:r>
      <w:r w:rsidR="004F5D05" w:rsidRPr="00186905">
        <w:rPr>
          <w:rFonts w:ascii="Sylfaen" w:hAnsi="Sylfaen"/>
          <w:sz w:val="24"/>
          <w:szCs w:val="24"/>
        </w:rPr>
        <w:t>եւ</w:t>
      </w:r>
      <w:r w:rsidRPr="00186905">
        <w:rPr>
          <w:rFonts w:ascii="Sylfaen" w:hAnsi="Sylfaen"/>
          <w:sz w:val="24"/>
          <w:szCs w:val="24"/>
        </w:rPr>
        <w:t xml:space="preserve"> արդյունավետության հետազոտությունների արդյունքները: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Նոր տեղեկությունների ի հայտ գալուն զուգահեռ՝ տեղեկատվությունը ենթակա է թարմացման: Արդյունքները պետք է ներկայացնել ըստ տարիքների կամ նշանակալի խմբերի: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Տվյալների միաժամանակյա առկայության </w:t>
      </w:r>
      <w:r w:rsidR="004F5D05" w:rsidRPr="00186905">
        <w:rPr>
          <w:rFonts w:ascii="Sylfaen" w:hAnsi="Sylfaen"/>
          <w:sz w:val="24"/>
          <w:szCs w:val="24"/>
        </w:rPr>
        <w:t>եւ</w:t>
      </w:r>
      <w:r w:rsidRPr="00186905">
        <w:rPr>
          <w:rFonts w:ascii="Sylfaen" w:hAnsi="Sylfaen"/>
          <w:sz w:val="24"/>
          <w:szCs w:val="24"/>
        </w:rPr>
        <w:t xml:space="preserve"> երեխաների համար հաստատված օգտագործման ցուցումների բացակայության դեպքում դրանք միշտ պետք է ներկայացնել՝ կատարելով հղում ԴԸԲ-ի 4.2 բաժնի</w:t>
      </w:r>
      <w:r w:rsidR="00A7130A" w:rsidRPr="00186905">
        <w:rPr>
          <w:rFonts w:ascii="Sylfaen" w:hAnsi="Sylfaen"/>
          <w:sz w:val="24"/>
          <w:szCs w:val="24"/>
        </w:rPr>
        <w:t>ն</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եթե անհրաժեշտ է</w:t>
      </w:r>
      <w:r w:rsidR="00A7130A" w:rsidRPr="00186905">
        <w:rPr>
          <w:rFonts w:ascii="Sylfaen" w:hAnsi="Sylfaen"/>
          <w:sz w:val="24"/>
          <w:szCs w:val="24"/>
        </w:rPr>
        <w:t>,</w:t>
      </w:r>
      <w:r w:rsidRPr="00186905">
        <w:rPr>
          <w:rFonts w:ascii="Sylfaen" w:hAnsi="Sylfaen"/>
          <w:sz w:val="24"/>
          <w:szCs w:val="24"/>
        </w:rPr>
        <w:t xml:space="preserve"> ԴԸԲ</w:t>
      </w:r>
      <w:r w:rsidR="00A7130A" w:rsidRPr="00186905">
        <w:rPr>
          <w:rFonts w:ascii="Sylfaen" w:hAnsi="Sylfaen"/>
          <w:sz w:val="24"/>
          <w:szCs w:val="24"/>
        </w:rPr>
        <w:t>-</w:t>
      </w:r>
      <w:r w:rsidRPr="00186905">
        <w:rPr>
          <w:rFonts w:ascii="Sylfaen" w:hAnsi="Sylfaen"/>
          <w:sz w:val="24"/>
          <w:szCs w:val="24"/>
        </w:rPr>
        <w:t>ի 4.3 բաժնի</w:t>
      </w:r>
      <w:r w:rsidR="00A7130A"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 xml:space="preserve">Հետազոտությունների արդյունքների ներկայացման ժամանակ պետք է հատուկ ուշադրություն դարձնել անվտանգության վերաբերյալ նշանակալի տվյալների ներառմանը: Որոնողական հետազոտությունների արդյունքները պետք է ներառեն հետազոտված պոպուլյացիայի հիմնական բնութագրերով </w:t>
      </w:r>
      <w:r w:rsidR="004F5D05" w:rsidRPr="00186905">
        <w:rPr>
          <w:rFonts w:ascii="Sylfaen" w:hAnsi="Sylfaen"/>
          <w:sz w:val="24"/>
          <w:szCs w:val="24"/>
        </w:rPr>
        <w:t>եւ</w:t>
      </w:r>
      <w:r w:rsidRPr="00186905">
        <w:rPr>
          <w:rFonts w:ascii="Sylfaen" w:hAnsi="Sylfaen"/>
          <w:sz w:val="24"/>
          <w:szCs w:val="24"/>
        </w:rPr>
        <w:t xml:space="preserve"> հետազոտված դեղաչափերով հիմնական վերջնական կետեր: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հաստատող հետազոտությունների տեղեկություններն ու արդյունքները հասանելի են, որպես կանոն</w:t>
      </w:r>
      <w:r w:rsidR="00A7130A" w:rsidRPr="00186905">
        <w:rPr>
          <w:rFonts w:ascii="Sylfaen" w:hAnsi="Sylfaen"/>
          <w:sz w:val="24"/>
          <w:szCs w:val="24"/>
        </w:rPr>
        <w:t>,</w:t>
      </w:r>
      <w:r w:rsidRPr="00186905">
        <w:rPr>
          <w:rFonts w:ascii="Sylfaen" w:hAnsi="Sylfaen"/>
          <w:sz w:val="24"/>
          <w:szCs w:val="24"/>
        </w:rPr>
        <w:t xml:space="preserve"> դրանք պետք է վերածածկեն ու փոխարինեն որոնողական հետազոտությունների տեղեկություններն </w:t>
      </w:r>
      <w:r w:rsidR="004F5D05" w:rsidRPr="00186905">
        <w:rPr>
          <w:rFonts w:ascii="Sylfaen" w:hAnsi="Sylfaen"/>
          <w:sz w:val="24"/>
          <w:szCs w:val="24"/>
        </w:rPr>
        <w:t>եւ</w:t>
      </w:r>
      <w:r w:rsidRPr="00186905">
        <w:rPr>
          <w:rFonts w:ascii="Sylfaen" w:hAnsi="Sylfaen"/>
          <w:sz w:val="24"/>
          <w:szCs w:val="24"/>
        </w:rPr>
        <w:t xml:space="preserve"> արդյունքները: Անհրաժեշտ է ներկայացնել նպատակները, տ</w:t>
      </w:r>
      <w:r w:rsidR="004F5D05" w:rsidRPr="00186905">
        <w:rPr>
          <w:rFonts w:ascii="Sylfaen" w:hAnsi="Sylfaen"/>
          <w:sz w:val="24"/>
          <w:szCs w:val="24"/>
        </w:rPr>
        <w:t>եւ</w:t>
      </w:r>
      <w:r w:rsidRPr="00186905">
        <w:rPr>
          <w:rFonts w:ascii="Sylfaen" w:hAnsi="Sylfaen"/>
          <w:sz w:val="24"/>
          <w:szCs w:val="24"/>
        </w:rPr>
        <w:t>ողությունը, ուսումնասիրված դեղաչափերը (ինչպես նա</w:t>
      </w:r>
      <w:r w:rsidR="004F5D05" w:rsidRPr="00186905">
        <w:rPr>
          <w:rFonts w:ascii="Sylfaen" w:hAnsi="Sylfaen"/>
          <w:sz w:val="24"/>
          <w:szCs w:val="24"/>
        </w:rPr>
        <w:t>եւ</w:t>
      </w:r>
      <w:r w:rsidRPr="00186905">
        <w:rPr>
          <w:rFonts w:ascii="Sylfaen" w:hAnsi="Sylfaen"/>
          <w:sz w:val="24"/>
          <w:szCs w:val="24"/>
        </w:rPr>
        <w:t xml:space="preserve"> օգտագործված բաղադրությունը, եթե այն տարբերվում է շրջանառությունում գտնվող բաղադրությունից), հետազոտված պացիենտների պոպուլյացիաների հիմնական բնութագրերը (ներառյալ տարիքն ու պացիենտների քանակը), ինչպես նա</w:t>
      </w:r>
      <w:r w:rsidR="004F5D05" w:rsidRPr="00186905">
        <w:rPr>
          <w:rFonts w:ascii="Sylfaen" w:hAnsi="Sylfaen"/>
          <w:sz w:val="24"/>
          <w:szCs w:val="24"/>
        </w:rPr>
        <w:t>եւ</w:t>
      </w:r>
      <w:r w:rsidRPr="00186905">
        <w:rPr>
          <w:rFonts w:ascii="Sylfaen" w:hAnsi="Sylfaen"/>
          <w:sz w:val="24"/>
          <w:szCs w:val="24"/>
        </w:rPr>
        <w:t xml:space="preserve"> նախապես ընտրված վերջնական կետերի բնութագրերը՝ անկախ դրանց դրական կամ բացասական ուղղվածությունից: Եթե տվյալները կասկածելի են թվում, ապա դա նշվո</w:t>
      </w:r>
      <w:r w:rsidR="00A7130A" w:rsidRPr="00186905">
        <w:rPr>
          <w:rFonts w:ascii="Sylfaen" w:hAnsi="Sylfaen"/>
          <w:sz w:val="24"/>
          <w:szCs w:val="24"/>
        </w:rPr>
        <w:t>ւ</w:t>
      </w:r>
      <w:r w:rsidRPr="00186905">
        <w:rPr>
          <w:rFonts w:ascii="Sylfaen" w:hAnsi="Sylfaen"/>
          <w:sz w:val="24"/>
          <w:szCs w:val="24"/>
        </w:rPr>
        <w:t>մ է լրացուցիչ կերպով:</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ներկայացնել նա</w:t>
      </w:r>
      <w:r w:rsidR="004F5D05" w:rsidRPr="00186905">
        <w:rPr>
          <w:rFonts w:ascii="Sylfaen" w:hAnsi="Sylfaen"/>
          <w:sz w:val="24"/>
          <w:szCs w:val="24"/>
        </w:rPr>
        <w:t>եւ</w:t>
      </w:r>
      <w:r w:rsidRPr="00186905">
        <w:rPr>
          <w:rFonts w:ascii="Sylfaen" w:hAnsi="Sylfaen"/>
          <w:sz w:val="24"/>
          <w:szCs w:val="24"/>
        </w:rPr>
        <w:t xml:space="preserve"> անվտանգության յուրաքանչյուր կլինիկական հետազոտության նպատակը, հիմնական արդյունքներն ու հետ</w:t>
      </w:r>
      <w:r w:rsidR="004F5D05" w:rsidRPr="00186905">
        <w:rPr>
          <w:rFonts w:ascii="Sylfaen" w:hAnsi="Sylfaen"/>
          <w:sz w:val="24"/>
          <w:szCs w:val="24"/>
        </w:rPr>
        <w:t>եւ</w:t>
      </w:r>
      <w:r w:rsidRPr="00186905">
        <w:rPr>
          <w:rFonts w:ascii="Sylfaen" w:hAnsi="Sylfaen"/>
          <w:sz w:val="24"/>
          <w:szCs w:val="24"/>
        </w:rPr>
        <w:t>ությունները: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անդամ պետությունների լիազոր</w:t>
      </w:r>
      <w:r w:rsidR="007F7DE0" w:rsidRPr="00186905">
        <w:rPr>
          <w:rFonts w:ascii="Sylfaen" w:hAnsi="Sylfaen"/>
          <w:sz w:val="24"/>
          <w:szCs w:val="24"/>
        </w:rPr>
        <w:t>ված</w:t>
      </w:r>
      <w:r w:rsidRPr="00186905">
        <w:rPr>
          <w:rFonts w:ascii="Sylfaen" w:hAnsi="Sylfaen"/>
          <w:sz w:val="24"/>
          <w:szCs w:val="24"/>
        </w:rPr>
        <w:t xml:space="preserve"> մարմինները դեղապատրաստուկ</w:t>
      </w:r>
      <w:r w:rsidR="00A7130A" w:rsidRPr="00186905">
        <w:rPr>
          <w:rFonts w:ascii="Sylfaen" w:hAnsi="Sylfaen"/>
          <w:sz w:val="24"/>
          <w:szCs w:val="24"/>
        </w:rPr>
        <w:t>ն</w:t>
      </w:r>
      <w:r w:rsidRPr="00186905">
        <w:rPr>
          <w:rFonts w:ascii="Sylfaen" w:hAnsi="Sylfaen"/>
          <w:sz w:val="24"/>
          <w:szCs w:val="24"/>
        </w:rPr>
        <w:t xml:space="preserve"> ազատել են մանկաբուժական պոպուլյաց</w:t>
      </w:r>
      <w:r w:rsidR="00A7130A" w:rsidRPr="00186905">
        <w:rPr>
          <w:rFonts w:ascii="Sylfaen" w:hAnsi="Sylfaen"/>
          <w:sz w:val="24"/>
          <w:szCs w:val="24"/>
        </w:rPr>
        <w:t>ի</w:t>
      </w:r>
      <w:r w:rsidRPr="00186905">
        <w:rPr>
          <w:rFonts w:ascii="Sylfaen" w:hAnsi="Sylfaen"/>
          <w:sz w:val="24"/>
          <w:szCs w:val="24"/>
        </w:rPr>
        <w:t>այում կլինիկական հետազոտությունների անհրաժեշտությունից կամ հետաձգել են դրանք, ապա անհր</w:t>
      </w:r>
      <w:r w:rsidR="00A7130A" w:rsidRPr="00186905">
        <w:rPr>
          <w:rFonts w:ascii="Sylfaen" w:hAnsi="Sylfaen"/>
          <w:sz w:val="24"/>
          <w:szCs w:val="24"/>
        </w:rPr>
        <w:t>ա</w:t>
      </w:r>
      <w:r w:rsidRPr="00186905">
        <w:rPr>
          <w:rFonts w:ascii="Sylfaen" w:hAnsi="Sylfaen"/>
          <w:sz w:val="24"/>
          <w:szCs w:val="24"/>
        </w:rPr>
        <w:t>ժեշտ է նշել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ակերպումները</w:t>
      </w:r>
      <w:r w:rsidR="00A7130A"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բոլոր ենթախմբերում կլինիկական հետազոտությունների անհրաժեշտությունից ազատելու վերաբերյալ`</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4F2E8C" w:rsidRPr="00186905">
        <w:rPr>
          <w:rFonts w:ascii="Sylfaen" w:hAnsi="Sylfaen"/>
          <w:sz w:val="24"/>
          <w:szCs w:val="24"/>
        </w:rPr>
        <w:t xml:space="preserve">Անդամ </w:t>
      </w:r>
      <w:r w:rsidRPr="00186905">
        <w:rPr>
          <w:rFonts w:ascii="Sylfaen" w:hAnsi="Sylfaen"/>
          <w:sz w:val="24"/>
          <w:szCs w:val="24"/>
        </w:rPr>
        <w:t>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անվանում</w:t>
      </w:r>
      <w:r w:rsidR="00CB7DA2" w:rsidRPr="00186905">
        <w:rPr>
          <w:rFonts w:ascii="Sylfaen" w:hAnsi="Sylfaen"/>
          <w:sz w:val="24"/>
          <w:szCs w:val="24"/>
        </w:rPr>
        <w:t>ը</w:t>
      </w:r>
      <w:r w:rsidRPr="00186905">
        <w:rPr>
          <w:rFonts w:ascii="Sylfaen" w:hAnsi="Sylfaen"/>
          <w:sz w:val="24"/>
          <w:szCs w:val="24"/>
        </w:rPr>
        <w:t>] երեխաների բոլոր ենթախմբերում [հաստատված օգտագործման ցուցումով երեխաների մոտ հետազոտության պլանի վերաբերյալ որոշմանը համապատասխանող վիճակ</w:t>
      </w:r>
      <w:r w:rsidR="00CB7DA2" w:rsidRPr="00186905">
        <w:rPr>
          <w:rFonts w:ascii="Sylfaen" w:hAnsi="Sylfaen"/>
          <w:sz w:val="24"/>
          <w:szCs w:val="24"/>
        </w:rPr>
        <w:t>ը</w:t>
      </w:r>
      <w:r w:rsidRPr="00186905">
        <w:rPr>
          <w:rFonts w:ascii="Sylfaen" w:hAnsi="Sylfaen"/>
          <w:sz w:val="24"/>
          <w:szCs w:val="24"/>
        </w:rPr>
        <w:t xml:space="preserve">] </w:t>
      </w:r>
      <w:r w:rsidR="00F04A27" w:rsidRPr="00186905">
        <w:rPr>
          <w:rFonts w:ascii="Sylfaen" w:hAnsi="Sylfaen"/>
          <w:sz w:val="24"/>
          <w:szCs w:val="24"/>
        </w:rPr>
        <w:t>դեպքում</w:t>
      </w:r>
      <w:r w:rsidRPr="00186905">
        <w:rPr>
          <w:rFonts w:ascii="Sylfaen" w:hAnsi="Sylfaen"/>
          <w:sz w:val="24"/>
          <w:szCs w:val="24"/>
        </w:rPr>
        <w:t xml:space="preserve"> ազատել է [դեղապատրաստուկի անվանում</w:t>
      </w:r>
      <w:r w:rsidR="00CB7DA2" w:rsidRPr="00186905">
        <w:rPr>
          <w:rFonts w:ascii="Sylfaen" w:hAnsi="Sylfaen"/>
          <w:sz w:val="24"/>
          <w:szCs w:val="24"/>
        </w:rPr>
        <w:t>ը</w:t>
      </w:r>
      <w:r w:rsidRPr="00186905">
        <w:rPr>
          <w:rFonts w:ascii="Sylfaen" w:hAnsi="Sylfaen"/>
          <w:sz w:val="24"/>
          <w:szCs w:val="24"/>
        </w:rPr>
        <w:t xml:space="preserve">] հետազոտությունների </w:t>
      </w:r>
      <w:r w:rsidRPr="00186905">
        <w:rPr>
          <w:rFonts w:ascii="Sylfaen" w:hAnsi="Sylfaen"/>
          <w:sz w:val="24"/>
          <w:szCs w:val="24"/>
        </w:rPr>
        <w:lastRenderedPageBreak/>
        <w:t>արդյունքները ներկայացնելու պարտականությունից</w:t>
      </w:r>
      <w:r w:rsidR="00CB7DA2" w:rsidRPr="00186905">
        <w:rPr>
          <w:rFonts w:ascii="Sylfaen" w:hAnsi="Sylfaen"/>
          <w:sz w:val="24"/>
          <w:szCs w:val="24"/>
        </w:rPr>
        <w:t>:</w:t>
      </w:r>
      <w:r w:rsidRPr="00186905">
        <w:rPr>
          <w:rFonts w:ascii="Sylfaen" w:hAnsi="Sylfaen"/>
          <w:sz w:val="24"/>
          <w:szCs w:val="24"/>
        </w:rPr>
        <w:t xml:space="preserve"> Տե՛ս երեխաների համար կիրառման վերաբերյալ ԴԸԲ-ի 4.2 բաժինը</w:t>
      </w:r>
      <w:r w:rsidR="004F2E8C" w:rsidRPr="00186905">
        <w:rPr>
          <w:rFonts w:ascii="Sylfaen" w:hAnsi="Sylfaen"/>
          <w:sz w:val="24"/>
          <w:szCs w:val="24"/>
        </w:rPr>
        <w:t>:</w:t>
      </w:r>
      <w:r w:rsidRPr="00186905">
        <w:rPr>
          <w:rFonts w:ascii="Sylfaen" w:hAnsi="Sylfaen"/>
          <w:sz w:val="24"/>
          <w:szCs w:val="24"/>
        </w:rPr>
        <w:t>»</w:t>
      </w:r>
      <w:r w:rsidR="00A7130A" w:rsidRPr="00186905">
        <w:rPr>
          <w:rFonts w:ascii="Sylfaen" w:hAnsi="Sylfaen"/>
          <w:sz w:val="24"/>
          <w:szCs w:val="24"/>
        </w:rPr>
        <w:t>.</w:t>
      </w:r>
    </w:p>
    <w:p w:rsidR="00757880" w:rsidRPr="00186905" w:rsidRDefault="00A7130A"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առնվազն </w:t>
      </w:r>
      <w:r w:rsidR="001D6AFF" w:rsidRPr="00186905">
        <w:rPr>
          <w:rFonts w:ascii="Sylfaen" w:hAnsi="Sylfaen"/>
          <w:sz w:val="24"/>
          <w:szCs w:val="24"/>
        </w:rPr>
        <w:t>մեկ ենթախմբի վրա տարածվող՝ հետաձգված պարտավորությունների վերաբերյալ</w:t>
      </w:r>
      <w:r w:rsidR="00CB7DA2"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w:t>
      </w:r>
      <w:r w:rsidR="004F2E8C" w:rsidRPr="00186905">
        <w:rPr>
          <w:rFonts w:ascii="Sylfaen" w:hAnsi="Sylfaen"/>
          <w:sz w:val="24"/>
          <w:szCs w:val="24"/>
        </w:rPr>
        <w:t xml:space="preserve">Անդամ </w:t>
      </w:r>
      <w:r w:rsidRPr="00186905">
        <w:rPr>
          <w:rFonts w:ascii="Sylfaen" w:hAnsi="Sylfaen"/>
          <w:sz w:val="24"/>
          <w:szCs w:val="24"/>
        </w:rPr>
        <w:t>պետությունների լիազոր</w:t>
      </w:r>
      <w:r w:rsidR="007F7DE0" w:rsidRPr="00186905">
        <w:rPr>
          <w:rFonts w:ascii="Sylfaen" w:hAnsi="Sylfaen"/>
          <w:sz w:val="24"/>
          <w:szCs w:val="24"/>
        </w:rPr>
        <w:t>ված</w:t>
      </w:r>
      <w:r w:rsidRPr="00186905">
        <w:rPr>
          <w:rFonts w:ascii="Sylfaen" w:hAnsi="Sylfaen"/>
          <w:sz w:val="24"/>
          <w:szCs w:val="24"/>
        </w:rPr>
        <w:t xml:space="preserve"> մարմինները երեխաների մեկ կամ ավելի ենթախմբերում [հաստատված օգտագործման ցուցումով երեխաների մոտ հետազոտության պլանի վերաբերյալ որոշմանը համապատասխանող վիճակ</w:t>
      </w:r>
      <w:r w:rsidR="004F2E8C" w:rsidRPr="00186905">
        <w:rPr>
          <w:rFonts w:ascii="Sylfaen" w:hAnsi="Sylfaen"/>
          <w:sz w:val="24"/>
          <w:szCs w:val="24"/>
        </w:rPr>
        <w:t>ը</w:t>
      </w:r>
      <w:r w:rsidRPr="00186905">
        <w:rPr>
          <w:rFonts w:ascii="Sylfaen" w:hAnsi="Sylfaen"/>
          <w:sz w:val="24"/>
          <w:szCs w:val="24"/>
        </w:rPr>
        <w:t>] դեպքում հետաձգել են [դեղապատրաստուկի անվանում</w:t>
      </w:r>
      <w:r w:rsidR="004F2E8C" w:rsidRPr="00186905">
        <w:rPr>
          <w:rFonts w:ascii="Sylfaen" w:hAnsi="Sylfaen"/>
          <w:sz w:val="24"/>
          <w:szCs w:val="24"/>
        </w:rPr>
        <w:t>ը</w:t>
      </w:r>
      <w:r w:rsidRPr="00186905">
        <w:rPr>
          <w:rFonts w:ascii="Sylfaen" w:hAnsi="Sylfaen"/>
          <w:sz w:val="24"/>
          <w:szCs w:val="24"/>
        </w:rPr>
        <w:t>] հետազոտման արդյունքները ներկայացնելու պարտական</w:t>
      </w:r>
      <w:r w:rsidR="004F2E8C" w:rsidRPr="00186905">
        <w:rPr>
          <w:rFonts w:ascii="Sylfaen" w:hAnsi="Sylfaen"/>
          <w:sz w:val="24"/>
          <w:szCs w:val="24"/>
        </w:rPr>
        <w:t>ո</w:t>
      </w:r>
      <w:r w:rsidRPr="00186905">
        <w:rPr>
          <w:rFonts w:ascii="Sylfaen" w:hAnsi="Sylfaen"/>
          <w:sz w:val="24"/>
          <w:szCs w:val="24"/>
        </w:rPr>
        <w:t>ւթյունը: Տե՛ս երեխաների համար կիրառման վերաբերյալ 4.2 բաժինը</w:t>
      </w:r>
      <w:r w:rsidR="004F2E8C" w:rsidRPr="00186905">
        <w:rPr>
          <w:rFonts w:ascii="Sylfaen" w:hAnsi="Sylfaen"/>
          <w:sz w:val="24"/>
          <w:szCs w:val="24"/>
        </w:rPr>
        <w:t>:</w:t>
      </w:r>
      <w:r w:rsidRPr="00186905">
        <w:rPr>
          <w:rFonts w:ascii="Sylfaen" w:hAnsi="Sylfaen"/>
          <w:sz w:val="24"/>
          <w:szCs w:val="24"/>
        </w:rPr>
        <w:t>»</w:t>
      </w:r>
      <w:r w:rsidR="00A7130A" w:rsidRPr="00186905">
        <w:rPr>
          <w:rFonts w:ascii="Sylfaen" w:hAnsi="Sylfaen"/>
          <w:sz w:val="24"/>
          <w:szCs w:val="24"/>
        </w:rPr>
        <w:t>.</w:t>
      </w:r>
    </w:p>
    <w:p w:rsidR="00757880" w:rsidRPr="00186905" w:rsidRDefault="004F2E8C"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այն </w:t>
      </w:r>
      <w:r w:rsidR="001D6AFF" w:rsidRPr="00186905">
        <w:rPr>
          <w:rFonts w:ascii="Sylfaen" w:hAnsi="Sylfaen"/>
          <w:sz w:val="24"/>
          <w:szCs w:val="24"/>
        </w:rPr>
        <w:t>դեղապատրաստուկների վերաբերյալ, որոնք գրանցված են «ըստ պայմանների գրանցում» ընթացակարգով, անհրաժեշտ է նշել հետ</w:t>
      </w:r>
      <w:r w:rsidR="004F5D05" w:rsidRPr="00186905">
        <w:rPr>
          <w:rFonts w:ascii="Sylfaen" w:hAnsi="Sylfaen"/>
          <w:sz w:val="24"/>
          <w:szCs w:val="24"/>
        </w:rPr>
        <w:t>եւ</w:t>
      </w:r>
      <w:r w:rsidR="001D6AFF" w:rsidRPr="00186905">
        <w:rPr>
          <w:rFonts w:ascii="Sylfaen" w:hAnsi="Sylfaen"/>
          <w:sz w:val="24"/>
          <w:szCs w:val="24"/>
        </w:rPr>
        <w:t>յալ հաստատումը՝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դեղապատրաստուկը գրանցված է «ըստ պայմանների գրանցում» ընթացակարգով</w:t>
      </w:r>
      <w:r w:rsidR="004F2E8C"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դրա վերաբերյալ սպասվում է լրացուցիչ տվյալների ներկայացում: [Գրանցման 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անվանում</w:t>
      </w:r>
      <w:r w:rsidR="004F2E8C" w:rsidRPr="00186905">
        <w:rPr>
          <w:rFonts w:ascii="Sylfaen" w:hAnsi="Sylfaen"/>
          <w:sz w:val="24"/>
          <w:szCs w:val="24"/>
        </w:rPr>
        <w:t>ը</w:t>
      </w:r>
      <w:r w:rsidRPr="00186905">
        <w:rPr>
          <w:rFonts w:ascii="Sylfaen" w:hAnsi="Sylfaen"/>
          <w:sz w:val="24"/>
          <w:szCs w:val="24"/>
        </w:rPr>
        <w:t>] ամեն տարի անցկացնելու է պատրաստուկի մասին նոր տեղեկությունների փորձաքննություն, իսկ տվյալ ԴԸԲ-ն կթարմացվի ըստ անհրաժեշտության</w:t>
      </w:r>
      <w:r w:rsidR="004F2E8C" w:rsidRPr="00186905">
        <w:rPr>
          <w:rFonts w:ascii="Sylfaen" w:hAnsi="Sylfaen"/>
          <w:sz w:val="24"/>
          <w:szCs w:val="24"/>
        </w:rPr>
        <w:t>:</w:t>
      </w:r>
      <w:r w:rsidRPr="00186905">
        <w:rPr>
          <w:rFonts w:ascii="Sylfaen" w:hAnsi="Sylfaen"/>
          <w:sz w:val="24"/>
          <w:szCs w:val="24"/>
        </w:rPr>
        <w:t>»</w:t>
      </w:r>
      <w:r w:rsidR="004F2E8C"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կամ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դեղապատրաստուկը գրանցված է ըստ «բացառիկ հանգամանքների», [հազվադեպ հիվանդության, գիտական նկատառումների, էթիկական նկատառումների</w:t>
      </w:r>
      <w:r w:rsidR="00F04A27" w:rsidRPr="00186905">
        <w:rPr>
          <w:rFonts w:ascii="Sylfaen" w:hAnsi="Sylfaen"/>
          <w:sz w:val="24"/>
          <w:szCs w:val="24"/>
        </w:rPr>
        <w:t>]</w:t>
      </w:r>
      <w:r w:rsidRPr="00186905">
        <w:rPr>
          <w:rFonts w:ascii="Sylfaen" w:hAnsi="Sylfaen"/>
          <w:sz w:val="24"/>
          <w:szCs w:val="24"/>
        </w:rPr>
        <w:t xml:space="preserve"> հետ կապված</w:t>
      </w:r>
      <w:r w:rsidR="004F2E8C" w:rsidRPr="00186905">
        <w:rPr>
          <w:rFonts w:ascii="Sylfaen" w:hAnsi="Sylfaen"/>
          <w:sz w:val="24"/>
          <w:szCs w:val="24"/>
        </w:rPr>
        <w:t>՝</w:t>
      </w:r>
      <w:r w:rsidRPr="00186905">
        <w:rPr>
          <w:rFonts w:ascii="Sylfaen" w:hAnsi="Sylfaen"/>
          <w:sz w:val="24"/>
          <w:szCs w:val="24"/>
        </w:rPr>
        <w:t xml:space="preserve"> տվյալ դեղապատրաստուկի վերաբերյալ հնարավոր չէ ստանալ բոլոր անհրաժեշտ տեղեկությունները: [Անդամ 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անվանում</w:t>
      </w:r>
      <w:r w:rsidR="00230032" w:rsidRPr="00186905">
        <w:rPr>
          <w:rFonts w:ascii="Sylfaen" w:hAnsi="Sylfaen"/>
          <w:sz w:val="24"/>
          <w:szCs w:val="24"/>
        </w:rPr>
        <w:t>ը</w:t>
      </w:r>
      <w:r w:rsidRPr="00186905">
        <w:rPr>
          <w:rFonts w:ascii="Sylfaen" w:hAnsi="Sylfaen"/>
          <w:sz w:val="24"/>
          <w:szCs w:val="24"/>
        </w:rPr>
        <w:t>] անցկացնելու է փորձաքննություն ամեն տարի հայտնվող նոր տեղեկությունների վերաբերյալ, իսկ տվյալ ԴԸԲ-ն կթարմացվի ըստ անհրաժեշտության:</w:t>
      </w:r>
      <w:r w:rsidR="00230032" w:rsidRPr="00186905">
        <w:rPr>
          <w:rFonts w:ascii="Sylfaen" w:hAnsi="Sylfaen"/>
          <w:sz w:val="24"/>
          <w:szCs w:val="24"/>
        </w:rPr>
        <w:t>»:</w:t>
      </w:r>
      <w:r w:rsidRPr="00186905">
        <w:rPr>
          <w:rFonts w:ascii="Sylfaen" w:hAnsi="Sylfaen"/>
          <w:sz w:val="24"/>
          <w:szCs w:val="24"/>
        </w:rPr>
        <w:t xml:space="preserve"> </w:t>
      </w:r>
    </w:p>
    <w:p w:rsidR="00A34136" w:rsidRPr="00186905" w:rsidRDefault="00A34136"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1D6AFF" w:rsidP="00AF1F37">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 xml:space="preserve">5.2. </w:t>
      </w:r>
      <w:r w:rsidR="004F2E8C" w:rsidRPr="00186905">
        <w:rPr>
          <w:rFonts w:ascii="Sylfaen" w:hAnsi="Sylfaen"/>
          <w:sz w:val="24"/>
          <w:szCs w:val="24"/>
        </w:rPr>
        <w:t xml:space="preserve">Ֆարմակոկինետիկ </w:t>
      </w:r>
      <w:r w:rsidRPr="00186905">
        <w:rPr>
          <w:rFonts w:ascii="Sylfaen" w:hAnsi="Sylfaen"/>
          <w:sz w:val="24"/>
          <w:szCs w:val="24"/>
        </w:rPr>
        <w:t>հատկանիշներ</w:t>
      </w:r>
      <w:r w:rsidR="004F2E8C"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Նկարագր</w:t>
      </w:r>
      <w:r w:rsidR="00230032" w:rsidRPr="00186905">
        <w:rPr>
          <w:rFonts w:ascii="Sylfaen" w:hAnsi="Sylfaen"/>
          <w:sz w:val="24"/>
          <w:szCs w:val="24"/>
        </w:rPr>
        <w:t>վ</w:t>
      </w:r>
      <w:r w:rsidRPr="00186905">
        <w:rPr>
          <w:rFonts w:ascii="Sylfaen" w:hAnsi="Sylfaen"/>
          <w:sz w:val="24"/>
          <w:szCs w:val="24"/>
        </w:rPr>
        <w:t>ում են ակտիվ նյութի այն ֆարմակոկինետիկ հատկանիշները, որոնք նշանակալի են գրանցված դոզավորման</w:t>
      </w:r>
      <w:r w:rsidR="00230032" w:rsidRPr="00186905">
        <w:rPr>
          <w:rFonts w:ascii="Sylfaen" w:hAnsi="Sylfaen"/>
          <w:sz w:val="24"/>
          <w:szCs w:val="24"/>
        </w:rPr>
        <w:t>՝</w:t>
      </w:r>
      <w:r w:rsidRPr="00186905">
        <w:rPr>
          <w:rFonts w:ascii="Sylfaen" w:hAnsi="Sylfaen"/>
          <w:sz w:val="24"/>
          <w:szCs w:val="24"/>
        </w:rPr>
        <w:t xml:space="preserve"> խորհուրդ տրվող դեղաչափի </w:t>
      </w:r>
      <w:r w:rsidR="004F5D05" w:rsidRPr="00186905">
        <w:rPr>
          <w:rFonts w:ascii="Sylfaen" w:hAnsi="Sylfaen"/>
          <w:sz w:val="24"/>
          <w:szCs w:val="24"/>
        </w:rPr>
        <w:t>եւ</w:t>
      </w:r>
      <w:r w:rsidRPr="00186905">
        <w:rPr>
          <w:rFonts w:ascii="Sylfaen" w:hAnsi="Sylfaen"/>
          <w:sz w:val="24"/>
          <w:szCs w:val="24"/>
        </w:rPr>
        <w:t xml:space="preserve"> դեղաձ</w:t>
      </w:r>
      <w:r w:rsidR="004F5D05" w:rsidRPr="00186905">
        <w:rPr>
          <w:rFonts w:ascii="Sylfaen" w:hAnsi="Sylfaen"/>
          <w:sz w:val="24"/>
          <w:szCs w:val="24"/>
        </w:rPr>
        <w:t>եւ</w:t>
      </w:r>
      <w:r w:rsidRPr="00186905">
        <w:rPr>
          <w:rFonts w:ascii="Sylfaen" w:hAnsi="Sylfaen"/>
          <w:sz w:val="24"/>
          <w:szCs w:val="24"/>
        </w:rPr>
        <w:t>ի համար: Եթե նման տվյալները բացակայում են, որպես այլընտրանք կարելի է ներկայացնել ներմուծման այլ ուղիների, դեղաձ</w:t>
      </w:r>
      <w:r w:rsidR="004F5D05" w:rsidRPr="00186905">
        <w:rPr>
          <w:rFonts w:ascii="Sylfaen" w:hAnsi="Sylfaen"/>
          <w:sz w:val="24"/>
          <w:szCs w:val="24"/>
        </w:rPr>
        <w:t>եւ</w:t>
      </w:r>
      <w:r w:rsidRPr="00186905">
        <w:rPr>
          <w:rFonts w:ascii="Sylfaen" w:hAnsi="Sylfaen"/>
          <w:sz w:val="24"/>
          <w:szCs w:val="24"/>
        </w:rPr>
        <w:t>ի կամ դեղաչափերի վերաբերյալ ստացված արդյունքները: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ներկայացնել հիմնական ֆարմակոկինետիկ պարամետրերի միջին արժեքները </w:t>
      </w:r>
      <w:r w:rsidR="004F5D05" w:rsidRPr="00186905">
        <w:rPr>
          <w:rFonts w:ascii="Sylfaen" w:hAnsi="Sylfaen"/>
          <w:sz w:val="24"/>
          <w:szCs w:val="24"/>
        </w:rPr>
        <w:t>եւ</w:t>
      </w:r>
      <w:r w:rsidRPr="00186905">
        <w:rPr>
          <w:rFonts w:ascii="Sylfaen" w:hAnsi="Sylfaen"/>
          <w:sz w:val="24"/>
          <w:szCs w:val="24"/>
        </w:rPr>
        <w:t xml:space="preserve"> դրանց փոփոխականությունը, օրինակ՝ կենսամատչելիության, կլիրենսի </w:t>
      </w:r>
      <w:r w:rsidR="004F5D05" w:rsidRPr="00186905">
        <w:rPr>
          <w:rFonts w:ascii="Sylfaen" w:hAnsi="Sylfaen"/>
          <w:sz w:val="24"/>
          <w:szCs w:val="24"/>
        </w:rPr>
        <w:t>եւ</w:t>
      </w:r>
      <w:r w:rsidRPr="00186905">
        <w:rPr>
          <w:rFonts w:ascii="Sylfaen" w:hAnsi="Sylfaen"/>
          <w:sz w:val="24"/>
          <w:szCs w:val="24"/>
        </w:rPr>
        <w:t xml:space="preserve"> կիսադուրսբերման ժամանակահատվածի:</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Այն ֆարմակոկինետիկ ասպեկտները, որոնք կարելի է նկարագրել տվյալ բաժնում, եթե նշանակալի են, իրենց մեջ ներառում են հ</w:t>
      </w:r>
      <w:r w:rsidR="00230032" w:rsidRPr="00186905">
        <w:rPr>
          <w:rFonts w:ascii="Sylfaen" w:hAnsi="Sylfaen"/>
          <w:sz w:val="24"/>
          <w:szCs w:val="24"/>
        </w:rPr>
        <w:t>ե</w:t>
      </w:r>
      <w:r w:rsidRPr="00186905">
        <w:rPr>
          <w:rFonts w:ascii="Sylfaen" w:hAnsi="Sylfaen"/>
          <w:sz w:val="24"/>
          <w:szCs w:val="24"/>
        </w:rPr>
        <w:t>տ</w:t>
      </w:r>
      <w:r w:rsidR="004F5D05" w:rsidRPr="00186905">
        <w:rPr>
          <w:rFonts w:ascii="Sylfaen" w:hAnsi="Sylfaen"/>
          <w:sz w:val="24"/>
          <w:szCs w:val="24"/>
        </w:rPr>
        <w:t>եւ</w:t>
      </w:r>
      <w:r w:rsidRPr="00186905">
        <w:rPr>
          <w:rFonts w:ascii="Sylfaen" w:hAnsi="Sylfaen"/>
          <w:sz w:val="24"/>
          <w:szCs w:val="24"/>
        </w:rPr>
        <w:t>յալը</w:t>
      </w:r>
      <w:r w:rsidR="00230032"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ընդհանուր ներածություն, տեղեկություններ այն մասին, թե արդյոք դեղապատրաստուկը հանդիսանում է </w:t>
      </w:r>
      <w:r w:rsidR="00F04A27" w:rsidRPr="00186905">
        <w:rPr>
          <w:rFonts w:ascii="Sylfaen" w:hAnsi="Sylfaen"/>
          <w:sz w:val="24"/>
          <w:szCs w:val="24"/>
        </w:rPr>
        <w:t>դեղամիջոցի քիմիապես մոդիֆիկացված ձ</w:t>
      </w:r>
      <w:r w:rsidR="004F5D05" w:rsidRPr="00186905">
        <w:rPr>
          <w:rFonts w:ascii="Sylfaen" w:hAnsi="Sylfaen"/>
          <w:sz w:val="24"/>
          <w:szCs w:val="24"/>
        </w:rPr>
        <w:t>եւ</w:t>
      </w:r>
      <w:r w:rsidR="00BD7841" w:rsidRPr="00186905">
        <w:rPr>
          <w:rFonts w:ascii="Sylfaen" w:hAnsi="Sylfaen"/>
          <w:sz w:val="24"/>
          <w:szCs w:val="24"/>
        </w:rPr>
        <w:t>,</w:t>
      </w:r>
      <w:r w:rsidRPr="00186905">
        <w:rPr>
          <w:rFonts w:ascii="Sylfaen" w:hAnsi="Sylfaen"/>
          <w:sz w:val="24"/>
          <w:szCs w:val="24"/>
        </w:rPr>
        <w:t xml:space="preserve"> կամ արդյոք այն ունի ակտիվ մետաբոլիտներ, լուծելիություն, </w:t>
      </w:r>
      <w:r w:rsidR="00EF396A" w:rsidRPr="00186905">
        <w:rPr>
          <w:rFonts w:ascii="Sylfaen" w:hAnsi="Sylfaen"/>
          <w:sz w:val="24"/>
          <w:szCs w:val="24"/>
        </w:rPr>
        <w:t>խիրալություն</w:t>
      </w:r>
      <w:r w:rsidRPr="00186905">
        <w:rPr>
          <w:rFonts w:ascii="Sylfaen" w:hAnsi="Sylfaen"/>
          <w:sz w:val="24"/>
          <w:szCs w:val="24"/>
        </w:rPr>
        <w:t>, տեղեկություններ այն պոպուլյաց</w:t>
      </w:r>
      <w:r w:rsidR="005E73A6" w:rsidRPr="00186905">
        <w:rPr>
          <w:rFonts w:ascii="Sylfaen" w:hAnsi="Sylfaen"/>
          <w:sz w:val="24"/>
          <w:szCs w:val="24"/>
        </w:rPr>
        <w:t>ի</w:t>
      </w:r>
      <w:r w:rsidRPr="00186905">
        <w:rPr>
          <w:rFonts w:ascii="Sylfaen" w:hAnsi="Sylfaen"/>
          <w:sz w:val="24"/>
          <w:szCs w:val="24"/>
        </w:rPr>
        <w:t xml:space="preserve">այի մասին, որից ստացված են հիմնական ֆարմակոկինետիկ տվյալները </w:t>
      </w:r>
      <w:r w:rsidR="004F5D05" w:rsidRPr="00186905">
        <w:rPr>
          <w:rFonts w:ascii="Sylfaen" w:hAnsi="Sylfaen"/>
          <w:sz w:val="24"/>
          <w:szCs w:val="24"/>
        </w:rPr>
        <w:t>եւ</w:t>
      </w:r>
      <w:r w:rsidRPr="00186905">
        <w:rPr>
          <w:rFonts w:ascii="Sylfaen" w:hAnsi="Sylfaen"/>
          <w:sz w:val="24"/>
          <w:szCs w:val="24"/>
        </w:rPr>
        <w:t xml:space="preserve"> այլն</w:t>
      </w:r>
      <w:r w:rsidR="00BD7841" w:rsidRPr="00186905">
        <w:rPr>
          <w:rFonts w:ascii="Sylfaen" w:hAnsi="Sylfaen"/>
          <w:sz w:val="24"/>
          <w:szCs w:val="24"/>
        </w:rPr>
        <w:t>.</w:t>
      </w:r>
    </w:p>
    <w:p w:rsidR="00757880" w:rsidRPr="00186905" w:rsidRDefault="00230032"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գրանցման </w:t>
      </w:r>
      <w:r w:rsidR="001D6AFF" w:rsidRPr="00186905">
        <w:rPr>
          <w:rFonts w:ascii="Sylfaen" w:hAnsi="Sylfaen"/>
          <w:sz w:val="24"/>
          <w:szCs w:val="24"/>
        </w:rPr>
        <w:t xml:space="preserve">համար ներկայացված՝ ակտիվ նյութի ընդհանուր բնութագրերը՝ դեղապատրաստուկը </w:t>
      </w:r>
      <w:r w:rsidR="00BD7841" w:rsidRPr="00186905">
        <w:rPr>
          <w:rFonts w:ascii="Sylfaen" w:hAnsi="Sylfaen"/>
          <w:sz w:val="24"/>
          <w:szCs w:val="24"/>
        </w:rPr>
        <w:t xml:space="preserve">բաղադրությամբ </w:t>
      </w:r>
      <w:r w:rsidR="001D6AFF" w:rsidRPr="00186905">
        <w:rPr>
          <w:rFonts w:ascii="Sylfaen" w:hAnsi="Sylfaen"/>
          <w:sz w:val="24"/>
          <w:szCs w:val="24"/>
        </w:rPr>
        <w:t>կիրառելուց հետո.</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աբսորբում. աբսորբման լրիվությունը, բացարձակ </w:t>
      </w:r>
      <w:r w:rsidR="004F5D05" w:rsidRPr="00186905">
        <w:rPr>
          <w:rFonts w:ascii="Sylfaen" w:hAnsi="Sylfaen"/>
          <w:sz w:val="24"/>
          <w:szCs w:val="24"/>
        </w:rPr>
        <w:t>եւ</w:t>
      </w:r>
      <w:r w:rsidRPr="00186905">
        <w:rPr>
          <w:rFonts w:ascii="Sylfaen" w:hAnsi="Sylfaen"/>
          <w:sz w:val="24"/>
          <w:szCs w:val="24"/>
        </w:rPr>
        <w:t xml:space="preserve"> (կամ) հարաբերական կենսամատչելիությունը, </w:t>
      </w:r>
      <w:r w:rsidR="00F04A27" w:rsidRPr="00186905">
        <w:rPr>
          <w:rFonts w:ascii="Sylfaen" w:hAnsi="Sylfaen"/>
          <w:sz w:val="24"/>
          <w:szCs w:val="24"/>
        </w:rPr>
        <w:t>«առաջնային անցման» էֆեկտը,</w:t>
      </w:r>
      <w:r w:rsidRPr="00186905">
        <w:rPr>
          <w:rFonts w:ascii="Sylfaen" w:hAnsi="Sylfaen"/>
          <w:sz w:val="24"/>
          <w:szCs w:val="24"/>
        </w:rPr>
        <w:t xml:space="preserve"> առավելագույն պլազմային կոնցենտրացիային (T</w:t>
      </w:r>
      <w:r w:rsidRPr="00186905">
        <w:rPr>
          <w:rFonts w:ascii="Sylfaen" w:hAnsi="Sylfaen"/>
          <w:sz w:val="24"/>
          <w:szCs w:val="24"/>
          <w:vertAlign w:val="subscript"/>
        </w:rPr>
        <w:t>max</w:t>
      </w:r>
      <w:r w:rsidRPr="00186905">
        <w:rPr>
          <w:rFonts w:ascii="Sylfaen" w:hAnsi="Sylfaen"/>
          <w:sz w:val="24"/>
          <w:szCs w:val="24"/>
        </w:rPr>
        <w:t>) հասնելու ժամանակը, սննդի ազդեցությունը, ինչպես նա</w:t>
      </w:r>
      <w:r w:rsidR="004F5D05" w:rsidRPr="00186905">
        <w:rPr>
          <w:rFonts w:ascii="Sylfaen" w:hAnsi="Sylfaen"/>
          <w:sz w:val="24"/>
          <w:szCs w:val="24"/>
        </w:rPr>
        <w:t>եւ</w:t>
      </w:r>
      <w:r w:rsidRPr="00186905">
        <w:rPr>
          <w:rFonts w:ascii="Sylfaen" w:hAnsi="Sylfaen"/>
          <w:sz w:val="24"/>
          <w:szCs w:val="24"/>
        </w:rPr>
        <w:t xml:space="preserve"> համակարգային կենսամատչելիությունը՝ տեղային կիրառման դեղապատրաստուկի վերաբերյալ, տրանսպ</w:t>
      </w:r>
      <w:r w:rsidR="00BD7841" w:rsidRPr="00186905">
        <w:rPr>
          <w:rFonts w:ascii="Sylfaen" w:hAnsi="Sylfaen"/>
          <w:sz w:val="24"/>
          <w:szCs w:val="24"/>
        </w:rPr>
        <w:t>ո</w:t>
      </w:r>
      <w:r w:rsidRPr="00186905">
        <w:rPr>
          <w:rFonts w:ascii="Sylfaen" w:hAnsi="Sylfaen"/>
          <w:sz w:val="24"/>
          <w:szCs w:val="24"/>
        </w:rPr>
        <w:t xml:space="preserve">րտային սպիտակուցների ներգրավումը: Տվյալների առկայության դեպքում անհրաժեշտ է արտացոլել աղեստամոքսային տրակտում աբսորբման տեղը (քանի որ դա կարող է նշանակություն ունենալ </w:t>
      </w:r>
      <w:r w:rsidR="00EF396A" w:rsidRPr="00186905">
        <w:rPr>
          <w:rFonts w:ascii="Sylfaen" w:hAnsi="Sylfaen"/>
          <w:sz w:val="24"/>
          <w:szCs w:val="24"/>
        </w:rPr>
        <w:t>էնտերալ</w:t>
      </w:r>
      <w:r w:rsidRPr="00186905">
        <w:rPr>
          <w:rFonts w:ascii="Sylfaen" w:hAnsi="Sylfaen"/>
          <w:sz w:val="24"/>
          <w:szCs w:val="24"/>
        </w:rPr>
        <w:t xml:space="preserve"> սնուցման համար զոնդի միջոցով ներմուծման ժամանակ)</w:t>
      </w:r>
      <w:r w:rsidR="00A15B1E"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բաշխումը</w:t>
      </w:r>
      <w:r w:rsidR="00A15B1E" w:rsidRPr="00186905">
        <w:rPr>
          <w:rFonts w:ascii="Sylfaen" w:hAnsi="Sylfaen"/>
          <w:sz w:val="24"/>
          <w:szCs w:val="24"/>
        </w:rPr>
        <w:t>.</w:t>
      </w:r>
      <w:r w:rsidRPr="00186905">
        <w:rPr>
          <w:rFonts w:ascii="Sylfaen" w:hAnsi="Sylfaen"/>
          <w:sz w:val="24"/>
          <w:szCs w:val="24"/>
        </w:rPr>
        <w:t xml:space="preserve"> պլազմայի սպիտակուցների հետ կապը, </w:t>
      </w:r>
      <w:r w:rsidR="00EF396A" w:rsidRPr="00186905">
        <w:rPr>
          <w:rFonts w:ascii="Sylfaen" w:hAnsi="Sylfaen"/>
          <w:sz w:val="24"/>
          <w:szCs w:val="24"/>
        </w:rPr>
        <w:t>թվացող ծավալի՝ մարմնի զանգվածի մեկ կիլոգրամի վրա բաշխումը</w:t>
      </w:r>
      <w:r w:rsidRPr="00186905">
        <w:rPr>
          <w:rFonts w:ascii="Sylfaen" w:hAnsi="Sylfaen"/>
          <w:sz w:val="24"/>
          <w:szCs w:val="24"/>
        </w:rPr>
        <w:t xml:space="preserve"> (օրինակ՝ լ/կգ), պլազմայում </w:t>
      </w:r>
      <w:r w:rsidR="004F5D05" w:rsidRPr="00186905">
        <w:rPr>
          <w:rFonts w:ascii="Sylfaen" w:hAnsi="Sylfaen"/>
          <w:sz w:val="24"/>
          <w:szCs w:val="24"/>
        </w:rPr>
        <w:t>եւ</w:t>
      </w:r>
      <w:r w:rsidRPr="00186905">
        <w:rPr>
          <w:rFonts w:ascii="Sylfaen" w:hAnsi="Sylfaen"/>
          <w:sz w:val="24"/>
          <w:szCs w:val="24"/>
        </w:rPr>
        <w:t xml:space="preserve"> (կամ) հյուսվածքներում կոնցենտրացիան, </w:t>
      </w:r>
      <w:r w:rsidR="00F04A27" w:rsidRPr="00186905">
        <w:rPr>
          <w:rFonts w:ascii="Sylfaen" w:hAnsi="Sylfaen"/>
          <w:sz w:val="24"/>
          <w:szCs w:val="24"/>
        </w:rPr>
        <w:t>բազմակամերային բաշխման</w:t>
      </w:r>
      <w:r w:rsidRPr="00186905">
        <w:rPr>
          <w:rFonts w:ascii="Sylfaen" w:hAnsi="Sylfaen"/>
          <w:sz w:val="24"/>
          <w:szCs w:val="24"/>
        </w:rPr>
        <w:t xml:space="preserve"> մասին տեղեկություններ, տրանսպորտային սպիտակուցների ներգրավում</w:t>
      </w:r>
      <w:r w:rsidR="00A15B1E" w:rsidRPr="00186905">
        <w:rPr>
          <w:rFonts w:ascii="Sylfaen" w:hAnsi="Sylfaen"/>
          <w:sz w:val="24"/>
          <w:szCs w:val="24"/>
        </w:rPr>
        <w:t>ը</w:t>
      </w:r>
      <w:r w:rsidRPr="00186905">
        <w:rPr>
          <w:rFonts w:ascii="Sylfaen" w:hAnsi="Sylfaen"/>
          <w:sz w:val="24"/>
          <w:szCs w:val="24"/>
        </w:rPr>
        <w:t>, հեմատոէնցեֆալիկ պատնեշի միջով ներթափանցում</w:t>
      </w:r>
      <w:r w:rsidR="00A15B1E" w:rsidRPr="00186905">
        <w:rPr>
          <w:rFonts w:ascii="Sylfaen" w:hAnsi="Sylfaen"/>
          <w:sz w:val="24"/>
          <w:szCs w:val="24"/>
        </w:rPr>
        <w:t>ը</w:t>
      </w:r>
      <w:r w:rsidRPr="00186905">
        <w:rPr>
          <w:rFonts w:ascii="Sylfaen" w:hAnsi="Sylfaen"/>
          <w:sz w:val="24"/>
          <w:szCs w:val="24"/>
        </w:rPr>
        <w:t>, ընկերքի միջով կաթի մեջ ներթափանցում</w:t>
      </w:r>
      <w:r w:rsidR="00A15B1E" w:rsidRPr="00186905">
        <w:rPr>
          <w:rFonts w:ascii="Sylfaen" w:hAnsi="Sylfaen"/>
          <w:sz w:val="24"/>
          <w:szCs w:val="24"/>
        </w:rPr>
        <w:t>ը.</w:t>
      </w:r>
    </w:p>
    <w:p w:rsidR="00757880" w:rsidRPr="00186905" w:rsidRDefault="00EF396A"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բիոտրանսֆորմացիան (կենսավերափոխությունը</w:t>
      </w:r>
      <w:r w:rsidR="001D6AFF" w:rsidRPr="00186905">
        <w:rPr>
          <w:rFonts w:ascii="Sylfaen" w:hAnsi="Sylfaen"/>
          <w:sz w:val="24"/>
          <w:szCs w:val="24"/>
        </w:rPr>
        <w:t xml:space="preserve">). մետաբոլիզմի աստիճանը, մետաբոլիտներ, մետաբոլիտների ակտիվությունն </w:t>
      </w:r>
      <w:r w:rsidR="004F5D05" w:rsidRPr="00186905">
        <w:rPr>
          <w:rFonts w:ascii="Sylfaen" w:hAnsi="Sylfaen"/>
          <w:sz w:val="24"/>
          <w:szCs w:val="24"/>
        </w:rPr>
        <w:t>եւ</w:t>
      </w:r>
      <w:r w:rsidR="001D6AFF" w:rsidRPr="00186905">
        <w:rPr>
          <w:rFonts w:ascii="Sylfaen" w:hAnsi="Sylfaen"/>
          <w:sz w:val="24"/>
          <w:szCs w:val="24"/>
        </w:rPr>
        <w:t xml:space="preserve"> արդյունավետության ու թունավորության մեջ դրանց ներդրումը, մետաբոլիզմին մասնակցող ֆերմենտները, օրգանները, որոնցում կատարվում է մետաբոլիզմը, in vitro փոխազդեցության հետազոտությունների արդյունքները, որոնք վկայում են միացության` մետաբոլիկ ֆերմենտների </w:t>
      </w:r>
      <w:r w:rsidR="00F04A27" w:rsidRPr="00186905">
        <w:rPr>
          <w:rFonts w:ascii="Sylfaen" w:hAnsi="Sylfaen"/>
          <w:sz w:val="24"/>
          <w:szCs w:val="24"/>
        </w:rPr>
        <w:t>առաջացման (արգելակման)</w:t>
      </w:r>
      <w:r w:rsidR="001D6AFF" w:rsidRPr="00186905">
        <w:rPr>
          <w:rFonts w:ascii="Sylfaen" w:hAnsi="Sylfaen"/>
          <w:sz w:val="24"/>
          <w:szCs w:val="24"/>
        </w:rPr>
        <w:t xml:space="preserve"> ունակության մասին</w:t>
      </w:r>
      <w:r w:rsidR="00A15B1E" w:rsidRPr="00186905">
        <w:rPr>
          <w:rFonts w:ascii="Sylfaen" w:hAnsi="Sylfaen"/>
          <w:sz w:val="24"/>
          <w:szCs w:val="24"/>
        </w:rPr>
        <w:t>.</w:t>
      </w:r>
    </w:p>
    <w:p w:rsidR="00757880" w:rsidRPr="00186905" w:rsidRDefault="00EF396A"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էլիմինացումը (վերացումը)</w:t>
      </w:r>
      <w:r w:rsidR="001D6AFF" w:rsidRPr="00186905">
        <w:rPr>
          <w:rFonts w:ascii="Sylfaen" w:hAnsi="Sylfaen"/>
          <w:sz w:val="24"/>
          <w:szCs w:val="24"/>
        </w:rPr>
        <w:t>. կիսադուրսբերման ժամանակահատվածները, ընդհանուր կլիրենս</w:t>
      </w:r>
      <w:r w:rsidR="00A15B1E" w:rsidRPr="00186905">
        <w:rPr>
          <w:rFonts w:ascii="Sylfaen" w:hAnsi="Sylfaen"/>
          <w:sz w:val="24"/>
          <w:szCs w:val="24"/>
        </w:rPr>
        <w:t>ը</w:t>
      </w:r>
      <w:r w:rsidR="001D6AFF" w:rsidRPr="00186905">
        <w:rPr>
          <w:rFonts w:ascii="Sylfaen" w:hAnsi="Sylfaen"/>
          <w:sz w:val="24"/>
          <w:szCs w:val="24"/>
        </w:rPr>
        <w:t xml:space="preserve">, ընդհանուր կլիրենսի միջ- </w:t>
      </w:r>
      <w:r w:rsidR="004F5D05" w:rsidRPr="00186905">
        <w:rPr>
          <w:rFonts w:ascii="Sylfaen" w:hAnsi="Sylfaen"/>
          <w:sz w:val="24"/>
          <w:szCs w:val="24"/>
        </w:rPr>
        <w:t>եւ</w:t>
      </w:r>
      <w:r w:rsidR="001D6AFF" w:rsidRPr="00186905">
        <w:rPr>
          <w:rFonts w:ascii="Sylfaen" w:hAnsi="Sylfaen"/>
          <w:sz w:val="24"/>
          <w:szCs w:val="24"/>
        </w:rPr>
        <w:t xml:space="preserve"> (կամ) ներանհատական փոփոխականությունը, մետաբոլիտների </w:t>
      </w:r>
      <w:r w:rsidR="004F5D05" w:rsidRPr="00186905">
        <w:rPr>
          <w:rFonts w:ascii="Sylfaen" w:hAnsi="Sylfaen"/>
          <w:sz w:val="24"/>
          <w:szCs w:val="24"/>
        </w:rPr>
        <w:t>եւ</w:t>
      </w:r>
      <w:r w:rsidR="001D6AFF" w:rsidRPr="00186905">
        <w:rPr>
          <w:rFonts w:ascii="Sylfaen" w:hAnsi="Sylfaen"/>
          <w:sz w:val="24"/>
          <w:szCs w:val="24"/>
        </w:rPr>
        <w:t xml:space="preserve"> անփոփոխ նյութի դուրսբերման ուղիները՝ ներառյալ երիկամային </w:t>
      </w:r>
      <w:r w:rsidR="004F5D05" w:rsidRPr="00186905">
        <w:rPr>
          <w:rFonts w:ascii="Sylfaen" w:hAnsi="Sylfaen"/>
          <w:sz w:val="24"/>
          <w:szCs w:val="24"/>
        </w:rPr>
        <w:t>եւ</w:t>
      </w:r>
      <w:r w:rsidR="001D6AFF" w:rsidRPr="00186905">
        <w:rPr>
          <w:rFonts w:ascii="Sylfaen" w:hAnsi="Sylfaen"/>
          <w:sz w:val="24"/>
          <w:szCs w:val="24"/>
        </w:rPr>
        <w:t xml:space="preserve"> լյարդային էլիմինացման հարաբերական ներդրումը, տրանսպո</w:t>
      </w:r>
      <w:r w:rsidR="00A15B1E" w:rsidRPr="00186905">
        <w:rPr>
          <w:rFonts w:ascii="Sylfaen" w:hAnsi="Sylfaen"/>
          <w:sz w:val="24"/>
          <w:szCs w:val="24"/>
        </w:rPr>
        <w:t>ր</w:t>
      </w:r>
      <w:r w:rsidR="001D6AFF" w:rsidRPr="00186905">
        <w:rPr>
          <w:rFonts w:ascii="Sylfaen" w:hAnsi="Sylfaen"/>
          <w:sz w:val="24"/>
          <w:szCs w:val="24"/>
        </w:rPr>
        <w:t>տային սպիտակու</w:t>
      </w:r>
      <w:r w:rsidR="00A15B1E" w:rsidRPr="00186905">
        <w:rPr>
          <w:rFonts w:ascii="Sylfaen" w:hAnsi="Sylfaen"/>
          <w:sz w:val="24"/>
          <w:szCs w:val="24"/>
        </w:rPr>
        <w:t>ց</w:t>
      </w:r>
      <w:r w:rsidR="001D6AFF" w:rsidRPr="00186905">
        <w:rPr>
          <w:rFonts w:ascii="Sylfaen" w:hAnsi="Sylfaen"/>
          <w:sz w:val="24"/>
          <w:szCs w:val="24"/>
        </w:rPr>
        <w:t>ների ներգրավումը</w:t>
      </w:r>
      <w:r w:rsidR="00A15B1E"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ակտիվ նյութի ֆարմակոկինետիկայի գծայնությունը (ոչ</w:t>
      </w:r>
      <w:r w:rsidR="00A15B1E" w:rsidRPr="00186905">
        <w:rPr>
          <w:rFonts w:ascii="Sylfaen" w:hAnsi="Sylfaen"/>
          <w:sz w:val="24"/>
          <w:szCs w:val="24"/>
        </w:rPr>
        <w:t xml:space="preserve"> </w:t>
      </w:r>
      <w:r w:rsidRPr="00186905">
        <w:rPr>
          <w:rFonts w:ascii="Sylfaen" w:hAnsi="Sylfaen"/>
          <w:sz w:val="24"/>
          <w:szCs w:val="24"/>
        </w:rPr>
        <w:t xml:space="preserve">գծայնությունը) դեղաչափի </w:t>
      </w:r>
      <w:r w:rsidR="004F5D05" w:rsidRPr="00186905">
        <w:rPr>
          <w:rFonts w:ascii="Sylfaen" w:hAnsi="Sylfaen"/>
          <w:sz w:val="24"/>
          <w:szCs w:val="24"/>
        </w:rPr>
        <w:t>եւ</w:t>
      </w:r>
      <w:r w:rsidRPr="00186905">
        <w:rPr>
          <w:rFonts w:ascii="Sylfaen" w:hAnsi="Sylfaen"/>
          <w:sz w:val="24"/>
          <w:szCs w:val="24"/>
        </w:rPr>
        <w:t xml:space="preserve"> (կամ) ժամանակի նկատմամբ: Եթե ֆարմակոկինետիկան ոչ գծային է դեղաչափի </w:t>
      </w:r>
      <w:r w:rsidR="004F5D05" w:rsidRPr="00186905">
        <w:rPr>
          <w:rFonts w:ascii="Sylfaen" w:hAnsi="Sylfaen"/>
          <w:sz w:val="24"/>
          <w:szCs w:val="24"/>
        </w:rPr>
        <w:t>եւ</w:t>
      </w:r>
      <w:r w:rsidRPr="00186905">
        <w:rPr>
          <w:rFonts w:ascii="Sylfaen" w:hAnsi="Sylfaen"/>
          <w:sz w:val="24"/>
          <w:szCs w:val="24"/>
        </w:rPr>
        <w:t xml:space="preserve"> (կամ) ժամանակի վերաբերյալ, ապա անհրաժեշտ է արտացոլել </w:t>
      </w:r>
      <w:r w:rsidR="00F04A27" w:rsidRPr="00186905">
        <w:rPr>
          <w:rFonts w:ascii="Sylfaen" w:hAnsi="Sylfaen"/>
          <w:sz w:val="24"/>
          <w:szCs w:val="24"/>
        </w:rPr>
        <w:t>ոչ գծայնության պատճառները: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Նույն բաժնում պետք է ներկ</w:t>
      </w:r>
      <w:r w:rsidR="00DD18E6" w:rsidRPr="00186905">
        <w:rPr>
          <w:rFonts w:ascii="Sylfaen" w:hAnsi="Sylfaen"/>
          <w:sz w:val="24"/>
          <w:szCs w:val="24"/>
        </w:rPr>
        <w:t>ա</w:t>
      </w:r>
      <w:r w:rsidRPr="00186905">
        <w:rPr>
          <w:rFonts w:ascii="Sylfaen" w:hAnsi="Sylfaen"/>
          <w:sz w:val="24"/>
          <w:szCs w:val="24"/>
        </w:rPr>
        <w:t>յացնել հետ</w:t>
      </w:r>
      <w:r w:rsidR="004F5D05" w:rsidRPr="00186905">
        <w:rPr>
          <w:rFonts w:ascii="Sylfaen" w:hAnsi="Sylfaen"/>
          <w:sz w:val="24"/>
          <w:szCs w:val="24"/>
        </w:rPr>
        <w:t>եւ</w:t>
      </w:r>
      <w:r w:rsidRPr="00186905">
        <w:rPr>
          <w:rFonts w:ascii="Sylfaen" w:hAnsi="Sylfaen"/>
          <w:sz w:val="24"/>
          <w:szCs w:val="24"/>
        </w:rPr>
        <w:t>յալ լրացուցիչ նշանակալի տվյալները</w:t>
      </w:r>
      <w:r w:rsidR="00DD18E6"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պացիենտների կամ սուբյեկտների առանձին խմբերի բնութագրերը. փոփոխականությունը՝ կախված այնպիսի գործոններից, ինչպիսի</w:t>
      </w:r>
      <w:r w:rsidR="00DD18E6" w:rsidRPr="00186905">
        <w:rPr>
          <w:rFonts w:ascii="Sylfaen" w:hAnsi="Sylfaen"/>
          <w:sz w:val="24"/>
          <w:szCs w:val="24"/>
        </w:rPr>
        <w:t>ք</w:t>
      </w:r>
      <w:r w:rsidRPr="00186905">
        <w:rPr>
          <w:rFonts w:ascii="Sylfaen" w:hAnsi="Sylfaen"/>
          <w:sz w:val="24"/>
          <w:szCs w:val="24"/>
        </w:rPr>
        <w:t xml:space="preserve"> են տարիքը, մարմնի զանգվածը, ծխելը, գեների </w:t>
      </w:r>
      <w:r w:rsidR="00F04A27" w:rsidRPr="00186905">
        <w:rPr>
          <w:rFonts w:ascii="Sylfaen" w:hAnsi="Sylfaen"/>
          <w:sz w:val="24"/>
          <w:szCs w:val="24"/>
        </w:rPr>
        <w:t>բազմաձ</w:t>
      </w:r>
      <w:r w:rsidR="004F5D05" w:rsidRPr="00186905">
        <w:rPr>
          <w:rFonts w:ascii="Sylfaen" w:hAnsi="Sylfaen"/>
          <w:sz w:val="24"/>
          <w:szCs w:val="24"/>
        </w:rPr>
        <w:t>եւ</w:t>
      </w:r>
      <w:r w:rsidR="00F04A27" w:rsidRPr="00186905">
        <w:rPr>
          <w:rFonts w:ascii="Sylfaen" w:hAnsi="Sylfaen"/>
          <w:sz w:val="24"/>
          <w:szCs w:val="24"/>
        </w:rPr>
        <w:t>ությունը (</w:t>
      </w:r>
      <w:r w:rsidR="00EF396A" w:rsidRPr="00186905">
        <w:rPr>
          <w:rFonts w:ascii="Sylfaen" w:hAnsi="Sylfaen"/>
          <w:sz w:val="24"/>
          <w:szCs w:val="24"/>
        </w:rPr>
        <w:t>պոլիմորֆիզմը</w:t>
      </w:r>
      <w:r w:rsidRPr="00186905">
        <w:rPr>
          <w:rFonts w:ascii="Sylfaen" w:hAnsi="Sylfaen"/>
          <w:sz w:val="24"/>
          <w:szCs w:val="24"/>
        </w:rPr>
        <w:t>), մետաբոլիզմի կոդավորող ֆերմենտները,</w:t>
      </w:r>
      <w:r w:rsidR="00DD18E6"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այնպիսի ուղեկցող ախտաբանական </w:t>
      </w:r>
      <w:r w:rsidRPr="00186905">
        <w:rPr>
          <w:rFonts w:ascii="Sylfaen" w:hAnsi="Sylfaen"/>
          <w:sz w:val="24"/>
          <w:szCs w:val="24"/>
        </w:rPr>
        <w:lastRenderedPageBreak/>
        <w:t>վիճակների բնութագրերը, ինչպիսի</w:t>
      </w:r>
      <w:r w:rsidR="00DD18E6" w:rsidRPr="00186905">
        <w:rPr>
          <w:rFonts w:ascii="Sylfaen" w:hAnsi="Sylfaen"/>
          <w:sz w:val="24"/>
          <w:szCs w:val="24"/>
        </w:rPr>
        <w:t>ք</w:t>
      </w:r>
      <w:r w:rsidRPr="00186905">
        <w:rPr>
          <w:rFonts w:ascii="Sylfaen" w:hAnsi="Sylfaen"/>
          <w:sz w:val="24"/>
          <w:szCs w:val="24"/>
        </w:rPr>
        <w:t xml:space="preserve"> են երիկամային անբավարարությունը, լյարդային անբավարարությունը (ներառյալ խանգարման աստիճանը)</w:t>
      </w:r>
      <w:r w:rsidR="00DD18E6" w:rsidRPr="00186905">
        <w:rPr>
          <w:rFonts w:ascii="Sylfaen" w:hAnsi="Sylfaen"/>
          <w:sz w:val="24"/>
          <w:szCs w:val="24"/>
        </w:rPr>
        <w:t>:</w:t>
      </w:r>
      <w:r w:rsidRPr="00186905">
        <w:rPr>
          <w:rFonts w:ascii="Sylfaen" w:hAnsi="Sylfaen"/>
          <w:sz w:val="24"/>
          <w:szCs w:val="24"/>
        </w:rPr>
        <w:t xml:space="preserve"> Եթե ֆարմակոկինետիկայի վրա ազդեցությունը դիտարկվում է որպես կլինիկապես նշանակալի, ապա այն պետք է բնութագրել քանակապես՝ հղում կատարելով ԴԸԲ-ի 4.2 բաժնի</w:t>
      </w:r>
      <w:r w:rsidR="00DD18E6" w:rsidRPr="00186905">
        <w:rPr>
          <w:rFonts w:ascii="Sylfaen" w:hAnsi="Sylfaen"/>
          <w:sz w:val="24"/>
          <w:szCs w:val="24"/>
        </w:rPr>
        <w:t>ն</w:t>
      </w:r>
      <w:r w:rsidRPr="00186905">
        <w:rPr>
          <w:rFonts w:ascii="Sylfaen" w:hAnsi="Sylfaen"/>
          <w:sz w:val="24"/>
          <w:szCs w:val="24"/>
        </w:rPr>
        <w:t xml:space="preserve"> (եթե կիրառելի է)</w:t>
      </w:r>
      <w:r w:rsidR="00DD18E6" w:rsidRPr="00186905">
        <w:rPr>
          <w:rFonts w:ascii="Sylfaen" w:hAnsi="Sylfaen"/>
          <w:sz w:val="24"/>
          <w:szCs w:val="24"/>
        </w:rPr>
        <w:t>.</w:t>
      </w:r>
    </w:p>
    <w:p w:rsidR="00DD18E6" w:rsidRPr="00186905" w:rsidRDefault="001D6AFF" w:rsidP="004F5D05">
      <w:pPr>
        <w:pStyle w:val="Bodytext21"/>
        <w:shd w:val="clear" w:color="auto" w:fill="auto"/>
        <w:spacing w:before="0" w:after="160" w:line="360" w:lineRule="auto"/>
        <w:ind w:right="-8" w:firstLine="567"/>
        <w:jc w:val="left"/>
        <w:rPr>
          <w:rFonts w:ascii="Sylfaen" w:hAnsi="Sylfaen"/>
          <w:sz w:val="24"/>
          <w:szCs w:val="24"/>
        </w:rPr>
      </w:pPr>
      <w:r w:rsidRPr="00186905">
        <w:rPr>
          <w:rFonts w:ascii="Sylfaen" w:hAnsi="Sylfaen"/>
          <w:sz w:val="24"/>
          <w:szCs w:val="24"/>
        </w:rPr>
        <w:t>ֆարմակոկինետիկ-ֆարմակոդինամիկ կախվածություն</w:t>
      </w:r>
      <w:r w:rsidR="00DD18E6" w:rsidRPr="00186905">
        <w:rPr>
          <w:rFonts w:ascii="Sylfaen" w:hAnsi="Sylfaen"/>
          <w:sz w:val="24"/>
          <w:szCs w:val="24"/>
        </w:rPr>
        <w:t>ը.</w:t>
      </w:r>
      <w:r w:rsidRPr="00186905">
        <w:rPr>
          <w:rFonts w:ascii="Sylfaen" w:hAnsi="Sylfaen"/>
          <w:sz w:val="24"/>
          <w:szCs w:val="24"/>
        </w:rPr>
        <w:t xml:space="preserve"> </w:t>
      </w:r>
    </w:p>
    <w:p w:rsidR="00A879A2"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դեղաչափի (կոնցենտրացիայի, ֆարմակոկինետիկ պարամետրերի) </w:t>
      </w:r>
      <w:r w:rsidR="004F5D05" w:rsidRPr="00186905">
        <w:rPr>
          <w:rFonts w:ascii="Sylfaen" w:hAnsi="Sylfaen"/>
          <w:sz w:val="24"/>
          <w:szCs w:val="24"/>
        </w:rPr>
        <w:t>եւ</w:t>
      </w:r>
      <w:r w:rsidRPr="00186905">
        <w:rPr>
          <w:rFonts w:ascii="Sylfaen" w:hAnsi="Sylfaen"/>
          <w:sz w:val="24"/>
          <w:szCs w:val="24"/>
        </w:rPr>
        <w:t xml:space="preserve"> էֆեկտի (իրական վերջնակետ, վալիդացված սուռոգատ վերջնակետ կամ անցանկալի ռեակցիա) միջ</w:t>
      </w:r>
      <w:r w:rsidR="004F5D05" w:rsidRPr="00186905">
        <w:rPr>
          <w:rFonts w:ascii="Sylfaen" w:hAnsi="Sylfaen"/>
          <w:sz w:val="24"/>
          <w:szCs w:val="24"/>
        </w:rPr>
        <w:t>եւ</w:t>
      </w:r>
      <w:r w:rsidRPr="00186905">
        <w:rPr>
          <w:rFonts w:ascii="Sylfaen" w:hAnsi="Sylfaen"/>
          <w:sz w:val="24"/>
          <w:szCs w:val="24"/>
        </w:rPr>
        <w:t xml:space="preserve"> կախվածություն</w:t>
      </w:r>
      <w:r w:rsidR="00DD18E6" w:rsidRPr="00186905">
        <w:rPr>
          <w:rFonts w:ascii="Sylfaen" w:hAnsi="Sylfaen"/>
          <w:sz w:val="24"/>
          <w:szCs w:val="24"/>
        </w:rPr>
        <w:t>ը.</w:t>
      </w:r>
      <w:r w:rsidRPr="00186905">
        <w:rPr>
          <w:rFonts w:ascii="Sylfaen" w:hAnsi="Sylfaen"/>
          <w:sz w:val="24"/>
          <w:szCs w:val="24"/>
        </w:rPr>
        <w:t xml:space="preserve"> </w:t>
      </w:r>
    </w:p>
    <w:p w:rsidR="00757880" w:rsidRPr="00186905" w:rsidRDefault="001D6AFF" w:rsidP="004F5D05">
      <w:pPr>
        <w:pStyle w:val="Bodytext21"/>
        <w:shd w:val="clear" w:color="auto" w:fill="auto"/>
        <w:spacing w:before="0" w:after="160" w:line="360" w:lineRule="auto"/>
        <w:ind w:right="-8" w:firstLine="567"/>
        <w:jc w:val="left"/>
        <w:rPr>
          <w:rFonts w:ascii="Sylfaen" w:hAnsi="Sylfaen"/>
          <w:sz w:val="24"/>
          <w:szCs w:val="24"/>
        </w:rPr>
      </w:pPr>
      <w:r w:rsidRPr="00186905">
        <w:rPr>
          <w:rFonts w:ascii="Sylfaen" w:hAnsi="Sylfaen"/>
          <w:sz w:val="24"/>
          <w:szCs w:val="24"/>
        </w:rPr>
        <w:t>հետազոտված պոպուլյացիայի նկարագրությունը</w:t>
      </w:r>
      <w:r w:rsidR="00DD18E6" w:rsidRPr="00186905">
        <w:rPr>
          <w:rFonts w:ascii="Sylfaen" w:hAnsi="Sylfaen"/>
          <w:sz w:val="24"/>
          <w:szCs w:val="24"/>
        </w:rPr>
        <w:t>:</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5.2.</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Երեխաներ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Երեխաների տարբեր տարիքային խմբերում անհրաժեշտ է ամփոփել ֆարմակոկինետիկ հետազոտությունների արդյունքները: Կարելի է արտացոլել պատրաստուկի էքսպոզիցիային հանգեցնող դեղաչափերը: Անհրաժեշտ է նշել երեխաների ֆարմակոկինետիկ հետազոտություններում կիրառված դեղաձ</w:t>
      </w:r>
      <w:r w:rsidR="004F5D05" w:rsidRPr="00186905">
        <w:rPr>
          <w:rFonts w:ascii="Sylfaen" w:hAnsi="Sylfaen"/>
          <w:sz w:val="24"/>
          <w:szCs w:val="24"/>
        </w:rPr>
        <w:t>եւ</w:t>
      </w:r>
      <w:r w:rsidRPr="00186905">
        <w:rPr>
          <w:rFonts w:ascii="Sylfaen" w:hAnsi="Sylfaen"/>
          <w:sz w:val="24"/>
          <w:szCs w:val="24"/>
        </w:rPr>
        <w:t>ը: Փորձի ոչ բավարար լինելու դեպքում անհրաժեշտ է</w:t>
      </w:r>
      <w:r w:rsidR="00DD18E6" w:rsidRPr="00186905">
        <w:rPr>
          <w:rFonts w:ascii="Sylfaen" w:hAnsi="Sylfaen"/>
          <w:sz w:val="24"/>
          <w:szCs w:val="24"/>
        </w:rPr>
        <w:t xml:space="preserve"> </w:t>
      </w:r>
      <w:r w:rsidRPr="00186905">
        <w:rPr>
          <w:rFonts w:ascii="Sylfaen" w:hAnsi="Sylfaen"/>
          <w:sz w:val="24"/>
          <w:szCs w:val="24"/>
        </w:rPr>
        <w:t>նշել առկա տվյալների անորոշությունը:</w:t>
      </w:r>
    </w:p>
    <w:p w:rsidR="00A34136" w:rsidRPr="00186905" w:rsidRDefault="00A34136"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1D6AFF"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5.3. Նախակլինիկական անվտանգության տվյալներ</w:t>
      </w:r>
      <w:r w:rsidR="00DD18E6"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ներկայացնել ԴԸԲ-ի մյուս նշանակ</w:t>
      </w:r>
      <w:r w:rsidR="00C2771F" w:rsidRPr="00186905">
        <w:rPr>
          <w:rFonts w:ascii="Sylfaen" w:hAnsi="Sylfaen"/>
          <w:sz w:val="24"/>
          <w:szCs w:val="24"/>
        </w:rPr>
        <w:t>ա</w:t>
      </w:r>
      <w:r w:rsidRPr="00186905">
        <w:rPr>
          <w:rFonts w:ascii="Sylfaen" w:hAnsi="Sylfaen"/>
          <w:sz w:val="24"/>
          <w:szCs w:val="24"/>
        </w:rPr>
        <w:t>լի բաժիններում չընդգրկված նախակլինի</w:t>
      </w:r>
      <w:r w:rsidR="00C2771F" w:rsidRPr="00186905">
        <w:rPr>
          <w:rFonts w:ascii="Sylfaen" w:hAnsi="Sylfaen"/>
          <w:sz w:val="24"/>
          <w:szCs w:val="24"/>
        </w:rPr>
        <w:t>կ</w:t>
      </w:r>
      <w:r w:rsidRPr="00186905">
        <w:rPr>
          <w:rFonts w:ascii="Sylfaen" w:hAnsi="Sylfaen"/>
          <w:sz w:val="24"/>
          <w:szCs w:val="24"/>
        </w:rPr>
        <w:t>ական փորձարկումների բոլոր արդյունքները, որոնք դեղապատրաստուկի անվտանգության պրոֆիլի որոշման դեպքում, ըստ հաստատված օգտագործման ցուցումների կիրառ</w:t>
      </w:r>
      <w:r w:rsidR="00C2771F" w:rsidRPr="00186905">
        <w:rPr>
          <w:rFonts w:ascii="Sylfaen" w:hAnsi="Sylfaen"/>
          <w:sz w:val="24"/>
          <w:szCs w:val="24"/>
        </w:rPr>
        <w:t>վ</w:t>
      </w:r>
      <w:r w:rsidRPr="00186905">
        <w:rPr>
          <w:rFonts w:ascii="Sylfaen" w:hAnsi="Sylfaen"/>
          <w:sz w:val="24"/>
          <w:szCs w:val="24"/>
        </w:rPr>
        <w:t>ելու դեպքում կարող են նշանակալի լինել պատրաստուկը նշանակող բժշկի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նախակլինիկական հետազոտությունների արդյունքները դեղապատրաստուկը նշանակող բժշկին չեն տալիս լրացուցիչ տեղեկություններ, </w:t>
      </w:r>
      <w:r w:rsidRPr="00186905">
        <w:rPr>
          <w:rFonts w:ascii="Sylfaen" w:hAnsi="Sylfaen"/>
          <w:sz w:val="24"/>
          <w:szCs w:val="24"/>
        </w:rPr>
        <w:lastRenderedPageBreak/>
        <w:t>ապա նման արդյունքների (ինչպես դրական, այնպես էլ բացասական) կրկնօրինակում չի պահանջվում: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Անհրաժեշտ է քանակական բնութագրերի նշմամբ համառոտ նկարագրել նախակլինիկական հետազոտությունների արդյունքները՝ հետ</w:t>
      </w:r>
      <w:r w:rsidR="004F5D05" w:rsidRPr="00186905">
        <w:rPr>
          <w:rFonts w:ascii="Sylfaen" w:hAnsi="Sylfaen"/>
          <w:sz w:val="24"/>
          <w:szCs w:val="24"/>
        </w:rPr>
        <w:t>եւ</w:t>
      </w:r>
      <w:r w:rsidRPr="00186905">
        <w:rPr>
          <w:rFonts w:ascii="Sylfaen" w:hAnsi="Sylfaen"/>
          <w:sz w:val="24"/>
          <w:szCs w:val="24"/>
        </w:rPr>
        <w:t>յալ օրինակներին համապատասխան</w:t>
      </w:r>
      <w:r w:rsidR="00C2771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դեղաբանական անվտանգության, բազմակի ներմուծման ժամանակ թունավորության, գենոթունավորության, քաղցկեղածին պոտենցիալի </w:t>
      </w:r>
      <w:r w:rsidR="004F5D05" w:rsidRPr="00186905">
        <w:rPr>
          <w:rFonts w:ascii="Sylfaen" w:hAnsi="Sylfaen"/>
          <w:sz w:val="24"/>
          <w:szCs w:val="24"/>
        </w:rPr>
        <w:t>եւ</w:t>
      </w:r>
      <w:r w:rsidRPr="00186905">
        <w:rPr>
          <w:rFonts w:ascii="Sylfaen" w:hAnsi="Sylfaen"/>
          <w:sz w:val="24"/>
          <w:szCs w:val="24"/>
        </w:rPr>
        <w:t xml:space="preserve"> վերարտադրողական ու օնտոգենետիկ թունավորության ստանդարտ հետազոտությունների ն</w:t>
      </w:r>
      <w:r w:rsidR="00C2771F" w:rsidRPr="00186905">
        <w:rPr>
          <w:rFonts w:ascii="Sylfaen" w:hAnsi="Sylfaen"/>
          <w:sz w:val="24"/>
          <w:szCs w:val="24"/>
        </w:rPr>
        <w:t>ա</w:t>
      </w:r>
      <w:r w:rsidRPr="00186905">
        <w:rPr>
          <w:rFonts w:ascii="Sylfaen" w:hAnsi="Sylfaen"/>
          <w:sz w:val="24"/>
          <w:szCs w:val="24"/>
        </w:rPr>
        <w:t>խակլինիկական տվյալներում մարդու համար վտանգ չի հայտնաբերվել</w:t>
      </w:r>
      <w:r w:rsidR="00C2771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նախակլինիկական հետազոտություններում էֆեկտները նկատվ</w:t>
      </w:r>
      <w:r w:rsidR="00C2771F" w:rsidRPr="00186905">
        <w:rPr>
          <w:rFonts w:ascii="Sylfaen" w:hAnsi="Sylfaen"/>
          <w:sz w:val="24"/>
          <w:szCs w:val="24"/>
        </w:rPr>
        <w:t>ել</w:t>
      </w:r>
      <w:r w:rsidRPr="00186905">
        <w:rPr>
          <w:rFonts w:ascii="Sylfaen" w:hAnsi="Sylfaen"/>
          <w:sz w:val="24"/>
          <w:szCs w:val="24"/>
        </w:rPr>
        <w:t xml:space="preserve"> </w:t>
      </w:r>
      <w:r w:rsidR="00C2771F" w:rsidRPr="00186905">
        <w:rPr>
          <w:rFonts w:ascii="Sylfaen" w:hAnsi="Sylfaen"/>
          <w:sz w:val="24"/>
          <w:szCs w:val="24"/>
        </w:rPr>
        <w:t>ե</w:t>
      </w:r>
      <w:r w:rsidRPr="00186905">
        <w:rPr>
          <w:rFonts w:ascii="Sylfaen" w:hAnsi="Sylfaen"/>
          <w:sz w:val="24"/>
          <w:szCs w:val="24"/>
        </w:rPr>
        <w:t>ն միայն առավելագույն դեղաչափ</w:t>
      </w:r>
      <w:r w:rsidR="00C2771F" w:rsidRPr="00186905">
        <w:rPr>
          <w:rFonts w:ascii="Sylfaen" w:hAnsi="Sylfaen"/>
          <w:sz w:val="24"/>
          <w:szCs w:val="24"/>
        </w:rPr>
        <w:t>ն</w:t>
      </w:r>
      <w:r w:rsidRPr="00186905">
        <w:rPr>
          <w:rFonts w:ascii="Sylfaen" w:hAnsi="Sylfaen"/>
          <w:sz w:val="24"/>
          <w:szCs w:val="24"/>
        </w:rPr>
        <w:t xml:space="preserve"> էապես գերազանցող դեղաչափերով դեղապատրաստուկի ազդեցության դեպքում</w:t>
      </w:r>
      <w:r w:rsidR="00C2771F"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առկա են անցանկալի ռեակցիաներ, որոնք չեն հայտնաբերվել կլինիկական հետազոտություններում, սակայն հայտնաբերվել են կենդանիների մոտ՝ կլինիկական հետազոտություններում կիրառված դեղաչափերին </w:t>
      </w:r>
      <w:r w:rsidR="00343124" w:rsidRPr="00186905">
        <w:rPr>
          <w:rFonts w:ascii="Sylfaen" w:hAnsi="Sylfaen"/>
          <w:sz w:val="24"/>
          <w:szCs w:val="24"/>
        </w:rPr>
        <w:t>նման</w:t>
      </w:r>
      <w:r w:rsidRPr="00186905">
        <w:rPr>
          <w:rFonts w:ascii="Sylfaen" w:hAnsi="Sylfaen"/>
          <w:sz w:val="24"/>
          <w:szCs w:val="24"/>
        </w:rPr>
        <w:t xml:space="preserve"> դեղաչափերով՝ դեղապատրաստուկի ազդեցության դեպքում, ինչը կարող է ունենալ կլինիկական նշանակություն: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Անհրաժեշտության դեպքում առանձին ենթավերնագրի տակ պետք է ներկայացնել երեխաների համար նշանակալի՝ նախակլինիկական հետազոտությունների՝ ներառյալ երիտասարդ կենդանիների մոտ անցկացված հետազոտությունները, ու </w:t>
      </w:r>
      <w:r w:rsidR="00EF396A" w:rsidRPr="00186905">
        <w:rPr>
          <w:rFonts w:ascii="Sylfaen" w:hAnsi="Sylfaen"/>
          <w:sz w:val="24"/>
          <w:szCs w:val="24"/>
        </w:rPr>
        <w:t>պերի-</w:t>
      </w:r>
      <w:r w:rsidRPr="00186905">
        <w:rPr>
          <w:rFonts w:ascii="Sylfaen" w:hAnsi="Sylfaen"/>
          <w:sz w:val="24"/>
          <w:szCs w:val="24"/>
        </w:rPr>
        <w:t xml:space="preserve"> կամ հետնատալ հետազոտությունների արդյունքները՝ դրանց կլինիկական նշանակության վերլուծությամբ:</w:t>
      </w:r>
    </w:p>
    <w:p w:rsidR="00757880" w:rsidRPr="00186905" w:rsidRDefault="00314DB7" w:rsidP="00620881">
      <w:pPr>
        <w:pStyle w:val="Bodytext21"/>
        <w:shd w:val="clear" w:color="auto" w:fill="auto"/>
        <w:tabs>
          <w:tab w:val="left" w:pos="1418"/>
        </w:tabs>
        <w:spacing w:before="0" w:after="160" w:line="360" w:lineRule="auto"/>
        <w:ind w:right="-8" w:firstLine="567"/>
        <w:rPr>
          <w:rFonts w:ascii="Sylfaen" w:hAnsi="Sylfaen"/>
          <w:sz w:val="24"/>
          <w:szCs w:val="24"/>
        </w:rPr>
      </w:pPr>
      <w:r w:rsidRPr="00186905">
        <w:rPr>
          <w:rFonts w:ascii="Sylfaen" w:hAnsi="Sylfaen"/>
          <w:sz w:val="24"/>
          <w:szCs w:val="24"/>
        </w:rPr>
        <w:t>5.3.</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Շրջակա միջավայրի համար ռիսկերի գնահատում (ՇՄՌԳ)</w:t>
      </w:r>
    </w:p>
    <w:p w:rsidR="00757880" w:rsidRPr="00186905" w:rsidRDefault="002958D6"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w:t>
      </w:r>
      <w:r w:rsidR="001D6AFF" w:rsidRPr="00186905">
        <w:rPr>
          <w:rFonts w:ascii="Sylfaen" w:hAnsi="Sylfaen"/>
          <w:sz w:val="24"/>
          <w:szCs w:val="24"/>
        </w:rPr>
        <w:t>ետք է ներկայացնել շրջակա միջավայրի համար դեղապատրաստուկի ռիսկերի գնահատման հետ</w:t>
      </w:r>
      <w:r w:rsidR="004F5D05" w:rsidRPr="00186905">
        <w:rPr>
          <w:rFonts w:ascii="Sylfaen" w:hAnsi="Sylfaen"/>
          <w:sz w:val="24"/>
          <w:szCs w:val="24"/>
        </w:rPr>
        <w:t>եւ</w:t>
      </w:r>
      <w:r w:rsidR="001D6AFF" w:rsidRPr="00186905">
        <w:rPr>
          <w:rFonts w:ascii="Sylfaen" w:hAnsi="Sylfaen"/>
          <w:sz w:val="24"/>
          <w:szCs w:val="24"/>
        </w:rPr>
        <w:t>ությունները</w:t>
      </w:r>
      <w:r w:rsidRPr="00186905">
        <w:rPr>
          <w:rFonts w:ascii="Sylfaen" w:hAnsi="Sylfaen"/>
          <w:sz w:val="24"/>
          <w:szCs w:val="24"/>
        </w:rPr>
        <w:t>, եթե դա նշանակալի է</w:t>
      </w:r>
      <w:r w:rsidR="001D6AFF" w:rsidRPr="00186905">
        <w:rPr>
          <w:rFonts w:ascii="Sylfaen" w:hAnsi="Sylfaen"/>
          <w:sz w:val="24"/>
          <w:szCs w:val="24"/>
        </w:rPr>
        <w:t>՝ հղում կատարելով ԴԸԲ</w:t>
      </w:r>
      <w:r w:rsidR="00AE38F5" w:rsidRPr="00186905">
        <w:rPr>
          <w:rFonts w:ascii="Sylfaen" w:hAnsi="Sylfaen"/>
          <w:sz w:val="24"/>
          <w:szCs w:val="24"/>
        </w:rPr>
        <w:t>-</w:t>
      </w:r>
      <w:r w:rsidR="001D6AFF" w:rsidRPr="00186905">
        <w:rPr>
          <w:rFonts w:ascii="Sylfaen" w:hAnsi="Sylfaen"/>
          <w:sz w:val="24"/>
          <w:szCs w:val="24"/>
        </w:rPr>
        <w:t>ի 6.6 բաժնի</w:t>
      </w:r>
      <w:r w:rsidRPr="00186905">
        <w:rPr>
          <w:rFonts w:ascii="Sylfaen" w:hAnsi="Sylfaen"/>
          <w:sz w:val="24"/>
          <w:szCs w:val="24"/>
        </w:rPr>
        <w:t>ն</w:t>
      </w:r>
      <w:r w:rsidR="001D6AFF" w:rsidRPr="00186905">
        <w:rPr>
          <w:rFonts w:ascii="Sylfaen" w:hAnsi="Sylfaen"/>
          <w:sz w:val="24"/>
          <w:szCs w:val="24"/>
        </w:rPr>
        <w:t>:</w:t>
      </w: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6. Դեղագործական հատկանիշներ</w:t>
      </w:r>
      <w:r w:rsidR="002958D6" w:rsidRPr="00186905">
        <w:rPr>
          <w:rFonts w:ascii="Sylfaen" w:hAnsi="Sylfaen"/>
          <w:sz w:val="24"/>
          <w:szCs w:val="24"/>
        </w:rPr>
        <w:t>ը</w:t>
      </w:r>
    </w:p>
    <w:p w:rsidR="007F22F9" w:rsidRPr="00186905" w:rsidRDefault="007F22F9" w:rsidP="00F02D48">
      <w:pPr>
        <w:pStyle w:val="Bodytext21"/>
        <w:shd w:val="clear" w:color="auto" w:fill="auto"/>
        <w:spacing w:before="0" w:after="160" w:line="360" w:lineRule="auto"/>
        <w:ind w:right="-8" w:firstLine="0"/>
        <w:jc w:val="center"/>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6.1. Օժանդակ նյութերի ցանկ</w:t>
      </w:r>
      <w:r w:rsidR="002958D6"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Ներկայացվում է բոլոր օժանդակ նյութերի ցանկը (որակական բաղադրությունը), նույնիսկ եթե դեղապատրաստուկի մեջ դրանք պարունակվում են չնչին քանակությամբ, օրինակ՝ թանաքը: Նշման ենթակա՝ օժանդակ նյութերի մասին ավելի մանրամասն տեղեկությունները ներկայացված են սույն </w:t>
      </w:r>
      <w:r w:rsidR="002958D6" w:rsidRPr="00186905">
        <w:rPr>
          <w:rFonts w:ascii="Sylfaen" w:hAnsi="Sylfaen"/>
          <w:sz w:val="24"/>
          <w:szCs w:val="24"/>
        </w:rPr>
        <w:t xml:space="preserve">պահանջների </w:t>
      </w:r>
      <w:r w:rsidRPr="00186905">
        <w:rPr>
          <w:rFonts w:ascii="Sylfaen" w:hAnsi="Sylfaen"/>
          <w:sz w:val="24"/>
          <w:szCs w:val="24"/>
        </w:rPr>
        <w:t>թիվ 10 հավելվածում: Անհրաժեշտ է նշել վերմաշկային սպեղանիների բոլոր բաղադրիչները (ներառյալ հարակցային հիմքը, ձե</w:t>
      </w:r>
      <w:r w:rsidR="002958D6" w:rsidRPr="00186905">
        <w:rPr>
          <w:rFonts w:ascii="Sylfaen" w:hAnsi="Sylfaen"/>
          <w:sz w:val="24"/>
          <w:szCs w:val="24"/>
        </w:rPr>
        <w:t>ր</w:t>
      </w:r>
      <w:r w:rsidRPr="00186905">
        <w:rPr>
          <w:rFonts w:ascii="Sylfaen" w:hAnsi="Sylfaen"/>
          <w:sz w:val="24"/>
          <w:szCs w:val="24"/>
        </w:rPr>
        <w:t xml:space="preserve">բազատող տակդիրը </w:t>
      </w:r>
      <w:r w:rsidR="004F5D05" w:rsidRPr="00186905">
        <w:rPr>
          <w:rFonts w:ascii="Sylfaen" w:hAnsi="Sylfaen"/>
          <w:sz w:val="24"/>
          <w:szCs w:val="24"/>
        </w:rPr>
        <w:t>եւ</w:t>
      </w:r>
      <w:r w:rsidRPr="00186905">
        <w:rPr>
          <w:rFonts w:ascii="Sylfaen" w:hAnsi="Sylfaen"/>
          <w:sz w:val="24"/>
          <w:szCs w:val="24"/>
        </w:rPr>
        <w:t xml:space="preserve"> արտաքին թաղանթը):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Պետք չէ ներառել ակտիվ նյութը, պատրաստի պատրաստուկի արտադրությունում կիրառված՝ նյութերի մնացորդային խառնուկները (օրինակ՝ լուծիչները, պատվաստանյութերի արտադրությունում կիրառված հակաբիոտիկները </w:t>
      </w:r>
      <w:r w:rsidR="004F5D05" w:rsidRPr="00186905">
        <w:rPr>
          <w:rFonts w:ascii="Sylfaen" w:hAnsi="Sylfaen"/>
          <w:sz w:val="24"/>
          <w:szCs w:val="24"/>
        </w:rPr>
        <w:t>եւ</w:t>
      </w:r>
      <w:r w:rsidRPr="00186905">
        <w:rPr>
          <w:rFonts w:ascii="Sylfaen" w:hAnsi="Sylfaen"/>
          <w:sz w:val="24"/>
          <w:szCs w:val="24"/>
        </w:rPr>
        <w:t xml:space="preserve"> պատրաստուկից ազատ տարածքում գտնվող գազը), նախապես լցված ներարկիչների լուբրիկանտները </w:t>
      </w:r>
      <w:r w:rsidR="004F5D05" w:rsidRPr="00186905">
        <w:rPr>
          <w:rFonts w:ascii="Sylfaen" w:hAnsi="Sylfaen"/>
          <w:sz w:val="24"/>
          <w:szCs w:val="24"/>
        </w:rPr>
        <w:t>եւ</w:t>
      </w:r>
      <w:r w:rsidRPr="00186905">
        <w:rPr>
          <w:rFonts w:ascii="Sylfaen" w:hAnsi="Sylfaen"/>
          <w:sz w:val="24"/>
          <w:szCs w:val="24"/>
        </w:rPr>
        <w:t xml:space="preserve"> ներքին օգտագործման համար չնախատեսված՝ ինհալյացիայի համար նախատեսված փոշիների պատիճների թաղանթների բաղադրիչները: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Իրենց ալերգեն պոտենցիալով հայտնի </w:t>
      </w:r>
      <w:r w:rsidR="004F5D05" w:rsidRPr="00186905">
        <w:rPr>
          <w:rFonts w:ascii="Sylfaen" w:hAnsi="Sylfaen"/>
          <w:sz w:val="24"/>
          <w:szCs w:val="24"/>
        </w:rPr>
        <w:t>եւ</w:t>
      </w:r>
      <w:r w:rsidRPr="00186905">
        <w:rPr>
          <w:rFonts w:ascii="Sylfaen" w:hAnsi="Sylfaen"/>
          <w:sz w:val="24"/>
          <w:szCs w:val="24"/>
        </w:rPr>
        <w:t xml:space="preserve"> անցանկալի ռեակցիաներ առաջացնելու ունակ որոշակի մնացորդային խառնուկները (օրինակ՝ արտադրական պրոցեսում կիրառված հակաբիոտիկների կամ այլ հակամանրէային ագենտների խառնուկները) պետք է նշել ԴԸԲ-ի 4.3 կամ 4.4 բաժնում</w:t>
      </w:r>
      <w:r w:rsidR="00036A93" w:rsidRPr="00186905">
        <w:rPr>
          <w:rFonts w:ascii="Sylfaen" w:hAnsi="Sylfaen"/>
          <w:sz w:val="24"/>
          <w:szCs w:val="24"/>
        </w:rPr>
        <w:t>՝</w:t>
      </w:r>
      <w:r w:rsidRPr="00186905">
        <w:rPr>
          <w:rFonts w:ascii="Sylfaen" w:hAnsi="Sylfaen"/>
          <w:sz w:val="24"/>
          <w:szCs w:val="24"/>
        </w:rPr>
        <w:t xml:space="preserve"> համապատասխանաբար: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Օժանդակ նյութերի դեպքում պետք է նշել առաջարկվող Մ</w:t>
      </w:r>
      <w:r w:rsidR="00225484" w:rsidRPr="00186905">
        <w:rPr>
          <w:rFonts w:ascii="Sylfaen" w:hAnsi="Sylfaen"/>
          <w:sz w:val="24"/>
          <w:szCs w:val="24"/>
        </w:rPr>
        <w:t>Չ</w:t>
      </w:r>
      <w:r w:rsidRPr="00186905">
        <w:rPr>
          <w:rFonts w:ascii="Sylfaen" w:hAnsi="Sylfaen"/>
          <w:sz w:val="24"/>
          <w:szCs w:val="24"/>
        </w:rPr>
        <w:t>Ա-ն, դրա բացակայության դեպքում՝ Միության դեղագրքում նշված անվանումը, դրա բացակայության դեպքում՝ անդամ պետությունների դեղագրքերում նշված անվանումը, դրա բացակայության դեպքում՝ անվանումը՝ համաձայն Եվրոպական դեղագ</w:t>
      </w:r>
      <w:r w:rsidR="00036A93" w:rsidRPr="00186905">
        <w:rPr>
          <w:rFonts w:ascii="Sylfaen" w:hAnsi="Sylfaen"/>
          <w:sz w:val="24"/>
          <w:szCs w:val="24"/>
        </w:rPr>
        <w:t>ր</w:t>
      </w:r>
      <w:r w:rsidRPr="00186905">
        <w:rPr>
          <w:rFonts w:ascii="Sylfaen" w:hAnsi="Sylfaen"/>
          <w:sz w:val="24"/>
          <w:szCs w:val="24"/>
        </w:rPr>
        <w:t xml:space="preserve">քի, դրա բացակայության դեպքում՝ համընդհանուր խմբավորված </w:t>
      </w:r>
      <w:r w:rsidRPr="00186905">
        <w:rPr>
          <w:rFonts w:ascii="Sylfaen" w:hAnsi="Sylfaen"/>
          <w:sz w:val="24"/>
          <w:szCs w:val="24"/>
        </w:rPr>
        <w:lastRenderedPageBreak/>
        <w:t>անվանումը: Չի թույլատրվում կիրառել արտոնագրված անվանումը</w:t>
      </w:r>
      <w:r w:rsidR="00036A93" w:rsidRPr="00186905">
        <w:rPr>
          <w:rFonts w:ascii="Sylfaen" w:hAnsi="Sylfaen"/>
          <w:sz w:val="24"/>
          <w:szCs w:val="24"/>
        </w:rPr>
        <w:t>:</w:t>
      </w:r>
      <w:r w:rsidRPr="00186905">
        <w:rPr>
          <w:rFonts w:ascii="Sylfaen" w:hAnsi="Sylfaen"/>
          <w:sz w:val="24"/>
          <w:szCs w:val="24"/>
        </w:rPr>
        <w:t xml:space="preserve"> Օժանդակ նյութերի խառնուրդների բաղադրիչները պետք է նշել առանձին-առանձին: Եթե հայտատուին հայտնի չէ համային հավելումների կամ բուրավետիչների հստակ կազմը</w:t>
      </w:r>
      <w:r w:rsidR="003F2F3B" w:rsidRPr="00186905">
        <w:rPr>
          <w:rFonts w:ascii="Sylfaen" w:hAnsi="Sylfaen"/>
          <w:sz w:val="24"/>
          <w:szCs w:val="24"/>
        </w:rPr>
        <w:t>,</w:t>
      </w:r>
      <w:r w:rsidRPr="00186905">
        <w:rPr>
          <w:rFonts w:ascii="Sylfaen" w:hAnsi="Sylfaen"/>
          <w:sz w:val="24"/>
          <w:szCs w:val="24"/>
        </w:rPr>
        <w:t xml:space="preserve"> կամ այն բավականին բարդ է, ապա այն թույլատրվում է նշել ըն</w:t>
      </w:r>
      <w:r w:rsidR="003F2F3B" w:rsidRPr="00186905">
        <w:rPr>
          <w:rFonts w:ascii="Sylfaen" w:hAnsi="Sylfaen"/>
          <w:sz w:val="24"/>
          <w:szCs w:val="24"/>
        </w:rPr>
        <w:t>դ</w:t>
      </w:r>
      <w:r w:rsidRPr="00186905">
        <w:rPr>
          <w:rFonts w:ascii="Sylfaen" w:hAnsi="Sylfaen"/>
          <w:sz w:val="24"/>
          <w:szCs w:val="24"/>
        </w:rPr>
        <w:t>հանուր առ</w:t>
      </w:r>
      <w:r w:rsidR="003F2F3B" w:rsidRPr="00186905">
        <w:rPr>
          <w:rFonts w:ascii="Sylfaen" w:hAnsi="Sylfaen"/>
          <w:sz w:val="24"/>
          <w:szCs w:val="24"/>
        </w:rPr>
        <w:t>ու</w:t>
      </w:r>
      <w:r w:rsidRPr="00186905">
        <w:rPr>
          <w:rFonts w:ascii="Sylfaen" w:hAnsi="Sylfaen"/>
          <w:sz w:val="24"/>
          <w:szCs w:val="24"/>
        </w:rPr>
        <w:t>մ</w:t>
      </w:r>
      <w:r w:rsidR="003F2F3B" w:rsidRPr="00186905">
        <w:rPr>
          <w:rFonts w:ascii="Sylfaen" w:hAnsi="Sylfaen"/>
          <w:sz w:val="24"/>
          <w:szCs w:val="24"/>
        </w:rPr>
        <w:t>ով</w:t>
      </w:r>
      <w:r w:rsidRPr="00186905">
        <w:rPr>
          <w:rFonts w:ascii="Sylfaen" w:hAnsi="Sylfaen"/>
          <w:sz w:val="24"/>
          <w:szCs w:val="24"/>
        </w:rPr>
        <w:t xml:space="preserve"> (օրինակ՝ «նարնջի համային հավելում», «ցիտրուսային հոտավորիչներ») Սակայն պետք է ներառել իրենց գործողո</w:t>
      </w:r>
      <w:r w:rsidR="003F2F3B" w:rsidRPr="00186905">
        <w:rPr>
          <w:rFonts w:ascii="Sylfaen" w:hAnsi="Sylfaen"/>
          <w:sz w:val="24"/>
          <w:szCs w:val="24"/>
        </w:rPr>
        <w:t>ւ</w:t>
      </w:r>
      <w:r w:rsidRPr="00186905">
        <w:rPr>
          <w:rFonts w:ascii="Sylfaen" w:hAnsi="Sylfaen"/>
          <w:sz w:val="24"/>
          <w:szCs w:val="24"/>
        </w:rPr>
        <w:t>թյամբ կամ էֆեկտով հայտնի բոլոր բաղադրիչները: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Այն բաղադրիչներից հետո, որոնք կարող են ավելացվել pH-ի կարգավորման համար, փակագծերում պետք է նշել</w:t>
      </w:r>
      <w:r w:rsidR="003F2F3B" w:rsidRPr="00186905">
        <w:rPr>
          <w:rFonts w:ascii="Sylfaen" w:hAnsi="Sylfaen"/>
          <w:sz w:val="24"/>
          <w:szCs w:val="24"/>
        </w:rPr>
        <w:t>՝</w:t>
      </w:r>
      <w:r w:rsidRPr="00186905">
        <w:rPr>
          <w:rFonts w:ascii="Sylfaen" w:hAnsi="Sylfaen"/>
          <w:sz w:val="24"/>
          <w:szCs w:val="24"/>
        </w:rPr>
        <w:t xml:space="preserve"> «(pH-ի կարգավորման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Առ</w:t>
      </w:r>
      <w:r w:rsidR="004F5D05" w:rsidRPr="00186905">
        <w:rPr>
          <w:rFonts w:ascii="Sylfaen" w:hAnsi="Sylfaen"/>
          <w:sz w:val="24"/>
          <w:szCs w:val="24"/>
        </w:rPr>
        <w:t>եւ</w:t>
      </w:r>
      <w:r w:rsidRPr="00186905">
        <w:rPr>
          <w:rFonts w:ascii="Sylfaen" w:hAnsi="Sylfaen"/>
          <w:sz w:val="24"/>
          <w:szCs w:val="24"/>
        </w:rPr>
        <w:t>տրային անվանումները կամ ընդհանուր նկարագրող անվանումները (օրինակ՝ «թանաքը») պետք չէ կիրառել բաղադրիչների խառնուրդի կամ բաղադրիչի համընդհանուր անվանման փոխարեն, սակայն դրանք թույլատրելի է կիրառել բաղադրիչների անվանումների հետ, եթե հստակ հայտնի է, թե որ բաղադրիչներն են նկարագրվում իրենց անվանման օգնությամբ:</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Քիմիապես վերափոխված օժանդակ նյութերը պետք է նկարագրել այնպես, որ շփոթություն չա</w:t>
      </w:r>
      <w:r w:rsidR="003C76FD" w:rsidRPr="00186905">
        <w:rPr>
          <w:rFonts w:ascii="Sylfaen" w:hAnsi="Sylfaen"/>
          <w:sz w:val="24"/>
          <w:szCs w:val="24"/>
        </w:rPr>
        <w:t>ռ</w:t>
      </w:r>
      <w:r w:rsidRPr="00186905">
        <w:rPr>
          <w:rFonts w:ascii="Sylfaen" w:hAnsi="Sylfaen"/>
          <w:sz w:val="24"/>
          <w:szCs w:val="24"/>
        </w:rPr>
        <w:t xml:space="preserve">աջանա չվերափոխված համանմանների հետ, օրինակ՝ </w:t>
      </w:r>
      <w:r w:rsidR="00F04A27" w:rsidRPr="00186905">
        <w:rPr>
          <w:rFonts w:ascii="Sylfaen" w:hAnsi="Sylfaen"/>
          <w:sz w:val="24"/>
          <w:szCs w:val="24"/>
        </w:rPr>
        <w:t>«նախապես դոնդողացված օսլա»:</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շարժումը, հետագծելիությունը </w:t>
      </w:r>
      <w:r w:rsidR="004F5D05" w:rsidRPr="00186905">
        <w:rPr>
          <w:rFonts w:ascii="Sylfaen" w:hAnsi="Sylfaen"/>
          <w:sz w:val="24"/>
          <w:szCs w:val="24"/>
        </w:rPr>
        <w:t>եւ</w:t>
      </w:r>
      <w:r w:rsidRPr="00186905">
        <w:rPr>
          <w:rFonts w:ascii="Sylfaen" w:hAnsi="Sylfaen"/>
          <w:sz w:val="24"/>
          <w:szCs w:val="24"/>
        </w:rPr>
        <w:t xml:space="preserve"> իսկորոշումը հսկելու նպատակներով դեղապատրաստուկը պարունակում է թաքնված տարբերանշան, ապա օժանդակ նյութերի ցանկում պետք է ներառել «իսկորոշման գործոն» ընդհանուր նշումը, այլ ոչ թե օժանդակ նյութի անվանումը</w:t>
      </w:r>
      <w:r w:rsidR="00183ACF" w:rsidRPr="00186905">
        <w:rPr>
          <w:rFonts w:ascii="Sylfaen" w:hAnsi="Sylfaen"/>
          <w:sz w:val="24"/>
          <w:szCs w:val="24"/>
        </w:rPr>
        <w:t>,</w:t>
      </w:r>
      <w:r w:rsidRPr="00186905">
        <w:rPr>
          <w:rFonts w:ascii="Sylfaen" w:hAnsi="Sylfaen"/>
          <w:sz w:val="24"/>
          <w:szCs w:val="24"/>
        </w:rPr>
        <w:t xml:space="preserve"> միայն եթե այն հայտնի չէ իր էֆեկտով կամ գործողությամբ:</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Խորհուրդ է տրվում յուրաքանչյուր առանձին օժանդակ նյութը նշել առանձին տողով: Օժանդակ նյութերը նպատակահարմար է թվարկել պատրաստուկի տարբեր մասերին համապատասխան, օրինակ՝ հաբի «միջուկ-թաղանթը», դեղապատիճների «բաղադրություն-թաղանթը» </w:t>
      </w:r>
      <w:r w:rsidR="004F5D05" w:rsidRPr="00186905">
        <w:rPr>
          <w:rFonts w:ascii="Sylfaen" w:hAnsi="Sylfaen"/>
          <w:sz w:val="24"/>
          <w:szCs w:val="24"/>
        </w:rPr>
        <w:t>եւ</w:t>
      </w:r>
      <w:r w:rsidRPr="00186905">
        <w:rPr>
          <w:rFonts w:ascii="Sylfaen" w:hAnsi="Sylfaen"/>
          <w:sz w:val="24"/>
          <w:szCs w:val="24"/>
        </w:rPr>
        <w:t xml:space="preserve"> այլն: Այն պատրաստուկների օժանդակ նյութերը, որոնք ներկայացված են ավելի քան մեկ առաջնային (ներքին) փաթեթվածքով կամ պահվում են երկխուց առաջնային (ներքին) </w:t>
      </w:r>
      <w:r w:rsidRPr="00186905">
        <w:rPr>
          <w:rFonts w:ascii="Sylfaen" w:hAnsi="Sylfaen"/>
          <w:sz w:val="24"/>
          <w:szCs w:val="24"/>
        </w:rPr>
        <w:lastRenderedPageBreak/>
        <w:t>փաթեթվածքներում, պետք է թվարկել առաջնային (ներքին) փաթեթվածքով կամ խուցով:</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Պետք չէ թվարկել օժանդակ նյութերի հապավումները: Սակայն, ելնելով տեղը խնայելու նկատառումներից, օժանդակ նյութերի հապավումները կարող են նշվել դրոշմավորման վրա՝ ԴԸԲ-ի 6.1 բաժնում դրանք վերծանելու պայմանով:</w:t>
      </w:r>
    </w:p>
    <w:p w:rsidR="00F02D48" w:rsidRPr="00186905" w:rsidRDefault="00F02D48"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6.2. Անհամատեղելիություն</w:t>
      </w:r>
      <w:r w:rsidR="003C76FD"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ներկայացնել դեղապատրաստուկի՝ </w:t>
      </w:r>
      <w:r w:rsidR="00EF396A" w:rsidRPr="00186905">
        <w:rPr>
          <w:rFonts w:ascii="Sylfaen" w:hAnsi="Sylfaen"/>
          <w:sz w:val="24"/>
          <w:szCs w:val="24"/>
        </w:rPr>
        <w:t>այն մյուս</w:t>
      </w:r>
      <w:r w:rsidR="00C5507B" w:rsidRPr="00186905">
        <w:rPr>
          <w:rFonts w:ascii="Sylfaen" w:hAnsi="Sylfaen"/>
          <w:sz w:val="24"/>
          <w:szCs w:val="24"/>
        </w:rPr>
        <w:t xml:space="preserve"> </w:t>
      </w:r>
      <w:r w:rsidRPr="00186905">
        <w:rPr>
          <w:rFonts w:ascii="Sylfaen" w:hAnsi="Sylfaen"/>
          <w:sz w:val="24"/>
          <w:szCs w:val="24"/>
        </w:rPr>
        <w:t xml:space="preserve">դեղապատրաստուկների հետ ֆիզիկական կամ քիմիական անհամատեղելիության վերաբերյալ տեղեկությունները, </w:t>
      </w:r>
      <w:r w:rsidR="00EF396A" w:rsidRPr="00186905">
        <w:rPr>
          <w:rFonts w:ascii="Sylfaen" w:hAnsi="Sylfaen"/>
          <w:sz w:val="24"/>
          <w:szCs w:val="24"/>
        </w:rPr>
        <w:t xml:space="preserve">որոնց հետ </w:t>
      </w:r>
      <w:r w:rsidR="00F04A27" w:rsidRPr="00186905">
        <w:rPr>
          <w:rFonts w:ascii="Sylfaen" w:hAnsi="Sylfaen"/>
          <w:sz w:val="24"/>
          <w:szCs w:val="24"/>
        </w:rPr>
        <w:t xml:space="preserve">կա </w:t>
      </w:r>
      <w:r w:rsidR="00EF396A" w:rsidRPr="00186905">
        <w:rPr>
          <w:rFonts w:ascii="Sylfaen" w:hAnsi="Sylfaen"/>
          <w:sz w:val="24"/>
          <w:szCs w:val="24"/>
        </w:rPr>
        <w:t>միաժամանակ ներմուծվելու կամ խառնվելու հավանականություն</w:t>
      </w:r>
      <w:r w:rsidRPr="00186905">
        <w:rPr>
          <w:rFonts w:ascii="Sylfaen" w:hAnsi="Sylfaen"/>
          <w:sz w:val="24"/>
          <w:szCs w:val="24"/>
        </w:rPr>
        <w:t>: Դա հատկապես կար</w:t>
      </w:r>
      <w:r w:rsidR="004F5D05" w:rsidRPr="00186905">
        <w:rPr>
          <w:rFonts w:ascii="Sylfaen" w:hAnsi="Sylfaen"/>
          <w:sz w:val="24"/>
          <w:szCs w:val="24"/>
        </w:rPr>
        <w:t>եւ</w:t>
      </w:r>
      <w:r w:rsidRPr="00186905">
        <w:rPr>
          <w:rFonts w:ascii="Sylfaen" w:hAnsi="Sylfaen"/>
          <w:sz w:val="24"/>
          <w:szCs w:val="24"/>
        </w:rPr>
        <w:t xml:space="preserve">որ է վերականգնման </w:t>
      </w:r>
      <w:r w:rsidR="004F5D05" w:rsidRPr="00186905">
        <w:rPr>
          <w:rFonts w:ascii="Sylfaen" w:hAnsi="Sylfaen"/>
          <w:sz w:val="24"/>
          <w:szCs w:val="24"/>
        </w:rPr>
        <w:t>եւ</w:t>
      </w:r>
      <w:r w:rsidRPr="00186905">
        <w:rPr>
          <w:rFonts w:ascii="Sylfaen" w:hAnsi="Sylfaen"/>
          <w:sz w:val="24"/>
          <w:szCs w:val="24"/>
        </w:rPr>
        <w:t xml:space="preserve"> (կամ) պար</w:t>
      </w:r>
      <w:r w:rsidR="00183ACF" w:rsidRPr="00186905">
        <w:rPr>
          <w:rFonts w:ascii="Sylfaen" w:hAnsi="Sylfaen"/>
          <w:sz w:val="24"/>
          <w:szCs w:val="24"/>
        </w:rPr>
        <w:t>է</w:t>
      </w:r>
      <w:r w:rsidRPr="00186905">
        <w:rPr>
          <w:rFonts w:ascii="Sylfaen" w:hAnsi="Sylfaen"/>
          <w:sz w:val="24"/>
          <w:szCs w:val="24"/>
        </w:rPr>
        <w:t>նտերալ ներմուծումից առաջ նոսրացման ենթակա դեղապատրաստուկի համար: Անհրաժեշտ է թվարկել փոխազդեցության էական հետ</w:t>
      </w:r>
      <w:r w:rsidR="004F5D05" w:rsidRPr="00186905">
        <w:rPr>
          <w:rFonts w:ascii="Sylfaen" w:hAnsi="Sylfaen"/>
          <w:sz w:val="24"/>
          <w:szCs w:val="24"/>
        </w:rPr>
        <w:t>եւ</w:t>
      </w:r>
      <w:r w:rsidRPr="00186905">
        <w:rPr>
          <w:rFonts w:ascii="Sylfaen" w:hAnsi="Sylfaen"/>
          <w:sz w:val="24"/>
          <w:szCs w:val="24"/>
        </w:rPr>
        <w:t>անքնե</w:t>
      </w:r>
      <w:r w:rsidR="00183ACF" w:rsidRPr="00186905">
        <w:rPr>
          <w:rFonts w:ascii="Sylfaen" w:hAnsi="Sylfaen"/>
          <w:sz w:val="24"/>
          <w:szCs w:val="24"/>
        </w:rPr>
        <w:t>ր</w:t>
      </w:r>
      <w:r w:rsidRPr="00186905">
        <w:rPr>
          <w:rFonts w:ascii="Sylfaen" w:hAnsi="Sylfaen"/>
          <w:sz w:val="24"/>
          <w:szCs w:val="24"/>
        </w:rPr>
        <w:t>ը (օրինակ՝ ներարկիչների, մեծ ծավալի պար</w:t>
      </w:r>
      <w:r w:rsidR="00381945" w:rsidRPr="00186905">
        <w:rPr>
          <w:rFonts w:ascii="Sylfaen" w:hAnsi="Sylfaen"/>
          <w:sz w:val="24"/>
          <w:szCs w:val="24"/>
        </w:rPr>
        <w:t>է</w:t>
      </w:r>
      <w:r w:rsidRPr="00186905">
        <w:rPr>
          <w:rFonts w:ascii="Sylfaen" w:hAnsi="Sylfaen"/>
          <w:sz w:val="24"/>
          <w:szCs w:val="24"/>
        </w:rPr>
        <w:t xml:space="preserve">նտերալ պատրաստուկների առաջնային փաթեթվածքների, զոնդերի, ներկառուցված քամիչների, ներմուծման լրակազմերի մեջ դեղապատրաստուկի կամ դեղապատրաստուկների բաղադրիչների սորբումը </w:t>
      </w:r>
      <w:r w:rsidR="004F5D05" w:rsidRPr="00186905">
        <w:rPr>
          <w:rFonts w:ascii="Sylfaen" w:hAnsi="Sylfaen"/>
          <w:sz w:val="24"/>
          <w:szCs w:val="24"/>
        </w:rPr>
        <w:t>եւ</w:t>
      </w:r>
      <w:r w:rsidRPr="00186905">
        <w:rPr>
          <w:rFonts w:ascii="Sylfaen" w:hAnsi="Sylfaen"/>
          <w:sz w:val="24"/>
          <w:szCs w:val="24"/>
        </w:rPr>
        <w:t xml:space="preserve"> այլն):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բաժնում պետք չէ ներկայացնել դեղապատրաստուկի՝ այլ դեղապատրաստուկների կամ արտադրատեսակների հետ համատեղելիության մասին ցուցումները</w:t>
      </w:r>
      <w:r w:rsidR="009E23C9" w:rsidRPr="00186905">
        <w:rPr>
          <w:rFonts w:ascii="Sylfaen" w:hAnsi="Sylfaen"/>
          <w:sz w:val="24"/>
          <w:szCs w:val="24"/>
        </w:rPr>
        <w:t>.</w:t>
      </w:r>
      <w:r w:rsidRPr="00186905">
        <w:rPr>
          <w:rFonts w:ascii="Sylfaen" w:hAnsi="Sylfaen"/>
          <w:sz w:val="24"/>
          <w:szCs w:val="24"/>
        </w:rPr>
        <w:t xml:space="preserve"> դրանք ներառ</w:t>
      </w:r>
      <w:r w:rsidR="009E23C9" w:rsidRPr="00186905">
        <w:rPr>
          <w:rFonts w:ascii="Sylfaen" w:hAnsi="Sylfaen"/>
          <w:sz w:val="24"/>
          <w:szCs w:val="24"/>
        </w:rPr>
        <w:t>վ</w:t>
      </w:r>
      <w:r w:rsidRPr="00186905">
        <w:rPr>
          <w:rFonts w:ascii="Sylfaen" w:hAnsi="Sylfaen"/>
          <w:sz w:val="24"/>
          <w:szCs w:val="24"/>
        </w:rPr>
        <w:t xml:space="preserve">ում են ԴԸԲ-ի 6.6 բաժնում: Սննդի հետ դեղաբանական </w:t>
      </w:r>
      <w:r w:rsidR="004F5D05" w:rsidRPr="00186905">
        <w:rPr>
          <w:rFonts w:ascii="Sylfaen" w:hAnsi="Sylfaen"/>
          <w:sz w:val="24"/>
          <w:szCs w:val="24"/>
        </w:rPr>
        <w:t>եւ</w:t>
      </w:r>
      <w:r w:rsidRPr="00186905">
        <w:rPr>
          <w:rFonts w:ascii="Sylfaen" w:hAnsi="Sylfaen"/>
          <w:sz w:val="24"/>
          <w:szCs w:val="24"/>
        </w:rPr>
        <w:t xml:space="preserve"> քիմիական (ֆիզիկական) անհամատեղելիության վերաբերյալ ցուցումները պետք է ներկայացնել ԴԸԲ-ի 4.5 բաժնում: Եթե կիրառելի չէ, նշվում է «Կիրառելի չէ» ձ</w:t>
      </w:r>
      <w:r w:rsidR="004F5D05" w:rsidRPr="00186905">
        <w:rPr>
          <w:rFonts w:ascii="Sylfaen" w:hAnsi="Sylfaen"/>
          <w:sz w:val="24"/>
          <w:szCs w:val="24"/>
        </w:rPr>
        <w:t>եւ</w:t>
      </w:r>
      <w:r w:rsidRPr="00186905">
        <w:rPr>
          <w:rFonts w:ascii="Sylfaen" w:hAnsi="Sylfaen"/>
          <w:sz w:val="24"/>
          <w:szCs w:val="24"/>
        </w:rPr>
        <w:t>ակերպումը: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Որոշ դեղաձ</w:t>
      </w:r>
      <w:r w:rsidR="004F5D05" w:rsidRPr="00186905">
        <w:rPr>
          <w:rFonts w:ascii="Sylfaen" w:hAnsi="Sylfaen"/>
          <w:sz w:val="24"/>
          <w:szCs w:val="24"/>
        </w:rPr>
        <w:t>եւ</w:t>
      </w:r>
      <w:r w:rsidRPr="00186905">
        <w:rPr>
          <w:rFonts w:ascii="Sylfaen" w:hAnsi="Sylfaen"/>
          <w:sz w:val="24"/>
          <w:szCs w:val="24"/>
        </w:rPr>
        <w:t>երի վերաբերյալ, օրինակ՝ պ</w:t>
      </w:r>
      <w:r w:rsidR="009E23C9" w:rsidRPr="00186905">
        <w:rPr>
          <w:rFonts w:ascii="Sylfaen" w:hAnsi="Sylfaen"/>
          <w:sz w:val="24"/>
          <w:szCs w:val="24"/>
        </w:rPr>
        <w:t>ա</w:t>
      </w:r>
      <w:r w:rsidRPr="00186905">
        <w:rPr>
          <w:rFonts w:ascii="Sylfaen" w:hAnsi="Sylfaen"/>
          <w:sz w:val="24"/>
          <w:szCs w:val="24"/>
        </w:rPr>
        <w:t>ր</w:t>
      </w:r>
      <w:r w:rsidR="009E23C9" w:rsidRPr="00186905">
        <w:rPr>
          <w:rFonts w:ascii="Sylfaen" w:hAnsi="Sylfaen"/>
          <w:sz w:val="24"/>
          <w:szCs w:val="24"/>
        </w:rPr>
        <w:t>է</w:t>
      </w:r>
      <w:r w:rsidRPr="00186905">
        <w:rPr>
          <w:rFonts w:ascii="Sylfaen" w:hAnsi="Sylfaen"/>
          <w:sz w:val="24"/>
          <w:szCs w:val="24"/>
        </w:rPr>
        <w:t>նտերալ, պետք է նշել հետ</w:t>
      </w:r>
      <w:r w:rsidR="004F5D05" w:rsidRPr="00186905">
        <w:rPr>
          <w:rFonts w:ascii="Sylfaen" w:hAnsi="Sylfaen"/>
          <w:sz w:val="24"/>
          <w:szCs w:val="24"/>
        </w:rPr>
        <w:t>եւ</w:t>
      </w:r>
      <w:r w:rsidRPr="00186905">
        <w:rPr>
          <w:rFonts w:ascii="Sylfaen" w:hAnsi="Sylfaen"/>
          <w:sz w:val="24"/>
          <w:szCs w:val="24"/>
        </w:rPr>
        <w:t>յ</w:t>
      </w:r>
      <w:r w:rsidR="009E23C9" w:rsidRPr="00186905">
        <w:rPr>
          <w:rFonts w:ascii="Sylfaen" w:hAnsi="Sylfaen"/>
          <w:sz w:val="24"/>
          <w:szCs w:val="24"/>
        </w:rPr>
        <w:t>ա</w:t>
      </w:r>
      <w:r w:rsidRPr="00186905">
        <w:rPr>
          <w:rFonts w:ascii="Sylfaen" w:hAnsi="Sylfaen"/>
          <w:sz w:val="24"/>
          <w:szCs w:val="24"/>
        </w:rPr>
        <w:t>լ ձ</w:t>
      </w:r>
      <w:r w:rsidR="004F5D05" w:rsidRPr="00186905">
        <w:rPr>
          <w:rFonts w:ascii="Sylfaen" w:hAnsi="Sylfaen"/>
          <w:sz w:val="24"/>
          <w:szCs w:val="24"/>
        </w:rPr>
        <w:t>եւ</w:t>
      </w:r>
      <w:r w:rsidRPr="00186905">
        <w:rPr>
          <w:rFonts w:ascii="Sylfaen" w:hAnsi="Sylfaen"/>
          <w:sz w:val="24"/>
          <w:szCs w:val="24"/>
        </w:rPr>
        <w:t>ակերպումներից մեկը՝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«Կապված համատեղելիության հետազոտությունների բացակայության հետ</w:t>
      </w:r>
      <w:r w:rsidR="009E23C9" w:rsidRPr="00186905">
        <w:rPr>
          <w:rFonts w:ascii="Sylfaen" w:hAnsi="Sylfaen"/>
          <w:sz w:val="24"/>
          <w:szCs w:val="24"/>
        </w:rPr>
        <w:t>՝</w:t>
      </w:r>
      <w:r w:rsidRPr="00186905">
        <w:rPr>
          <w:rFonts w:ascii="Sylfaen" w:hAnsi="Sylfaen"/>
          <w:sz w:val="24"/>
          <w:szCs w:val="24"/>
        </w:rPr>
        <w:t xml:space="preserve"> տվյալ դեղապատրաստուկը պետք չէ խառնել այլ դեղապատրաստուկների հետ»</w:t>
      </w:r>
      <w:r w:rsidR="009E23C9"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 xml:space="preserve">«Տվյալ դեղապատրաստուկը պետք չէ խառնել այլ դեղապատրաստուկների հետ՝ բացառությամբ ԴԸԲ-ի [6.6 </w:t>
      </w:r>
      <w:r w:rsidR="004F5D05" w:rsidRPr="00186905">
        <w:rPr>
          <w:rFonts w:ascii="Sylfaen" w:hAnsi="Sylfaen"/>
          <w:sz w:val="24"/>
          <w:szCs w:val="24"/>
        </w:rPr>
        <w:t>եւ</w:t>
      </w:r>
      <w:r w:rsidRPr="00186905">
        <w:rPr>
          <w:rFonts w:ascii="Sylfaen" w:hAnsi="Sylfaen"/>
          <w:sz w:val="24"/>
          <w:szCs w:val="24"/>
        </w:rPr>
        <w:t xml:space="preserve"> 12] բաժնում նշվածներից</w:t>
      </w:r>
      <w:r w:rsidR="009E23C9" w:rsidRPr="00186905">
        <w:rPr>
          <w:rFonts w:ascii="Sylfaen" w:hAnsi="Sylfaen"/>
          <w:sz w:val="24"/>
          <w:szCs w:val="24"/>
        </w:rPr>
        <w:t>»</w:t>
      </w:r>
      <w:r w:rsidRPr="00186905">
        <w:rPr>
          <w:rFonts w:ascii="Sylfaen" w:hAnsi="Sylfaen"/>
          <w:sz w:val="24"/>
          <w:szCs w:val="24"/>
        </w:rPr>
        <w:t>:</w:t>
      </w:r>
    </w:p>
    <w:p w:rsidR="002277F2" w:rsidRPr="00186905" w:rsidRDefault="002277F2"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6.3. Պիտանիության ժամկետը (պահպանման ժամկետը)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Պիտանիության ժամկետը (պահպանման ժամկետը) անհրաժեշտ է նշել երկրորդային (սպառողական) փաթեթվածքում դեղապատրաստուկի համար, ինչպես նա</w:t>
      </w:r>
      <w:r w:rsidR="004F5D05" w:rsidRPr="00186905">
        <w:rPr>
          <w:rFonts w:ascii="Sylfaen" w:hAnsi="Sylfaen"/>
          <w:sz w:val="24"/>
          <w:szCs w:val="24"/>
        </w:rPr>
        <w:t>եւ</w:t>
      </w:r>
      <w:r w:rsidR="009E23C9" w:rsidRPr="00186905">
        <w:rPr>
          <w:rFonts w:ascii="Sylfaen" w:hAnsi="Sylfaen"/>
          <w:sz w:val="24"/>
          <w:szCs w:val="24"/>
        </w:rPr>
        <w:t>,</w:t>
      </w:r>
      <w:r w:rsidRPr="00186905">
        <w:rPr>
          <w:rFonts w:ascii="Sylfaen" w:hAnsi="Sylfaen"/>
          <w:sz w:val="24"/>
          <w:szCs w:val="24"/>
        </w:rPr>
        <w:t xml:space="preserve"> եթե նշանակալի է, նոսրացումից, վերականգնումից կամ առաջին բաց</w:t>
      </w:r>
      <w:r w:rsidR="009E23C9" w:rsidRPr="00186905">
        <w:rPr>
          <w:rFonts w:ascii="Sylfaen" w:hAnsi="Sylfaen"/>
          <w:sz w:val="24"/>
          <w:szCs w:val="24"/>
        </w:rPr>
        <w:t>ումի</w:t>
      </w:r>
      <w:r w:rsidRPr="00186905">
        <w:rPr>
          <w:rFonts w:ascii="Sylfaen" w:hAnsi="Sylfaen"/>
          <w:sz w:val="24"/>
          <w:szCs w:val="24"/>
        </w:rPr>
        <w:t>ց հետո:</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Պիտանիության ժամկետը (պահպանման ժամկետը) անհրաժեշտ է հստակ նշել՝ ժամանակի պատշաճ միավորի կիրառմամբ:</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Օգտագործման համար պատրաստ՝ </w:t>
      </w:r>
      <w:r w:rsidR="009E23C9" w:rsidRPr="00186905">
        <w:rPr>
          <w:rFonts w:ascii="Sylfaen" w:hAnsi="Sylfaen"/>
          <w:sz w:val="24"/>
          <w:szCs w:val="24"/>
        </w:rPr>
        <w:t>մանրէազերծ</w:t>
      </w:r>
      <w:r w:rsidRPr="00186905">
        <w:rPr>
          <w:rFonts w:ascii="Sylfaen" w:hAnsi="Sylfaen"/>
          <w:sz w:val="24"/>
          <w:szCs w:val="24"/>
        </w:rPr>
        <w:t xml:space="preserve"> պատրաստուկների պիտանիության ժամկետի (պահպանման ժամկետի) վերաբերյալ՝ ներառման ենթակա ցուցումները ներկայացված են սույն </w:t>
      </w:r>
      <w:r w:rsidR="009E23C9" w:rsidRPr="00186905">
        <w:rPr>
          <w:rFonts w:ascii="Sylfaen" w:hAnsi="Sylfaen"/>
          <w:sz w:val="24"/>
          <w:szCs w:val="24"/>
        </w:rPr>
        <w:t xml:space="preserve">պահանջների </w:t>
      </w:r>
      <w:r w:rsidRPr="00186905">
        <w:rPr>
          <w:rFonts w:ascii="Sylfaen" w:hAnsi="Sylfaen"/>
          <w:sz w:val="24"/>
          <w:szCs w:val="24"/>
        </w:rPr>
        <w:t xml:space="preserve">թիվ 6 հավելվածի մեջ: Եթե մշակման վերաբերյալ հետազոտության անցկացման ժամանակ </w:t>
      </w:r>
      <w:r w:rsidR="002A0D85" w:rsidRPr="00186905">
        <w:rPr>
          <w:rFonts w:ascii="Sylfaen" w:hAnsi="Sylfaen"/>
          <w:sz w:val="24"/>
          <w:szCs w:val="24"/>
        </w:rPr>
        <w:t xml:space="preserve">ի </w:t>
      </w:r>
      <w:r w:rsidRPr="00186905">
        <w:rPr>
          <w:rFonts w:ascii="Sylfaen" w:hAnsi="Sylfaen"/>
          <w:sz w:val="24"/>
          <w:szCs w:val="24"/>
        </w:rPr>
        <w:t xml:space="preserve">հայտ է </w:t>
      </w:r>
      <w:r w:rsidR="002A0D85" w:rsidRPr="00186905">
        <w:rPr>
          <w:rFonts w:ascii="Sylfaen" w:hAnsi="Sylfaen"/>
          <w:sz w:val="24"/>
          <w:szCs w:val="24"/>
        </w:rPr>
        <w:t xml:space="preserve">եկել </w:t>
      </w:r>
      <w:r w:rsidRPr="00186905">
        <w:rPr>
          <w:rFonts w:ascii="Sylfaen" w:hAnsi="Sylfaen"/>
          <w:sz w:val="24"/>
          <w:szCs w:val="24"/>
        </w:rPr>
        <w:t>այլ՝ օգտագործման համար պատրաստ դեղապատրաստուկների պիտանիության ժամկետը (պահպանման ժամկետը) նշելու անհրաժեշտություն, ապա պիտանիության ժամկետը նշվում է նա</w:t>
      </w:r>
      <w:r w:rsidR="004F5D05" w:rsidRPr="00186905">
        <w:rPr>
          <w:rFonts w:ascii="Sylfaen" w:hAnsi="Sylfaen"/>
          <w:sz w:val="24"/>
          <w:szCs w:val="24"/>
        </w:rPr>
        <w:t>եւ</w:t>
      </w:r>
      <w:r w:rsidRPr="00186905">
        <w:rPr>
          <w:rFonts w:ascii="Sylfaen" w:hAnsi="Sylfaen"/>
          <w:sz w:val="24"/>
          <w:szCs w:val="24"/>
        </w:rPr>
        <w:t xml:space="preserve"> դրանց համար: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Բացի դրանից, եթե պահանջվում է տարբեր կոնցենտրացիաների պատրաստում, օրինակ՝ երեխաների մոտ կիրառման համար, ապա անհրաժեշտ է նշել կոնցեն</w:t>
      </w:r>
      <w:r w:rsidR="0097011F" w:rsidRPr="00186905">
        <w:rPr>
          <w:rFonts w:ascii="Sylfaen" w:hAnsi="Sylfaen"/>
          <w:sz w:val="24"/>
          <w:szCs w:val="24"/>
        </w:rPr>
        <w:t>տ</w:t>
      </w:r>
      <w:r w:rsidRPr="00186905">
        <w:rPr>
          <w:rFonts w:ascii="Sylfaen" w:hAnsi="Sylfaen"/>
          <w:sz w:val="24"/>
          <w:szCs w:val="24"/>
        </w:rPr>
        <w:t>րացիաների ամբողջ ընդգրկույթի համար ֆիզիկաքիմիական կայունության վրա</w:t>
      </w:r>
      <w:r w:rsidR="0097011F" w:rsidRPr="00186905">
        <w:rPr>
          <w:rFonts w:ascii="Sylfaen" w:hAnsi="Sylfaen"/>
          <w:sz w:val="24"/>
          <w:szCs w:val="24"/>
        </w:rPr>
        <w:t xml:space="preserve">, </w:t>
      </w:r>
      <w:r w:rsidR="00EF396A" w:rsidRPr="00186905">
        <w:rPr>
          <w:rFonts w:ascii="Sylfaen" w:hAnsi="Sylfaen"/>
          <w:sz w:val="24"/>
          <w:szCs w:val="24"/>
        </w:rPr>
        <w:t>օրինակ՝</w:t>
      </w:r>
      <w:r w:rsidRPr="00186905">
        <w:rPr>
          <w:rFonts w:ascii="Sylfaen" w:hAnsi="Sylfaen"/>
          <w:sz w:val="24"/>
          <w:szCs w:val="24"/>
        </w:rPr>
        <w:t xml:space="preserve"> «Կայունությունը հաստատված է x-у մգ/մլ ընդգրկույթում կոնցենտրացիաների համար՝ t ժամվա (օրվա) ընթացքում 25°С </w:t>
      </w:r>
      <w:r w:rsidR="004F5D05" w:rsidRPr="00186905">
        <w:rPr>
          <w:rFonts w:ascii="Sylfaen" w:hAnsi="Sylfaen"/>
          <w:sz w:val="24"/>
          <w:szCs w:val="24"/>
        </w:rPr>
        <w:t>եւ</w:t>
      </w:r>
      <w:r w:rsidRPr="00186905">
        <w:rPr>
          <w:rFonts w:ascii="Sylfaen" w:hAnsi="Sylfaen"/>
          <w:sz w:val="24"/>
          <w:szCs w:val="24"/>
        </w:rPr>
        <w:t xml:space="preserve"> 2-8°С ջերմաստիճանի պայմաններում»: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պատրաստուկը ցուցված է երեխաներին, սակայն բացակայում </w:t>
      </w:r>
      <w:r w:rsidR="0097011F" w:rsidRPr="00186905">
        <w:rPr>
          <w:rFonts w:ascii="Sylfaen" w:hAnsi="Sylfaen"/>
          <w:sz w:val="24"/>
          <w:szCs w:val="24"/>
        </w:rPr>
        <w:t>են</w:t>
      </w:r>
      <w:r w:rsidRPr="00186905">
        <w:rPr>
          <w:rFonts w:ascii="Sylfaen" w:hAnsi="Sylfaen"/>
          <w:sz w:val="24"/>
          <w:szCs w:val="24"/>
        </w:rPr>
        <w:t xml:space="preserve"> մանկական տարիքին համապատասխանող դեղաձ</w:t>
      </w:r>
      <w:r w:rsidR="004F5D05" w:rsidRPr="00186905">
        <w:rPr>
          <w:rFonts w:ascii="Sylfaen" w:hAnsi="Sylfaen"/>
          <w:sz w:val="24"/>
          <w:szCs w:val="24"/>
        </w:rPr>
        <w:t>եւ</w:t>
      </w:r>
      <w:r w:rsidRPr="00186905">
        <w:rPr>
          <w:rFonts w:ascii="Sylfaen" w:hAnsi="Sylfaen"/>
          <w:sz w:val="24"/>
          <w:szCs w:val="24"/>
        </w:rPr>
        <w:t xml:space="preserve">ն ու դոզավորումը, բայց առկա դեղապատրաստուկից հնարավոր է պատրաստել ex tempore պատրաստուկ, ապա կայունության </w:t>
      </w:r>
      <w:r w:rsidR="004F5D05" w:rsidRPr="00186905">
        <w:rPr>
          <w:rFonts w:ascii="Sylfaen" w:hAnsi="Sylfaen"/>
          <w:sz w:val="24"/>
          <w:szCs w:val="24"/>
        </w:rPr>
        <w:t>եւ</w:t>
      </w:r>
      <w:r w:rsidRPr="00186905">
        <w:rPr>
          <w:rFonts w:ascii="Sylfaen" w:hAnsi="Sylfaen"/>
          <w:sz w:val="24"/>
          <w:szCs w:val="24"/>
        </w:rPr>
        <w:t xml:space="preserve"> պահպանման վերաբերյալ համապատասխան ֆիզիկաքիմիական </w:t>
      </w:r>
      <w:r w:rsidRPr="00186905">
        <w:rPr>
          <w:rFonts w:ascii="Sylfaen" w:hAnsi="Sylfaen"/>
          <w:sz w:val="24"/>
          <w:szCs w:val="24"/>
        </w:rPr>
        <w:lastRenderedPageBreak/>
        <w:t>տվյալներ</w:t>
      </w:r>
      <w:r w:rsidR="0097011F" w:rsidRPr="00186905">
        <w:rPr>
          <w:rFonts w:ascii="Sylfaen" w:hAnsi="Sylfaen"/>
          <w:sz w:val="24"/>
          <w:szCs w:val="24"/>
        </w:rPr>
        <w:t>ն</w:t>
      </w:r>
      <w:r w:rsidRPr="00186905">
        <w:rPr>
          <w:rFonts w:ascii="Sylfaen" w:hAnsi="Sylfaen"/>
          <w:sz w:val="24"/>
          <w:szCs w:val="24"/>
        </w:rPr>
        <w:t xml:space="preserve"> անհրաժեշտ է ներկայացնել տվյալ բաժնում՝ հղումներ կատարելով ԴԸԲ-ի 6.4 </w:t>
      </w:r>
      <w:r w:rsidR="004F5D05" w:rsidRPr="00186905">
        <w:rPr>
          <w:rFonts w:ascii="Sylfaen" w:hAnsi="Sylfaen"/>
          <w:sz w:val="24"/>
          <w:szCs w:val="24"/>
        </w:rPr>
        <w:t>եւ</w:t>
      </w:r>
      <w:r w:rsidRPr="00186905">
        <w:rPr>
          <w:rFonts w:ascii="Sylfaen" w:hAnsi="Sylfaen"/>
          <w:sz w:val="24"/>
          <w:szCs w:val="24"/>
        </w:rPr>
        <w:t xml:space="preserve"> 6.6 բաժինների</w:t>
      </w:r>
      <w:r w:rsidR="0097011F"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բուժաշխատողների կամ պացիենտների համար պահանջվում է պահպանման հատուկ ժամանակավոր պայմանների նշում, օրինակ՝ ամբուլատոր կիրառման նպատակներով (օրինակ՝ պիտանիության ժամկետը կազմում է 24 ամիս՝ 2-8°C պայմաններում, որից 3 ամիս թույլատրվում է պահպանել 25°C</w:t>
      </w:r>
      <w:r w:rsidR="00E91884" w:rsidRPr="00186905">
        <w:rPr>
          <w:rFonts w:ascii="Sylfaen" w:hAnsi="Sylfaen"/>
          <w:sz w:val="24"/>
          <w:szCs w:val="24"/>
        </w:rPr>
        <w:t>-</w:t>
      </w:r>
      <w:r w:rsidRPr="00186905">
        <w:rPr>
          <w:rFonts w:ascii="Sylfaen" w:hAnsi="Sylfaen"/>
          <w:sz w:val="24"/>
          <w:szCs w:val="24"/>
        </w:rPr>
        <w:t xml:space="preserve">ից ցածր </w:t>
      </w:r>
      <w:r w:rsidR="00E91884" w:rsidRPr="00186905">
        <w:rPr>
          <w:rFonts w:ascii="Sylfaen" w:hAnsi="Sylfaen"/>
          <w:sz w:val="24"/>
          <w:szCs w:val="24"/>
        </w:rPr>
        <w:t xml:space="preserve">ջերմաստիճանի </w:t>
      </w:r>
      <w:r w:rsidRPr="00186905">
        <w:rPr>
          <w:rFonts w:ascii="Sylfaen" w:hAnsi="Sylfaen"/>
          <w:sz w:val="24"/>
          <w:szCs w:val="24"/>
        </w:rPr>
        <w:t>պայմաններում), ապա անհրաժեշտ է ներկայացնել համապատասխան լրացուցիչ առաջարկություններ: Նման տեղեկությունները միշտ պետք է հիմնվեն կայունության տվյալների վրա: Անհրաժեշտ է նշել առաջարկվող ջերմաստիճանային ըն</w:t>
      </w:r>
      <w:r w:rsidR="00596761" w:rsidRPr="00186905">
        <w:rPr>
          <w:rFonts w:ascii="Sylfaen" w:hAnsi="Sylfaen"/>
          <w:sz w:val="24"/>
          <w:szCs w:val="24"/>
        </w:rPr>
        <w:t>դ</w:t>
      </w:r>
      <w:r w:rsidRPr="00186905">
        <w:rPr>
          <w:rFonts w:ascii="Sylfaen" w:hAnsi="Sylfaen"/>
          <w:sz w:val="24"/>
          <w:szCs w:val="24"/>
        </w:rPr>
        <w:t xml:space="preserve">գրկույթը </w:t>
      </w:r>
      <w:r w:rsidR="004F5D05" w:rsidRPr="00186905">
        <w:rPr>
          <w:rFonts w:ascii="Sylfaen" w:hAnsi="Sylfaen"/>
          <w:sz w:val="24"/>
          <w:szCs w:val="24"/>
        </w:rPr>
        <w:t>եւ</w:t>
      </w:r>
      <w:r w:rsidRPr="00186905">
        <w:rPr>
          <w:rFonts w:ascii="Sylfaen" w:hAnsi="Sylfaen"/>
          <w:sz w:val="24"/>
          <w:szCs w:val="24"/>
        </w:rPr>
        <w:t xml:space="preserve"> ժամանակավոր պահպանման առավելագույն տ</w:t>
      </w:r>
      <w:r w:rsidR="004F5D05" w:rsidRPr="00186905">
        <w:rPr>
          <w:rFonts w:ascii="Sylfaen" w:hAnsi="Sylfaen"/>
          <w:sz w:val="24"/>
          <w:szCs w:val="24"/>
        </w:rPr>
        <w:t>եւ</w:t>
      </w:r>
      <w:r w:rsidRPr="00186905">
        <w:rPr>
          <w:rFonts w:ascii="Sylfaen" w:hAnsi="Sylfaen"/>
          <w:sz w:val="24"/>
          <w:szCs w:val="24"/>
        </w:rPr>
        <w:t>ողությունը: Նման առաջարկությունները կարող են իր</w:t>
      </w:r>
      <w:r w:rsidR="00E91884" w:rsidRPr="00186905">
        <w:rPr>
          <w:rFonts w:ascii="Sylfaen" w:hAnsi="Sylfaen"/>
          <w:sz w:val="24"/>
          <w:szCs w:val="24"/>
        </w:rPr>
        <w:t>ենց</w:t>
      </w:r>
      <w:r w:rsidRPr="00186905">
        <w:rPr>
          <w:rFonts w:ascii="Sylfaen" w:hAnsi="Sylfaen"/>
          <w:sz w:val="24"/>
          <w:szCs w:val="24"/>
        </w:rPr>
        <w:t xml:space="preserve"> մեջ ներառել նա</w:t>
      </w:r>
      <w:r w:rsidR="004F5D05" w:rsidRPr="00186905">
        <w:rPr>
          <w:rFonts w:ascii="Sylfaen" w:hAnsi="Sylfaen"/>
          <w:sz w:val="24"/>
          <w:szCs w:val="24"/>
        </w:rPr>
        <w:t>եւ</w:t>
      </w:r>
      <w:r w:rsidRPr="00186905">
        <w:rPr>
          <w:rFonts w:ascii="Sylfaen" w:hAnsi="Sylfaen"/>
          <w:sz w:val="24"/>
          <w:szCs w:val="24"/>
        </w:rPr>
        <w:t xml:space="preserve"> դեղապատրաստուկը պահպանման ժամանակավոր պայմաններում պահպանելուց հետո կիրառվող միջոցների մասին տեղեկություններ:</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Պետք չէ ներկայացնել այնպիսի </w:t>
      </w:r>
      <w:r w:rsidR="00E91884" w:rsidRPr="00186905">
        <w:rPr>
          <w:rFonts w:ascii="Sylfaen" w:hAnsi="Sylfaen"/>
          <w:sz w:val="24"/>
          <w:szCs w:val="24"/>
        </w:rPr>
        <w:t>ցուցում</w:t>
      </w:r>
      <w:r w:rsidRPr="00186905">
        <w:rPr>
          <w:rFonts w:ascii="Sylfaen" w:hAnsi="Sylfaen"/>
          <w:sz w:val="24"/>
          <w:szCs w:val="24"/>
        </w:rPr>
        <w:t xml:space="preserve">ներ, </w:t>
      </w:r>
      <w:r w:rsidR="00343124" w:rsidRPr="00186905">
        <w:rPr>
          <w:rFonts w:ascii="Sylfaen" w:hAnsi="Sylfaen"/>
          <w:sz w:val="24"/>
          <w:szCs w:val="24"/>
        </w:rPr>
        <w:t>ինչպ</w:t>
      </w:r>
      <w:r w:rsidR="00F04A27" w:rsidRPr="00186905">
        <w:rPr>
          <w:rFonts w:ascii="Sylfaen" w:hAnsi="Sylfaen"/>
          <w:sz w:val="24"/>
          <w:szCs w:val="24"/>
        </w:rPr>
        <w:t>ե</w:t>
      </w:r>
      <w:r w:rsidR="00343124" w:rsidRPr="00186905">
        <w:rPr>
          <w:rFonts w:ascii="Sylfaen" w:hAnsi="Sylfaen"/>
          <w:sz w:val="24"/>
          <w:szCs w:val="24"/>
        </w:rPr>
        <w:t>ս</w:t>
      </w:r>
      <w:r w:rsidR="00F06E86" w:rsidRPr="00186905">
        <w:rPr>
          <w:rFonts w:ascii="Sylfaen" w:hAnsi="Sylfaen"/>
          <w:sz w:val="24"/>
          <w:szCs w:val="24"/>
        </w:rPr>
        <w:t>՝</w:t>
      </w:r>
      <w:r w:rsidRPr="00186905">
        <w:rPr>
          <w:rFonts w:ascii="Sylfaen" w:hAnsi="Sylfaen"/>
          <w:sz w:val="24"/>
          <w:szCs w:val="24"/>
        </w:rPr>
        <w:t xml:space="preserve"> «Այդ տվյալները պահպանմանը վերաբերող տեղեկություններ չեն հանդիսանում»: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տարբեր առաջնային փաթեթվածքների վերաբերյալ պիտանիության ժամկետները (պահպանման ժամկետները) չեն տարբերվում, ապա պետք չէ նշել այդ փաթեթվածքները: Պետք չէ ներկայացնել պահպանման պայմանները՝ բացառությամբ սույն </w:t>
      </w:r>
      <w:r w:rsidR="00E91884" w:rsidRPr="00186905">
        <w:rPr>
          <w:rFonts w:ascii="Sylfaen" w:hAnsi="Sylfaen"/>
          <w:sz w:val="24"/>
          <w:szCs w:val="24"/>
        </w:rPr>
        <w:t xml:space="preserve">պահանջների </w:t>
      </w:r>
      <w:r w:rsidRPr="00186905">
        <w:rPr>
          <w:rFonts w:ascii="Sylfaen" w:hAnsi="Sylfaen"/>
          <w:sz w:val="24"/>
          <w:szCs w:val="24"/>
        </w:rPr>
        <w:t>թիվ 7 հավելվածին համապատասխան՝ բացումից հետո պահպանության պայմանների: Պետք չէ ներկայացնել այնպիսի ցուցումներ, ինչպ</w:t>
      </w:r>
      <w:r w:rsidR="00F06E86" w:rsidRPr="00186905">
        <w:rPr>
          <w:rFonts w:ascii="Sylfaen" w:hAnsi="Sylfaen"/>
          <w:sz w:val="24"/>
          <w:szCs w:val="24"/>
        </w:rPr>
        <w:t>ե</w:t>
      </w:r>
      <w:r w:rsidRPr="00186905">
        <w:rPr>
          <w:rFonts w:ascii="Sylfaen" w:hAnsi="Sylfaen"/>
          <w:sz w:val="24"/>
          <w:szCs w:val="24"/>
        </w:rPr>
        <w:t>ս</w:t>
      </w:r>
      <w:r w:rsidR="00343124" w:rsidRPr="00186905">
        <w:rPr>
          <w:rFonts w:ascii="Sylfaen" w:hAnsi="Sylfaen"/>
          <w:sz w:val="24"/>
          <w:szCs w:val="24"/>
        </w:rPr>
        <w:t>՝</w:t>
      </w:r>
      <w:r w:rsidRPr="00186905">
        <w:rPr>
          <w:rFonts w:ascii="Sylfaen" w:hAnsi="Sylfaen"/>
          <w:sz w:val="24"/>
          <w:szCs w:val="24"/>
        </w:rPr>
        <w:t xml:space="preserve"> «Չկիրառել պիտանիության ժամկետը լրանալուց հետո»:</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դեղապատրաստուկի հետ միասին մատակարարվում է արտադրատեսակը</w:t>
      </w:r>
      <w:r w:rsidR="00D970EE" w:rsidRPr="00186905">
        <w:rPr>
          <w:rFonts w:ascii="Sylfaen" w:hAnsi="Sylfaen"/>
          <w:sz w:val="24"/>
          <w:szCs w:val="24"/>
        </w:rPr>
        <w:t xml:space="preserve"> </w:t>
      </w:r>
      <w:r w:rsidRPr="00186905">
        <w:rPr>
          <w:rFonts w:ascii="Sylfaen" w:hAnsi="Sylfaen"/>
          <w:sz w:val="24"/>
          <w:szCs w:val="24"/>
        </w:rPr>
        <w:t xml:space="preserve">(ապրանքը), ապա անհրաժեշտ է նշել օգտագործման համար պատրաստ արտադրատեսակի պիտանիության ժամկետը (պահպանման ժամկետը) (եթե կիրառելի է): </w:t>
      </w:r>
    </w:p>
    <w:p w:rsidR="002277F2" w:rsidRPr="00186905" w:rsidRDefault="002277F2" w:rsidP="004F5D05">
      <w:pPr>
        <w:pStyle w:val="Bodytext21"/>
        <w:shd w:val="clear" w:color="auto" w:fill="auto"/>
        <w:spacing w:before="0" w:after="160" w:line="360" w:lineRule="auto"/>
        <w:ind w:right="-8" w:firstLine="567"/>
        <w:rPr>
          <w:rFonts w:ascii="Sylfaen" w:hAnsi="Sylfaen"/>
          <w:sz w:val="24"/>
          <w:szCs w:val="24"/>
        </w:rPr>
      </w:pPr>
    </w:p>
    <w:p w:rsidR="00620881" w:rsidRPr="00186905" w:rsidRDefault="00620881"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 xml:space="preserve">6.4. Պահպանման ժամանակ </w:t>
      </w:r>
      <w:r w:rsidR="00343124" w:rsidRPr="00186905">
        <w:rPr>
          <w:rFonts w:ascii="Sylfaen" w:hAnsi="Sylfaen"/>
          <w:sz w:val="24"/>
          <w:szCs w:val="24"/>
        </w:rPr>
        <w:t>նախազգուշական</w:t>
      </w:r>
      <w:r w:rsidRPr="00186905">
        <w:rPr>
          <w:rFonts w:ascii="Sylfaen" w:hAnsi="Sylfaen"/>
          <w:sz w:val="24"/>
          <w:szCs w:val="24"/>
        </w:rPr>
        <w:t xml:space="preserve"> հատուկ միջոցներ</w:t>
      </w:r>
      <w:r w:rsidR="00D970EE" w:rsidRPr="00186905">
        <w:rPr>
          <w:rFonts w:ascii="Sylfaen" w:hAnsi="Sylfaen"/>
          <w:sz w:val="24"/>
          <w:szCs w:val="24"/>
        </w:rPr>
        <w:t>ը</w:t>
      </w:r>
    </w:p>
    <w:p w:rsidR="00757880" w:rsidRPr="00186905" w:rsidRDefault="001D6AFF" w:rsidP="004F5D05">
      <w:pPr>
        <w:pStyle w:val="Bodytext21"/>
        <w:shd w:val="clear" w:color="auto" w:fill="auto"/>
        <w:spacing w:before="0" w:after="160" w:line="360" w:lineRule="auto"/>
        <w:ind w:right="-8" w:firstLine="567"/>
        <w:rPr>
          <w:rFonts w:ascii="Sylfaen" w:hAnsi="Sylfaen"/>
          <w:spacing w:val="-2"/>
          <w:sz w:val="24"/>
          <w:szCs w:val="24"/>
        </w:rPr>
      </w:pPr>
      <w:r w:rsidRPr="00186905">
        <w:rPr>
          <w:rFonts w:ascii="Sylfaen" w:hAnsi="Sylfaen"/>
          <w:spacing w:val="-2"/>
          <w:sz w:val="24"/>
          <w:szCs w:val="24"/>
        </w:rPr>
        <w:t xml:space="preserve">Նախազգուշական միջոցները նշելիս պետք է օգտագործել սույն </w:t>
      </w:r>
      <w:r w:rsidR="00D970EE" w:rsidRPr="00186905">
        <w:rPr>
          <w:rFonts w:ascii="Sylfaen" w:hAnsi="Sylfaen"/>
          <w:spacing w:val="-2"/>
          <w:sz w:val="24"/>
          <w:szCs w:val="24"/>
        </w:rPr>
        <w:t xml:space="preserve">պահանջների </w:t>
      </w:r>
      <w:r w:rsidRPr="00186905">
        <w:rPr>
          <w:rFonts w:ascii="Sylfaen" w:hAnsi="Sylfaen"/>
          <w:spacing w:val="-2"/>
          <w:sz w:val="24"/>
          <w:szCs w:val="24"/>
        </w:rPr>
        <w:t xml:space="preserve">թիվ 6 հավելվածում ներկայացված մեկ կամ մի քանի ստանդարտ արտահայտություններ, որոնք անհրաժեշտ է լրացնել՝ լույսի </w:t>
      </w:r>
      <w:r w:rsidR="004F5D05" w:rsidRPr="00186905">
        <w:rPr>
          <w:rFonts w:ascii="Sylfaen" w:hAnsi="Sylfaen"/>
          <w:spacing w:val="-2"/>
          <w:sz w:val="24"/>
          <w:szCs w:val="24"/>
        </w:rPr>
        <w:t>եւ</w:t>
      </w:r>
      <w:r w:rsidRPr="00186905">
        <w:rPr>
          <w:rFonts w:ascii="Sylfaen" w:hAnsi="Sylfaen"/>
          <w:spacing w:val="-2"/>
          <w:sz w:val="24"/>
          <w:szCs w:val="24"/>
        </w:rPr>
        <w:t xml:space="preserve"> (կամ) խոնավության նկատմամբ պատրաստուկի զգայունության վերաբերյալ պարզաբանմամբ:</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Բացված, լուծված կամ վերականգնված </w:t>
      </w:r>
      <w:r w:rsidR="00D970EE" w:rsidRPr="00186905">
        <w:rPr>
          <w:rFonts w:ascii="Sylfaen" w:hAnsi="Sylfaen"/>
          <w:sz w:val="24"/>
          <w:szCs w:val="24"/>
        </w:rPr>
        <w:t>մանրէազերծ</w:t>
      </w:r>
      <w:r w:rsidRPr="00186905">
        <w:rPr>
          <w:rFonts w:ascii="Sylfaen" w:hAnsi="Sylfaen"/>
          <w:sz w:val="24"/>
          <w:szCs w:val="24"/>
        </w:rPr>
        <w:t xml:space="preserve"> պատրաստուկների պահպանման վերաբերյալ պետք է կատարել հղում ԴԸԲ-ի 6.3 բաժնի</w:t>
      </w:r>
      <w:r w:rsidR="00D970EE" w:rsidRPr="00186905">
        <w:rPr>
          <w:rFonts w:ascii="Sylfaen" w:hAnsi="Sylfaen"/>
          <w:sz w:val="24"/>
          <w:szCs w:val="24"/>
        </w:rPr>
        <w:t>ն</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Եթե պահպանման ժամանակ պահանջվում են </w:t>
      </w:r>
      <w:r w:rsidR="00343124" w:rsidRPr="00186905">
        <w:rPr>
          <w:rFonts w:ascii="Sylfaen" w:hAnsi="Sylfaen"/>
          <w:sz w:val="24"/>
          <w:szCs w:val="24"/>
        </w:rPr>
        <w:t>նախազգուշա</w:t>
      </w:r>
      <w:r w:rsidR="00F04A27" w:rsidRPr="00186905">
        <w:rPr>
          <w:rFonts w:ascii="Sylfaen" w:hAnsi="Sylfaen"/>
          <w:sz w:val="24"/>
          <w:szCs w:val="24"/>
        </w:rPr>
        <w:t>կ</w:t>
      </w:r>
      <w:r w:rsidR="00343124" w:rsidRPr="00186905">
        <w:rPr>
          <w:rFonts w:ascii="Sylfaen" w:hAnsi="Sylfaen"/>
          <w:sz w:val="24"/>
          <w:szCs w:val="24"/>
        </w:rPr>
        <w:t>ան</w:t>
      </w:r>
      <w:r w:rsidRPr="00186905">
        <w:rPr>
          <w:rFonts w:ascii="Sylfaen" w:hAnsi="Sylfaen"/>
          <w:sz w:val="24"/>
          <w:szCs w:val="24"/>
        </w:rPr>
        <w:t xml:space="preserve"> հատուկ միջոցներ, ապա դրանք պետք է հարաբերակց</w:t>
      </w:r>
      <w:r w:rsidR="00D970EE" w:rsidRPr="00186905">
        <w:rPr>
          <w:rFonts w:ascii="Sylfaen" w:hAnsi="Sylfaen"/>
          <w:sz w:val="24"/>
          <w:szCs w:val="24"/>
        </w:rPr>
        <w:t>վ</w:t>
      </w:r>
      <w:r w:rsidRPr="00186905">
        <w:rPr>
          <w:rFonts w:ascii="Sylfaen" w:hAnsi="Sylfaen"/>
          <w:sz w:val="24"/>
          <w:szCs w:val="24"/>
        </w:rPr>
        <w:t xml:space="preserve">են ԴԸԲ-ի, դրոշմավորման </w:t>
      </w:r>
      <w:r w:rsidR="004F5D05" w:rsidRPr="00186905">
        <w:rPr>
          <w:rFonts w:ascii="Sylfaen" w:hAnsi="Sylfaen"/>
          <w:sz w:val="24"/>
          <w:szCs w:val="24"/>
        </w:rPr>
        <w:t>եւ</w:t>
      </w:r>
      <w:r w:rsidRPr="00186905">
        <w:rPr>
          <w:rFonts w:ascii="Sylfaen" w:hAnsi="Sylfaen"/>
          <w:sz w:val="24"/>
          <w:szCs w:val="24"/>
        </w:rPr>
        <w:t xml:space="preserve"> ՆԹ-ի միջ</w:t>
      </w:r>
      <w:r w:rsidR="004F5D05" w:rsidRPr="00186905">
        <w:rPr>
          <w:rFonts w:ascii="Sylfaen" w:hAnsi="Sylfaen"/>
          <w:sz w:val="24"/>
          <w:szCs w:val="24"/>
        </w:rPr>
        <w:t>եւ</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ԴԸԲ-ում չպետք է ներառել դեղապատրաստուկը երեխաների համար անհասանելի տեղում այնպես պահելու անհրաժեշտության մասին </w:t>
      </w:r>
      <w:r w:rsidR="00343124" w:rsidRPr="00186905">
        <w:rPr>
          <w:rFonts w:ascii="Sylfaen" w:hAnsi="Sylfaen"/>
          <w:sz w:val="24"/>
          <w:szCs w:val="24"/>
        </w:rPr>
        <w:t>նախազգուշացումը</w:t>
      </w:r>
      <w:r w:rsidRPr="00186905">
        <w:rPr>
          <w:rFonts w:ascii="Sylfaen" w:hAnsi="Sylfaen"/>
          <w:sz w:val="24"/>
          <w:szCs w:val="24"/>
        </w:rPr>
        <w:t>, որ նրանք չկարողանան տեսնել այն:</w:t>
      </w:r>
    </w:p>
    <w:p w:rsidR="002277F2" w:rsidRPr="00186905" w:rsidRDefault="002277F2"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6.5</w:t>
      </w:r>
      <w:r w:rsidR="00A86609" w:rsidRPr="00186905">
        <w:rPr>
          <w:rFonts w:ascii="Sylfaen" w:hAnsi="Sylfaen"/>
          <w:sz w:val="24"/>
          <w:szCs w:val="24"/>
        </w:rPr>
        <w:t>.</w:t>
      </w:r>
      <w:r w:rsidRPr="00186905">
        <w:rPr>
          <w:rFonts w:ascii="Sylfaen" w:hAnsi="Sylfaen"/>
          <w:sz w:val="24"/>
          <w:szCs w:val="24"/>
        </w:rPr>
        <w:t xml:space="preserve"> Առաջնային փաթեթվածքի </w:t>
      </w:r>
      <w:r w:rsidR="00EF396A" w:rsidRPr="00186905">
        <w:rPr>
          <w:rFonts w:ascii="Sylfaen" w:hAnsi="Sylfaen"/>
          <w:sz w:val="24"/>
          <w:szCs w:val="24"/>
        </w:rPr>
        <w:t>բնութ</w:t>
      </w:r>
      <w:r w:rsidR="00F04A27" w:rsidRPr="00186905">
        <w:rPr>
          <w:rFonts w:ascii="Sylfaen" w:hAnsi="Sylfaen"/>
          <w:sz w:val="24"/>
          <w:szCs w:val="24"/>
        </w:rPr>
        <w:t>ագիր</w:t>
      </w:r>
      <w:r w:rsidR="00EF396A" w:rsidRPr="00186905">
        <w:rPr>
          <w:rFonts w:ascii="Sylfaen" w:hAnsi="Sylfaen"/>
          <w:sz w:val="24"/>
          <w:szCs w:val="24"/>
        </w:rPr>
        <w:t>ն</w:t>
      </w:r>
      <w:r w:rsidRPr="00186905">
        <w:rPr>
          <w:rFonts w:ascii="Sylfaen" w:hAnsi="Sylfaen"/>
          <w:sz w:val="24"/>
          <w:szCs w:val="24"/>
        </w:rPr>
        <w:t xml:space="preserve"> ու պարունակությունը</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Անհրաժեշտ է նշել առաջնային (ներքին) փաթեթվածքը</w:t>
      </w:r>
      <w:r w:rsidR="00A86609" w:rsidRPr="00186905">
        <w:rPr>
          <w:rFonts w:ascii="Sylfaen" w:hAnsi="Sylfaen"/>
          <w:spacing w:val="-6"/>
          <w:sz w:val="24"/>
          <w:szCs w:val="24"/>
        </w:rPr>
        <w:t>՝</w:t>
      </w:r>
      <w:r w:rsidRPr="00186905">
        <w:rPr>
          <w:rFonts w:ascii="Sylfaen" w:hAnsi="Sylfaen"/>
          <w:spacing w:val="-6"/>
          <w:sz w:val="24"/>
          <w:szCs w:val="24"/>
        </w:rPr>
        <w:t xml:space="preserve"> կիրառելով Միության դեղագրքի ստանդարտ տերմինը, նյութը, որից արտադրվել է առաջնային (ներքին) փաթեթվածքը (օրինակ՝ ապակե սրվակներ, ՊՎՔ (պոլիվինիլքլորիդ) </w:t>
      </w:r>
      <w:r w:rsidR="004F5D05" w:rsidRPr="00186905">
        <w:rPr>
          <w:rFonts w:ascii="Sylfaen" w:hAnsi="Sylfaen"/>
          <w:spacing w:val="-6"/>
          <w:sz w:val="24"/>
          <w:szCs w:val="24"/>
        </w:rPr>
        <w:t>եւ</w:t>
      </w:r>
      <w:r w:rsidRPr="00186905">
        <w:rPr>
          <w:rFonts w:ascii="Sylfaen" w:hAnsi="Sylfaen"/>
          <w:spacing w:val="-6"/>
          <w:sz w:val="24"/>
          <w:szCs w:val="24"/>
        </w:rPr>
        <w:t xml:space="preserve"> (կամ) ալյումինե ելուններ, բարձր խտության պոլիէթիլենից շշեր), ինչպես նա</w:t>
      </w:r>
      <w:r w:rsidR="004F5D05" w:rsidRPr="00186905">
        <w:rPr>
          <w:rFonts w:ascii="Sylfaen" w:hAnsi="Sylfaen"/>
          <w:spacing w:val="-6"/>
          <w:sz w:val="24"/>
          <w:szCs w:val="24"/>
        </w:rPr>
        <w:t>եւ</w:t>
      </w:r>
      <w:r w:rsidRPr="00186905">
        <w:rPr>
          <w:rFonts w:ascii="Sylfaen" w:hAnsi="Sylfaen"/>
          <w:spacing w:val="-6"/>
          <w:sz w:val="24"/>
          <w:szCs w:val="24"/>
        </w:rPr>
        <w:t xml:space="preserve"> թվարկել պատրաստուկի բոլոր </w:t>
      </w:r>
      <w:r w:rsidR="00A86609" w:rsidRPr="00186905">
        <w:rPr>
          <w:rFonts w:ascii="Sylfaen" w:hAnsi="Sylfaen"/>
          <w:spacing w:val="-6"/>
          <w:sz w:val="24"/>
          <w:szCs w:val="24"/>
        </w:rPr>
        <w:t>մյուս</w:t>
      </w:r>
      <w:r w:rsidRPr="00186905">
        <w:rPr>
          <w:rFonts w:ascii="Sylfaen" w:hAnsi="Sylfaen"/>
          <w:spacing w:val="-6"/>
          <w:sz w:val="24"/>
          <w:szCs w:val="24"/>
        </w:rPr>
        <w:t xml:space="preserve"> բաղադրիչները (օրինակ՝ ասեղ, վրձին, չափման գ</w:t>
      </w:r>
      <w:r w:rsidR="00CD3D87" w:rsidRPr="00186905">
        <w:rPr>
          <w:rFonts w:ascii="Sylfaen" w:hAnsi="Sylfaen"/>
          <w:spacing w:val="-6"/>
          <w:sz w:val="24"/>
          <w:szCs w:val="24"/>
        </w:rPr>
        <w:t>դ</w:t>
      </w:r>
      <w:r w:rsidRPr="00186905">
        <w:rPr>
          <w:rFonts w:ascii="Sylfaen" w:hAnsi="Sylfaen"/>
          <w:spacing w:val="-6"/>
          <w:sz w:val="24"/>
          <w:szCs w:val="24"/>
        </w:rPr>
        <w:t>ալ, ինհալացիայի համար արտադրատեսակների փոշիացնող գործիք, չորացնող գործիք): Անհրաժեշտ է պարզաբանել չափող արտադրատեսակների վրա աստիճանավորումը, ինչպես նա</w:t>
      </w:r>
      <w:r w:rsidR="004F5D05" w:rsidRPr="00186905">
        <w:rPr>
          <w:rFonts w:ascii="Sylfaen" w:hAnsi="Sylfaen"/>
          <w:spacing w:val="-6"/>
          <w:sz w:val="24"/>
          <w:szCs w:val="24"/>
        </w:rPr>
        <w:t>եւ</w:t>
      </w:r>
      <w:r w:rsidRPr="00186905">
        <w:rPr>
          <w:rFonts w:ascii="Sylfaen" w:hAnsi="Sylfaen"/>
          <w:spacing w:val="-6"/>
          <w:sz w:val="24"/>
          <w:szCs w:val="24"/>
        </w:rPr>
        <w:t xml:space="preserve"> նկարագրել դեղապատրաստուկի հետ մատակարարվող ցանկացած լուծիչի առաջնային փաթեթվածքը: Որպես կանոն, ավելորդ մանր</w:t>
      </w:r>
      <w:r w:rsidR="00A86609" w:rsidRPr="00186905">
        <w:rPr>
          <w:rFonts w:ascii="Sylfaen" w:hAnsi="Sylfaen"/>
          <w:spacing w:val="-6"/>
          <w:sz w:val="24"/>
          <w:szCs w:val="24"/>
        </w:rPr>
        <w:t>ա</w:t>
      </w:r>
      <w:r w:rsidRPr="00186905">
        <w:rPr>
          <w:rFonts w:ascii="Sylfaen" w:hAnsi="Sylfaen"/>
          <w:spacing w:val="-6"/>
          <w:sz w:val="24"/>
          <w:szCs w:val="24"/>
        </w:rPr>
        <w:t>մասնում (օրինակ՝ խցանի գույն</w:t>
      </w:r>
      <w:r w:rsidR="00A86609" w:rsidRPr="00186905">
        <w:rPr>
          <w:rFonts w:ascii="Sylfaen" w:hAnsi="Sylfaen"/>
          <w:spacing w:val="-6"/>
          <w:sz w:val="24"/>
          <w:szCs w:val="24"/>
        </w:rPr>
        <w:t>ը</w:t>
      </w:r>
      <w:r w:rsidRPr="00186905">
        <w:rPr>
          <w:rFonts w:ascii="Sylfaen" w:hAnsi="Sylfaen"/>
          <w:spacing w:val="-6"/>
          <w:sz w:val="24"/>
          <w:szCs w:val="24"/>
        </w:rPr>
        <w:t>, ջերմալաքի հատկանիշներ</w:t>
      </w:r>
      <w:r w:rsidR="00A86609" w:rsidRPr="00186905">
        <w:rPr>
          <w:rFonts w:ascii="Sylfaen" w:hAnsi="Sylfaen"/>
          <w:spacing w:val="-6"/>
          <w:sz w:val="24"/>
          <w:szCs w:val="24"/>
        </w:rPr>
        <w:t>ը</w:t>
      </w:r>
      <w:r w:rsidRPr="00186905">
        <w:rPr>
          <w:rFonts w:ascii="Sylfaen" w:hAnsi="Sylfaen"/>
          <w:spacing w:val="-6"/>
          <w:sz w:val="24"/>
          <w:szCs w:val="24"/>
        </w:rPr>
        <w:t>) չի պահանջվում: Պ</w:t>
      </w:r>
      <w:r w:rsidR="00A86609" w:rsidRPr="00186905">
        <w:rPr>
          <w:rFonts w:ascii="Sylfaen" w:hAnsi="Sylfaen"/>
          <w:spacing w:val="-6"/>
          <w:sz w:val="24"/>
          <w:szCs w:val="24"/>
        </w:rPr>
        <w:t>ա</w:t>
      </w:r>
      <w:r w:rsidRPr="00186905">
        <w:rPr>
          <w:rFonts w:ascii="Sylfaen" w:hAnsi="Sylfaen"/>
          <w:spacing w:val="-6"/>
          <w:sz w:val="24"/>
          <w:szCs w:val="24"/>
        </w:rPr>
        <w:t>ր</w:t>
      </w:r>
      <w:r w:rsidR="00A86609" w:rsidRPr="00186905">
        <w:rPr>
          <w:rFonts w:ascii="Sylfaen" w:hAnsi="Sylfaen"/>
          <w:spacing w:val="-6"/>
          <w:sz w:val="24"/>
          <w:szCs w:val="24"/>
        </w:rPr>
        <w:t>է</w:t>
      </w:r>
      <w:r w:rsidRPr="00186905">
        <w:rPr>
          <w:rFonts w:ascii="Sylfaen" w:hAnsi="Sylfaen"/>
          <w:spacing w:val="-6"/>
          <w:sz w:val="24"/>
          <w:szCs w:val="24"/>
        </w:rPr>
        <w:t>նտերալ պատրաստուկների բացթողման ձ</w:t>
      </w:r>
      <w:r w:rsidR="004F5D05" w:rsidRPr="00186905">
        <w:rPr>
          <w:rFonts w:ascii="Sylfaen" w:hAnsi="Sylfaen"/>
          <w:spacing w:val="-6"/>
          <w:sz w:val="24"/>
          <w:szCs w:val="24"/>
        </w:rPr>
        <w:t>եւ</w:t>
      </w:r>
      <w:r w:rsidRPr="00186905">
        <w:rPr>
          <w:rFonts w:ascii="Sylfaen" w:hAnsi="Sylfaen"/>
          <w:spacing w:val="-6"/>
          <w:sz w:val="24"/>
          <w:szCs w:val="24"/>
        </w:rPr>
        <w:t>երի տարբերակման համար բաժանիչ գույնի կիրառման դեպքում դ</w:t>
      </w:r>
      <w:r w:rsidR="00A86609" w:rsidRPr="00186905">
        <w:rPr>
          <w:rFonts w:ascii="Sylfaen" w:hAnsi="Sylfaen"/>
          <w:spacing w:val="-6"/>
          <w:sz w:val="24"/>
          <w:szCs w:val="24"/>
        </w:rPr>
        <w:t>ա</w:t>
      </w:r>
      <w:r w:rsidRPr="00186905">
        <w:rPr>
          <w:rFonts w:ascii="Sylfaen" w:hAnsi="Sylfaen"/>
          <w:spacing w:val="-6"/>
          <w:sz w:val="24"/>
          <w:szCs w:val="24"/>
        </w:rPr>
        <w:t xml:space="preserve"> պետք է նշել տվյալ բաժնում: </w:t>
      </w:r>
    </w:p>
    <w:p w:rsidR="00757880" w:rsidRPr="00186905" w:rsidRDefault="001D6AFF" w:rsidP="00620881">
      <w:pPr>
        <w:pStyle w:val="Bodytext21"/>
        <w:shd w:val="clear" w:color="auto" w:fill="auto"/>
        <w:spacing w:before="0" w:after="150" w:line="350" w:lineRule="auto"/>
        <w:ind w:right="-6" w:firstLine="567"/>
        <w:rPr>
          <w:rFonts w:ascii="Sylfaen" w:hAnsi="Sylfaen"/>
          <w:spacing w:val="-4"/>
          <w:sz w:val="24"/>
          <w:szCs w:val="24"/>
        </w:rPr>
      </w:pPr>
      <w:r w:rsidRPr="00186905">
        <w:rPr>
          <w:rFonts w:ascii="Sylfaen" w:hAnsi="Sylfaen"/>
          <w:spacing w:val="-4"/>
          <w:sz w:val="24"/>
          <w:szCs w:val="24"/>
        </w:rPr>
        <w:lastRenderedPageBreak/>
        <w:t>Եթե կիրառելի է, անհրաժեշտ է նշել, թե արդյոք առաջնային փաթեթվածքի խցանափակումն ունի երեխաների կողմից բաց</w:t>
      </w:r>
      <w:r w:rsidR="00A86609" w:rsidRPr="00186905">
        <w:rPr>
          <w:rFonts w:ascii="Sylfaen" w:hAnsi="Sylfaen"/>
          <w:spacing w:val="-4"/>
          <w:sz w:val="24"/>
          <w:szCs w:val="24"/>
        </w:rPr>
        <w:t>վ</w:t>
      </w:r>
      <w:r w:rsidRPr="00186905">
        <w:rPr>
          <w:rFonts w:ascii="Sylfaen" w:hAnsi="Sylfaen"/>
          <w:spacing w:val="-4"/>
          <w:sz w:val="24"/>
          <w:szCs w:val="24"/>
        </w:rPr>
        <w:t xml:space="preserve">ելուց պաշտպանության </w:t>
      </w:r>
      <w:r w:rsidR="00A52D49" w:rsidRPr="00186905">
        <w:rPr>
          <w:rFonts w:ascii="Sylfaen" w:hAnsi="Sylfaen"/>
          <w:spacing w:val="-4"/>
          <w:sz w:val="24"/>
          <w:szCs w:val="24"/>
        </w:rPr>
        <w:t>գործառույթ:</w:t>
      </w:r>
    </w:p>
    <w:p w:rsidR="00757880"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Տվյալ բաժնում նշվող ձ</w:t>
      </w:r>
      <w:r w:rsidR="004F5D05" w:rsidRPr="00186905">
        <w:rPr>
          <w:rFonts w:ascii="Sylfaen" w:hAnsi="Sylfaen"/>
          <w:sz w:val="24"/>
          <w:szCs w:val="24"/>
        </w:rPr>
        <w:t>եւ</w:t>
      </w:r>
      <w:r w:rsidRPr="00186905">
        <w:rPr>
          <w:rFonts w:ascii="Sylfaen" w:hAnsi="Sylfaen"/>
          <w:sz w:val="24"/>
          <w:szCs w:val="24"/>
        </w:rPr>
        <w:t>ակերպումների օրինակներ</w:t>
      </w:r>
      <w:r w:rsidR="00711D08" w:rsidRPr="00186905">
        <w:rPr>
          <w:rFonts w:ascii="Sylfaen" w:hAnsi="Sylfaen"/>
          <w:sz w:val="24"/>
          <w:szCs w:val="24"/>
        </w:rPr>
        <w:t>՝</w:t>
      </w:r>
    </w:p>
    <w:p w:rsidR="00757880"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w:t>
      </w:r>
      <w:r w:rsidR="00981428" w:rsidRPr="00186905">
        <w:rPr>
          <w:rFonts w:ascii="Sylfaen" w:hAnsi="Sylfaen"/>
          <w:sz w:val="24"/>
          <w:szCs w:val="24"/>
        </w:rPr>
        <w:t>Կախույթ</w:t>
      </w:r>
      <w:r w:rsidRPr="00186905">
        <w:rPr>
          <w:rFonts w:ascii="Sylfaen" w:hAnsi="Sylfaen"/>
          <w:sz w:val="24"/>
          <w:szCs w:val="24"/>
        </w:rPr>
        <w:t>՝ [ծավալ</w:t>
      </w:r>
      <w:r w:rsidR="00711D08" w:rsidRPr="00186905">
        <w:rPr>
          <w:rFonts w:ascii="Sylfaen" w:hAnsi="Sylfaen"/>
          <w:sz w:val="24"/>
          <w:szCs w:val="24"/>
        </w:rPr>
        <w:t>ը</w:t>
      </w:r>
      <w:r w:rsidRPr="00186905">
        <w:rPr>
          <w:rFonts w:ascii="Sylfaen" w:hAnsi="Sylfaen"/>
          <w:sz w:val="24"/>
          <w:szCs w:val="24"/>
        </w:rPr>
        <w:t xml:space="preserve">] մլ ծավալով նախապես լցված </w:t>
      </w:r>
      <w:r w:rsidR="00F04A27" w:rsidRPr="00186905">
        <w:rPr>
          <w:rFonts w:ascii="Sylfaen" w:hAnsi="Sylfaen"/>
          <w:sz w:val="24"/>
          <w:szCs w:val="24"/>
        </w:rPr>
        <w:t>խտացումով (քլորամբուցիլկաուչուկ)</w:t>
      </w:r>
      <w:r w:rsidRPr="00186905">
        <w:rPr>
          <w:rFonts w:ascii="Sylfaen" w:hAnsi="Sylfaen"/>
          <w:sz w:val="24"/>
          <w:szCs w:val="24"/>
        </w:rPr>
        <w:t xml:space="preserve"> ներարկիչի (ապակյա) մեջ, ասեղով կամ առանց դրա փաթեթվածքում</w:t>
      </w:r>
      <w:r w:rsidR="00A15FE7" w:rsidRPr="00186905">
        <w:rPr>
          <w:rFonts w:ascii="Sylfaen" w:hAnsi="Sylfaen"/>
          <w:sz w:val="24"/>
          <w:szCs w:val="24"/>
        </w:rPr>
        <w:t>՝</w:t>
      </w:r>
      <w:r w:rsidRPr="00186905">
        <w:rPr>
          <w:rFonts w:ascii="Sylfaen" w:hAnsi="Sylfaen"/>
          <w:sz w:val="24"/>
          <w:szCs w:val="24"/>
        </w:rPr>
        <w:t xml:space="preserve"> </w:t>
      </w:r>
      <w:r w:rsidR="00EF396A" w:rsidRPr="00186905">
        <w:rPr>
          <w:rFonts w:ascii="Sylfaen" w:hAnsi="Sylfaen"/>
          <w:sz w:val="24"/>
          <w:szCs w:val="24"/>
        </w:rPr>
        <w:t>5 կամ 10</w:t>
      </w:r>
      <w:r w:rsidRPr="00186905">
        <w:rPr>
          <w:rFonts w:ascii="Sylfaen" w:hAnsi="Sylfaen"/>
          <w:sz w:val="24"/>
          <w:szCs w:val="24"/>
        </w:rPr>
        <w:t>»</w:t>
      </w:r>
      <w:r w:rsidR="00711D08" w:rsidRPr="00186905">
        <w:rPr>
          <w:rFonts w:ascii="Sylfaen" w:hAnsi="Sylfaen"/>
          <w:sz w:val="24"/>
          <w:szCs w:val="24"/>
        </w:rPr>
        <w:t>.</w:t>
      </w:r>
    </w:p>
    <w:p w:rsidR="00757880"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«Բարձր խտության պոլիէթիլենից շշեր՝ երեխաների կողմից բաց</w:t>
      </w:r>
      <w:r w:rsidR="00711D08" w:rsidRPr="00186905">
        <w:rPr>
          <w:rFonts w:ascii="Sylfaen" w:hAnsi="Sylfaen"/>
          <w:sz w:val="24"/>
          <w:szCs w:val="24"/>
        </w:rPr>
        <w:t>վ</w:t>
      </w:r>
      <w:r w:rsidRPr="00186905">
        <w:rPr>
          <w:rFonts w:ascii="Sylfaen" w:hAnsi="Sylfaen"/>
          <w:sz w:val="24"/>
          <w:szCs w:val="24"/>
        </w:rPr>
        <w:t>ելուց պաշտպ</w:t>
      </w:r>
      <w:r w:rsidR="00711D08" w:rsidRPr="00186905">
        <w:rPr>
          <w:rFonts w:ascii="Sylfaen" w:hAnsi="Sylfaen"/>
          <w:sz w:val="24"/>
          <w:szCs w:val="24"/>
        </w:rPr>
        <w:t>ա</w:t>
      </w:r>
      <w:r w:rsidRPr="00186905">
        <w:rPr>
          <w:rFonts w:ascii="Sylfaen" w:hAnsi="Sylfaen"/>
          <w:sz w:val="24"/>
          <w:szCs w:val="24"/>
        </w:rPr>
        <w:t xml:space="preserve">նության </w:t>
      </w:r>
      <w:r w:rsidR="008A2133" w:rsidRPr="00186905">
        <w:rPr>
          <w:rFonts w:ascii="Sylfaen" w:hAnsi="Sylfaen"/>
          <w:sz w:val="24"/>
          <w:szCs w:val="24"/>
        </w:rPr>
        <w:t>գործառույթ</w:t>
      </w:r>
      <w:r w:rsidRPr="00186905">
        <w:rPr>
          <w:rFonts w:ascii="Sylfaen" w:hAnsi="Sylfaen"/>
          <w:sz w:val="24"/>
          <w:szCs w:val="24"/>
        </w:rPr>
        <w:t xml:space="preserve">ով խցանափակումով </w:t>
      </w:r>
      <w:r w:rsidR="004F5D05" w:rsidRPr="00186905">
        <w:rPr>
          <w:rFonts w:ascii="Sylfaen" w:hAnsi="Sylfaen"/>
          <w:sz w:val="24"/>
          <w:szCs w:val="24"/>
        </w:rPr>
        <w:t>եւ</w:t>
      </w:r>
      <w:r w:rsidRPr="00186905">
        <w:rPr>
          <w:rFonts w:ascii="Sylfaen" w:hAnsi="Sylfaen"/>
          <w:sz w:val="24"/>
          <w:szCs w:val="24"/>
        </w:rPr>
        <w:t xml:space="preserve"> չորացնող գործիք հանդիսացող սիլիկաժելով: Փաթեթվածքներում թաղանթային պատյանով պատված, 30, 60 կամ 90 հաբ»:</w:t>
      </w:r>
    </w:p>
    <w:p w:rsidR="00757880"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Անհրաժեշտ է թվարկել փաթեթվածքների բոլոր չափերը</w:t>
      </w:r>
      <w:r w:rsidR="00711D08" w:rsidRPr="00186905">
        <w:rPr>
          <w:rFonts w:ascii="Sylfaen" w:hAnsi="Sylfaen"/>
          <w:sz w:val="24"/>
          <w:szCs w:val="24"/>
        </w:rPr>
        <w:t>՝</w:t>
      </w:r>
      <w:r w:rsidRPr="00186905">
        <w:rPr>
          <w:rFonts w:ascii="Sylfaen" w:hAnsi="Sylfaen"/>
          <w:sz w:val="24"/>
          <w:szCs w:val="24"/>
        </w:rPr>
        <w:t xml:space="preserve"> նշելով փաթեթվածքի միավորների քանակը, դեղաչափերի քանակը (օրինակ՝ բազմադեղաչափային պատվաստանյութերի, ինհալյատորների համար </w:t>
      </w:r>
      <w:r w:rsidR="004F5D05" w:rsidRPr="00186905">
        <w:rPr>
          <w:rFonts w:ascii="Sylfaen" w:hAnsi="Sylfaen"/>
          <w:sz w:val="24"/>
          <w:szCs w:val="24"/>
        </w:rPr>
        <w:t>եւ</w:t>
      </w:r>
      <w:r w:rsidRPr="00186905">
        <w:rPr>
          <w:rFonts w:ascii="Sylfaen" w:hAnsi="Sylfaen"/>
          <w:sz w:val="24"/>
          <w:szCs w:val="24"/>
        </w:rPr>
        <w:t xml:space="preserve"> այլն), ինչպես նա</w:t>
      </w:r>
      <w:r w:rsidR="004F5D05" w:rsidRPr="00186905">
        <w:rPr>
          <w:rFonts w:ascii="Sylfaen" w:hAnsi="Sylfaen"/>
          <w:sz w:val="24"/>
          <w:szCs w:val="24"/>
        </w:rPr>
        <w:t>եւ</w:t>
      </w:r>
      <w:r w:rsidRPr="00186905">
        <w:rPr>
          <w:rFonts w:ascii="Sylfaen" w:hAnsi="Sylfaen"/>
          <w:sz w:val="24"/>
          <w:szCs w:val="24"/>
        </w:rPr>
        <w:t xml:space="preserve"> երկրորդային (սպառողական) ստվարաթղթային փաթեթվածքում՝ առաջնային (ներքին) փաթեթվածքների քանակը: Եթե կիրառելի է, անհրաժեշտ է ներկայացնել ստանդարտ</w:t>
      </w:r>
      <w:r w:rsidR="00711D08" w:rsidRPr="00186905">
        <w:rPr>
          <w:rFonts w:ascii="Sylfaen" w:hAnsi="Sylfaen"/>
          <w:sz w:val="24"/>
          <w:szCs w:val="24"/>
        </w:rPr>
        <w:t>՝</w:t>
      </w:r>
      <w:r w:rsidRPr="00186905">
        <w:rPr>
          <w:rFonts w:ascii="Sylfaen" w:hAnsi="Sylfaen"/>
          <w:sz w:val="24"/>
          <w:szCs w:val="24"/>
        </w:rPr>
        <w:t xml:space="preserve"> «Փաթեթվածքների ոչ բոլոր չափերն են կարող մատչելի լինել իրացման համար» ցուցումը՝ բուժաշխատողներին նախազգուշացնելու համար այն մասին, որ թվարկված փաթեթվածքների </w:t>
      </w:r>
      <w:r w:rsidR="00711D08" w:rsidRPr="00186905">
        <w:rPr>
          <w:rFonts w:ascii="Sylfaen" w:hAnsi="Sylfaen"/>
          <w:sz w:val="24"/>
          <w:szCs w:val="24"/>
        </w:rPr>
        <w:t>ո</w:t>
      </w:r>
      <w:r w:rsidRPr="00186905">
        <w:rPr>
          <w:rFonts w:ascii="Sylfaen" w:hAnsi="Sylfaen"/>
          <w:sz w:val="24"/>
          <w:szCs w:val="24"/>
        </w:rPr>
        <w:t xml:space="preserve">չ բոլոր չափերն են կարող մատչելի լինել նշանակման կամ </w:t>
      </w:r>
      <w:r w:rsidR="005E73A6" w:rsidRPr="00186905">
        <w:rPr>
          <w:rFonts w:ascii="Sylfaen" w:hAnsi="Sylfaen"/>
          <w:sz w:val="24"/>
          <w:szCs w:val="24"/>
        </w:rPr>
        <w:t>բ</w:t>
      </w:r>
      <w:r w:rsidRPr="00186905">
        <w:rPr>
          <w:rFonts w:ascii="Sylfaen" w:hAnsi="Sylfaen"/>
          <w:sz w:val="24"/>
          <w:szCs w:val="24"/>
        </w:rPr>
        <w:t>ացթողման համար:</w:t>
      </w:r>
    </w:p>
    <w:p w:rsidR="00724F7F"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 xml:space="preserve">Միայն </w:t>
      </w:r>
      <w:r w:rsidR="00711D08" w:rsidRPr="00186905">
        <w:rPr>
          <w:rFonts w:ascii="Sylfaen" w:hAnsi="Sylfaen"/>
          <w:sz w:val="24"/>
          <w:szCs w:val="24"/>
        </w:rPr>
        <w:t>բաշխողական</w:t>
      </w:r>
      <w:r w:rsidRPr="00186905">
        <w:rPr>
          <w:rFonts w:ascii="Sylfaen" w:hAnsi="Sylfaen"/>
          <w:sz w:val="24"/>
          <w:szCs w:val="24"/>
        </w:rPr>
        <w:t xml:space="preserve"> նպատակների համար նախատեսված փաթեթվածքները չեն հանդիսանում դեղապատրաստուկի իրացման համար նոր փաթեթվածքներ, ուստի դրանց ընդգրկումը սույն բաժնում չի պահանջվում:</w:t>
      </w:r>
    </w:p>
    <w:p w:rsidR="00724F7F" w:rsidRPr="00186905" w:rsidRDefault="00724F7F" w:rsidP="00620881">
      <w:pPr>
        <w:pStyle w:val="Bodytext21"/>
        <w:shd w:val="clear" w:color="auto" w:fill="auto"/>
        <w:spacing w:before="0" w:after="150" w:line="350" w:lineRule="auto"/>
        <w:ind w:right="-6" w:firstLine="567"/>
        <w:rPr>
          <w:rFonts w:ascii="Sylfaen" w:hAnsi="Sylfaen"/>
          <w:sz w:val="24"/>
          <w:szCs w:val="24"/>
        </w:rPr>
      </w:pPr>
    </w:p>
    <w:p w:rsidR="00757880" w:rsidRPr="00186905" w:rsidRDefault="00314DB7" w:rsidP="00620881">
      <w:pPr>
        <w:pStyle w:val="Bodytext21"/>
        <w:shd w:val="clear" w:color="auto" w:fill="auto"/>
        <w:spacing w:before="0" w:after="150" w:line="350" w:lineRule="auto"/>
        <w:ind w:right="-6" w:firstLine="0"/>
        <w:jc w:val="center"/>
        <w:rPr>
          <w:rFonts w:ascii="Sylfaen" w:hAnsi="Sylfaen"/>
          <w:sz w:val="24"/>
          <w:szCs w:val="24"/>
        </w:rPr>
      </w:pPr>
      <w:r w:rsidRPr="00186905">
        <w:rPr>
          <w:rFonts w:ascii="Sylfaen" w:hAnsi="Sylfaen"/>
          <w:sz w:val="24"/>
          <w:szCs w:val="24"/>
        </w:rPr>
        <w:t>6.6. Օգտագործված դեղապատրաստուկի կամ դեղապատրաստուկը կիրառելուց հետո ստացված թափոնների ո</w:t>
      </w:r>
      <w:r w:rsidR="00CD3D87" w:rsidRPr="00186905">
        <w:rPr>
          <w:rFonts w:ascii="Sylfaen" w:hAnsi="Sylfaen"/>
          <w:sz w:val="24"/>
          <w:szCs w:val="24"/>
        </w:rPr>
        <w:t>չ</w:t>
      </w:r>
      <w:r w:rsidRPr="00186905">
        <w:rPr>
          <w:rFonts w:ascii="Sylfaen" w:hAnsi="Sylfaen"/>
          <w:sz w:val="24"/>
          <w:szCs w:val="24"/>
        </w:rPr>
        <w:t>նչացման ժամանակ նախազգուշա</w:t>
      </w:r>
      <w:r w:rsidR="009E12A5" w:rsidRPr="00186905">
        <w:rPr>
          <w:rFonts w:ascii="Sylfaen" w:hAnsi="Sylfaen"/>
          <w:sz w:val="24"/>
          <w:szCs w:val="24"/>
        </w:rPr>
        <w:t>կ</w:t>
      </w:r>
      <w:r w:rsidRPr="00186905">
        <w:rPr>
          <w:rFonts w:ascii="Sylfaen" w:hAnsi="Sylfaen"/>
          <w:sz w:val="24"/>
          <w:szCs w:val="24"/>
        </w:rPr>
        <w:t>ան հատուկ միջոցներ</w:t>
      </w:r>
      <w:r w:rsidR="00CD3D87" w:rsidRPr="00186905">
        <w:rPr>
          <w:rFonts w:ascii="Sylfaen" w:hAnsi="Sylfaen"/>
          <w:sz w:val="24"/>
          <w:szCs w:val="24"/>
        </w:rPr>
        <w:t>ը</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պատրաստուկի հետ այլ մանիպուլյացիաներ</w:t>
      </w:r>
    </w:p>
    <w:p w:rsidR="00757880" w:rsidRPr="00186905" w:rsidRDefault="001D6AFF" w:rsidP="00620881">
      <w:pPr>
        <w:pStyle w:val="Bodytext21"/>
        <w:shd w:val="clear" w:color="auto" w:fill="auto"/>
        <w:spacing w:before="0" w:after="150" w:line="350" w:lineRule="auto"/>
        <w:ind w:right="-6" w:firstLine="567"/>
        <w:rPr>
          <w:rFonts w:ascii="Sylfaen" w:hAnsi="Sylfaen"/>
          <w:sz w:val="24"/>
          <w:szCs w:val="24"/>
        </w:rPr>
      </w:pPr>
      <w:r w:rsidRPr="00186905">
        <w:rPr>
          <w:rFonts w:ascii="Sylfaen" w:hAnsi="Sylfaen"/>
          <w:sz w:val="24"/>
          <w:szCs w:val="24"/>
        </w:rPr>
        <w:t>Եթե կիրառելի է, անհրաժեշտ է ներկայացնել հրահանգներ՝ պատրաստուկը ոչնչացնելու վերաբերյալ:</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lastRenderedPageBreak/>
        <w:t>Եթե աշխատանքի կամ պատրաստուկների (ցիտոտոքսիկ կամ որոշակի կենսաբանական պատրաստուկներ կամ դրանց թափոններ</w:t>
      </w:r>
      <w:r w:rsidR="00CD3D87" w:rsidRPr="00186905">
        <w:rPr>
          <w:rFonts w:ascii="Sylfaen" w:hAnsi="Sylfaen"/>
          <w:sz w:val="24"/>
          <w:szCs w:val="24"/>
        </w:rPr>
        <w:t>ը</w:t>
      </w:r>
      <w:r w:rsidRPr="00186905">
        <w:rPr>
          <w:rFonts w:ascii="Sylfaen" w:hAnsi="Sylfaen"/>
          <w:sz w:val="24"/>
          <w:szCs w:val="24"/>
        </w:rPr>
        <w:t>) ոչնչացման ժամանակ, ինչպես նա</w:t>
      </w:r>
      <w:r w:rsidR="004F5D05" w:rsidRPr="00186905">
        <w:rPr>
          <w:rFonts w:ascii="Sylfaen" w:hAnsi="Sylfaen"/>
          <w:sz w:val="24"/>
          <w:szCs w:val="24"/>
        </w:rPr>
        <w:t>եւ</w:t>
      </w:r>
      <w:r w:rsidR="00CD3D87" w:rsidRPr="00186905">
        <w:rPr>
          <w:rFonts w:ascii="Sylfaen" w:hAnsi="Sylfaen"/>
          <w:sz w:val="24"/>
          <w:szCs w:val="24"/>
        </w:rPr>
        <w:t>,</w:t>
      </w:r>
      <w:r w:rsidRPr="00186905">
        <w:rPr>
          <w:rFonts w:ascii="Sylfaen" w:hAnsi="Sylfaen"/>
          <w:sz w:val="24"/>
          <w:szCs w:val="24"/>
        </w:rPr>
        <w:t xml:space="preserve"> եթե նշանակալի է, դեղապատրաստուկների հետ </w:t>
      </w:r>
      <w:r w:rsidR="00EF396A" w:rsidRPr="00186905">
        <w:rPr>
          <w:rFonts w:ascii="Sylfaen" w:hAnsi="Sylfaen"/>
          <w:sz w:val="24"/>
          <w:szCs w:val="24"/>
        </w:rPr>
        <w:t>կ</w:t>
      </w:r>
      <w:r w:rsidR="00F04A27" w:rsidRPr="00186905">
        <w:rPr>
          <w:rFonts w:ascii="Sylfaen" w:hAnsi="Sylfaen"/>
          <w:sz w:val="24"/>
          <w:szCs w:val="24"/>
        </w:rPr>
        <w:t>ապ</w:t>
      </w:r>
      <w:r w:rsidR="00EF396A" w:rsidRPr="00186905">
        <w:rPr>
          <w:rFonts w:ascii="Sylfaen" w:hAnsi="Sylfaen"/>
          <w:sz w:val="24"/>
          <w:szCs w:val="24"/>
        </w:rPr>
        <w:t>ի</w:t>
      </w:r>
      <w:r w:rsidRPr="00186905">
        <w:rPr>
          <w:rFonts w:ascii="Sylfaen" w:hAnsi="Sylfaen"/>
          <w:sz w:val="24"/>
          <w:szCs w:val="24"/>
        </w:rPr>
        <w:t xml:space="preserve"> մեջ մտած առարկաների ոչնչացման ժամանակ (օրինակ՝ ներքին օգտագործման համար պատվաստանյութերի ներմուծման համար կիրառվող գ</w:t>
      </w:r>
      <w:r w:rsidR="00CD3D87" w:rsidRPr="00186905">
        <w:rPr>
          <w:rFonts w:ascii="Sylfaen" w:hAnsi="Sylfaen"/>
          <w:sz w:val="24"/>
          <w:szCs w:val="24"/>
        </w:rPr>
        <w:t>դ</w:t>
      </w:r>
      <w:r w:rsidRPr="00186905">
        <w:rPr>
          <w:rFonts w:ascii="Sylfaen" w:hAnsi="Sylfaen"/>
          <w:sz w:val="24"/>
          <w:szCs w:val="24"/>
        </w:rPr>
        <w:t>ալներն ու բարուրը) առկա են նախազգուշ</w:t>
      </w:r>
      <w:r w:rsidR="0084293C" w:rsidRPr="00186905">
        <w:rPr>
          <w:rFonts w:ascii="Sylfaen" w:hAnsi="Sylfaen"/>
          <w:sz w:val="24"/>
          <w:szCs w:val="24"/>
        </w:rPr>
        <w:t>ակ</w:t>
      </w:r>
      <w:r w:rsidRPr="00186905">
        <w:rPr>
          <w:rFonts w:ascii="Sylfaen" w:hAnsi="Sylfaen"/>
          <w:sz w:val="24"/>
          <w:szCs w:val="24"/>
        </w:rPr>
        <w:t>ան հատուկ միջոցներ, ինչպես նա</w:t>
      </w:r>
      <w:r w:rsidR="004F5D05" w:rsidRPr="00186905">
        <w:rPr>
          <w:rFonts w:ascii="Sylfaen" w:hAnsi="Sylfaen"/>
          <w:sz w:val="24"/>
          <w:szCs w:val="24"/>
        </w:rPr>
        <w:t>եւ</w:t>
      </w:r>
      <w:r w:rsidR="00CD3D87" w:rsidRPr="00186905">
        <w:rPr>
          <w:rFonts w:ascii="Sylfaen" w:hAnsi="Sylfaen"/>
          <w:sz w:val="24"/>
          <w:szCs w:val="24"/>
        </w:rPr>
        <w:t>,</w:t>
      </w:r>
      <w:r w:rsidRPr="00186905">
        <w:rPr>
          <w:rFonts w:ascii="Sylfaen" w:hAnsi="Sylfaen"/>
          <w:sz w:val="24"/>
          <w:szCs w:val="24"/>
        </w:rPr>
        <w:t xml:space="preserve"> եթե պատրաստուկները պարունակում են կենդանի օրգանիզմներ, ապա դրանք անհրաժեշտ է ներառել տվյալ բաժնում: Եթե նշանակալի է, անհրաժեշտ է կատարել հղում շրջակա միջավայրի մասով ռիսկերի այն գնահատման վերաբերյալ եզրակացության</w:t>
      </w:r>
      <w:r w:rsidR="00CD3D87" w:rsidRPr="00186905">
        <w:rPr>
          <w:rFonts w:ascii="Sylfaen" w:hAnsi="Sylfaen"/>
          <w:sz w:val="24"/>
          <w:szCs w:val="24"/>
        </w:rPr>
        <w:t>ը</w:t>
      </w:r>
      <w:r w:rsidRPr="00186905">
        <w:rPr>
          <w:rFonts w:ascii="Sylfaen" w:hAnsi="Sylfaen"/>
          <w:sz w:val="24"/>
          <w:szCs w:val="24"/>
        </w:rPr>
        <w:t>, որը նկարագրված է ԴԸԲ-ի 5.3 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Եթե կիրառելի է (օրինակ՝ ցիտոտոքսիկ դեղապատրաստուկների վերաբերյալ), անհրաժեշտ է ներառել հետ</w:t>
      </w:r>
      <w:r w:rsidR="004F5D05" w:rsidRPr="00186905">
        <w:rPr>
          <w:rFonts w:ascii="Sylfaen" w:hAnsi="Sylfaen"/>
          <w:sz w:val="24"/>
          <w:szCs w:val="24"/>
        </w:rPr>
        <w:t>եւ</w:t>
      </w:r>
      <w:r w:rsidRPr="00186905">
        <w:rPr>
          <w:rFonts w:ascii="Sylfaen" w:hAnsi="Sylfaen"/>
          <w:sz w:val="24"/>
          <w:szCs w:val="24"/>
        </w:rPr>
        <w:t>յալ ստանդարտ ձ</w:t>
      </w:r>
      <w:r w:rsidR="004F5D05" w:rsidRPr="00186905">
        <w:rPr>
          <w:rFonts w:ascii="Sylfaen" w:hAnsi="Sylfaen"/>
          <w:sz w:val="24"/>
          <w:szCs w:val="24"/>
        </w:rPr>
        <w:t>եւ</w:t>
      </w:r>
      <w:r w:rsidRPr="00186905">
        <w:rPr>
          <w:rFonts w:ascii="Sylfaen" w:hAnsi="Sylfaen"/>
          <w:sz w:val="24"/>
          <w:szCs w:val="24"/>
        </w:rPr>
        <w:t>ակերպումը. «</w:t>
      </w:r>
      <w:r w:rsidR="00CD3D87" w:rsidRPr="00186905">
        <w:rPr>
          <w:rFonts w:ascii="Sylfaen" w:hAnsi="Sylfaen"/>
          <w:sz w:val="24"/>
          <w:szCs w:val="24"/>
        </w:rPr>
        <w:t xml:space="preserve">Մնացած ամբողջ </w:t>
      </w:r>
      <w:r w:rsidRPr="00186905">
        <w:rPr>
          <w:rFonts w:ascii="Sylfaen" w:hAnsi="Sylfaen"/>
          <w:sz w:val="24"/>
          <w:szCs w:val="24"/>
        </w:rPr>
        <w:t xml:space="preserve">դեղապատրաստուկը </w:t>
      </w:r>
      <w:r w:rsidR="004F5D05" w:rsidRPr="00186905">
        <w:rPr>
          <w:rFonts w:ascii="Sylfaen" w:hAnsi="Sylfaen"/>
          <w:sz w:val="24"/>
          <w:szCs w:val="24"/>
        </w:rPr>
        <w:t>եւ</w:t>
      </w:r>
      <w:r w:rsidRPr="00186905">
        <w:rPr>
          <w:rFonts w:ascii="Sylfaen" w:hAnsi="Sylfaen"/>
          <w:sz w:val="24"/>
          <w:szCs w:val="24"/>
        </w:rPr>
        <w:t xml:space="preserve"> թափոնները պետք է ոչնչացնել՝ ազգային օրենսդրությամբ սահմանված պահանջներին համապատասխան»: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Դեղատան աշխատակցի համար աշխատանքի վերաբերյալ հրահանգների կամ կիրառման վերաբերյալ հատուկ միջոցների բացակայության դեպքում պետք է ներկայացնել ստանդարտ ձ</w:t>
      </w:r>
      <w:r w:rsidR="004F5D05" w:rsidRPr="00186905">
        <w:rPr>
          <w:rFonts w:ascii="Sylfaen" w:hAnsi="Sylfaen"/>
          <w:sz w:val="24"/>
          <w:szCs w:val="24"/>
        </w:rPr>
        <w:t>եւ</w:t>
      </w:r>
      <w:r w:rsidRPr="00186905">
        <w:rPr>
          <w:rFonts w:ascii="Sylfaen" w:hAnsi="Sylfaen"/>
          <w:sz w:val="24"/>
          <w:szCs w:val="24"/>
        </w:rPr>
        <w:t>ակերպում. «Հատուկ պահանջները բացակայում են»:</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Ներկայացվում են որոշակի պատրաստուկների ճիշտ պատրաստման համար անհրաժեշտ բոլոր առաջարկությունները (</w:t>
      </w:r>
      <w:r w:rsidR="00EF396A" w:rsidRPr="00186905">
        <w:rPr>
          <w:rFonts w:ascii="Sylfaen" w:hAnsi="Sylfaen"/>
          <w:sz w:val="24"/>
          <w:szCs w:val="24"/>
        </w:rPr>
        <w:t xml:space="preserve">օրինակ՝ ցիտոտոքսիկ դեղապատրաստուկներ </w:t>
      </w:r>
      <w:r w:rsidR="004F5D05" w:rsidRPr="00186905">
        <w:rPr>
          <w:rFonts w:ascii="Sylfaen" w:hAnsi="Sylfaen"/>
          <w:sz w:val="24"/>
          <w:szCs w:val="24"/>
        </w:rPr>
        <w:t>եւ</w:t>
      </w:r>
      <w:r w:rsidR="00EF396A" w:rsidRPr="00186905">
        <w:rPr>
          <w:rFonts w:ascii="Sylfaen" w:hAnsi="Sylfaen"/>
          <w:sz w:val="24"/>
          <w:szCs w:val="24"/>
        </w:rPr>
        <w:t xml:space="preserve"> որոշ կենսաբանական պատրաստուկներ </w:t>
      </w:r>
      <w:r w:rsidR="004F5D05" w:rsidRPr="00186905">
        <w:rPr>
          <w:rFonts w:ascii="Sylfaen" w:hAnsi="Sylfaen"/>
          <w:sz w:val="24"/>
          <w:szCs w:val="24"/>
        </w:rPr>
        <w:t>եւ</w:t>
      </w:r>
      <w:r w:rsidR="00EF396A" w:rsidRPr="00186905">
        <w:rPr>
          <w:rFonts w:ascii="Sylfaen" w:hAnsi="Sylfaen"/>
          <w:sz w:val="24"/>
          <w:szCs w:val="24"/>
        </w:rPr>
        <w:t xml:space="preserve"> (կամ) պատրաստուկի արտադրությամբ զբաղվող կամ դրանց հետ աշխատող անձանց՝ ներառյալ ծնողներին </w:t>
      </w:r>
      <w:r w:rsidR="004F5D05" w:rsidRPr="00186905">
        <w:rPr>
          <w:rFonts w:ascii="Sylfaen" w:hAnsi="Sylfaen"/>
          <w:sz w:val="24"/>
          <w:szCs w:val="24"/>
        </w:rPr>
        <w:t>եւ</w:t>
      </w:r>
      <w:r w:rsidR="00EF396A" w:rsidRPr="00186905">
        <w:rPr>
          <w:rFonts w:ascii="Sylfaen" w:hAnsi="Sylfaen"/>
          <w:sz w:val="24"/>
          <w:szCs w:val="24"/>
        </w:rPr>
        <w:t xml:space="preserve"> խնամող անձանց պաշտպանության համար</w:t>
      </w:r>
      <w:r w:rsidR="009F0C89" w:rsidRPr="00186905">
        <w:rPr>
          <w:rFonts w:ascii="Sylfaen" w:hAnsi="Sylfaen"/>
          <w:sz w:val="24"/>
          <w:szCs w:val="24"/>
        </w:rPr>
        <w:t xml:space="preserve"> անհրաժեշտ</w:t>
      </w:r>
      <w:r w:rsidR="00F04A27" w:rsidRPr="00186905">
        <w:rPr>
          <w:rFonts w:ascii="Sylfaen" w:hAnsi="Sylfaen"/>
          <w:sz w:val="24"/>
          <w:szCs w:val="24"/>
        </w:rPr>
        <w:t xml:space="preserve"> պատրաստուկներ</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Բժշկի, այլ բուժաշխատողների </w:t>
      </w:r>
      <w:r w:rsidR="004F5D05" w:rsidRPr="00186905">
        <w:rPr>
          <w:rFonts w:ascii="Sylfaen" w:hAnsi="Sylfaen"/>
          <w:sz w:val="24"/>
          <w:szCs w:val="24"/>
        </w:rPr>
        <w:t>եւ</w:t>
      </w:r>
      <w:r w:rsidRPr="00186905">
        <w:rPr>
          <w:rFonts w:ascii="Sylfaen" w:hAnsi="Sylfaen"/>
          <w:sz w:val="24"/>
          <w:szCs w:val="24"/>
        </w:rPr>
        <w:t xml:space="preserve"> պացիենտների համար ԴԸԲ-ի 4.2 բաժնում անհրաժեշտ է ներառել պատրաստուկի հետ աշխատելու ցուցումներ, ինչպես նա</w:t>
      </w:r>
      <w:r w:rsidR="004F5D05" w:rsidRPr="00186905">
        <w:rPr>
          <w:rFonts w:ascii="Sylfaen" w:hAnsi="Sylfaen"/>
          <w:sz w:val="24"/>
          <w:szCs w:val="24"/>
        </w:rPr>
        <w:t>եւ</w:t>
      </w:r>
      <w:r w:rsidRPr="00186905">
        <w:rPr>
          <w:rFonts w:ascii="Sylfaen" w:hAnsi="Sylfaen"/>
          <w:sz w:val="24"/>
          <w:szCs w:val="24"/>
        </w:rPr>
        <w:t xml:space="preserve"> պատրաստուկը ներմուծելու մասին ընդհանուր տեղեկություններ (պացիենտների կամ բուժաշխատողների կողմից </w:t>
      </w:r>
      <w:r w:rsidR="00343124" w:rsidRPr="00186905">
        <w:rPr>
          <w:rFonts w:ascii="Sylfaen" w:hAnsi="Sylfaen"/>
          <w:sz w:val="24"/>
          <w:szCs w:val="24"/>
        </w:rPr>
        <w:t>ներմուծ</w:t>
      </w:r>
      <w:r w:rsidR="009E12A5" w:rsidRPr="00186905">
        <w:rPr>
          <w:rFonts w:ascii="Sylfaen" w:hAnsi="Sylfaen"/>
          <w:sz w:val="24"/>
          <w:szCs w:val="24"/>
        </w:rPr>
        <w:t>վ</w:t>
      </w:r>
      <w:r w:rsidR="00343124" w:rsidRPr="00186905">
        <w:rPr>
          <w:rFonts w:ascii="Sylfaen" w:hAnsi="Sylfaen"/>
          <w:sz w:val="24"/>
          <w:szCs w:val="24"/>
        </w:rPr>
        <w:t>ելու</w:t>
      </w:r>
      <w:r w:rsidRPr="00186905">
        <w:rPr>
          <w:rFonts w:ascii="Sylfaen" w:hAnsi="Sylfaen"/>
          <w:sz w:val="24"/>
          <w:szCs w:val="24"/>
        </w:rPr>
        <w:t xml:space="preserve"> դեպքում): Եթե </w:t>
      </w:r>
      <w:r w:rsidR="000E7BCC" w:rsidRPr="00186905">
        <w:rPr>
          <w:rFonts w:ascii="Sylfaen" w:hAnsi="Sylfaen"/>
          <w:sz w:val="24"/>
          <w:szCs w:val="24"/>
        </w:rPr>
        <w:t>ներմուծումից</w:t>
      </w:r>
      <w:r w:rsidRPr="00186905">
        <w:rPr>
          <w:rFonts w:ascii="Sylfaen" w:hAnsi="Sylfaen"/>
          <w:sz w:val="24"/>
          <w:szCs w:val="24"/>
        </w:rPr>
        <w:t xml:space="preserve"> առաջ դեղապատրաստուկի պատրաստման նպատակով պահանջվում են կիրառման </w:t>
      </w:r>
      <w:r w:rsidRPr="00186905">
        <w:rPr>
          <w:rFonts w:ascii="Sylfaen" w:hAnsi="Sylfaen"/>
          <w:sz w:val="24"/>
          <w:szCs w:val="24"/>
        </w:rPr>
        <w:lastRenderedPageBreak/>
        <w:t xml:space="preserve">(աշխատանքի) վերաբերյալ հրահանգներ, օրինակ՝ դրա </w:t>
      </w:r>
      <w:r w:rsidR="00EF396A" w:rsidRPr="00186905">
        <w:rPr>
          <w:rFonts w:ascii="Sylfaen" w:hAnsi="Sylfaen"/>
          <w:sz w:val="24"/>
          <w:szCs w:val="24"/>
        </w:rPr>
        <w:t>սուսպենդավորման</w:t>
      </w:r>
      <w:r w:rsidRPr="00186905">
        <w:rPr>
          <w:rFonts w:ascii="Sylfaen" w:hAnsi="Sylfaen"/>
          <w:sz w:val="24"/>
          <w:szCs w:val="24"/>
        </w:rPr>
        <w:t xml:space="preserve"> կամ լուծման անհրաժեշտության դեպքում, ապա այդ տվյալներ</w:t>
      </w:r>
      <w:r w:rsidR="002D5AAC" w:rsidRPr="00186905">
        <w:rPr>
          <w:rFonts w:ascii="Sylfaen" w:hAnsi="Sylfaen"/>
          <w:sz w:val="24"/>
          <w:szCs w:val="24"/>
        </w:rPr>
        <w:t>ն</w:t>
      </w:r>
      <w:r w:rsidRPr="00186905">
        <w:rPr>
          <w:rFonts w:ascii="Sylfaen" w:hAnsi="Sylfaen"/>
          <w:sz w:val="24"/>
          <w:szCs w:val="24"/>
        </w:rPr>
        <w:t xml:space="preserve"> անհրաժեշտ է ներկայացնել տվյալ բաժնում: Ավելի լավ ընկալում ապահովելու համար ԴԸԲ-</w:t>
      </w:r>
      <w:r w:rsidR="002D5AAC" w:rsidRPr="00186905">
        <w:rPr>
          <w:rFonts w:ascii="Sylfaen" w:hAnsi="Sylfaen"/>
          <w:sz w:val="24"/>
          <w:szCs w:val="24"/>
        </w:rPr>
        <w:t>ի</w:t>
      </w:r>
      <w:r w:rsidRPr="00186905">
        <w:rPr>
          <w:rFonts w:ascii="Sylfaen" w:hAnsi="Sylfaen"/>
          <w:sz w:val="24"/>
          <w:szCs w:val="24"/>
        </w:rPr>
        <w:t xml:space="preserve"> 4.2 բաժինը կարող է պարունակել ԴԸԲ-ի 6.6 բաժնում համապատասխան տեղեկատվության</w:t>
      </w:r>
      <w:r w:rsidR="002D5AAC" w:rsidRPr="00186905">
        <w:rPr>
          <w:rFonts w:ascii="Sylfaen" w:hAnsi="Sylfaen"/>
          <w:sz w:val="24"/>
          <w:szCs w:val="24"/>
        </w:rPr>
        <w:t>ը</w:t>
      </w:r>
      <w:r w:rsidRPr="00186905">
        <w:rPr>
          <w:rFonts w:ascii="Sylfaen" w:hAnsi="Sylfaen"/>
          <w:sz w:val="24"/>
          <w:szCs w:val="24"/>
        </w:rPr>
        <w:t xml:space="preserve"> խաչաձ</w:t>
      </w:r>
      <w:r w:rsidR="004F5D05" w:rsidRPr="00186905">
        <w:rPr>
          <w:rFonts w:ascii="Sylfaen" w:hAnsi="Sylfaen"/>
          <w:sz w:val="24"/>
          <w:szCs w:val="24"/>
        </w:rPr>
        <w:t>եւ</w:t>
      </w:r>
      <w:r w:rsidRPr="00186905">
        <w:rPr>
          <w:rFonts w:ascii="Sylfaen" w:hAnsi="Sylfaen"/>
          <w:sz w:val="24"/>
          <w:szCs w:val="24"/>
        </w:rPr>
        <w:t xml:space="preserve"> հղում, օրինակ՝ «</w:t>
      </w:r>
      <w:r w:rsidR="000E7BCC" w:rsidRPr="00186905">
        <w:rPr>
          <w:rFonts w:ascii="Sylfaen" w:hAnsi="Sylfaen"/>
          <w:sz w:val="24"/>
          <w:szCs w:val="24"/>
        </w:rPr>
        <w:t>ներմուծումից</w:t>
      </w:r>
      <w:r w:rsidRPr="00186905">
        <w:rPr>
          <w:rFonts w:ascii="Sylfaen" w:hAnsi="Sylfaen"/>
          <w:sz w:val="24"/>
          <w:szCs w:val="24"/>
        </w:rPr>
        <w:t xml:space="preserve"> առաջ պատրաստուկը լուծելու վերաբերյալ հրահանգները ներկայացված են ԴԸԲ-ի 6.6 բաժնում»: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առաջարկվում է ներկայացնել դեղատան աշխատողի </w:t>
      </w:r>
      <w:r w:rsidR="004F5D05" w:rsidRPr="00186905">
        <w:rPr>
          <w:rFonts w:ascii="Sylfaen" w:hAnsi="Sylfaen"/>
          <w:sz w:val="24"/>
          <w:szCs w:val="24"/>
        </w:rPr>
        <w:t>եւ</w:t>
      </w:r>
      <w:r w:rsidRPr="00186905">
        <w:rPr>
          <w:rFonts w:ascii="Sylfaen" w:hAnsi="Sylfaen"/>
          <w:sz w:val="24"/>
          <w:szCs w:val="24"/>
        </w:rPr>
        <w:t xml:space="preserve"> մյուս բուժաշխատողների համար՝ </w:t>
      </w:r>
      <w:r w:rsidR="003035D8" w:rsidRPr="00186905">
        <w:rPr>
          <w:rFonts w:ascii="Sylfaen" w:hAnsi="Sylfaen"/>
          <w:sz w:val="24"/>
          <w:szCs w:val="24"/>
        </w:rPr>
        <w:t xml:space="preserve">միայն </w:t>
      </w:r>
      <w:r w:rsidRPr="00186905">
        <w:rPr>
          <w:rFonts w:ascii="Sylfaen" w:hAnsi="Sylfaen"/>
          <w:sz w:val="24"/>
          <w:szCs w:val="24"/>
        </w:rPr>
        <w:t xml:space="preserve">պատրաստուկը պացիենտին </w:t>
      </w:r>
      <w:r w:rsidR="000E7BCC" w:rsidRPr="00186905">
        <w:rPr>
          <w:rFonts w:ascii="Sylfaen" w:hAnsi="Sylfaen"/>
          <w:sz w:val="24"/>
          <w:szCs w:val="24"/>
        </w:rPr>
        <w:t>ներմուծելուց</w:t>
      </w:r>
      <w:r w:rsidRPr="00186905">
        <w:rPr>
          <w:rFonts w:ascii="Sylfaen" w:hAnsi="Sylfaen"/>
          <w:sz w:val="24"/>
          <w:szCs w:val="24"/>
        </w:rPr>
        <w:t xml:space="preserve"> առաջ պատրաստելու համար անհրաժեշտ տեղեկությունները: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Դեղապատրաստուկի պատրաստման մասին տեղեկությունները (օրինակ՝ լուծման նախապատրաստման կամ ներարկման համար փոշու </w:t>
      </w:r>
      <w:r w:rsidR="00981428" w:rsidRPr="00186905">
        <w:rPr>
          <w:rFonts w:ascii="Sylfaen" w:hAnsi="Sylfaen"/>
          <w:sz w:val="24"/>
          <w:szCs w:val="24"/>
        </w:rPr>
        <w:t>կախույթ</w:t>
      </w:r>
      <w:r w:rsidRPr="00186905">
        <w:rPr>
          <w:rFonts w:ascii="Sylfaen" w:hAnsi="Sylfaen"/>
          <w:sz w:val="24"/>
          <w:szCs w:val="24"/>
        </w:rPr>
        <w:t>ները) պետք է ներառել ԴԸԲ-ի 6.6 բաժնում՝ անկախ նրանից, թե ով է պատրաստում պատրաստուկը (օրինակ՝ դեղատան աշխատողը, բժիշկը, մյուս բուժաշխատողները, պացիենտը, ծնողները կամ խնամողները): Եթե պատրաստուկը ենթակա է վերականգնման, ապա դրա արտաքին տեսք</w:t>
      </w:r>
      <w:r w:rsidR="003035D8" w:rsidRPr="00186905">
        <w:rPr>
          <w:rFonts w:ascii="Sylfaen" w:hAnsi="Sylfaen"/>
          <w:sz w:val="24"/>
          <w:szCs w:val="24"/>
        </w:rPr>
        <w:t>ն</w:t>
      </w:r>
      <w:r w:rsidRPr="00186905">
        <w:rPr>
          <w:rFonts w:ascii="Sylfaen" w:hAnsi="Sylfaen"/>
          <w:sz w:val="24"/>
          <w:szCs w:val="24"/>
        </w:rPr>
        <w:t xml:space="preserve"> անհրաժեշտ է նկարագրել վերականգնումից հետո:</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կարելի </w:t>
      </w:r>
      <w:r w:rsidR="003035D8" w:rsidRPr="00186905">
        <w:rPr>
          <w:rFonts w:ascii="Sylfaen" w:hAnsi="Sylfaen"/>
          <w:sz w:val="24"/>
          <w:szCs w:val="24"/>
        </w:rPr>
        <w:t xml:space="preserve">է </w:t>
      </w:r>
      <w:r w:rsidRPr="00186905">
        <w:rPr>
          <w:rFonts w:ascii="Sylfaen" w:hAnsi="Sylfaen"/>
          <w:sz w:val="24"/>
          <w:szCs w:val="24"/>
        </w:rPr>
        <w:t xml:space="preserve">ներկայացնել այլ դեղապատրաստուկների </w:t>
      </w:r>
      <w:r w:rsidR="004F5D05" w:rsidRPr="00186905">
        <w:rPr>
          <w:rFonts w:ascii="Sylfaen" w:hAnsi="Sylfaen"/>
          <w:sz w:val="24"/>
          <w:szCs w:val="24"/>
        </w:rPr>
        <w:t>եւ</w:t>
      </w:r>
      <w:r w:rsidRPr="00186905">
        <w:rPr>
          <w:rFonts w:ascii="Sylfaen" w:hAnsi="Sylfaen"/>
          <w:sz w:val="24"/>
          <w:szCs w:val="24"/>
        </w:rPr>
        <w:t xml:space="preserve"> արտադրատեսակների հետ պատրաստուկի համատեղելիության վերաբերյալ ցուցումներ՝ դեղապատրաստուկի գրանցման դոսյեում համապատասխան տվյալների առկայության պայմանով: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Բացառիկ դեպքերում, երբ պատրաստուկը ցուցված է երեխաներին</w:t>
      </w:r>
      <w:r w:rsidR="00F04A27" w:rsidRPr="00186905">
        <w:rPr>
          <w:rFonts w:ascii="Sylfaen" w:hAnsi="Sylfaen"/>
          <w:sz w:val="24"/>
          <w:szCs w:val="24"/>
        </w:rPr>
        <w:t>,</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հնարավոր չէ մշակել երեխաների համար հարմար դե</w:t>
      </w:r>
      <w:r w:rsidR="006D1137" w:rsidRPr="00186905">
        <w:rPr>
          <w:rFonts w:ascii="Sylfaen" w:hAnsi="Sylfaen"/>
          <w:sz w:val="24"/>
          <w:szCs w:val="24"/>
        </w:rPr>
        <w:t>ղ</w:t>
      </w:r>
      <w:r w:rsidRPr="00186905">
        <w:rPr>
          <w:rFonts w:ascii="Sylfaen" w:hAnsi="Sylfaen"/>
          <w:sz w:val="24"/>
          <w:szCs w:val="24"/>
        </w:rPr>
        <w:t>աձ</w:t>
      </w:r>
      <w:r w:rsidR="004F5D05" w:rsidRPr="00186905">
        <w:rPr>
          <w:rFonts w:ascii="Sylfaen" w:hAnsi="Sylfaen"/>
          <w:sz w:val="24"/>
          <w:szCs w:val="24"/>
        </w:rPr>
        <w:t>եւ</w:t>
      </w:r>
      <w:r w:rsidRPr="00186905">
        <w:rPr>
          <w:rFonts w:ascii="Sylfaen" w:hAnsi="Sylfaen"/>
          <w:sz w:val="24"/>
          <w:szCs w:val="24"/>
        </w:rPr>
        <w:t>ը (ինչը հաստատված է համապատասխան գիտական հիմնավորումներով), ապա ex tempore պատրաստուկը պատրաստելու մասին տեղեկությունները պետք է ներկայացնել «Երեխաների կողմից կիրառում» ենթավերնագրի տակ՝ կատարելով հղում ԴԸԲ-ի 4.2 բաժնի</w:t>
      </w:r>
      <w:r w:rsidR="006D1137" w:rsidRPr="00186905">
        <w:rPr>
          <w:rFonts w:ascii="Sylfaen" w:hAnsi="Sylfaen"/>
          <w:sz w:val="24"/>
          <w:szCs w:val="24"/>
        </w:rPr>
        <w:t>ն</w:t>
      </w:r>
      <w:r w:rsidRPr="00186905">
        <w:rPr>
          <w:rFonts w:ascii="Sylfaen" w:hAnsi="Sylfaen"/>
          <w:sz w:val="24"/>
          <w:szCs w:val="24"/>
        </w:rPr>
        <w:t>: Անհրաժեշտ է ներկայացնել մանրամասն հրահանգներ ex tempore պատրաստուկի՝ «մեծահասակների» կամ այլ</w:t>
      </w:r>
      <w:r w:rsidR="006D1137" w:rsidRPr="00186905">
        <w:rPr>
          <w:rFonts w:ascii="Sylfaen" w:hAnsi="Sylfaen"/>
          <w:sz w:val="24"/>
          <w:szCs w:val="24"/>
        </w:rPr>
        <w:t>՝</w:t>
      </w:r>
      <w:r w:rsidRPr="00186905">
        <w:rPr>
          <w:rFonts w:ascii="Sylfaen" w:hAnsi="Sylfaen"/>
          <w:sz w:val="24"/>
          <w:szCs w:val="24"/>
        </w:rPr>
        <w:t xml:space="preserve"> «երեխաների մեծ տարիքային խմբի </w:t>
      </w:r>
      <w:r w:rsidRPr="00186905">
        <w:rPr>
          <w:rFonts w:ascii="Sylfaen" w:hAnsi="Sylfaen"/>
          <w:sz w:val="24"/>
          <w:szCs w:val="24"/>
        </w:rPr>
        <w:lastRenderedPageBreak/>
        <w:t>համար մանկական ձ</w:t>
      </w:r>
      <w:r w:rsidR="004F5D05" w:rsidRPr="00186905">
        <w:rPr>
          <w:rFonts w:ascii="Sylfaen" w:hAnsi="Sylfaen"/>
          <w:sz w:val="24"/>
          <w:szCs w:val="24"/>
        </w:rPr>
        <w:t>եւ</w:t>
      </w:r>
      <w:r w:rsidRPr="00186905">
        <w:rPr>
          <w:rFonts w:ascii="Sylfaen" w:hAnsi="Sylfaen"/>
          <w:sz w:val="24"/>
          <w:szCs w:val="24"/>
        </w:rPr>
        <w:t>ի» համապատասխան դեղաձ</w:t>
      </w:r>
      <w:r w:rsidR="004F5D05" w:rsidRPr="00186905">
        <w:rPr>
          <w:rFonts w:ascii="Sylfaen" w:hAnsi="Sylfaen"/>
          <w:sz w:val="24"/>
          <w:szCs w:val="24"/>
        </w:rPr>
        <w:t>եւ</w:t>
      </w:r>
      <w:r w:rsidRPr="00186905">
        <w:rPr>
          <w:rFonts w:ascii="Sylfaen" w:hAnsi="Sylfaen"/>
          <w:sz w:val="24"/>
          <w:szCs w:val="24"/>
        </w:rPr>
        <w:t>ից պատրաստման վերաբերյալ, ինչպես նա</w:t>
      </w:r>
      <w:r w:rsidR="004F5D05" w:rsidRPr="00186905">
        <w:rPr>
          <w:rFonts w:ascii="Sylfaen" w:hAnsi="Sylfaen"/>
          <w:sz w:val="24"/>
          <w:szCs w:val="24"/>
        </w:rPr>
        <w:t>եւ</w:t>
      </w:r>
      <w:r w:rsidRPr="00186905">
        <w:rPr>
          <w:rFonts w:ascii="Sylfaen" w:hAnsi="Sylfaen"/>
          <w:sz w:val="24"/>
          <w:szCs w:val="24"/>
        </w:rPr>
        <w:t xml:space="preserve"> լրացուցիչ տեղեկություններ ex tempore պատրաստուկների մասին՝ փոքր երեխաների կողմից կիրառման վերաբերյալ, </w:t>
      </w:r>
      <w:r w:rsidR="004F5D05" w:rsidRPr="00186905">
        <w:rPr>
          <w:rFonts w:ascii="Sylfaen" w:hAnsi="Sylfaen"/>
          <w:sz w:val="24"/>
          <w:szCs w:val="24"/>
        </w:rPr>
        <w:t>եւ</w:t>
      </w:r>
      <w:r w:rsidRPr="00186905">
        <w:rPr>
          <w:rFonts w:ascii="Sylfaen" w:hAnsi="Sylfaen"/>
          <w:sz w:val="24"/>
          <w:szCs w:val="24"/>
        </w:rPr>
        <w:t>, եթե կիրառելի է, նման պատրաստուկների առավելագույն պահպանման ժամկետը, ե</w:t>
      </w:r>
      <w:r w:rsidR="006D1137" w:rsidRPr="00186905">
        <w:rPr>
          <w:rFonts w:ascii="Sylfaen" w:hAnsi="Sylfaen"/>
          <w:sz w:val="24"/>
          <w:szCs w:val="24"/>
        </w:rPr>
        <w:t>թե</w:t>
      </w:r>
      <w:r w:rsidRPr="00186905">
        <w:rPr>
          <w:rFonts w:ascii="Sylfaen" w:hAnsi="Sylfaen"/>
          <w:sz w:val="24"/>
          <w:szCs w:val="24"/>
        </w:rPr>
        <w:t xml:space="preserve"> դրանք համապատասխանում են իրենց մասնագրերին: </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Պատրաստուկի հետ աշխատելու ժամանակ նախազգուշ</w:t>
      </w:r>
      <w:r w:rsidR="0084293C" w:rsidRPr="00186905">
        <w:rPr>
          <w:rFonts w:ascii="Sylfaen" w:hAnsi="Sylfaen"/>
          <w:sz w:val="24"/>
          <w:szCs w:val="24"/>
        </w:rPr>
        <w:t>ակ</w:t>
      </w:r>
      <w:r w:rsidRPr="00186905">
        <w:rPr>
          <w:rFonts w:ascii="Sylfaen" w:hAnsi="Sylfaen"/>
          <w:sz w:val="24"/>
          <w:szCs w:val="24"/>
        </w:rPr>
        <w:t>ան հատուկ միջոցները պետք է ներկայացնել ԴԸԲ-ի 4.4 բաժնում: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Աշխատանքի տեղում ազդեցության հետ</w:t>
      </w:r>
      <w:r w:rsidR="004F5D05" w:rsidRPr="00186905">
        <w:rPr>
          <w:rFonts w:ascii="Sylfaen" w:hAnsi="Sylfaen"/>
          <w:sz w:val="24"/>
          <w:szCs w:val="24"/>
        </w:rPr>
        <w:t>եւ</w:t>
      </w:r>
      <w:r w:rsidRPr="00186905">
        <w:rPr>
          <w:rFonts w:ascii="Sylfaen" w:hAnsi="Sylfaen"/>
          <w:sz w:val="24"/>
          <w:szCs w:val="24"/>
        </w:rPr>
        <w:t>անքով ռիսկերի մասին տեղեկություն</w:t>
      </w:r>
      <w:r w:rsidR="00FD34C3" w:rsidRPr="00186905">
        <w:rPr>
          <w:rFonts w:ascii="Sylfaen" w:hAnsi="Sylfaen"/>
          <w:sz w:val="24"/>
          <w:szCs w:val="24"/>
        </w:rPr>
        <w:t>ն</w:t>
      </w:r>
      <w:r w:rsidRPr="00186905">
        <w:rPr>
          <w:rFonts w:ascii="Sylfaen" w:hAnsi="Sylfaen"/>
          <w:sz w:val="24"/>
          <w:szCs w:val="24"/>
        </w:rPr>
        <w:t>երը պետք է ներկայացնել սույն բաժնում՝ հղում կատարելով ԴԸԲ-ի 4.4 կամ 4.8 բաժնի</w:t>
      </w:r>
      <w:r w:rsidR="00FD34C3" w:rsidRPr="00186905">
        <w:rPr>
          <w:rFonts w:ascii="Sylfaen" w:hAnsi="Sylfaen"/>
          <w:sz w:val="24"/>
          <w:szCs w:val="24"/>
        </w:rPr>
        <w:t>ն</w:t>
      </w:r>
      <w:r w:rsidRPr="00186905">
        <w:rPr>
          <w:rFonts w:ascii="Sylfaen" w:hAnsi="Sylfaen"/>
          <w:sz w:val="24"/>
          <w:szCs w:val="24"/>
        </w:rPr>
        <w:t>, եթե այդ բաժիններում առկա են համապատասխան տեղեկություններ:</w:t>
      </w:r>
    </w:p>
    <w:p w:rsidR="00724F7F" w:rsidRPr="00186905" w:rsidRDefault="00724F7F"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 xml:space="preserve">7. Գրանցման հավաստագրի </w:t>
      </w:r>
      <w:r w:rsidR="00FB2E7E" w:rsidRPr="00186905">
        <w:rPr>
          <w:rFonts w:ascii="Sylfaen" w:hAnsi="Sylfaen"/>
          <w:sz w:val="24"/>
          <w:szCs w:val="24"/>
        </w:rPr>
        <w:t>իրավա</w:t>
      </w:r>
      <w:r w:rsidRPr="00186905">
        <w:rPr>
          <w:rFonts w:ascii="Sylfaen" w:hAnsi="Sylfaen"/>
          <w:sz w:val="24"/>
          <w:szCs w:val="24"/>
        </w:rPr>
        <w:t>տերը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Տվյալ բաժնում նշվում են գրանցման հավաստագրի </w:t>
      </w:r>
      <w:r w:rsidR="00FB2E7E" w:rsidRPr="00186905">
        <w:rPr>
          <w:rFonts w:ascii="Sylfaen" w:hAnsi="Sylfaen"/>
          <w:sz w:val="24"/>
          <w:szCs w:val="24"/>
        </w:rPr>
        <w:t>իրավա</w:t>
      </w:r>
      <w:r w:rsidRPr="00186905">
        <w:rPr>
          <w:rFonts w:ascii="Sylfaen" w:hAnsi="Sylfaen"/>
          <w:sz w:val="24"/>
          <w:szCs w:val="24"/>
        </w:rPr>
        <w:t>տիրոջ անվանումն ու գործունեությունը վարելու գրանցված տեղը կամ մշտական հասցեն: Թույլատրվում է նշել հեռախոսի, ֆաքսի համարը կամ էլեկտրոնային փոստի հասցեն (սակայն ոչ «Ինտերնետ» տեղեկատվական-հեռահ</w:t>
      </w:r>
      <w:r w:rsidR="00FD34C3" w:rsidRPr="00186905">
        <w:rPr>
          <w:rFonts w:ascii="Sylfaen" w:hAnsi="Sylfaen"/>
          <w:sz w:val="24"/>
          <w:szCs w:val="24"/>
        </w:rPr>
        <w:t>ա</w:t>
      </w:r>
      <w:r w:rsidRPr="00186905">
        <w:rPr>
          <w:rFonts w:ascii="Sylfaen" w:hAnsi="Sylfaen"/>
          <w:sz w:val="24"/>
          <w:szCs w:val="24"/>
        </w:rPr>
        <w:t>ղ</w:t>
      </w:r>
      <w:r w:rsidR="00FD34C3" w:rsidRPr="00186905">
        <w:rPr>
          <w:rFonts w:ascii="Sylfaen" w:hAnsi="Sylfaen"/>
          <w:sz w:val="24"/>
          <w:szCs w:val="24"/>
        </w:rPr>
        <w:t>ո</w:t>
      </w:r>
      <w:r w:rsidRPr="00186905">
        <w:rPr>
          <w:rFonts w:ascii="Sylfaen" w:hAnsi="Sylfaen"/>
          <w:sz w:val="24"/>
          <w:szCs w:val="24"/>
        </w:rPr>
        <w:t>րդա</w:t>
      </w:r>
      <w:r w:rsidR="00FD34C3" w:rsidRPr="00186905">
        <w:rPr>
          <w:rFonts w:ascii="Sylfaen" w:hAnsi="Sylfaen"/>
          <w:sz w:val="24"/>
          <w:szCs w:val="24"/>
        </w:rPr>
        <w:t>կ</w:t>
      </w:r>
      <w:r w:rsidRPr="00186905">
        <w:rPr>
          <w:rFonts w:ascii="Sylfaen" w:hAnsi="Sylfaen"/>
          <w:sz w:val="24"/>
          <w:szCs w:val="24"/>
        </w:rPr>
        <w:t>ց</w:t>
      </w:r>
      <w:r w:rsidR="00FD34C3" w:rsidRPr="00186905">
        <w:rPr>
          <w:rFonts w:ascii="Sylfaen" w:hAnsi="Sylfaen"/>
          <w:sz w:val="24"/>
          <w:szCs w:val="24"/>
        </w:rPr>
        <w:t>ակ</w:t>
      </w:r>
      <w:r w:rsidRPr="00186905">
        <w:rPr>
          <w:rFonts w:ascii="Sylfaen" w:hAnsi="Sylfaen"/>
          <w:sz w:val="24"/>
          <w:szCs w:val="24"/>
        </w:rPr>
        <w:t>ան ցանցի կայքի կամ նշված կայքի հետ կապող էլեկտրոնային փոստի հասցեն):</w:t>
      </w:r>
    </w:p>
    <w:p w:rsidR="00757880" w:rsidRPr="00186905" w:rsidRDefault="001D6AFF" w:rsidP="00620881">
      <w:pPr>
        <w:pStyle w:val="Bodytext21"/>
        <w:shd w:val="clear" w:color="auto" w:fill="auto"/>
        <w:tabs>
          <w:tab w:val="left" w:pos="1276"/>
        </w:tabs>
        <w:spacing w:before="0" w:after="160" w:line="360" w:lineRule="auto"/>
        <w:ind w:right="-8" w:firstLine="567"/>
        <w:rPr>
          <w:rFonts w:ascii="Sylfaen" w:hAnsi="Sylfaen"/>
          <w:sz w:val="24"/>
          <w:szCs w:val="24"/>
        </w:rPr>
      </w:pPr>
      <w:r w:rsidRPr="00186905">
        <w:rPr>
          <w:rFonts w:ascii="Sylfaen" w:hAnsi="Sylfaen"/>
          <w:sz w:val="24"/>
          <w:szCs w:val="24"/>
        </w:rPr>
        <w:t>7.</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 xml:space="preserve">Միության տարածքում գրանցման հավաստագրի </w:t>
      </w:r>
      <w:r w:rsidR="00FB2E7E" w:rsidRPr="00186905">
        <w:rPr>
          <w:rFonts w:ascii="Sylfaen" w:hAnsi="Sylfaen"/>
          <w:sz w:val="24"/>
          <w:szCs w:val="24"/>
        </w:rPr>
        <w:t>իրավա</w:t>
      </w:r>
      <w:r w:rsidRPr="00186905">
        <w:rPr>
          <w:rFonts w:ascii="Sylfaen" w:hAnsi="Sylfaen"/>
          <w:sz w:val="24"/>
          <w:szCs w:val="24"/>
        </w:rPr>
        <w:t>տիրոջ ներկայացուցիչը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Անհրաժեշտ է նշել գրանցման հավաստագրի </w:t>
      </w:r>
      <w:r w:rsidR="00FB2E7E" w:rsidRPr="00186905">
        <w:rPr>
          <w:rFonts w:ascii="Sylfaen" w:hAnsi="Sylfaen"/>
          <w:sz w:val="24"/>
          <w:szCs w:val="24"/>
        </w:rPr>
        <w:t>իրավա</w:t>
      </w:r>
      <w:r w:rsidRPr="00186905">
        <w:rPr>
          <w:rFonts w:ascii="Sylfaen" w:hAnsi="Sylfaen"/>
          <w:sz w:val="24"/>
          <w:szCs w:val="24"/>
        </w:rPr>
        <w:t xml:space="preserve">տիրոջ ներկայացուցչի անվանումն ու իրավաբանական (փաստացի) հասցեն, հեռախոսը </w:t>
      </w:r>
      <w:r w:rsidR="004F5D05" w:rsidRPr="00186905">
        <w:rPr>
          <w:rFonts w:ascii="Sylfaen" w:hAnsi="Sylfaen"/>
          <w:sz w:val="24"/>
          <w:szCs w:val="24"/>
        </w:rPr>
        <w:t>եւ</w:t>
      </w:r>
      <w:r w:rsidRPr="00186905">
        <w:rPr>
          <w:rFonts w:ascii="Sylfaen" w:hAnsi="Sylfaen"/>
          <w:sz w:val="24"/>
          <w:szCs w:val="24"/>
        </w:rPr>
        <w:t xml:space="preserve"> էլեկտրոնային փոստի հասցեն (սակայն ոչ «Ինտերնետ» տեղեկատվական-հեռահ</w:t>
      </w:r>
      <w:r w:rsidR="00FD34C3" w:rsidRPr="00186905">
        <w:rPr>
          <w:rFonts w:ascii="Sylfaen" w:hAnsi="Sylfaen"/>
          <w:sz w:val="24"/>
          <w:szCs w:val="24"/>
        </w:rPr>
        <w:t>ա</w:t>
      </w:r>
      <w:r w:rsidRPr="00186905">
        <w:rPr>
          <w:rFonts w:ascii="Sylfaen" w:hAnsi="Sylfaen"/>
          <w:sz w:val="24"/>
          <w:szCs w:val="24"/>
        </w:rPr>
        <w:t>ղ</w:t>
      </w:r>
      <w:r w:rsidR="00FD34C3" w:rsidRPr="00186905">
        <w:rPr>
          <w:rFonts w:ascii="Sylfaen" w:hAnsi="Sylfaen"/>
          <w:sz w:val="24"/>
          <w:szCs w:val="24"/>
        </w:rPr>
        <w:t>ո</w:t>
      </w:r>
      <w:r w:rsidRPr="00186905">
        <w:rPr>
          <w:rFonts w:ascii="Sylfaen" w:hAnsi="Sylfaen"/>
          <w:sz w:val="24"/>
          <w:szCs w:val="24"/>
        </w:rPr>
        <w:t>րդա</w:t>
      </w:r>
      <w:r w:rsidR="00FD34C3" w:rsidRPr="00186905">
        <w:rPr>
          <w:rFonts w:ascii="Sylfaen" w:hAnsi="Sylfaen"/>
          <w:sz w:val="24"/>
          <w:szCs w:val="24"/>
        </w:rPr>
        <w:t>կ</w:t>
      </w:r>
      <w:r w:rsidRPr="00186905">
        <w:rPr>
          <w:rFonts w:ascii="Sylfaen" w:hAnsi="Sylfaen"/>
          <w:sz w:val="24"/>
          <w:szCs w:val="24"/>
        </w:rPr>
        <w:t>ց</w:t>
      </w:r>
      <w:r w:rsidR="00FD34C3" w:rsidRPr="00186905">
        <w:rPr>
          <w:rFonts w:ascii="Sylfaen" w:hAnsi="Sylfaen"/>
          <w:sz w:val="24"/>
          <w:szCs w:val="24"/>
        </w:rPr>
        <w:t>ակ</w:t>
      </w:r>
      <w:r w:rsidRPr="00186905">
        <w:rPr>
          <w:rFonts w:ascii="Sylfaen" w:hAnsi="Sylfaen"/>
          <w:sz w:val="24"/>
          <w:szCs w:val="24"/>
        </w:rPr>
        <w:t>ան ցանցի կայքի կամ նշված կայքի հետ կապող էլեկտրոնային փոստի հասցեն): Հնարավոր է լրացնել հետ</w:t>
      </w:r>
      <w:r w:rsidR="004F5D05" w:rsidRPr="00186905">
        <w:rPr>
          <w:rFonts w:ascii="Sylfaen" w:hAnsi="Sylfaen"/>
          <w:sz w:val="24"/>
          <w:szCs w:val="24"/>
        </w:rPr>
        <w:t>եւ</w:t>
      </w:r>
      <w:r w:rsidR="00FD34C3" w:rsidRPr="00186905">
        <w:rPr>
          <w:rFonts w:ascii="Sylfaen" w:hAnsi="Sylfaen"/>
          <w:sz w:val="24"/>
          <w:szCs w:val="24"/>
        </w:rPr>
        <w:t>յ</w:t>
      </w:r>
      <w:r w:rsidRPr="00186905">
        <w:rPr>
          <w:rFonts w:ascii="Sylfaen" w:hAnsi="Sylfaen"/>
          <w:sz w:val="24"/>
          <w:szCs w:val="24"/>
        </w:rPr>
        <w:t xml:space="preserve">ալ ցուցումով. «Սպառողների բողոքները պետք է ուղղել [նշվում է հասցեն] հասցեով, </w:t>
      </w:r>
      <w:r w:rsidR="00FD34C3" w:rsidRPr="00186905">
        <w:rPr>
          <w:rFonts w:ascii="Sylfaen" w:hAnsi="Sylfaen"/>
          <w:sz w:val="24"/>
          <w:szCs w:val="24"/>
        </w:rPr>
        <w:t xml:space="preserve">հեռախոս </w:t>
      </w:r>
      <w:r w:rsidRPr="00186905">
        <w:rPr>
          <w:rFonts w:ascii="Sylfaen" w:hAnsi="Sylfaen"/>
          <w:sz w:val="24"/>
          <w:szCs w:val="24"/>
        </w:rPr>
        <w:t>[նշվում է հեռախոսը]»:</w:t>
      </w:r>
    </w:p>
    <w:p w:rsidR="00724F7F" w:rsidRPr="00186905" w:rsidRDefault="00724F7F"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lastRenderedPageBreak/>
        <w:t>8. Գրանցման հավաստագրի համարը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Գրանցումից հետո անդա</w:t>
      </w:r>
      <w:r w:rsidR="00FD34C3" w:rsidRPr="00186905">
        <w:rPr>
          <w:rFonts w:ascii="Sylfaen" w:hAnsi="Sylfaen"/>
          <w:sz w:val="24"/>
          <w:szCs w:val="24"/>
        </w:rPr>
        <w:t>մ</w:t>
      </w:r>
      <w:r w:rsidRPr="00186905">
        <w:rPr>
          <w:rFonts w:ascii="Sylfaen" w:hAnsi="Sylfaen"/>
          <w:sz w:val="24"/>
          <w:szCs w:val="24"/>
        </w:rPr>
        <w:t xml:space="preserve"> պետության լիազորված մարմնի կամ գրանցման հավաստագրի </w:t>
      </w:r>
      <w:r w:rsidR="00FB2E7E" w:rsidRPr="00186905">
        <w:rPr>
          <w:rFonts w:ascii="Sylfaen" w:hAnsi="Sylfaen"/>
          <w:sz w:val="24"/>
          <w:szCs w:val="24"/>
        </w:rPr>
        <w:t>իրավա</w:t>
      </w:r>
      <w:r w:rsidRPr="00186905">
        <w:rPr>
          <w:rFonts w:ascii="Sylfaen" w:hAnsi="Sylfaen"/>
          <w:sz w:val="24"/>
          <w:szCs w:val="24"/>
        </w:rPr>
        <w:t>տիրոջ կողմից՝ Հանձնաժողովի կողմից հաստատվող՝ բժշկական կիրառման դեղամիջոցների գրանցման ու փորձաքննության կանոններին համապատասխան, լրացվող բաժին:</w:t>
      </w:r>
    </w:p>
    <w:p w:rsidR="00724F7F" w:rsidRPr="00186905" w:rsidRDefault="00724F7F"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left="1985" w:right="1976" w:firstLine="0"/>
        <w:jc w:val="center"/>
        <w:rPr>
          <w:rFonts w:ascii="Sylfaen" w:hAnsi="Sylfaen"/>
          <w:sz w:val="24"/>
          <w:szCs w:val="24"/>
        </w:rPr>
      </w:pPr>
      <w:r w:rsidRPr="00186905">
        <w:rPr>
          <w:rFonts w:ascii="Sylfaen" w:hAnsi="Sylfaen"/>
          <w:sz w:val="24"/>
          <w:szCs w:val="24"/>
        </w:rPr>
        <w:t>9. Առաջնային գրանցման ամսաթիվը (գրանցման, վերագրանցման հաստատում</w:t>
      </w:r>
      <w:r w:rsidR="00FD34C3" w:rsidRPr="00186905">
        <w:rPr>
          <w:rFonts w:ascii="Sylfaen" w:hAnsi="Sylfaen"/>
          <w:sz w:val="24"/>
          <w:szCs w:val="24"/>
        </w:rPr>
        <w:t>ը</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Գրանցումից կամ գրանցումը (վերագրանցումը) հաստատելուց հետո անդամ պետության լիազորված մարմնի կամ գրանցման հավաստագրի </w:t>
      </w:r>
      <w:r w:rsidR="00FB2E7E" w:rsidRPr="00186905">
        <w:rPr>
          <w:rFonts w:ascii="Sylfaen" w:hAnsi="Sylfaen"/>
          <w:sz w:val="24"/>
          <w:szCs w:val="24"/>
        </w:rPr>
        <w:t>իրավա</w:t>
      </w:r>
      <w:r w:rsidRPr="00186905">
        <w:rPr>
          <w:rFonts w:ascii="Sylfaen" w:hAnsi="Sylfaen"/>
          <w:sz w:val="24"/>
          <w:szCs w:val="24"/>
        </w:rPr>
        <w:t>տիրոջ կողմից լրացվող բաժին: Առաջնային գրանցման ամսաթիվն ու գրանցումը հաստատելու (վերահաստատելու) ամսաթիվ</w:t>
      </w:r>
      <w:r w:rsidR="00B0352E" w:rsidRPr="00186905">
        <w:rPr>
          <w:rFonts w:ascii="Sylfaen" w:hAnsi="Sylfaen"/>
          <w:sz w:val="24"/>
          <w:szCs w:val="24"/>
        </w:rPr>
        <w:t>ը</w:t>
      </w:r>
      <w:r w:rsidRPr="00186905">
        <w:rPr>
          <w:rFonts w:ascii="Sylfaen" w:hAnsi="Sylfaen"/>
          <w:sz w:val="24"/>
          <w:szCs w:val="24"/>
        </w:rPr>
        <w:t xml:space="preserve"> պետք է նշել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աչափով</w:t>
      </w:r>
      <w:r w:rsidR="00B0352E"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«Առաջնային գրանցման ամսաթիվ` 3 ապրիլի 1985 թ</w:t>
      </w:r>
      <w:r w:rsidR="00B0352E" w:rsidRPr="00186905">
        <w:rPr>
          <w:rFonts w:ascii="Sylfaen" w:hAnsi="Sylfaen"/>
          <w:sz w:val="24"/>
          <w:szCs w:val="24"/>
        </w:rPr>
        <w:t>.</w:t>
      </w:r>
      <w:r w:rsidRPr="00186905">
        <w:rPr>
          <w:rFonts w:ascii="Sylfaen" w:hAnsi="Sylfaen"/>
          <w:sz w:val="24"/>
          <w:szCs w:val="24"/>
        </w:rPr>
        <w:t>:</w:t>
      </w:r>
    </w:p>
    <w:p w:rsidR="00757880" w:rsidRPr="00186905" w:rsidRDefault="001D6AFF" w:rsidP="004F5D05">
      <w:pPr>
        <w:pStyle w:val="Bodytext21"/>
        <w:shd w:val="clear" w:color="auto" w:fill="auto"/>
        <w:spacing w:before="0" w:after="160" w:line="360" w:lineRule="auto"/>
        <w:ind w:right="-8" w:firstLine="567"/>
        <w:rPr>
          <w:rFonts w:ascii="Sylfaen" w:hAnsi="Sylfaen"/>
          <w:spacing w:val="-6"/>
          <w:sz w:val="24"/>
          <w:szCs w:val="24"/>
        </w:rPr>
      </w:pPr>
      <w:r w:rsidRPr="00186905">
        <w:rPr>
          <w:rFonts w:ascii="Sylfaen" w:hAnsi="Sylfaen"/>
          <w:spacing w:val="-6"/>
          <w:sz w:val="24"/>
          <w:szCs w:val="24"/>
        </w:rPr>
        <w:t>Գրանցման (վերագրանցման) վերջին հաստատման ամսաթիվ՝ 3 ապրիլի 2000</w:t>
      </w:r>
      <w:r w:rsidR="00B0352E" w:rsidRPr="00186905">
        <w:rPr>
          <w:rFonts w:ascii="Sylfaen" w:hAnsi="Sylfaen"/>
          <w:spacing w:val="-6"/>
          <w:sz w:val="24"/>
          <w:szCs w:val="24"/>
        </w:rPr>
        <w:t xml:space="preserve"> </w:t>
      </w:r>
      <w:r w:rsidRPr="00186905">
        <w:rPr>
          <w:rFonts w:ascii="Sylfaen" w:hAnsi="Sylfaen"/>
          <w:spacing w:val="-6"/>
          <w:sz w:val="24"/>
          <w:szCs w:val="24"/>
        </w:rPr>
        <w:t>թ.»</w:t>
      </w:r>
    </w:p>
    <w:p w:rsidR="00620881" w:rsidRPr="00186905" w:rsidRDefault="00620881" w:rsidP="00F02D48">
      <w:pPr>
        <w:pStyle w:val="Bodytext21"/>
        <w:shd w:val="clear" w:color="auto" w:fill="auto"/>
        <w:spacing w:before="0" w:after="160" w:line="360" w:lineRule="auto"/>
        <w:ind w:right="-8" w:firstLine="0"/>
        <w:jc w:val="center"/>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10. Տեքստը վերանայելու ամսաթիվը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Չի լրացվում առաջնային գրանցման ժամանակ:</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Նշվում է վերջին փոփոխության հավանության ամսաթիվը այն դեղապատրաստուկների վերաբերյալ, որոնց </w:t>
      </w:r>
      <w:r w:rsidR="00B0352E" w:rsidRPr="00186905">
        <w:rPr>
          <w:rFonts w:ascii="Sylfaen" w:hAnsi="Sylfaen"/>
          <w:sz w:val="24"/>
          <w:szCs w:val="24"/>
        </w:rPr>
        <w:t xml:space="preserve">առնչությամբ </w:t>
      </w:r>
      <w:r w:rsidRPr="00186905">
        <w:rPr>
          <w:rFonts w:ascii="Sylfaen" w:hAnsi="Sylfaen"/>
          <w:sz w:val="24"/>
          <w:szCs w:val="24"/>
        </w:rPr>
        <w:t>անդամ պետությունների լիազոր</w:t>
      </w:r>
      <w:r w:rsidR="007F7DE0" w:rsidRPr="00186905">
        <w:rPr>
          <w:rFonts w:ascii="Sylfaen" w:hAnsi="Sylfaen"/>
          <w:sz w:val="24"/>
          <w:szCs w:val="24"/>
        </w:rPr>
        <w:t>ված</w:t>
      </w:r>
      <w:r w:rsidRPr="00186905">
        <w:rPr>
          <w:rFonts w:ascii="Sylfaen" w:hAnsi="Sylfaen"/>
          <w:sz w:val="24"/>
          <w:szCs w:val="24"/>
        </w:rPr>
        <w:t xml:space="preserve"> մարմինների կողմից հաստատվել են գրանցման դոսյեի փոփոխությունները, օրինակ՝ ԴԸԲ-ում փոփոխություն կատարելու մասին վերջին որոշումը կամ անվտանգության վերաբերյալ շտապ սահմանափակման իրագործման ամսաթիվը կամ դեղապատրաստուկի գրանցման դոսյեում IB տեսակի փոփոխությունների մասին ծանուցման ամսաթիվը:</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Բաժինը լրացվում է անդամ 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կողմից՝ Միության գրանցված դեղամիջոցների միասնական ռեեստրում </w:t>
      </w:r>
      <w:r w:rsidRPr="00186905">
        <w:rPr>
          <w:rFonts w:ascii="Sylfaen" w:hAnsi="Sylfaen"/>
          <w:sz w:val="24"/>
          <w:szCs w:val="24"/>
        </w:rPr>
        <w:lastRenderedPageBreak/>
        <w:t>դեղապատրաստուկի մասին տեղեկությ</w:t>
      </w:r>
      <w:r w:rsidR="00303C26" w:rsidRPr="00186905">
        <w:rPr>
          <w:rFonts w:ascii="Sylfaen" w:hAnsi="Sylfaen"/>
          <w:sz w:val="24"/>
          <w:szCs w:val="24"/>
        </w:rPr>
        <w:t xml:space="preserve">ուններ լրացնելու ժամանակ </w:t>
      </w:r>
      <w:r w:rsidR="004F5D05" w:rsidRPr="00186905">
        <w:rPr>
          <w:rFonts w:ascii="Sylfaen" w:hAnsi="Sylfaen"/>
          <w:sz w:val="24"/>
          <w:szCs w:val="24"/>
        </w:rPr>
        <w:t>եւ</w:t>
      </w:r>
      <w:r w:rsidR="00303C26" w:rsidRPr="00186905">
        <w:rPr>
          <w:rFonts w:ascii="Sylfaen" w:hAnsi="Sylfaen"/>
          <w:sz w:val="24"/>
          <w:szCs w:val="24"/>
        </w:rPr>
        <w:t xml:space="preserve"> (կամ</w:t>
      </w:r>
      <w:r w:rsidRPr="00186905">
        <w:rPr>
          <w:rFonts w:ascii="Sylfaen" w:hAnsi="Sylfaen"/>
          <w:sz w:val="24"/>
          <w:szCs w:val="24"/>
        </w:rPr>
        <w:t xml:space="preserve">) գրանցման հավաստագրի </w:t>
      </w:r>
      <w:r w:rsidR="00FB2E7E" w:rsidRPr="00186905">
        <w:rPr>
          <w:rFonts w:ascii="Sylfaen" w:hAnsi="Sylfaen"/>
          <w:sz w:val="24"/>
          <w:szCs w:val="24"/>
        </w:rPr>
        <w:t>իրավա</w:t>
      </w:r>
      <w:r w:rsidRPr="00186905">
        <w:rPr>
          <w:rFonts w:ascii="Sylfaen" w:hAnsi="Sylfaen"/>
          <w:sz w:val="24"/>
          <w:szCs w:val="24"/>
        </w:rPr>
        <w:t>տիրոջ կողմից՝ ԴԸԲ-ն տպագրելու պահին:</w:t>
      </w:r>
    </w:p>
    <w:p w:rsidR="00304A95" w:rsidRPr="00186905" w:rsidRDefault="00304A95"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11. Դոզիմետրիա</w:t>
      </w:r>
      <w:r w:rsidR="00B0352E" w:rsidRPr="00186905">
        <w:rPr>
          <w:rFonts w:ascii="Sylfaen" w:hAnsi="Sylfaen"/>
          <w:sz w:val="24"/>
          <w:szCs w:val="24"/>
        </w:rPr>
        <w:t>ն</w:t>
      </w:r>
      <w:r w:rsidRPr="00186905">
        <w:rPr>
          <w:rFonts w:ascii="Sylfaen" w:hAnsi="Sylfaen"/>
          <w:sz w:val="24"/>
          <w:szCs w:val="24"/>
        </w:rPr>
        <w:t xml:space="preserve"> (եթե կիրառելի է)</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Տվյալ բաժնում անհրաժեշտ է նշել ռադիոդեղագործական պատրաստուկների վերաբերյալ՝ ներքին ճառագա</w:t>
      </w:r>
      <w:r w:rsidR="00B0352E" w:rsidRPr="00186905">
        <w:rPr>
          <w:rFonts w:ascii="Sylfaen" w:hAnsi="Sylfaen"/>
          <w:sz w:val="24"/>
          <w:szCs w:val="24"/>
        </w:rPr>
        <w:t>յ</w:t>
      </w:r>
      <w:r w:rsidRPr="00186905">
        <w:rPr>
          <w:rFonts w:ascii="Sylfaen" w:hAnsi="Sylfaen"/>
          <w:sz w:val="24"/>
          <w:szCs w:val="24"/>
        </w:rPr>
        <w:t>թման դոզիմետրիայի մասին ամբողջ տվյալները: Բոլոր այլ պատրաստուկների համար տվյալ բաժինը պետք է բացառել:</w:t>
      </w:r>
    </w:p>
    <w:p w:rsidR="00304A95" w:rsidRPr="00186905" w:rsidRDefault="00304A95" w:rsidP="004F5D05">
      <w:pPr>
        <w:pStyle w:val="Bodytext21"/>
        <w:shd w:val="clear" w:color="auto" w:fill="auto"/>
        <w:spacing w:before="0" w:after="160" w:line="360" w:lineRule="auto"/>
        <w:ind w:right="-8" w:firstLine="567"/>
        <w:rPr>
          <w:rFonts w:ascii="Sylfaen" w:hAnsi="Sylfaen"/>
          <w:sz w:val="24"/>
          <w:szCs w:val="24"/>
        </w:rPr>
      </w:pPr>
    </w:p>
    <w:p w:rsidR="00757880" w:rsidRPr="00186905" w:rsidRDefault="00314DB7" w:rsidP="00F02D48">
      <w:pPr>
        <w:pStyle w:val="Bodytext21"/>
        <w:shd w:val="clear" w:color="auto" w:fill="auto"/>
        <w:spacing w:before="0" w:after="160" w:line="360" w:lineRule="auto"/>
        <w:ind w:right="-8" w:firstLine="0"/>
        <w:jc w:val="center"/>
        <w:rPr>
          <w:rFonts w:ascii="Sylfaen" w:hAnsi="Sylfaen"/>
          <w:sz w:val="24"/>
          <w:szCs w:val="24"/>
        </w:rPr>
      </w:pPr>
      <w:r w:rsidRPr="00186905">
        <w:rPr>
          <w:rFonts w:ascii="Sylfaen" w:hAnsi="Sylfaen"/>
          <w:sz w:val="24"/>
          <w:szCs w:val="24"/>
        </w:rPr>
        <w:t>12. Հրահանգ՝ ռադիոդեղագործական պատրաստուկների արտադրության վերաբերյալ (լրացվում է անհրաժեշտության դեպքում)</w:t>
      </w:r>
    </w:p>
    <w:p w:rsidR="00757880" w:rsidRPr="00186905" w:rsidRDefault="001D6AFF" w:rsidP="004F5D05">
      <w:pPr>
        <w:pStyle w:val="Bodytext21"/>
        <w:shd w:val="clear" w:color="auto" w:fill="auto"/>
        <w:spacing w:before="0" w:after="160" w:line="360" w:lineRule="auto"/>
        <w:ind w:right="-8" w:firstLine="567"/>
        <w:rPr>
          <w:rFonts w:ascii="Sylfaen" w:hAnsi="Sylfaen"/>
          <w:sz w:val="24"/>
          <w:szCs w:val="24"/>
        </w:rPr>
      </w:pPr>
      <w:r w:rsidRPr="00186905">
        <w:rPr>
          <w:rFonts w:ascii="Sylfaen" w:hAnsi="Sylfaen"/>
          <w:sz w:val="24"/>
          <w:szCs w:val="24"/>
        </w:rPr>
        <w:t xml:space="preserve">Ռադիոդեղագործական պատրաստուկների վերաբերյալ կազմվում են լրացուցիչ մանրամասն տեղեկություններ ex tempore պատրաստելու </w:t>
      </w:r>
      <w:r w:rsidR="004F5D05" w:rsidRPr="00186905">
        <w:rPr>
          <w:rFonts w:ascii="Sylfaen" w:hAnsi="Sylfaen"/>
          <w:sz w:val="24"/>
          <w:szCs w:val="24"/>
        </w:rPr>
        <w:t>եւ</w:t>
      </w:r>
      <w:r w:rsidRPr="00186905">
        <w:rPr>
          <w:rFonts w:ascii="Sylfaen" w:hAnsi="Sylfaen"/>
          <w:sz w:val="24"/>
          <w:szCs w:val="24"/>
        </w:rPr>
        <w:t xml:space="preserve"> պատրաստված պատրաստուկի որակը հսկելու մասով՝ անհրաժեշտության դեպքում նշելով պահպանման առավելագույն ժամկետը, որի ընթացքում ցանկացած </w:t>
      </w:r>
      <w:r w:rsidR="00EF396A" w:rsidRPr="00186905">
        <w:rPr>
          <w:rFonts w:ascii="Sylfaen" w:hAnsi="Sylfaen"/>
          <w:sz w:val="24"/>
          <w:szCs w:val="24"/>
        </w:rPr>
        <w:t>միջանկյալ</w:t>
      </w:r>
      <w:r w:rsidRPr="00186905">
        <w:rPr>
          <w:rFonts w:ascii="Sylfaen" w:hAnsi="Sylfaen"/>
          <w:sz w:val="24"/>
          <w:szCs w:val="24"/>
        </w:rPr>
        <w:t xml:space="preserve"> պատրաստուկ (օրինակ՝ էլյուատ կամ օգտագործման համար պատրաստի ռադիոդեղագործական պատրաստուկ) համապատասխանելու է իր մասնագրերին:</w:t>
      </w:r>
    </w:p>
    <w:p w:rsidR="001449CC" w:rsidRPr="00186905" w:rsidRDefault="001D6AFF" w:rsidP="004F5D05">
      <w:pPr>
        <w:pStyle w:val="Bodytext21"/>
        <w:shd w:val="clear" w:color="auto" w:fill="auto"/>
        <w:spacing w:before="0" w:after="160" w:line="360" w:lineRule="auto"/>
        <w:ind w:right="-8" w:firstLine="567"/>
        <w:rPr>
          <w:rFonts w:ascii="Sylfaen" w:hAnsi="Sylfaen"/>
          <w:sz w:val="24"/>
          <w:szCs w:val="24"/>
        </w:rPr>
        <w:sectPr w:rsidR="001449CC" w:rsidRPr="00186905" w:rsidSect="004B347E">
          <w:headerReference w:type="default" r:id="rId9"/>
          <w:pgSz w:w="11900" w:h="16840" w:code="9"/>
          <w:pgMar w:top="1418" w:right="1418" w:bottom="1418" w:left="1418" w:header="680" w:footer="6" w:gutter="0"/>
          <w:pgNumType w:start="1"/>
          <w:cols w:space="720"/>
          <w:noEndnote/>
          <w:titlePg/>
          <w:docGrid w:linePitch="360"/>
        </w:sectPr>
      </w:pPr>
      <w:r w:rsidRPr="00186905">
        <w:rPr>
          <w:rFonts w:ascii="Sylfaen" w:hAnsi="Sylfaen"/>
          <w:sz w:val="24"/>
          <w:szCs w:val="24"/>
        </w:rPr>
        <w:t>Անհրաժեշտ է նա</w:t>
      </w:r>
      <w:r w:rsidR="004F5D05" w:rsidRPr="00186905">
        <w:rPr>
          <w:rFonts w:ascii="Sylfaen" w:hAnsi="Sylfaen"/>
          <w:sz w:val="24"/>
          <w:szCs w:val="24"/>
        </w:rPr>
        <w:t>եւ</w:t>
      </w:r>
      <w:r w:rsidRPr="00186905">
        <w:rPr>
          <w:rFonts w:ascii="Sylfaen" w:hAnsi="Sylfaen"/>
          <w:sz w:val="24"/>
          <w:szCs w:val="24"/>
        </w:rPr>
        <w:t xml:space="preserve"> ներկայացնել հրահանգներ՝ առաջնային փաթեթվածքների ու մնացորդ պատրաստուկի ոչնչացման վերաբերյալ: Թույլատրվում է կիրառել հետ</w:t>
      </w:r>
      <w:r w:rsidR="004F5D05" w:rsidRPr="00186905">
        <w:rPr>
          <w:rFonts w:ascii="Sylfaen" w:hAnsi="Sylfaen"/>
          <w:sz w:val="24"/>
          <w:szCs w:val="24"/>
        </w:rPr>
        <w:t>եւ</w:t>
      </w:r>
      <w:r w:rsidRPr="00186905">
        <w:rPr>
          <w:rFonts w:ascii="Sylfaen" w:hAnsi="Sylfaen"/>
          <w:sz w:val="24"/>
          <w:szCs w:val="24"/>
        </w:rPr>
        <w:t>յալ ձ</w:t>
      </w:r>
      <w:r w:rsidR="004F5D05" w:rsidRPr="00186905">
        <w:rPr>
          <w:rFonts w:ascii="Sylfaen" w:hAnsi="Sylfaen"/>
          <w:sz w:val="24"/>
          <w:szCs w:val="24"/>
        </w:rPr>
        <w:t>եւ</w:t>
      </w:r>
      <w:r w:rsidRPr="00186905">
        <w:rPr>
          <w:rFonts w:ascii="Sylfaen" w:hAnsi="Sylfaen"/>
          <w:sz w:val="24"/>
          <w:szCs w:val="24"/>
        </w:rPr>
        <w:t xml:space="preserve">ակերպումը. </w:t>
      </w:r>
      <w:r w:rsidR="00EF396A" w:rsidRPr="00186905">
        <w:rPr>
          <w:rFonts w:ascii="Sylfaen" w:hAnsi="Sylfaen"/>
          <w:sz w:val="24"/>
          <w:szCs w:val="24"/>
        </w:rPr>
        <w:t>«[Առ</w:t>
      </w:r>
      <w:r w:rsidR="004F5D05" w:rsidRPr="00186905">
        <w:rPr>
          <w:rFonts w:ascii="Sylfaen" w:hAnsi="Sylfaen"/>
          <w:sz w:val="24"/>
          <w:szCs w:val="24"/>
        </w:rPr>
        <w:t>եւ</w:t>
      </w:r>
      <w:r w:rsidR="00EF396A" w:rsidRPr="00186905">
        <w:rPr>
          <w:rFonts w:ascii="Sylfaen" w:hAnsi="Sylfaen"/>
          <w:sz w:val="24"/>
          <w:szCs w:val="24"/>
        </w:rPr>
        <w:t>տրային անվանումը]</w:t>
      </w:r>
      <w:r w:rsidR="00ED2786" w:rsidRPr="00186905">
        <w:rPr>
          <w:rFonts w:ascii="Sylfaen" w:hAnsi="Sylfaen"/>
          <w:sz w:val="24"/>
          <w:szCs w:val="24"/>
        </w:rPr>
        <w:t xml:space="preserve"> դեղապատրաստուկի </w:t>
      </w:r>
      <w:r w:rsidRPr="00186905">
        <w:rPr>
          <w:rFonts w:ascii="Sylfaen" w:hAnsi="Sylfaen"/>
          <w:sz w:val="24"/>
          <w:szCs w:val="24"/>
        </w:rPr>
        <w:t>ընդհանուր բնութագիրը հասանելի է «Ինտերնետ» տեղեկատվական-հեռահաղորդակց</w:t>
      </w:r>
      <w:r w:rsidR="00ED2786" w:rsidRPr="00186905">
        <w:rPr>
          <w:rFonts w:ascii="Sylfaen" w:hAnsi="Sylfaen"/>
          <w:sz w:val="24"/>
          <w:szCs w:val="24"/>
        </w:rPr>
        <w:t>ակ</w:t>
      </w:r>
      <w:r w:rsidRPr="00186905">
        <w:rPr>
          <w:rFonts w:ascii="Sylfaen" w:hAnsi="Sylfaen"/>
          <w:sz w:val="24"/>
          <w:szCs w:val="24"/>
        </w:rPr>
        <w:t>ան ցանցում՝ անդամ պետության լիազոր</w:t>
      </w:r>
      <w:r w:rsidR="007F7DE0" w:rsidRPr="00186905">
        <w:rPr>
          <w:rFonts w:ascii="Sylfaen" w:hAnsi="Sylfaen"/>
          <w:sz w:val="24"/>
          <w:szCs w:val="24"/>
        </w:rPr>
        <w:t>ված</w:t>
      </w:r>
      <w:r w:rsidRPr="00186905">
        <w:rPr>
          <w:rFonts w:ascii="Sylfaen" w:hAnsi="Sylfaen"/>
          <w:sz w:val="24"/>
          <w:szCs w:val="24"/>
        </w:rPr>
        <w:t xml:space="preserve"> մարմնի [լիազոր</w:t>
      </w:r>
      <w:r w:rsidR="007F7DE0" w:rsidRPr="00186905">
        <w:rPr>
          <w:rFonts w:ascii="Sylfaen" w:hAnsi="Sylfaen"/>
          <w:sz w:val="24"/>
          <w:szCs w:val="24"/>
        </w:rPr>
        <w:t>ված</w:t>
      </w:r>
      <w:r w:rsidRPr="00186905">
        <w:rPr>
          <w:rFonts w:ascii="Sylfaen" w:hAnsi="Sylfaen"/>
          <w:sz w:val="24"/>
          <w:szCs w:val="24"/>
        </w:rPr>
        <w:t xml:space="preserve"> մարմնի կայք</w:t>
      </w:r>
      <w:r w:rsidR="00ED2786" w:rsidRPr="00186905">
        <w:rPr>
          <w:rFonts w:ascii="Sylfaen" w:hAnsi="Sylfaen"/>
          <w:sz w:val="24"/>
          <w:szCs w:val="24"/>
        </w:rPr>
        <w:t>ը</w:t>
      </w:r>
      <w:r w:rsidRPr="00186905">
        <w:rPr>
          <w:rFonts w:ascii="Sylfaen" w:hAnsi="Sylfaen"/>
          <w:sz w:val="24"/>
          <w:szCs w:val="24"/>
        </w:rPr>
        <w:t xml:space="preserve">] </w:t>
      </w:r>
      <w:r w:rsidR="004F5D05" w:rsidRPr="00186905">
        <w:rPr>
          <w:rFonts w:ascii="Sylfaen" w:hAnsi="Sylfaen"/>
          <w:sz w:val="24"/>
          <w:szCs w:val="24"/>
        </w:rPr>
        <w:t>եւ</w:t>
      </w:r>
      <w:r w:rsidRPr="00186905">
        <w:rPr>
          <w:rFonts w:ascii="Sylfaen" w:hAnsi="Sylfaen"/>
          <w:sz w:val="24"/>
          <w:szCs w:val="24"/>
        </w:rPr>
        <w:t xml:space="preserve"> (կամ) Միության [Միության կայք</w:t>
      </w:r>
      <w:r w:rsidR="00ED2786" w:rsidRPr="00186905">
        <w:rPr>
          <w:rFonts w:ascii="Sylfaen" w:hAnsi="Sylfaen"/>
          <w:sz w:val="24"/>
          <w:szCs w:val="24"/>
        </w:rPr>
        <w:t>ը</w:t>
      </w:r>
      <w:r w:rsidRPr="00186905">
        <w:rPr>
          <w:rFonts w:ascii="Sylfaen" w:hAnsi="Sylfaen"/>
          <w:sz w:val="24"/>
          <w:szCs w:val="24"/>
        </w:rPr>
        <w:t>] պաշտոնական կայքում»:</w:t>
      </w:r>
    </w:p>
    <w:p w:rsidR="001449CC" w:rsidRPr="00186905" w:rsidRDefault="001449CC" w:rsidP="00F02D48">
      <w:pPr>
        <w:spacing w:after="160" w:line="360" w:lineRule="auto"/>
        <w:ind w:left="8789" w:right="-30"/>
        <w:jc w:val="center"/>
        <w:rPr>
          <w:rFonts w:ascii="Sylfaen" w:hAnsi="Sylfaen"/>
        </w:rPr>
      </w:pPr>
      <w:r w:rsidRPr="00186905">
        <w:rPr>
          <w:rFonts w:ascii="Sylfaen" w:hAnsi="Sylfaen" w:cs="Sylfaen"/>
        </w:rPr>
        <w:lastRenderedPageBreak/>
        <w:t>ՀԱՎԵԼՎԱԾ</w:t>
      </w:r>
      <w:r w:rsidRPr="00186905">
        <w:rPr>
          <w:rFonts w:ascii="Sylfaen" w:hAnsi="Sylfaen" w:cs="Arial"/>
        </w:rPr>
        <w:t xml:space="preserve"> </w:t>
      </w:r>
      <w:r w:rsidRPr="00186905">
        <w:rPr>
          <w:rFonts w:ascii="Sylfaen" w:hAnsi="Sylfaen" w:cs="Sylfaen"/>
        </w:rPr>
        <w:t>ԹԻՎ</w:t>
      </w:r>
      <w:r w:rsidRPr="00186905">
        <w:rPr>
          <w:rFonts w:ascii="Sylfaen" w:hAnsi="Sylfaen" w:cs="Arial"/>
        </w:rPr>
        <w:t xml:space="preserve"> 1</w:t>
      </w:r>
    </w:p>
    <w:p w:rsidR="001449CC" w:rsidRPr="00186905" w:rsidRDefault="00EA463C" w:rsidP="00F02D48">
      <w:pPr>
        <w:spacing w:after="160" w:line="360" w:lineRule="auto"/>
        <w:ind w:left="8789" w:right="-30"/>
        <w:jc w:val="center"/>
        <w:rPr>
          <w:rFonts w:ascii="Sylfaen" w:hAnsi="Sylfaen"/>
        </w:rPr>
      </w:pPr>
      <w:r w:rsidRPr="00186905">
        <w:rPr>
          <w:rFonts w:ascii="Sylfaen" w:hAnsi="Sylfaen" w:cs="Sylfaen"/>
        </w:rPr>
        <w:t>Դեղապատրաստուկի</w:t>
      </w:r>
      <w:r w:rsidRPr="00186905">
        <w:rPr>
          <w:rFonts w:ascii="Sylfaen" w:hAnsi="Sylfaen" w:cs="Arial"/>
        </w:rPr>
        <w:t xml:space="preserve"> </w:t>
      </w:r>
      <w:r w:rsidRPr="00186905">
        <w:rPr>
          <w:rFonts w:ascii="Sylfaen" w:hAnsi="Sylfaen" w:cs="Sylfaen"/>
        </w:rPr>
        <w:t>բժշկական</w:t>
      </w:r>
      <w:r w:rsidRPr="00186905">
        <w:rPr>
          <w:rFonts w:ascii="Sylfaen" w:hAnsi="Sylfaen" w:cs="Arial"/>
        </w:rPr>
        <w:t xml:space="preserve"> </w:t>
      </w:r>
      <w:r w:rsidR="001449CC" w:rsidRPr="00186905">
        <w:rPr>
          <w:rFonts w:ascii="Sylfaen" w:hAnsi="Sylfaen" w:cs="Sylfaen"/>
        </w:rPr>
        <w:t>կիրառման</w:t>
      </w:r>
      <w:r w:rsidR="001449CC" w:rsidRPr="00186905">
        <w:rPr>
          <w:rFonts w:ascii="Sylfaen" w:hAnsi="Sylfaen" w:cs="Arial"/>
        </w:rPr>
        <w:t xml:space="preserve"> </w:t>
      </w:r>
      <w:r w:rsidR="001449CC" w:rsidRPr="00186905">
        <w:rPr>
          <w:rFonts w:ascii="Sylfaen" w:hAnsi="Sylfaen" w:cs="Sylfaen"/>
        </w:rPr>
        <w:t>հրահանգին</w:t>
      </w:r>
      <w:r w:rsidR="001449CC" w:rsidRPr="00186905">
        <w:rPr>
          <w:rFonts w:ascii="Sylfaen" w:hAnsi="Sylfaen" w:cs="Arial"/>
        </w:rPr>
        <w:t xml:space="preserve"> </w:t>
      </w:r>
      <w:r w:rsidR="004F5D05" w:rsidRPr="00186905">
        <w:rPr>
          <w:rFonts w:ascii="Sylfaen" w:hAnsi="Sylfaen" w:cs="Sylfaen"/>
        </w:rPr>
        <w:t>եւ</w:t>
      </w:r>
      <w:r w:rsidR="001449CC" w:rsidRPr="00186905">
        <w:rPr>
          <w:rFonts w:ascii="Sylfaen" w:hAnsi="Sylfaen" w:cs="Arial"/>
        </w:rPr>
        <w:t xml:space="preserve"> </w:t>
      </w:r>
      <w:r w:rsidR="001449CC" w:rsidRPr="00186905">
        <w:rPr>
          <w:rFonts w:ascii="Sylfaen" w:hAnsi="Sylfaen" w:cs="Sylfaen"/>
        </w:rPr>
        <w:t>բժշկական</w:t>
      </w:r>
      <w:r w:rsidR="001449CC" w:rsidRPr="00186905">
        <w:rPr>
          <w:rFonts w:ascii="Sylfaen" w:hAnsi="Sylfaen" w:cs="Arial"/>
        </w:rPr>
        <w:t xml:space="preserve"> </w:t>
      </w:r>
      <w:r w:rsidR="001449CC" w:rsidRPr="00186905">
        <w:rPr>
          <w:rFonts w:ascii="Sylfaen" w:hAnsi="Sylfaen" w:cs="Sylfaen"/>
        </w:rPr>
        <w:t>կիրառման</w:t>
      </w:r>
      <w:r w:rsidR="001449CC" w:rsidRPr="00186905">
        <w:rPr>
          <w:rFonts w:ascii="Sylfaen" w:hAnsi="Sylfaen" w:cs="Arial"/>
        </w:rPr>
        <w:t xml:space="preserve"> </w:t>
      </w:r>
      <w:r w:rsidR="001449CC" w:rsidRPr="00186905">
        <w:rPr>
          <w:rFonts w:ascii="Sylfaen" w:hAnsi="Sylfaen" w:cs="Sylfaen"/>
        </w:rPr>
        <w:t>դեղապատրաստուկի</w:t>
      </w:r>
      <w:r w:rsidR="001449CC" w:rsidRPr="00186905">
        <w:rPr>
          <w:rFonts w:ascii="Sylfaen" w:hAnsi="Sylfaen" w:cs="Arial"/>
        </w:rPr>
        <w:t xml:space="preserve"> </w:t>
      </w:r>
      <w:r w:rsidR="001449CC" w:rsidRPr="00186905">
        <w:rPr>
          <w:rFonts w:ascii="Sylfaen" w:hAnsi="Sylfaen" w:cs="Sylfaen"/>
        </w:rPr>
        <w:t>ընդհանուր</w:t>
      </w:r>
      <w:r w:rsidR="001449CC" w:rsidRPr="00186905">
        <w:rPr>
          <w:rFonts w:ascii="Sylfaen" w:hAnsi="Sylfaen" w:cs="Arial"/>
        </w:rPr>
        <w:t xml:space="preserve"> </w:t>
      </w:r>
      <w:r w:rsidR="001449CC" w:rsidRPr="00186905">
        <w:rPr>
          <w:rFonts w:ascii="Sylfaen" w:hAnsi="Sylfaen" w:cs="Sylfaen"/>
        </w:rPr>
        <w:t>բնութագրին</w:t>
      </w:r>
      <w:r w:rsidR="001449CC" w:rsidRPr="00186905">
        <w:rPr>
          <w:rFonts w:ascii="Sylfaen" w:hAnsi="Sylfaen" w:cs="Arial"/>
        </w:rPr>
        <w:t xml:space="preserve"> </w:t>
      </w:r>
      <w:r w:rsidR="001449CC" w:rsidRPr="00186905">
        <w:rPr>
          <w:rFonts w:ascii="Sylfaen" w:hAnsi="Sylfaen" w:cs="Sylfaen"/>
        </w:rPr>
        <w:t>ներկայացվող</w:t>
      </w:r>
      <w:r w:rsidR="001449CC" w:rsidRPr="00186905">
        <w:rPr>
          <w:rFonts w:ascii="Sylfaen" w:hAnsi="Sylfaen" w:cs="Arial"/>
        </w:rPr>
        <w:t xml:space="preserve"> </w:t>
      </w:r>
      <w:r w:rsidR="00ED2786" w:rsidRPr="00186905">
        <w:rPr>
          <w:rFonts w:ascii="Sylfaen" w:hAnsi="Sylfaen" w:cs="Sylfaen"/>
        </w:rPr>
        <w:t>պահանջների</w:t>
      </w:r>
    </w:p>
    <w:p w:rsidR="001449CC" w:rsidRPr="00186905" w:rsidRDefault="001449CC" w:rsidP="00620881">
      <w:pPr>
        <w:spacing w:line="360" w:lineRule="auto"/>
        <w:ind w:left="9072" w:right="120"/>
        <w:rPr>
          <w:rFonts w:ascii="Sylfaen" w:hAnsi="Sylfaen"/>
        </w:rPr>
      </w:pPr>
    </w:p>
    <w:p w:rsidR="001449CC" w:rsidRPr="00186905" w:rsidRDefault="001449CC" w:rsidP="00303C26">
      <w:pPr>
        <w:pStyle w:val="Heading10"/>
        <w:shd w:val="clear" w:color="auto" w:fill="auto"/>
        <w:spacing w:before="0" w:after="160" w:line="360" w:lineRule="auto"/>
        <w:ind w:left="20"/>
        <w:rPr>
          <w:rFonts w:ascii="Sylfaen" w:hAnsi="Sylfaen"/>
          <w:sz w:val="24"/>
          <w:szCs w:val="24"/>
        </w:rPr>
      </w:pPr>
      <w:r w:rsidRPr="00186905">
        <w:rPr>
          <w:rStyle w:val="Heading1Spacing2pt"/>
          <w:rFonts w:ascii="Sylfaen" w:hAnsi="Sylfaen" w:cs="Sylfaen"/>
          <w:b/>
          <w:spacing w:val="0"/>
          <w:sz w:val="24"/>
          <w:szCs w:val="24"/>
        </w:rPr>
        <w:t>ՑԱՆԿ</w:t>
      </w:r>
    </w:p>
    <w:p w:rsidR="001449CC" w:rsidRPr="00186905" w:rsidRDefault="001449CC" w:rsidP="00F02D48">
      <w:pPr>
        <w:pStyle w:val="Bodytext30"/>
        <w:shd w:val="clear" w:color="auto" w:fill="auto"/>
        <w:spacing w:after="160" w:line="360" w:lineRule="auto"/>
        <w:ind w:left="1134" w:right="1104"/>
        <w:rPr>
          <w:rFonts w:ascii="Sylfaen" w:hAnsi="Sylfaen"/>
          <w:sz w:val="24"/>
          <w:szCs w:val="24"/>
        </w:rPr>
      </w:pPr>
      <w:r w:rsidRPr="00186905">
        <w:rPr>
          <w:rFonts w:ascii="Sylfaen" w:hAnsi="Sylfaen" w:cs="Sylfaen"/>
          <w:sz w:val="24"/>
          <w:szCs w:val="24"/>
        </w:rPr>
        <w:t>դեղապատրաստուկի</w:t>
      </w:r>
      <w:r w:rsidRPr="00186905">
        <w:rPr>
          <w:rFonts w:ascii="Sylfaen" w:hAnsi="Sylfaen" w:cs="Arial"/>
          <w:sz w:val="24"/>
          <w:szCs w:val="24"/>
        </w:rPr>
        <w:t xml:space="preserve"> </w:t>
      </w:r>
      <w:r w:rsidRPr="00186905">
        <w:rPr>
          <w:rFonts w:ascii="Sylfaen" w:hAnsi="Sylfaen" w:cs="Sylfaen"/>
          <w:sz w:val="24"/>
          <w:szCs w:val="24"/>
        </w:rPr>
        <w:t>բժշկական</w:t>
      </w:r>
      <w:r w:rsidRPr="00186905">
        <w:rPr>
          <w:rFonts w:ascii="Sylfaen" w:hAnsi="Sylfaen" w:cs="Arial"/>
          <w:sz w:val="24"/>
          <w:szCs w:val="24"/>
        </w:rPr>
        <w:t xml:space="preserve"> </w:t>
      </w:r>
      <w:r w:rsidRPr="00186905">
        <w:rPr>
          <w:rFonts w:ascii="Sylfaen" w:hAnsi="Sylfaen" w:cs="Sylfaen"/>
          <w:sz w:val="24"/>
          <w:szCs w:val="24"/>
        </w:rPr>
        <w:t>կիրառման</w:t>
      </w:r>
      <w:r w:rsidRPr="00186905">
        <w:rPr>
          <w:rFonts w:ascii="Sylfaen" w:hAnsi="Sylfaen" w:cs="Arial"/>
          <w:sz w:val="24"/>
          <w:szCs w:val="24"/>
        </w:rPr>
        <w:t xml:space="preserve"> </w:t>
      </w:r>
      <w:r w:rsidRPr="00186905">
        <w:rPr>
          <w:rFonts w:ascii="Sylfaen" w:hAnsi="Sylfaen" w:cs="Sylfaen"/>
          <w:sz w:val="24"/>
          <w:szCs w:val="24"/>
        </w:rPr>
        <w:t>հրահանգում</w:t>
      </w:r>
      <w:r w:rsidRPr="00186905">
        <w:rPr>
          <w:rFonts w:ascii="Sylfaen" w:hAnsi="Sylfaen" w:cs="Arial"/>
          <w:sz w:val="24"/>
          <w:szCs w:val="24"/>
        </w:rPr>
        <w:t xml:space="preserve"> (</w:t>
      </w:r>
      <w:r w:rsidRPr="00186905">
        <w:rPr>
          <w:rFonts w:ascii="Sylfaen" w:hAnsi="Sylfaen" w:cs="Sylfaen"/>
          <w:sz w:val="24"/>
          <w:szCs w:val="24"/>
        </w:rPr>
        <w:t>ներդիր</w:t>
      </w:r>
      <w:r w:rsidRPr="00186905">
        <w:rPr>
          <w:rFonts w:ascii="Sylfaen" w:hAnsi="Sylfaen" w:cs="Arial"/>
          <w:sz w:val="24"/>
          <w:szCs w:val="24"/>
        </w:rPr>
        <w:t xml:space="preserve"> </w:t>
      </w:r>
      <w:r w:rsidRPr="00186905">
        <w:rPr>
          <w:rFonts w:ascii="Sylfaen" w:hAnsi="Sylfaen" w:cs="Sylfaen"/>
          <w:sz w:val="24"/>
          <w:szCs w:val="24"/>
        </w:rPr>
        <w:t>թերթիկում</w:t>
      </w:r>
      <w:r w:rsidRPr="00186905">
        <w:rPr>
          <w:rFonts w:ascii="Sylfaen" w:hAnsi="Sylfaen" w:cs="Arial"/>
          <w:sz w:val="24"/>
          <w:szCs w:val="24"/>
        </w:rPr>
        <w:t xml:space="preserve">), </w:t>
      </w:r>
      <w:r w:rsidRPr="00186905">
        <w:rPr>
          <w:rFonts w:ascii="Sylfaen" w:hAnsi="Sylfaen" w:cs="Sylfaen"/>
          <w:sz w:val="24"/>
          <w:szCs w:val="24"/>
        </w:rPr>
        <w:t>դեղապատրաստուկի</w:t>
      </w:r>
      <w:r w:rsidRPr="00186905">
        <w:rPr>
          <w:rFonts w:ascii="Sylfaen" w:hAnsi="Sylfaen" w:cs="Arial"/>
          <w:sz w:val="24"/>
          <w:szCs w:val="24"/>
        </w:rPr>
        <w:t xml:space="preserve"> </w:t>
      </w:r>
      <w:r w:rsidRPr="00186905">
        <w:rPr>
          <w:rFonts w:ascii="Sylfaen" w:hAnsi="Sylfaen" w:cs="Sylfaen"/>
          <w:sz w:val="24"/>
          <w:szCs w:val="24"/>
        </w:rPr>
        <w:t>ընդհանուր</w:t>
      </w:r>
      <w:r w:rsidRPr="00186905">
        <w:rPr>
          <w:rFonts w:ascii="Sylfaen" w:hAnsi="Sylfaen" w:cs="Arial"/>
          <w:sz w:val="24"/>
          <w:szCs w:val="24"/>
        </w:rPr>
        <w:t xml:space="preserve"> </w:t>
      </w:r>
      <w:r w:rsidRPr="00186905">
        <w:rPr>
          <w:rFonts w:ascii="Sylfaen" w:hAnsi="Sylfaen" w:cs="Sylfaen"/>
          <w:sz w:val="24"/>
          <w:szCs w:val="24"/>
        </w:rPr>
        <w:t>բնութագրում</w:t>
      </w:r>
      <w:r w:rsidRPr="00186905">
        <w:rPr>
          <w:rFonts w:ascii="Sylfaen" w:hAnsi="Sylfaen" w:cs="Arial"/>
          <w:sz w:val="24"/>
          <w:szCs w:val="24"/>
        </w:rPr>
        <w:t xml:space="preserve"> </w:t>
      </w:r>
      <w:r w:rsidRPr="00186905">
        <w:rPr>
          <w:rFonts w:ascii="Sylfaen" w:hAnsi="Sylfaen" w:cs="Sylfaen"/>
          <w:sz w:val="24"/>
          <w:szCs w:val="24"/>
        </w:rPr>
        <w:t>նշվող</w:t>
      </w:r>
      <w:r w:rsidRPr="00186905">
        <w:rPr>
          <w:rFonts w:ascii="Sylfaen" w:hAnsi="Sylfaen" w:cs="Arial"/>
          <w:sz w:val="24"/>
          <w:szCs w:val="24"/>
        </w:rPr>
        <w:t xml:space="preserve"> </w:t>
      </w:r>
      <w:r w:rsidRPr="00186905">
        <w:rPr>
          <w:rFonts w:ascii="Sylfaen" w:hAnsi="Sylfaen" w:cs="Sylfaen"/>
          <w:sz w:val="24"/>
          <w:szCs w:val="24"/>
        </w:rPr>
        <w:t>օժանդակ</w:t>
      </w:r>
      <w:r w:rsidRPr="00186905">
        <w:rPr>
          <w:rFonts w:ascii="Sylfaen" w:hAnsi="Sylfaen" w:cs="Arial"/>
          <w:sz w:val="24"/>
          <w:szCs w:val="24"/>
        </w:rPr>
        <w:t xml:space="preserve"> </w:t>
      </w:r>
      <w:r w:rsidRPr="00186905">
        <w:rPr>
          <w:rFonts w:ascii="Sylfaen" w:hAnsi="Sylfaen" w:cs="Sylfaen"/>
          <w:sz w:val="24"/>
          <w:szCs w:val="24"/>
        </w:rPr>
        <w:t>նյութերի</w:t>
      </w:r>
      <w:r w:rsidRPr="00186905">
        <w:rPr>
          <w:rFonts w:ascii="Sylfaen" w:hAnsi="Sylfaen" w:cs="Arial"/>
          <w:sz w:val="24"/>
          <w:szCs w:val="24"/>
        </w:rPr>
        <w:t xml:space="preserve"> </w:t>
      </w:r>
      <w:r w:rsidR="004F5D05" w:rsidRPr="00186905">
        <w:rPr>
          <w:rFonts w:ascii="Sylfaen" w:hAnsi="Sylfaen" w:cs="Sylfaen"/>
          <w:sz w:val="24"/>
          <w:szCs w:val="24"/>
        </w:rPr>
        <w:t>եւ</w:t>
      </w:r>
      <w:r w:rsidRPr="00186905">
        <w:rPr>
          <w:rFonts w:ascii="Sylfaen" w:hAnsi="Sylfaen" w:cs="Arial"/>
          <w:sz w:val="24"/>
          <w:szCs w:val="24"/>
        </w:rPr>
        <w:t xml:space="preserve"> </w:t>
      </w:r>
      <w:r w:rsidRPr="00186905">
        <w:rPr>
          <w:rFonts w:ascii="Sylfaen" w:hAnsi="Sylfaen" w:cs="Sylfaen"/>
          <w:sz w:val="24"/>
          <w:szCs w:val="24"/>
        </w:rPr>
        <w:t>տեղեկությունների</w:t>
      </w:r>
      <w:r w:rsidRPr="00186905">
        <w:rPr>
          <w:rFonts w:ascii="Sylfaen" w:hAnsi="Sylfaen" w:cs="Arial"/>
          <w:sz w:val="24"/>
          <w:szCs w:val="24"/>
        </w:rPr>
        <w:t xml:space="preserve"> </w:t>
      </w:r>
    </w:p>
    <w:tbl>
      <w:tblPr>
        <w:tblOverlap w:val="never"/>
        <w:tblW w:w="15020" w:type="dxa"/>
        <w:jc w:val="center"/>
        <w:tblLayout w:type="fixed"/>
        <w:tblCellMar>
          <w:left w:w="10" w:type="dxa"/>
          <w:right w:w="10" w:type="dxa"/>
        </w:tblCellMar>
        <w:tblLook w:val="0020" w:firstRow="1" w:lastRow="0" w:firstColumn="0" w:lastColumn="0" w:noHBand="0" w:noVBand="0"/>
      </w:tblPr>
      <w:tblGrid>
        <w:gridCol w:w="653"/>
        <w:gridCol w:w="3607"/>
        <w:gridCol w:w="2161"/>
        <w:gridCol w:w="2225"/>
        <w:gridCol w:w="3223"/>
        <w:gridCol w:w="3151"/>
      </w:tblGrid>
      <w:tr w:rsidR="001449CC" w:rsidRPr="00186905" w:rsidTr="000D434A">
        <w:trPr>
          <w:tblHeader/>
          <w:jc w:val="center"/>
        </w:trPr>
        <w:tc>
          <w:tcPr>
            <w:tcW w:w="653" w:type="dxa"/>
            <w:tcBorders>
              <w:top w:val="single" w:sz="4" w:space="0" w:color="auto"/>
              <w:left w:val="single" w:sz="4" w:space="0" w:color="auto"/>
              <w:bottom w:val="single" w:sz="4" w:space="0" w:color="auto"/>
              <w:right w:val="nil"/>
            </w:tcBorders>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Թիվ</w:t>
            </w:r>
          </w:p>
        </w:tc>
        <w:tc>
          <w:tcPr>
            <w:tcW w:w="3607" w:type="dxa"/>
            <w:tcBorders>
              <w:top w:val="single" w:sz="4" w:space="0" w:color="auto"/>
              <w:left w:val="single" w:sz="4" w:space="0" w:color="auto"/>
              <w:bottom w:val="single" w:sz="4" w:space="0" w:color="auto"/>
              <w:right w:val="nil"/>
            </w:tcBorders>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Անվանում</w:t>
            </w:r>
            <w:r w:rsidR="00EA2A0C" w:rsidRPr="00186905">
              <w:rPr>
                <w:rStyle w:val="Bodytext211pt"/>
                <w:rFonts w:ascii="Sylfaen" w:eastAsia="Arial Unicode MS" w:hAnsi="Sylfaen" w:cs="Sylfaen"/>
                <w:sz w:val="24"/>
                <w:szCs w:val="24"/>
              </w:rPr>
              <w:t>ը</w:t>
            </w:r>
          </w:p>
        </w:tc>
        <w:tc>
          <w:tcPr>
            <w:tcW w:w="2161" w:type="dxa"/>
            <w:tcBorders>
              <w:top w:val="single" w:sz="4" w:space="0" w:color="auto"/>
              <w:left w:val="single" w:sz="4" w:space="0" w:color="auto"/>
              <w:bottom w:val="single" w:sz="4" w:space="0" w:color="auto"/>
              <w:right w:val="nil"/>
            </w:tcBorders>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Ներմուծման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ուղի</w:t>
            </w:r>
            <w:r w:rsidR="00EA2A0C" w:rsidRPr="00186905">
              <w:rPr>
                <w:rStyle w:val="Bodytext211pt"/>
                <w:rFonts w:ascii="Sylfaen" w:eastAsia="Arial Unicode MS" w:hAnsi="Sylfaen" w:cs="Sylfaen"/>
                <w:sz w:val="24"/>
                <w:szCs w:val="24"/>
              </w:rPr>
              <w:t>ն</w:t>
            </w:r>
          </w:p>
        </w:tc>
        <w:tc>
          <w:tcPr>
            <w:tcW w:w="2225" w:type="dxa"/>
            <w:tcBorders>
              <w:top w:val="single" w:sz="4" w:space="0" w:color="auto"/>
              <w:left w:val="single" w:sz="4" w:space="0" w:color="auto"/>
              <w:bottom w:val="single" w:sz="4" w:space="0" w:color="auto"/>
              <w:right w:val="nil"/>
            </w:tcBorders>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Օժանդակ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նյութի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առավելագույն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պարունակությունը</w:t>
            </w:r>
          </w:p>
        </w:tc>
        <w:tc>
          <w:tcPr>
            <w:tcW w:w="3223" w:type="dxa"/>
            <w:tcBorders>
              <w:top w:val="single" w:sz="4" w:space="0" w:color="auto"/>
              <w:left w:val="single" w:sz="4" w:space="0" w:color="auto"/>
              <w:bottom w:val="single" w:sz="4" w:space="0" w:color="auto"/>
              <w:right w:val="nil"/>
            </w:tcBorders>
            <w:shd w:val="clear" w:color="auto" w:fill="FFFFFF"/>
            <w:hideMark/>
          </w:tcPr>
          <w:p w:rsidR="001449CC" w:rsidRPr="00186905" w:rsidRDefault="001449CC" w:rsidP="000D434A">
            <w:pPr>
              <w:spacing w:after="160" w:line="360" w:lineRule="auto"/>
              <w:ind w:left="54" w:right="68"/>
              <w:jc w:val="center"/>
              <w:rPr>
                <w:rFonts w:ascii="Sylfaen" w:hAnsi="Sylfaen"/>
              </w:rPr>
            </w:pPr>
            <w:r w:rsidRPr="00186905">
              <w:rPr>
                <w:rStyle w:val="Bodytext211pt"/>
                <w:rFonts w:ascii="Sylfaen" w:eastAsia="Arial Unicode MS" w:hAnsi="Sylfaen" w:cs="Sylfaen"/>
                <w:sz w:val="24"/>
                <w:szCs w:val="24"/>
              </w:rPr>
              <w:t>Տեղեկություններ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որոնք</w:t>
            </w:r>
            <w:r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cs="Sylfaen"/>
                <w:sz w:val="24"/>
                <w:szCs w:val="24"/>
              </w:rPr>
              <w:t>պետք</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նշվեն</w:t>
            </w:r>
            <w:r w:rsidRPr="00186905">
              <w:rPr>
                <w:rStyle w:val="Bodytext211pt"/>
                <w:rFonts w:ascii="Sylfaen" w:eastAsia="Arial Unicode MS" w:hAnsi="Sylfaen" w:cs="Arial"/>
                <w:sz w:val="24"/>
                <w:szCs w:val="24"/>
              </w:rPr>
              <w:t xml:space="preserve"> </w:t>
            </w:r>
            <w:r w:rsidR="000D434A" w:rsidRPr="00186905">
              <w:rPr>
                <w:rStyle w:val="Bodytext211pt"/>
                <w:rFonts w:ascii="Sylfaen" w:eastAsia="Arial Unicode MS" w:hAnsi="Sylfaen" w:cs="Sylfaen"/>
                <w:sz w:val="24"/>
                <w:szCs w:val="24"/>
              </w:rPr>
              <w:t>ՆԹ</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00FA1895" w:rsidRPr="00186905">
              <w:rPr>
                <w:rStyle w:val="Bodytext211pt"/>
                <w:rFonts w:ascii="Sylfaen" w:eastAsia="Arial Unicode MS" w:hAnsi="Sylfaen" w:cs="Sylfaen"/>
                <w:sz w:val="24"/>
                <w:szCs w:val="24"/>
                <w:vertAlign w:val="superscript"/>
              </w:rPr>
              <w:t>1</w:t>
            </w:r>
            <w:r w:rsidRPr="00186905">
              <w:rPr>
                <w:rStyle w:val="Bodytext211pt"/>
                <w:rFonts w:ascii="Sylfaen" w:eastAsia="Arial Unicode MS" w:hAnsi="Sylfaen"/>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000D434A" w:rsidRPr="00186905">
              <w:rPr>
                <w:rStyle w:val="Bodytext211pt"/>
                <w:rFonts w:ascii="Sylfaen" w:eastAsia="Arial Unicode MS" w:hAnsi="Sylfaen" w:cs="Sylfaen"/>
                <w:sz w:val="24"/>
                <w:szCs w:val="24"/>
              </w:rPr>
              <w:t>ԴԸԲ</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000D434A" w:rsidRPr="00186905">
              <w:rPr>
                <w:rStyle w:val="Bodytext211pt"/>
                <w:rFonts w:ascii="Sylfaen" w:eastAsia="Arial Unicode MS" w:hAnsi="Sylfaen" w:cs="Sylfaen"/>
                <w:sz w:val="24"/>
                <w:szCs w:val="24"/>
                <w:vertAlign w:val="superscript"/>
              </w:rPr>
              <w:t>2</w:t>
            </w:r>
          </w:p>
        </w:tc>
        <w:tc>
          <w:tcPr>
            <w:tcW w:w="3151" w:type="dxa"/>
            <w:tcBorders>
              <w:top w:val="single" w:sz="4" w:space="0" w:color="auto"/>
              <w:left w:val="single" w:sz="4" w:space="0" w:color="auto"/>
              <w:bottom w:val="single" w:sz="4" w:space="0" w:color="auto"/>
              <w:right w:val="single" w:sz="4" w:space="0" w:color="auto"/>
            </w:tcBorders>
            <w:shd w:val="clear" w:color="auto" w:fill="FFFFFF"/>
            <w:hideMark/>
          </w:tcPr>
          <w:p w:rsidR="001449CC" w:rsidRPr="00186905" w:rsidRDefault="0015172F" w:rsidP="000D434A">
            <w:pPr>
              <w:spacing w:after="160" w:line="360" w:lineRule="auto"/>
              <w:ind w:left="37" w:right="74"/>
              <w:jc w:val="center"/>
              <w:rPr>
                <w:rFonts w:ascii="Sylfaen" w:hAnsi="Sylfaen"/>
              </w:rPr>
            </w:pPr>
            <w:r w:rsidRPr="00186905">
              <w:rPr>
                <w:rFonts w:ascii="Sylfaen" w:hAnsi="Sylfaen"/>
              </w:rPr>
              <w:t>Դիտողություններ</w:t>
            </w:r>
          </w:p>
        </w:tc>
      </w:tr>
      <w:tr w:rsidR="001449CC" w:rsidRPr="00186905" w:rsidTr="000D434A">
        <w:trPr>
          <w:jc w:val="center"/>
        </w:trPr>
        <w:tc>
          <w:tcPr>
            <w:tcW w:w="653" w:type="dxa"/>
            <w:tcBorders>
              <w:top w:val="single" w:sz="4" w:space="0" w:color="auto"/>
              <w:left w:val="nil"/>
              <w:bottom w:val="nil"/>
              <w:right w:val="nil"/>
            </w:tcBorders>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w:t>
            </w:r>
          </w:p>
        </w:tc>
        <w:tc>
          <w:tcPr>
            <w:tcW w:w="3607" w:type="dxa"/>
            <w:tcBorders>
              <w:top w:val="single" w:sz="4" w:space="0" w:color="auto"/>
              <w:left w:val="nil"/>
              <w:bottom w:val="nil"/>
              <w:right w:val="nil"/>
            </w:tcBorders>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Ազոներկանյութեր՝</w:t>
            </w:r>
          </w:p>
          <w:p w:rsidR="001449CC" w:rsidRPr="00186905" w:rsidRDefault="00D03F10" w:rsidP="00620881">
            <w:pPr>
              <w:tabs>
                <w:tab w:val="left" w:pos="415"/>
              </w:tabs>
              <w:spacing w:after="160" w:line="360" w:lineRule="auto"/>
              <w:rPr>
                <w:rFonts w:ascii="Sylfaen" w:hAnsi="Sylfaen"/>
              </w:rPr>
            </w:pPr>
            <w:r w:rsidRPr="00186905">
              <w:rPr>
                <w:rFonts w:ascii="Sylfaen" w:hAnsi="Sylfaen"/>
              </w:rPr>
              <w:t>1)</w:t>
            </w:r>
            <w:r w:rsidRPr="00186905">
              <w:rPr>
                <w:rFonts w:ascii="Sylfaen" w:hAnsi="Sylfaen"/>
              </w:rPr>
              <w:tab/>
            </w:r>
            <w:r w:rsidR="001449CC" w:rsidRPr="00186905">
              <w:rPr>
                <w:rStyle w:val="Bodytext211pt"/>
                <w:rFonts w:ascii="Sylfaen" w:eastAsia="Arial Unicode MS" w:hAnsi="Sylfaen" w:cs="Sylfaen"/>
                <w:sz w:val="24"/>
                <w:szCs w:val="24"/>
              </w:rPr>
              <w:t>տարտրազին</w:t>
            </w:r>
            <w:r w:rsidR="001449CC" w:rsidRPr="00186905">
              <w:rPr>
                <w:rStyle w:val="Bodytext211pt"/>
                <w:rFonts w:ascii="Sylfaen" w:eastAsia="Arial Unicode MS" w:hAnsi="Sylfaen" w:cs="Arial"/>
                <w:sz w:val="24"/>
                <w:szCs w:val="24"/>
              </w:rPr>
              <w:t xml:space="preserve"> Е102</w:t>
            </w:r>
            <w:r w:rsidR="00EA2A0C" w:rsidRPr="00186905">
              <w:rPr>
                <w:rStyle w:val="Bodytext211pt"/>
                <w:rFonts w:ascii="Sylfaen" w:eastAsia="Arial Unicode MS" w:hAnsi="Sylfaen" w:cs="Arial"/>
                <w:sz w:val="24"/>
                <w:szCs w:val="24"/>
              </w:rPr>
              <w:t>.</w:t>
            </w:r>
          </w:p>
          <w:p w:rsidR="001449CC" w:rsidRPr="00186905" w:rsidRDefault="00D03F10" w:rsidP="00620881">
            <w:pPr>
              <w:tabs>
                <w:tab w:val="left" w:pos="415"/>
              </w:tabs>
              <w:spacing w:after="160" w:line="360" w:lineRule="auto"/>
              <w:rPr>
                <w:rFonts w:ascii="Sylfaen" w:hAnsi="Sylfaen"/>
              </w:rPr>
            </w:pPr>
            <w:r w:rsidRPr="00186905">
              <w:rPr>
                <w:rFonts w:ascii="Sylfaen" w:hAnsi="Sylfaen"/>
              </w:rPr>
              <w:t>2)</w:t>
            </w:r>
            <w:r w:rsidRPr="00186905">
              <w:rPr>
                <w:rFonts w:ascii="Sylfaen" w:hAnsi="Sylfaen"/>
              </w:rPr>
              <w:tab/>
            </w:r>
            <w:r w:rsidR="001449CC" w:rsidRPr="00186905">
              <w:rPr>
                <w:rStyle w:val="Bodytext211pt"/>
                <w:rFonts w:ascii="Sylfaen" w:eastAsia="Arial Unicode MS" w:hAnsi="Sylfaen" w:cs="Sylfaen"/>
                <w:sz w:val="24"/>
                <w:szCs w:val="24"/>
              </w:rPr>
              <w:t>դեղին</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մայրամուտ</w:t>
            </w:r>
            <w:r w:rsidR="001449CC" w:rsidRPr="00186905">
              <w:rPr>
                <w:rStyle w:val="Bodytext211pt"/>
                <w:rFonts w:ascii="Sylfaen" w:eastAsia="Arial Unicode MS" w:hAnsi="Sylfaen" w:cs="Arial"/>
                <w:sz w:val="24"/>
                <w:szCs w:val="24"/>
              </w:rPr>
              <w:t xml:space="preserve"> </w:t>
            </w:r>
            <w:r w:rsidR="001449CC" w:rsidRPr="00186905">
              <w:rPr>
                <w:rFonts w:ascii="Sylfaen" w:hAnsi="Sylfaen"/>
              </w:rPr>
              <w:t>(FCF) Е110</w:t>
            </w:r>
            <w:r w:rsidR="00EA2A0C" w:rsidRPr="00186905">
              <w:rPr>
                <w:rFonts w:ascii="Sylfaen" w:hAnsi="Sylfaen"/>
              </w:rPr>
              <w:t>.</w:t>
            </w:r>
          </w:p>
          <w:p w:rsidR="001449CC" w:rsidRPr="00186905" w:rsidRDefault="00D03F10" w:rsidP="00620881">
            <w:pPr>
              <w:tabs>
                <w:tab w:val="left" w:pos="415"/>
              </w:tabs>
              <w:spacing w:after="160" w:line="360" w:lineRule="auto"/>
              <w:rPr>
                <w:rFonts w:ascii="Sylfaen" w:hAnsi="Sylfaen"/>
              </w:rPr>
            </w:pPr>
            <w:r w:rsidRPr="00186905">
              <w:rPr>
                <w:rFonts w:ascii="Sylfaen" w:hAnsi="Sylfaen"/>
              </w:rPr>
              <w:lastRenderedPageBreak/>
              <w:t>3)</w:t>
            </w:r>
            <w:r w:rsidRPr="00186905">
              <w:rPr>
                <w:rFonts w:ascii="Sylfaen" w:hAnsi="Sylfaen"/>
              </w:rPr>
              <w:tab/>
            </w:r>
            <w:r w:rsidR="001449CC" w:rsidRPr="00186905">
              <w:rPr>
                <w:rStyle w:val="Bodytext211pt"/>
                <w:rFonts w:ascii="Sylfaen" w:eastAsia="Arial Unicode MS" w:hAnsi="Sylfaen" w:cs="Sylfaen"/>
                <w:sz w:val="24"/>
                <w:szCs w:val="24"/>
              </w:rPr>
              <w:t>ազորուբին</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կարմուազին</w:t>
            </w:r>
            <w:r w:rsidR="001449CC" w:rsidRPr="00186905">
              <w:rPr>
                <w:rFonts w:ascii="Sylfaen" w:hAnsi="Sylfaen"/>
              </w:rPr>
              <w:t xml:space="preserve"> Е122</w:t>
            </w:r>
            <w:r w:rsidR="00EA2A0C" w:rsidRPr="00186905">
              <w:rPr>
                <w:rFonts w:ascii="Sylfaen" w:hAnsi="Sylfaen"/>
              </w:rPr>
              <w:t>.</w:t>
            </w:r>
          </w:p>
          <w:p w:rsidR="001449CC" w:rsidRPr="00186905" w:rsidRDefault="00D03F10" w:rsidP="00620881">
            <w:pPr>
              <w:tabs>
                <w:tab w:val="left" w:pos="415"/>
              </w:tabs>
              <w:spacing w:after="160" w:line="360" w:lineRule="auto"/>
              <w:rPr>
                <w:rFonts w:ascii="Sylfaen" w:hAnsi="Sylfaen"/>
              </w:rPr>
            </w:pPr>
            <w:r w:rsidRPr="00186905">
              <w:rPr>
                <w:rFonts w:ascii="Sylfaen" w:hAnsi="Sylfaen"/>
              </w:rPr>
              <w:t>4)</w:t>
            </w:r>
            <w:r w:rsidRPr="00186905">
              <w:rPr>
                <w:rFonts w:ascii="Sylfaen" w:hAnsi="Sylfaen"/>
              </w:rPr>
              <w:tab/>
            </w:r>
            <w:r w:rsidR="001449CC" w:rsidRPr="00186905">
              <w:rPr>
                <w:rFonts w:ascii="Sylfaen" w:hAnsi="Sylfaen" w:cs="Sylfaen"/>
              </w:rPr>
              <w:t>պոնսո</w:t>
            </w:r>
            <w:r w:rsidR="001449CC" w:rsidRPr="00186905">
              <w:rPr>
                <w:rFonts w:ascii="Sylfaen" w:hAnsi="Sylfaen" w:cs="Arial"/>
              </w:rPr>
              <w:t xml:space="preserve"> 4R (</w:t>
            </w:r>
            <w:r w:rsidR="001449CC" w:rsidRPr="00186905">
              <w:rPr>
                <w:rFonts w:ascii="Sylfaen" w:hAnsi="Sylfaen" w:cs="Sylfaen"/>
              </w:rPr>
              <w:t>մուգ</w:t>
            </w:r>
            <w:r w:rsidR="001449CC" w:rsidRPr="00186905">
              <w:rPr>
                <w:rFonts w:ascii="Sylfaen" w:hAnsi="Sylfaen" w:cs="Arial"/>
              </w:rPr>
              <w:t xml:space="preserve"> </w:t>
            </w:r>
            <w:r w:rsidR="001449CC" w:rsidRPr="00186905">
              <w:rPr>
                <w:rFonts w:ascii="Sylfaen" w:hAnsi="Sylfaen" w:cs="Sylfaen"/>
              </w:rPr>
              <w:t>կարմիր</w:t>
            </w:r>
            <w:r w:rsidR="001449CC" w:rsidRPr="00186905">
              <w:rPr>
                <w:rFonts w:ascii="Sylfaen" w:hAnsi="Sylfaen" w:cs="Arial"/>
              </w:rPr>
              <w:t xml:space="preserve"> 4R), </w:t>
            </w:r>
            <w:r w:rsidR="001449CC" w:rsidRPr="00186905">
              <w:rPr>
                <w:rFonts w:ascii="Sylfaen" w:hAnsi="Sylfaen" w:cs="Sylfaen"/>
              </w:rPr>
              <w:t>որդան</w:t>
            </w:r>
            <w:r w:rsidR="001449CC" w:rsidRPr="00186905">
              <w:rPr>
                <w:rFonts w:ascii="Sylfaen" w:hAnsi="Sylfaen" w:cs="Arial"/>
              </w:rPr>
              <w:t xml:space="preserve"> </w:t>
            </w:r>
            <w:r w:rsidR="001449CC" w:rsidRPr="00186905">
              <w:rPr>
                <w:rFonts w:ascii="Sylfaen" w:hAnsi="Sylfaen" w:cs="Sylfaen"/>
              </w:rPr>
              <w:t>կարմիր</w:t>
            </w:r>
            <w:r w:rsidR="001449CC" w:rsidRPr="00186905">
              <w:rPr>
                <w:rFonts w:ascii="Sylfaen" w:hAnsi="Sylfaen" w:cs="Arial"/>
              </w:rPr>
              <w:t xml:space="preserve"> А Е124</w:t>
            </w:r>
            <w:r w:rsidR="00EA2A0C" w:rsidRPr="00186905">
              <w:rPr>
                <w:rFonts w:ascii="Sylfaen" w:hAnsi="Sylfaen" w:cs="Arial"/>
              </w:rPr>
              <w:t>.</w:t>
            </w:r>
          </w:p>
          <w:p w:rsidR="001449CC" w:rsidRPr="00186905" w:rsidRDefault="00D03F10" w:rsidP="00620881">
            <w:pPr>
              <w:tabs>
                <w:tab w:val="left" w:pos="415"/>
              </w:tabs>
              <w:spacing w:after="160" w:line="360" w:lineRule="auto"/>
              <w:rPr>
                <w:rFonts w:ascii="Sylfaen" w:hAnsi="Sylfaen"/>
              </w:rPr>
            </w:pPr>
            <w:r w:rsidRPr="00186905">
              <w:rPr>
                <w:rFonts w:ascii="Sylfaen" w:hAnsi="Sylfaen"/>
              </w:rPr>
              <w:t>5)</w:t>
            </w:r>
            <w:r w:rsidRPr="00186905">
              <w:rPr>
                <w:rFonts w:ascii="Sylfaen" w:hAnsi="Sylfaen"/>
              </w:rPr>
              <w:tab/>
            </w:r>
            <w:r w:rsidR="001449CC" w:rsidRPr="00186905">
              <w:rPr>
                <w:rFonts w:ascii="Sylfaen" w:hAnsi="Sylfaen" w:cs="Sylfaen"/>
              </w:rPr>
              <w:t>ադամանդյա</w:t>
            </w:r>
            <w:r w:rsidR="001449CC" w:rsidRPr="00186905">
              <w:rPr>
                <w:rFonts w:ascii="Sylfaen" w:hAnsi="Sylfaen" w:cs="Arial"/>
              </w:rPr>
              <w:t xml:space="preserve"> </w:t>
            </w:r>
            <w:r w:rsidR="001449CC" w:rsidRPr="00186905">
              <w:rPr>
                <w:rFonts w:ascii="Sylfaen" w:hAnsi="Sylfaen" w:cs="Sylfaen"/>
              </w:rPr>
              <w:t>ս</w:t>
            </w:r>
            <w:r w:rsidR="004F5D05" w:rsidRPr="00186905">
              <w:rPr>
                <w:rFonts w:ascii="Sylfaen" w:hAnsi="Sylfaen" w:cs="Sylfaen"/>
              </w:rPr>
              <w:t>եւ</w:t>
            </w:r>
            <w:r w:rsidR="001449CC" w:rsidRPr="00186905">
              <w:rPr>
                <w:rFonts w:ascii="Sylfaen" w:hAnsi="Sylfaen" w:cs="Arial"/>
              </w:rPr>
              <w:t xml:space="preserve"> BN, </w:t>
            </w:r>
            <w:r w:rsidR="001449CC" w:rsidRPr="00186905">
              <w:rPr>
                <w:rFonts w:ascii="Sylfaen" w:hAnsi="Sylfaen" w:cs="Sylfaen"/>
              </w:rPr>
              <w:t>ս</w:t>
            </w:r>
            <w:r w:rsidR="004F5D05" w:rsidRPr="00186905">
              <w:rPr>
                <w:rFonts w:ascii="Sylfaen" w:hAnsi="Sylfaen" w:cs="Sylfaen"/>
              </w:rPr>
              <w:t>եւ</w:t>
            </w:r>
            <w:r w:rsidR="001449CC" w:rsidRPr="00186905">
              <w:rPr>
                <w:rFonts w:ascii="Sylfaen" w:hAnsi="Sylfaen" w:cs="Arial"/>
              </w:rPr>
              <w:t xml:space="preserve"> PN Е151 </w:t>
            </w:r>
          </w:p>
        </w:tc>
        <w:tc>
          <w:tcPr>
            <w:tcW w:w="2161" w:type="dxa"/>
            <w:tcBorders>
              <w:top w:val="single" w:sz="4" w:space="0" w:color="auto"/>
              <w:left w:val="nil"/>
              <w:bottom w:val="nil"/>
              <w:right w:val="nil"/>
            </w:tcBorders>
            <w:shd w:val="clear" w:color="auto" w:fill="FFFFFF"/>
            <w:hideMark/>
          </w:tcPr>
          <w:p w:rsidR="001449CC" w:rsidRPr="00186905" w:rsidRDefault="00A52D49"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lastRenderedPageBreak/>
              <w:t>պերօ</w:t>
            </w:r>
            <w:r w:rsidR="00EA1B31" w:rsidRPr="00186905">
              <w:rPr>
                <w:rStyle w:val="Bodytext211pt"/>
                <w:rFonts w:ascii="Sylfaen" w:eastAsia="Arial Unicode MS" w:hAnsi="Sylfaen" w:cs="Sylfaen"/>
                <w:sz w:val="24"/>
                <w:szCs w:val="24"/>
              </w:rPr>
              <w:t>ր</w:t>
            </w:r>
            <w:r w:rsidRPr="00186905">
              <w:rPr>
                <w:rStyle w:val="Bodytext211pt"/>
                <w:rFonts w:ascii="Sylfaen" w:eastAsia="Arial Unicode MS" w:hAnsi="Sylfaen" w:cs="Sylfaen"/>
                <w:sz w:val="24"/>
                <w:szCs w:val="24"/>
              </w:rPr>
              <w:t>ալ</w:t>
            </w:r>
          </w:p>
        </w:tc>
        <w:tc>
          <w:tcPr>
            <w:tcW w:w="2225" w:type="dxa"/>
            <w:tcBorders>
              <w:top w:val="single" w:sz="4" w:space="0" w:color="auto"/>
              <w:left w:val="nil"/>
              <w:bottom w:val="nil"/>
              <w:right w:val="nil"/>
            </w:tcBorders>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tcBorders>
              <w:top w:val="single" w:sz="4" w:space="0" w:color="auto"/>
              <w:left w:val="nil"/>
              <w:bottom w:val="nil"/>
              <w:right w:val="nil"/>
            </w:tcBorders>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ալերգիկ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ռեակցիաներ</w:t>
            </w:r>
          </w:p>
        </w:tc>
        <w:tc>
          <w:tcPr>
            <w:tcW w:w="3151" w:type="dxa"/>
            <w:tcBorders>
              <w:top w:val="single" w:sz="4" w:space="0" w:color="auto"/>
              <w:left w:val="nil"/>
              <w:bottom w:val="nil"/>
              <w:right w:val="nil"/>
            </w:tcBorders>
            <w:shd w:val="clear" w:color="auto" w:fill="FFFFFF"/>
            <w:hideMark/>
          </w:tcPr>
          <w:p w:rsidR="001449CC" w:rsidRPr="00186905" w:rsidRDefault="001449CC" w:rsidP="000D434A">
            <w:pPr>
              <w:spacing w:after="160" w:line="360" w:lineRule="auto"/>
              <w:ind w:left="37" w:right="-10"/>
              <w:rPr>
                <w:rFonts w:ascii="Sylfaen" w:hAnsi="Sylfaen"/>
              </w:rPr>
            </w:pPr>
            <w:r w:rsidRPr="00186905">
              <w:rPr>
                <w:rStyle w:val="Bodytext211pt"/>
                <w:rFonts w:ascii="Sylfaen" w:eastAsia="Arial Unicode MS" w:hAnsi="Sylfaen"/>
                <w:sz w:val="24"/>
                <w:szCs w:val="24"/>
              </w:rPr>
              <w:t>Е102</w:t>
            </w:r>
            <w:r w:rsidR="00EA2A0C" w:rsidRPr="00186905">
              <w:rPr>
                <w:rStyle w:val="Bodytext211pt"/>
                <w:rFonts w:ascii="Sylfaen" w:eastAsia="Arial Unicode MS" w:hAnsi="Sylfaen"/>
                <w:sz w:val="24"/>
                <w:szCs w:val="24"/>
              </w:rPr>
              <w:t>-ը</w:t>
            </w:r>
            <w:r w:rsidRPr="00186905">
              <w:rPr>
                <w:rStyle w:val="Bodytext211pt"/>
                <w:rFonts w:ascii="Sylfaen" w:eastAsia="Arial Unicode MS" w:hAnsi="Sylfaen"/>
                <w:sz w:val="24"/>
                <w:szCs w:val="24"/>
              </w:rPr>
              <w:t>, Е110</w:t>
            </w:r>
            <w:r w:rsidR="00EA2A0C" w:rsidRPr="00186905">
              <w:rPr>
                <w:rStyle w:val="Bodytext211pt"/>
                <w:rFonts w:ascii="Sylfaen" w:eastAsia="Arial Unicode MS" w:hAnsi="Sylfaen"/>
                <w:sz w:val="24"/>
                <w:szCs w:val="24"/>
              </w:rPr>
              <w:t>-ը</w:t>
            </w:r>
            <w:r w:rsidRPr="00186905">
              <w:rPr>
                <w:rStyle w:val="Bodytext211pt"/>
                <w:rFonts w:ascii="Sylfaen" w:eastAsia="Arial Unicode MS" w:hAnsi="Sylfaen"/>
                <w:sz w:val="24"/>
                <w:szCs w:val="24"/>
              </w:rPr>
              <w:t>, Е122</w:t>
            </w:r>
            <w:r w:rsidR="00EA2A0C"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cs="Sylfaen"/>
                <w:sz w:val="24"/>
                <w:szCs w:val="24"/>
              </w:rPr>
              <w:t>արգելված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են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երեխաների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նախատեսված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դեղապատրաստուկներում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կիրառ</w:t>
            </w:r>
            <w:r w:rsidR="00EA2A0C" w:rsidRPr="00186905">
              <w:rPr>
                <w:rStyle w:val="Bodytext211pt"/>
                <w:rFonts w:ascii="Sylfaen" w:eastAsia="Arial Unicode MS" w:hAnsi="Sylfaen" w:cs="Sylfaen"/>
                <w:sz w:val="24"/>
                <w:szCs w:val="24"/>
              </w:rPr>
              <w:t>վ</w:t>
            </w:r>
            <w:r w:rsidRPr="00186905">
              <w:rPr>
                <w:rStyle w:val="Bodytext211pt"/>
                <w:rFonts w:ascii="Sylfaen" w:eastAsia="Arial Unicode MS" w:hAnsi="Sylfaen" w:cs="Sylfaen"/>
                <w:sz w:val="24"/>
                <w:szCs w:val="24"/>
              </w:rPr>
              <w:t>ելու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r w:rsidRPr="00186905">
              <w:rPr>
                <w:rStyle w:val="Bodytext211pt"/>
                <w:rFonts w:ascii="Sylfaen" w:eastAsia="Arial Unicode MS" w:hAnsi="Sylfaen" w:cs="Arial"/>
                <w:sz w:val="24"/>
                <w:szCs w:val="24"/>
              </w:rPr>
              <w:t xml:space="preserve"> </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2.</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Ապրոտինին</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գերզգայունություն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ծանր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ալերգիկ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ռեակցիաներ</w:t>
            </w:r>
          </w:p>
        </w:tc>
        <w:tc>
          <w:tcPr>
            <w:tcW w:w="3151" w:type="dxa"/>
            <w:shd w:val="clear" w:color="auto" w:fill="FFFFFF"/>
            <w:hideMark/>
          </w:tcPr>
          <w:p w:rsidR="001449CC" w:rsidRPr="00186905" w:rsidRDefault="001449CC" w:rsidP="000D434A">
            <w:pPr>
              <w:spacing w:after="160" w:line="360" w:lineRule="auto"/>
              <w:ind w:left="37" w:right="8"/>
              <w:rPr>
                <w:rFonts w:ascii="Sylfaen" w:hAnsi="Sylfaen"/>
              </w:rPr>
            </w:pPr>
            <w:r w:rsidRPr="00186905">
              <w:rPr>
                <w:rStyle w:val="Bodytext211pt"/>
                <w:rFonts w:ascii="Sylfaen" w:eastAsia="Arial Unicode MS" w:hAnsi="Sylfaen" w:cs="Sylfaen"/>
                <w:sz w:val="24"/>
                <w:szCs w:val="24"/>
              </w:rPr>
              <w:t>ներմուծման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տեղային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ուղ</w:t>
            </w:r>
            <w:r w:rsidR="0032251F" w:rsidRPr="00186905">
              <w:rPr>
                <w:rStyle w:val="Bodytext211pt"/>
                <w:rFonts w:ascii="Sylfaen" w:eastAsia="Arial Unicode MS" w:hAnsi="Sylfaen" w:cs="Sylfaen"/>
                <w:sz w:val="24"/>
                <w:szCs w:val="24"/>
              </w:rPr>
              <w:t>ու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հասկացվում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արյունաշրջանառության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հետ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կապված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հատվածների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վրա</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քսելը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օրինակ՝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վերքի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մարմնի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խոռոչի</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այլն</w:t>
            </w:r>
            <w:r w:rsidRPr="00186905">
              <w:rPr>
                <w:rStyle w:val="Bodytext211pt"/>
                <w:rFonts w:ascii="Sylfaen" w:eastAsia="Arial Unicode MS" w:hAnsi="Sylfaen" w:cs="Arial"/>
                <w:sz w:val="24"/>
                <w:szCs w:val="24"/>
              </w:rPr>
              <w:t>):</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3.</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Գետնընկույզի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յուղ</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բոլորը</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000881"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դեղապատրաստուկը</w:t>
            </w:r>
            <w:r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Arial"/>
                <w:sz w:val="24"/>
                <w:szCs w:val="24"/>
              </w:rPr>
              <w:t>(</w:t>
            </w:r>
            <w:r w:rsidR="001449CC" w:rsidRPr="00186905">
              <w:rPr>
                <w:rStyle w:val="Bodytext211pt"/>
                <w:rFonts w:ascii="Sylfaen" w:eastAsia="Arial Unicode MS" w:hAnsi="Sylfaen" w:cs="Sylfaen"/>
                <w:sz w:val="24"/>
                <w:szCs w:val="24"/>
              </w:rPr>
              <w:t>նշել</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անվանումը</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պարունակում</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lastRenderedPageBreak/>
              <w:t>է</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գետնընկույզի</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յուղ</w:t>
            </w:r>
            <w:r w:rsidRPr="00186905">
              <w:rPr>
                <w:rStyle w:val="Bodytext211pt"/>
                <w:rFonts w:ascii="Sylfaen" w:eastAsia="Arial Unicode MS" w:hAnsi="Sylfaen" w:cs="Sylfaen"/>
                <w:sz w:val="24"/>
                <w:szCs w:val="24"/>
              </w:rPr>
              <w:t>:</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Մի</w:t>
            </w:r>
            <w:r w:rsidRPr="00186905">
              <w:rPr>
                <w:rStyle w:val="Bodytext211pt"/>
                <w:rFonts w:ascii="Sylfaen" w:eastAsia="Arial Unicode MS" w:hAnsi="Sylfaen" w:cs="Sylfaen"/>
                <w:sz w:val="24"/>
                <w:szCs w:val="24"/>
              </w:rPr>
              <w:t>՛</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օգտագործեք</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այդ</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դեղապատրաստուկը</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եթե</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դուք</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ունեք</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ալերգիա</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գետնընկույզի</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կամ</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սոյա</w:t>
            </w:r>
            <w:r w:rsidRPr="00186905">
              <w:rPr>
                <w:rStyle w:val="Bodytext211pt"/>
                <w:rFonts w:ascii="Sylfaen" w:eastAsia="Arial Unicode MS" w:hAnsi="Sylfaen" w:cs="Sylfaen"/>
                <w:sz w:val="24"/>
                <w:szCs w:val="24"/>
              </w:rPr>
              <w:t>յ</w:t>
            </w:r>
            <w:r w:rsidR="001449CC" w:rsidRPr="00186905">
              <w:rPr>
                <w:rStyle w:val="Bodytext211pt"/>
                <w:rFonts w:ascii="Sylfaen" w:eastAsia="Arial Unicode MS" w:hAnsi="Sylfaen" w:cs="Sylfaen"/>
                <w:sz w:val="24"/>
                <w:szCs w:val="24"/>
              </w:rPr>
              <w:t>ի</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նկատմամբ</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cs="Sylfaen"/>
                <w:sz w:val="24"/>
                <w:szCs w:val="24"/>
              </w:rPr>
              <w:lastRenderedPageBreak/>
              <w:t>մաքրված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գետնընկույզի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յուղը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պարունակել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lastRenderedPageBreak/>
              <w:t>գետնընկույզի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սպիտակուց</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Միության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դեղագրքի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հոդվածը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մնացորդային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սպիտակուցի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փորձարկում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չի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պարունակում</w:t>
            </w:r>
            <w:r w:rsidRPr="00186905">
              <w:rPr>
                <w:rStyle w:val="Bodytext211pt"/>
                <w:rFonts w:ascii="Sylfaen" w:eastAsia="Arial Unicode MS" w:hAnsi="Sylfaen" w:cs="Arial"/>
                <w:sz w:val="24"/>
                <w:szCs w:val="24"/>
              </w:rPr>
              <w:t>:</w:t>
            </w:r>
            <w:r w:rsidR="00000881" w:rsidRPr="00186905">
              <w:rPr>
                <w:rStyle w:val="Bodytext211pt"/>
                <w:rFonts w:ascii="Sylfaen" w:eastAsia="Arial Unicode MS" w:hAnsi="Sylfaen" w:cs="Sylfaen"/>
                <w:sz w:val="24"/>
                <w:szCs w:val="24"/>
              </w:rPr>
              <w:t xml:space="preserve"> </w:t>
            </w:r>
            <w:r w:rsidRPr="00186905">
              <w:rPr>
                <w:rStyle w:val="Bodytext211pt"/>
                <w:rFonts w:ascii="Sylfaen" w:eastAsia="Arial Unicode MS" w:hAnsi="Sylfaen" w:cs="Sylfaen"/>
                <w:sz w:val="24"/>
                <w:szCs w:val="24"/>
              </w:rPr>
              <w:t>ԴԸԲ</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մեջ</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ընդգրկվում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հակացուցում</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4.</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Ասպարտամ</w:t>
            </w:r>
            <w:r w:rsidRPr="00186905">
              <w:rPr>
                <w:rStyle w:val="Bodytext211pt"/>
                <w:rFonts w:ascii="Sylfaen" w:eastAsia="Arial Unicode MS" w:hAnsi="Sylfaen" w:cs="Arial"/>
                <w:sz w:val="24"/>
                <w:szCs w:val="24"/>
              </w:rPr>
              <w:t xml:space="preserve"> (Е951)</w:t>
            </w:r>
          </w:p>
        </w:tc>
        <w:tc>
          <w:tcPr>
            <w:tcW w:w="2161" w:type="dxa"/>
            <w:shd w:val="clear" w:color="auto" w:fill="FFFFFF"/>
            <w:hideMark/>
          </w:tcPr>
          <w:p w:rsidR="001449CC" w:rsidRPr="00186905" w:rsidRDefault="00A52D49"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պերօ</w:t>
            </w:r>
            <w:r w:rsidR="00EA1B31" w:rsidRPr="00186905">
              <w:rPr>
                <w:rStyle w:val="Bodytext211pt"/>
                <w:rFonts w:ascii="Sylfaen" w:eastAsia="Arial Unicode MS" w:hAnsi="Sylfaen" w:cs="Sylfaen"/>
                <w:sz w:val="24"/>
                <w:szCs w:val="24"/>
              </w:rPr>
              <w:t>ր</w:t>
            </w:r>
            <w:r w:rsidRPr="00186905">
              <w:rPr>
                <w:rStyle w:val="Bodytext211pt"/>
                <w:rFonts w:ascii="Sylfaen" w:eastAsia="Arial Unicode MS" w:hAnsi="Sylfaen" w:cs="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000881"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պարունակում</w:t>
            </w:r>
            <w:r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է</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ֆենիլալանինի</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աղբյուր։</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Կարող</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վտանգավոր</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լինել</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ֆենիլկետոնուրիայով</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մարդկանց</w:t>
            </w:r>
            <w:r w:rsidR="001449CC"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համար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5.</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Բենզալկոնիումի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քլորիդ</w:t>
            </w:r>
          </w:p>
        </w:tc>
        <w:tc>
          <w:tcPr>
            <w:tcW w:w="2161" w:type="dxa"/>
            <w:shd w:val="clear" w:color="auto" w:fill="FFFFFF"/>
            <w:hideMark/>
          </w:tcPr>
          <w:p w:rsidR="001449CC" w:rsidRPr="00186905" w:rsidRDefault="00000881"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ակնաբուժական</w:t>
            </w:r>
            <w:r w:rsidRPr="00186905">
              <w:rPr>
                <w:rStyle w:val="Bodytext211pt"/>
                <w:rFonts w:ascii="Sylfaen" w:eastAsia="Arial Unicode MS" w:hAnsi="Sylfaen" w:cs="Arial"/>
                <w:sz w:val="24"/>
                <w:szCs w:val="24"/>
              </w:rPr>
              <w:t xml:space="preserve"> </w:t>
            </w:r>
            <w:r w:rsidR="001449CC" w:rsidRPr="00186905">
              <w:rPr>
                <w:rStyle w:val="Bodytext211pt"/>
                <w:rFonts w:ascii="Sylfaen" w:eastAsia="Arial Unicode MS" w:hAnsi="Sylfaen" w:cs="Sylfaen"/>
                <w:sz w:val="24"/>
                <w:szCs w:val="24"/>
              </w:rPr>
              <w:t>դեղաձ</w:t>
            </w:r>
            <w:r w:rsidR="004F5D05" w:rsidRPr="00186905">
              <w:rPr>
                <w:rStyle w:val="Bodytext211pt"/>
                <w:rFonts w:ascii="Sylfaen" w:eastAsia="Arial Unicode MS" w:hAnsi="Sylfaen" w:cs="Sylfaen"/>
                <w:sz w:val="24"/>
                <w:szCs w:val="24"/>
              </w:rPr>
              <w:t>եւ</w:t>
            </w:r>
            <w:r w:rsidR="001449CC" w:rsidRPr="00186905">
              <w:rPr>
                <w:rStyle w:val="Bodytext211pt"/>
                <w:rFonts w:ascii="Sylfaen" w:eastAsia="Arial Unicode MS" w:hAnsi="Sylfaen" w:cs="Sylfaen"/>
                <w:sz w:val="24"/>
                <w:szCs w:val="24"/>
              </w:rPr>
              <w:t>եր</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գրգռել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աչքերը</w:t>
            </w:r>
            <w:r w:rsidRPr="00186905">
              <w:rPr>
                <w:rStyle w:val="Bodytext211pt"/>
                <w:rFonts w:ascii="Sylfaen" w:eastAsia="Arial Unicode MS" w:hAnsi="Sylfaen" w:cs="Arial"/>
                <w:sz w:val="24"/>
                <w:szCs w:val="24"/>
              </w:rPr>
              <w:t xml:space="preserve">: </w:t>
            </w:r>
            <w:r w:rsidR="00000881" w:rsidRPr="00186905">
              <w:rPr>
                <w:rStyle w:val="Bodytext211pt"/>
                <w:rFonts w:ascii="Sylfaen" w:eastAsia="Arial Unicode MS" w:hAnsi="Sylfaen" w:cs="Sylfaen"/>
                <w:sz w:val="24"/>
                <w:szCs w:val="24"/>
              </w:rPr>
              <w:t>Խուսափե՛ք</w:t>
            </w:r>
            <w:r w:rsidR="00000881"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փափուկ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lastRenderedPageBreak/>
              <w:t>ոսպնյակների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հետ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շփումից</w:t>
            </w:r>
            <w:r w:rsidRPr="00186905">
              <w:rPr>
                <w:rStyle w:val="Bodytext211pt"/>
                <w:rFonts w:ascii="Sylfaen" w:eastAsia="Arial Unicode MS" w:hAnsi="Sylfaen" w:cs="Arial"/>
                <w:sz w:val="24"/>
                <w:szCs w:val="24"/>
              </w:rPr>
              <w:t>:</w:t>
            </w:r>
            <w:r w:rsidR="00000881" w:rsidRPr="00186905">
              <w:rPr>
                <w:rStyle w:val="Bodytext211pt"/>
                <w:rFonts w:ascii="Sylfaen" w:eastAsia="Arial Unicode MS" w:hAnsi="Sylfaen" w:cs="Sylfaen"/>
                <w:sz w:val="24"/>
                <w:szCs w:val="24"/>
              </w:rPr>
              <w:br/>
            </w:r>
            <w:r w:rsidRPr="00186905">
              <w:rPr>
                <w:rStyle w:val="Bodytext211pt"/>
                <w:rFonts w:ascii="Sylfaen" w:eastAsia="Arial Unicode MS" w:hAnsi="Sylfaen" w:cs="Sylfaen"/>
                <w:sz w:val="24"/>
                <w:szCs w:val="24"/>
              </w:rPr>
              <w:t>Նախքան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օգտագործելը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հանե</w:t>
            </w:r>
            <w:r w:rsidR="00000881" w:rsidRPr="00186905">
              <w:rPr>
                <w:rStyle w:val="Bodytext211pt"/>
                <w:rFonts w:ascii="Sylfaen" w:eastAsia="Arial Unicode MS" w:hAnsi="Sylfaen" w:cs="Sylfaen"/>
                <w:sz w:val="24"/>
                <w:szCs w:val="24"/>
              </w:rPr>
              <w:t>՛</w:t>
            </w:r>
            <w:r w:rsidRPr="00186905">
              <w:rPr>
                <w:rStyle w:val="Bodytext211pt"/>
                <w:rFonts w:ascii="Sylfaen" w:eastAsia="Arial Unicode MS" w:hAnsi="Sylfaen" w:cs="Sylfaen"/>
                <w:sz w:val="24"/>
                <w:szCs w:val="24"/>
              </w:rPr>
              <w:t>ք</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ոսպնյակները</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ոչ</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շուտ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քան</w:t>
            </w:r>
            <w:r w:rsidRPr="00186905">
              <w:rPr>
                <w:rStyle w:val="Bodytext211pt"/>
                <w:rFonts w:ascii="Sylfaen" w:eastAsia="Arial Unicode MS" w:hAnsi="Sylfaen" w:cs="Arial"/>
                <w:sz w:val="24"/>
                <w:szCs w:val="24"/>
              </w:rPr>
              <w:t xml:space="preserve"> 15 </w:t>
            </w:r>
            <w:r w:rsidRPr="00186905">
              <w:rPr>
                <w:rStyle w:val="Bodytext211pt"/>
                <w:rFonts w:ascii="Sylfaen" w:eastAsia="Arial Unicode MS" w:hAnsi="Sylfaen" w:cs="Sylfaen"/>
                <w:sz w:val="24"/>
                <w:szCs w:val="24"/>
              </w:rPr>
              <w:t>րոպե</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հետո</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դրանք</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նորից</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հագե</w:t>
            </w:r>
            <w:r w:rsidR="00000881" w:rsidRPr="00186905">
              <w:rPr>
                <w:rStyle w:val="Bodytext211pt"/>
                <w:rFonts w:ascii="Sylfaen" w:eastAsia="Arial Unicode MS" w:hAnsi="Sylfaen" w:cs="Sylfaen"/>
                <w:sz w:val="24"/>
                <w:szCs w:val="24"/>
              </w:rPr>
              <w:t>՛</w:t>
            </w:r>
            <w:r w:rsidRPr="00186905">
              <w:rPr>
                <w:rStyle w:val="Bodytext211pt"/>
                <w:rFonts w:ascii="Sylfaen" w:eastAsia="Arial Unicode MS" w:hAnsi="Sylfaen" w:cs="Sylfaen"/>
                <w:sz w:val="24"/>
                <w:szCs w:val="24"/>
              </w:rPr>
              <w:t>ք</w:t>
            </w:r>
            <w:r w:rsidRPr="00186905">
              <w:rPr>
                <w:rStyle w:val="Bodytext211pt"/>
                <w:rFonts w:ascii="Sylfaen" w:eastAsia="Arial Unicode MS" w:hAnsi="Sylfaen" w:cs="Arial"/>
                <w:sz w:val="24"/>
                <w:szCs w:val="24"/>
              </w:rPr>
              <w:t>:</w:t>
            </w:r>
            <w:r w:rsidR="00000881" w:rsidRPr="00186905">
              <w:rPr>
                <w:rStyle w:val="Bodytext211pt"/>
                <w:rFonts w:ascii="Sylfaen" w:eastAsia="Arial Unicode MS" w:hAnsi="Sylfaen" w:cs="Sylfaen"/>
                <w:sz w:val="24"/>
                <w:szCs w:val="24"/>
              </w:rPr>
              <w:br/>
            </w: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փոխել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փափուկ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ոսպնյակների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գույնը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գրգռիչ</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ալերգիկ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ինհալյացիոն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մեկ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դեղաչափի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մեջ՝</w:t>
            </w:r>
            <w:r w:rsidRPr="00186905">
              <w:rPr>
                <w:rStyle w:val="Bodytext211pt"/>
                <w:rFonts w:ascii="Sylfaen" w:eastAsia="Arial Unicode MS" w:hAnsi="Sylfaen" w:cs="Arial"/>
                <w:sz w:val="24"/>
                <w:szCs w:val="24"/>
              </w:rPr>
              <w:t xml:space="preserve"> 10 </w:t>
            </w:r>
            <w:r w:rsidRPr="00186905">
              <w:rPr>
                <w:rStyle w:val="Bodytext211pt"/>
                <w:rFonts w:ascii="Sylfaen" w:eastAsia="Arial Unicode MS" w:hAnsi="Sylfaen" w:cs="Sylfaen"/>
                <w:sz w:val="24"/>
                <w:szCs w:val="24"/>
              </w:rPr>
              <w:t>մկգ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բրոնխոսպազմ</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6.</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Բենզիլային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սպիրտ</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պար</w:t>
            </w:r>
            <w:r w:rsidR="0021787B" w:rsidRPr="00186905">
              <w:rPr>
                <w:rStyle w:val="Bodytext211pt"/>
                <w:rFonts w:ascii="Sylfaen" w:eastAsia="Arial Unicode MS" w:hAnsi="Sylfaen" w:cs="Sylfaen"/>
                <w:sz w:val="24"/>
                <w:szCs w:val="24"/>
              </w:rPr>
              <w:t>է</w:t>
            </w:r>
            <w:r w:rsidRPr="00186905">
              <w:rPr>
                <w:rStyle w:val="Bodytext211pt"/>
                <w:rFonts w:ascii="Sylfaen" w:eastAsia="Arial Unicode MS" w:hAnsi="Sylfaen" w:cs="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 xml:space="preserve">90 </w:t>
            </w:r>
            <w:r w:rsidRPr="00186905">
              <w:rPr>
                <w:rStyle w:val="Bodytext211pt"/>
                <w:rFonts w:ascii="Sylfaen" w:eastAsia="Arial Unicode MS" w:hAnsi="Sylfaen" w:cs="Sylfaen"/>
                <w:sz w:val="24"/>
                <w:szCs w:val="24"/>
              </w:rPr>
              <w:t>մգ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կգ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օր</w:t>
            </w:r>
            <w:r w:rsidRPr="00186905">
              <w:rPr>
                <w:rStyle w:val="Bodytext211pt"/>
                <w:rFonts w:ascii="Sylfaen" w:eastAsia="Arial Unicode MS" w:hAnsi="Sylfaen" w:cs="Arial"/>
                <w:sz w:val="24"/>
                <w:szCs w:val="24"/>
              </w:rPr>
              <w:t xml:space="preserve"> </w:t>
            </w:r>
            <w:r w:rsidR="00000881" w:rsidRPr="00186905">
              <w:rPr>
                <w:rStyle w:val="Bodytext211pt"/>
                <w:rFonts w:ascii="Sylfaen" w:eastAsia="Arial Unicode MS" w:hAnsi="Sylfaen" w:cs="Arial"/>
                <w:sz w:val="24"/>
                <w:szCs w:val="24"/>
              </w:rPr>
              <w:t>դեղաչափից պակաս</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հակացուցված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վաղածինն</w:t>
            </w:r>
            <w:r w:rsidR="00681910" w:rsidRPr="00186905">
              <w:rPr>
                <w:rStyle w:val="Bodytext211pt"/>
                <w:rFonts w:ascii="Sylfaen" w:eastAsia="Arial Unicode MS" w:hAnsi="Sylfaen" w:cs="Sylfaen"/>
                <w:sz w:val="24"/>
                <w:szCs w:val="24"/>
              </w:rPr>
              <w:t>ե</w:t>
            </w:r>
            <w:r w:rsidRPr="00186905">
              <w:rPr>
                <w:rStyle w:val="Bodytext211pt"/>
                <w:rFonts w:ascii="Sylfaen" w:eastAsia="Arial Unicode MS" w:hAnsi="Sylfaen" w:cs="Sylfaen"/>
                <w:sz w:val="24"/>
                <w:szCs w:val="24"/>
              </w:rPr>
              <w:t>րի</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նորածինների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r w:rsidR="00681910" w:rsidRPr="00186905">
              <w:rPr>
                <w:rStyle w:val="Bodytext211pt"/>
                <w:rFonts w:ascii="Sylfaen" w:eastAsia="Arial Unicode MS" w:hAnsi="Sylfaen" w:cs="Sylfaen"/>
                <w:sz w:val="24"/>
                <w:szCs w:val="24"/>
              </w:rPr>
              <w:t>:</w:t>
            </w:r>
            <w:r w:rsidR="00681910" w:rsidRPr="00186905">
              <w:rPr>
                <w:rStyle w:val="Bodytext211pt"/>
                <w:rFonts w:ascii="Sylfaen" w:eastAsia="Arial Unicode MS" w:hAnsi="Sylfaen" w:cs="Sylfaen"/>
                <w:sz w:val="24"/>
                <w:szCs w:val="24"/>
              </w:rPr>
              <w:br/>
            </w:r>
            <w:r w:rsidRPr="00186905">
              <w:rPr>
                <w:rStyle w:val="Bodytext211pt"/>
                <w:rFonts w:ascii="Sylfaen" w:eastAsia="Arial Unicode MS" w:hAnsi="Sylfaen" w:cs="Sylfaen"/>
                <w:sz w:val="24"/>
                <w:szCs w:val="24"/>
              </w:rPr>
              <w:t>Մանուկների</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մինչ</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3 </w:t>
            </w:r>
            <w:r w:rsidRPr="00186905">
              <w:rPr>
                <w:rStyle w:val="Bodytext211pt"/>
                <w:rFonts w:ascii="Sylfaen" w:eastAsia="Arial Unicode MS" w:hAnsi="Sylfaen" w:cs="Sylfaen"/>
                <w:sz w:val="24"/>
                <w:szCs w:val="24"/>
              </w:rPr>
              <w:t>տարեկան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երեխաների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մոտ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00627477" w:rsidRPr="00186905">
              <w:rPr>
                <w:rStyle w:val="Bodytext211pt"/>
                <w:rFonts w:ascii="Sylfaen" w:eastAsia="Arial Unicode MS" w:hAnsi="Sylfaen" w:cs="Sylfaen"/>
                <w:sz w:val="24"/>
                <w:szCs w:val="24"/>
              </w:rPr>
              <w:t>թունավոր</w:t>
            </w:r>
            <w:r w:rsidR="00627477"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անաֆիլակտոիդ</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ռեակցիաներ</w:t>
            </w:r>
            <w:r w:rsidRPr="00186905">
              <w:rPr>
                <w:rStyle w:val="Bodytext211pt"/>
                <w:rFonts w:ascii="Sylfaen" w:eastAsia="Arial Unicode MS" w:hAnsi="Sylfaen" w:cs="Arial"/>
                <w:sz w:val="24"/>
                <w:szCs w:val="24"/>
              </w:rPr>
              <w:t xml:space="preserve"> </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cs="Sylfaen"/>
                <w:sz w:val="24"/>
                <w:szCs w:val="24"/>
              </w:rPr>
              <w:t>ԴԸԲ</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ՆԹ</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բենզիլային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սպիրտի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քանակը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անհրաժեշտ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նշել</w:t>
            </w:r>
            <w:r w:rsidRPr="00186905">
              <w:rPr>
                <w:rStyle w:val="Bodytext211pt"/>
                <w:rFonts w:ascii="Sylfaen" w:eastAsia="Arial Unicode MS" w:hAnsi="Sylfaen" w:cs="Arial"/>
                <w:sz w:val="24"/>
                <w:szCs w:val="24"/>
              </w:rPr>
              <w:t xml:space="preserve"> </w:t>
            </w:r>
            <w:r w:rsidR="00EF396A" w:rsidRPr="00186905">
              <w:rPr>
                <w:rStyle w:val="Bodytext211pt"/>
                <w:rFonts w:ascii="Sylfaen" w:eastAsia="Arial Unicode MS" w:hAnsi="Sylfaen" w:cs="Sylfaen"/>
                <w:sz w:val="24"/>
                <w:szCs w:val="24"/>
              </w:rPr>
              <w:t>մգ</w:t>
            </w:r>
            <w:r w:rsidR="00EF396A" w:rsidRPr="00186905">
              <w:rPr>
                <w:rStyle w:val="Bodytext211pt"/>
                <w:rFonts w:ascii="Sylfaen" w:eastAsia="Arial Unicode MS" w:hAnsi="Sylfaen" w:cs="Arial"/>
                <w:sz w:val="24"/>
                <w:szCs w:val="24"/>
              </w:rPr>
              <w:t>-</w:t>
            </w:r>
            <w:r w:rsidR="00EF396A" w:rsidRPr="00186905">
              <w:rPr>
                <w:rStyle w:val="Bodytext211pt"/>
                <w:rFonts w:ascii="Sylfaen" w:eastAsia="Arial Unicode MS" w:hAnsi="Sylfaen" w:cs="Sylfaen"/>
                <w:sz w:val="24"/>
                <w:szCs w:val="24"/>
              </w:rPr>
              <w:t>ով</w:t>
            </w:r>
            <w:r w:rsidR="00EF396A" w:rsidRPr="00186905">
              <w:rPr>
                <w:rStyle w:val="Bodytext211pt"/>
                <w:rFonts w:ascii="Sylfaen" w:eastAsia="Arial Unicode MS" w:hAnsi="Sylfaen" w:cs="Arial"/>
                <w:sz w:val="24"/>
                <w:szCs w:val="24"/>
              </w:rPr>
              <w:t xml:space="preserve"> </w:t>
            </w:r>
            <w:r w:rsidR="005C5FAA" w:rsidRPr="00186905">
              <w:rPr>
                <w:rStyle w:val="Bodytext211pt"/>
                <w:rFonts w:ascii="Sylfaen" w:eastAsia="Arial Unicode MS" w:hAnsi="Sylfaen" w:cs="Arial"/>
                <w:sz w:val="24"/>
                <w:szCs w:val="24"/>
              </w:rPr>
              <w:t>«</w:t>
            </w:r>
            <w:r w:rsidR="00EF396A" w:rsidRPr="00186905">
              <w:rPr>
                <w:rStyle w:val="Bodytext211pt"/>
                <w:rFonts w:ascii="Sylfaen" w:eastAsia="Arial Unicode MS" w:hAnsi="Sylfaen" w:cs="Sylfaen"/>
                <w:sz w:val="24"/>
                <w:szCs w:val="24"/>
              </w:rPr>
              <w:t>ծավալ</w:t>
            </w:r>
            <w:r w:rsidR="005C5FAA" w:rsidRPr="00186905">
              <w:rPr>
                <w:rStyle w:val="Bodytext211pt"/>
                <w:rFonts w:ascii="Sylfaen" w:eastAsia="Arial Unicode MS" w:hAnsi="Sylfaen" w:cs="Arial"/>
                <w:sz w:val="24"/>
                <w:szCs w:val="24"/>
              </w:rPr>
              <w:t>»</w:t>
            </w:r>
            <w:r w:rsidR="00EF396A" w:rsidRPr="00186905">
              <w:rPr>
                <w:rStyle w:val="Bodytext211pt"/>
                <w:rFonts w:ascii="Sylfaen" w:eastAsia="Arial Unicode MS" w:hAnsi="Sylfaen" w:cs="Arial"/>
                <w:sz w:val="24"/>
                <w:szCs w:val="24"/>
              </w:rPr>
              <w:t>-</w:t>
            </w:r>
            <w:r w:rsidR="00EF396A" w:rsidRPr="00186905">
              <w:rPr>
                <w:rStyle w:val="Bodytext211pt"/>
                <w:rFonts w:ascii="Sylfaen" w:eastAsia="Arial Unicode MS" w:hAnsi="Sylfaen" w:cs="Sylfaen"/>
                <w:sz w:val="24"/>
                <w:szCs w:val="24"/>
              </w:rPr>
              <w:t>ի</w:t>
            </w:r>
            <w:r w:rsidR="00EF396A" w:rsidRPr="00186905">
              <w:rPr>
                <w:rStyle w:val="Bodytext211pt"/>
                <w:rFonts w:ascii="Sylfaen" w:eastAsia="Arial Unicode MS" w:hAnsi="Sylfaen" w:cs="Arial"/>
                <w:sz w:val="24"/>
                <w:szCs w:val="24"/>
              </w:rPr>
              <w:t xml:space="preserve"> </w:t>
            </w:r>
            <w:r w:rsidR="00EF396A" w:rsidRPr="00186905">
              <w:rPr>
                <w:rStyle w:val="Bodytext211pt"/>
                <w:rFonts w:ascii="Sylfaen" w:eastAsia="Arial Unicode MS" w:hAnsi="Sylfaen" w:cs="Sylfaen"/>
                <w:sz w:val="24"/>
                <w:szCs w:val="24"/>
              </w:rPr>
              <w:t>համար</w:t>
            </w:r>
            <w:r w:rsidRPr="00186905">
              <w:rPr>
                <w:rStyle w:val="Bodytext211pt"/>
                <w:rFonts w:ascii="Sylfaen" w:eastAsia="Arial Unicode MS" w:hAnsi="Sylfaen" w:cs="Arial"/>
                <w:sz w:val="24"/>
                <w:szCs w:val="24"/>
              </w:rPr>
              <w:t xml:space="preserve">: </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 xml:space="preserve">90 </w:t>
            </w:r>
            <w:r w:rsidRPr="00186905">
              <w:rPr>
                <w:rStyle w:val="Bodytext211pt"/>
                <w:rFonts w:ascii="Sylfaen" w:eastAsia="Arial Unicode MS" w:hAnsi="Sylfaen" w:cs="Sylfaen"/>
                <w:sz w:val="24"/>
                <w:szCs w:val="24"/>
              </w:rPr>
              <w:t>մգ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կգ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օր</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ավելի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դեղաչափի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դեպքում</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հակացուցված</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վաղածինների</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նորածինների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r w:rsidR="00681910" w:rsidRPr="00186905">
              <w:rPr>
                <w:rStyle w:val="Bodytext211pt"/>
                <w:rFonts w:ascii="Sylfaen" w:eastAsia="Arial Unicode MS" w:hAnsi="Sylfaen"/>
                <w:sz w:val="24"/>
                <w:szCs w:val="24"/>
              </w:rPr>
              <w:br/>
            </w:r>
            <w:r w:rsidRPr="00186905">
              <w:rPr>
                <w:rStyle w:val="Bodytext211pt"/>
                <w:rFonts w:ascii="Sylfaen" w:eastAsia="Arial Unicode MS" w:hAnsi="Sylfaen"/>
                <w:sz w:val="24"/>
                <w:szCs w:val="24"/>
              </w:rPr>
              <w:t xml:space="preserve">90 </w:t>
            </w:r>
            <w:r w:rsidRPr="00186905">
              <w:rPr>
                <w:rStyle w:val="Bodytext211pt"/>
                <w:rFonts w:ascii="Sylfaen" w:eastAsia="Arial Unicode MS" w:hAnsi="Sylfaen" w:cs="Sylfaen"/>
                <w:sz w:val="24"/>
                <w:szCs w:val="24"/>
              </w:rPr>
              <w:t>մգ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կգ</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օր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w:t>
            </w:r>
            <w:r w:rsidR="00681910" w:rsidRPr="00186905">
              <w:rPr>
                <w:rStyle w:val="Bodytext211pt"/>
                <w:rFonts w:ascii="Sylfaen" w:eastAsia="Arial Unicode MS" w:hAnsi="Sylfaen" w:cs="Sylfaen"/>
                <w:sz w:val="24"/>
                <w:szCs w:val="24"/>
              </w:rPr>
              <w:t>եղաչափը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գերազանցող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բենզիլային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սպիրտի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ներմուծման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lastRenderedPageBreak/>
              <w:t>դեպքում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մահացու</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w:t>
            </w:r>
            <w:r w:rsidR="00627477" w:rsidRPr="00186905">
              <w:rPr>
                <w:rStyle w:val="Bodytext211pt"/>
                <w:rFonts w:ascii="Sylfaen" w:eastAsia="Arial Unicode MS" w:hAnsi="Sylfaen" w:cs="Sylfaen"/>
                <w:sz w:val="24"/>
                <w:szCs w:val="24"/>
              </w:rPr>
              <w:t>թունավոր</w:t>
            </w:r>
            <w:r w:rsidR="00627477"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ռիսկի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պատճառով</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տվյալ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պատրաստուկ</w:t>
            </w:r>
            <w:r w:rsidR="00681910" w:rsidRPr="00186905">
              <w:rPr>
                <w:rStyle w:val="Bodytext211pt"/>
                <w:rFonts w:ascii="Sylfaen" w:eastAsia="Arial Unicode MS" w:hAnsi="Sylfaen" w:cs="Sylfaen"/>
                <w:sz w:val="24"/>
                <w:szCs w:val="24"/>
              </w:rPr>
              <w:t>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արգելվում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կիրառել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մանուկների</w:t>
            </w:r>
            <w:r w:rsidRPr="00186905">
              <w:rPr>
                <w:rStyle w:val="Bodytext211pt"/>
                <w:rFonts w:ascii="Sylfaen" w:eastAsia="Arial Unicode MS" w:hAnsi="Sylfaen" w:cs="Arial"/>
                <w:sz w:val="24"/>
                <w:szCs w:val="24"/>
              </w:rPr>
              <w:t xml:space="preserve"> </w:t>
            </w:r>
            <w:r w:rsidR="004F5D05" w:rsidRPr="00186905">
              <w:rPr>
                <w:rStyle w:val="Bodytext211pt"/>
                <w:rFonts w:ascii="Sylfaen" w:eastAsia="Arial Unicode MS" w:hAnsi="Sylfaen" w:cs="Sylfaen"/>
                <w:sz w:val="24"/>
                <w:szCs w:val="24"/>
              </w:rPr>
              <w:t>եւ</w:t>
            </w:r>
            <w:r w:rsidRPr="00186905">
              <w:rPr>
                <w:rStyle w:val="Bodytext211pt"/>
                <w:rFonts w:ascii="Sylfaen" w:eastAsia="Arial Unicode MS" w:hAnsi="Sylfaen" w:cs="Arial"/>
                <w:sz w:val="24"/>
                <w:szCs w:val="24"/>
              </w:rPr>
              <w:t xml:space="preserve"> 3 </w:t>
            </w:r>
            <w:r w:rsidRPr="00186905">
              <w:rPr>
                <w:rStyle w:val="Bodytext211pt"/>
                <w:rFonts w:ascii="Sylfaen" w:eastAsia="Arial Unicode MS" w:hAnsi="Sylfaen" w:cs="Sylfaen"/>
                <w:sz w:val="24"/>
                <w:szCs w:val="24"/>
              </w:rPr>
              <w:t>տարեկանից</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փոքր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երեխաների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cs="Sylfaen"/>
                <w:sz w:val="24"/>
                <w:szCs w:val="24"/>
              </w:rPr>
              <w:lastRenderedPageBreak/>
              <w:t>ԴԸԲ</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ՆԹ</w:t>
            </w:r>
            <w:r w:rsidRPr="00186905">
              <w:rPr>
                <w:rStyle w:val="Bodytext211pt"/>
                <w:rFonts w:ascii="Sylfaen" w:eastAsia="Arial Unicode MS" w:hAnsi="Sylfaen" w:cs="Arial"/>
                <w:sz w:val="24"/>
                <w:szCs w:val="24"/>
              </w:rPr>
              <w:t>-</w:t>
            </w:r>
            <w:r w:rsidRPr="00186905">
              <w:rPr>
                <w:rStyle w:val="Bodytext211pt"/>
                <w:rFonts w:ascii="Sylfaen" w:eastAsia="Arial Unicode MS" w:hAnsi="Sylfaen" w:cs="Sylfaen"/>
                <w:sz w:val="24"/>
                <w:szCs w:val="24"/>
              </w:rPr>
              <w:t>ում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բենզիլային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սպիրտի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քանակը</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անհրաժեշտ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նշել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մգ</w:t>
            </w:r>
            <w:r w:rsidRPr="00186905">
              <w:rPr>
                <w:rStyle w:val="Bodytext211pt"/>
                <w:rFonts w:ascii="Sylfaen" w:eastAsia="Arial Unicode MS" w:hAnsi="Sylfaen"/>
                <w:sz w:val="24"/>
                <w:szCs w:val="24"/>
              </w:rPr>
              <w:t>-</w:t>
            </w:r>
            <w:r w:rsidRPr="00186905">
              <w:rPr>
                <w:rStyle w:val="Bodytext211pt"/>
                <w:rFonts w:ascii="Sylfaen" w:eastAsia="Arial Unicode MS" w:hAnsi="Sylfaen" w:cs="Sylfaen"/>
                <w:sz w:val="24"/>
                <w:szCs w:val="24"/>
              </w:rPr>
              <w:t>ով՝</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մեկ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դեղաչափի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ծավալի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համար</w:t>
            </w:r>
            <w:r w:rsidRPr="00186905">
              <w:rPr>
                <w:rStyle w:val="Bodytext211pt"/>
                <w:rFonts w:ascii="Sylfaen" w:eastAsia="Arial Unicode MS" w:hAnsi="Sylfaen" w:cs="Arial"/>
                <w:sz w:val="24"/>
                <w:szCs w:val="24"/>
              </w:rPr>
              <w:t>:</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7.</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Բրոնոպոլ</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տեղային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մաշկային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ռեակցիաներ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օրինակ՝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դերմատիտ</w:t>
            </w:r>
            <w:r w:rsidRPr="00186905">
              <w:rPr>
                <w:rStyle w:val="Bodytext211pt"/>
                <w:rFonts w:ascii="Sylfaen" w:eastAsia="Arial Unicode MS" w:hAnsi="Sylfaen" w:cs="Arial"/>
                <w:sz w:val="24"/>
                <w:szCs w:val="24"/>
              </w:rPr>
              <w:t>)</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8.</w:t>
            </w:r>
          </w:p>
        </w:tc>
        <w:tc>
          <w:tcPr>
            <w:tcW w:w="3607" w:type="dxa"/>
            <w:shd w:val="clear" w:color="auto" w:fill="FFFFFF"/>
            <w:hideMark/>
          </w:tcPr>
          <w:p w:rsidR="001449CC" w:rsidRPr="00186905" w:rsidRDefault="00F04A27" w:rsidP="00303C26">
            <w:pPr>
              <w:spacing w:after="160" w:line="360" w:lineRule="auto"/>
              <w:rPr>
                <w:rFonts w:ascii="Sylfaen" w:hAnsi="Sylfaen"/>
              </w:rPr>
            </w:pPr>
            <w:r w:rsidRPr="00186905">
              <w:rPr>
                <w:rStyle w:val="Bodytext211pt"/>
                <w:rFonts w:ascii="Sylfaen" w:eastAsia="Arial Unicode MS" w:hAnsi="Sylfaen" w:cs="Sylfaen"/>
                <w:sz w:val="24"/>
                <w:szCs w:val="24"/>
              </w:rPr>
              <w:t>Բութիլհիդրոքսիանիզոլ</w:t>
            </w:r>
            <w:r w:rsidR="00F82916" w:rsidRPr="00186905">
              <w:rPr>
                <w:rStyle w:val="Bodytext211pt"/>
                <w:rFonts w:ascii="Sylfaen" w:eastAsia="Arial Unicode MS" w:hAnsi="Sylfaen"/>
                <w:sz w:val="24"/>
                <w:szCs w:val="24"/>
              </w:rPr>
              <w:t xml:space="preserve"> </w:t>
            </w:r>
            <w:r w:rsidR="001449CC" w:rsidRPr="00186905">
              <w:rPr>
                <w:rStyle w:val="Bodytext211pt"/>
                <w:rFonts w:ascii="Sylfaen" w:eastAsia="Arial Unicode MS" w:hAnsi="Sylfaen"/>
                <w:sz w:val="24"/>
                <w:szCs w:val="24"/>
              </w:rPr>
              <w:t>Е320</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տեղային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մաշկային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w:t>
            </w:r>
            <w:r w:rsidR="00681910" w:rsidRPr="00186905">
              <w:rPr>
                <w:rStyle w:val="Bodytext211pt"/>
                <w:rFonts w:ascii="Sylfaen" w:eastAsia="Arial Unicode MS" w:hAnsi="Sylfaen" w:cs="Sylfaen"/>
                <w:sz w:val="24"/>
                <w:szCs w:val="24"/>
              </w:rPr>
              <w:t>կ</w:t>
            </w:r>
            <w:r w:rsidRPr="00186905">
              <w:rPr>
                <w:rStyle w:val="Bodytext211pt"/>
                <w:rFonts w:ascii="Sylfaen" w:eastAsia="Arial Unicode MS" w:hAnsi="Sylfaen" w:cs="Sylfaen"/>
                <w:sz w:val="24"/>
                <w:szCs w:val="24"/>
              </w:rPr>
              <w:t>ցիաներ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օրինակ՝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դերմատիտ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lastRenderedPageBreak/>
              <w:t>կամ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լորձաթաղանթի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աչքերի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գրգռում</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9.</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cs="Sylfaen"/>
                <w:sz w:val="24"/>
                <w:szCs w:val="24"/>
              </w:rPr>
              <w:t>Բութիլհիդրօքսիտոլուոլ</w:t>
            </w:r>
            <w:r w:rsidRPr="00186905">
              <w:rPr>
                <w:rStyle w:val="Bodytext211pt"/>
                <w:rFonts w:ascii="Sylfaen" w:eastAsia="Arial Unicode MS" w:hAnsi="Sylfaen" w:cs="Arial"/>
                <w:sz w:val="24"/>
                <w:szCs w:val="24"/>
              </w:rPr>
              <w:t xml:space="preserve"> Е321</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cs="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cs="Sylfaen"/>
                <w:sz w:val="24"/>
                <w:szCs w:val="24"/>
              </w:rPr>
              <w:t>կարող</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է</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առաջացնել</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տեղային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մաշկային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ռեա</w:t>
            </w:r>
            <w:r w:rsidR="00681910" w:rsidRPr="00186905">
              <w:rPr>
                <w:rStyle w:val="Bodytext211pt"/>
                <w:rFonts w:ascii="Sylfaen" w:eastAsia="Arial Unicode MS" w:hAnsi="Sylfaen" w:cs="Sylfaen"/>
                <w:sz w:val="24"/>
                <w:szCs w:val="24"/>
              </w:rPr>
              <w:t>կ</w:t>
            </w:r>
            <w:r w:rsidRPr="00186905">
              <w:rPr>
                <w:rStyle w:val="Bodytext211pt"/>
                <w:rFonts w:ascii="Sylfaen" w:eastAsia="Arial Unicode MS" w:hAnsi="Sylfaen" w:cs="Sylfaen"/>
                <w:sz w:val="24"/>
                <w:szCs w:val="24"/>
              </w:rPr>
              <w:t>ցիաներ</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օրինակ՝</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կոնտակտային</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դերմատիտ</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լորձաթաղանթի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կամ</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աչքերի</w:t>
            </w:r>
            <w:r w:rsidRPr="00186905">
              <w:rPr>
                <w:rStyle w:val="Bodytext211pt"/>
                <w:rFonts w:ascii="Sylfaen" w:eastAsia="Arial Unicode MS" w:hAnsi="Sylfaen" w:cs="Arial"/>
                <w:sz w:val="24"/>
                <w:szCs w:val="24"/>
              </w:rPr>
              <w:t xml:space="preserve"> </w:t>
            </w:r>
            <w:r w:rsidRPr="00186905">
              <w:rPr>
                <w:rStyle w:val="Bodytext211pt"/>
                <w:rFonts w:ascii="Sylfaen" w:eastAsia="Arial Unicode MS" w:hAnsi="Sylfaen" w:cs="Sylfaen"/>
                <w:sz w:val="24"/>
                <w:szCs w:val="24"/>
              </w:rPr>
              <w:t>գրգռում</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10.</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Գալակտոզա</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21787B"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681910"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681910"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w:t>
            </w:r>
            <w:r w:rsidR="00681910" w:rsidRPr="00186905">
              <w:rPr>
                <w:rStyle w:val="Bodytext211pt"/>
                <w:rFonts w:ascii="Sylfaen" w:eastAsia="Arial Unicode MS" w:hAnsi="Sylfaen"/>
                <w:sz w:val="24"/>
                <w:szCs w:val="24"/>
              </w:rPr>
              <w:t>զ</w:t>
            </w:r>
            <w:r w:rsidRPr="00186905">
              <w:rPr>
                <w:rStyle w:val="Bodytext211pt"/>
                <w:rFonts w:ascii="Sylfaen" w:eastAsia="Arial Unicode MS" w:hAnsi="Sylfaen"/>
                <w:sz w:val="24"/>
                <w:szCs w:val="24"/>
              </w:rPr>
              <w:t xml:space="preserve"> բուժող բժշկին </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 xml:space="preserve">ԴԸԲ-ի համար այդ պատրաստուկը չպետք է կիրառվի գալակտոզայի՝ հազվադեպ հանդիպող ժառանգական անտանելիությամբ, օրինակ՝ </w:t>
            </w:r>
            <w:r w:rsidRPr="00186905">
              <w:rPr>
                <w:rStyle w:val="Bodytext211pt"/>
                <w:rFonts w:ascii="Sylfaen" w:eastAsia="Arial Unicode MS" w:hAnsi="Sylfaen"/>
                <w:sz w:val="24"/>
                <w:szCs w:val="24"/>
              </w:rPr>
              <w:lastRenderedPageBreak/>
              <w:t>գալակտոզեմիայով պացիենտների կողմից</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A52D49"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681910"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681910"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ԴԸԲ-ի համար. գալակտոզայի՝ հազվադեպ հանդիպող ժառանգական անտանելիությամբ, օրինակ՝ գալակտոզեմիայով կամ գլյուկոզա-գալակտոզային մալամսորբցիայով պացիենտներին խորհուրդ չի տրվում կիրառել այ</w:t>
            </w:r>
            <w:r w:rsidR="008D58AF" w:rsidRPr="00186905">
              <w:rPr>
                <w:rStyle w:val="Bodytext211pt"/>
                <w:rFonts w:ascii="Sylfaen" w:eastAsia="Arial Unicode MS" w:hAnsi="Sylfaen"/>
                <w:sz w:val="24"/>
                <w:szCs w:val="24"/>
              </w:rPr>
              <w:t>դ</w:t>
            </w:r>
            <w:r w:rsidRPr="00186905">
              <w:rPr>
                <w:rStyle w:val="Bodytext211pt"/>
                <w:rFonts w:ascii="Sylfaen" w:eastAsia="Arial Unicode MS" w:hAnsi="Sylfaen"/>
                <w:sz w:val="24"/>
                <w:szCs w:val="24"/>
              </w:rPr>
              <w:t xml:space="preserve"> պատրաստուկը</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A52D49" w:rsidP="00023089">
            <w:pPr>
              <w:spacing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r w:rsidR="001449CC" w:rsidRPr="00186905">
              <w:rPr>
                <w:rStyle w:val="Bodytext211pt"/>
                <w:rFonts w:ascii="Sylfaen" w:eastAsia="Arial Unicode MS" w:hAnsi="Sylfaen"/>
                <w:sz w:val="24"/>
                <w:szCs w:val="24"/>
              </w:rPr>
              <w:t xml:space="preserve">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պար</w:t>
            </w:r>
            <w:r w:rsidR="00681910" w:rsidRPr="00186905">
              <w:rPr>
                <w:rStyle w:val="Bodytext211pt"/>
                <w:rFonts w:ascii="Sylfaen" w:eastAsia="Arial Unicode MS" w:hAnsi="Sylfaen"/>
                <w:sz w:val="24"/>
                <w:szCs w:val="24"/>
              </w:rPr>
              <w:t>է</w:t>
            </w:r>
            <w:r w:rsidR="001449CC"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մեկ դ</w:t>
            </w:r>
            <w:r w:rsidR="00681910" w:rsidRPr="00186905">
              <w:rPr>
                <w:rStyle w:val="Bodytext211pt"/>
                <w:rFonts w:ascii="Sylfaen" w:eastAsia="Arial Unicode MS" w:hAnsi="Sylfaen"/>
                <w:sz w:val="24"/>
                <w:szCs w:val="24"/>
              </w:rPr>
              <w:t>եղաչափ</w:t>
            </w:r>
            <w:r w:rsidRPr="00186905">
              <w:rPr>
                <w:rStyle w:val="Bodytext211pt"/>
                <w:rFonts w:ascii="Sylfaen" w:eastAsia="Arial Unicode MS" w:hAnsi="Sylfaen"/>
                <w:sz w:val="24"/>
                <w:szCs w:val="24"/>
              </w:rPr>
              <w:t>ում պարունակ</w:t>
            </w:r>
            <w:r w:rsidR="004C15DC" w:rsidRPr="00186905">
              <w:rPr>
                <w:rStyle w:val="Bodytext211pt"/>
                <w:rFonts w:ascii="Sylfaen" w:eastAsia="Arial Unicode MS" w:hAnsi="Sylfaen"/>
                <w:sz w:val="24"/>
                <w:szCs w:val="24"/>
              </w:rPr>
              <w:t>վ</w:t>
            </w:r>
            <w:r w:rsidRPr="00186905">
              <w:rPr>
                <w:rStyle w:val="Bodytext211pt"/>
                <w:rFonts w:ascii="Sylfaen" w:eastAsia="Arial Unicode MS" w:hAnsi="Sylfaen"/>
                <w:sz w:val="24"/>
                <w:szCs w:val="24"/>
              </w:rPr>
              <w:t xml:space="preserve">ում է «х» գ </w:t>
            </w:r>
            <w:r w:rsidRPr="00186905">
              <w:rPr>
                <w:rStyle w:val="Bodytext211pt"/>
                <w:rFonts w:ascii="Sylfaen" w:eastAsia="Arial Unicode MS" w:hAnsi="Sylfaen"/>
                <w:sz w:val="24"/>
                <w:szCs w:val="24"/>
              </w:rPr>
              <w:lastRenderedPageBreak/>
              <w:t>գալակտոզա, ինչը պետք է հաշվի առնվի շաքարախտով պացիենտների կողմից</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11.</w:t>
            </w:r>
          </w:p>
        </w:tc>
        <w:tc>
          <w:tcPr>
            <w:tcW w:w="3607" w:type="dxa"/>
            <w:shd w:val="clear" w:color="auto" w:fill="FFFFFF"/>
            <w:hideMark/>
          </w:tcPr>
          <w:p w:rsidR="001449CC" w:rsidRPr="00186905" w:rsidRDefault="008706A7" w:rsidP="00303C26">
            <w:pPr>
              <w:spacing w:after="160" w:line="360" w:lineRule="auto"/>
              <w:rPr>
                <w:rFonts w:ascii="Sylfaen" w:hAnsi="Sylfaen"/>
              </w:rPr>
            </w:pPr>
            <w:r w:rsidRPr="00186905">
              <w:rPr>
                <w:rStyle w:val="Bodytext211pt"/>
                <w:rFonts w:ascii="Sylfaen" w:eastAsia="Arial Unicode MS" w:hAnsi="Sylfaen"/>
                <w:sz w:val="24"/>
                <w:szCs w:val="24"/>
              </w:rPr>
              <w:t>Հ</w:t>
            </w:r>
            <w:r w:rsidR="001449CC" w:rsidRPr="00186905">
              <w:rPr>
                <w:rStyle w:val="Bodytext211pt"/>
                <w:rFonts w:ascii="Sylfaen" w:eastAsia="Arial Unicode MS" w:hAnsi="Sylfaen"/>
                <w:sz w:val="24"/>
                <w:szCs w:val="24"/>
              </w:rPr>
              <w:t>եպարին (որպես օժանդակ նյութ)</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681910"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ալերգիկ ռեակցիաներ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նվազեցնել արյան բջիջների քանակը, ինչը կարող է արտահայտվել արյան մակարդման համակարգի վրա:</w:t>
            </w:r>
            <w:r w:rsidR="004C15DC" w:rsidRPr="00186905">
              <w:rPr>
                <w:rStyle w:val="Bodytext211pt"/>
                <w:rFonts w:ascii="Sylfaen" w:eastAsia="Arial Unicode MS" w:hAnsi="Sylfaen"/>
                <w:sz w:val="24"/>
                <w:szCs w:val="24"/>
              </w:rPr>
              <w:br/>
            </w:r>
            <w:r w:rsidR="008706A7" w:rsidRPr="00186905">
              <w:rPr>
                <w:rStyle w:val="Bodytext211pt"/>
                <w:rFonts w:ascii="Sylfaen" w:eastAsia="Arial Unicode MS" w:hAnsi="Sylfaen"/>
                <w:sz w:val="24"/>
                <w:szCs w:val="24"/>
              </w:rPr>
              <w:t>Հ</w:t>
            </w:r>
            <w:r w:rsidRPr="00186905">
              <w:rPr>
                <w:rStyle w:val="Bodytext211pt"/>
                <w:rFonts w:ascii="Sylfaen" w:eastAsia="Arial Unicode MS" w:hAnsi="Sylfaen"/>
                <w:sz w:val="24"/>
                <w:szCs w:val="24"/>
              </w:rPr>
              <w:t xml:space="preserve">եպարինի վրա ալերգիկ ռեակցիա ունեցած պացիենտներին պետք է խուսափել հեպարին </w:t>
            </w:r>
            <w:r w:rsidRPr="00186905">
              <w:rPr>
                <w:rStyle w:val="Bodytext211pt"/>
                <w:rFonts w:ascii="Sylfaen" w:eastAsia="Arial Unicode MS" w:hAnsi="Sylfaen"/>
                <w:sz w:val="24"/>
                <w:szCs w:val="24"/>
              </w:rPr>
              <w:lastRenderedPageBreak/>
              <w:t>պարունակող պատրաստուկների կիրառումից</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12.</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Գլիցերին</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մեկ դ</w:t>
            </w:r>
            <w:r w:rsidR="00681910" w:rsidRPr="00186905">
              <w:rPr>
                <w:rStyle w:val="Bodytext211pt"/>
                <w:rFonts w:ascii="Sylfaen" w:eastAsia="Arial Unicode MS" w:hAnsi="Sylfaen"/>
                <w:sz w:val="24"/>
                <w:szCs w:val="24"/>
              </w:rPr>
              <w:t>եղաչափի</w:t>
            </w:r>
            <w:r w:rsidRPr="00186905">
              <w:rPr>
                <w:rStyle w:val="Bodytext211pt"/>
                <w:rFonts w:ascii="Sylfaen" w:eastAsia="Arial Unicode MS" w:hAnsi="Sylfaen"/>
                <w:sz w:val="24"/>
                <w:szCs w:val="24"/>
              </w:rPr>
              <w:t xml:space="preserve"> մեջ՝ 10 մգ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գլխացավ, ստամոքսի խանգարում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w:t>
            </w:r>
            <w:r w:rsidR="004C15DC" w:rsidRPr="00186905">
              <w:rPr>
                <w:rStyle w:val="Bodytext211pt"/>
                <w:rFonts w:ascii="Sylfaen" w:eastAsia="Arial Unicode MS" w:hAnsi="Sylfaen"/>
                <w:sz w:val="24"/>
                <w:szCs w:val="24"/>
              </w:rPr>
              <w:t>դիարեա</w:t>
            </w:r>
            <w:r w:rsidRPr="00186905">
              <w:rPr>
                <w:rStyle w:val="Bodytext211pt"/>
                <w:rFonts w:ascii="Sylfaen" w:eastAsia="Arial Unicode MS" w:hAnsi="Sylfaen"/>
                <w:sz w:val="24"/>
                <w:szCs w:val="24"/>
              </w:rPr>
              <w:t xml:space="preserve"> (</w:t>
            </w:r>
            <w:r w:rsidR="004C15DC" w:rsidRPr="00186905">
              <w:rPr>
                <w:rStyle w:val="Bodytext211pt"/>
                <w:rFonts w:ascii="Sylfaen" w:eastAsia="Arial Unicode MS" w:hAnsi="Sylfaen"/>
                <w:sz w:val="24"/>
                <w:szCs w:val="24"/>
              </w:rPr>
              <w:t>փորլուծություն</w:t>
            </w:r>
            <w:r w:rsidRPr="00186905">
              <w:rPr>
                <w:rStyle w:val="Bodytext211pt"/>
                <w:rFonts w:ascii="Sylfaen" w:eastAsia="Arial Unicode MS" w:hAnsi="Sylfaen"/>
                <w:sz w:val="24"/>
                <w:szCs w:val="24"/>
              </w:rPr>
              <w:t>)</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ուղիղաղիքային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1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թույլ լուծողական գործողություն </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13.</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Գլյուկոզա</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եթե բժիշկը տեղեկացրել է, որ դուք որոշ շաքարների հանդեպ ունեք անտանելիություն, ապա</w:t>
            </w:r>
            <w:r w:rsidR="004C15DC"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պատրաստուկ</w:t>
            </w:r>
            <w:r w:rsidR="004C15DC"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lastRenderedPageBreak/>
              <w:t>ընդունելուց առաջ, դիմեք ձեզ բուժող բժշկին</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 xml:space="preserve">ԴԸԲ-ի համար. այդ պատրաստուկը չպետք է կիրառվի գյուկոզա-գալակտոզային մալամսորբցիայով՝ </w:t>
            </w:r>
            <w:r w:rsidRPr="00186905">
              <w:rPr>
                <w:rStyle w:val="Bodytext211pt"/>
                <w:rFonts w:ascii="Sylfaen" w:eastAsia="Arial Unicode MS" w:hAnsi="Sylfaen"/>
                <w:sz w:val="24"/>
                <w:szCs w:val="24"/>
              </w:rPr>
              <w:lastRenderedPageBreak/>
              <w:t>հազվադեպ հանդիպող ժառանգական անտանելիությամբ պացիենտների կողմից</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 xml:space="preserve">ալ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պար</w:t>
            </w:r>
            <w:r w:rsidR="004C15DC"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w:t>
            </w:r>
            <w:r w:rsidR="004C15DC" w:rsidRPr="00186905">
              <w:rPr>
                <w:rStyle w:val="Bodytext211pt"/>
                <w:rFonts w:ascii="Sylfaen" w:eastAsia="Arial Unicode MS" w:hAnsi="Sylfaen"/>
                <w:sz w:val="24"/>
                <w:szCs w:val="24"/>
              </w:rPr>
              <w:t>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մեկ դ</w:t>
            </w:r>
            <w:r w:rsidR="004C15DC" w:rsidRPr="00186905">
              <w:rPr>
                <w:rStyle w:val="Bodytext211pt"/>
                <w:rFonts w:ascii="Sylfaen" w:eastAsia="Arial Unicode MS" w:hAnsi="Sylfaen"/>
                <w:sz w:val="24"/>
                <w:szCs w:val="24"/>
              </w:rPr>
              <w:t>եղաչափ</w:t>
            </w:r>
            <w:r w:rsidRPr="00186905">
              <w:rPr>
                <w:rStyle w:val="Bodytext211pt"/>
                <w:rFonts w:ascii="Sylfaen" w:eastAsia="Arial Unicode MS" w:hAnsi="Sylfaen"/>
                <w:sz w:val="24"/>
                <w:szCs w:val="24"/>
              </w:rPr>
              <w:t>ում պարունակ</w:t>
            </w:r>
            <w:r w:rsidR="004C15DC" w:rsidRPr="00186905">
              <w:rPr>
                <w:rStyle w:val="Bodytext211pt"/>
                <w:rFonts w:ascii="Sylfaen" w:eastAsia="Arial Unicode MS" w:hAnsi="Sylfaen"/>
                <w:sz w:val="24"/>
                <w:szCs w:val="24"/>
              </w:rPr>
              <w:t>վ</w:t>
            </w:r>
            <w:r w:rsidRPr="00186905">
              <w:rPr>
                <w:rStyle w:val="Bodytext211pt"/>
                <w:rFonts w:ascii="Sylfaen" w:eastAsia="Arial Unicode MS" w:hAnsi="Sylfaen"/>
                <w:sz w:val="24"/>
                <w:szCs w:val="24"/>
              </w:rPr>
              <w:t>ում է «х» գ գալակտոզա, ինչը պետք է հաշվի առնեն շաքարախտով պացիենտները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023089">
            <w:pPr>
              <w:spacing w:line="360" w:lineRule="auto"/>
              <w:jc w:val="center"/>
              <w:rPr>
                <w:rFonts w:ascii="Sylfaen" w:hAnsi="Sylfaen"/>
              </w:rPr>
            </w:pPr>
            <w:r w:rsidRPr="00186905">
              <w:rPr>
                <w:rStyle w:val="Bodytext211pt"/>
                <w:rFonts w:ascii="Sylfaen" w:eastAsia="Arial Unicode MS" w:hAnsi="Sylfaen"/>
                <w:sz w:val="24"/>
                <w:szCs w:val="24"/>
              </w:rPr>
              <w:t>լուծույթներ</w:t>
            </w:r>
            <w:r w:rsidR="004C15DC"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ներքին օգտագործման համար, ծծելու</w:t>
            </w:r>
            <w:r w:rsidR="004C15DC"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ծամելու հաբեր</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վնասել ատամները</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օգտագործման </w:t>
            </w:r>
            <w:r w:rsidRPr="00186905">
              <w:rPr>
                <w:rStyle w:val="Bodytext211pt"/>
                <w:rFonts w:ascii="Sylfaen" w:eastAsia="Arial Unicode MS" w:hAnsi="Sylfaen"/>
                <w:sz w:val="24"/>
                <w:szCs w:val="24"/>
              </w:rPr>
              <w:lastRenderedPageBreak/>
              <w:t xml:space="preserve">համար, օրինակ՝ 2 շաբաթ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ավելի</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14.</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Դիմեթիլսուլֆօքսիդ</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գրգռել մաշկը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15.</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Կալիում</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4C15DC"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Միանգամյա դ</w:t>
            </w:r>
            <w:r w:rsidR="004C15DC" w:rsidRPr="00186905">
              <w:rPr>
                <w:rStyle w:val="Bodytext211pt"/>
                <w:rFonts w:ascii="Sylfaen" w:eastAsia="Arial Unicode MS" w:hAnsi="Sylfaen"/>
                <w:sz w:val="24"/>
                <w:szCs w:val="24"/>
              </w:rPr>
              <w:t>եղաչափ</w:t>
            </w:r>
            <w:r w:rsidRPr="00186905">
              <w:rPr>
                <w:rStyle w:val="Bodytext211pt"/>
                <w:rFonts w:ascii="Sylfaen" w:eastAsia="Arial Unicode MS" w:hAnsi="Sylfaen"/>
                <w:sz w:val="24"/>
                <w:szCs w:val="24"/>
              </w:rPr>
              <w:t>ի մեջ կալիումը՝ 1մմոլ-ից պակաս</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տվյալ պատրաստուկը (նշել դեղաչափը) համար պարունակում է 1 մմոլ-ից (39 մգ) պակաս կալիում, այսինքն, ըստ էության՝ «կալիում չի պարունակում»</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այդ տեղեկությունները վերաբերում են դեղապատրաստուկի մեջ կալիումի ընդհանուր պարունակությունից ելնելով հաշվարկված շեմին:</w:t>
            </w:r>
            <w:r w:rsidR="004C15DC" w:rsidRPr="00186905">
              <w:rPr>
                <w:rStyle w:val="Bodytext211pt"/>
                <w:rFonts w:ascii="Sylfaen" w:eastAsia="Arial Unicode MS" w:hAnsi="Sylfaen"/>
                <w:sz w:val="24"/>
                <w:szCs w:val="24"/>
              </w:rPr>
              <w:br/>
            </w:r>
            <w:r w:rsidRPr="00186905">
              <w:rPr>
                <w:rStyle w:val="Bodytext211pt"/>
                <w:rFonts w:ascii="Sylfaen" w:eastAsia="Arial Unicode MS" w:hAnsi="Sylfaen"/>
                <w:sz w:val="24"/>
                <w:szCs w:val="24"/>
              </w:rPr>
              <w:t>Հատկապես կար</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որ է տեղեկացնել պատրաստուկը նշանակող անձանց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w:t>
            </w:r>
            <w:r w:rsidR="00A52D49" w:rsidRPr="00186905">
              <w:rPr>
                <w:rStyle w:val="Bodytext211pt"/>
                <w:rFonts w:ascii="Sylfaen" w:eastAsia="Arial Unicode MS" w:hAnsi="Sylfaen"/>
                <w:sz w:val="24"/>
                <w:szCs w:val="24"/>
              </w:rPr>
              <w:t>հա</w:t>
            </w:r>
            <w:r w:rsidR="008706A7" w:rsidRPr="00186905">
              <w:rPr>
                <w:rStyle w:val="Bodytext211pt"/>
                <w:rFonts w:ascii="Sylfaen" w:eastAsia="Arial Unicode MS" w:hAnsi="Sylfaen"/>
                <w:sz w:val="24"/>
                <w:szCs w:val="24"/>
              </w:rPr>
              <w:t>վաստիացն</w:t>
            </w:r>
            <w:r w:rsidR="00A52D49" w:rsidRPr="00186905">
              <w:rPr>
                <w:rStyle w:val="Bodytext211pt"/>
                <w:rFonts w:ascii="Sylfaen" w:eastAsia="Arial Unicode MS" w:hAnsi="Sylfaen"/>
                <w:sz w:val="24"/>
                <w:szCs w:val="24"/>
              </w:rPr>
              <w:t>ե</w:t>
            </w:r>
            <w:r w:rsidRPr="00186905">
              <w:rPr>
                <w:rStyle w:val="Bodytext211pt"/>
                <w:rFonts w:ascii="Sylfaen" w:eastAsia="Arial Unicode MS" w:hAnsi="Sylfaen"/>
                <w:sz w:val="24"/>
                <w:szCs w:val="24"/>
              </w:rPr>
              <w:t>լ ծնողների</w:t>
            </w:r>
            <w:r w:rsidR="008A2133"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w:t>
            </w:r>
            <w:r w:rsidR="008A2133" w:rsidRPr="00186905">
              <w:rPr>
                <w:rStyle w:val="Bodytext211pt"/>
                <w:rFonts w:ascii="Sylfaen" w:eastAsia="Arial Unicode MS" w:hAnsi="Sylfaen"/>
                <w:sz w:val="24"/>
                <w:szCs w:val="24"/>
              </w:rPr>
              <w:t xml:space="preserve">որ </w:t>
            </w:r>
            <w:r w:rsidRPr="00186905">
              <w:rPr>
                <w:rStyle w:val="Bodytext211pt"/>
                <w:rFonts w:ascii="Sylfaen" w:eastAsia="Arial Unicode MS" w:hAnsi="Sylfaen"/>
                <w:sz w:val="24"/>
                <w:szCs w:val="24"/>
              </w:rPr>
              <w:t xml:space="preserve">մանկական </w:t>
            </w:r>
            <w:r w:rsidRPr="00186905">
              <w:rPr>
                <w:rStyle w:val="Bodytext211pt"/>
                <w:rFonts w:ascii="Sylfaen" w:eastAsia="Arial Unicode MS" w:hAnsi="Sylfaen"/>
                <w:sz w:val="24"/>
                <w:szCs w:val="24"/>
              </w:rPr>
              <w:lastRenderedPageBreak/>
              <w:t>դեղաչափերով կիրառվող պատրաս</w:t>
            </w:r>
            <w:r w:rsidR="004C15DC" w:rsidRPr="00186905">
              <w:rPr>
                <w:rStyle w:val="Bodytext211pt"/>
                <w:rFonts w:ascii="Sylfaen" w:eastAsia="Arial Unicode MS" w:hAnsi="Sylfaen"/>
                <w:sz w:val="24"/>
                <w:szCs w:val="24"/>
              </w:rPr>
              <w:t>տ</w:t>
            </w:r>
            <w:r w:rsidRPr="00186905">
              <w:rPr>
                <w:rStyle w:val="Bodytext211pt"/>
                <w:rFonts w:ascii="Sylfaen" w:eastAsia="Arial Unicode MS" w:hAnsi="Sylfaen"/>
                <w:sz w:val="24"/>
                <w:szCs w:val="24"/>
              </w:rPr>
              <w:t xml:space="preserve">ուկներում կալիումի </w:t>
            </w:r>
            <w:r w:rsidR="008A2133" w:rsidRPr="00186905">
              <w:rPr>
                <w:rStyle w:val="Bodytext211pt"/>
                <w:rFonts w:ascii="Sylfaen" w:eastAsia="Arial Unicode MS" w:hAnsi="Sylfaen"/>
                <w:sz w:val="24"/>
                <w:szCs w:val="24"/>
              </w:rPr>
              <w:t xml:space="preserve">պարունակությունը </w:t>
            </w:r>
            <w:r w:rsidRPr="00186905">
              <w:rPr>
                <w:rStyle w:val="Bodytext211pt"/>
                <w:rFonts w:ascii="Sylfaen" w:eastAsia="Arial Unicode MS" w:hAnsi="Sylfaen"/>
                <w:sz w:val="24"/>
                <w:szCs w:val="24"/>
              </w:rPr>
              <w:t xml:space="preserve">ցածր </w:t>
            </w:r>
            <w:r w:rsidR="008A2133" w:rsidRPr="00186905">
              <w:rPr>
                <w:rStyle w:val="Bodytext211pt"/>
                <w:rFonts w:ascii="Sylfaen" w:eastAsia="Arial Unicode MS" w:hAnsi="Sylfaen"/>
                <w:sz w:val="24"/>
                <w:szCs w:val="24"/>
              </w:rPr>
              <w:t>է</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4C15DC"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 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 xml:space="preserve">միանգամյա դեղաչափի մեջ կալիումը՝ 1 մմոլ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ավելի</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պատրաստուկը (նշել դեղաչափը) համար պարունակում է կալիումի «х» </w:t>
            </w:r>
            <w:r w:rsidR="008D58AF" w:rsidRPr="00186905">
              <w:rPr>
                <w:rStyle w:val="Bodytext211pt"/>
                <w:rFonts w:ascii="Sylfaen" w:eastAsia="Arial Unicode MS" w:hAnsi="Sylfaen"/>
                <w:sz w:val="24"/>
                <w:szCs w:val="24"/>
              </w:rPr>
              <w:t xml:space="preserve">մմոլ </w:t>
            </w:r>
            <w:r w:rsidRPr="00186905">
              <w:rPr>
                <w:rStyle w:val="Bodytext211pt"/>
                <w:rFonts w:ascii="Sylfaen" w:eastAsia="Arial Unicode MS" w:hAnsi="Sylfaen"/>
                <w:sz w:val="24"/>
                <w:szCs w:val="24"/>
              </w:rPr>
              <w:t xml:space="preserve">(կամ «у» մգ): </w:t>
            </w:r>
            <w:r w:rsidR="00EF396A" w:rsidRPr="00186905">
              <w:rPr>
                <w:rStyle w:val="Bodytext211pt"/>
                <w:rFonts w:ascii="Sylfaen" w:eastAsia="Arial Unicode MS" w:hAnsi="Sylfaen"/>
                <w:sz w:val="24"/>
                <w:szCs w:val="24"/>
              </w:rPr>
              <w:t>Դա պետք</w:t>
            </w:r>
            <w:r w:rsidR="00A00F59"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t xml:space="preserve">է հաշվի առնեն երիկամների նվազեցված </w:t>
            </w:r>
            <w:r w:rsidR="008A2133" w:rsidRPr="00186905">
              <w:rPr>
                <w:rStyle w:val="Bodytext211pt"/>
                <w:rFonts w:ascii="Sylfaen" w:eastAsia="Arial Unicode MS" w:hAnsi="Sylfaen"/>
                <w:sz w:val="24"/>
                <w:szCs w:val="24"/>
              </w:rPr>
              <w:t>գործառույթ</w:t>
            </w:r>
            <w:r w:rsidRPr="00186905">
              <w:rPr>
                <w:rStyle w:val="Bodytext211pt"/>
                <w:rFonts w:ascii="Sylfaen" w:eastAsia="Arial Unicode MS" w:hAnsi="Sylfaen"/>
                <w:sz w:val="24"/>
                <w:szCs w:val="24"/>
              </w:rPr>
              <w:t xml:space="preserve">ով պացիենտները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w:t>
            </w:r>
            <w:r w:rsidR="00F04A27" w:rsidRPr="00186905">
              <w:rPr>
                <w:rStyle w:val="Bodytext211pt"/>
                <w:rFonts w:ascii="Sylfaen" w:eastAsia="Arial Unicode MS" w:hAnsi="Sylfaen"/>
                <w:sz w:val="24"/>
                <w:szCs w:val="24"/>
              </w:rPr>
              <w:t>կալիումի սահմանափակ մատակարարմամբ՝</w:t>
            </w:r>
            <w:r w:rsidRPr="00186905">
              <w:rPr>
                <w:rStyle w:val="Bodytext211pt"/>
                <w:rFonts w:ascii="Sylfaen" w:eastAsia="Arial Unicode MS" w:hAnsi="Sylfaen"/>
                <w:sz w:val="24"/>
                <w:szCs w:val="24"/>
              </w:rPr>
              <w:t xml:space="preserve"> դիետա </w:t>
            </w:r>
            <w:r w:rsidR="008D58AF" w:rsidRPr="00186905">
              <w:rPr>
                <w:rStyle w:val="Bodytext211pt"/>
                <w:rFonts w:ascii="Sylfaen" w:eastAsia="Arial Unicode MS" w:hAnsi="Sylfaen"/>
                <w:sz w:val="24"/>
                <w:szCs w:val="24"/>
              </w:rPr>
              <w:t>պահպան</w:t>
            </w:r>
            <w:r w:rsidRPr="00186905">
              <w:rPr>
                <w:rStyle w:val="Bodytext211pt"/>
                <w:rFonts w:ascii="Sylfaen" w:eastAsia="Arial Unicode MS" w:hAnsi="Sylfaen"/>
                <w:sz w:val="24"/>
                <w:szCs w:val="24"/>
              </w:rPr>
              <w:t>ող պացիենտները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ներերակային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30 մմոլ/լ</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ցավոտություն ներմուծման տեղում</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3F1841" w:rsidRPr="00186905" w:rsidTr="000D434A">
        <w:trPr>
          <w:jc w:val="center"/>
        </w:trPr>
        <w:tc>
          <w:tcPr>
            <w:tcW w:w="653"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t>16.</w:t>
            </w:r>
          </w:p>
        </w:tc>
        <w:tc>
          <w:tcPr>
            <w:tcW w:w="3607"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t xml:space="preserve">Բենզոյական թթու եւ բենզոատներ՝ </w:t>
            </w:r>
          </w:p>
          <w:p w:rsidR="003F1841" w:rsidRPr="00186905" w:rsidRDefault="00D03F10" w:rsidP="00023089">
            <w:pPr>
              <w:tabs>
                <w:tab w:val="left" w:pos="448"/>
              </w:tabs>
              <w:spacing w:after="160" w:line="360" w:lineRule="auto"/>
              <w:rPr>
                <w:rFonts w:ascii="Sylfaen" w:hAnsi="Sylfaen"/>
              </w:rPr>
            </w:pPr>
            <w:r w:rsidRPr="00186905">
              <w:rPr>
                <w:rFonts w:ascii="Sylfaen" w:hAnsi="Sylfaen"/>
              </w:rPr>
              <w:t>1)</w:t>
            </w:r>
            <w:r w:rsidRPr="00186905">
              <w:rPr>
                <w:rFonts w:ascii="Sylfaen" w:hAnsi="Sylfaen"/>
              </w:rPr>
              <w:tab/>
            </w:r>
            <w:r w:rsidR="003F1841" w:rsidRPr="00186905">
              <w:rPr>
                <w:rFonts w:ascii="Sylfaen" w:hAnsi="Sylfaen"/>
              </w:rPr>
              <w:t>բենզոյական թթու Е210</w:t>
            </w:r>
          </w:p>
          <w:p w:rsidR="003F1841" w:rsidRPr="00186905" w:rsidRDefault="00D03F10" w:rsidP="00023089">
            <w:pPr>
              <w:tabs>
                <w:tab w:val="left" w:pos="448"/>
              </w:tabs>
              <w:spacing w:after="160" w:line="360" w:lineRule="auto"/>
              <w:rPr>
                <w:rFonts w:ascii="Sylfaen" w:hAnsi="Sylfaen"/>
              </w:rPr>
            </w:pPr>
            <w:r w:rsidRPr="00186905">
              <w:rPr>
                <w:rFonts w:ascii="Sylfaen" w:hAnsi="Sylfaen"/>
              </w:rPr>
              <w:t>2)</w:t>
            </w:r>
            <w:r w:rsidRPr="00186905">
              <w:rPr>
                <w:rFonts w:ascii="Sylfaen" w:hAnsi="Sylfaen"/>
              </w:rPr>
              <w:tab/>
            </w:r>
            <w:r w:rsidR="003F1841" w:rsidRPr="00186905">
              <w:rPr>
                <w:rStyle w:val="Bodytext211pt"/>
                <w:rFonts w:ascii="Sylfaen" w:eastAsia="Arial Unicode MS" w:hAnsi="Sylfaen"/>
                <w:sz w:val="24"/>
                <w:szCs w:val="24"/>
              </w:rPr>
              <w:t>նատրիումի բենզոատ Е211</w:t>
            </w:r>
          </w:p>
          <w:p w:rsidR="003F1841" w:rsidRPr="00186905" w:rsidRDefault="00D03F10" w:rsidP="00023089">
            <w:pPr>
              <w:tabs>
                <w:tab w:val="left" w:pos="448"/>
              </w:tabs>
              <w:spacing w:after="160" w:line="360" w:lineRule="auto"/>
              <w:rPr>
                <w:rFonts w:ascii="Sylfaen" w:hAnsi="Sylfaen"/>
              </w:rPr>
            </w:pPr>
            <w:r w:rsidRPr="00186905">
              <w:rPr>
                <w:rFonts w:ascii="Sylfaen" w:hAnsi="Sylfaen"/>
              </w:rPr>
              <w:t>3)</w:t>
            </w:r>
            <w:r w:rsidRPr="00186905">
              <w:rPr>
                <w:rFonts w:ascii="Sylfaen" w:hAnsi="Sylfaen"/>
              </w:rPr>
              <w:tab/>
            </w:r>
            <w:r w:rsidR="003F1841" w:rsidRPr="00186905">
              <w:rPr>
                <w:rStyle w:val="Bodytext211pt"/>
                <w:rFonts w:ascii="Sylfaen" w:eastAsia="Arial Unicode MS" w:hAnsi="Sylfaen"/>
                <w:sz w:val="24"/>
                <w:szCs w:val="24"/>
              </w:rPr>
              <w:t>կալիումի բենզոատ Е212</w:t>
            </w: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մաշկի, աչքերի եւ լորձաթաղանթի թույլ գրգռվածություն</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3F1841" w:rsidRPr="00186905" w:rsidTr="000D434A">
        <w:trPr>
          <w:jc w:val="center"/>
        </w:trPr>
        <w:tc>
          <w:tcPr>
            <w:tcW w:w="653" w:type="dxa"/>
            <w:vMerge/>
            <w:shd w:val="clear" w:color="auto" w:fill="FFFFFF"/>
          </w:tcPr>
          <w:p w:rsidR="003F1841" w:rsidRPr="00186905" w:rsidRDefault="003F1841" w:rsidP="00303C26">
            <w:pPr>
              <w:spacing w:after="160" w:line="360" w:lineRule="auto"/>
              <w:rPr>
                <w:rStyle w:val="Bodytext211pt"/>
                <w:rFonts w:ascii="Sylfaen" w:eastAsia="Book Antiqua" w:hAnsi="Sylfaen"/>
                <w:sz w:val="24"/>
                <w:szCs w:val="24"/>
              </w:rPr>
            </w:pPr>
          </w:p>
        </w:tc>
        <w:tc>
          <w:tcPr>
            <w:tcW w:w="3607" w:type="dxa"/>
            <w:vMerge/>
            <w:shd w:val="clear" w:color="auto" w:fill="FFFFFF"/>
            <w:hideMark/>
          </w:tcPr>
          <w:p w:rsidR="003F1841" w:rsidRPr="00186905" w:rsidRDefault="003F1841" w:rsidP="00303C26">
            <w:pPr>
              <w:spacing w:after="160" w:line="360" w:lineRule="auto"/>
              <w:rPr>
                <w:rStyle w:val="Bodytext211pt"/>
                <w:rFonts w:ascii="Sylfaen" w:eastAsia="Book Antiqua" w:hAnsi="Sylfaen"/>
                <w:sz w:val="24"/>
                <w:szCs w:val="24"/>
              </w:rPr>
            </w:pPr>
          </w:p>
        </w:tc>
        <w:tc>
          <w:tcPr>
            <w:tcW w:w="2161" w:type="dxa"/>
            <w:shd w:val="clear" w:color="auto" w:fill="FFFFFF"/>
            <w:hideMark/>
          </w:tcPr>
          <w:p w:rsidR="003F1841" w:rsidRPr="00186905" w:rsidRDefault="003F1841" w:rsidP="00185700">
            <w:pPr>
              <w:spacing w:after="160" w:line="360" w:lineRule="auto"/>
              <w:jc w:val="center"/>
              <w:rPr>
                <w:rStyle w:val="Bodytext211pt"/>
                <w:rFonts w:ascii="Sylfaen" w:eastAsia="Book Antiqua" w:hAnsi="Sylfaen"/>
                <w:sz w:val="24"/>
                <w:szCs w:val="24"/>
              </w:rPr>
            </w:pPr>
            <w:r w:rsidRPr="00186905">
              <w:rPr>
                <w:rStyle w:val="Bodytext211pt"/>
                <w:rFonts w:ascii="Sylfaen" w:eastAsia="Arial Unicode MS" w:hAnsi="Sylfaen"/>
                <w:sz w:val="24"/>
                <w:szCs w:val="24"/>
              </w:rPr>
              <w:t>պարէնտերալ</w:t>
            </w:r>
          </w:p>
        </w:tc>
        <w:tc>
          <w:tcPr>
            <w:tcW w:w="2225" w:type="dxa"/>
            <w:shd w:val="clear" w:color="auto" w:fill="FFFFFF"/>
            <w:hideMark/>
          </w:tcPr>
          <w:p w:rsidR="003F1841" w:rsidRPr="00186905" w:rsidRDefault="003F1841" w:rsidP="00185700">
            <w:pPr>
              <w:spacing w:after="160" w:line="360" w:lineRule="auto"/>
              <w:jc w:val="center"/>
              <w:rPr>
                <w:rStyle w:val="Bodytext211pt"/>
                <w:rFonts w:ascii="Sylfaen" w:eastAsia="Book Antiqua" w:hAnsi="Sylfaen"/>
                <w:sz w:val="24"/>
                <w:szCs w:val="24"/>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Style w:val="Bodytext211pt"/>
                <w:rFonts w:ascii="Sylfaen" w:eastAsia="Book Antiqua" w:hAnsi="Sylfaen"/>
                <w:sz w:val="24"/>
                <w:szCs w:val="24"/>
              </w:rPr>
            </w:pPr>
            <w:r w:rsidRPr="00186905">
              <w:rPr>
                <w:rStyle w:val="Bodytext211pt"/>
                <w:rFonts w:ascii="Sylfaen" w:eastAsia="Arial Unicode MS" w:hAnsi="Sylfaen"/>
                <w:sz w:val="24"/>
                <w:szCs w:val="24"/>
              </w:rPr>
              <w:t>մաշկի, աչքերի եւ լորձաթաղանթի թույլ գրգռվածություն: Նորածինների մոտ կարող է առաջացնել դեղնախտի առաջացման ռիսկ</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17.</w:t>
            </w:r>
          </w:p>
        </w:tc>
        <w:tc>
          <w:tcPr>
            <w:tcW w:w="3607" w:type="dxa"/>
            <w:shd w:val="clear" w:color="auto" w:fill="FFFFFF"/>
            <w:hideMark/>
          </w:tcPr>
          <w:p w:rsidR="001449CC" w:rsidRPr="00186905" w:rsidRDefault="00F82916" w:rsidP="00303C26">
            <w:pPr>
              <w:spacing w:after="160" w:line="360" w:lineRule="auto"/>
              <w:rPr>
                <w:rFonts w:ascii="Sylfaen" w:hAnsi="Sylfaen"/>
              </w:rPr>
            </w:pPr>
            <w:r w:rsidRPr="00186905">
              <w:rPr>
                <w:rStyle w:val="Bodytext211pt"/>
                <w:rFonts w:ascii="Sylfaen" w:eastAsia="Arial Unicode MS" w:hAnsi="Sylfaen"/>
                <w:sz w:val="24"/>
                <w:szCs w:val="24"/>
              </w:rPr>
              <w:t xml:space="preserve">Սորբինաթթու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դրա աղերը</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w:t>
            </w:r>
            <w:r w:rsidR="008D58AF" w:rsidRPr="00186905">
              <w:rPr>
                <w:rStyle w:val="Bodytext211pt"/>
                <w:rFonts w:ascii="Sylfaen" w:eastAsia="Arial Unicode MS" w:hAnsi="Sylfaen"/>
                <w:sz w:val="24"/>
                <w:szCs w:val="24"/>
              </w:rPr>
              <w:t>ջ</w:t>
            </w:r>
            <w:r w:rsidRPr="00186905">
              <w:rPr>
                <w:rStyle w:val="Bodytext211pt"/>
                <w:rFonts w:ascii="Sylfaen" w:eastAsia="Arial Unicode MS" w:hAnsi="Sylfaen"/>
                <w:sz w:val="24"/>
                <w:szCs w:val="24"/>
              </w:rPr>
              <w:t xml:space="preserve">ացնել տեղային մաշկային </w:t>
            </w:r>
            <w:r w:rsidRPr="00186905">
              <w:rPr>
                <w:rStyle w:val="Bodytext211pt"/>
                <w:rFonts w:ascii="Sylfaen" w:eastAsia="Arial Unicode MS" w:hAnsi="Sylfaen"/>
                <w:sz w:val="24"/>
                <w:szCs w:val="24"/>
              </w:rPr>
              <w:lastRenderedPageBreak/>
              <w:t>ռեակցիաներ (օրինակ՝ կոնտակտային դերմատիտ)</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18.</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Քսիլիտոլ</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10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լուծողական գործողություն</w:t>
            </w:r>
            <w:r w:rsidR="008D58AF" w:rsidRPr="00186905">
              <w:rPr>
                <w:rStyle w:val="Bodytext211pt"/>
                <w:rFonts w:ascii="Sylfaen" w:eastAsia="Arial Unicode MS" w:hAnsi="Sylfaen"/>
                <w:sz w:val="24"/>
                <w:szCs w:val="24"/>
              </w:rPr>
              <w:t>:</w:t>
            </w:r>
            <w:r w:rsidR="008D58AF" w:rsidRPr="00186905">
              <w:rPr>
                <w:rStyle w:val="Bodytext211pt"/>
                <w:rFonts w:ascii="Sylfaen" w:eastAsia="Arial Unicode MS" w:hAnsi="Sylfaen"/>
                <w:sz w:val="24"/>
                <w:szCs w:val="24"/>
              </w:rPr>
              <w:br/>
            </w:r>
            <w:r w:rsidRPr="00186905">
              <w:rPr>
                <w:rStyle w:val="Bodytext211pt"/>
                <w:rFonts w:ascii="Sylfaen" w:eastAsia="Arial Unicode MS" w:hAnsi="Sylfaen"/>
                <w:sz w:val="24"/>
                <w:szCs w:val="24"/>
              </w:rPr>
              <w:t>Քսիլիտոլը պատրաստուկի 1գ</w:t>
            </w:r>
            <w:r w:rsidR="008D58AF" w:rsidRPr="00186905">
              <w:rPr>
                <w:rStyle w:val="Bodytext211pt"/>
                <w:rFonts w:ascii="Sylfaen" w:eastAsia="Arial Unicode MS" w:hAnsi="Sylfaen"/>
                <w:sz w:val="24"/>
                <w:szCs w:val="24"/>
              </w:rPr>
              <w:t>-ի</w:t>
            </w:r>
            <w:r w:rsidRPr="00186905">
              <w:rPr>
                <w:rStyle w:val="Bodytext211pt"/>
                <w:rFonts w:ascii="Sylfaen" w:eastAsia="Arial Unicode MS" w:hAnsi="Sylfaen"/>
                <w:sz w:val="24"/>
                <w:szCs w:val="24"/>
              </w:rPr>
              <w:t xml:space="preserve"> համար պարունակում է 2,4 կկալ </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19.</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Լակտիտ Е966</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8D58AF"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8D58AF"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 xml:space="preserve">ԴԸԲ-ի համար ֆրուկտոզայի՝ հազվադեպ հանդիպող ժառանգական անտանելիությամբ, գալակտոզայի անտանելիությամբ, գալակտոզեմիայով կամ գլյուկոզա-գալակտոզային </w:t>
            </w:r>
            <w:r w:rsidRPr="00186905">
              <w:rPr>
                <w:rStyle w:val="Bodytext211pt"/>
                <w:rFonts w:ascii="Sylfaen" w:eastAsia="Arial Unicode MS" w:hAnsi="Sylfaen"/>
                <w:sz w:val="24"/>
                <w:szCs w:val="24"/>
              </w:rPr>
              <w:lastRenderedPageBreak/>
              <w:t>մալամսորբցիայով պացիենտներին խորհուրդ չի տրվում կիրառել այ</w:t>
            </w:r>
            <w:r w:rsidR="008D58AF" w:rsidRPr="00186905">
              <w:rPr>
                <w:rStyle w:val="Bodytext211pt"/>
                <w:rFonts w:ascii="Sylfaen" w:eastAsia="Arial Unicode MS" w:hAnsi="Sylfaen"/>
                <w:sz w:val="24"/>
                <w:szCs w:val="24"/>
              </w:rPr>
              <w:t>դ</w:t>
            </w:r>
            <w:r w:rsidRPr="00186905">
              <w:rPr>
                <w:rStyle w:val="Bodytext211pt"/>
                <w:rFonts w:ascii="Sylfaen" w:eastAsia="Arial Unicode MS" w:hAnsi="Sylfaen"/>
                <w:sz w:val="24"/>
                <w:szCs w:val="24"/>
              </w:rPr>
              <w:t xml:space="preserve"> պատրաստուկը</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023089">
            <w:pPr>
              <w:spacing w:after="160" w:line="362" w:lineRule="auto"/>
              <w:rPr>
                <w:rFonts w:ascii="Sylfaen" w:hAnsi="Sylfaen"/>
              </w:rPr>
            </w:pPr>
          </w:p>
        </w:tc>
        <w:tc>
          <w:tcPr>
            <w:tcW w:w="2161" w:type="dxa"/>
            <w:shd w:val="clear" w:color="auto" w:fill="FFFFFF"/>
          </w:tcPr>
          <w:p w:rsidR="001449CC" w:rsidRPr="00186905" w:rsidRDefault="001449CC" w:rsidP="00023089">
            <w:pPr>
              <w:spacing w:after="160" w:line="362" w:lineRule="auto"/>
              <w:jc w:val="center"/>
              <w:rPr>
                <w:rFonts w:ascii="Sylfaen" w:hAnsi="Sylfaen"/>
              </w:rPr>
            </w:pPr>
          </w:p>
        </w:tc>
        <w:tc>
          <w:tcPr>
            <w:tcW w:w="2225"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10 գ</w:t>
            </w:r>
          </w:p>
        </w:tc>
        <w:tc>
          <w:tcPr>
            <w:tcW w:w="3223" w:type="dxa"/>
            <w:shd w:val="clear" w:color="auto" w:fill="FFFFFF"/>
            <w:hideMark/>
          </w:tcPr>
          <w:p w:rsidR="001449CC" w:rsidRPr="00186905" w:rsidRDefault="001449CC" w:rsidP="00023089">
            <w:pPr>
              <w:spacing w:after="160" w:line="362" w:lineRule="auto"/>
              <w:ind w:left="54" w:right="68"/>
              <w:rPr>
                <w:rFonts w:ascii="Sylfaen" w:hAnsi="Sylfaen"/>
              </w:rPr>
            </w:pPr>
            <w:r w:rsidRPr="00186905">
              <w:rPr>
                <w:rStyle w:val="Bodytext211pt"/>
                <w:rFonts w:ascii="Sylfaen" w:eastAsia="Arial Unicode MS" w:hAnsi="Sylfaen"/>
                <w:sz w:val="24"/>
                <w:szCs w:val="24"/>
              </w:rPr>
              <w:t>կարող է առաջացնել թույլ լուծողական գործողություն</w:t>
            </w:r>
            <w:r w:rsidR="008D58AF"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Լակտիտը պարունակում է պատրաստուկի 1գ</w:t>
            </w:r>
            <w:r w:rsidR="008D58AF" w:rsidRPr="00186905">
              <w:rPr>
                <w:rStyle w:val="Bodytext211pt"/>
                <w:rFonts w:ascii="Sylfaen" w:eastAsia="Arial Unicode MS" w:hAnsi="Sylfaen"/>
                <w:sz w:val="24"/>
                <w:szCs w:val="24"/>
              </w:rPr>
              <w:t>-ի</w:t>
            </w:r>
            <w:r w:rsidRPr="00186905">
              <w:rPr>
                <w:rStyle w:val="Bodytext211pt"/>
                <w:rFonts w:ascii="Sylfaen" w:eastAsia="Arial Unicode MS" w:hAnsi="Sylfaen"/>
                <w:sz w:val="24"/>
                <w:szCs w:val="24"/>
              </w:rPr>
              <w:t xml:space="preserve"> համար 2,1 կկալ</w:t>
            </w:r>
          </w:p>
        </w:tc>
        <w:tc>
          <w:tcPr>
            <w:tcW w:w="3151" w:type="dxa"/>
            <w:shd w:val="clear" w:color="auto" w:fill="FFFFFF"/>
          </w:tcPr>
          <w:p w:rsidR="001449CC" w:rsidRPr="00186905" w:rsidRDefault="001449CC" w:rsidP="00023089">
            <w:pPr>
              <w:spacing w:after="160" w:line="362"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20.</w:t>
            </w:r>
          </w:p>
        </w:tc>
        <w:tc>
          <w:tcPr>
            <w:tcW w:w="3607" w:type="dxa"/>
            <w:shd w:val="clear" w:color="auto" w:fill="FFFFFF"/>
            <w:hideMark/>
          </w:tcPr>
          <w:p w:rsidR="001449CC" w:rsidRPr="00186905" w:rsidRDefault="001449CC" w:rsidP="00023089">
            <w:pPr>
              <w:spacing w:after="160" w:line="362" w:lineRule="auto"/>
              <w:rPr>
                <w:rFonts w:ascii="Sylfaen" w:hAnsi="Sylfaen"/>
              </w:rPr>
            </w:pPr>
            <w:r w:rsidRPr="00186905">
              <w:rPr>
                <w:rStyle w:val="Bodytext211pt"/>
                <w:rFonts w:ascii="Sylfaen" w:eastAsia="Arial Unicode MS" w:hAnsi="Sylfaen"/>
                <w:sz w:val="24"/>
                <w:szCs w:val="24"/>
              </w:rPr>
              <w:t>Լակտոզա</w:t>
            </w:r>
          </w:p>
        </w:tc>
        <w:tc>
          <w:tcPr>
            <w:tcW w:w="2161"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023089">
            <w:pPr>
              <w:spacing w:line="362" w:lineRule="auto"/>
              <w:ind w:left="57"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8D58AF"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8D58AF"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23089">
            <w:pPr>
              <w:spacing w:after="160" w:line="362" w:lineRule="auto"/>
              <w:ind w:left="37" w:right="74"/>
              <w:rPr>
                <w:rFonts w:ascii="Sylfaen" w:hAnsi="Sylfaen"/>
              </w:rPr>
            </w:pPr>
            <w:r w:rsidRPr="00186905">
              <w:rPr>
                <w:rStyle w:val="Bodytext211pt"/>
                <w:rFonts w:ascii="Sylfaen" w:eastAsia="Arial Unicode MS" w:hAnsi="Sylfaen"/>
                <w:sz w:val="24"/>
                <w:szCs w:val="24"/>
              </w:rPr>
              <w:t>ԴԸԲ-ի համար գալակտոզայի՝ հազվադեպ հանդիպող ժառանգական անտանելիությամբ, լոպարների լակտազային ա</w:t>
            </w:r>
            <w:r w:rsidR="008D58AF"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բավարարությամբ կամ </w:t>
            </w:r>
            <w:r w:rsidRPr="00186905">
              <w:rPr>
                <w:rStyle w:val="Bodytext211pt"/>
                <w:rFonts w:ascii="Sylfaen" w:eastAsia="Arial Unicode MS" w:hAnsi="Sylfaen"/>
                <w:sz w:val="24"/>
                <w:szCs w:val="24"/>
              </w:rPr>
              <w:lastRenderedPageBreak/>
              <w:t>գլյուկոզա-գալակտոզային մալամսորբցիայով պացիենտներին խորհուրդ չի տրվում կիրառել այ</w:t>
            </w:r>
            <w:r w:rsidR="008D58AF" w:rsidRPr="00186905">
              <w:rPr>
                <w:rStyle w:val="Bodytext211pt"/>
                <w:rFonts w:ascii="Sylfaen" w:eastAsia="Arial Unicode MS" w:hAnsi="Sylfaen"/>
                <w:sz w:val="24"/>
                <w:szCs w:val="24"/>
              </w:rPr>
              <w:t>դ</w:t>
            </w:r>
            <w:r w:rsidRPr="00186905">
              <w:rPr>
                <w:rStyle w:val="Bodytext211pt"/>
                <w:rFonts w:ascii="Sylfaen" w:eastAsia="Arial Unicode MS" w:hAnsi="Sylfaen"/>
                <w:sz w:val="24"/>
                <w:szCs w:val="24"/>
              </w:rPr>
              <w:t xml:space="preserve"> պատրաստուկը </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023089">
            <w:pPr>
              <w:spacing w:after="160" w:line="362" w:lineRule="auto"/>
              <w:rPr>
                <w:rFonts w:ascii="Sylfaen" w:hAnsi="Sylfaen"/>
              </w:rPr>
            </w:pPr>
          </w:p>
        </w:tc>
        <w:tc>
          <w:tcPr>
            <w:tcW w:w="2161" w:type="dxa"/>
            <w:shd w:val="clear" w:color="auto" w:fill="FFFFFF"/>
          </w:tcPr>
          <w:p w:rsidR="001449CC" w:rsidRPr="00186905" w:rsidRDefault="001449CC" w:rsidP="00023089">
            <w:pPr>
              <w:spacing w:after="160" w:line="362" w:lineRule="auto"/>
              <w:jc w:val="center"/>
              <w:rPr>
                <w:rFonts w:ascii="Sylfaen" w:hAnsi="Sylfaen"/>
              </w:rPr>
            </w:pPr>
          </w:p>
        </w:tc>
        <w:tc>
          <w:tcPr>
            <w:tcW w:w="2225"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023089">
            <w:pPr>
              <w:spacing w:after="160" w:line="362" w:lineRule="auto"/>
              <w:ind w:left="54" w:right="68"/>
              <w:rPr>
                <w:rFonts w:ascii="Sylfaen" w:hAnsi="Sylfaen"/>
              </w:rPr>
            </w:pPr>
            <w:r w:rsidRPr="00186905">
              <w:rPr>
                <w:rStyle w:val="Bodytext211pt"/>
                <w:rFonts w:ascii="Sylfaen" w:eastAsia="Arial Unicode MS" w:hAnsi="Sylfaen"/>
                <w:sz w:val="24"/>
                <w:szCs w:val="24"/>
              </w:rPr>
              <w:t>մեկ դ</w:t>
            </w:r>
            <w:r w:rsidR="008D58AF" w:rsidRPr="00186905">
              <w:rPr>
                <w:rStyle w:val="Bodytext211pt"/>
                <w:rFonts w:ascii="Sylfaen" w:eastAsia="Arial Unicode MS" w:hAnsi="Sylfaen"/>
                <w:sz w:val="24"/>
                <w:szCs w:val="24"/>
              </w:rPr>
              <w:t>եղաչափ</w:t>
            </w:r>
            <w:r w:rsidRPr="00186905">
              <w:rPr>
                <w:rStyle w:val="Bodytext211pt"/>
                <w:rFonts w:ascii="Sylfaen" w:eastAsia="Arial Unicode MS" w:hAnsi="Sylfaen"/>
                <w:sz w:val="24"/>
                <w:szCs w:val="24"/>
              </w:rPr>
              <w:t>ի մեջ պարունակում է x գ լակտո</w:t>
            </w:r>
            <w:r w:rsidR="008D58AF" w:rsidRPr="00186905">
              <w:rPr>
                <w:rStyle w:val="Bodytext211pt"/>
                <w:rFonts w:ascii="Sylfaen" w:eastAsia="Arial Unicode MS" w:hAnsi="Sylfaen"/>
                <w:sz w:val="24"/>
                <w:szCs w:val="24"/>
              </w:rPr>
              <w:t>զ</w:t>
            </w:r>
            <w:r w:rsidRPr="00186905">
              <w:rPr>
                <w:rStyle w:val="Bodytext211pt"/>
                <w:rFonts w:ascii="Sylfaen" w:eastAsia="Arial Unicode MS" w:hAnsi="Sylfaen"/>
                <w:sz w:val="24"/>
                <w:szCs w:val="24"/>
              </w:rPr>
              <w:t>ա (x/2 գ գլյուկոզա</w:t>
            </w:r>
            <w:r w:rsidR="00F04A27" w:rsidRPr="00186905">
              <w:rPr>
                <w:rStyle w:val="Bodytext211pt"/>
                <w:rFonts w:ascii="Sylfaen" w:eastAsia="Arial Unicode MS" w:hAnsi="Sylfaen"/>
                <w:sz w:val="24"/>
                <w:szCs w:val="24"/>
              </w:rPr>
              <w:t xml:space="preserve"> մ </w:t>
            </w:r>
            <w:r w:rsidRPr="00186905">
              <w:rPr>
                <w:rStyle w:val="Bodytext211pt"/>
                <w:rFonts w:ascii="Sylfaen" w:eastAsia="Arial Unicode MS" w:hAnsi="Sylfaen"/>
                <w:sz w:val="24"/>
                <w:szCs w:val="24"/>
              </w:rPr>
              <w:t xml:space="preserve">x/2 գ գալակտոզա), ինչը </w:t>
            </w:r>
            <w:r w:rsidR="00EF396A" w:rsidRPr="00186905">
              <w:rPr>
                <w:rStyle w:val="Bodytext211pt"/>
                <w:rFonts w:ascii="Sylfaen" w:eastAsia="Arial Unicode MS" w:hAnsi="Sylfaen"/>
                <w:sz w:val="24"/>
                <w:szCs w:val="24"/>
              </w:rPr>
              <w:t>պետք</w:t>
            </w:r>
            <w:r w:rsidR="00A00F59"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t>է հաշվի առնեն շաքարախտով հիվանդ պացիենտները</w:t>
            </w:r>
          </w:p>
        </w:tc>
        <w:tc>
          <w:tcPr>
            <w:tcW w:w="3151" w:type="dxa"/>
            <w:shd w:val="clear" w:color="auto" w:fill="FFFFFF"/>
          </w:tcPr>
          <w:p w:rsidR="001449CC" w:rsidRPr="00186905" w:rsidRDefault="001449CC" w:rsidP="00023089">
            <w:pPr>
              <w:spacing w:after="160" w:line="362"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21.</w:t>
            </w:r>
          </w:p>
        </w:tc>
        <w:tc>
          <w:tcPr>
            <w:tcW w:w="3607" w:type="dxa"/>
            <w:shd w:val="clear" w:color="auto" w:fill="FFFFFF"/>
            <w:hideMark/>
          </w:tcPr>
          <w:p w:rsidR="001449CC" w:rsidRPr="00186905" w:rsidRDefault="001449CC" w:rsidP="00023089">
            <w:pPr>
              <w:spacing w:after="160" w:line="362" w:lineRule="auto"/>
              <w:rPr>
                <w:rFonts w:ascii="Sylfaen" w:hAnsi="Sylfaen"/>
              </w:rPr>
            </w:pPr>
            <w:r w:rsidRPr="00186905">
              <w:rPr>
                <w:rStyle w:val="Bodytext211pt"/>
                <w:rFonts w:ascii="Sylfaen" w:eastAsia="Arial Unicode MS" w:hAnsi="Sylfaen"/>
                <w:sz w:val="24"/>
                <w:szCs w:val="24"/>
              </w:rPr>
              <w:t>Լանոլին (բրդի յուղ)</w:t>
            </w:r>
          </w:p>
        </w:tc>
        <w:tc>
          <w:tcPr>
            <w:tcW w:w="2161"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023089">
            <w:pPr>
              <w:spacing w:after="160" w:line="362"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023089">
            <w:pPr>
              <w:spacing w:after="160" w:line="362"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տեղային մաշկային ռեակցիաներ (օրինակ՝ </w:t>
            </w:r>
            <w:r w:rsidRPr="00186905">
              <w:rPr>
                <w:rStyle w:val="Bodytext211pt"/>
                <w:rFonts w:ascii="Sylfaen" w:eastAsia="Arial Unicode MS" w:hAnsi="Sylfaen"/>
                <w:sz w:val="24"/>
                <w:szCs w:val="24"/>
              </w:rPr>
              <w:lastRenderedPageBreak/>
              <w:t>կոնտակտային դերմատիտ)</w:t>
            </w:r>
          </w:p>
        </w:tc>
        <w:tc>
          <w:tcPr>
            <w:tcW w:w="3151" w:type="dxa"/>
            <w:shd w:val="clear" w:color="auto" w:fill="FFFFFF"/>
          </w:tcPr>
          <w:p w:rsidR="001449CC" w:rsidRPr="00186905" w:rsidRDefault="001449CC" w:rsidP="00023089">
            <w:pPr>
              <w:spacing w:after="160" w:line="362"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023089">
            <w:pPr>
              <w:spacing w:after="160" w:line="365" w:lineRule="auto"/>
              <w:rPr>
                <w:rFonts w:ascii="Sylfaen" w:hAnsi="Sylfaen"/>
              </w:rPr>
            </w:pPr>
            <w:r w:rsidRPr="00186905">
              <w:rPr>
                <w:rStyle w:val="Bodytext211pt"/>
                <w:rFonts w:ascii="Sylfaen" w:eastAsia="Arial Unicode MS" w:hAnsi="Sylfaen"/>
                <w:sz w:val="24"/>
                <w:szCs w:val="24"/>
              </w:rPr>
              <w:lastRenderedPageBreak/>
              <w:t>22.</w:t>
            </w:r>
          </w:p>
        </w:tc>
        <w:tc>
          <w:tcPr>
            <w:tcW w:w="3607" w:type="dxa"/>
            <w:shd w:val="clear" w:color="auto" w:fill="FFFFFF"/>
            <w:hideMark/>
          </w:tcPr>
          <w:p w:rsidR="001449CC" w:rsidRPr="00186905" w:rsidRDefault="001449CC" w:rsidP="00023089">
            <w:pPr>
              <w:spacing w:after="160" w:line="365" w:lineRule="auto"/>
              <w:rPr>
                <w:rFonts w:ascii="Sylfaen" w:hAnsi="Sylfaen"/>
              </w:rPr>
            </w:pPr>
            <w:r w:rsidRPr="00186905">
              <w:rPr>
                <w:rStyle w:val="Bodytext211pt"/>
                <w:rFonts w:ascii="Sylfaen" w:eastAsia="Arial Unicode MS" w:hAnsi="Sylfaen"/>
                <w:sz w:val="24"/>
                <w:szCs w:val="24"/>
              </w:rPr>
              <w:t>Լատեքս, բնական կաուչուկ</w:t>
            </w:r>
          </w:p>
        </w:tc>
        <w:tc>
          <w:tcPr>
            <w:tcW w:w="2161" w:type="dxa"/>
            <w:shd w:val="clear" w:color="auto" w:fill="FFFFFF"/>
            <w:hideMark/>
          </w:tcPr>
          <w:p w:rsidR="001449CC" w:rsidRPr="00186905" w:rsidRDefault="001449CC" w:rsidP="00023089">
            <w:pPr>
              <w:spacing w:after="160" w:line="365" w:lineRule="auto"/>
              <w:jc w:val="center"/>
              <w:rPr>
                <w:rFonts w:ascii="Sylfaen" w:hAnsi="Sylfaen"/>
              </w:rPr>
            </w:pPr>
            <w:r w:rsidRPr="00186905">
              <w:rPr>
                <w:rStyle w:val="Bodytext211pt"/>
                <w:rFonts w:ascii="Sylfaen" w:eastAsia="Arial Unicode MS" w:hAnsi="Sylfaen"/>
                <w:sz w:val="24"/>
                <w:szCs w:val="24"/>
              </w:rPr>
              <w:t>բոլորը</w:t>
            </w:r>
          </w:p>
        </w:tc>
        <w:tc>
          <w:tcPr>
            <w:tcW w:w="2225" w:type="dxa"/>
            <w:shd w:val="clear" w:color="auto" w:fill="FFFFFF"/>
            <w:hideMark/>
          </w:tcPr>
          <w:p w:rsidR="001449CC" w:rsidRPr="00186905" w:rsidRDefault="001449CC" w:rsidP="00023089">
            <w:pPr>
              <w:spacing w:after="160" w:line="365"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023089">
            <w:pPr>
              <w:spacing w:after="160" w:line="365" w:lineRule="auto"/>
              <w:ind w:left="54" w:right="68"/>
              <w:rPr>
                <w:rFonts w:ascii="Sylfaen" w:hAnsi="Sylfaen"/>
              </w:rPr>
            </w:pPr>
            <w:r w:rsidRPr="00186905">
              <w:rPr>
                <w:rStyle w:val="Bodytext211pt"/>
                <w:rFonts w:ascii="Sylfaen" w:eastAsia="Arial Unicode MS" w:hAnsi="Sylfaen"/>
                <w:sz w:val="24"/>
                <w:szCs w:val="24"/>
              </w:rPr>
              <w:t>տվյալ դեղապա</w:t>
            </w:r>
            <w:r w:rsidR="00A00F59" w:rsidRPr="00186905">
              <w:rPr>
                <w:rStyle w:val="Bodytext211pt"/>
                <w:rFonts w:ascii="Sylfaen" w:eastAsia="Arial Unicode MS" w:hAnsi="Sylfaen"/>
                <w:sz w:val="24"/>
                <w:szCs w:val="24"/>
              </w:rPr>
              <w:t>տ</w:t>
            </w:r>
            <w:r w:rsidRPr="00186905">
              <w:rPr>
                <w:rStyle w:val="Bodytext211pt"/>
                <w:rFonts w:ascii="Sylfaen" w:eastAsia="Arial Unicode MS" w:hAnsi="Sylfaen"/>
                <w:sz w:val="24"/>
                <w:szCs w:val="24"/>
              </w:rPr>
              <w:t xml:space="preserve">րաստուկի </w:t>
            </w:r>
            <w:r w:rsidR="00EF396A" w:rsidRPr="00186905">
              <w:rPr>
                <w:rStyle w:val="Bodytext211pt"/>
                <w:rFonts w:ascii="Sylfaen" w:eastAsia="Arial Unicode MS" w:hAnsi="Sylfaen"/>
                <w:sz w:val="24"/>
                <w:szCs w:val="24"/>
              </w:rPr>
              <w:t>կոնտեյներ</w:t>
            </w:r>
            <w:r w:rsidRPr="00186905">
              <w:rPr>
                <w:rStyle w:val="Bodytext211pt"/>
                <w:rFonts w:ascii="Sylfaen" w:eastAsia="Arial Unicode MS" w:hAnsi="Sylfaen"/>
                <w:sz w:val="24"/>
                <w:szCs w:val="24"/>
              </w:rPr>
              <w:t>ը լատեքսային կաուչուկ է պարունակում</w:t>
            </w:r>
            <w:r w:rsidR="00A00F59"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Կարող է առաջացնել ալերգիկ ռեակցիաներ</w:t>
            </w:r>
          </w:p>
        </w:tc>
        <w:tc>
          <w:tcPr>
            <w:tcW w:w="3151" w:type="dxa"/>
            <w:shd w:val="clear" w:color="auto" w:fill="FFFFFF"/>
            <w:hideMark/>
          </w:tcPr>
          <w:p w:rsidR="001449CC" w:rsidRPr="00186905" w:rsidRDefault="001449CC" w:rsidP="00023089">
            <w:pPr>
              <w:spacing w:after="160" w:line="365" w:lineRule="auto"/>
              <w:ind w:left="37" w:right="74"/>
              <w:rPr>
                <w:rFonts w:ascii="Sylfaen" w:hAnsi="Sylfaen"/>
              </w:rPr>
            </w:pPr>
            <w:r w:rsidRPr="00186905">
              <w:rPr>
                <w:rStyle w:val="Bodytext211pt"/>
                <w:rFonts w:ascii="Sylfaen" w:eastAsia="Arial Unicode MS" w:hAnsi="Sylfaen"/>
                <w:sz w:val="24"/>
                <w:szCs w:val="24"/>
              </w:rPr>
              <w:t>օժանդակ նյութը ոչ հաճախ է հանդիպում, սակայն պահանջվում է նախազգուշացում</w:t>
            </w:r>
          </w:p>
        </w:tc>
      </w:tr>
      <w:tr w:rsidR="001449CC" w:rsidRPr="00186905" w:rsidTr="000D434A">
        <w:trPr>
          <w:jc w:val="center"/>
        </w:trPr>
        <w:tc>
          <w:tcPr>
            <w:tcW w:w="653" w:type="dxa"/>
            <w:shd w:val="clear" w:color="auto" w:fill="FFFFFF"/>
            <w:hideMark/>
          </w:tcPr>
          <w:p w:rsidR="001449CC" w:rsidRPr="00186905" w:rsidRDefault="001449CC" w:rsidP="00023089">
            <w:pPr>
              <w:spacing w:after="160" w:line="365" w:lineRule="auto"/>
              <w:rPr>
                <w:rFonts w:ascii="Sylfaen" w:hAnsi="Sylfaen"/>
              </w:rPr>
            </w:pPr>
            <w:r w:rsidRPr="00186905">
              <w:rPr>
                <w:rStyle w:val="Bodytext211pt"/>
                <w:rFonts w:ascii="Sylfaen" w:eastAsia="Arial Unicode MS" w:hAnsi="Sylfaen"/>
                <w:sz w:val="24"/>
                <w:szCs w:val="24"/>
              </w:rPr>
              <w:t>23.</w:t>
            </w:r>
          </w:p>
        </w:tc>
        <w:tc>
          <w:tcPr>
            <w:tcW w:w="3607" w:type="dxa"/>
            <w:shd w:val="clear" w:color="auto" w:fill="FFFFFF"/>
            <w:hideMark/>
          </w:tcPr>
          <w:p w:rsidR="001449CC" w:rsidRPr="00186905" w:rsidRDefault="001449CC" w:rsidP="00023089">
            <w:pPr>
              <w:spacing w:after="160" w:line="365" w:lineRule="auto"/>
              <w:rPr>
                <w:rFonts w:ascii="Sylfaen" w:hAnsi="Sylfaen"/>
              </w:rPr>
            </w:pPr>
            <w:r w:rsidRPr="00186905">
              <w:rPr>
                <w:rStyle w:val="Bodytext211pt"/>
                <w:rFonts w:ascii="Sylfaen" w:eastAsia="Arial Unicode MS" w:hAnsi="Sylfaen"/>
                <w:sz w:val="24"/>
                <w:szCs w:val="24"/>
              </w:rPr>
              <w:t>Մալտիտ Е965, իզոմալտիտոլ Е965, հեղուկ մալտիտ (հիդրոգենացված գլյուկոզայի օշարակ)</w:t>
            </w:r>
          </w:p>
        </w:tc>
        <w:tc>
          <w:tcPr>
            <w:tcW w:w="2161" w:type="dxa"/>
            <w:shd w:val="clear" w:color="auto" w:fill="FFFFFF"/>
            <w:hideMark/>
          </w:tcPr>
          <w:p w:rsidR="001449CC" w:rsidRPr="00186905" w:rsidRDefault="001449CC" w:rsidP="00023089">
            <w:pPr>
              <w:spacing w:after="160" w:line="365"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023089">
            <w:pPr>
              <w:spacing w:after="160" w:line="365"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023089">
            <w:pPr>
              <w:spacing w:after="160" w:line="365"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A00F59"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A00F59"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23089">
            <w:pPr>
              <w:spacing w:after="160" w:line="365" w:lineRule="auto"/>
              <w:ind w:left="37" w:right="74"/>
              <w:rPr>
                <w:rFonts w:ascii="Sylfaen" w:hAnsi="Sylfaen"/>
              </w:rPr>
            </w:pPr>
            <w:r w:rsidRPr="00186905">
              <w:rPr>
                <w:rStyle w:val="Bodytext211pt"/>
                <w:rFonts w:ascii="Sylfaen" w:eastAsia="Arial Unicode MS" w:hAnsi="Sylfaen"/>
                <w:sz w:val="24"/>
                <w:szCs w:val="24"/>
              </w:rPr>
              <w:t xml:space="preserve">ԴԸԲ-ի համար. ֆրուկտոզայի՝ հազվադեպ հանդիպող ժառանգական անտանելիությամբ, գալակտոզայի անտանելիությամբ պացիենտներին խորհուրդ չի տրվում կիրառել այդ </w:t>
            </w:r>
            <w:r w:rsidRPr="00186905">
              <w:rPr>
                <w:rStyle w:val="Bodytext211pt"/>
                <w:rFonts w:ascii="Sylfaen" w:eastAsia="Arial Unicode MS" w:hAnsi="Sylfaen"/>
                <w:sz w:val="24"/>
                <w:szCs w:val="24"/>
              </w:rPr>
              <w:lastRenderedPageBreak/>
              <w:t>պատրաստուկը</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10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թույլ լուծողական գործողություն: Մալտիտ</w:t>
            </w:r>
            <w:r w:rsidR="00A00F59" w:rsidRPr="00186905">
              <w:rPr>
                <w:rStyle w:val="Bodytext211pt"/>
                <w:rFonts w:ascii="Sylfaen" w:eastAsia="Arial Unicode MS" w:hAnsi="Sylfaen"/>
                <w:sz w:val="24"/>
                <w:szCs w:val="24"/>
              </w:rPr>
              <w:t>ը</w:t>
            </w:r>
            <w:r w:rsidRPr="00186905">
              <w:rPr>
                <w:rStyle w:val="Bodytext211pt"/>
                <w:rFonts w:ascii="Sylfaen" w:eastAsia="Arial Unicode MS" w:hAnsi="Sylfaen"/>
                <w:sz w:val="24"/>
                <w:szCs w:val="24"/>
              </w:rPr>
              <w:t xml:space="preserve"> (իզոմալտիզոլ</w:t>
            </w:r>
            <w:r w:rsidR="00A00F59" w:rsidRPr="00186905">
              <w:rPr>
                <w:rStyle w:val="Bodytext211pt"/>
                <w:rFonts w:ascii="Sylfaen" w:eastAsia="Arial Unicode MS" w:hAnsi="Sylfaen"/>
                <w:sz w:val="24"/>
                <w:szCs w:val="24"/>
              </w:rPr>
              <w:t>ը</w:t>
            </w:r>
            <w:r w:rsidRPr="00186905">
              <w:rPr>
                <w:rStyle w:val="Bodytext211pt"/>
                <w:rFonts w:ascii="Sylfaen" w:eastAsia="Arial Unicode MS" w:hAnsi="Sylfaen"/>
                <w:sz w:val="24"/>
                <w:szCs w:val="24"/>
              </w:rPr>
              <w:t>) պատրաստուկի 1գ</w:t>
            </w:r>
            <w:r w:rsidR="00A00F59" w:rsidRPr="00186905">
              <w:rPr>
                <w:rStyle w:val="Bodytext211pt"/>
                <w:rFonts w:ascii="Sylfaen" w:eastAsia="Arial Unicode MS" w:hAnsi="Sylfaen"/>
                <w:sz w:val="24"/>
                <w:szCs w:val="24"/>
              </w:rPr>
              <w:t>-ի համար</w:t>
            </w:r>
            <w:r w:rsidRPr="00186905">
              <w:rPr>
                <w:rStyle w:val="Bodytext211pt"/>
                <w:rFonts w:ascii="Sylfaen" w:eastAsia="Arial Unicode MS" w:hAnsi="Sylfaen"/>
                <w:sz w:val="24"/>
                <w:szCs w:val="24"/>
              </w:rPr>
              <w:t xml:space="preserve"> պարունակում է 2,3 կկալ</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24.</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Մանիտոլ (մաննիտ) Е421</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10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թույլ լուծողական գործողություն</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25.</w:t>
            </w:r>
          </w:p>
        </w:tc>
        <w:tc>
          <w:tcPr>
            <w:tcW w:w="3607" w:type="dxa"/>
            <w:shd w:val="clear" w:color="auto" w:fill="FFFFFF"/>
            <w:hideMark/>
          </w:tcPr>
          <w:p w:rsidR="001449CC" w:rsidRPr="00186905" w:rsidRDefault="00F82916" w:rsidP="00303C26">
            <w:pPr>
              <w:spacing w:after="160" w:line="360" w:lineRule="auto"/>
              <w:rPr>
                <w:rFonts w:ascii="Sylfaen" w:hAnsi="Sylfaen"/>
              </w:rPr>
            </w:pPr>
            <w:r w:rsidRPr="00186905">
              <w:rPr>
                <w:rStyle w:val="Bodytext211pt"/>
                <w:rFonts w:ascii="Sylfaen" w:eastAsia="Arial Unicode MS" w:hAnsi="Sylfaen"/>
                <w:sz w:val="24"/>
                <w:szCs w:val="24"/>
              </w:rPr>
              <w:t xml:space="preserve">Բերգամոտի </w:t>
            </w:r>
            <w:r w:rsidR="001449CC" w:rsidRPr="00186905">
              <w:rPr>
                <w:rStyle w:val="Bodytext211pt"/>
                <w:rFonts w:ascii="Sylfaen" w:eastAsia="Arial Unicode MS" w:hAnsi="Sylfaen"/>
                <w:sz w:val="24"/>
                <w:szCs w:val="24"/>
              </w:rPr>
              <w:t>յուղ, բերգապտեն</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բարձրացնել զգայունությունը ուլտրամանուշակագույն ճառագայթների հանդեպ (բնական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արհեստական </w:t>
            </w:r>
            <w:r w:rsidRPr="00186905">
              <w:rPr>
                <w:rStyle w:val="Bodytext211pt"/>
                <w:rFonts w:ascii="Sylfaen" w:eastAsia="Arial Unicode MS" w:hAnsi="Sylfaen"/>
                <w:sz w:val="24"/>
                <w:szCs w:val="24"/>
              </w:rPr>
              <w:lastRenderedPageBreak/>
              <w:t>ար</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ային լույս)</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կիրառելի չէ, եթե նշված է, որ յուղի մեջ բերգապտեն չի պարունակվում</w:t>
            </w:r>
          </w:p>
        </w:tc>
      </w:tr>
      <w:tr w:rsidR="003F1841" w:rsidRPr="00186905" w:rsidTr="000D434A">
        <w:trPr>
          <w:jc w:val="center"/>
        </w:trPr>
        <w:tc>
          <w:tcPr>
            <w:tcW w:w="653"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26.</w:t>
            </w:r>
          </w:p>
        </w:tc>
        <w:tc>
          <w:tcPr>
            <w:tcW w:w="3607"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t>Գերչակի յուղ՝ պոլիէթօքսիլացված, գերչակի յուղ՝ պոլիէթօքսիլացված, հիդրոգենացված</w:t>
            </w: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պարէնտերալ</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ծանր ալերգիկ ռեակցիաներ</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3F1841" w:rsidRPr="00186905" w:rsidTr="000D434A">
        <w:trPr>
          <w:jc w:val="center"/>
        </w:trPr>
        <w:tc>
          <w:tcPr>
            <w:tcW w:w="653" w:type="dxa"/>
            <w:vMerge/>
            <w:shd w:val="clear" w:color="auto" w:fill="FFFFFF"/>
          </w:tcPr>
          <w:p w:rsidR="003F1841" w:rsidRPr="00186905" w:rsidRDefault="003F1841" w:rsidP="00303C26">
            <w:pPr>
              <w:spacing w:after="160" w:line="360" w:lineRule="auto"/>
              <w:jc w:val="center"/>
              <w:rPr>
                <w:rFonts w:ascii="Sylfaen" w:hAnsi="Sylfaen"/>
              </w:rPr>
            </w:pPr>
          </w:p>
        </w:tc>
        <w:tc>
          <w:tcPr>
            <w:tcW w:w="3607" w:type="dxa"/>
            <w:vMerge/>
            <w:shd w:val="clear" w:color="auto" w:fill="FFFFFF"/>
          </w:tcPr>
          <w:p w:rsidR="003F1841" w:rsidRPr="00186905" w:rsidRDefault="003F1841" w:rsidP="00303C26">
            <w:pPr>
              <w:spacing w:after="160" w:line="360" w:lineRule="auto"/>
              <w:rPr>
                <w:rFonts w:ascii="Sylfaen" w:hAnsi="Sylfaen"/>
              </w:rPr>
            </w:pP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պերօրալ</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ստամոքսի խանգարում եւ դիարեա (փորլուծություն)</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3F1841" w:rsidRPr="00186905" w:rsidTr="000D434A">
        <w:trPr>
          <w:jc w:val="center"/>
        </w:trPr>
        <w:tc>
          <w:tcPr>
            <w:tcW w:w="653" w:type="dxa"/>
            <w:vMerge/>
            <w:shd w:val="clear" w:color="auto" w:fill="FFFFFF"/>
          </w:tcPr>
          <w:p w:rsidR="003F1841" w:rsidRPr="00186905" w:rsidRDefault="003F1841" w:rsidP="00303C26">
            <w:pPr>
              <w:spacing w:after="160" w:line="360" w:lineRule="auto"/>
              <w:jc w:val="center"/>
              <w:rPr>
                <w:rFonts w:ascii="Sylfaen" w:hAnsi="Sylfaen"/>
              </w:rPr>
            </w:pPr>
          </w:p>
        </w:tc>
        <w:tc>
          <w:tcPr>
            <w:tcW w:w="3607" w:type="dxa"/>
            <w:vMerge/>
            <w:shd w:val="clear" w:color="auto" w:fill="FFFFFF"/>
          </w:tcPr>
          <w:p w:rsidR="003F1841" w:rsidRPr="00186905" w:rsidRDefault="003F1841" w:rsidP="00303C26">
            <w:pPr>
              <w:spacing w:after="160" w:line="360" w:lineRule="auto"/>
              <w:rPr>
                <w:rFonts w:ascii="Sylfaen" w:hAnsi="Sylfaen"/>
              </w:rPr>
            </w:pP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մաշկային ռեակցիաներ</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27.</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Քնջութի յուղ (կտավատի)</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բոլորը</w:t>
            </w:r>
          </w:p>
        </w:tc>
        <w:tc>
          <w:tcPr>
            <w:tcW w:w="2225" w:type="dxa"/>
            <w:shd w:val="clear" w:color="auto" w:fill="FFFFFF"/>
          </w:tcPr>
          <w:p w:rsidR="001449CC" w:rsidRPr="00186905" w:rsidRDefault="001449CC" w:rsidP="00185700">
            <w:pPr>
              <w:spacing w:after="160" w:line="360" w:lineRule="auto"/>
              <w:jc w:val="center"/>
              <w:rPr>
                <w:rFonts w:ascii="Sylfaen" w:hAnsi="Sylfaen"/>
              </w:rPr>
            </w:pP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հազվադեպ դեպքերում կարող է առաջացնել ալերգիկ ռեակցիաներ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28.</w:t>
            </w:r>
          </w:p>
        </w:tc>
        <w:tc>
          <w:tcPr>
            <w:tcW w:w="3607" w:type="dxa"/>
            <w:shd w:val="clear" w:color="auto" w:fill="FFFFFF"/>
            <w:hideMark/>
          </w:tcPr>
          <w:p w:rsidR="001449CC" w:rsidRPr="00186905" w:rsidRDefault="00F82916" w:rsidP="00023089">
            <w:pPr>
              <w:spacing w:line="360" w:lineRule="auto"/>
              <w:rPr>
                <w:rFonts w:ascii="Sylfaen" w:hAnsi="Sylfaen"/>
              </w:rPr>
            </w:pPr>
            <w:r w:rsidRPr="00186905">
              <w:rPr>
                <w:rStyle w:val="Bodytext211pt"/>
                <w:rFonts w:ascii="Sylfaen" w:eastAsia="Arial Unicode MS" w:hAnsi="Sylfaen"/>
                <w:sz w:val="24"/>
                <w:szCs w:val="24"/>
              </w:rPr>
              <w:t xml:space="preserve">Սոյայի </w:t>
            </w:r>
            <w:r w:rsidR="001449CC" w:rsidRPr="00186905">
              <w:rPr>
                <w:rStyle w:val="Bodytext211pt"/>
                <w:rFonts w:ascii="Sylfaen" w:eastAsia="Arial Unicode MS" w:hAnsi="Sylfaen"/>
                <w:sz w:val="24"/>
                <w:szCs w:val="24"/>
              </w:rPr>
              <w:t>յուղ, սոյայի յուղ</w:t>
            </w:r>
            <w:r w:rsidRPr="00186905">
              <w:rPr>
                <w:rStyle w:val="Bodytext211pt"/>
                <w:rFonts w:ascii="Sylfaen" w:eastAsia="Arial Unicode MS" w:hAnsi="Sylfaen"/>
                <w:sz w:val="24"/>
                <w:szCs w:val="24"/>
              </w:rPr>
              <w:t>՝</w:t>
            </w:r>
            <w:r w:rsidR="001449CC" w:rsidRPr="00186905">
              <w:rPr>
                <w:rStyle w:val="Bodytext211pt"/>
                <w:rFonts w:ascii="Sylfaen" w:eastAsia="Arial Unicode MS" w:hAnsi="Sylfaen"/>
                <w:sz w:val="24"/>
                <w:szCs w:val="24"/>
              </w:rPr>
              <w:t xml:space="preserve"> հիդրոհենացված</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բոլորը</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դեղապատրաստուկը (նշել անվանումը) պարունակում է գետ</w:t>
            </w:r>
            <w:r w:rsidR="008706A7"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ընկույզի յուղ: </w:t>
            </w:r>
            <w:r w:rsidR="00582537" w:rsidRPr="00186905">
              <w:rPr>
                <w:rStyle w:val="Bodytext211pt"/>
                <w:rFonts w:ascii="Sylfaen" w:eastAsia="Arial Unicode MS" w:hAnsi="Sylfaen"/>
                <w:sz w:val="24"/>
                <w:szCs w:val="24"/>
              </w:rPr>
              <w:t xml:space="preserve">Եթե </w:t>
            </w:r>
            <w:r w:rsidRPr="00186905">
              <w:rPr>
                <w:rStyle w:val="Bodytext211pt"/>
                <w:rFonts w:ascii="Sylfaen" w:eastAsia="Arial Unicode MS" w:hAnsi="Sylfaen"/>
                <w:sz w:val="24"/>
                <w:szCs w:val="24"/>
              </w:rPr>
              <w:lastRenderedPageBreak/>
              <w:t>դուք ունեք ալերգիա գետ</w:t>
            </w:r>
            <w:r w:rsidR="00714348"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ընկույզի կամ սոյայի նկատմամբ, ապա մի օգտագործեք տվյալ դեղապատրաստուկը</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նույն դիտողություններն են, որոնք արվել են գետ</w:t>
            </w:r>
            <w:r w:rsidR="00714348"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ընկույզի համար</w:t>
            </w:r>
            <w:r w:rsidR="00582537"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w:t>
            </w:r>
            <w:r w:rsidR="00582537" w:rsidRPr="00186905">
              <w:rPr>
                <w:rStyle w:val="Bodytext211pt"/>
                <w:rFonts w:ascii="Sylfaen" w:eastAsia="Arial Unicode MS" w:hAnsi="Sylfaen"/>
                <w:sz w:val="24"/>
                <w:szCs w:val="24"/>
              </w:rPr>
              <w:br/>
            </w:r>
            <w:r w:rsidRPr="00186905">
              <w:rPr>
                <w:rStyle w:val="Bodytext211pt"/>
                <w:rFonts w:ascii="Sylfaen" w:eastAsia="Arial Unicode MS" w:hAnsi="Sylfaen"/>
                <w:sz w:val="24"/>
                <w:szCs w:val="24"/>
              </w:rPr>
              <w:lastRenderedPageBreak/>
              <w:t>ԴԸԲ-ում</w:t>
            </w:r>
            <w:r w:rsidR="00582537"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հակացուցում</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29.</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Նատրիում</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A00F59"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պատրաստուկի միանգամյա դեղաչափի մեջ նատրիումը՝ 1 մմոլ-ից պակաս</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տվյալ պատրաստուկը (նշել դեղաչափը) համար պարունակում է 1 մմոլ-ից (23 մգ) պակաս նատրիում, այսինքն, ըստ էության՝ «նատրիում չի պարունակում»</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այդ տեղեկությունները վերաբերում են դեղապատրաստուկի մեջ նատրիումի ընդհանուր պարունակությունից ելնելով հաշվարկված շեմին</w:t>
            </w:r>
            <w:r w:rsidR="003F1841" w:rsidRPr="00186905">
              <w:rPr>
                <w:rStyle w:val="Bodytext211pt"/>
                <w:rFonts w:ascii="Sylfaen" w:eastAsia="Arial Unicode MS" w:hAnsi="Sylfaen"/>
                <w:sz w:val="24"/>
                <w:szCs w:val="24"/>
              </w:rPr>
              <w:t>:</w:t>
            </w:r>
            <w:r w:rsidR="00582537" w:rsidRPr="00186905">
              <w:rPr>
                <w:rStyle w:val="Bodytext211pt"/>
                <w:rFonts w:ascii="Sylfaen" w:eastAsia="Arial Unicode MS" w:hAnsi="Sylfaen"/>
                <w:sz w:val="24"/>
                <w:szCs w:val="24"/>
              </w:rPr>
              <w:br/>
            </w:r>
            <w:r w:rsidRPr="00186905">
              <w:rPr>
                <w:rStyle w:val="Bodytext211pt"/>
                <w:rFonts w:ascii="Sylfaen" w:eastAsia="Arial Unicode MS" w:hAnsi="Sylfaen"/>
                <w:sz w:val="24"/>
                <w:szCs w:val="24"/>
              </w:rPr>
              <w:t>Հատկապես կար</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որ է տեղեկացնել պատրաստուկը նշանակող </w:t>
            </w:r>
            <w:r w:rsidRPr="00186905">
              <w:rPr>
                <w:rStyle w:val="Bodytext211pt"/>
                <w:rFonts w:ascii="Sylfaen" w:eastAsia="Arial Unicode MS" w:hAnsi="Sylfaen"/>
                <w:sz w:val="24"/>
                <w:szCs w:val="24"/>
              </w:rPr>
              <w:lastRenderedPageBreak/>
              <w:t xml:space="preserve">անձանց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w:t>
            </w:r>
            <w:r w:rsidR="00A52D49" w:rsidRPr="00186905">
              <w:rPr>
                <w:rStyle w:val="Bodytext211pt"/>
                <w:rFonts w:ascii="Sylfaen" w:eastAsia="Arial Unicode MS" w:hAnsi="Sylfaen"/>
                <w:sz w:val="24"/>
                <w:szCs w:val="24"/>
              </w:rPr>
              <w:t>հա</w:t>
            </w:r>
            <w:r w:rsidR="008706A7" w:rsidRPr="00186905">
              <w:rPr>
                <w:rStyle w:val="Bodytext211pt"/>
                <w:rFonts w:ascii="Sylfaen" w:eastAsia="Arial Unicode MS" w:hAnsi="Sylfaen"/>
                <w:sz w:val="24"/>
                <w:szCs w:val="24"/>
              </w:rPr>
              <w:t>վաստիացն</w:t>
            </w:r>
            <w:r w:rsidR="00A52D49" w:rsidRPr="00186905">
              <w:rPr>
                <w:rStyle w:val="Bodytext211pt"/>
                <w:rFonts w:ascii="Sylfaen" w:eastAsia="Arial Unicode MS" w:hAnsi="Sylfaen"/>
                <w:sz w:val="24"/>
                <w:szCs w:val="24"/>
              </w:rPr>
              <w:t>ել</w:t>
            </w:r>
            <w:r w:rsidRPr="00186905">
              <w:rPr>
                <w:rStyle w:val="Bodytext211pt"/>
                <w:rFonts w:ascii="Sylfaen" w:eastAsia="Arial Unicode MS" w:hAnsi="Sylfaen"/>
                <w:sz w:val="24"/>
                <w:szCs w:val="24"/>
              </w:rPr>
              <w:t xml:space="preserve"> ծնողներին</w:t>
            </w:r>
            <w:r w:rsidR="008A2133"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w:t>
            </w:r>
            <w:r w:rsidR="008A2133" w:rsidRPr="00186905">
              <w:rPr>
                <w:rStyle w:val="Bodytext211pt"/>
                <w:rFonts w:ascii="Sylfaen" w:eastAsia="Arial Unicode MS" w:hAnsi="Sylfaen"/>
                <w:sz w:val="24"/>
                <w:szCs w:val="24"/>
              </w:rPr>
              <w:t xml:space="preserve">որ </w:t>
            </w:r>
            <w:r w:rsidRPr="00186905">
              <w:rPr>
                <w:rStyle w:val="Bodytext211pt"/>
                <w:rFonts w:ascii="Sylfaen" w:eastAsia="Arial Unicode MS" w:hAnsi="Sylfaen"/>
                <w:sz w:val="24"/>
                <w:szCs w:val="24"/>
              </w:rPr>
              <w:t xml:space="preserve">մանկական դեղաչափերով կիրառվող պատրաստուկներում նատրիումի </w:t>
            </w:r>
            <w:r w:rsidR="008A2133" w:rsidRPr="00186905">
              <w:rPr>
                <w:rStyle w:val="Bodytext211pt"/>
                <w:rFonts w:ascii="Sylfaen" w:eastAsia="Arial Unicode MS" w:hAnsi="Sylfaen"/>
                <w:sz w:val="24"/>
                <w:szCs w:val="24"/>
              </w:rPr>
              <w:t xml:space="preserve">պարունակությունը </w:t>
            </w:r>
            <w:r w:rsidRPr="00186905">
              <w:rPr>
                <w:rStyle w:val="Bodytext211pt"/>
                <w:rFonts w:ascii="Sylfaen" w:eastAsia="Arial Unicode MS" w:hAnsi="Sylfaen"/>
                <w:sz w:val="24"/>
                <w:szCs w:val="24"/>
              </w:rPr>
              <w:t xml:space="preserve">ցածր </w:t>
            </w:r>
            <w:r w:rsidR="008A2133" w:rsidRPr="00186905">
              <w:rPr>
                <w:rStyle w:val="Bodytext211pt"/>
                <w:rFonts w:ascii="Sylfaen" w:eastAsia="Arial Unicode MS" w:hAnsi="Sylfaen"/>
                <w:sz w:val="24"/>
                <w:szCs w:val="24"/>
              </w:rPr>
              <w:t>է</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582537"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 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միանգամյա դեղաչափի մեջ նատրիում</w:t>
            </w:r>
            <w:r w:rsidR="00582537" w:rsidRPr="00186905">
              <w:rPr>
                <w:rStyle w:val="Bodytext211pt"/>
                <w:rFonts w:ascii="Sylfaen" w:eastAsia="Arial Unicode MS" w:hAnsi="Sylfaen"/>
                <w:sz w:val="24"/>
                <w:szCs w:val="24"/>
              </w:rPr>
              <w:t>ը</w:t>
            </w:r>
            <w:r w:rsidRPr="00186905">
              <w:rPr>
                <w:rStyle w:val="Bodytext211pt"/>
                <w:rFonts w:ascii="Sylfaen" w:eastAsia="Arial Unicode MS" w:hAnsi="Sylfaen"/>
                <w:sz w:val="24"/>
                <w:szCs w:val="24"/>
              </w:rPr>
              <w:t>՝ 1 մմոլ</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պատրաստուկը (նշել դեղաչափը) համար պարունակում է նատրիումի «х» </w:t>
            </w:r>
            <w:r w:rsidR="00582537" w:rsidRPr="00186905">
              <w:rPr>
                <w:rStyle w:val="Bodytext211pt"/>
                <w:rFonts w:ascii="Sylfaen" w:eastAsia="Arial Unicode MS" w:hAnsi="Sylfaen"/>
                <w:sz w:val="24"/>
                <w:szCs w:val="24"/>
              </w:rPr>
              <w:t xml:space="preserve">մմոլ </w:t>
            </w:r>
            <w:r w:rsidRPr="00186905">
              <w:rPr>
                <w:rStyle w:val="Bodytext211pt"/>
                <w:rFonts w:ascii="Sylfaen" w:eastAsia="Arial Unicode MS" w:hAnsi="Sylfaen"/>
                <w:sz w:val="24"/>
                <w:szCs w:val="24"/>
              </w:rPr>
              <w:t xml:space="preserve">(կամ «у» մգ): </w:t>
            </w:r>
            <w:r w:rsidR="00582537" w:rsidRPr="00186905">
              <w:rPr>
                <w:rStyle w:val="Bodytext211pt"/>
                <w:rFonts w:ascii="Sylfaen" w:eastAsia="Arial Unicode MS" w:hAnsi="Sylfaen"/>
                <w:sz w:val="24"/>
                <w:szCs w:val="24"/>
              </w:rPr>
              <w:t xml:space="preserve">Դա </w:t>
            </w:r>
            <w:r w:rsidR="00EF396A" w:rsidRPr="00186905">
              <w:rPr>
                <w:rStyle w:val="Bodytext211pt"/>
                <w:rFonts w:ascii="Sylfaen" w:eastAsia="Arial Unicode MS" w:hAnsi="Sylfaen"/>
                <w:sz w:val="24"/>
                <w:szCs w:val="24"/>
              </w:rPr>
              <w:t>պետք</w:t>
            </w:r>
            <w:r w:rsidR="00582537"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t xml:space="preserve">է հաշվի առնեն երիկամների նվազեցված </w:t>
            </w:r>
            <w:r w:rsidR="008706A7" w:rsidRPr="00186905">
              <w:rPr>
                <w:rStyle w:val="Bodytext211pt"/>
                <w:rFonts w:ascii="Sylfaen" w:eastAsia="Arial Unicode MS" w:hAnsi="Sylfaen"/>
                <w:sz w:val="24"/>
                <w:szCs w:val="24"/>
              </w:rPr>
              <w:t xml:space="preserve">գործառույթով </w:t>
            </w:r>
            <w:r w:rsidRPr="00186905">
              <w:rPr>
                <w:rStyle w:val="Bodytext211pt"/>
                <w:rFonts w:ascii="Sylfaen" w:eastAsia="Arial Unicode MS" w:hAnsi="Sylfaen"/>
                <w:sz w:val="24"/>
                <w:szCs w:val="24"/>
              </w:rPr>
              <w:t xml:space="preserve">պացիենտները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նատրիումի սահմանափակ </w:t>
            </w:r>
            <w:r w:rsidRPr="00186905">
              <w:rPr>
                <w:rStyle w:val="Bodytext211pt"/>
                <w:rFonts w:ascii="Sylfaen" w:eastAsia="Arial Unicode MS" w:hAnsi="Sylfaen"/>
                <w:sz w:val="24"/>
                <w:szCs w:val="24"/>
              </w:rPr>
              <w:lastRenderedPageBreak/>
              <w:t xml:space="preserve">մատակարարմամբ՝ դիետա </w:t>
            </w:r>
            <w:r w:rsidR="00582537" w:rsidRPr="00186905">
              <w:rPr>
                <w:rStyle w:val="Bodytext211pt"/>
                <w:rFonts w:ascii="Sylfaen" w:eastAsia="Arial Unicode MS" w:hAnsi="Sylfaen"/>
                <w:sz w:val="24"/>
                <w:szCs w:val="24"/>
              </w:rPr>
              <w:t>պահպան</w:t>
            </w:r>
            <w:r w:rsidRPr="00186905">
              <w:rPr>
                <w:rStyle w:val="Bodytext211pt"/>
                <w:rFonts w:ascii="Sylfaen" w:eastAsia="Arial Unicode MS" w:hAnsi="Sylfaen"/>
                <w:sz w:val="24"/>
                <w:szCs w:val="24"/>
              </w:rPr>
              <w:t>ող պացիենտները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3F1841" w:rsidRPr="00186905" w:rsidTr="000D434A">
        <w:trPr>
          <w:jc w:val="center"/>
        </w:trPr>
        <w:tc>
          <w:tcPr>
            <w:tcW w:w="653"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30.</w:t>
            </w:r>
          </w:p>
        </w:tc>
        <w:tc>
          <w:tcPr>
            <w:tcW w:w="3607" w:type="dxa"/>
            <w:vMerge w:val="restart"/>
            <w:shd w:val="clear" w:color="auto" w:fill="FFFFFF"/>
            <w:hideMark/>
          </w:tcPr>
          <w:p w:rsidR="003F1841" w:rsidRPr="00186905" w:rsidRDefault="003F1841" w:rsidP="00303C26">
            <w:pPr>
              <w:spacing w:after="160" w:line="360" w:lineRule="auto"/>
              <w:rPr>
                <w:rFonts w:ascii="Sylfaen" w:hAnsi="Sylfaen"/>
              </w:rPr>
            </w:pPr>
            <w:r w:rsidRPr="00186905">
              <w:rPr>
                <w:rStyle w:val="Bodytext211pt"/>
                <w:rFonts w:ascii="Sylfaen" w:eastAsia="Arial Unicode MS" w:hAnsi="Sylfaen"/>
                <w:sz w:val="24"/>
                <w:szCs w:val="24"/>
              </w:rPr>
              <w:t>Սնդիկի օրգանական միացություններ՝</w:t>
            </w:r>
          </w:p>
          <w:p w:rsidR="003F1841" w:rsidRPr="00186905" w:rsidRDefault="00D03F10" w:rsidP="00023089">
            <w:pPr>
              <w:tabs>
                <w:tab w:val="left" w:pos="412"/>
              </w:tabs>
              <w:spacing w:after="160" w:line="360" w:lineRule="auto"/>
              <w:rPr>
                <w:rFonts w:ascii="Sylfaen" w:hAnsi="Sylfaen"/>
              </w:rPr>
            </w:pPr>
            <w:r w:rsidRPr="00186905">
              <w:rPr>
                <w:rFonts w:ascii="Sylfaen" w:hAnsi="Sylfaen"/>
              </w:rPr>
              <w:t>1)</w:t>
            </w:r>
            <w:r w:rsidRPr="00186905">
              <w:rPr>
                <w:rFonts w:ascii="Sylfaen" w:hAnsi="Sylfaen"/>
              </w:rPr>
              <w:tab/>
            </w:r>
            <w:r w:rsidR="003F1841" w:rsidRPr="00186905">
              <w:rPr>
                <w:rStyle w:val="Bodytext211pt"/>
                <w:rFonts w:ascii="Sylfaen" w:eastAsia="Arial Unicode MS" w:hAnsi="Sylfaen"/>
                <w:sz w:val="24"/>
                <w:szCs w:val="24"/>
              </w:rPr>
              <w:t>թ</w:t>
            </w:r>
            <w:r w:rsidR="003F1841" w:rsidRPr="00186905">
              <w:rPr>
                <w:rFonts w:ascii="Sylfaen" w:hAnsi="Sylfaen"/>
              </w:rPr>
              <w:t>իոմերսալ.</w:t>
            </w:r>
          </w:p>
          <w:p w:rsidR="003F1841" w:rsidRPr="00186905" w:rsidRDefault="00D03F10" w:rsidP="00023089">
            <w:pPr>
              <w:tabs>
                <w:tab w:val="left" w:pos="412"/>
              </w:tabs>
              <w:spacing w:after="160" w:line="360" w:lineRule="auto"/>
              <w:rPr>
                <w:rFonts w:ascii="Sylfaen" w:hAnsi="Sylfaen"/>
              </w:rPr>
            </w:pPr>
            <w:r w:rsidRPr="00186905">
              <w:rPr>
                <w:rFonts w:ascii="Sylfaen" w:hAnsi="Sylfaen"/>
              </w:rPr>
              <w:t>2)</w:t>
            </w:r>
            <w:r w:rsidRPr="00186905">
              <w:rPr>
                <w:rFonts w:ascii="Sylfaen" w:hAnsi="Sylfaen"/>
              </w:rPr>
              <w:tab/>
            </w:r>
            <w:r w:rsidR="003F1841" w:rsidRPr="00186905">
              <w:rPr>
                <w:rStyle w:val="Bodytext211pt"/>
                <w:rFonts w:ascii="Sylfaen" w:eastAsia="Arial Unicode MS" w:hAnsi="Sylfaen"/>
                <w:sz w:val="24"/>
                <w:szCs w:val="24"/>
              </w:rPr>
              <w:t>ֆենիլսնդիկի նիտրատ.</w:t>
            </w:r>
          </w:p>
          <w:p w:rsidR="003F1841" w:rsidRPr="00186905" w:rsidRDefault="00D03F10" w:rsidP="00023089">
            <w:pPr>
              <w:tabs>
                <w:tab w:val="left" w:pos="412"/>
              </w:tabs>
              <w:spacing w:after="160" w:line="360" w:lineRule="auto"/>
              <w:rPr>
                <w:rFonts w:ascii="Sylfaen" w:hAnsi="Sylfaen"/>
              </w:rPr>
            </w:pPr>
            <w:r w:rsidRPr="00186905">
              <w:rPr>
                <w:rFonts w:ascii="Sylfaen" w:hAnsi="Sylfaen"/>
              </w:rPr>
              <w:t>3)</w:t>
            </w:r>
            <w:r w:rsidRPr="00186905">
              <w:rPr>
                <w:rFonts w:ascii="Sylfaen" w:hAnsi="Sylfaen"/>
              </w:rPr>
              <w:tab/>
            </w:r>
            <w:r w:rsidR="003F1841" w:rsidRPr="00186905">
              <w:rPr>
                <w:rStyle w:val="Bodytext211pt"/>
                <w:rFonts w:ascii="Sylfaen" w:eastAsia="Arial Unicode MS" w:hAnsi="Sylfaen"/>
                <w:sz w:val="24"/>
                <w:szCs w:val="24"/>
              </w:rPr>
              <w:t>ֆենիլսնդիկի ացետատ.</w:t>
            </w:r>
          </w:p>
          <w:p w:rsidR="003F1841" w:rsidRPr="00186905" w:rsidRDefault="00D03F10" w:rsidP="00023089">
            <w:pPr>
              <w:tabs>
                <w:tab w:val="left" w:pos="412"/>
              </w:tabs>
              <w:spacing w:after="160" w:line="360" w:lineRule="auto"/>
              <w:rPr>
                <w:rFonts w:ascii="Sylfaen" w:hAnsi="Sylfaen"/>
              </w:rPr>
            </w:pPr>
            <w:r w:rsidRPr="00186905">
              <w:rPr>
                <w:rFonts w:ascii="Sylfaen" w:hAnsi="Sylfaen"/>
              </w:rPr>
              <w:t>4)</w:t>
            </w:r>
            <w:r w:rsidRPr="00186905">
              <w:rPr>
                <w:rFonts w:ascii="Sylfaen" w:hAnsi="Sylfaen"/>
              </w:rPr>
              <w:tab/>
            </w:r>
            <w:r w:rsidR="003F1841" w:rsidRPr="00186905">
              <w:rPr>
                <w:rStyle w:val="Bodytext211pt"/>
                <w:rFonts w:ascii="Sylfaen" w:eastAsiaTheme="minorHAnsi" w:hAnsi="Sylfaen"/>
                <w:sz w:val="24"/>
                <w:szCs w:val="24"/>
              </w:rPr>
              <w:t>ֆենիլսնդիկի բորատ.</w:t>
            </w: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ակնաբուժական ձեւեր</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ալերգիկ ռեակցիաներ</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3F1841" w:rsidRPr="00186905" w:rsidTr="000D434A">
        <w:trPr>
          <w:jc w:val="center"/>
        </w:trPr>
        <w:tc>
          <w:tcPr>
            <w:tcW w:w="653" w:type="dxa"/>
            <w:vMerge/>
            <w:shd w:val="clear" w:color="auto" w:fill="FFFFFF"/>
          </w:tcPr>
          <w:p w:rsidR="003F1841" w:rsidRPr="00186905" w:rsidRDefault="003F1841" w:rsidP="00303C26">
            <w:pPr>
              <w:spacing w:after="160" w:line="360" w:lineRule="auto"/>
              <w:jc w:val="center"/>
              <w:rPr>
                <w:rFonts w:ascii="Sylfaen" w:hAnsi="Sylfaen"/>
              </w:rPr>
            </w:pPr>
          </w:p>
        </w:tc>
        <w:tc>
          <w:tcPr>
            <w:tcW w:w="3607" w:type="dxa"/>
            <w:vMerge/>
            <w:shd w:val="clear" w:color="auto" w:fill="FFFFFF"/>
            <w:hideMark/>
          </w:tcPr>
          <w:p w:rsidR="003F1841" w:rsidRPr="00186905" w:rsidRDefault="003F1841" w:rsidP="00303C26">
            <w:pPr>
              <w:spacing w:after="160" w:line="360" w:lineRule="auto"/>
              <w:rPr>
                <w:rFonts w:ascii="Sylfaen" w:hAnsi="Sylfaen"/>
              </w:rPr>
            </w:pPr>
          </w:p>
        </w:tc>
        <w:tc>
          <w:tcPr>
            <w:tcW w:w="2161"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3F1841" w:rsidRPr="00186905" w:rsidRDefault="003F1841"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3F1841" w:rsidRPr="00186905" w:rsidRDefault="003F1841"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տեղային մաշկային ռեակցիաներ (օրինակ՝ կոնտակտային դերմատիտ) եւ մաշկի գույնի փոփոխություն</w:t>
            </w:r>
          </w:p>
        </w:tc>
        <w:tc>
          <w:tcPr>
            <w:tcW w:w="3151" w:type="dxa"/>
            <w:shd w:val="clear" w:color="auto" w:fill="FFFFFF"/>
          </w:tcPr>
          <w:p w:rsidR="003F1841" w:rsidRPr="00186905" w:rsidRDefault="003F1841"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պար</w:t>
            </w:r>
            <w:r w:rsidR="00582537"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դեղապատրաստուկը որպես կոնսերվանտ պարունակում է (թիոմերսալ), առկա է </w:t>
            </w:r>
            <w:r w:rsidR="00343124" w:rsidRPr="00186905">
              <w:rPr>
                <w:rStyle w:val="Bodytext211pt"/>
                <w:rFonts w:ascii="Sylfaen" w:eastAsia="Arial Unicode MS" w:hAnsi="Sylfaen"/>
                <w:sz w:val="24"/>
                <w:szCs w:val="24"/>
              </w:rPr>
              <w:t>ձեզ</w:t>
            </w:r>
            <w:r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lastRenderedPageBreak/>
              <w:t xml:space="preserve">(ձեր երեխաների) մոտ ալերգիկ ռեակցիաների առաջացման հավանականություն: </w:t>
            </w:r>
            <w:r w:rsidR="00343124" w:rsidRPr="00186905">
              <w:rPr>
                <w:rStyle w:val="Bodytext211pt"/>
                <w:rFonts w:ascii="Sylfaen" w:eastAsia="Arial Unicode MS" w:hAnsi="Sylfaen"/>
                <w:sz w:val="24"/>
                <w:szCs w:val="24"/>
              </w:rPr>
              <w:t>Ձեզ</w:t>
            </w:r>
            <w:r w:rsidRPr="00186905">
              <w:rPr>
                <w:rStyle w:val="Bodytext211pt"/>
                <w:rFonts w:ascii="Sylfaen" w:eastAsia="Arial Unicode MS" w:hAnsi="Sylfaen"/>
                <w:sz w:val="24"/>
                <w:szCs w:val="24"/>
              </w:rPr>
              <w:t xml:space="preserve"> (ձեր երեխայի) մոտ որ</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է ալերգիայի առկայության դեպքում </w:t>
            </w:r>
            <w:r w:rsidR="00A2311E" w:rsidRPr="00186905">
              <w:rPr>
                <w:rStyle w:val="Bodytext211pt"/>
                <w:rFonts w:ascii="Sylfaen" w:eastAsia="Arial Unicode MS" w:hAnsi="Sylfaen"/>
                <w:sz w:val="24"/>
                <w:szCs w:val="24"/>
              </w:rPr>
              <w:t>դա</w:t>
            </w:r>
            <w:r w:rsidRPr="00186905">
              <w:rPr>
                <w:rStyle w:val="Bodytext211pt"/>
                <w:rFonts w:ascii="Sylfaen" w:eastAsia="Arial Unicode MS" w:hAnsi="Sylfaen"/>
                <w:sz w:val="24"/>
                <w:szCs w:val="24"/>
              </w:rPr>
              <w:t xml:space="preserve"> պետք է հայտնել բուժող բժշկին</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tcPr>
          <w:p w:rsidR="001449CC" w:rsidRPr="00186905" w:rsidRDefault="001449CC" w:rsidP="00185700">
            <w:pPr>
              <w:spacing w:after="160" w:line="360" w:lineRule="auto"/>
              <w:jc w:val="center"/>
              <w:rPr>
                <w:rFonts w:ascii="Sylfaen" w:hAnsi="Sylfaen"/>
              </w:rPr>
            </w:pP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եթե նախորդ պատվաստանյութի ներմուծումից հետո </w:t>
            </w:r>
            <w:r w:rsidR="00343124" w:rsidRPr="00186905">
              <w:rPr>
                <w:rStyle w:val="Bodytext211pt"/>
                <w:rFonts w:ascii="Sylfaen" w:eastAsia="Arial Unicode MS" w:hAnsi="Sylfaen"/>
                <w:sz w:val="24"/>
                <w:szCs w:val="24"/>
              </w:rPr>
              <w:t>ձեզ</w:t>
            </w:r>
            <w:r w:rsidRPr="00186905">
              <w:rPr>
                <w:rStyle w:val="Bodytext211pt"/>
                <w:rFonts w:ascii="Sylfaen" w:eastAsia="Arial Unicode MS" w:hAnsi="Sylfaen"/>
                <w:sz w:val="24"/>
                <w:szCs w:val="24"/>
              </w:rPr>
              <w:t xml:space="preserve"> (ձեր երեխայի) մոտ առաջա</w:t>
            </w:r>
            <w:r w:rsidR="00A2311E" w:rsidRPr="00186905">
              <w:rPr>
                <w:rStyle w:val="Bodytext211pt"/>
                <w:rFonts w:ascii="Sylfaen" w:eastAsia="Arial Unicode MS" w:hAnsi="Sylfaen"/>
                <w:sz w:val="24"/>
                <w:szCs w:val="24"/>
              </w:rPr>
              <w:t>ցել</w:t>
            </w:r>
            <w:r w:rsidRPr="00186905">
              <w:rPr>
                <w:rStyle w:val="Bodytext211pt"/>
                <w:rFonts w:ascii="Sylfaen" w:eastAsia="Arial Unicode MS" w:hAnsi="Sylfaen"/>
                <w:sz w:val="24"/>
                <w:szCs w:val="24"/>
              </w:rPr>
              <w:t xml:space="preserve"> է որ</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է խանգարում, ապա հայտնեք այդ մասին ձեզ բուժող </w:t>
            </w:r>
            <w:r w:rsidRPr="00186905">
              <w:rPr>
                <w:rStyle w:val="Bodytext211pt"/>
                <w:rFonts w:ascii="Sylfaen" w:eastAsia="Arial Unicode MS" w:hAnsi="Sylfaen"/>
                <w:sz w:val="24"/>
                <w:szCs w:val="24"/>
              </w:rPr>
              <w:lastRenderedPageBreak/>
              <w:t>բժշկին</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պահանջվում է նշել տեղեկություններ պատվաստանյութերի մասին</w:t>
            </w:r>
          </w:p>
        </w:tc>
      </w:tr>
      <w:tr w:rsidR="0015172F" w:rsidRPr="00186905" w:rsidTr="000D434A">
        <w:trPr>
          <w:jc w:val="center"/>
        </w:trPr>
        <w:tc>
          <w:tcPr>
            <w:tcW w:w="653" w:type="dxa"/>
            <w:vMerge w:val="restart"/>
            <w:shd w:val="clear" w:color="auto" w:fill="FFFFFF"/>
            <w:hideMark/>
          </w:tcPr>
          <w:p w:rsidR="0015172F" w:rsidRPr="00186905" w:rsidRDefault="0015172F"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31.</w:t>
            </w:r>
          </w:p>
        </w:tc>
        <w:tc>
          <w:tcPr>
            <w:tcW w:w="3607" w:type="dxa"/>
            <w:vMerge w:val="restart"/>
            <w:shd w:val="clear" w:color="auto" w:fill="FFFFFF"/>
            <w:hideMark/>
          </w:tcPr>
          <w:p w:rsidR="0015172F" w:rsidRPr="00186905" w:rsidRDefault="0015172F" w:rsidP="00303C26">
            <w:pPr>
              <w:spacing w:after="160" w:line="360" w:lineRule="auto"/>
              <w:rPr>
                <w:rFonts w:ascii="Sylfaen" w:hAnsi="Sylfaen"/>
              </w:rPr>
            </w:pPr>
            <w:r w:rsidRPr="00186905">
              <w:rPr>
                <w:rStyle w:val="Bodytext211pt"/>
                <w:rFonts w:ascii="Sylfaen" w:eastAsia="Arial Unicode MS" w:hAnsi="Sylfaen"/>
                <w:sz w:val="24"/>
                <w:szCs w:val="24"/>
              </w:rPr>
              <w:t>Պարա հիդրօքսիբենզոատներ եւ դրանց եթերները՝</w:t>
            </w:r>
          </w:p>
          <w:p w:rsidR="0015172F" w:rsidRPr="00186905" w:rsidRDefault="00D03F10" w:rsidP="00023089">
            <w:pPr>
              <w:tabs>
                <w:tab w:val="left" w:pos="412"/>
              </w:tabs>
              <w:spacing w:after="160" w:line="360" w:lineRule="auto"/>
              <w:rPr>
                <w:rFonts w:ascii="Sylfaen" w:hAnsi="Sylfaen"/>
                <w:spacing w:val="-6"/>
              </w:rPr>
            </w:pPr>
            <w:r w:rsidRPr="00186905">
              <w:rPr>
                <w:rFonts w:ascii="Sylfaen" w:hAnsi="Sylfaen"/>
                <w:spacing w:val="-6"/>
              </w:rPr>
              <w:t>1)</w:t>
            </w:r>
            <w:r w:rsidRPr="00186905">
              <w:rPr>
                <w:rFonts w:ascii="Sylfaen" w:hAnsi="Sylfaen"/>
                <w:spacing w:val="-6"/>
              </w:rPr>
              <w:tab/>
            </w:r>
            <w:r w:rsidR="0015172F" w:rsidRPr="00186905">
              <w:rPr>
                <w:rStyle w:val="Bodytext211pt"/>
                <w:rFonts w:ascii="Sylfaen" w:eastAsia="Arial Unicode MS" w:hAnsi="Sylfaen"/>
                <w:spacing w:val="-6"/>
                <w:sz w:val="24"/>
                <w:szCs w:val="24"/>
              </w:rPr>
              <w:t>էթիլ հիդրօքսիբենզոատ Е214.</w:t>
            </w:r>
          </w:p>
          <w:p w:rsidR="0015172F" w:rsidRPr="00186905" w:rsidRDefault="00D03F10" w:rsidP="00023089">
            <w:pPr>
              <w:tabs>
                <w:tab w:val="left" w:pos="412"/>
              </w:tabs>
              <w:spacing w:after="160" w:line="360" w:lineRule="auto"/>
              <w:rPr>
                <w:rFonts w:ascii="Sylfaen" w:hAnsi="Sylfaen"/>
              </w:rPr>
            </w:pPr>
            <w:r w:rsidRPr="00186905">
              <w:rPr>
                <w:rFonts w:ascii="Sylfaen" w:hAnsi="Sylfaen"/>
              </w:rPr>
              <w:t>2)</w:t>
            </w:r>
            <w:r w:rsidRPr="00186905">
              <w:rPr>
                <w:rFonts w:ascii="Sylfaen" w:hAnsi="Sylfaen"/>
              </w:rPr>
              <w:tab/>
            </w:r>
            <w:r w:rsidR="0015172F" w:rsidRPr="00186905">
              <w:rPr>
                <w:rStyle w:val="Bodytext211pt"/>
                <w:rFonts w:ascii="Sylfaen" w:eastAsia="Arial Unicode MS" w:hAnsi="Sylfaen"/>
                <w:sz w:val="24"/>
                <w:szCs w:val="24"/>
              </w:rPr>
              <w:t>պրոպիլ հիդրօքսիբենզոատ Е216.</w:t>
            </w:r>
          </w:p>
          <w:p w:rsidR="0015172F" w:rsidRPr="00186905" w:rsidRDefault="00D03F10" w:rsidP="00023089">
            <w:pPr>
              <w:tabs>
                <w:tab w:val="left" w:pos="412"/>
              </w:tabs>
              <w:spacing w:after="160" w:line="360" w:lineRule="auto"/>
              <w:rPr>
                <w:rFonts w:ascii="Sylfaen" w:hAnsi="Sylfaen"/>
              </w:rPr>
            </w:pPr>
            <w:r w:rsidRPr="00186905">
              <w:rPr>
                <w:rFonts w:ascii="Sylfaen" w:hAnsi="Sylfaen"/>
              </w:rPr>
              <w:t>3)</w:t>
            </w:r>
            <w:r w:rsidRPr="00186905">
              <w:rPr>
                <w:rFonts w:ascii="Sylfaen" w:hAnsi="Sylfaen"/>
              </w:rPr>
              <w:tab/>
            </w:r>
            <w:r w:rsidR="0015172F" w:rsidRPr="00186905">
              <w:rPr>
                <w:rFonts w:ascii="Sylfaen" w:hAnsi="Sylfaen"/>
              </w:rPr>
              <w:t>նատրիումի պրոպիլ հիդրօքսիբենզոատ Е217.</w:t>
            </w:r>
          </w:p>
          <w:p w:rsidR="0015172F" w:rsidRPr="00186905" w:rsidRDefault="00D03F10" w:rsidP="00023089">
            <w:pPr>
              <w:tabs>
                <w:tab w:val="left" w:pos="412"/>
              </w:tabs>
              <w:spacing w:after="160" w:line="360" w:lineRule="auto"/>
              <w:rPr>
                <w:rFonts w:ascii="Sylfaen" w:hAnsi="Sylfaen"/>
              </w:rPr>
            </w:pPr>
            <w:r w:rsidRPr="00186905">
              <w:rPr>
                <w:rFonts w:ascii="Sylfaen" w:hAnsi="Sylfaen"/>
              </w:rPr>
              <w:t>4)</w:t>
            </w:r>
            <w:r w:rsidRPr="00186905">
              <w:rPr>
                <w:rFonts w:ascii="Sylfaen" w:hAnsi="Sylfaen"/>
              </w:rPr>
              <w:tab/>
            </w:r>
            <w:r w:rsidR="0015172F" w:rsidRPr="00186905">
              <w:rPr>
                <w:rStyle w:val="Bodytext211pt"/>
                <w:rFonts w:ascii="Sylfaen" w:eastAsia="Arial Unicode MS" w:hAnsi="Sylfaen"/>
                <w:sz w:val="24"/>
                <w:szCs w:val="24"/>
              </w:rPr>
              <w:t>մեթիլ հիդրօքսիբենզոատ Е218.</w:t>
            </w:r>
          </w:p>
          <w:p w:rsidR="0015172F" w:rsidRPr="00186905" w:rsidRDefault="00D03F10" w:rsidP="00023089">
            <w:pPr>
              <w:tabs>
                <w:tab w:val="left" w:pos="412"/>
              </w:tabs>
              <w:spacing w:after="160" w:line="360" w:lineRule="auto"/>
              <w:rPr>
                <w:rFonts w:ascii="Sylfaen" w:hAnsi="Sylfaen"/>
              </w:rPr>
            </w:pPr>
            <w:r w:rsidRPr="00186905">
              <w:rPr>
                <w:rFonts w:ascii="Sylfaen" w:hAnsi="Sylfaen"/>
              </w:rPr>
              <w:t>5)</w:t>
            </w:r>
            <w:r w:rsidRPr="00186905">
              <w:rPr>
                <w:rFonts w:ascii="Sylfaen" w:hAnsi="Sylfaen"/>
              </w:rPr>
              <w:tab/>
            </w:r>
            <w:r w:rsidR="0015172F" w:rsidRPr="00186905">
              <w:rPr>
                <w:rStyle w:val="Bodytext211pt"/>
                <w:rFonts w:ascii="Sylfaen" w:eastAsia="Arial Unicode MS" w:hAnsi="Sylfaen"/>
                <w:sz w:val="24"/>
                <w:szCs w:val="24"/>
              </w:rPr>
              <w:t>մեթիլ հիդրօքսիբենզոատ՝ նատրիումի</w:t>
            </w:r>
          </w:p>
        </w:tc>
        <w:tc>
          <w:tcPr>
            <w:tcW w:w="2161" w:type="dxa"/>
            <w:shd w:val="clear" w:color="auto" w:fill="FFFFFF"/>
            <w:hideMark/>
          </w:tcPr>
          <w:p w:rsidR="0015172F" w:rsidRPr="00186905" w:rsidRDefault="0015172F"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պերօրալ, ակնաբուժական ձեւեր, տեղային</w:t>
            </w:r>
          </w:p>
        </w:tc>
        <w:tc>
          <w:tcPr>
            <w:tcW w:w="2225" w:type="dxa"/>
            <w:shd w:val="clear" w:color="auto" w:fill="FFFFFF"/>
            <w:hideMark/>
          </w:tcPr>
          <w:p w:rsidR="0015172F" w:rsidRPr="00186905" w:rsidRDefault="0015172F"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5172F" w:rsidRPr="00186905" w:rsidRDefault="0015172F"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ալերգիկ ռեակցիաներ (այդ թվում՝ հետաձգվածները)</w:t>
            </w:r>
          </w:p>
        </w:tc>
        <w:tc>
          <w:tcPr>
            <w:tcW w:w="3151" w:type="dxa"/>
            <w:shd w:val="clear" w:color="auto" w:fill="FFFFFF"/>
          </w:tcPr>
          <w:p w:rsidR="0015172F" w:rsidRPr="00186905" w:rsidRDefault="0015172F" w:rsidP="000D434A">
            <w:pPr>
              <w:spacing w:after="160" w:line="360" w:lineRule="auto"/>
              <w:ind w:left="37" w:right="74"/>
              <w:rPr>
                <w:rFonts w:ascii="Sylfaen" w:hAnsi="Sylfaen"/>
              </w:rPr>
            </w:pPr>
          </w:p>
        </w:tc>
      </w:tr>
      <w:tr w:rsidR="0015172F" w:rsidRPr="00186905" w:rsidTr="000D434A">
        <w:trPr>
          <w:jc w:val="center"/>
        </w:trPr>
        <w:tc>
          <w:tcPr>
            <w:tcW w:w="653" w:type="dxa"/>
            <w:vMerge/>
            <w:shd w:val="clear" w:color="auto" w:fill="FFFFFF"/>
          </w:tcPr>
          <w:p w:rsidR="0015172F" w:rsidRPr="00186905" w:rsidRDefault="0015172F" w:rsidP="00303C26">
            <w:pPr>
              <w:spacing w:after="160" w:line="360" w:lineRule="auto"/>
              <w:rPr>
                <w:rStyle w:val="Bodytext211pt"/>
                <w:rFonts w:ascii="Sylfaen" w:eastAsia="Book Antiqua" w:hAnsi="Sylfaen"/>
                <w:sz w:val="24"/>
                <w:szCs w:val="24"/>
              </w:rPr>
            </w:pPr>
          </w:p>
        </w:tc>
        <w:tc>
          <w:tcPr>
            <w:tcW w:w="3607" w:type="dxa"/>
            <w:vMerge/>
            <w:shd w:val="clear" w:color="auto" w:fill="FFFFFF"/>
            <w:hideMark/>
          </w:tcPr>
          <w:p w:rsidR="0015172F" w:rsidRPr="00186905" w:rsidRDefault="0015172F" w:rsidP="00303C26">
            <w:pPr>
              <w:spacing w:after="160" w:line="360" w:lineRule="auto"/>
              <w:rPr>
                <w:rStyle w:val="Bodytext211pt"/>
                <w:rFonts w:ascii="Sylfaen" w:eastAsia="Book Antiqua" w:hAnsi="Sylfaen"/>
                <w:sz w:val="24"/>
                <w:szCs w:val="24"/>
              </w:rPr>
            </w:pPr>
          </w:p>
        </w:tc>
        <w:tc>
          <w:tcPr>
            <w:tcW w:w="2161" w:type="dxa"/>
            <w:shd w:val="clear" w:color="auto" w:fill="FFFFFF"/>
            <w:hideMark/>
          </w:tcPr>
          <w:p w:rsidR="0015172F" w:rsidRPr="00186905" w:rsidRDefault="0015172F" w:rsidP="00185700">
            <w:pPr>
              <w:spacing w:after="160" w:line="360" w:lineRule="auto"/>
              <w:jc w:val="center"/>
              <w:rPr>
                <w:rFonts w:ascii="Sylfaen" w:hAnsi="Sylfaen"/>
              </w:rPr>
            </w:pPr>
            <w:r w:rsidRPr="00186905">
              <w:rPr>
                <w:rStyle w:val="Bodytext211pt"/>
                <w:rFonts w:ascii="Sylfaen" w:eastAsia="Arial Unicode MS" w:hAnsi="Sylfaen"/>
                <w:sz w:val="24"/>
                <w:szCs w:val="24"/>
              </w:rPr>
              <w:t>պարէնտերալ ինհալյացիոն</w:t>
            </w:r>
          </w:p>
        </w:tc>
        <w:tc>
          <w:tcPr>
            <w:tcW w:w="2225" w:type="dxa"/>
            <w:shd w:val="clear" w:color="auto" w:fill="FFFFFF"/>
            <w:hideMark/>
          </w:tcPr>
          <w:p w:rsidR="0015172F" w:rsidRPr="00186905" w:rsidRDefault="0015172F"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5172F" w:rsidRPr="00186905" w:rsidRDefault="0015172F"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ալերգիկ ռեակցիաներ (այդ թվում նաեւ՝ հետաձգված) եւ, բացառիկ դեպքերում՝ բրոնխոսպազմ</w:t>
            </w:r>
          </w:p>
        </w:tc>
        <w:tc>
          <w:tcPr>
            <w:tcW w:w="3151" w:type="dxa"/>
            <w:shd w:val="clear" w:color="auto" w:fill="FFFFFF"/>
          </w:tcPr>
          <w:p w:rsidR="0015172F" w:rsidRPr="00186905" w:rsidRDefault="0015172F"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32.</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Պերուական բալզամ</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w:t>
            </w:r>
            <w:r w:rsidRPr="00186905">
              <w:rPr>
                <w:rStyle w:val="Bodytext211pt"/>
                <w:rFonts w:ascii="Sylfaen" w:eastAsia="Arial Unicode MS" w:hAnsi="Sylfaen"/>
                <w:sz w:val="24"/>
                <w:szCs w:val="24"/>
              </w:rPr>
              <w:lastRenderedPageBreak/>
              <w:t>մաշկային ռեակցիաներ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33.</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 xml:space="preserve">Պրոպիլենգլիկոլ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դրա եթերները</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գրգռել մաշկը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 պար</w:t>
            </w:r>
            <w:r w:rsidR="00A2311E"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400 մգ/կգ՝ մեծահասակների համար</w:t>
            </w:r>
            <w:r w:rsidRPr="00186905">
              <w:rPr>
                <w:rStyle w:val="Bodytext211pt"/>
                <w:rFonts w:ascii="Sylfaen" w:eastAsia="Book Antiqua" w:hAnsi="Sylfaen"/>
                <w:sz w:val="24"/>
                <w:szCs w:val="24"/>
              </w:rPr>
              <w:br/>
            </w:r>
            <w:r w:rsidRPr="00186905">
              <w:rPr>
                <w:rStyle w:val="Bodytext211pt"/>
                <w:rFonts w:ascii="Sylfaen" w:eastAsia="Arial Unicode MS" w:hAnsi="Sylfaen"/>
                <w:sz w:val="24"/>
                <w:szCs w:val="24"/>
              </w:rPr>
              <w:t>200 մգ/կգ՝ երեխաների համար</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ալկոհոլի ընդունումից հետո առաջացող ախտանիշներ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023089">
            <w:pPr>
              <w:spacing w:after="160" w:line="346" w:lineRule="auto"/>
              <w:rPr>
                <w:rFonts w:ascii="Sylfaen" w:hAnsi="Sylfaen"/>
              </w:rPr>
            </w:pPr>
            <w:r w:rsidRPr="00186905">
              <w:rPr>
                <w:rStyle w:val="Bodytext211pt"/>
                <w:rFonts w:ascii="Sylfaen" w:eastAsia="Arial Unicode MS" w:hAnsi="Sylfaen"/>
                <w:sz w:val="24"/>
                <w:szCs w:val="24"/>
              </w:rPr>
              <w:t>34.</w:t>
            </w:r>
          </w:p>
        </w:tc>
        <w:tc>
          <w:tcPr>
            <w:tcW w:w="3607" w:type="dxa"/>
            <w:shd w:val="clear" w:color="auto" w:fill="FFFFFF"/>
            <w:hideMark/>
          </w:tcPr>
          <w:p w:rsidR="001449CC" w:rsidRPr="00186905" w:rsidRDefault="001449CC" w:rsidP="00023089">
            <w:pPr>
              <w:spacing w:after="160" w:line="346" w:lineRule="auto"/>
              <w:rPr>
                <w:rFonts w:ascii="Sylfaen" w:hAnsi="Sylfaen"/>
              </w:rPr>
            </w:pPr>
            <w:r w:rsidRPr="00186905">
              <w:rPr>
                <w:rStyle w:val="Bodytext211pt"/>
                <w:rFonts w:ascii="Sylfaen" w:eastAsia="Arial Unicode MS" w:hAnsi="Sylfaen"/>
                <w:sz w:val="24"/>
                <w:szCs w:val="24"/>
              </w:rPr>
              <w:t>Ցորենի օսլա</w:t>
            </w:r>
          </w:p>
        </w:tc>
        <w:tc>
          <w:tcPr>
            <w:tcW w:w="2161" w:type="dxa"/>
            <w:shd w:val="clear" w:color="auto" w:fill="FFFFFF"/>
            <w:hideMark/>
          </w:tcPr>
          <w:p w:rsidR="001449CC" w:rsidRPr="00186905" w:rsidRDefault="001449CC" w:rsidP="00023089">
            <w:pPr>
              <w:spacing w:after="160" w:line="346"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023089">
            <w:pPr>
              <w:spacing w:after="160" w:line="346"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023089">
            <w:pPr>
              <w:spacing w:after="160" w:line="346" w:lineRule="auto"/>
              <w:ind w:left="54" w:right="68"/>
              <w:rPr>
                <w:rFonts w:ascii="Sylfaen" w:hAnsi="Sylfaen"/>
              </w:rPr>
            </w:pPr>
            <w:r w:rsidRPr="00186905">
              <w:rPr>
                <w:rStyle w:val="Bodytext211pt"/>
                <w:rFonts w:ascii="Sylfaen" w:eastAsia="Arial Unicode MS" w:hAnsi="Sylfaen"/>
                <w:sz w:val="24"/>
                <w:szCs w:val="24"/>
              </w:rPr>
              <w:t>կարող են ընդունել ցելիակիայ</w:t>
            </w:r>
            <w:r w:rsidR="00A2311E" w:rsidRPr="00186905">
              <w:rPr>
                <w:rStyle w:val="Bodytext211pt"/>
                <w:rFonts w:ascii="Sylfaen" w:eastAsia="Arial Unicode MS" w:hAnsi="Sylfaen"/>
                <w:sz w:val="24"/>
                <w:szCs w:val="24"/>
              </w:rPr>
              <w:t>ո</w:t>
            </w:r>
            <w:r w:rsidRPr="00186905">
              <w:rPr>
                <w:rStyle w:val="Bodytext211pt"/>
                <w:rFonts w:ascii="Sylfaen" w:eastAsia="Arial Unicode MS" w:hAnsi="Sylfaen"/>
                <w:sz w:val="24"/>
                <w:szCs w:val="24"/>
              </w:rPr>
              <w:t xml:space="preserve">վ անձինք: Այդ պատրաստուկը չպետք է ընդունեն ցորենի հանդեպ ալերգիա (ցելիակիայից տարբերվող) ունեցող </w:t>
            </w:r>
            <w:r w:rsidRPr="00186905">
              <w:rPr>
                <w:rStyle w:val="Bodytext211pt"/>
                <w:rFonts w:ascii="Sylfaen" w:eastAsia="Arial Unicode MS" w:hAnsi="Sylfaen"/>
                <w:sz w:val="24"/>
                <w:szCs w:val="24"/>
              </w:rPr>
              <w:lastRenderedPageBreak/>
              <w:t>պացիենտները</w:t>
            </w:r>
            <w:r w:rsidR="00303C26" w:rsidRPr="00186905">
              <w:rPr>
                <w:rStyle w:val="Bodytext211pt"/>
                <w:rFonts w:ascii="Sylfaen" w:eastAsia="Arial Unicode MS" w:hAnsi="Sylfaen"/>
                <w:sz w:val="24"/>
                <w:szCs w:val="24"/>
              </w:rPr>
              <w:t xml:space="preserve"> </w:t>
            </w:r>
          </w:p>
        </w:tc>
        <w:tc>
          <w:tcPr>
            <w:tcW w:w="3151" w:type="dxa"/>
            <w:shd w:val="clear" w:color="auto" w:fill="FFFFFF"/>
            <w:hideMark/>
          </w:tcPr>
          <w:p w:rsidR="001449CC" w:rsidRPr="00186905" w:rsidRDefault="001449CC" w:rsidP="00023089">
            <w:pPr>
              <w:spacing w:after="160" w:line="346" w:lineRule="auto"/>
              <w:ind w:left="37" w:right="74"/>
              <w:rPr>
                <w:rFonts w:ascii="Sylfaen" w:hAnsi="Sylfaen"/>
              </w:rPr>
            </w:pPr>
            <w:r w:rsidRPr="00186905">
              <w:rPr>
                <w:rStyle w:val="Bodytext211pt"/>
                <w:rFonts w:ascii="Sylfaen" w:eastAsia="Arial Unicode MS" w:hAnsi="Sylfaen"/>
                <w:sz w:val="24"/>
                <w:szCs w:val="24"/>
              </w:rPr>
              <w:lastRenderedPageBreak/>
              <w:t xml:space="preserve">ցորենի օսլան կարող է պարունակել գլյուտեն, սակայն միայն հետքային քանակներով, ուստի համարվում է, որ այն վտանգ չի ներկայացնում ցելիակիայով անձանց </w:t>
            </w:r>
            <w:r w:rsidRPr="00186905">
              <w:rPr>
                <w:rStyle w:val="Bodytext211pt"/>
                <w:rFonts w:ascii="Sylfaen" w:eastAsia="Arial Unicode MS" w:hAnsi="Sylfaen"/>
                <w:sz w:val="24"/>
                <w:szCs w:val="24"/>
              </w:rPr>
              <w:lastRenderedPageBreak/>
              <w:t>համար (ցորենի օսլայի մեջ գլյուտենը նորմավորվում է Միության դեղագրքի հոդվածում նկարագրված փորձարկմամբ՝ ըստ սպիտակուցի ընդհանուր պարունակության)</w:t>
            </w:r>
          </w:p>
        </w:tc>
      </w:tr>
      <w:tr w:rsidR="001449CC" w:rsidRPr="00186905" w:rsidTr="000D434A">
        <w:trPr>
          <w:jc w:val="center"/>
        </w:trPr>
        <w:tc>
          <w:tcPr>
            <w:tcW w:w="653" w:type="dxa"/>
            <w:shd w:val="clear" w:color="auto" w:fill="FFFFFF"/>
            <w:hideMark/>
          </w:tcPr>
          <w:p w:rsidR="001449CC" w:rsidRPr="00186905" w:rsidRDefault="001449CC" w:rsidP="00023089">
            <w:pPr>
              <w:spacing w:after="160" w:line="346" w:lineRule="auto"/>
              <w:rPr>
                <w:rFonts w:ascii="Sylfaen" w:hAnsi="Sylfaen"/>
              </w:rPr>
            </w:pPr>
            <w:r w:rsidRPr="00186905">
              <w:rPr>
                <w:rStyle w:val="Bodytext211pt"/>
                <w:rFonts w:ascii="Sylfaen" w:eastAsia="Arial Unicode MS" w:hAnsi="Sylfaen"/>
                <w:sz w:val="24"/>
                <w:szCs w:val="24"/>
              </w:rPr>
              <w:lastRenderedPageBreak/>
              <w:t>35.</w:t>
            </w:r>
          </w:p>
        </w:tc>
        <w:tc>
          <w:tcPr>
            <w:tcW w:w="3607" w:type="dxa"/>
            <w:shd w:val="clear" w:color="auto" w:fill="FFFFFF"/>
            <w:hideMark/>
          </w:tcPr>
          <w:p w:rsidR="001449CC" w:rsidRPr="00186905" w:rsidRDefault="001449CC" w:rsidP="00023089">
            <w:pPr>
              <w:spacing w:after="160" w:line="346" w:lineRule="auto"/>
              <w:rPr>
                <w:rFonts w:ascii="Sylfaen" w:hAnsi="Sylfaen"/>
              </w:rPr>
            </w:pPr>
            <w:r w:rsidRPr="00186905">
              <w:rPr>
                <w:rStyle w:val="Bodytext211pt"/>
                <w:rFonts w:ascii="Sylfaen" w:eastAsia="Arial Unicode MS" w:hAnsi="Sylfaen"/>
                <w:sz w:val="24"/>
                <w:szCs w:val="24"/>
              </w:rPr>
              <w:t>Շաքար փոխակերպված</w:t>
            </w:r>
          </w:p>
        </w:tc>
        <w:tc>
          <w:tcPr>
            <w:tcW w:w="2161" w:type="dxa"/>
            <w:shd w:val="clear" w:color="auto" w:fill="FFFFFF"/>
            <w:hideMark/>
          </w:tcPr>
          <w:p w:rsidR="001449CC" w:rsidRPr="00186905" w:rsidRDefault="001449CC" w:rsidP="00023089">
            <w:pPr>
              <w:spacing w:after="160" w:line="346"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tcPr>
          <w:p w:rsidR="001449CC" w:rsidRPr="00186905" w:rsidRDefault="001449CC" w:rsidP="00023089">
            <w:pPr>
              <w:spacing w:after="160" w:line="346" w:lineRule="auto"/>
              <w:jc w:val="center"/>
              <w:rPr>
                <w:rFonts w:ascii="Sylfaen" w:hAnsi="Sylfaen"/>
              </w:rPr>
            </w:pPr>
          </w:p>
        </w:tc>
        <w:tc>
          <w:tcPr>
            <w:tcW w:w="3223" w:type="dxa"/>
            <w:shd w:val="clear" w:color="auto" w:fill="FFFFFF"/>
            <w:hideMark/>
          </w:tcPr>
          <w:p w:rsidR="001449CC" w:rsidRPr="00186905" w:rsidRDefault="001449CC" w:rsidP="00A13701">
            <w:pPr>
              <w:spacing w:line="346" w:lineRule="auto"/>
              <w:ind w:left="57" w:right="68"/>
              <w:rPr>
                <w:rFonts w:ascii="Sylfaen" w:hAnsi="Sylfaen"/>
              </w:rPr>
            </w:pPr>
            <w:r w:rsidRPr="00186905">
              <w:rPr>
                <w:rStyle w:val="Bodytext211pt"/>
                <w:rFonts w:ascii="Sylfaen" w:eastAsia="Arial Unicode MS" w:hAnsi="Sylfaen"/>
                <w:sz w:val="24"/>
                <w:szCs w:val="24"/>
              </w:rPr>
              <w:t>եթե բժիշկը տեղեկացրել է, որ դուք ունեք անտանելիություն որոշ շաքարների հանդեպ, ապա</w:t>
            </w:r>
            <w:r w:rsidR="00A2311E"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պատրաստուկ</w:t>
            </w:r>
            <w:r w:rsidR="00A2311E"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23089">
            <w:pPr>
              <w:spacing w:after="160" w:line="346" w:lineRule="auto"/>
              <w:ind w:left="37" w:right="74"/>
              <w:rPr>
                <w:rFonts w:ascii="Sylfaen" w:hAnsi="Sylfaen"/>
              </w:rPr>
            </w:pPr>
            <w:r w:rsidRPr="00186905">
              <w:rPr>
                <w:rStyle w:val="Bodytext211pt"/>
                <w:rFonts w:ascii="Sylfaen" w:eastAsia="Arial Unicode MS" w:hAnsi="Sylfaen"/>
                <w:sz w:val="24"/>
                <w:szCs w:val="24"/>
              </w:rPr>
              <w:t xml:space="preserve">ԴԸԲ-ի համար ֆրուկտոզայի՝ հազվադեպ հանդիպող ժառանգական անտանելիությամբ կամ գլյուկոզա-գալակտոզային մալամսորբցիայով պացիենտները չպետք է կիրառեն այդ </w:t>
            </w:r>
            <w:r w:rsidRPr="00186905">
              <w:rPr>
                <w:rStyle w:val="Bodytext211pt"/>
                <w:rFonts w:ascii="Sylfaen" w:eastAsia="Arial Unicode MS" w:hAnsi="Sylfaen"/>
                <w:sz w:val="24"/>
                <w:szCs w:val="24"/>
              </w:rPr>
              <w:lastRenderedPageBreak/>
              <w:t>պատրաստուկը</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spacing w:val="-6"/>
              </w:rPr>
            </w:pPr>
            <w:r w:rsidRPr="00186905">
              <w:rPr>
                <w:rStyle w:val="Bodytext211pt"/>
                <w:rFonts w:ascii="Sylfaen" w:eastAsia="Arial Unicode MS" w:hAnsi="Sylfaen"/>
                <w:spacing w:val="-6"/>
                <w:sz w:val="24"/>
                <w:szCs w:val="24"/>
              </w:rPr>
              <w:t>մեկ դ</w:t>
            </w:r>
            <w:r w:rsidR="00A2311E" w:rsidRPr="00186905">
              <w:rPr>
                <w:rStyle w:val="Bodytext211pt"/>
                <w:rFonts w:ascii="Sylfaen" w:eastAsia="Arial Unicode MS" w:hAnsi="Sylfaen"/>
                <w:spacing w:val="-6"/>
                <w:sz w:val="24"/>
                <w:szCs w:val="24"/>
              </w:rPr>
              <w:t>եղաչափ</w:t>
            </w:r>
            <w:r w:rsidRPr="00186905">
              <w:rPr>
                <w:rStyle w:val="Bodytext211pt"/>
                <w:rFonts w:ascii="Sylfaen" w:eastAsia="Arial Unicode MS" w:hAnsi="Sylfaen"/>
                <w:spacing w:val="-6"/>
                <w:sz w:val="24"/>
                <w:szCs w:val="24"/>
              </w:rPr>
              <w:t>ում պարունակ</w:t>
            </w:r>
            <w:r w:rsidR="00A2311E" w:rsidRPr="00186905">
              <w:rPr>
                <w:rStyle w:val="Bodytext211pt"/>
                <w:rFonts w:ascii="Sylfaen" w:eastAsia="Arial Unicode MS" w:hAnsi="Sylfaen"/>
                <w:spacing w:val="-6"/>
                <w:sz w:val="24"/>
                <w:szCs w:val="24"/>
              </w:rPr>
              <w:t>վ</w:t>
            </w:r>
            <w:r w:rsidRPr="00186905">
              <w:rPr>
                <w:rStyle w:val="Bodytext211pt"/>
                <w:rFonts w:ascii="Sylfaen" w:eastAsia="Arial Unicode MS" w:hAnsi="Sylfaen"/>
                <w:spacing w:val="-6"/>
                <w:sz w:val="24"/>
                <w:szCs w:val="24"/>
              </w:rPr>
              <w:t xml:space="preserve">ում է ֆրուկտոզայի </w:t>
            </w:r>
            <w:r w:rsidR="004F5D05" w:rsidRPr="00186905">
              <w:rPr>
                <w:rStyle w:val="Bodytext211pt"/>
                <w:rFonts w:ascii="Sylfaen" w:eastAsia="Arial Unicode MS" w:hAnsi="Sylfaen"/>
                <w:spacing w:val="-6"/>
                <w:sz w:val="24"/>
                <w:szCs w:val="24"/>
              </w:rPr>
              <w:t>եւ</w:t>
            </w:r>
            <w:r w:rsidRPr="00186905">
              <w:rPr>
                <w:rStyle w:val="Bodytext211pt"/>
                <w:rFonts w:ascii="Sylfaen" w:eastAsia="Arial Unicode MS" w:hAnsi="Sylfaen"/>
                <w:spacing w:val="-6"/>
                <w:sz w:val="24"/>
                <w:szCs w:val="24"/>
              </w:rPr>
              <w:t xml:space="preserve"> գլյուկոզայի «х» գ խառնուրդ, ինչը պետք է հաշվի առնեն շաքարախտով հիվանդ պացիենտները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B06E74">
            <w:pPr>
              <w:spacing w:after="160" w:line="348" w:lineRule="auto"/>
              <w:jc w:val="center"/>
              <w:rPr>
                <w:rFonts w:ascii="Sylfaen" w:hAnsi="Sylfaen"/>
              </w:rPr>
            </w:pPr>
          </w:p>
        </w:tc>
        <w:tc>
          <w:tcPr>
            <w:tcW w:w="3607" w:type="dxa"/>
            <w:shd w:val="clear" w:color="auto" w:fill="FFFFFF"/>
          </w:tcPr>
          <w:p w:rsidR="001449CC" w:rsidRPr="00186905" w:rsidRDefault="001449CC" w:rsidP="00B06E74">
            <w:pPr>
              <w:spacing w:after="160" w:line="348" w:lineRule="auto"/>
              <w:rPr>
                <w:rFonts w:ascii="Sylfaen" w:hAnsi="Sylfaen"/>
              </w:rPr>
            </w:pPr>
          </w:p>
        </w:tc>
        <w:tc>
          <w:tcPr>
            <w:tcW w:w="2161" w:type="dxa"/>
            <w:shd w:val="clear" w:color="auto" w:fill="FFFFFF"/>
            <w:hideMark/>
          </w:tcPr>
          <w:p w:rsidR="001449CC" w:rsidRPr="00186905" w:rsidRDefault="001449CC" w:rsidP="00B06E74">
            <w:pPr>
              <w:spacing w:after="160" w:line="348" w:lineRule="auto"/>
              <w:jc w:val="center"/>
              <w:rPr>
                <w:rFonts w:ascii="Sylfaen" w:hAnsi="Sylfaen"/>
              </w:rPr>
            </w:pPr>
            <w:r w:rsidRPr="00186905">
              <w:rPr>
                <w:rStyle w:val="Bodytext211pt"/>
                <w:rFonts w:ascii="Sylfaen" w:eastAsia="Arial Unicode MS" w:hAnsi="Sylfaen"/>
                <w:sz w:val="24"/>
                <w:szCs w:val="24"/>
              </w:rPr>
              <w:t>լուծույթներ՝ ներքին օգտագործման համար, ծծելու, ծամելու հաբեր</w:t>
            </w:r>
          </w:p>
        </w:tc>
        <w:tc>
          <w:tcPr>
            <w:tcW w:w="2225" w:type="dxa"/>
            <w:shd w:val="clear" w:color="auto" w:fill="FFFFFF"/>
            <w:hideMark/>
          </w:tcPr>
          <w:p w:rsidR="001449CC" w:rsidRPr="00186905" w:rsidRDefault="001449CC" w:rsidP="00B06E74">
            <w:pPr>
              <w:spacing w:after="160" w:line="348"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B06E74">
            <w:pPr>
              <w:spacing w:after="160" w:line="348" w:lineRule="auto"/>
              <w:ind w:left="54" w:right="68"/>
              <w:rPr>
                <w:rFonts w:ascii="Sylfaen" w:hAnsi="Sylfaen"/>
              </w:rPr>
            </w:pPr>
            <w:r w:rsidRPr="00186905">
              <w:rPr>
                <w:rStyle w:val="Bodytext211pt"/>
                <w:rFonts w:ascii="Sylfaen" w:eastAsia="Arial Unicode MS" w:hAnsi="Sylfaen"/>
                <w:sz w:val="24"/>
                <w:szCs w:val="24"/>
              </w:rPr>
              <w:t>կարող է վնասել ատամները</w:t>
            </w:r>
          </w:p>
        </w:tc>
        <w:tc>
          <w:tcPr>
            <w:tcW w:w="3151" w:type="dxa"/>
            <w:shd w:val="clear" w:color="auto" w:fill="FFFFFF"/>
            <w:hideMark/>
          </w:tcPr>
          <w:p w:rsidR="001449CC" w:rsidRPr="00186905" w:rsidRDefault="001449CC" w:rsidP="00B06E74">
            <w:pPr>
              <w:spacing w:after="160" w:line="348" w:lineRule="auto"/>
              <w:ind w:left="37" w:right="74"/>
              <w:rPr>
                <w:rFonts w:ascii="Sylfaen" w:hAnsi="Sylfaen"/>
              </w:rPr>
            </w:pPr>
            <w:r w:rsidRPr="00186905">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օգտագործման համար, օրինակ՝ 2 շաբաթ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ավելի</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36.</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Սախարոզա</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A2311E"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A2311E"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D434A">
            <w:pPr>
              <w:spacing w:after="160" w:line="360" w:lineRule="auto"/>
              <w:ind w:left="37" w:right="8"/>
              <w:rPr>
                <w:rFonts w:ascii="Sylfaen" w:hAnsi="Sylfaen"/>
              </w:rPr>
            </w:pPr>
            <w:r w:rsidRPr="00186905">
              <w:rPr>
                <w:rStyle w:val="Bodytext211pt"/>
                <w:rFonts w:ascii="Sylfaen" w:eastAsia="Arial Unicode MS" w:hAnsi="Sylfaen"/>
                <w:sz w:val="24"/>
                <w:szCs w:val="24"/>
              </w:rPr>
              <w:t>ԴԸԲ-ի համար</w:t>
            </w:r>
            <w:r w:rsidR="005F25B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ֆրուկտոզայի՝ հազվադեպ հանդիպող ժառանգական անտանելիությամբ, </w:t>
            </w:r>
            <w:r w:rsidRPr="00186905">
              <w:rPr>
                <w:rStyle w:val="Bodytext211pt"/>
                <w:rFonts w:ascii="Sylfaen" w:eastAsia="Arial Unicode MS" w:hAnsi="Sylfaen"/>
                <w:spacing w:val="-6"/>
                <w:sz w:val="24"/>
                <w:szCs w:val="24"/>
              </w:rPr>
              <w:t>սախարոզ-իզոմալտազայի</w:t>
            </w:r>
            <w:r w:rsidRPr="00186905">
              <w:rPr>
                <w:rStyle w:val="Bodytext211pt"/>
                <w:rFonts w:ascii="Sylfaen" w:eastAsia="Arial Unicode MS" w:hAnsi="Sylfaen"/>
                <w:sz w:val="24"/>
                <w:szCs w:val="24"/>
              </w:rPr>
              <w:t xml:space="preserve"> ա</w:t>
            </w:r>
            <w:r w:rsidR="005F25B5"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բավարարությամբ կամ </w:t>
            </w:r>
            <w:r w:rsidRPr="00186905">
              <w:rPr>
                <w:rStyle w:val="Bodytext211pt"/>
                <w:rFonts w:ascii="Sylfaen" w:eastAsia="Arial Unicode MS" w:hAnsi="Sylfaen"/>
                <w:spacing w:val="-4"/>
                <w:sz w:val="24"/>
                <w:szCs w:val="24"/>
              </w:rPr>
              <w:t>գլյուկոզա-գալակտոզային</w:t>
            </w:r>
            <w:r w:rsidRPr="00186905">
              <w:rPr>
                <w:rStyle w:val="Bodytext211pt"/>
                <w:rFonts w:ascii="Sylfaen" w:eastAsia="Arial Unicode MS" w:hAnsi="Sylfaen"/>
                <w:sz w:val="24"/>
                <w:szCs w:val="24"/>
              </w:rPr>
              <w:t xml:space="preserve"> մալամսորբցիայով պացիենտներին խորհուրդ չի տրվում կիրառել այ</w:t>
            </w:r>
            <w:r w:rsidR="005F25B5" w:rsidRPr="00186905">
              <w:rPr>
                <w:rStyle w:val="Bodytext211pt"/>
                <w:rFonts w:ascii="Sylfaen" w:eastAsia="Arial Unicode MS" w:hAnsi="Sylfaen"/>
                <w:sz w:val="24"/>
                <w:szCs w:val="24"/>
              </w:rPr>
              <w:t>դ</w:t>
            </w:r>
            <w:r w:rsidRPr="00186905">
              <w:rPr>
                <w:rStyle w:val="Bodytext211pt"/>
                <w:rFonts w:ascii="Sylfaen" w:eastAsia="Arial Unicode MS" w:hAnsi="Sylfaen"/>
                <w:sz w:val="24"/>
                <w:szCs w:val="24"/>
              </w:rPr>
              <w:t xml:space="preserve"> պատրաստուկը </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մեկ դ</w:t>
            </w:r>
            <w:r w:rsidR="005F25B5" w:rsidRPr="00186905">
              <w:rPr>
                <w:rStyle w:val="Bodytext211pt"/>
                <w:rFonts w:ascii="Sylfaen" w:eastAsia="Arial Unicode MS" w:hAnsi="Sylfaen"/>
                <w:sz w:val="24"/>
                <w:szCs w:val="24"/>
              </w:rPr>
              <w:t>եղաչափ</w:t>
            </w:r>
            <w:r w:rsidRPr="00186905">
              <w:rPr>
                <w:rStyle w:val="Bodytext211pt"/>
                <w:rFonts w:ascii="Sylfaen" w:eastAsia="Arial Unicode MS" w:hAnsi="Sylfaen"/>
                <w:sz w:val="24"/>
                <w:szCs w:val="24"/>
              </w:rPr>
              <w:t>ում պարունակ</w:t>
            </w:r>
            <w:r w:rsidR="005F25B5" w:rsidRPr="00186905">
              <w:rPr>
                <w:rStyle w:val="Bodytext211pt"/>
                <w:rFonts w:ascii="Sylfaen" w:eastAsia="Arial Unicode MS" w:hAnsi="Sylfaen"/>
                <w:sz w:val="24"/>
                <w:szCs w:val="24"/>
              </w:rPr>
              <w:t>վ</w:t>
            </w:r>
            <w:r w:rsidRPr="00186905">
              <w:rPr>
                <w:rStyle w:val="Bodytext211pt"/>
                <w:rFonts w:ascii="Sylfaen" w:eastAsia="Arial Unicode MS" w:hAnsi="Sylfaen"/>
                <w:sz w:val="24"/>
                <w:szCs w:val="24"/>
              </w:rPr>
              <w:t xml:space="preserve">ում է «х» գ սախարոզա, ինչը պետք է հաշվի առնեն </w:t>
            </w:r>
            <w:r w:rsidRPr="00186905">
              <w:rPr>
                <w:rStyle w:val="Bodytext211pt"/>
                <w:rFonts w:ascii="Sylfaen" w:eastAsia="Arial Unicode MS" w:hAnsi="Sylfaen"/>
                <w:sz w:val="24"/>
                <w:szCs w:val="24"/>
              </w:rPr>
              <w:lastRenderedPageBreak/>
              <w:t>շաքարախտով հիվանդ պացիենտները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B06E74">
            <w:pPr>
              <w:spacing w:after="160" w:line="365" w:lineRule="auto"/>
              <w:jc w:val="center"/>
              <w:rPr>
                <w:rFonts w:ascii="Sylfaen" w:hAnsi="Sylfaen"/>
              </w:rPr>
            </w:pPr>
          </w:p>
        </w:tc>
        <w:tc>
          <w:tcPr>
            <w:tcW w:w="3607" w:type="dxa"/>
            <w:shd w:val="clear" w:color="auto" w:fill="FFFFFF"/>
          </w:tcPr>
          <w:p w:rsidR="001449CC" w:rsidRPr="00186905" w:rsidRDefault="001449CC" w:rsidP="00B06E74">
            <w:pPr>
              <w:spacing w:after="160" w:line="365" w:lineRule="auto"/>
              <w:rPr>
                <w:rFonts w:ascii="Sylfaen" w:hAnsi="Sylfaen"/>
              </w:rPr>
            </w:pPr>
          </w:p>
        </w:tc>
        <w:tc>
          <w:tcPr>
            <w:tcW w:w="2161" w:type="dxa"/>
            <w:shd w:val="clear" w:color="auto" w:fill="FFFFFF"/>
            <w:hideMark/>
          </w:tcPr>
          <w:p w:rsidR="001449CC" w:rsidRPr="00186905" w:rsidRDefault="001449CC" w:rsidP="00B06E74">
            <w:pPr>
              <w:spacing w:after="160" w:line="365" w:lineRule="auto"/>
              <w:jc w:val="center"/>
              <w:rPr>
                <w:rFonts w:ascii="Sylfaen" w:hAnsi="Sylfaen"/>
              </w:rPr>
            </w:pPr>
            <w:r w:rsidRPr="00186905">
              <w:rPr>
                <w:rStyle w:val="Bodytext211pt"/>
                <w:rFonts w:ascii="Sylfaen" w:eastAsia="Arial Unicode MS" w:hAnsi="Sylfaen"/>
                <w:sz w:val="24"/>
                <w:szCs w:val="24"/>
              </w:rPr>
              <w:t>լուծույթներ՝ ներքին օգտագործման համար, ծծելու, ծամելու հաբեր</w:t>
            </w:r>
          </w:p>
        </w:tc>
        <w:tc>
          <w:tcPr>
            <w:tcW w:w="2225" w:type="dxa"/>
            <w:shd w:val="clear" w:color="auto" w:fill="FFFFFF"/>
            <w:hideMark/>
          </w:tcPr>
          <w:p w:rsidR="001449CC" w:rsidRPr="00186905" w:rsidRDefault="001449CC" w:rsidP="00B06E74">
            <w:pPr>
              <w:spacing w:after="160" w:line="365"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B06E74">
            <w:pPr>
              <w:spacing w:after="160" w:line="365" w:lineRule="auto"/>
              <w:ind w:left="54" w:right="68"/>
              <w:rPr>
                <w:rFonts w:ascii="Sylfaen" w:hAnsi="Sylfaen"/>
              </w:rPr>
            </w:pPr>
            <w:r w:rsidRPr="00186905">
              <w:rPr>
                <w:rStyle w:val="Bodytext211pt"/>
                <w:rFonts w:ascii="Sylfaen" w:eastAsia="Arial Unicode MS" w:hAnsi="Sylfaen"/>
                <w:sz w:val="24"/>
                <w:szCs w:val="24"/>
              </w:rPr>
              <w:t>կարո</w:t>
            </w:r>
            <w:r w:rsidR="005F25B5" w:rsidRPr="00186905">
              <w:rPr>
                <w:rStyle w:val="Bodytext211pt"/>
                <w:rFonts w:ascii="Sylfaen" w:eastAsia="Arial Unicode MS" w:hAnsi="Sylfaen"/>
                <w:sz w:val="24"/>
                <w:szCs w:val="24"/>
              </w:rPr>
              <w:t>ղ</w:t>
            </w:r>
            <w:r w:rsidRPr="00186905">
              <w:rPr>
                <w:rStyle w:val="Bodytext211pt"/>
                <w:rFonts w:ascii="Sylfaen" w:eastAsia="Arial Unicode MS" w:hAnsi="Sylfaen"/>
                <w:sz w:val="24"/>
                <w:szCs w:val="24"/>
              </w:rPr>
              <w:t xml:space="preserve"> է վնասել ատամները</w:t>
            </w:r>
          </w:p>
        </w:tc>
        <w:tc>
          <w:tcPr>
            <w:tcW w:w="3151" w:type="dxa"/>
            <w:shd w:val="clear" w:color="auto" w:fill="FFFFFF"/>
            <w:hideMark/>
          </w:tcPr>
          <w:p w:rsidR="001449CC" w:rsidRPr="00186905" w:rsidRDefault="001449CC" w:rsidP="00B06E74">
            <w:pPr>
              <w:spacing w:after="160" w:line="365" w:lineRule="auto"/>
              <w:ind w:left="37" w:right="74"/>
              <w:rPr>
                <w:rFonts w:ascii="Sylfaen" w:hAnsi="Sylfaen"/>
              </w:rPr>
            </w:pPr>
            <w:r w:rsidRPr="00186905">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օգտագործման համար, օրինակ՝ երկու շաբաթ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ավելի</w:t>
            </w:r>
          </w:p>
        </w:tc>
      </w:tr>
      <w:tr w:rsidR="001449CC" w:rsidRPr="00186905" w:rsidTr="000D434A">
        <w:trPr>
          <w:jc w:val="center"/>
        </w:trPr>
        <w:tc>
          <w:tcPr>
            <w:tcW w:w="653" w:type="dxa"/>
            <w:shd w:val="clear" w:color="auto" w:fill="FFFFFF"/>
            <w:hideMark/>
          </w:tcPr>
          <w:p w:rsidR="001449CC" w:rsidRPr="00186905" w:rsidRDefault="001449CC" w:rsidP="00B06E74">
            <w:pPr>
              <w:spacing w:after="160" w:line="365" w:lineRule="auto"/>
              <w:rPr>
                <w:rFonts w:ascii="Sylfaen" w:hAnsi="Sylfaen"/>
              </w:rPr>
            </w:pPr>
            <w:r w:rsidRPr="00186905">
              <w:rPr>
                <w:rStyle w:val="Bodytext211pt"/>
                <w:rFonts w:ascii="Sylfaen" w:eastAsia="Arial Unicode MS" w:hAnsi="Sylfaen"/>
                <w:sz w:val="24"/>
                <w:szCs w:val="24"/>
              </w:rPr>
              <w:t>37.</w:t>
            </w:r>
          </w:p>
        </w:tc>
        <w:tc>
          <w:tcPr>
            <w:tcW w:w="3607" w:type="dxa"/>
            <w:shd w:val="clear" w:color="auto" w:fill="FFFFFF"/>
            <w:hideMark/>
          </w:tcPr>
          <w:p w:rsidR="001449CC" w:rsidRPr="00186905" w:rsidRDefault="001449CC" w:rsidP="00B06E74">
            <w:pPr>
              <w:spacing w:after="160" w:line="365" w:lineRule="auto"/>
              <w:rPr>
                <w:rFonts w:ascii="Sylfaen" w:hAnsi="Sylfaen"/>
              </w:rPr>
            </w:pPr>
            <w:r w:rsidRPr="00186905">
              <w:rPr>
                <w:rStyle w:val="Bodytext211pt"/>
                <w:rFonts w:ascii="Sylfaen" w:eastAsia="Arial Unicode MS" w:hAnsi="Sylfaen"/>
                <w:sz w:val="24"/>
                <w:szCs w:val="24"/>
              </w:rPr>
              <w:t>Սորբիտոլ Е420</w:t>
            </w:r>
          </w:p>
        </w:tc>
        <w:tc>
          <w:tcPr>
            <w:tcW w:w="2161" w:type="dxa"/>
            <w:shd w:val="clear" w:color="auto" w:fill="FFFFFF"/>
            <w:hideMark/>
          </w:tcPr>
          <w:p w:rsidR="001449CC" w:rsidRPr="00186905" w:rsidRDefault="00A52D49" w:rsidP="00B06E74">
            <w:pPr>
              <w:spacing w:after="160" w:line="365" w:lineRule="auto"/>
              <w:jc w:val="center"/>
              <w:rPr>
                <w:rFonts w:ascii="Sylfaen" w:hAnsi="Sylfaen"/>
              </w:rPr>
            </w:pPr>
            <w:r w:rsidRPr="00186905">
              <w:rPr>
                <w:rStyle w:val="Bodytext211pt"/>
                <w:rFonts w:ascii="Sylfaen" w:eastAsia="Arial Unicode MS" w:hAnsi="Sylfaen"/>
                <w:sz w:val="24"/>
                <w:szCs w:val="24"/>
              </w:rPr>
              <w:t>պեր</w:t>
            </w:r>
            <w:r w:rsidR="00EA1B31" w:rsidRPr="00186905">
              <w:rPr>
                <w:rStyle w:val="Bodytext211pt"/>
                <w:rFonts w:ascii="Sylfaen" w:eastAsia="Arial Unicode MS" w:hAnsi="Sylfaen"/>
                <w:sz w:val="24"/>
                <w:szCs w:val="24"/>
              </w:rPr>
              <w:t>օ</w:t>
            </w:r>
            <w:r w:rsidRPr="00186905">
              <w:rPr>
                <w:rStyle w:val="Bodytext211pt"/>
                <w:rFonts w:ascii="Sylfaen" w:eastAsia="Arial Unicode MS" w:hAnsi="Sylfaen"/>
                <w:sz w:val="24"/>
                <w:szCs w:val="24"/>
              </w:rPr>
              <w:t>րալ</w:t>
            </w:r>
            <w:r w:rsidR="001449CC" w:rsidRPr="00186905">
              <w:rPr>
                <w:rStyle w:val="Bodytext211pt"/>
                <w:rFonts w:ascii="Sylfaen" w:eastAsia="Arial Unicode MS" w:hAnsi="Sylfaen"/>
                <w:sz w:val="24"/>
                <w:szCs w:val="24"/>
              </w:rPr>
              <w:t xml:space="preserve"> պար</w:t>
            </w:r>
            <w:r w:rsidR="005F25B5" w:rsidRPr="00186905">
              <w:rPr>
                <w:rStyle w:val="Bodytext211pt"/>
                <w:rFonts w:ascii="Sylfaen" w:eastAsia="Arial Unicode MS" w:hAnsi="Sylfaen"/>
                <w:sz w:val="24"/>
                <w:szCs w:val="24"/>
              </w:rPr>
              <w:t>է</w:t>
            </w:r>
            <w:r w:rsidR="001449CC"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B06E74">
            <w:pPr>
              <w:spacing w:after="160" w:line="365"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B06E74">
            <w:pPr>
              <w:spacing w:after="160" w:line="365" w:lineRule="auto"/>
              <w:ind w:left="54" w:right="68"/>
              <w:rPr>
                <w:rFonts w:ascii="Sylfaen" w:hAnsi="Sylfaen"/>
              </w:rPr>
            </w:pPr>
            <w:r w:rsidRPr="00186905">
              <w:rPr>
                <w:rStyle w:val="Bodytext211pt"/>
                <w:rFonts w:ascii="Sylfaen" w:eastAsia="Arial Unicode MS" w:hAnsi="Sylfaen"/>
                <w:sz w:val="24"/>
                <w:szCs w:val="24"/>
              </w:rPr>
              <w:t>եթե դուք ունեք անտանելիություն որոշ շաքարների հանդեպ, ապա</w:t>
            </w:r>
            <w:r w:rsidR="005F25B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տվյալ դեղապատրաստուկ</w:t>
            </w:r>
            <w:r w:rsidR="005F25B5"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w:t>
            </w:r>
            <w:r w:rsidR="005F25B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դիմեք </w:t>
            </w:r>
            <w:r w:rsidRPr="00186905">
              <w:rPr>
                <w:rStyle w:val="Bodytext211pt"/>
                <w:rFonts w:ascii="Sylfaen" w:eastAsia="Arial Unicode MS" w:hAnsi="Sylfaen"/>
                <w:sz w:val="24"/>
                <w:szCs w:val="24"/>
              </w:rPr>
              <w:lastRenderedPageBreak/>
              <w:t xml:space="preserve">ձեզ բուժող բժշկին </w:t>
            </w:r>
          </w:p>
        </w:tc>
        <w:tc>
          <w:tcPr>
            <w:tcW w:w="3151" w:type="dxa"/>
            <w:shd w:val="clear" w:color="auto" w:fill="FFFFFF"/>
            <w:hideMark/>
          </w:tcPr>
          <w:p w:rsidR="001449CC" w:rsidRPr="00186905" w:rsidRDefault="001449CC" w:rsidP="00B06E74">
            <w:pPr>
              <w:spacing w:after="160" w:line="365" w:lineRule="auto"/>
              <w:ind w:left="37" w:right="74"/>
              <w:rPr>
                <w:rFonts w:ascii="Sylfaen" w:hAnsi="Sylfaen"/>
              </w:rPr>
            </w:pPr>
            <w:r w:rsidRPr="00186905">
              <w:rPr>
                <w:rStyle w:val="Bodytext211pt"/>
                <w:rFonts w:ascii="Sylfaen" w:eastAsia="Arial Unicode MS" w:hAnsi="Sylfaen"/>
                <w:sz w:val="24"/>
                <w:szCs w:val="24"/>
              </w:rPr>
              <w:lastRenderedPageBreak/>
              <w:t xml:space="preserve">ԴԸԲ-ի համար ֆրուկտոզայի՝ հազվադեպ հանդիպող ժառանգական անտանելիությամբ պացիենտները չպետք է </w:t>
            </w:r>
            <w:r w:rsidRPr="00186905">
              <w:rPr>
                <w:rStyle w:val="Bodytext211pt"/>
                <w:rFonts w:ascii="Sylfaen" w:eastAsia="Arial Unicode MS" w:hAnsi="Sylfaen"/>
                <w:sz w:val="24"/>
                <w:szCs w:val="24"/>
              </w:rPr>
              <w:lastRenderedPageBreak/>
              <w:t>կիրառեն այդ պատրաստուկը</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10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թույլ լուծողական գործողություն:</w:t>
            </w:r>
            <w:r w:rsidRPr="00186905">
              <w:rPr>
                <w:rStyle w:val="Bodytext211pt"/>
                <w:rFonts w:ascii="Sylfaen" w:eastAsia="Book Antiqua" w:hAnsi="Sylfaen"/>
                <w:sz w:val="24"/>
                <w:szCs w:val="24"/>
              </w:rPr>
              <w:br/>
            </w:r>
            <w:r w:rsidRPr="00186905">
              <w:rPr>
                <w:rStyle w:val="Bodytext211pt"/>
                <w:rFonts w:ascii="Sylfaen" w:eastAsia="Arial Unicode MS" w:hAnsi="Sylfaen"/>
                <w:sz w:val="24"/>
                <w:szCs w:val="24"/>
              </w:rPr>
              <w:t>Սորբիտոլը պարունակում է 2,6 կկալ/գ կալորիա</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38.</w:t>
            </w:r>
          </w:p>
        </w:tc>
        <w:tc>
          <w:tcPr>
            <w:tcW w:w="3607" w:type="dxa"/>
            <w:shd w:val="clear" w:color="auto" w:fill="FFFFFF"/>
            <w:hideMark/>
          </w:tcPr>
          <w:p w:rsidR="001449CC" w:rsidRPr="00186905" w:rsidRDefault="00000881" w:rsidP="00714348">
            <w:pPr>
              <w:spacing w:after="160" w:line="360" w:lineRule="auto"/>
              <w:rPr>
                <w:rFonts w:ascii="Sylfaen" w:hAnsi="Sylfaen"/>
              </w:rPr>
            </w:pPr>
            <w:r w:rsidRPr="00186905">
              <w:rPr>
                <w:rStyle w:val="Bodytext211pt"/>
                <w:rFonts w:ascii="Sylfaen" w:eastAsia="Arial Unicode MS" w:hAnsi="Sylfaen"/>
                <w:sz w:val="24"/>
                <w:szCs w:val="24"/>
              </w:rPr>
              <w:t>Սպիրտ</w:t>
            </w:r>
            <w:r w:rsidR="001449CC" w:rsidRPr="00186905">
              <w:rPr>
                <w:rStyle w:val="Bodytext211pt"/>
                <w:rFonts w:ascii="Sylfaen" w:eastAsia="Arial Unicode MS" w:hAnsi="Sylfaen"/>
                <w:sz w:val="24"/>
                <w:szCs w:val="24"/>
              </w:rPr>
              <w:t xml:space="preserve"> ստեարիլային</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lang w:val="en-US"/>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տեղային մաշկային ռեակցիաներ (օրինակ՝ կոնտակտային դերմա</w:t>
            </w:r>
            <w:r w:rsidR="005F25B5" w:rsidRPr="00186905">
              <w:rPr>
                <w:rStyle w:val="Bodytext211pt"/>
                <w:rFonts w:ascii="Sylfaen" w:eastAsia="Arial Unicode MS" w:hAnsi="Sylfaen"/>
                <w:sz w:val="24"/>
                <w:szCs w:val="24"/>
              </w:rPr>
              <w:t>տ</w:t>
            </w:r>
            <w:r w:rsidRPr="00186905">
              <w:rPr>
                <w:rStyle w:val="Bodytext211pt"/>
                <w:rFonts w:ascii="Sylfaen" w:eastAsia="Arial Unicode MS" w:hAnsi="Sylfaen"/>
                <w:sz w:val="24"/>
                <w:szCs w:val="24"/>
              </w:rPr>
              <w:t>իտ)</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39.</w:t>
            </w:r>
          </w:p>
        </w:tc>
        <w:tc>
          <w:tcPr>
            <w:tcW w:w="3607" w:type="dxa"/>
            <w:shd w:val="clear" w:color="auto" w:fill="FFFFFF"/>
            <w:hideMark/>
          </w:tcPr>
          <w:p w:rsidR="001449CC" w:rsidRPr="00186905" w:rsidRDefault="00000881" w:rsidP="00303C26">
            <w:pPr>
              <w:spacing w:after="160" w:line="360" w:lineRule="auto"/>
              <w:rPr>
                <w:rFonts w:ascii="Sylfaen" w:hAnsi="Sylfaen"/>
              </w:rPr>
            </w:pPr>
            <w:r w:rsidRPr="00186905">
              <w:rPr>
                <w:rStyle w:val="Bodytext211pt"/>
                <w:rFonts w:ascii="Sylfaen" w:eastAsia="Arial Unicode MS" w:hAnsi="Sylfaen"/>
                <w:sz w:val="24"/>
                <w:szCs w:val="24"/>
              </w:rPr>
              <w:t xml:space="preserve">Ցետոստեարիլային </w:t>
            </w:r>
            <w:r w:rsidR="001449CC" w:rsidRPr="00186905">
              <w:rPr>
                <w:rStyle w:val="Bodytext211pt"/>
                <w:rFonts w:ascii="Sylfaen" w:eastAsia="Arial Unicode MS" w:hAnsi="Sylfaen"/>
                <w:sz w:val="24"/>
                <w:szCs w:val="24"/>
              </w:rPr>
              <w:t>սպիրտ, ցետիլային սպիրտ</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տեղային մաշկային ռեակցիաներ (օրինակ՝ կոնտակտային դերմատիտ)</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5172F" w:rsidRPr="00186905" w:rsidTr="000D434A">
        <w:trPr>
          <w:jc w:val="center"/>
        </w:trPr>
        <w:tc>
          <w:tcPr>
            <w:tcW w:w="653" w:type="dxa"/>
            <w:vMerge w:val="restart"/>
            <w:shd w:val="clear" w:color="auto" w:fill="FFFFFF"/>
            <w:hideMark/>
          </w:tcPr>
          <w:p w:rsidR="0015172F" w:rsidRPr="00186905" w:rsidRDefault="0015172F"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40.</w:t>
            </w:r>
          </w:p>
        </w:tc>
        <w:tc>
          <w:tcPr>
            <w:tcW w:w="3607" w:type="dxa"/>
            <w:vMerge w:val="restart"/>
            <w:shd w:val="clear" w:color="auto" w:fill="FFFFFF"/>
            <w:hideMark/>
          </w:tcPr>
          <w:p w:rsidR="0015172F" w:rsidRPr="00186905" w:rsidRDefault="0015172F" w:rsidP="00303C26">
            <w:pPr>
              <w:spacing w:after="160" w:line="360" w:lineRule="auto"/>
              <w:rPr>
                <w:rFonts w:ascii="Sylfaen" w:hAnsi="Sylfaen"/>
              </w:rPr>
            </w:pPr>
            <w:r w:rsidRPr="00186905">
              <w:rPr>
                <w:rStyle w:val="Bodytext211pt"/>
                <w:rFonts w:ascii="Sylfaen" w:eastAsia="Arial Unicode MS" w:hAnsi="Sylfaen"/>
                <w:sz w:val="24"/>
                <w:szCs w:val="24"/>
              </w:rPr>
              <w:t>Սուլֆիտներ՝ ներառյալ մետաբիսուլֆիտները՝</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1)</w:t>
            </w:r>
            <w:r w:rsidRPr="00186905">
              <w:rPr>
                <w:rFonts w:ascii="Sylfaen" w:hAnsi="Sylfaen"/>
              </w:rPr>
              <w:tab/>
            </w:r>
            <w:r w:rsidR="0015172F" w:rsidRPr="00186905">
              <w:rPr>
                <w:rStyle w:val="Bodytext211pt"/>
                <w:rFonts w:ascii="Sylfaen" w:eastAsia="Arial Unicode MS" w:hAnsi="Sylfaen"/>
                <w:sz w:val="24"/>
                <w:szCs w:val="24"/>
              </w:rPr>
              <w:t>ծծմբի դիօքսիդ Е220.</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2)</w:t>
            </w:r>
            <w:r w:rsidRPr="00186905">
              <w:rPr>
                <w:rFonts w:ascii="Sylfaen" w:hAnsi="Sylfaen"/>
              </w:rPr>
              <w:tab/>
            </w:r>
            <w:r w:rsidR="0015172F" w:rsidRPr="00186905">
              <w:rPr>
                <w:rFonts w:ascii="Sylfaen" w:hAnsi="Sylfaen"/>
              </w:rPr>
              <w:t>նատրիումի սուլֆիտ Е221.</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3)</w:t>
            </w:r>
            <w:r w:rsidRPr="00186905">
              <w:rPr>
                <w:rFonts w:ascii="Sylfaen" w:hAnsi="Sylfaen"/>
              </w:rPr>
              <w:tab/>
            </w:r>
            <w:r w:rsidR="0015172F" w:rsidRPr="00186905">
              <w:rPr>
                <w:rFonts w:ascii="Sylfaen" w:hAnsi="Sylfaen"/>
              </w:rPr>
              <w:t>նատրիումի բիսուլֆիտ Е222.</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4)</w:t>
            </w:r>
            <w:r w:rsidRPr="00186905">
              <w:rPr>
                <w:rFonts w:ascii="Sylfaen" w:hAnsi="Sylfaen"/>
              </w:rPr>
              <w:tab/>
            </w:r>
            <w:r w:rsidR="0015172F" w:rsidRPr="00186905">
              <w:rPr>
                <w:rStyle w:val="Bodytext211pt"/>
                <w:rFonts w:ascii="Sylfaen" w:eastAsia="Arial Unicode MS" w:hAnsi="Sylfaen"/>
                <w:sz w:val="24"/>
                <w:szCs w:val="24"/>
              </w:rPr>
              <w:t>նատրիումի մետաբիսուլֆիտ</w:t>
            </w:r>
            <w:r w:rsidR="0015172F" w:rsidRPr="00186905">
              <w:rPr>
                <w:rFonts w:ascii="Sylfaen" w:hAnsi="Sylfaen"/>
              </w:rPr>
              <w:t xml:space="preserve"> Е223.</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5)</w:t>
            </w:r>
            <w:r w:rsidRPr="00186905">
              <w:rPr>
                <w:rFonts w:ascii="Sylfaen" w:hAnsi="Sylfaen"/>
              </w:rPr>
              <w:tab/>
            </w:r>
            <w:r w:rsidR="0015172F" w:rsidRPr="00186905">
              <w:rPr>
                <w:rStyle w:val="Bodytext211pt"/>
                <w:rFonts w:ascii="Sylfaen" w:eastAsia="Arial Unicode MS" w:hAnsi="Sylfaen"/>
                <w:sz w:val="24"/>
                <w:szCs w:val="24"/>
              </w:rPr>
              <w:t>կալիումի մետաբիսուլֆիտ</w:t>
            </w:r>
            <w:r w:rsidR="0015172F" w:rsidRPr="00186905">
              <w:rPr>
                <w:rFonts w:ascii="Sylfaen" w:hAnsi="Sylfaen"/>
              </w:rPr>
              <w:t xml:space="preserve"> Е224.</w:t>
            </w:r>
          </w:p>
          <w:p w:rsidR="0015172F" w:rsidRPr="00186905" w:rsidRDefault="00D03F10" w:rsidP="00B06E74">
            <w:pPr>
              <w:tabs>
                <w:tab w:val="left" w:pos="412"/>
              </w:tabs>
              <w:spacing w:after="160" w:line="360" w:lineRule="auto"/>
              <w:rPr>
                <w:rFonts w:ascii="Sylfaen" w:hAnsi="Sylfaen"/>
              </w:rPr>
            </w:pPr>
            <w:r w:rsidRPr="00186905">
              <w:rPr>
                <w:rFonts w:ascii="Sylfaen" w:hAnsi="Sylfaen"/>
              </w:rPr>
              <w:t>6)</w:t>
            </w:r>
            <w:r w:rsidRPr="00186905">
              <w:rPr>
                <w:rFonts w:ascii="Sylfaen" w:hAnsi="Sylfaen"/>
              </w:rPr>
              <w:tab/>
            </w:r>
            <w:r w:rsidR="0015172F" w:rsidRPr="00186905">
              <w:rPr>
                <w:rStyle w:val="Bodytext211pt"/>
                <w:rFonts w:ascii="Sylfaen" w:eastAsia="Arial Unicode MS" w:hAnsi="Sylfaen"/>
                <w:sz w:val="24"/>
                <w:szCs w:val="24"/>
              </w:rPr>
              <w:t>կալիումի բիսուլֆիտ</w:t>
            </w:r>
            <w:r w:rsidR="0015172F" w:rsidRPr="00186905">
              <w:rPr>
                <w:rFonts w:ascii="Sylfaen" w:hAnsi="Sylfaen"/>
              </w:rPr>
              <w:t xml:space="preserve"> Е228</w:t>
            </w:r>
          </w:p>
        </w:tc>
        <w:tc>
          <w:tcPr>
            <w:tcW w:w="2161" w:type="dxa"/>
            <w:vMerge w:val="restart"/>
            <w:shd w:val="clear" w:color="auto" w:fill="FFFFFF"/>
            <w:hideMark/>
          </w:tcPr>
          <w:p w:rsidR="0015172F" w:rsidRPr="00186905" w:rsidRDefault="0015172F" w:rsidP="0015172F">
            <w:pPr>
              <w:spacing w:after="160" w:line="360" w:lineRule="auto"/>
              <w:jc w:val="center"/>
              <w:rPr>
                <w:rFonts w:ascii="Sylfaen" w:hAnsi="Sylfaen"/>
              </w:rPr>
            </w:pPr>
            <w:r w:rsidRPr="00186905">
              <w:rPr>
                <w:rStyle w:val="Bodytext211pt"/>
                <w:rFonts w:ascii="Sylfaen" w:eastAsia="Arial Unicode MS" w:hAnsi="Sylfaen"/>
                <w:sz w:val="24"/>
                <w:szCs w:val="24"/>
              </w:rPr>
              <w:t>պերօրալ, պարէնտերալ, ինհալյացիոն</w:t>
            </w:r>
          </w:p>
        </w:tc>
        <w:tc>
          <w:tcPr>
            <w:tcW w:w="2225" w:type="dxa"/>
            <w:vMerge w:val="restart"/>
            <w:shd w:val="clear" w:color="auto" w:fill="FFFFFF"/>
            <w:hideMark/>
          </w:tcPr>
          <w:p w:rsidR="0015172F" w:rsidRPr="00186905" w:rsidRDefault="0015172F"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vMerge w:val="restart"/>
            <w:shd w:val="clear" w:color="auto" w:fill="FFFFFF"/>
            <w:hideMark/>
          </w:tcPr>
          <w:p w:rsidR="0015172F" w:rsidRPr="00186905" w:rsidRDefault="0015172F"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հազվադեպ դեպքերում կարող է առաջացնել գերզգայունության եւ բրոնխոսպազմերի ծանր ռեակցիաներ </w:t>
            </w:r>
          </w:p>
        </w:tc>
        <w:tc>
          <w:tcPr>
            <w:tcW w:w="3151" w:type="dxa"/>
            <w:shd w:val="clear" w:color="auto" w:fill="FFFFFF"/>
          </w:tcPr>
          <w:p w:rsidR="0015172F" w:rsidRPr="00186905" w:rsidRDefault="0015172F" w:rsidP="000D434A">
            <w:pPr>
              <w:spacing w:after="160" w:line="360" w:lineRule="auto"/>
              <w:ind w:left="37" w:right="74"/>
              <w:rPr>
                <w:rFonts w:ascii="Sylfaen" w:hAnsi="Sylfaen"/>
              </w:rPr>
            </w:pPr>
          </w:p>
        </w:tc>
      </w:tr>
      <w:tr w:rsidR="0015172F" w:rsidRPr="00186905" w:rsidTr="000D434A">
        <w:trPr>
          <w:jc w:val="center"/>
        </w:trPr>
        <w:tc>
          <w:tcPr>
            <w:tcW w:w="653" w:type="dxa"/>
            <w:vMerge/>
            <w:shd w:val="clear" w:color="auto" w:fill="FFFFFF"/>
          </w:tcPr>
          <w:p w:rsidR="0015172F" w:rsidRPr="00186905" w:rsidRDefault="0015172F" w:rsidP="00303C26">
            <w:pPr>
              <w:spacing w:after="160" w:line="360" w:lineRule="auto"/>
              <w:jc w:val="center"/>
              <w:rPr>
                <w:rFonts w:ascii="Sylfaen" w:hAnsi="Sylfaen"/>
              </w:rPr>
            </w:pPr>
          </w:p>
        </w:tc>
        <w:tc>
          <w:tcPr>
            <w:tcW w:w="3607" w:type="dxa"/>
            <w:vMerge/>
            <w:shd w:val="clear" w:color="auto" w:fill="FFFFFF"/>
            <w:hideMark/>
          </w:tcPr>
          <w:p w:rsidR="0015172F" w:rsidRPr="00186905" w:rsidRDefault="0015172F" w:rsidP="00303C26">
            <w:pPr>
              <w:spacing w:after="160" w:line="360" w:lineRule="auto"/>
              <w:rPr>
                <w:rFonts w:ascii="Sylfaen" w:hAnsi="Sylfaen"/>
              </w:rPr>
            </w:pPr>
          </w:p>
        </w:tc>
        <w:tc>
          <w:tcPr>
            <w:tcW w:w="2161" w:type="dxa"/>
            <w:vMerge/>
            <w:shd w:val="clear" w:color="auto" w:fill="FFFFFF"/>
            <w:hideMark/>
          </w:tcPr>
          <w:p w:rsidR="0015172F" w:rsidRPr="00186905" w:rsidRDefault="0015172F" w:rsidP="00185700">
            <w:pPr>
              <w:spacing w:after="160" w:line="360" w:lineRule="auto"/>
              <w:jc w:val="center"/>
              <w:rPr>
                <w:rFonts w:ascii="Sylfaen" w:hAnsi="Sylfaen"/>
              </w:rPr>
            </w:pPr>
          </w:p>
        </w:tc>
        <w:tc>
          <w:tcPr>
            <w:tcW w:w="2225" w:type="dxa"/>
            <w:vMerge/>
            <w:shd w:val="clear" w:color="auto" w:fill="FFFFFF"/>
          </w:tcPr>
          <w:p w:rsidR="0015172F" w:rsidRPr="00186905" w:rsidRDefault="0015172F" w:rsidP="00185700">
            <w:pPr>
              <w:spacing w:after="160" w:line="360" w:lineRule="auto"/>
              <w:jc w:val="center"/>
              <w:rPr>
                <w:rFonts w:ascii="Sylfaen" w:hAnsi="Sylfaen"/>
              </w:rPr>
            </w:pPr>
          </w:p>
        </w:tc>
        <w:tc>
          <w:tcPr>
            <w:tcW w:w="3223" w:type="dxa"/>
            <w:vMerge/>
            <w:shd w:val="clear" w:color="auto" w:fill="FFFFFF"/>
            <w:hideMark/>
          </w:tcPr>
          <w:p w:rsidR="0015172F" w:rsidRPr="00186905" w:rsidRDefault="0015172F" w:rsidP="00303C26">
            <w:pPr>
              <w:spacing w:after="160" w:line="360" w:lineRule="auto"/>
              <w:ind w:left="54" w:right="68"/>
              <w:rPr>
                <w:rFonts w:ascii="Sylfaen" w:hAnsi="Sylfaen"/>
              </w:rPr>
            </w:pPr>
          </w:p>
        </w:tc>
        <w:tc>
          <w:tcPr>
            <w:tcW w:w="3151" w:type="dxa"/>
            <w:shd w:val="clear" w:color="auto" w:fill="FFFFFF"/>
          </w:tcPr>
          <w:p w:rsidR="0015172F" w:rsidRPr="00186905" w:rsidRDefault="0015172F"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41.</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Ֆենիլալանին</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 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 պար</w:t>
            </w:r>
            <w:r w:rsidR="005F25B5"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պատրաստուկը պարունակում է ֆենիլալանին: Կարող է </w:t>
            </w:r>
            <w:r w:rsidRPr="00186905">
              <w:rPr>
                <w:rStyle w:val="Bodytext211pt"/>
                <w:rFonts w:ascii="Sylfaen" w:eastAsia="Arial Unicode MS" w:hAnsi="Sylfaen"/>
                <w:sz w:val="24"/>
                <w:szCs w:val="24"/>
              </w:rPr>
              <w:lastRenderedPageBreak/>
              <w:t>լինել վտանգավոր ֆենիլկետոնուրիայով մարդկանց համար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42.</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Ֆորմալդեհիդ</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տեղային մաշկային ռեակցիաներ (օրինակ՝ կոնտակտային դերմա</w:t>
            </w:r>
            <w:r w:rsidR="005F25B5" w:rsidRPr="00186905">
              <w:rPr>
                <w:rStyle w:val="Bodytext211pt"/>
                <w:rFonts w:ascii="Sylfaen" w:eastAsia="Arial Unicode MS" w:hAnsi="Sylfaen"/>
                <w:sz w:val="24"/>
                <w:szCs w:val="24"/>
              </w:rPr>
              <w:t>տ</w:t>
            </w:r>
            <w:r w:rsidRPr="00186905">
              <w:rPr>
                <w:rStyle w:val="Bodytext211pt"/>
                <w:rFonts w:ascii="Sylfaen" w:eastAsia="Arial Unicode MS" w:hAnsi="Sylfaen"/>
                <w:sz w:val="24"/>
                <w:szCs w:val="24"/>
              </w:rPr>
              <w:t>իտ)</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կարող է առաջացնել ստամոքսի խանգարում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w:t>
            </w:r>
            <w:r w:rsidR="005F25B5" w:rsidRPr="00186905">
              <w:rPr>
                <w:rStyle w:val="Bodytext211pt"/>
                <w:rFonts w:ascii="Sylfaen" w:eastAsia="Arial Unicode MS" w:hAnsi="Sylfaen"/>
                <w:sz w:val="24"/>
                <w:szCs w:val="24"/>
              </w:rPr>
              <w:t xml:space="preserve">դիարեա </w:t>
            </w:r>
            <w:r w:rsidRPr="00186905">
              <w:rPr>
                <w:rStyle w:val="Bodytext211pt"/>
                <w:rFonts w:ascii="Sylfaen" w:eastAsia="Arial Unicode MS" w:hAnsi="Sylfaen"/>
                <w:sz w:val="24"/>
                <w:szCs w:val="24"/>
              </w:rPr>
              <w:t>(</w:t>
            </w:r>
            <w:r w:rsidR="005F25B5" w:rsidRPr="00186905">
              <w:rPr>
                <w:rStyle w:val="Bodytext211pt"/>
                <w:rFonts w:ascii="Sylfaen" w:eastAsia="Arial Unicode MS" w:hAnsi="Sylfaen"/>
                <w:sz w:val="24"/>
                <w:szCs w:val="24"/>
              </w:rPr>
              <w:t>փորլուծություն</w:t>
            </w:r>
            <w:r w:rsidRPr="00186905">
              <w:rPr>
                <w:rStyle w:val="Bodytext211pt"/>
                <w:rFonts w:ascii="Sylfaen" w:eastAsia="Arial Unicode MS" w:hAnsi="Sylfaen"/>
                <w:sz w:val="24"/>
                <w:szCs w:val="24"/>
              </w:rPr>
              <w:t>)</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43.</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Ֆրուկտոզա</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vertAlign w:val="subscript"/>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եթե բժիշկը տեղեկացրել է, որ դուք ունեք անտանելիություն որոշ շաքարների հանդեպ, ապա </w:t>
            </w:r>
            <w:r w:rsidRPr="00186905">
              <w:rPr>
                <w:rStyle w:val="Bodytext211pt"/>
                <w:rFonts w:ascii="Sylfaen" w:eastAsia="Arial Unicode MS" w:hAnsi="Sylfaen"/>
                <w:sz w:val="24"/>
                <w:szCs w:val="24"/>
              </w:rPr>
              <w:lastRenderedPageBreak/>
              <w:t>տվյալ պատրաստուկ</w:t>
            </w:r>
            <w:r w:rsidR="005F25B5" w:rsidRPr="00186905">
              <w:rPr>
                <w:rStyle w:val="Bodytext211pt"/>
                <w:rFonts w:ascii="Sylfaen" w:eastAsia="Arial Unicode MS" w:hAnsi="Sylfaen"/>
                <w:sz w:val="24"/>
                <w:szCs w:val="24"/>
              </w:rPr>
              <w:t>ն</w:t>
            </w:r>
            <w:r w:rsidRPr="00186905">
              <w:rPr>
                <w:rStyle w:val="Bodytext211pt"/>
                <w:rFonts w:ascii="Sylfaen" w:eastAsia="Arial Unicode MS" w:hAnsi="Sylfaen"/>
                <w:sz w:val="24"/>
                <w:szCs w:val="24"/>
              </w:rPr>
              <w:t xml:space="preserve"> ընդունելուց առաջ, դիմեք ձեզ բուժող բժշկին </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ԴԸԲ-ի համար</w:t>
            </w:r>
            <w:r w:rsidR="005F25B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ֆրուկտոզայի՝ հազվադեպ հանդիպող ժառանգական անտանելիությամբ </w:t>
            </w:r>
            <w:r w:rsidRPr="00186905">
              <w:rPr>
                <w:rStyle w:val="Bodytext211pt"/>
                <w:rFonts w:ascii="Sylfaen" w:eastAsia="Arial Unicode MS" w:hAnsi="Sylfaen"/>
                <w:sz w:val="24"/>
                <w:szCs w:val="24"/>
              </w:rPr>
              <w:lastRenderedPageBreak/>
              <w:t>պացիենտները չպետք է կիրառեն այդ պատրաստուկը</w:t>
            </w:r>
          </w:p>
        </w:tc>
      </w:tr>
      <w:tr w:rsidR="001449CC" w:rsidRPr="00186905" w:rsidTr="000D434A">
        <w:trPr>
          <w:jc w:val="center"/>
        </w:trPr>
        <w:tc>
          <w:tcPr>
            <w:tcW w:w="653" w:type="dxa"/>
            <w:shd w:val="clear" w:color="auto" w:fill="FFFFFF"/>
          </w:tcPr>
          <w:p w:rsidR="001449CC" w:rsidRPr="00186905" w:rsidRDefault="001449CC" w:rsidP="00B06E74">
            <w:pPr>
              <w:spacing w:after="160" w:line="350" w:lineRule="auto"/>
              <w:jc w:val="center"/>
              <w:rPr>
                <w:rFonts w:ascii="Sylfaen" w:hAnsi="Sylfaen"/>
              </w:rPr>
            </w:pPr>
          </w:p>
        </w:tc>
        <w:tc>
          <w:tcPr>
            <w:tcW w:w="3607" w:type="dxa"/>
            <w:shd w:val="clear" w:color="auto" w:fill="FFFFFF"/>
          </w:tcPr>
          <w:p w:rsidR="001449CC" w:rsidRPr="00186905" w:rsidRDefault="001449CC" w:rsidP="00B06E74">
            <w:pPr>
              <w:spacing w:after="160" w:line="350" w:lineRule="auto"/>
              <w:rPr>
                <w:rFonts w:ascii="Sylfaen" w:hAnsi="Sylfaen"/>
              </w:rPr>
            </w:pPr>
          </w:p>
        </w:tc>
        <w:tc>
          <w:tcPr>
            <w:tcW w:w="2161" w:type="dxa"/>
            <w:shd w:val="clear" w:color="auto" w:fill="FFFFFF"/>
            <w:hideMark/>
          </w:tcPr>
          <w:p w:rsidR="001449CC" w:rsidRPr="00186905" w:rsidRDefault="001449CC" w:rsidP="00B06E74">
            <w:pPr>
              <w:spacing w:after="160" w:line="350" w:lineRule="auto"/>
              <w:jc w:val="center"/>
              <w:rPr>
                <w:rFonts w:ascii="Sylfaen" w:hAnsi="Sylfaen"/>
              </w:rPr>
            </w:pPr>
            <w:r w:rsidRPr="00186905">
              <w:rPr>
                <w:rStyle w:val="Bodytext211pt"/>
                <w:rFonts w:ascii="Sylfaen" w:eastAsia="Arial Unicode MS" w:hAnsi="Sylfaen"/>
                <w:sz w:val="24"/>
                <w:szCs w:val="24"/>
              </w:rPr>
              <w:t>պար</w:t>
            </w:r>
            <w:r w:rsidR="005F25B5"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B06E74">
            <w:pPr>
              <w:spacing w:after="160" w:line="350" w:lineRule="auto"/>
              <w:jc w:val="center"/>
              <w:rPr>
                <w:rFonts w:ascii="Sylfaen" w:hAnsi="Sylfaen"/>
              </w:rPr>
            </w:pPr>
            <w:r w:rsidRPr="00186905">
              <w:rPr>
                <w:rStyle w:val="Bodytext211pt"/>
                <w:rFonts w:ascii="Sylfaen" w:eastAsia="Arial Unicode MS" w:hAnsi="Sylfaen"/>
                <w:sz w:val="24"/>
                <w:szCs w:val="24"/>
              </w:rPr>
              <w:t>5 գ</w:t>
            </w:r>
          </w:p>
        </w:tc>
        <w:tc>
          <w:tcPr>
            <w:tcW w:w="3223" w:type="dxa"/>
            <w:shd w:val="clear" w:color="auto" w:fill="FFFFFF"/>
            <w:hideMark/>
          </w:tcPr>
          <w:p w:rsidR="001449CC" w:rsidRPr="00186905" w:rsidRDefault="001449CC" w:rsidP="00B06E74">
            <w:pPr>
              <w:spacing w:after="160" w:line="350" w:lineRule="auto"/>
              <w:ind w:left="54" w:right="68"/>
              <w:rPr>
                <w:rFonts w:ascii="Sylfaen" w:hAnsi="Sylfaen"/>
                <w:spacing w:val="-6"/>
              </w:rPr>
            </w:pPr>
            <w:r w:rsidRPr="00186905">
              <w:rPr>
                <w:rStyle w:val="Bodytext211pt"/>
                <w:rFonts w:ascii="Sylfaen" w:eastAsia="Arial Unicode MS" w:hAnsi="Sylfaen"/>
                <w:spacing w:val="-6"/>
                <w:sz w:val="24"/>
                <w:szCs w:val="24"/>
              </w:rPr>
              <w:t>մեկ դ</w:t>
            </w:r>
            <w:r w:rsidR="005F25B5" w:rsidRPr="00186905">
              <w:rPr>
                <w:rStyle w:val="Bodytext211pt"/>
                <w:rFonts w:ascii="Sylfaen" w:eastAsia="Arial Unicode MS" w:hAnsi="Sylfaen"/>
                <w:spacing w:val="-6"/>
                <w:sz w:val="24"/>
                <w:szCs w:val="24"/>
              </w:rPr>
              <w:t>եղաչափ</w:t>
            </w:r>
            <w:r w:rsidRPr="00186905">
              <w:rPr>
                <w:rStyle w:val="Bodytext211pt"/>
                <w:rFonts w:ascii="Sylfaen" w:eastAsia="Arial Unicode MS" w:hAnsi="Sylfaen"/>
                <w:spacing w:val="-6"/>
                <w:sz w:val="24"/>
                <w:szCs w:val="24"/>
              </w:rPr>
              <w:t>ում պարունակ</w:t>
            </w:r>
            <w:r w:rsidR="005F25B5" w:rsidRPr="00186905">
              <w:rPr>
                <w:rStyle w:val="Bodytext211pt"/>
                <w:rFonts w:ascii="Sylfaen" w:eastAsia="Arial Unicode MS" w:hAnsi="Sylfaen"/>
                <w:spacing w:val="-6"/>
                <w:sz w:val="24"/>
                <w:szCs w:val="24"/>
              </w:rPr>
              <w:t>վ</w:t>
            </w:r>
            <w:r w:rsidRPr="00186905">
              <w:rPr>
                <w:rStyle w:val="Bodytext211pt"/>
                <w:rFonts w:ascii="Sylfaen" w:eastAsia="Arial Unicode MS" w:hAnsi="Sylfaen"/>
                <w:spacing w:val="-6"/>
                <w:sz w:val="24"/>
                <w:szCs w:val="24"/>
              </w:rPr>
              <w:t>ում է «х» գ ֆրուկտոզա, ինչը պետք է հաշվի առնեն շաքարախտով հիվանդ պացիենտները</w:t>
            </w:r>
          </w:p>
        </w:tc>
        <w:tc>
          <w:tcPr>
            <w:tcW w:w="3151" w:type="dxa"/>
            <w:shd w:val="clear" w:color="auto" w:fill="FFFFFF"/>
          </w:tcPr>
          <w:p w:rsidR="001449CC" w:rsidRPr="00186905" w:rsidRDefault="001449CC" w:rsidP="00B06E74">
            <w:pPr>
              <w:spacing w:after="160" w:line="35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B06E74">
            <w:pPr>
              <w:spacing w:after="160" w:line="350" w:lineRule="auto"/>
              <w:jc w:val="center"/>
              <w:rPr>
                <w:rFonts w:ascii="Sylfaen" w:hAnsi="Sylfaen"/>
              </w:rPr>
            </w:pPr>
          </w:p>
        </w:tc>
        <w:tc>
          <w:tcPr>
            <w:tcW w:w="3607" w:type="dxa"/>
            <w:shd w:val="clear" w:color="auto" w:fill="FFFFFF"/>
          </w:tcPr>
          <w:p w:rsidR="001449CC" w:rsidRPr="00186905" w:rsidRDefault="001449CC" w:rsidP="00B06E74">
            <w:pPr>
              <w:spacing w:after="160" w:line="350" w:lineRule="auto"/>
              <w:rPr>
                <w:rFonts w:ascii="Sylfaen" w:hAnsi="Sylfaen"/>
              </w:rPr>
            </w:pPr>
          </w:p>
        </w:tc>
        <w:tc>
          <w:tcPr>
            <w:tcW w:w="2161" w:type="dxa"/>
            <w:shd w:val="clear" w:color="auto" w:fill="FFFFFF"/>
            <w:hideMark/>
          </w:tcPr>
          <w:p w:rsidR="001449CC" w:rsidRPr="00186905" w:rsidRDefault="001449CC" w:rsidP="00B06E74">
            <w:pPr>
              <w:spacing w:after="160" w:line="350" w:lineRule="auto"/>
              <w:jc w:val="center"/>
              <w:rPr>
                <w:rFonts w:ascii="Sylfaen" w:hAnsi="Sylfaen"/>
              </w:rPr>
            </w:pPr>
            <w:r w:rsidRPr="00186905">
              <w:rPr>
                <w:rStyle w:val="Bodytext211pt"/>
                <w:rFonts w:ascii="Sylfaen" w:eastAsia="Arial Unicode MS" w:hAnsi="Sylfaen"/>
                <w:sz w:val="24"/>
                <w:szCs w:val="24"/>
              </w:rPr>
              <w:t>հեղուկային դեղաձ</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եր՝ ներքին օգտագործման համար, ծամելու հաբեր</w:t>
            </w:r>
          </w:p>
        </w:tc>
        <w:tc>
          <w:tcPr>
            <w:tcW w:w="2225" w:type="dxa"/>
            <w:shd w:val="clear" w:color="auto" w:fill="FFFFFF"/>
            <w:hideMark/>
          </w:tcPr>
          <w:p w:rsidR="001449CC" w:rsidRPr="00186905" w:rsidRDefault="001449CC" w:rsidP="00B06E74">
            <w:pPr>
              <w:spacing w:after="160" w:line="35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B06E74">
            <w:pPr>
              <w:spacing w:after="160" w:line="350" w:lineRule="auto"/>
              <w:ind w:left="54" w:right="68"/>
              <w:rPr>
                <w:rFonts w:ascii="Sylfaen" w:hAnsi="Sylfaen"/>
              </w:rPr>
            </w:pPr>
            <w:r w:rsidRPr="00186905">
              <w:rPr>
                <w:rStyle w:val="Bodytext211pt"/>
                <w:rFonts w:ascii="Sylfaen" w:eastAsia="Arial Unicode MS" w:hAnsi="Sylfaen"/>
                <w:sz w:val="24"/>
                <w:szCs w:val="24"/>
              </w:rPr>
              <w:t>կարող է վնասել ատամները</w:t>
            </w:r>
          </w:p>
        </w:tc>
        <w:tc>
          <w:tcPr>
            <w:tcW w:w="3151" w:type="dxa"/>
            <w:shd w:val="clear" w:color="auto" w:fill="FFFFFF"/>
            <w:hideMark/>
          </w:tcPr>
          <w:p w:rsidR="001449CC" w:rsidRPr="00186905" w:rsidRDefault="001449CC" w:rsidP="00B06E74">
            <w:pPr>
              <w:spacing w:after="160" w:line="350" w:lineRule="auto"/>
              <w:ind w:left="37" w:right="74"/>
              <w:rPr>
                <w:rFonts w:ascii="Sylfaen" w:hAnsi="Sylfaen"/>
              </w:rPr>
            </w:pPr>
            <w:r w:rsidRPr="00186905">
              <w:rPr>
                <w:rStyle w:val="Bodytext211pt"/>
                <w:rFonts w:ascii="Sylfaen" w:eastAsia="Arial Unicode MS" w:hAnsi="Sylfaen"/>
                <w:sz w:val="24"/>
                <w:szCs w:val="24"/>
              </w:rPr>
              <w:t>տեղեկությունները պետք է ներառել, միայն եթե դեղապատրաստուկը նախատեսված է երկարատ</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օգտագործման համար, օրինակ՝ երկու շաբաթ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ավելի</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lastRenderedPageBreak/>
              <w:t>44.</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Քլորոկրեզոլ</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տեղային, պար</w:t>
            </w:r>
            <w:r w:rsidR="005F25B5"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կարող է առաջացնել ալերգիկ ռեակցիաներ</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 xml:space="preserve">45. </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Էրիթրոզին Е127</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0 - 0,1 մգ/կգ</w:t>
            </w:r>
          </w:p>
        </w:tc>
        <w:tc>
          <w:tcPr>
            <w:tcW w:w="3223" w:type="dxa"/>
            <w:shd w:val="clear" w:color="auto" w:fill="FFFFFF"/>
            <w:hideMark/>
          </w:tcPr>
          <w:p w:rsidR="001449CC" w:rsidRPr="00186905" w:rsidRDefault="00EE3A45"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էրիթրոզին </w:t>
            </w:r>
            <w:r w:rsidR="001449CC" w:rsidRPr="00186905">
              <w:rPr>
                <w:rStyle w:val="Bodytext211pt"/>
                <w:rFonts w:ascii="Sylfaen" w:eastAsia="Arial Unicode MS" w:hAnsi="Sylfaen"/>
                <w:sz w:val="24"/>
                <w:szCs w:val="24"/>
              </w:rPr>
              <w:t>պարունակող դեղապատրաստուկները չպետք է նշանակվեն վահանաձ</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գեղձի պաթոլոգիայով պացիենտներին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օգտագործվեն նրանց կողմից</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արգելված է երեխաների համար նախատեսված դեղապատրաստուկների կազմում</w:t>
            </w:r>
          </w:p>
        </w:tc>
      </w:tr>
      <w:tr w:rsidR="001449CC" w:rsidRPr="00186905" w:rsidTr="000D434A">
        <w:trPr>
          <w:jc w:val="center"/>
        </w:trPr>
        <w:tc>
          <w:tcPr>
            <w:tcW w:w="653"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46.</w:t>
            </w:r>
          </w:p>
        </w:tc>
        <w:tc>
          <w:tcPr>
            <w:tcW w:w="3607" w:type="dxa"/>
            <w:shd w:val="clear" w:color="auto" w:fill="FFFFFF"/>
            <w:hideMark/>
          </w:tcPr>
          <w:p w:rsidR="001449CC" w:rsidRPr="00186905" w:rsidRDefault="001449CC" w:rsidP="00303C26">
            <w:pPr>
              <w:spacing w:after="160" w:line="360" w:lineRule="auto"/>
              <w:rPr>
                <w:rFonts w:ascii="Sylfaen" w:hAnsi="Sylfaen"/>
              </w:rPr>
            </w:pPr>
            <w:r w:rsidRPr="00186905">
              <w:rPr>
                <w:rStyle w:val="Bodytext211pt"/>
                <w:rFonts w:ascii="Sylfaen" w:eastAsia="Arial Unicode MS" w:hAnsi="Sylfaen"/>
                <w:sz w:val="24"/>
                <w:szCs w:val="24"/>
              </w:rPr>
              <w:t>Էթանոլ</w:t>
            </w: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 պար</w:t>
            </w:r>
            <w:r w:rsidR="005F25B5"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միանգամյա դեղաչափի մեջ՝ 100 մգ</w:t>
            </w:r>
            <w:r w:rsidR="005F25B5" w:rsidRPr="00186905">
              <w:rPr>
                <w:rStyle w:val="Bodytext211pt"/>
                <w:rFonts w:ascii="Sylfaen" w:eastAsia="Arial Unicode MS" w:hAnsi="Sylfaen"/>
                <w:sz w:val="24"/>
                <w:szCs w:val="24"/>
              </w:rPr>
              <w:t>-ից</w:t>
            </w:r>
            <w:r w:rsidRPr="00186905">
              <w:rPr>
                <w:rStyle w:val="Bodytext211pt"/>
                <w:rFonts w:ascii="Sylfaen" w:eastAsia="Arial Unicode MS" w:hAnsi="Sylfaen"/>
                <w:sz w:val="24"/>
                <w:szCs w:val="24"/>
              </w:rPr>
              <w:t xml:space="preserve"> պակաս</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դեղապատրաստուկը պարունակում է (նշել դեղաչափը) համար՝ 100 մգ-ից պակաս՝ ոչ մեծ քանակությամբ էթանոլ </w:t>
            </w:r>
            <w:r w:rsidRPr="00186905">
              <w:rPr>
                <w:rStyle w:val="Bodytext211pt"/>
                <w:rFonts w:ascii="Sylfaen" w:eastAsia="Arial Unicode MS" w:hAnsi="Sylfaen"/>
                <w:sz w:val="24"/>
                <w:szCs w:val="24"/>
              </w:rPr>
              <w:lastRenderedPageBreak/>
              <w:t>(ալկոհոլ)</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lastRenderedPageBreak/>
              <w:t xml:space="preserve">տվյալ նշումը </w:t>
            </w:r>
            <w:r w:rsidR="004F5D05" w:rsidRPr="00186905">
              <w:rPr>
                <w:rStyle w:val="Bodytext211pt"/>
                <w:rFonts w:ascii="Sylfaen" w:eastAsia="Arial Unicode MS" w:hAnsi="Sylfaen"/>
                <w:sz w:val="24"/>
                <w:szCs w:val="24"/>
              </w:rPr>
              <w:t>եւ</w:t>
            </w:r>
            <w:r w:rsidR="00EE3A4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ծնողներին</w:t>
            </w:r>
            <w:r w:rsidR="00EE3A4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w:t>
            </w:r>
            <w:r w:rsidR="004F5D05" w:rsidRPr="00186905">
              <w:rPr>
                <w:rStyle w:val="Bodytext211pt"/>
                <w:rFonts w:ascii="Sylfaen" w:eastAsia="Arial Unicode MS" w:hAnsi="Sylfaen"/>
                <w:sz w:val="24"/>
                <w:szCs w:val="24"/>
              </w:rPr>
              <w:t>եւ</w:t>
            </w:r>
            <w:r w:rsidR="00EE3A4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երեխաներին վստահաբար հավաստիացնում է պատրաստուկի մեջ </w:t>
            </w:r>
            <w:r w:rsidRPr="00186905">
              <w:rPr>
                <w:rStyle w:val="Bodytext211pt"/>
                <w:rFonts w:ascii="Sylfaen" w:eastAsia="Arial Unicode MS" w:hAnsi="Sylfaen"/>
                <w:sz w:val="24"/>
                <w:szCs w:val="24"/>
              </w:rPr>
              <w:lastRenderedPageBreak/>
              <w:t>ալկոհոլի</w:t>
            </w:r>
            <w:r w:rsidR="00EE3A45" w:rsidRPr="00186905">
              <w:rPr>
                <w:rStyle w:val="Bodytext211pt"/>
                <w:rFonts w:ascii="Sylfaen" w:eastAsia="Arial Unicode MS" w:hAnsi="Sylfaen"/>
                <w:sz w:val="24"/>
                <w:szCs w:val="24"/>
              </w:rPr>
              <w:t xml:space="preserve"> </w:t>
            </w:r>
            <w:r w:rsidR="00EF396A" w:rsidRPr="00186905">
              <w:rPr>
                <w:rStyle w:val="Bodytext211pt"/>
                <w:rFonts w:ascii="Sylfaen" w:eastAsia="Arial Unicode MS" w:hAnsi="Sylfaen"/>
                <w:sz w:val="24"/>
                <w:szCs w:val="24"/>
              </w:rPr>
              <w:t>ոչ մեծ</w:t>
            </w:r>
            <w:r w:rsidRPr="00186905">
              <w:rPr>
                <w:rStyle w:val="Bodytext211pt"/>
                <w:rFonts w:ascii="Sylfaen" w:eastAsia="Arial Unicode MS" w:hAnsi="Sylfaen"/>
                <w:sz w:val="24"/>
                <w:szCs w:val="24"/>
              </w:rPr>
              <w:t xml:space="preserve"> պարունակության մասին</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միանգամյա դեղաչափի մեջ՝ 100 մգ</w:t>
            </w:r>
            <w:r w:rsidR="005F25B5" w:rsidRPr="00186905">
              <w:rPr>
                <w:rStyle w:val="Bodytext211pt"/>
                <w:rFonts w:ascii="Sylfaen" w:eastAsia="Arial Unicode MS" w:hAnsi="Sylfaen"/>
                <w:sz w:val="24"/>
                <w:szCs w:val="24"/>
              </w:rPr>
              <w:t>-ից</w:t>
            </w:r>
            <w:r w:rsidRPr="00186905">
              <w:rPr>
                <w:rStyle w:val="Bodytext211pt"/>
                <w:rFonts w:ascii="Sylfaen" w:eastAsia="Arial Unicode MS" w:hAnsi="Sylfaen"/>
                <w:sz w:val="24"/>
                <w:szCs w:val="24"/>
              </w:rPr>
              <w:t xml:space="preserve"> մինչ</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3 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տվյալ դեղապատրաստուկը պարունակում է էթանոլի (ալկոհոլի) ... ընդհանուր ծավալային տոկոսը, այսինքն, մեկ դեղաչափի</w:t>
            </w:r>
            <w:r w:rsidR="00303C26"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t>համար՝ մինչ</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 մգ, ինչը հավասար է մեկ դեղաչափի համար՝ գարեջրի ... մլ-ին, գինու ... մլ-ին:</w:t>
            </w:r>
          </w:p>
        </w:tc>
        <w:tc>
          <w:tcPr>
            <w:tcW w:w="3151" w:type="dxa"/>
            <w:shd w:val="clear" w:color="auto" w:fill="FFFFFF"/>
            <w:hideMark/>
          </w:tcPr>
          <w:p w:rsidR="001449CC" w:rsidRPr="00186905" w:rsidRDefault="001449CC" w:rsidP="000D434A">
            <w:pPr>
              <w:spacing w:after="160" w:line="360" w:lineRule="auto"/>
              <w:ind w:left="37" w:right="74"/>
              <w:rPr>
                <w:rFonts w:ascii="Sylfaen" w:hAnsi="Sylfaen"/>
              </w:rPr>
            </w:pPr>
            <w:r w:rsidRPr="00186905">
              <w:rPr>
                <w:rStyle w:val="Bodytext211pt"/>
                <w:rFonts w:ascii="Sylfaen" w:eastAsia="Arial Unicode MS" w:hAnsi="Sylfaen"/>
                <w:sz w:val="24"/>
                <w:szCs w:val="24"/>
              </w:rPr>
              <w:t xml:space="preserve">ՆԹ-ում անհրաժեշտ է նշել գարեջրի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գինու համարժեքային ծավալը</w:t>
            </w:r>
            <w:r w:rsidR="00EE3A4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այն անվանապես հաշվարկելով, ելնելով էթանոլի</w:t>
            </w:r>
            <w:r w:rsidR="00EE3A45"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w:t>
            </w:r>
            <w:r w:rsidR="00EE3A45" w:rsidRPr="00186905">
              <w:rPr>
                <w:rStyle w:val="Bodytext211pt"/>
                <w:rFonts w:ascii="Sylfaen" w:eastAsia="Arial Unicode MS" w:hAnsi="Sylfaen"/>
                <w:sz w:val="24"/>
                <w:szCs w:val="24"/>
              </w:rPr>
              <w:t xml:space="preserve">համապատասխանաբար </w:t>
            </w:r>
            <w:r w:rsidRPr="00186905">
              <w:rPr>
                <w:rStyle w:val="Bodytext211pt"/>
                <w:rFonts w:ascii="Sylfaen" w:eastAsia="Arial Unicode MS" w:hAnsi="Sylfaen"/>
                <w:sz w:val="24"/>
                <w:szCs w:val="24"/>
              </w:rPr>
              <w:t xml:space="preserve">5 </w:t>
            </w:r>
            <w:r w:rsidR="004F5D05" w:rsidRPr="00186905">
              <w:rPr>
                <w:rStyle w:val="Bodytext211pt"/>
                <w:rFonts w:ascii="Sylfaen" w:eastAsia="Arial Unicode MS" w:hAnsi="Sylfaen"/>
                <w:sz w:val="24"/>
                <w:szCs w:val="24"/>
              </w:rPr>
              <w:t>եւ</w:t>
            </w:r>
            <w:r w:rsidR="00EE3A45" w:rsidRPr="00186905">
              <w:rPr>
                <w:rStyle w:val="Bodytext211pt"/>
                <w:rFonts w:ascii="Sylfaen" w:eastAsia="Arial Unicode MS" w:hAnsi="Sylfaen"/>
                <w:sz w:val="24"/>
                <w:szCs w:val="24"/>
              </w:rPr>
              <w:t xml:space="preserve"> </w:t>
            </w:r>
            <w:r w:rsidRPr="00186905">
              <w:rPr>
                <w:rStyle w:val="Bodytext211pt"/>
                <w:rFonts w:ascii="Sylfaen" w:eastAsia="Arial Unicode MS" w:hAnsi="Sylfaen"/>
                <w:sz w:val="24"/>
                <w:szCs w:val="24"/>
              </w:rPr>
              <w:t xml:space="preserve">12 ծավալային </w:t>
            </w:r>
            <w:r w:rsidR="00F04A27" w:rsidRPr="00186905">
              <w:rPr>
                <w:rStyle w:val="Bodytext2CenturySchoolbook"/>
                <w:rFonts w:ascii="Sylfaen" w:hAnsi="Sylfaen"/>
                <w:b w:val="0"/>
                <w:smallCaps w:val="0"/>
              </w:rPr>
              <w:t>տոկոս</w:t>
            </w:r>
            <w:r w:rsidR="00EE3A45" w:rsidRPr="00186905">
              <w:rPr>
                <w:rStyle w:val="Bodytext2CenturySchoolbook"/>
                <w:rFonts w:ascii="Sylfaen" w:hAnsi="Sylfaen"/>
                <w:b w:val="0"/>
                <w:smallCaps w:val="0"/>
              </w:rPr>
              <w:t>ներ</w:t>
            </w:r>
            <w:r w:rsidR="00F04A27" w:rsidRPr="00186905">
              <w:rPr>
                <w:rStyle w:val="Bodytext2CenturySchoolbook"/>
                <w:rFonts w:ascii="Sylfaen" w:hAnsi="Sylfaen"/>
                <w:b w:val="0"/>
                <w:smallCaps w:val="0"/>
              </w:rPr>
              <w:t>ից</w:t>
            </w:r>
            <w:r w:rsidRPr="00186905">
              <w:rPr>
                <w:rStyle w:val="Bodytext211pt"/>
                <w:rFonts w:ascii="Sylfaen" w:eastAsia="Arial Unicode MS" w:hAnsi="Sylfaen"/>
                <w:sz w:val="24"/>
                <w:szCs w:val="24"/>
              </w:rPr>
              <w:t>:</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tcPr>
          <w:p w:rsidR="001449CC" w:rsidRPr="00186905" w:rsidRDefault="001449CC" w:rsidP="00185700">
            <w:pPr>
              <w:spacing w:after="160" w:line="360" w:lineRule="auto"/>
              <w:jc w:val="center"/>
              <w:rPr>
                <w:rFonts w:ascii="Sylfaen" w:hAnsi="Sylfaen"/>
              </w:rPr>
            </w:pPr>
          </w:p>
        </w:tc>
        <w:tc>
          <w:tcPr>
            <w:tcW w:w="3223" w:type="dxa"/>
            <w:shd w:val="clear" w:color="auto" w:fill="FFFFFF"/>
            <w:hideMark/>
          </w:tcPr>
          <w:p w:rsidR="001449CC" w:rsidRPr="00186905" w:rsidRDefault="00EE3A45"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վնասակար </w:t>
            </w:r>
            <w:r w:rsidR="001449CC" w:rsidRPr="00186905">
              <w:rPr>
                <w:rStyle w:val="Bodytext211pt"/>
                <w:rFonts w:ascii="Sylfaen" w:eastAsia="Arial Unicode MS" w:hAnsi="Sylfaen"/>
                <w:sz w:val="24"/>
                <w:szCs w:val="24"/>
              </w:rPr>
              <w:t xml:space="preserve">է ալկոհոլիզմով տառապող անձանց համար: </w:t>
            </w:r>
            <w:r w:rsidR="00EF396A" w:rsidRPr="00186905">
              <w:rPr>
                <w:rStyle w:val="Bodytext211pt"/>
                <w:rFonts w:ascii="Sylfaen" w:eastAsia="Arial Unicode MS" w:hAnsi="Sylfaen"/>
                <w:sz w:val="24"/>
                <w:szCs w:val="24"/>
              </w:rPr>
              <w:t>Դա պետք</w:t>
            </w:r>
            <w:r w:rsidR="001449CC" w:rsidRPr="00186905">
              <w:rPr>
                <w:rStyle w:val="Bodytext211pt"/>
                <w:rFonts w:ascii="Sylfaen" w:eastAsia="Arial Unicode MS" w:hAnsi="Sylfaen"/>
                <w:sz w:val="24"/>
                <w:szCs w:val="24"/>
              </w:rPr>
              <w:t xml:space="preserve"> է հաշվի առնեն հղի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կրծքով կերակրող </w:t>
            </w:r>
            <w:r w:rsidR="001449CC" w:rsidRPr="00186905">
              <w:rPr>
                <w:rStyle w:val="Bodytext211pt"/>
                <w:rFonts w:ascii="Sylfaen" w:eastAsia="Arial Unicode MS" w:hAnsi="Sylfaen"/>
                <w:sz w:val="24"/>
                <w:szCs w:val="24"/>
              </w:rPr>
              <w:lastRenderedPageBreak/>
              <w:t xml:space="preserve">կանայք, երեխաները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բարձր ռիսկի այնպիսի խմբերը, ինչպիսիք են էպիլեպսիայով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լյարդի հիվանդություններով պացիենտները</w:t>
            </w:r>
          </w:p>
        </w:tc>
        <w:tc>
          <w:tcPr>
            <w:tcW w:w="3151" w:type="dxa"/>
            <w:shd w:val="clear" w:color="auto" w:fill="FFFFFF"/>
            <w:hideMark/>
          </w:tcPr>
          <w:p w:rsidR="001449CC" w:rsidRPr="00186905" w:rsidRDefault="001449CC" w:rsidP="00B06E74">
            <w:pPr>
              <w:spacing w:line="360" w:lineRule="auto"/>
              <w:ind w:left="40" w:right="74"/>
              <w:rPr>
                <w:rFonts w:ascii="Sylfaen" w:hAnsi="Sylfaen"/>
              </w:rPr>
            </w:pPr>
            <w:r w:rsidRPr="00186905">
              <w:rPr>
                <w:rStyle w:val="Bodytext211pt"/>
                <w:rFonts w:ascii="Sylfaen" w:eastAsia="Arial Unicode MS" w:hAnsi="Sylfaen"/>
                <w:sz w:val="24"/>
                <w:szCs w:val="24"/>
              </w:rPr>
              <w:lastRenderedPageBreak/>
              <w:t xml:space="preserve">ՆԹ-ի տարբեր բաժիններում կարող են պահանջվել առանձին ցուցումներ </w:t>
            </w: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պերօ</w:t>
            </w:r>
            <w:r w:rsidR="00EA1B31" w:rsidRPr="00186905">
              <w:rPr>
                <w:rStyle w:val="Bodytext211pt"/>
                <w:rFonts w:ascii="Sylfaen" w:eastAsia="Arial Unicode MS" w:hAnsi="Sylfaen"/>
                <w:sz w:val="24"/>
                <w:szCs w:val="24"/>
              </w:rPr>
              <w:t>ր</w:t>
            </w:r>
            <w:r w:rsidRPr="00186905">
              <w:rPr>
                <w:rStyle w:val="Bodytext211pt"/>
                <w:rFonts w:ascii="Sylfaen" w:eastAsia="Arial Unicode MS" w:hAnsi="Sylfaen"/>
                <w:sz w:val="24"/>
                <w:szCs w:val="24"/>
              </w:rPr>
              <w:t>ալ, պար</w:t>
            </w:r>
            <w:r w:rsidR="00EE3A45" w:rsidRPr="00186905">
              <w:rPr>
                <w:rStyle w:val="Bodytext211pt"/>
                <w:rFonts w:ascii="Sylfaen" w:eastAsia="Arial Unicode MS" w:hAnsi="Sylfaen"/>
                <w:sz w:val="24"/>
                <w:szCs w:val="24"/>
              </w:rPr>
              <w:t>է</w:t>
            </w:r>
            <w:r w:rsidRPr="00186905">
              <w:rPr>
                <w:rStyle w:val="Bodytext211pt"/>
                <w:rFonts w:ascii="Sylfaen" w:eastAsia="Arial Unicode MS" w:hAnsi="Sylfaen"/>
                <w:sz w:val="24"/>
                <w:szCs w:val="24"/>
              </w:rPr>
              <w:t>նտերալ</w:t>
            </w:r>
          </w:p>
        </w:tc>
        <w:tc>
          <w:tcPr>
            <w:tcW w:w="2225" w:type="dxa"/>
            <w:shd w:val="clear" w:color="auto" w:fill="FFFFFF"/>
            <w:hideMark/>
          </w:tcPr>
          <w:p w:rsidR="001449CC" w:rsidRPr="00186905" w:rsidRDefault="001449CC" w:rsidP="00185700">
            <w:pPr>
              <w:spacing w:after="160" w:line="360" w:lineRule="auto"/>
              <w:jc w:val="center"/>
              <w:rPr>
                <w:rFonts w:ascii="Sylfaen" w:hAnsi="Sylfaen"/>
              </w:rPr>
            </w:pPr>
            <w:r w:rsidRPr="00186905">
              <w:rPr>
                <w:rStyle w:val="Bodytext211pt"/>
                <w:rFonts w:ascii="Sylfaen" w:eastAsia="Arial Unicode MS" w:hAnsi="Sylfaen"/>
                <w:sz w:val="24"/>
                <w:szCs w:val="24"/>
              </w:rPr>
              <w:t>պատրաստուկի միանգամյա դեղաչափի մեջ՝ 3գ</w:t>
            </w: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դեղապատրաստուկը պարունակում է էթանոլի (ալկոհոլի) ... ծավալային </w:t>
            </w:r>
            <w:r w:rsidR="00F04A27" w:rsidRPr="00186905">
              <w:rPr>
                <w:rStyle w:val="Bodytext2CenturySchoolbook"/>
                <w:rFonts w:ascii="Sylfaen" w:hAnsi="Sylfaen"/>
                <w:b w:val="0"/>
                <w:smallCaps w:val="0"/>
              </w:rPr>
              <w:t>տոկոսը</w:t>
            </w:r>
            <w:r w:rsidR="009C078B" w:rsidRPr="00186905">
              <w:rPr>
                <w:rStyle w:val="Bodytext211pt"/>
                <w:rFonts w:ascii="Sylfaen" w:eastAsia="Arial Unicode MS" w:hAnsi="Sylfaen"/>
                <w:sz w:val="24"/>
                <w:szCs w:val="24"/>
              </w:rPr>
              <w:t>,</w:t>
            </w:r>
            <w:r w:rsidRPr="00186905">
              <w:rPr>
                <w:rStyle w:val="Bodytext211pt"/>
                <w:rFonts w:ascii="Sylfaen" w:eastAsia="Arial Unicode MS" w:hAnsi="Sylfaen"/>
                <w:sz w:val="24"/>
                <w:szCs w:val="24"/>
              </w:rPr>
              <w:t xml:space="preserve"> այսինքն, մեկ դեղաչափի համար՝ մինչ</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 մգ, ինչը հավասար է մեկ դեղաչափի համար՝ գարեջրի ... մլ-ին, գինու ... մլ-ին:</w:t>
            </w:r>
          </w:p>
          <w:p w:rsidR="001449CC" w:rsidRPr="00186905" w:rsidRDefault="001449CC" w:rsidP="00B06E74">
            <w:pPr>
              <w:spacing w:after="160" w:line="365" w:lineRule="auto"/>
              <w:ind w:left="57" w:right="68"/>
              <w:rPr>
                <w:rFonts w:ascii="Sylfaen" w:hAnsi="Sylfaen"/>
              </w:rPr>
            </w:pPr>
            <w:r w:rsidRPr="00186905">
              <w:rPr>
                <w:rStyle w:val="Bodytext211pt"/>
                <w:rFonts w:ascii="Sylfaen" w:eastAsia="Arial Unicode MS" w:hAnsi="Sylfaen"/>
                <w:spacing w:val="6"/>
                <w:sz w:val="24"/>
                <w:szCs w:val="24"/>
              </w:rPr>
              <w:lastRenderedPageBreak/>
              <w:t>Վնասակար է ալկոհոլիզմով տառապող անձանց համար</w:t>
            </w:r>
            <w:r w:rsidRPr="00186905">
              <w:rPr>
                <w:rStyle w:val="Bodytext211pt"/>
                <w:rFonts w:ascii="Sylfaen" w:eastAsia="Arial Unicode MS" w:hAnsi="Sylfaen"/>
                <w:sz w:val="24"/>
                <w:szCs w:val="24"/>
              </w:rPr>
              <w:t>:</w:t>
            </w:r>
          </w:p>
          <w:p w:rsidR="001449CC" w:rsidRPr="00186905" w:rsidRDefault="00EF396A" w:rsidP="00B06E74">
            <w:pPr>
              <w:spacing w:after="160" w:line="365" w:lineRule="auto"/>
              <w:ind w:left="57" w:right="68"/>
              <w:rPr>
                <w:rFonts w:ascii="Sylfaen" w:hAnsi="Sylfaen"/>
              </w:rPr>
            </w:pPr>
            <w:r w:rsidRPr="00186905">
              <w:rPr>
                <w:rStyle w:val="Bodytext211pt"/>
                <w:rFonts w:ascii="Sylfaen" w:eastAsia="Arial Unicode MS" w:hAnsi="Sylfaen"/>
                <w:sz w:val="24"/>
                <w:szCs w:val="24"/>
              </w:rPr>
              <w:t>Դա պետք է</w:t>
            </w:r>
            <w:r w:rsidR="001449CC" w:rsidRPr="00186905">
              <w:rPr>
                <w:rStyle w:val="Bodytext211pt"/>
                <w:rFonts w:ascii="Sylfaen" w:eastAsia="Arial Unicode MS" w:hAnsi="Sylfaen"/>
                <w:sz w:val="24"/>
                <w:szCs w:val="24"/>
              </w:rPr>
              <w:t xml:space="preserve"> հաշվի առնեն հղի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կրծքով կերակրող կանայք, երեխաները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բարձր ռիսկի այնպիսի խմբերը, ինչպիսիք են էպիլեպսիայով </w:t>
            </w:r>
            <w:r w:rsidR="004F5D05" w:rsidRPr="00186905">
              <w:rPr>
                <w:rStyle w:val="Bodytext211pt"/>
                <w:rFonts w:ascii="Sylfaen" w:eastAsia="Arial Unicode MS" w:hAnsi="Sylfaen"/>
                <w:sz w:val="24"/>
                <w:szCs w:val="24"/>
              </w:rPr>
              <w:t>եւ</w:t>
            </w:r>
            <w:r w:rsidR="001449CC" w:rsidRPr="00186905">
              <w:rPr>
                <w:rStyle w:val="Bodytext211pt"/>
                <w:rFonts w:ascii="Sylfaen" w:eastAsia="Arial Unicode MS" w:hAnsi="Sylfaen"/>
                <w:sz w:val="24"/>
                <w:szCs w:val="24"/>
              </w:rPr>
              <w:t xml:space="preserve"> լյարդի հիվանդություններով պացիենտները:</w:t>
            </w:r>
          </w:p>
          <w:p w:rsidR="001449CC" w:rsidRPr="00186905" w:rsidRDefault="001449CC" w:rsidP="00B06E74">
            <w:pPr>
              <w:spacing w:after="160" w:line="365" w:lineRule="auto"/>
              <w:ind w:left="57" w:right="68"/>
              <w:rPr>
                <w:rFonts w:ascii="Sylfaen" w:hAnsi="Sylfaen"/>
              </w:rPr>
            </w:pPr>
            <w:r w:rsidRPr="00186905">
              <w:rPr>
                <w:rStyle w:val="Bodytext211pt"/>
                <w:rFonts w:ascii="Sylfaen" w:eastAsia="Arial Unicode MS" w:hAnsi="Sylfaen"/>
                <w:sz w:val="24"/>
                <w:szCs w:val="24"/>
              </w:rPr>
              <w:t xml:space="preserve">Տվյալ դեղապատրաստուկում պարունակվող ալկոհոլը </w:t>
            </w:r>
            <w:r w:rsidRPr="00186905">
              <w:rPr>
                <w:rStyle w:val="Bodytext211pt"/>
                <w:rFonts w:ascii="Sylfaen" w:eastAsia="Arial Unicode MS" w:hAnsi="Sylfaen"/>
                <w:sz w:val="24"/>
                <w:szCs w:val="24"/>
              </w:rPr>
              <w:lastRenderedPageBreak/>
              <w:t>կարող է խախտել այլ դեղերի էֆեկտները:</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r w:rsidR="001449CC" w:rsidRPr="00186905" w:rsidTr="000D434A">
        <w:trPr>
          <w:jc w:val="center"/>
        </w:trPr>
        <w:tc>
          <w:tcPr>
            <w:tcW w:w="653" w:type="dxa"/>
            <w:shd w:val="clear" w:color="auto" w:fill="FFFFFF"/>
          </w:tcPr>
          <w:p w:rsidR="001449CC" w:rsidRPr="00186905" w:rsidRDefault="001449CC" w:rsidP="00303C26">
            <w:pPr>
              <w:spacing w:after="160" w:line="360" w:lineRule="auto"/>
              <w:jc w:val="center"/>
              <w:rPr>
                <w:rFonts w:ascii="Sylfaen" w:hAnsi="Sylfaen"/>
              </w:rPr>
            </w:pPr>
          </w:p>
        </w:tc>
        <w:tc>
          <w:tcPr>
            <w:tcW w:w="3607" w:type="dxa"/>
            <w:shd w:val="clear" w:color="auto" w:fill="FFFFFF"/>
          </w:tcPr>
          <w:p w:rsidR="001449CC" w:rsidRPr="00186905" w:rsidRDefault="001449CC" w:rsidP="00303C26">
            <w:pPr>
              <w:spacing w:after="160" w:line="360" w:lineRule="auto"/>
              <w:rPr>
                <w:rFonts w:ascii="Sylfaen" w:hAnsi="Sylfaen"/>
              </w:rPr>
            </w:pPr>
          </w:p>
        </w:tc>
        <w:tc>
          <w:tcPr>
            <w:tcW w:w="2161" w:type="dxa"/>
            <w:shd w:val="clear" w:color="auto" w:fill="FFFFFF"/>
          </w:tcPr>
          <w:p w:rsidR="001449CC" w:rsidRPr="00186905" w:rsidRDefault="001449CC" w:rsidP="00185700">
            <w:pPr>
              <w:spacing w:after="160" w:line="360" w:lineRule="auto"/>
              <w:jc w:val="center"/>
              <w:rPr>
                <w:rFonts w:ascii="Sylfaen" w:hAnsi="Sylfaen"/>
              </w:rPr>
            </w:pPr>
          </w:p>
        </w:tc>
        <w:tc>
          <w:tcPr>
            <w:tcW w:w="2225" w:type="dxa"/>
            <w:shd w:val="clear" w:color="auto" w:fill="FFFFFF"/>
          </w:tcPr>
          <w:p w:rsidR="001449CC" w:rsidRPr="00186905" w:rsidRDefault="001449CC" w:rsidP="00185700">
            <w:pPr>
              <w:spacing w:after="160" w:line="360" w:lineRule="auto"/>
              <w:jc w:val="center"/>
              <w:rPr>
                <w:rFonts w:ascii="Sylfaen" w:hAnsi="Sylfaen"/>
              </w:rPr>
            </w:pPr>
          </w:p>
        </w:tc>
        <w:tc>
          <w:tcPr>
            <w:tcW w:w="3223" w:type="dxa"/>
            <w:shd w:val="clear" w:color="auto" w:fill="FFFFFF"/>
            <w:hideMark/>
          </w:tcPr>
          <w:p w:rsidR="001449CC" w:rsidRPr="00186905" w:rsidRDefault="001449CC" w:rsidP="00303C26">
            <w:pPr>
              <w:spacing w:after="160" w:line="360" w:lineRule="auto"/>
              <w:ind w:left="54" w:right="68"/>
              <w:rPr>
                <w:rFonts w:ascii="Sylfaen" w:hAnsi="Sylfaen"/>
              </w:rPr>
            </w:pPr>
            <w:r w:rsidRPr="00186905">
              <w:rPr>
                <w:rStyle w:val="Bodytext211pt"/>
                <w:rFonts w:ascii="Sylfaen" w:eastAsia="Arial Unicode MS" w:hAnsi="Sylfaen"/>
                <w:sz w:val="24"/>
                <w:szCs w:val="24"/>
              </w:rPr>
              <w:t xml:space="preserve">Տվյալ դեղապատրաստուկում պարունակվող ալկոհոլը կարող է ազդել ավտոմոբիլների կառավարման </w:t>
            </w:r>
            <w:r w:rsidR="004F5D05" w:rsidRPr="00186905">
              <w:rPr>
                <w:rStyle w:val="Bodytext211pt"/>
                <w:rFonts w:ascii="Sylfaen" w:eastAsia="Arial Unicode MS" w:hAnsi="Sylfaen"/>
                <w:sz w:val="24"/>
                <w:szCs w:val="24"/>
              </w:rPr>
              <w:t>եւ</w:t>
            </w:r>
            <w:r w:rsidRPr="00186905">
              <w:rPr>
                <w:rStyle w:val="Bodytext211pt"/>
                <w:rFonts w:ascii="Sylfaen" w:eastAsia="Arial Unicode MS" w:hAnsi="Sylfaen"/>
                <w:sz w:val="24"/>
                <w:szCs w:val="24"/>
              </w:rPr>
              <w:t xml:space="preserve"> մեխանիզմների հետ աշխատելու ընդունակության վրա</w:t>
            </w:r>
          </w:p>
        </w:tc>
        <w:tc>
          <w:tcPr>
            <w:tcW w:w="3151" w:type="dxa"/>
            <w:shd w:val="clear" w:color="auto" w:fill="FFFFFF"/>
          </w:tcPr>
          <w:p w:rsidR="001449CC" w:rsidRPr="00186905" w:rsidRDefault="001449CC" w:rsidP="000D434A">
            <w:pPr>
              <w:spacing w:after="160" w:line="360" w:lineRule="auto"/>
              <w:ind w:left="37" w:right="74"/>
              <w:rPr>
                <w:rFonts w:ascii="Sylfaen" w:hAnsi="Sylfaen"/>
              </w:rPr>
            </w:pPr>
          </w:p>
        </w:tc>
      </w:tr>
    </w:tbl>
    <w:p w:rsidR="001449CC" w:rsidRPr="00186905" w:rsidRDefault="00AC78A9" w:rsidP="00303C26">
      <w:pPr>
        <w:spacing w:after="160" w:line="360" w:lineRule="auto"/>
        <w:rPr>
          <w:rFonts w:ascii="Sylfaen" w:hAnsi="Sylfaen" w:cs="Sylfaen"/>
        </w:rPr>
      </w:pPr>
      <w:r>
        <w:rPr>
          <w:rFonts w:ascii="Sylfaen" w:hAnsi="Sylfaen" w:cs="Sylfaen"/>
        </w:rPr>
      </w:r>
      <w:r>
        <w:rPr>
          <w:rFonts w:ascii="Sylfaen" w:hAnsi="Sylfaen" w:cs="Sylfaen"/>
        </w:rPr>
        <w:pict>
          <v:shapetype id="_x0000_t32" coordsize="21600,21600" o:spt="32" o:oned="t" path="m,l21600,21600e" filled="f">
            <v:path arrowok="t" fillok="f" o:connecttype="none"/>
            <o:lock v:ext="edit" shapetype="t"/>
          </v:shapetype>
          <v:shape id="_x0000_s1027" type="#_x0000_t32" style="width:134.25pt;height:0;flip:x;mso-left-percent:-10001;mso-top-percent:-10001;mso-position-horizontal:absolute;mso-position-horizontal-relative:char;mso-position-vertical:absolute;mso-position-vertical-relative:line;mso-left-percent:-10001;mso-top-percent:-10001" o:connectortype="straight">
            <w10:wrap type="none"/>
            <w10:anchorlock/>
          </v:shape>
        </w:pict>
      </w:r>
    </w:p>
    <w:p w:rsidR="001449CC" w:rsidRPr="00186905" w:rsidRDefault="00FA1895" w:rsidP="00FA1895">
      <w:pPr>
        <w:spacing w:after="160" w:line="360" w:lineRule="auto"/>
        <w:jc w:val="both"/>
        <w:rPr>
          <w:rFonts w:ascii="Sylfaen" w:eastAsia="Times New Roman" w:hAnsi="Sylfaen" w:cs="Times New Roman"/>
        </w:rPr>
      </w:pPr>
      <w:r w:rsidRPr="00186905">
        <w:rPr>
          <w:rStyle w:val="FootnoteReference"/>
          <w:rFonts w:ascii="Sylfaen" w:hAnsi="Sylfaen"/>
        </w:rPr>
        <w:t>1</w:t>
      </w:r>
      <w:r w:rsidRPr="00186905">
        <w:rPr>
          <w:rFonts w:ascii="Sylfaen" w:hAnsi="Sylfaen"/>
        </w:rPr>
        <w:t xml:space="preserve"> ՆԹ -դեղապատրաստուկի բժշկական կիրառման հրահանգ (ներդիր թերթիկ)</w:t>
      </w:r>
      <w:r w:rsidR="0015172F" w:rsidRPr="00186905">
        <w:rPr>
          <w:rFonts w:ascii="Sylfaen" w:hAnsi="Sylfaen"/>
        </w:rPr>
        <w:t>:</w:t>
      </w:r>
    </w:p>
    <w:p w:rsidR="00FA1895" w:rsidRPr="00186905" w:rsidRDefault="00FA1895" w:rsidP="00FA1895">
      <w:pPr>
        <w:pStyle w:val="Footnote0"/>
        <w:shd w:val="clear" w:color="auto" w:fill="auto"/>
        <w:spacing w:after="160" w:line="360" w:lineRule="auto"/>
        <w:jc w:val="left"/>
        <w:rPr>
          <w:rFonts w:ascii="Sylfaen" w:hAnsi="Sylfaen"/>
        </w:rPr>
      </w:pPr>
      <w:r w:rsidRPr="00186905">
        <w:rPr>
          <w:rFonts w:ascii="Sylfaen" w:hAnsi="Sylfaen"/>
          <w:vertAlign w:val="superscript"/>
        </w:rPr>
        <w:t>2</w:t>
      </w:r>
      <w:r w:rsidRPr="00186905">
        <w:rPr>
          <w:rFonts w:ascii="Sylfaen" w:hAnsi="Sylfaen"/>
        </w:rPr>
        <w:t xml:space="preserve"> ԴԸԲ - բժշկական կիրառման համար դեղապատրաստուկի ընդհանուր բնութագիրը:</w:t>
      </w:r>
    </w:p>
    <w:p w:rsidR="00FA1895" w:rsidRPr="00186905" w:rsidRDefault="00FA1895" w:rsidP="00FA1895">
      <w:pPr>
        <w:spacing w:after="160" w:line="360" w:lineRule="auto"/>
        <w:jc w:val="both"/>
        <w:rPr>
          <w:rFonts w:ascii="Sylfaen" w:eastAsia="Times New Roman" w:hAnsi="Sylfaen" w:cs="Times New Roman"/>
        </w:rPr>
      </w:pPr>
      <w:r w:rsidRPr="00186905">
        <w:rPr>
          <w:rFonts w:ascii="Sylfaen" w:hAnsi="Sylfaen"/>
        </w:rPr>
        <w:lastRenderedPageBreak/>
        <w:t>Ծանոթագրություն. «*» նշանի տակ հասկացվում է՝ դեղապատրաստուկի բժշկական կիրառման համար ընդհանուր բնութագրում, բժշկական կիրառման համար հրահանգում (ներդիր թերթիկում) համապատասխան տեղեկատվություն նշելու անհրաժեշտությունը՝ անկախ օժանդակ նյութերի քանակական պարունակությունից: Դեղաձեւի կազմում չի թույլատրվում կիրառել` Եվրասիական տնտեսական հանձնաժողովի խորհրդի 2012 թվականի հուլիսի 22-ի թիվ 58 որոշմամբ հաստատված՝ Եվրասիական տնտեսական միության ՏԿ 029/2012 «Սննդային հավելումների, բուրավետիչների եւ տեխնոլոգիական օժանդակ միջոցների անվտանգությանը ներկայացվող պահանջներ» կանոնակարգում չներառված կամ դրանով արգելված սննդային ներկանյութերը:</w:t>
      </w:r>
    </w:p>
    <w:p w:rsidR="00FA1895" w:rsidRPr="00186905" w:rsidRDefault="00FA1895" w:rsidP="00303C26">
      <w:pPr>
        <w:spacing w:after="160" w:line="360" w:lineRule="auto"/>
        <w:jc w:val="both"/>
        <w:rPr>
          <w:rFonts w:ascii="Sylfaen" w:eastAsia="Times New Roman" w:hAnsi="Sylfaen" w:cs="Times New Roman"/>
        </w:rPr>
      </w:pPr>
    </w:p>
    <w:p w:rsidR="00FA1895" w:rsidRPr="00186905" w:rsidRDefault="00FA1895" w:rsidP="00303C26">
      <w:pPr>
        <w:spacing w:after="160" w:line="360" w:lineRule="auto"/>
        <w:jc w:val="both"/>
        <w:rPr>
          <w:rFonts w:ascii="Sylfaen" w:eastAsia="Times New Roman" w:hAnsi="Sylfaen" w:cs="Times New Roman"/>
        </w:rPr>
        <w:sectPr w:rsidR="00FA1895" w:rsidRPr="00186905" w:rsidSect="004B347E">
          <w:headerReference w:type="default" r:id="rId10"/>
          <w:pgSz w:w="16840" w:h="11920" w:orient="landscape"/>
          <w:pgMar w:top="1418" w:right="1418" w:bottom="1418" w:left="1418" w:header="680" w:footer="0" w:gutter="0"/>
          <w:pgNumType w:start="1"/>
          <w:cols w:space="720"/>
          <w:titlePg/>
          <w:docGrid w:linePitch="326"/>
        </w:sectPr>
      </w:pPr>
    </w:p>
    <w:p w:rsidR="00A879A2" w:rsidRPr="00186905" w:rsidRDefault="001449CC" w:rsidP="00037ECB">
      <w:pPr>
        <w:spacing w:after="160" w:line="360" w:lineRule="auto"/>
        <w:jc w:val="center"/>
        <w:rPr>
          <w:rFonts w:ascii="Sylfaen" w:eastAsia="Times New Roman" w:hAnsi="Sylfaen" w:cs="Times New Roman"/>
        </w:rPr>
      </w:pPr>
      <w:r w:rsidRPr="00186905">
        <w:rPr>
          <w:rFonts w:ascii="Sylfaen" w:hAnsi="Sylfaen"/>
        </w:rPr>
        <w:lastRenderedPageBreak/>
        <w:t>Պարզաբանում</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Սույն ցանկը պարունակում է նախազգուշական ցուցումներ՝ դեղապատրաստուկի կազմում այն որոշակի օժանդակ նյութերի առկայության վերաբերյալ, որոնք պետք է ներկայացվեն դեղապատրաստուկի ընդհանուր բնութագրում (այսուհետ՝ ԴԸԲ), դեղապատրաստուկի բժշկական կիրառման հրահանգներում (ներդիր</w:t>
      </w:r>
      <w:r w:rsidR="00DF1A8C" w:rsidRPr="00186905">
        <w:rPr>
          <w:rFonts w:ascii="Sylfaen" w:hAnsi="Sylfaen"/>
          <w:spacing w:val="6"/>
        </w:rPr>
        <w:t xml:space="preserve"> </w:t>
      </w:r>
      <w:r w:rsidRPr="00186905">
        <w:rPr>
          <w:rFonts w:ascii="Sylfaen" w:hAnsi="Sylfaen"/>
          <w:spacing w:val="6"/>
        </w:rPr>
        <w:t>թերթիկում) (այսուհետ՝ ՆԹ): Սույն ցանկը չի տարածվում հատուկ պարզեցված ընթացակարգով գրանցված հոմեոպաթիկ դեղապատրաստուկների վրա, քանի որ այդպիսի հոմեոպա</w:t>
      </w:r>
      <w:r w:rsidR="0024774F" w:rsidRPr="00186905">
        <w:rPr>
          <w:rFonts w:ascii="Sylfaen" w:hAnsi="Sylfaen"/>
          <w:spacing w:val="6"/>
        </w:rPr>
        <w:t>թ</w:t>
      </w:r>
      <w:r w:rsidRPr="00186905">
        <w:rPr>
          <w:rFonts w:ascii="Sylfaen" w:hAnsi="Sylfaen"/>
          <w:spacing w:val="6"/>
        </w:rPr>
        <w:t>իկ պատրաստուկների համար նախատեսված են դրոշմավորման հատուկ պահանջներ: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ցանկը նախատեսված է Եվրասիական տնտեսական միության անդամ պետությունների (այսուհետ</w:t>
      </w:r>
      <w:r w:rsidR="008F4498" w:rsidRPr="00186905">
        <w:rPr>
          <w:rFonts w:ascii="Sylfaen" w:hAnsi="Sylfaen"/>
        </w:rPr>
        <w:t>,</w:t>
      </w:r>
      <w:r w:rsidRPr="00186905">
        <w:rPr>
          <w:rFonts w:ascii="Sylfaen" w:hAnsi="Sylfaen"/>
        </w:rPr>
        <w:t xml:space="preserve"> համապատասխանաբար՝ </w:t>
      </w:r>
      <w:r w:rsidR="008F4498" w:rsidRPr="00186905">
        <w:rPr>
          <w:rFonts w:ascii="Sylfaen" w:hAnsi="Sylfaen"/>
        </w:rPr>
        <w:t xml:space="preserve">Միություն, </w:t>
      </w:r>
      <w:r w:rsidRPr="00186905">
        <w:rPr>
          <w:rFonts w:ascii="Sylfaen" w:hAnsi="Sylfaen"/>
        </w:rPr>
        <w:t>անդամ պետություններ)</w:t>
      </w:r>
      <w:r w:rsidR="008F4498" w:rsidRPr="00186905">
        <w:rPr>
          <w:rFonts w:ascii="Sylfaen" w:hAnsi="Sylfaen"/>
        </w:rPr>
        <w:t xml:space="preserve"> լիազորված մարմինների</w:t>
      </w:r>
      <w:r w:rsidRPr="00186905">
        <w:rPr>
          <w:rFonts w:ascii="Sylfaen" w:hAnsi="Sylfaen"/>
        </w:rPr>
        <w:t xml:space="preserve">, հայտատուների </w:t>
      </w:r>
      <w:r w:rsidR="004F5D05" w:rsidRPr="00186905">
        <w:rPr>
          <w:rFonts w:ascii="Sylfaen" w:hAnsi="Sylfaen"/>
        </w:rPr>
        <w:t>եւ</w:t>
      </w:r>
      <w:r w:rsidRPr="00186905">
        <w:rPr>
          <w:rFonts w:ascii="Sylfaen" w:hAnsi="Sylfaen"/>
        </w:rPr>
        <w:t xml:space="preserve"> գրանցման հավաստագրերի </w:t>
      </w:r>
      <w:r w:rsidR="00972807" w:rsidRPr="00186905">
        <w:rPr>
          <w:rFonts w:ascii="Sylfaen" w:hAnsi="Sylfaen"/>
        </w:rPr>
        <w:t>իրավա</w:t>
      </w:r>
      <w:r w:rsidRPr="00186905">
        <w:rPr>
          <w:rFonts w:ascii="Sylfaen" w:hAnsi="Sylfaen"/>
        </w:rPr>
        <w:t xml:space="preserve">տերերի համար </w:t>
      </w:r>
      <w:r w:rsidR="004F5D05" w:rsidRPr="00186905">
        <w:rPr>
          <w:rFonts w:ascii="Sylfaen" w:hAnsi="Sylfaen"/>
        </w:rPr>
        <w:t>եւ</w:t>
      </w:r>
      <w:r w:rsidRPr="00186905">
        <w:rPr>
          <w:rFonts w:ascii="Sylfaen" w:hAnsi="Sylfaen"/>
        </w:rPr>
        <w:t xml:space="preserve"> իր մեջ ներառում է դրոշմավորման վրա արտացոլման ենթակա՝ օժանդակ նյութերի մասին տեղեկություններ, ինչպես նա</w:t>
      </w:r>
      <w:r w:rsidR="004F5D05" w:rsidRPr="00186905">
        <w:rPr>
          <w:rFonts w:ascii="Sylfaen" w:hAnsi="Sylfaen"/>
        </w:rPr>
        <w:t>եւ</w:t>
      </w:r>
      <w:r w:rsidRPr="00186905">
        <w:rPr>
          <w:rFonts w:ascii="Sylfaen" w:hAnsi="Sylfaen"/>
        </w:rPr>
        <w:t xml:space="preserve"> այդպիսի օժանդակ նյութերի վերաբերյալ՝ ԴԸԲ-ում </w:t>
      </w:r>
      <w:r w:rsidR="004F5D05" w:rsidRPr="00186905">
        <w:rPr>
          <w:rFonts w:ascii="Sylfaen" w:hAnsi="Sylfaen"/>
        </w:rPr>
        <w:t>եւ</w:t>
      </w:r>
      <w:r w:rsidRPr="00186905">
        <w:rPr>
          <w:rFonts w:ascii="Sylfaen" w:hAnsi="Sylfaen"/>
        </w:rPr>
        <w:t xml:space="preserve"> ՆԹ-ում ներառման ենթակա տեղեկություններ: Սույն ցանկը չի կիրառվում որպես ակտիվ դեղագործական </w:t>
      </w:r>
      <w:r w:rsidR="008F4498" w:rsidRPr="00186905">
        <w:rPr>
          <w:rFonts w:ascii="Sylfaen" w:hAnsi="Sylfaen"/>
        </w:rPr>
        <w:t>բաղադրամաս</w:t>
      </w:r>
      <w:r w:rsidRPr="00186905">
        <w:rPr>
          <w:rFonts w:ascii="Sylfaen" w:hAnsi="Sylfaen"/>
        </w:rPr>
        <w:t>եր օգտագործվող նյութերի նկատմամբ: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ցանկում նշված օժանդակ նյութի տակ հասկացվում են պացիենտի կողմից ընդունվող կամ նրան ներմուծվող՝ ակտիվ նյութ չհանդիսացող՝ դեղաձ</w:t>
      </w:r>
      <w:r w:rsidR="004F5D05" w:rsidRPr="00186905">
        <w:rPr>
          <w:rFonts w:ascii="Sylfaen" w:hAnsi="Sylfaen"/>
        </w:rPr>
        <w:t>եւ</w:t>
      </w:r>
      <w:r w:rsidRPr="00186905">
        <w:rPr>
          <w:rFonts w:ascii="Sylfaen" w:hAnsi="Sylfaen"/>
        </w:rPr>
        <w:t>ի բաղադրիչները: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Այդպիսի բաղադրիչների թվին են պատկանում նա</w:t>
      </w:r>
      <w:r w:rsidR="004F5D05" w:rsidRPr="00186905">
        <w:rPr>
          <w:rFonts w:ascii="Sylfaen" w:hAnsi="Sylfaen"/>
        </w:rPr>
        <w:t>եւ</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ներկանյութերը, կոնսերվանտները, ադյուվանտները, կայունարարները, թանձրացուցիչները, էմուլսիֆիկատորները, բուրավետիչ </w:t>
      </w:r>
      <w:r w:rsidR="004F5D05" w:rsidRPr="00186905">
        <w:rPr>
          <w:rFonts w:ascii="Sylfaen" w:hAnsi="Sylfaen"/>
        </w:rPr>
        <w:t>եւ</w:t>
      </w:r>
      <w:r w:rsidRPr="00186905">
        <w:rPr>
          <w:rFonts w:ascii="Sylfaen" w:hAnsi="Sylfaen"/>
        </w:rPr>
        <w:t xml:space="preserve"> համային հավելումները </w:t>
      </w:r>
      <w:r w:rsidR="004F5D05" w:rsidRPr="00186905">
        <w:rPr>
          <w:rFonts w:ascii="Sylfaen" w:hAnsi="Sylfaen"/>
        </w:rPr>
        <w:t>եւ</w:t>
      </w:r>
      <w:r w:rsidRPr="00186905">
        <w:rPr>
          <w:rFonts w:ascii="Sylfaen" w:hAnsi="Sylfaen"/>
        </w:rPr>
        <w:t xml:space="preserve"> այլն.</w:t>
      </w:r>
    </w:p>
    <w:p w:rsidR="001449CC" w:rsidRPr="00186905" w:rsidRDefault="0036419A"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պացիենտի </w:t>
      </w:r>
      <w:r w:rsidR="001449CC" w:rsidRPr="00186905">
        <w:rPr>
          <w:rFonts w:ascii="Sylfaen" w:hAnsi="Sylfaen"/>
        </w:rPr>
        <w:t>կողմից կուլ տ</w:t>
      </w:r>
      <w:r w:rsidR="008460E1" w:rsidRPr="00186905">
        <w:rPr>
          <w:rFonts w:ascii="Sylfaen" w:hAnsi="Sylfaen"/>
        </w:rPr>
        <w:t>րվել</w:t>
      </w:r>
      <w:r w:rsidR="001449CC" w:rsidRPr="00186905">
        <w:rPr>
          <w:rFonts w:ascii="Sylfaen" w:hAnsi="Sylfaen"/>
        </w:rPr>
        <w:t>ու կամ նրան այլ ձ</w:t>
      </w:r>
      <w:r w:rsidR="004F5D05" w:rsidRPr="00186905">
        <w:rPr>
          <w:rFonts w:ascii="Sylfaen" w:hAnsi="Sylfaen"/>
        </w:rPr>
        <w:t>եւ</w:t>
      </w:r>
      <w:r w:rsidR="001449CC" w:rsidRPr="00186905">
        <w:rPr>
          <w:rFonts w:ascii="Sylfaen" w:hAnsi="Sylfaen"/>
        </w:rPr>
        <w:t>ով ներմուծ</w:t>
      </w:r>
      <w:r w:rsidR="008460E1" w:rsidRPr="00186905">
        <w:rPr>
          <w:rFonts w:ascii="Sylfaen" w:hAnsi="Sylfaen"/>
        </w:rPr>
        <w:t>վ</w:t>
      </w:r>
      <w:r w:rsidR="001449CC" w:rsidRPr="00186905">
        <w:rPr>
          <w:rFonts w:ascii="Sylfaen" w:hAnsi="Sylfaen"/>
        </w:rPr>
        <w:t>ելու համար նախատեսված բաղադրիչները</w:t>
      </w:r>
      <w:r w:rsidR="008460E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դեղապատրաստուկների արտաքին թաղանթի բաղադրիչները (պատիճներ, դոնդո</w:t>
      </w:r>
      <w:r w:rsidR="008460E1" w:rsidRPr="00186905">
        <w:rPr>
          <w:rFonts w:ascii="Sylfaen" w:hAnsi="Sylfaen"/>
        </w:rPr>
        <w:t>ղ</w:t>
      </w:r>
      <w:r w:rsidRPr="00186905">
        <w:rPr>
          <w:rFonts w:ascii="Sylfaen" w:hAnsi="Sylfaen"/>
        </w:rPr>
        <w:t xml:space="preserve">անման պատիճներ, ռեկտալ պատիճներ </w:t>
      </w:r>
      <w:r w:rsidR="004F5D05" w:rsidRPr="00186905">
        <w:rPr>
          <w:rFonts w:ascii="Sylfaen" w:hAnsi="Sylfaen"/>
        </w:rPr>
        <w:t>եւ</w:t>
      </w:r>
      <w:r w:rsidRPr="00186905">
        <w:rPr>
          <w:rFonts w:ascii="Sylfaen" w:hAnsi="Sylfaen"/>
        </w:rPr>
        <w:t xml:space="preserve"> այլն)</w:t>
      </w:r>
      <w:r w:rsidR="008460E1" w:rsidRPr="00186905">
        <w:rPr>
          <w:rFonts w:ascii="Sylfaen" w:hAnsi="Sylfaen"/>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օրինակ՝ ուղիղ մամլման համար կամ թաղանթային պատյանի կազմում գտնվող կամ կուլ տրվող դեղաձ</w:t>
      </w:r>
      <w:r w:rsidR="004F5D05" w:rsidRPr="00186905">
        <w:rPr>
          <w:rFonts w:ascii="Sylfaen" w:hAnsi="Sylfaen"/>
        </w:rPr>
        <w:t>եւ</w:t>
      </w:r>
      <w:r w:rsidRPr="00186905">
        <w:rPr>
          <w:rFonts w:ascii="Sylfaen" w:hAnsi="Sylfaen"/>
        </w:rPr>
        <w:t>ի կոկման համար օգտագործվող օժանդակ նյութի խառնուրդները.</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pH կարգավորիչները</w:t>
      </w:r>
      <w:r w:rsidR="008460E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պերօ</w:t>
      </w:r>
      <w:r w:rsidR="00EA1B31" w:rsidRPr="00186905">
        <w:rPr>
          <w:rFonts w:ascii="Sylfaen" w:hAnsi="Sylfaen"/>
        </w:rPr>
        <w:t>ր</w:t>
      </w:r>
      <w:r w:rsidRPr="00186905">
        <w:rPr>
          <w:rFonts w:ascii="Sylfaen" w:hAnsi="Sylfaen"/>
        </w:rPr>
        <w:t>ալ կիրառման դեղաձ</w:t>
      </w:r>
      <w:r w:rsidR="004F5D05" w:rsidRPr="00186905">
        <w:rPr>
          <w:rFonts w:ascii="Sylfaen" w:hAnsi="Sylfaen"/>
        </w:rPr>
        <w:t>եւ</w:t>
      </w:r>
      <w:r w:rsidRPr="00186905">
        <w:rPr>
          <w:rFonts w:ascii="Sylfaen" w:hAnsi="Sylfaen"/>
        </w:rPr>
        <w:t>երի դրոշմավորման համար թանաքի բաղադրիչները</w:t>
      </w:r>
      <w:r w:rsidR="008460E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բուսական լուծամզուքներում կամ վիտամինների խտանյութերում պարունակվող լուծիչներ</w:t>
      </w:r>
      <w:r w:rsidR="008460E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քիմիապես հարակից նյութերի խառնուրդում պարունակվող բաղադրիչները (օրինակ՝ կոնսերվանտները):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Օժանդակ նյութերին չեն վերաբերում մնացորդային արտադրական խառնուկները, ակտիվ նյութի խառնուկները, մնացորդային լուծիչները, դեգրադացիայի արգասիքները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Ընդհանուր առմամբ՝ օժանդակ նյութերը համարվում են իներտ: Չնայած օժանդակ նյութերում սեփական դեղաբանական ազդեցության բացակայության նպատակահարմարությանը կամ դրա աննշանությանը</w:t>
      </w:r>
      <w:r w:rsidR="005E130A" w:rsidRPr="00186905">
        <w:rPr>
          <w:rFonts w:ascii="Sylfaen" w:hAnsi="Sylfaen"/>
        </w:rPr>
        <w:t>՝</w:t>
      </w:r>
      <w:r w:rsidRPr="00186905">
        <w:rPr>
          <w:rFonts w:ascii="Sylfaen" w:hAnsi="Sylfaen"/>
        </w:rPr>
        <w:t xml:space="preserve"> դրանցից մի քանիս</w:t>
      </w:r>
      <w:r w:rsidR="005E130A" w:rsidRPr="00186905">
        <w:rPr>
          <w:rFonts w:ascii="Sylfaen" w:hAnsi="Sylfaen"/>
        </w:rPr>
        <w:t>ն</w:t>
      </w:r>
      <w:r w:rsidRPr="00186905">
        <w:rPr>
          <w:rFonts w:ascii="Sylfaen" w:hAnsi="Sylfaen"/>
        </w:rPr>
        <w:t xml:space="preserve"> օժտված են որոշակի հանգամանքներում ծագող՝ ճանաչված ազդեցությամբ կամ էֆեկտով: Հաշվի առնելով սույն ցանկում պարունակվող տեղեկությունները՝ գրանցման հայտատուները </w:t>
      </w:r>
      <w:r w:rsidR="004F5D05" w:rsidRPr="00186905">
        <w:rPr>
          <w:rFonts w:ascii="Sylfaen" w:hAnsi="Sylfaen"/>
        </w:rPr>
        <w:t>եւ</w:t>
      </w:r>
      <w:r w:rsidRPr="00186905">
        <w:rPr>
          <w:rFonts w:ascii="Sylfaen" w:hAnsi="Sylfaen"/>
        </w:rPr>
        <w:t xml:space="preserve"> գրանցման հավաստագրերի </w:t>
      </w:r>
      <w:r w:rsidR="00972807" w:rsidRPr="00186905">
        <w:rPr>
          <w:rFonts w:ascii="Sylfaen" w:hAnsi="Sylfaen"/>
        </w:rPr>
        <w:t>իրավա</w:t>
      </w:r>
      <w:r w:rsidRPr="00186905">
        <w:rPr>
          <w:rFonts w:ascii="Sylfaen" w:hAnsi="Sylfaen"/>
        </w:rPr>
        <w:t xml:space="preserve">տերերը պետք է ապահովեն դեղապատրաստուկների կազմում օժանդակ նյութերի պատշաճ օգտագործումը: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ցանկում նշված օժանդակ նյութի անվանումը պետք է ուղեկցվի «E» համարով՝ եթե այդպիսինը շնորհված է: Դրոշմավորման մեջ բավական է նշել «E» համարը՝ պայմանով, որ լրիվ անվանումն ու «E» համարը նշված են</w:t>
      </w:r>
      <w:r w:rsidR="005E130A" w:rsidRPr="00186905">
        <w:rPr>
          <w:rFonts w:ascii="Sylfaen" w:hAnsi="Sylfaen"/>
        </w:rPr>
        <w:t xml:space="preserve"> ԴԸԲ-ի </w:t>
      </w:r>
      <w:r w:rsidR="004F5D05" w:rsidRPr="00186905">
        <w:rPr>
          <w:rFonts w:ascii="Sylfaen" w:hAnsi="Sylfaen"/>
        </w:rPr>
        <w:t>եւ</w:t>
      </w:r>
      <w:r w:rsidR="005E130A" w:rsidRPr="00186905">
        <w:rPr>
          <w:rFonts w:ascii="Sylfaen" w:hAnsi="Sylfaen"/>
        </w:rPr>
        <w:t xml:space="preserve"> ՆԹ-ի</w:t>
      </w:r>
      <w:r w:rsidRPr="00186905">
        <w:rPr>
          <w:rFonts w:ascii="Sylfaen" w:hAnsi="Sylfaen"/>
        </w:rPr>
        <w:t>՝ լրիվ որակական կազմը թվարկող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Արտոնագրված համային հավելումներն ու բուրավետիչները թույլատրվում է նշել ընդհանուր նախադասո</w:t>
      </w:r>
      <w:r w:rsidR="005E130A" w:rsidRPr="00186905">
        <w:rPr>
          <w:rFonts w:ascii="Sylfaen" w:hAnsi="Sylfaen"/>
        </w:rPr>
        <w:t>ւ</w:t>
      </w:r>
      <w:r w:rsidRPr="00186905">
        <w:rPr>
          <w:rFonts w:ascii="Sylfaen" w:hAnsi="Sylfaen"/>
        </w:rPr>
        <w:t xml:space="preserve">թյամբ </w:t>
      </w:r>
      <w:r w:rsidR="00F04A27" w:rsidRPr="00186905">
        <w:rPr>
          <w:rFonts w:ascii="Sylfaen" w:hAnsi="Sylfaen"/>
        </w:rPr>
        <w:t>(օրինակ՝ «նարնջի համային հավելում», «ցիտրուսային բուրավետիչ (հոտավորիչ)»),</w:t>
      </w:r>
      <w:r w:rsidR="00B866D9" w:rsidRPr="00186905">
        <w:rPr>
          <w:rFonts w:ascii="Sylfaen" w:hAnsi="Sylfaen"/>
        </w:rPr>
        <w:t xml:space="preserve"> </w:t>
      </w:r>
      <w:r w:rsidRPr="00186905">
        <w:rPr>
          <w:rFonts w:ascii="Sylfaen" w:hAnsi="Sylfaen"/>
        </w:rPr>
        <w:t>անհրաժեշտ է առա</w:t>
      </w:r>
      <w:r w:rsidR="00DE0393" w:rsidRPr="00186905">
        <w:rPr>
          <w:rFonts w:ascii="Sylfaen" w:hAnsi="Sylfaen"/>
        </w:rPr>
        <w:t>ն</w:t>
      </w:r>
      <w:r w:rsidRPr="00186905">
        <w:rPr>
          <w:rFonts w:ascii="Sylfaen" w:hAnsi="Sylfaen"/>
        </w:rPr>
        <w:t xml:space="preserve">ձին նշել հայտնի բոլոր հիմնական բաղադրիչները </w:t>
      </w:r>
      <w:r w:rsidR="004F5D05" w:rsidRPr="00186905">
        <w:rPr>
          <w:rFonts w:ascii="Sylfaen" w:hAnsi="Sylfaen"/>
        </w:rPr>
        <w:t>եւ</w:t>
      </w:r>
      <w:r w:rsidRPr="00186905">
        <w:rPr>
          <w:rFonts w:ascii="Sylfaen" w:hAnsi="Sylfaen"/>
        </w:rPr>
        <w:t xml:space="preserve"> ճանաչված ազդեցությամբ կամ էֆեկտով օժտված բաղադրիչները: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Քիմիապես վերափոխված օժանդակ նյութեր</w:t>
      </w:r>
      <w:r w:rsidR="000540F1" w:rsidRPr="00186905">
        <w:rPr>
          <w:rFonts w:ascii="Sylfaen" w:hAnsi="Sylfaen"/>
        </w:rPr>
        <w:t>ն</w:t>
      </w:r>
      <w:r w:rsidRPr="00186905">
        <w:rPr>
          <w:rFonts w:ascii="Sylfaen" w:hAnsi="Sylfaen"/>
        </w:rPr>
        <w:t xml:space="preserve"> անհրաժեշտ է նշել՝ խուսափելով չվերափոխված օժանդակ նյութի հետ շփոթությունից (օրինակ՝ «նախապես դոնդողացված օսլա»)</w:t>
      </w:r>
      <w:r w:rsidR="00B866D9"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pH կարգավորիչների անվանումները, իսկ անհրաժեշտության դեպքում</w:t>
      </w:r>
      <w:r w:rsidR="00B866D9" w:rsidRPr="00186905">
        <w:rPr>
          <w:rFonts w:ascii="Sylfaen" w:hAnsi="Sylfaen"/>
        </w:rPr>
        <w:t>՝</w:t>
      </w:r>
      <w:r w:rsidRPr="00186905">
        <w:rPr>
          <w:rFonts w:ascii="Sylfaen" w:hAnsi="Sylfaen"/>
        </w:rPr>
        <w:t xml:space="preserve"> նա</w:t>
      </w:r>
      <w:r w:rsidR="004F5D05" w:rsidRPr="00186905">
        <w:rPr>
          <w:rFonts w:ascii="Sylfaen" w:hAnsi="Sylfaen"/>
        </w:rPr>
        <w:t>եւ</w:t>
      </w:r>
      <w:r w:rsidRPr="00186905">
        <w:rPr>
          <w:rFonts w:ascii="Sylfaen" w:hAnsi="Sylfaen"/>
        </w:rPr>
        <w:t xml:space="preserve"> դրանց գործառույթը, օրինակ՝ «քլոր-ջրածնային թթու՝ pH կարգավորման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նշել բարդ </w:t>
      </w:r>
      <w:r w:rsidR="004F5D05" w:rsidRPr="00186905">
        <w:rPr>
          <w:rFonts w:ascii="Sylfaen" w:hAnsi="Sylfaen"/>
        </w:rPr>
        <w:t>եւ</w:t>
      </w:r>
      <w:r w:rsidRPr="00186905">
        <w:rPr>
          <w:rFonts w:ascii="Sylfaen" w:hAnsi="Sylfaen"/>
        </w:rPr>
        <w:t xml:space="preserve"> օժանդակ նյութերի </w:t>
      </w:r>
      <w:r w:rsidR="004F5D05" w:rsidRPr="00186905">
        <w:rPr>
          <w:rFonts w:ascii="Sylfaen" w:hAnsi="Sylfaen"/>
        </w:rPr>
        <w:t>եւ</w:t>
      </w:r>
      <w:r w:rsidRPr="00186905">
        <w:rPr>
          <w:rFonts w:ascii="Sylfaen" w:hAnsi="Sylfaen"/>
        </w:rPr>
        <w:t xml:space="preserve"> խառնուրդների բոլոր բաղադրիչները</w:t>
      </w:r>
      <w:r w:rsidR="000540F1" w:rsidRPr="00186905">
        <w:rPr>
          <w:rFonts w:ascii="Sylfaen" w:hAnsi="Sylfaen"/>
        </w:rPr>
        <w:t>՝</w:t>
      </w:r>
      <w:r w:rsidRPr="00186905">
        <w:rPr>
          <w:rFonts w:ascii="Sylfaen" w:hAnsi="Sylfaen"/>
        </w:rPr>
        <w:t xml:space="preserve"> նախապես ներկայացնելով դրանց ընդհանուր նկարագրական բնութագիրը, օրինակ՝ «x, y, z պարունակող թանաք»: </w:t>
      </w:r>
      <w:r w:rsidR="000540F1" w:rsidRPr="00186905">
        <w:rPr>
          <w:rFonts w:ascii="Sylfaen" w:hAnsi="Sylfaen"/>
        </w:rPr>
        <w:t xml:space="preserve">Ընդհանուր </w:t>
      </w:r>
      <w:r w:rsidRPr="00186905">
        <w:rPr>
          <w:rFonts w:ascii="Sylfaen" w:hAnsi="Sylfaen"/>
        </w:rPr>
        <w:t xml:space="preserve">նկարագրական բնութագիրը դրոշմավորման վրա թույլատրվում է կիրառել, եթե ավելի մանրամասն տեղեկություններ են ներկայացված ԴԸԲ-ում </w:t>
      </w:r>
      <w:r w:rsidR="004F5D05" w:rsidRPr="00186905">
        <w:rPr>
          <w:rFonts w:ascii="Sylfaen" w:hAnsi="Sylfaen"/>
        </w:rPr>
        <w:t>եւ</w:t>
      </w:r>
      <w:r w:rsidRPr="00186905">
        <w:rPr>
          <w:rFonts w:ascii="Sylfaen" w:hAnsi="Sylfaen"/>
        </w:rPr>
        <w:t xml:space="preserve"> ՆԹ-ում: Նշվում են ճանաչված ազդեցությամբ կամ էֆեկտով օժտված բոլոր բաղադրիչները: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ցանկի 4-րդ սյունակում ներկայացված են յուրաքանչյուր օժանդակ նյութի մասին այն տեղեկությունները, որոնք պետք է նշվեն ՆԹ-ում: ԴԸԲ-ում </w:t>
      </w:r>
      <w:r w:rsidR="004F5D05" w:rsidRPr="00186905">
        <w:rPr>
          <w:rFonts w:ascii="Sylfaen" w:hAnsi="Sylfaen"/>
        </w:rPr>
        <w:t>եւ</w:t>
      </w:r>
      <w:r w:rsidRPr="00186905">
        <w:rPr>
          <w:rFonts w:ascii="Sylfaen" w:hAnsi="Sylfaen"/>
        </w:rPr>
        <w:t xml:space="preserve"> ՆԹ-ում նշվող տեղեկությունները պացիենտի համար պետք է լինեն պարզ ու հասկանալի: Ելնելով նրանից, որ հայտատուները կարող են ունենալ ԴԸԲ-ի ու ՆԹ-ի տարբեր ֆիրմային ոճեր</w:t>
      </w:r>
      <w:r w:rsidR="000540F1" w:rsidRPr="00186905">
        <w:rPr>
          <w:rFonts w:ascii="Sylfaen" w:hAnsi="Sylfaen"/>
        </w:rPr>
        <w:t>՝</w:t>
      </w:r>
      <w:r w:rsidRPr="00186905">
        <w:rPr>
          <w:rFonts w:ascii="Sylfaen" w:hAnsi="Sylfaen"/>
        </w:rPr>
        <w:t xml:space="preserve"> չի պահանջվում ԴԸԲ-ում </w:t>
      </w:r>
      <w:r w:rsidR="004F5D05" w:rsidRPr="00186905">
        <w:rPr>
          <w:rFonts w:ascii="Sylfaen" w:hAnsi="Sylfaen"/>
        </w:rPr>
        <w:t>եւ</w:t>
      </w:r>
      <w:r w:rsidRPr="00186905">
        <w:rPr>
          <w:rFonts w:ascii="Sylfaen" w:hAnsi="Sylfaen"/>
        </w:rPr>
        <w:t xml:space="preserve"> ՆԹ-ում բառացիորեն ներառել սույն ցանկի 4-րդ սյունակում նշված տեղեկությունները: Հայտատուներ</w:t>
      </w:r>
      <w:r w:rsidR="000540F1" w:rsidRPr="00186905">
        <w:rPr>
          <w:rFonts w:ascii="Sylfaen" w:hAnsi="Sylfaen"/>
        </w:rPr>
        <w:t>ն</w:t>
      </w:r>
      <w:r w:rsidRPr="00186905">
        <w:rPr>
          <w:rFonts w:ascii="Sylfaen" w:hAnsi="Sylfaen"/>
        </w:rPr>
        <w:t xml:space="preserve"> իրավունք ունեն ընտրել</w:t>
      </w:r>
      <w:r w:rsidR="00B72F1C" w:rsidRPr="00186905">
        <w:rPr>
          <w:rFonts w:ascii="Sylfaen" w:hAnsi="Sylfaen"/>
        </w:rPr>
        <w:t>ու</w:t>
      </w:r>
      <w:r w:rsidRPr="00186905">
        <w:rPr>
          <w:rFonts w:ascii="Sylfaen" w:hAnsi="Sylfaen"/>
        </w:rPr>
        <w:t>՝ տվյալ տեղեկությունները պացիենտներին հաղորդելու սեփական ոճ</w:t>
      </w:r>
      <w:r w:rsidR="000540F1" w:rsidRPr="00186905">
        <w:rPr>
          <w:rFonts w:ascii="Sylfaen" w:hAnsi="Sylfaen"/>
        </w:rPr>
        <w:t>ը</w:t>
      </w:r>
      <w:r w:rsidRPr="00186905">
        <w:rPr>
          <w:rFonts w:ascii="Sylfaen" w:hAnsi="Sylfaen"/>
        </w:rPr>
        <w:t>, օրինակ՝ ուղղակի կամ անուղղակի ցուցումների ձ</w:t>
      </w:r>
      <w:r w:rsidR="004F5D05" w:rsidRPr="00186905">
        <w:rPr>
          <w:rFonts w:ascii="Sylfaen" w:hAnsi="Sylfaen"/>
        </w:rPr>
        <w:t>եւ</w:t>
      </w:r>
      <w:r w:rsidRPr="00186905">
        <w:rPr>
          <w:rFonts w:ascii="Sylfaen" w:hAnsi="Sylfaen"/>
        </w:rPr>
        <w:t>ով: Չի թույլատրվում փոփոխել տեղեկությունների իմաստն ու նշանակությունը: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w:t>
      </w:r>
      <w:r w:rsidR="00797828" w:rsidRPr="00186905">
        <w:rPr>
          <w:rFonts w:ascii="Sylfaen" w:hAnsi="Sylfaen"/>
        </w:rPr>
        <w:t xml:space="preserve">սույն ցանկին համապատասխան </w:t>
      </w:r>
      <w:r w:rsidRPr="00186905">
        <w:rPr>
          <w:rFonts w:ascii="Sylfaen" w:hAnsi="Sylfaen"/>
        </w:rPr>
        <w:t xml:space="preserve">ԴԸԲ-ում </w:t>
      </w:r>
      <w:r w:rsidR="004F5D05" w:rsidRPr="00186905">
        <w:rPr>
          <w:rFonts w:ascii="Sylfaen" w:hAnsi="Sylfaen"/>
        </w:rPr>
        <w:t>եւ</w:t>
      </w:r>
      <w:r w:rsidRPr="00186905">
        <w:rPr>
          <w:rFonts w:ascii="Sylfaen" w:hAnsi="Sylfaen"/>
        </w:rPr>
        <w:t xml:space="preserve"> ՆԹ-ում անհրաժեշտ է ներկայացնել նախազգուշացում կամ տեղեկատվական ցուցում, ապա ԴԸԲ-ն </w:t>
      </w:r>
      <w:r w:rsidR="004F5D05" w:rsidRPr="00186905">
        <w:rPr>
          <w:rFonts w:ascii="Sylfaen" w:hAnsi="Sylfaen"/>
        </w:rPr>
        <w:t>եւ</w:t>
      </w:r>
      <w:r w:rsidRPr="00186905">
        <w:rPr>
          <w:rFonts w:ascii="Sylfaen" w:hAnsi="Sylfaen"/>
        </w:rPr>
        <w:t xml:space="preserve"> </w:t>
      </w:r>
      <w:r w:rsidRPr="00186905">
        <w:rPr>
          <w:rFonts w:ascii="Sylfaen" w:hAnsi="Sylfaen"/>
        </w:rPr>
        <w:lastRenderedPageBreak/>
        <w:t>ՆԹ-ն ընթերցելու ժամանակ պետք է հասկանալի լինի, որ այդ ցուցումը պայմանավորված է կոնկրետ օժանդակ նյութի առկայությամբ: Պացիենտի մոտ չպետք է առաջանա թյուրիմացու</w:t>
      </w:r>
      <w:r w:rsidR="00797828" w:rsidRPr="00186905">
        <w:rPr>
          <w:rFonts w:ascii="Sylfaen" w:hAnsi="Sylfaen"/>
        </w:rPr>
        <w:t>թ</w:t>
      </w:r>
      <w:r w:rsidRPr="00186905">
        <w:rPr>
          <w:rFonts w:ascii="Sylfaen" w:hAnsi="Sylfaen"/>
        </w:rPr>
        <w:t>յուն այն մասին</w:t>
      </w:r>
      <w:r w:rsidR="009E12A5" w:rsidRPr="00186905">
        <w:rPr>
          <w:rFonts w:ascii="Sylfaen" w:hAnsi="Sylfaen"/>
        </w:rPr>
        <w:t>՝</w:t>
      </w:r>
      <w:r w:rsidRPr="00186905">
        <w:rPr>
          <w:rFonts w:ascii="Sylfaen" w:hAnsi="Sylfaen"/>
        </w:rPr>
        <w:t xml:space="preserve"> նախազգուշացումը վերաբերում է </w:t>
      </w:r>
      <w:r w:rsidR="00F04A27" w:rsidRPr="00186905">
        <w:rPr>
          <w:rFonts w:ascii="Sylfaen" w:hAnsi="Sylfaen"/>
        </w:rPr>
        <w:t>օժանդակ, թե ակտիվ նյութին: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ԴԸԲ-ում </w:t>
      </w:r>
      <w:r w:rsidR="004F5D05" w:rsidRPr="00186905">
        <w:rPr>
          <w:rFonts w:ascii="Sylfaen" w:hAnsi="Sylfaen"/>
        </w:rPr>
        <w:t>եւ</w:t>
      </w:r>
      <w:r w:rsidRPr="00186905">
        <w:rPr>
          <w:rFonts w:ascii="Sylfaen" w:hAnsi="Sylfaen"/>
        </w:rPr>
        <w:t xml:space="preserve"> ՆԹ-ում ներառման ենթակա՝ սույն ցանկում նշված առանձին օժանդակ նյութերի մասին տեղեկությունները կարող են վերաբերել ԴԸԲ-ի </w:t>
      </w:r>
      <w:r w:rsidR="004F5D05" w:rsidRPr="00186905">
        <w:rPr>
          <w:rFonts w:ascii="Sylfaen" w:hAnsi="Sylfaen"/>
        </w:rPr>
        <w:t>եւ</w:t>
      </w:r>
      <w:r w:rsidRPr="00186905">
        <w:rPr>
          <w:rFonts w:ascii="Sylfaen" w:hAnsi="Sylfaen"/>
        </w:rPr>
        <w:t xml:space="preserve"> ՆԹ-ի տարբեր բաժիններին (օրինակ՝ տրանսպորտային միջոցի կառավարման </w:t>
      </w:r>
      <w:r w:rsidR="004F5D05" w:rsidRPr="00186905">
        <w:rPr>
          <w:rFonts w:ascii="Sylfaen" w:hAnsi="Sylfaen"/>
        </w:rPr>
        <w:t>եւ</w:t>
      </w:r>
      <w:r w:rsidRPr="00186905">
        <w:rPr>
          <w:rFonts w:ascii="Sylfaen" w:hAnsi="Sylfaen"/>
        </w:rPr>
        <w:t xml:space="preserve"> մեխանիզմների հետ աշխատելու ընդունակության վրա ազդեցությունը, հղիությունն ու </w:t>
      </w:r>
      <w:r w:rsidR="00F04A27" w:rsidRPr="00186905">
        <w:rPr>
          <w:rFonts w:ascii="Sylfaen" w:hAnsi="Sylfaen"/>
        </w:rPr>
        <w:t>կաթնարտադրությունը</w:t>
      </w:r>
      <w:r w:rsidRPr="00186905">
        <w:rPr>
          <w:rFonts w:ascii="Sylfaen" w:hAnsi="Sylfaen"/>
        </w:rPr>
        <w:t xml:space="preserve">, անցանկալի ռեակցիաները): ԴԸԲ-ում </w:t>
      </w:r>
      <w:r w:rsidR="004F5D05" w:rsidRPr="00186905">
        <w:rPr>
          <w:rFonts w:ascii="Sylfaen" w:hAnsi="Sylfaen"/>
        </w:rPr>
        <w:t>եւ</w:t>
      </w:r>
      <w:r w:rsidRPr="00186905">
        <w:rPr>
          <w:rFonts w:ascii="Sylfaen" w:hAnsi="Sylfaen"/>
        </w:rPr>
        <w:t xml:space="preserve"> ՆԹ-ում տեղեկատվության պարզեցման նպատակով չպետք է կրկնել այդ տեղեկությունները: Սակայն, որպեսզի պացիենտը բաց չթողնի կար</w:t>
      </w:r>
      <w:r w:rsidR="004F5D05" w:rsidRPr="00186905">
        <w:rPr>
          <w:rFonts w:ascii="Sylfaen" w:hAnsi="Sylfaen"/>
        </w:rPr>
        <w:t>եւ</w:t>
      </w:r>
      <w:r w:rsidRPr="00186905">
        <w:rPr>
          <w:rFonts w:ascii="Sylfaen" w:hAnsi="Sylfaen"/>
        </w:rPr>
        <w:t>որ ու նշանակալի տեղեկությունները, կարող է պահանջվել նա</w:t>
      </w:r>
      <w:r w:rsidR="004F5D05" w:rsidRPr="00186905">
        <w:rPr>
          <w:rFonts w:ascii="Sylfaen" w:hAnsi="Sylfaen"/>
        </w:rPr>
        <w:t>եւ</w:t>
      </w:r>
      <w:r w:rsidRPr="00186905">
        <w:rPr>
          <w:rFonts w:ascii="Sylfaen" w:hAnsi="Sylfaen"/>
        </w:rPr>
        <w:t xml:space="preserve"> ԴԸԲ-ի </w:t>
      </w:r>
      <w:r w:rsidR="004F5D05" w:rsidRPr="00186905">
        <w:rPr>
          <w:rFonts w:ascii="Sylfaen" w:hAnsi="Sylfaen"/>
        </w:rPr>
        <w:t>եւ</w:t>
      </w:r>
      <w:r w:rsidRPr="00186905">
        <w:rPr>
          <w:rFonts w:ascii="Sylfaen" w:hAnsi="Sylfaen"/>
        </w:rPr>
        <w:t xml:space="preserve"> </w:t>
      </w:r>
      <w:r w:rsidR="0032251F" w:rsidRPr="00186905">
        <w:rPr>
          <w:rFonts w:ascii="Sylfaen" w:hAnsi="Sylfaen"/>
        </w:rPr>
        <w:t>ՆԹ</w:t>
      </w:r>
      <w:r w:rsidRPr="00186905">
        <w:rPr>
          <w:rFonts w:ascii="Sylfaen" w:hAnsi="Sylfaen"/>
        </w:rPr>
        <w:t>-ի այլ բաժիններում օժանդակ նյութերի վերաբերյալ նախազգուշացումների բաժնի</w:t>
      </w:r>
      <w:r w:rsidR="0032251F" w:rsidRPr="00186905">
        <w:rPr>
          <w:rFonts w:ascii="Sylfaen" w:hAnsi="Sylfaen"/>
        </w:rPr>
        <w:t>ն</w:t>
      </w:r>
      <w:r w:rsidRPr="00186905">
        <w:rPr>
          <w:rFonts w:ascii="Sylfaen" w:hAnsi="Sylfaen"/>
        </w:rPr>
        <w:t xml:space="preserve"> հղումների կատարում: Օրինակ՝ դեղապատրաստուկի կազմում էթանոլի առկայության դեպքում տրանսպորտային միջոցների կառավարման </w:t>
      </w:r>
      <w:r w:rsidR="004F5D05" w:rsidRPr="00186905">
        <w:rPr>
          <w:rFonts w:ascii="Sylfaen" w:hAnsi="Sylfaen"/>
        </w:rPr>
        <w:t>եւ</w:t>
      </w:r>
      <w:r w:rsidRPr="00186905">
        <w:rPr>
          <w:rFonts w:ascii="Sylfaen" w:hAnsi="Sylfaen"/>
        </w:rPr>
        <w:t xml:space="preserve"> մեխանիզմների հետ աշխատելու կարողության վրա ազդեցությանը, հղիությանն ու կաթնարտադրությանը, երեխաների մասին տեղեկությունների վերաբերող բաժիններում համապատասխան հղում կպահանջվի նախազգուշացումների բաժնի</w:t>
      </w:r>
      <w:r w:rsidR="0032251F" w:rsidRPr="00186905">
        <w:rPr>
          <w:rFonts w:ascii="Sylfaen" w:hAnsi="Sylfaen"/>
        </w:rPr>
        <w:t>ն</w:t>
      </w:r>
      <w:r w:rsidRPr="00186905">
        <w:rPr>
          <w:rFonts w:ascii="Sylfaen" w:hAnsi="Sylfaen"/>
        </w:rPr>
        <w: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Սույն ցանկի աղյուսակը պարունակում է հետ</w:t>
      </w:r>
      <w:r w:rsidR="004F5D05" w:rsidRPr="00186905">
        <w:rPr>
          <w:rFonts w:ascii="Sylfaen" w:hAnsi="Sylfaen"/>
        </w:rPr>
        <w:t>եւ</w:t>
      </w:r>
      <w:r w:rsidRPr="00186905">
        <w:rPr>
          <w:rFonts w:ascii="Sylfaen" w:hAnsi="Sylfaen"/>
        </w:rPr>
        <w:t xml:space="preserve">յալ սյունակները՝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անվանում</w:t>
      </w:r>
      <w:r w:rsidR="0032251F" w:rsidRPr="00186905">
        <w:rPr>
          <w:rFonts w:ascii="Sylfaen" w:hAnsi="Sylfaen"/>
        </w:rPr>
        <w:t>ը</w:t>
      </w:r>
      <w:r w:rsidRPr="00186905">
        <w:rPr>
          <w:rFonts w:ascii="Sylfaen" w:hAnsi="Sylfaen"/>
        </w:rPr>
        <w:t>: Օժանդակ նյութի անվանում</w:t>
      </w:r>
      <w:r w:rsidR="0032251F" w:rsidRPr="00186905">
        <w:rPr>
          <w:rFonts w:ascii="Sylfaen" w:hAnsi="Sylfaen"/>
        </w:rPr>
        <w:t>ը</w:t>
      </w:r>
      <w:r w:rsidRPr="00186905">
        <w:rPr>
          <w:rFonts w:ascii="Sylfaen" w:hAnsi="Sylfaen"/>
        </w:rPr>
        <w:t xml:space="preserve"> նշվում է </w:t>
      </w:r>
      <w:r w:rsidR="00225484" w:rsidRPr="00186905">
        <w:rPr>
          <w:rFonts w:ascii="Sylfaen" w:hAnsi="Sylfaen"/>
        </w:rPr>
        <w:t>Մ</w:t>
      </w:r>
      <w:r w:rsidRPr="00186905">
        <w:rPr>
          <w:rFonts w:ascii="Sylfaen" w:hAnsi="Sylfaen"/>
        </w:rPr>
        <w:t>ՉԱ-ի անվանացանկի կամ Միության դեղագրքի (եթե հնարավոր է) հիման վրա</w:t>
      </w:r>
      <w:r w:rsidR="0032251F" w:rsidRPr="00186905">
        <w:rPr>
          <w:rFonts w:ascii="Sylfaen" w:hAnsi="Sylfaen"/>
        </w:rPr>
        <w:t>՝</w:t>
      </w:r>
      <w:r w:rsidRPr="00186905">
        <w:rPr>
          <w:rFonts w:ascii="Sylfaen" w:hAnsi="Sylfaen"/>
        </w:rPr>
        <w:t xml:space="preserve"> ներառելով «E» համարը (անհրաժեշտության դեպքում)</w:t>
      </w:r>
      <w:r w:rsidR="0032251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ներմուծման ուղին</w:t>
      </w:r>
      <w:r w:rsidR="0032251F" w:rsidRPr="00186905">
        <w:rPr>
          <w:rFonts w:ascii="Sylfaen" w:hAnsi="Sylfaen"/>
        </w:rPr>
        <w:t>:</w:t>
      </w:r>
      <w:r w:rsidRPr="00186905">
        <w:rPr>
          <w:rFonts w:ascii="Sylfaen" w:hAnsi="Sylfaen"/>
        </w:rPr>
        <w:t xml:space="preserve"> Ներմուծման ուղին նշելը պարտադիր է, քանի որ օժանդակ նյութի անվտանգության մասին տեղեկությունները կախված ե</w:t>
      </w:r>
      <w:r w:rsidR="0032251F" w:rsidRPr="00186905">
        <w:rPr>
          <w:rFonts w:ascii="Sylfaen" w:hAnsi="Sylfaen"/>
        </w:rPr>
        <w:t>ն</w:t>
      </w:r>
      <w:r w:rsidRPr="00186905">
        <w:rPr>
          <w:rFonts w:ascii="Sylfaen" w:hAnsi="Sylfaen"/>
        </w:rPr>
        <w:t xml:space="preserve"> դրա ներմուծման ուղ</w:t>
      </w:r>
      <w:r w:rsidR="0032251F" w:rsidRPr="00186905">
        <w:rPr>
          <w:rFonts w:ascii="Sylfaen" w:hAnsi="Sylfaen"/>
        </w:rPr>
        <w:t>ու</w:t>
      </w:r>
      <w:r w:rsidRPr="00186905">
        <w:rPr>
          <w:rFonts w:ascii="Sylfaen" w:hAnsi="Sylfaen"/>
        </w:rPr>
        <w:t>ց (օրինակ՝ բենզալկոնիումի քլորիդով պայմանավորված՝ բրոնխոսպազմի մասին տեղեկությունները նշանակություն ունեն միայն ռեսպիրատորային ուղ</w:t>
      </w:r>
      <w:r w:rsidR="0032251F" w:rsidRPr="00186905">
        <w:rPr>
          <w:rFonts w:ascii="Sylfaen" w:hAnsi="Sylfaen"/>
        </w:rPr>
        <w:t>ու</w:t>
      </w:r>
      <w:r w:rsidRPr="00186905">
        <w:rPr>
          <w:rFonts w:ascii="Sylfaen" w:hAnsi="Sylfaen"/>
        </w:rPr>
        <w:t xml:space="preserve"> համար)</w:t>
      </w:r>
      <w:r w:rsidR="0032251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օժանդակ նյութի սահմանային պարունակությունը: Օժանդակ նյութերի գործողությունն արտահայտվում է միայն որոշակի դեղաչափի գերազանցման դեպքում: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այլ բան նշված չէ, ապա օժանդակ նյութի սահմանային պարունակություն</w:t>
      </w:r>
      <w:r w:rsidR="00950FAA" w:rsidRPr="00186905">
        <w:rPr>
          <w:rFonts w:ascii="Sylfaen" w:hAnsi="Sylfaen"/>
        </w:rPr>
        <w:t>ն</w:t>
      </w:r>
      <w:r w:rsidRPr="00186905">
        <w:rPr>
          <w:rFonts w:ascii="Sylfaen" w:hAnsi="Sylfaen"/>
        </w:rPr>
        <w:t xml:space="preserve"> արտահայտված է </w:t>
      </w:r>
      <w:r w:rsidR="00F04A27" w:rsidRPr="00186905">
        <w:rPr>
          <w:rFonts w:ascii="Sylfaen" w:hAnsi="Sylfaen"/>
        </w:rPr>
        <w:t>լինում դ</w:t>
      </w:r>
      <w:r w:rsidRPr="00186905">
        <w:rPr>
          <w:rFonts w:ascii="Sylfaen" w:hAnsi="Sylfaen"/>
        </w:rPr>
        <w:t xml:space="preserve">եղապատրաստուկի կազմում դիտարկվող օժանդակ նյութի օրական </w:t>
      </w:r>
      <w:r w:rsidR="005B4922" w:rsidRPr="00186905">
        <w:rPr>
          <w:rFonts w:ascii="Sylfaen" w:hAnsi="Sylfaen"/>
        </w:rPr>
        <w:t xml:space="preserve">առավելագույն </w:t>
      </w:r>
      <w:r w:rsidRPr="00186905">
        <w:rPr>
          <w:rFonts w:ascii="Sylfaen" w:hAnsi="Sylfaen"/>
        </w:rPr>
        <w:t xml:space="preserve">դեղաչափով: Ընդ որում, նյութի սահմանային պարունակության տակ հասկացվում է ԴԸԲ-ում </w:t>
      </w:r>
      <w:r w:rsidR="004F5D05" w:rsidRPr="00186905">
        <w:rPr>
          <w:rFonts w:ascii="Sylfaen" w:hAnsi="Sylfaen"/>
        </w:rPr>
        <w:t>եւ</w:t>
      </w:r>
      <w:r w:rsidRPr="00186905">
        <w:rPr>
          <w:rFonts w:ascii="Sylfaen" w:hAnsi="Sylfaen"/>
        </w:rPr>
        <w:t xml:space="preserve"> ՆԹ-ում նշված տեղեկությունները ներառելու համար անհրաժեշտ մեծությունը գերազանցող կամ դրան հավասար մեծությունը: Օժանդակ նյութի զրոյական սահմանային պարունակությունը նշանակում է</w:t>
      </w:r>
      <w:r w:rsidR="00950FAA" w:rsidRPr="00186905">
        <w:rPr>
          <w:rFonts w:ascii="Sylfaen" w:hAnsi="Sylfaen"/>
        </w:rPr>
        <w:t>,</w:t>
      </w:r>
      <w:r w:rsidRPr="00186905">
        <w:rPr>
          <w:rFonts w:ascii="Sylfaen" w:hAnsi="Sylfaen"/>
        </w:rPr>
        <w:t xml:space="preserve"> որ տեղեկությունները պետք է նշել դեղապատրաստուկի կազմում տվյալ օժանդակ նյութի առկայության բոլոր դեպքերում</w:t>
      </w:r>
      <w:r w:rsidR="00950FA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ԴԸԲ-ի </w:t>
      </w:r>
      <w:r w:rsidR="004F5D05" w:rsidRPr="00186905">
        <w:rPr>
          <w:rFonts w:ascii="Sylfaen" w:hAnsi="Sylfaen"/>
        </w:rPr>
        <w:t>եւ</w:t>
      </w:r>
      <w:r w:rsidRPr="00186905">
        <w:rPr>
          <w:rFonts w:ascii="Sylfaen" w:hAnsi="Sylfaen"/>
        </w:rPr>
        <w:t xml:space="preserve"> ՆԹ-ի համար տեղեկություններ</w:t>
      </w:r>
      <w:r w:rsidR="00950FAA" w:rsidRPr="00186905">
        <w:rPr>
          <w:rFonts w:ascii="Sylfaen" w:hAnsi="Sylfaen"/>
        </w:rPr>
        <w:t>:</w:t>
      </w:r>
      <w:r w:rsidRPr="00186905">
        <w:rPr>
          <w:rFonts w:ascii="Sylfaen" w:hAnsi="Sylfaen"/>
        </w:rPr>
        <w:t xml:space="preserve"> Ներկայացվող տեղեկությունները պետք է շարադրվեն պարզ ձ</w:t>
      </w:r>
      <w:r w:rsidR="004F5D05" w:rsidRPr="00186905">
        <w:rPr>
          <w:rFonts w:ascii="Sylfaen" w:hAnsi="Sylfaen"/>
        </w:rPr>
        <w:t>եւ</w:t>
      </w:r>
      <w:r w:rsidRPr="00186905">
        <w:rPr>
          <w:rFonts w:ascii="Sylfaen" w:hAnsi="Sylfaen"/>
        </w:rPr>
        <w:t xml:space="preserve">ով, պացիենտի համար հստակ </w:t>
      </w:r>
      <w:r w:rsidR="004F5D05" w:rsidRPr="00186905">
        <w:rPr>
          <w:rFonts w:ascii="Sylfaen" w:hAnsi="Sylfaen"/>
        </w:rPr>
        <w:t>եւ</w:t>
      </w:r>
      <w:r w:rsidRPr="00186905">
        <w:rPr>
          <w:rFonts w:ascii="Sylfaen" w:hAnsi="Sylfaen"/>
        </w:rPr>
        <w:t xml:space="preserve"> հասկանալի: Ընդ որում, «դեղաչափի համար» արտահայտության տակ հասկացվում է՝ դեղապատրաստուկի մեկ դեղաչափը: Քանի որ դեղապատրաստուկի դեղաչափերը կարող են խիստ տարբերվել, հայտատուները պետք է հաշվի առնեն ԴԸԲ-ի 4.2 բաժնում նշված՝ դեղապատրաստուկի առավելագույն միանգամյա դեղաչափը: Որոշ դեպքերում բերվում է «մեկ դեղաչափի համար՝ մինչ</w:t>
      </w:r>
      <w:r w:rsidR="004F5D05" w:rsidRPr="00186905">
        <w:rPr>
          <w:rFonts w:ascii="Sylfaen" w:hAnsi="Sylfaen"/>
        </w:rPr>
        <w:t>եւ</w:t>
      </w:r>
      <w:r w:rsidRPr="00186905">
        <w:rPr>
          <w:rFonts w:ascii="Sylfaen" w:hAnsi="Sylfaen"/>
        </w:rPr>
        <w:t xml:space="preserve"> x մգ» արտահայտությունը: Այն դեպքում, երբ դեղաձ</w:t>
      </w:r>
      <w:r w:rsidR="004F5D05" w:rsidRPr="00186905">
        <w:rPr>
          <w:rFonts w:ascii="Sylfaen" w:hAnsi="Sylfaen"/>
        </w:rPr>
        <w:t>եւ</w:t>
      </w:r>
      <w:r w:rsidRPr="00186905">
        <w:rPr>
          <w:rFonts w:ascii="Sylfaen" w:hAnsi="Sylfaen"/>
        </w:rPr>
        <w:t xml:space="preserve">ը պինդ է, օրինակ՝ հաբը, դեղապատիճը, մոմիկները, գրպանիկի մեջ փոշին, նպատակահարմար է նշել մեկ հաբի, դեղապատիճի </w:t>
      </w:r>
      <w:r w:rsidR="004F5D05" w:rsidRPr="00186905">
        <w:rPr>
          <w:rFonts w:ascii="Sylfaen" w:hAnsi="Sylfaen"/>
        </w:rPr>
        <w:t>եւ</w:t>
      </w:r>
      <w:r w:rsidRPr="00186905">
        <w:rPr>
          <w:rFonts w:ascii="Sylfaen" w:hAnsi="Sylfaen"/>
        </w:rPr>
        <w:t xml:space="preserve"> այլն</w:t>
      </w:r>
      <w:r w:rsidR="00950FAA" w:rsidRPr="00186905">
        <w:rPr>
          <w:rFonts w:ascii="Sylfaen" w:hAnsi="Sylfaen"/>
        </w:rPr>
        <w:t>ի</w:t>
      </w:r>
      <w:r w:rsidRPr="00186905">
        <w:rPr>
          <w:rFonts w:ascii="Sylfaen" w:hAnsi="Sylfaen"/>
        </w:rPr>
        <w:t xml:space="preserve"> համար օժանդակ նյութի քանակը</w:t>
      </w:r>
      <w:r w:rsidR="00950FA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մեկնաբանություններ</w:t>
      </w:r>
      <w:r w:rsidR="00950FAA" w:rsidRPr="00186905">
        <w:rPr>
          <w:rFonts w:ascii="Sylfaen" w:hAnsi="Sylfaen"/>
        </w:rPr>
        <w:t>:</w:t>
      </w:r>
      <w:r w:rsidRPr="00186905">
        <w:rPr>
          <w:rFonts w:ascii="Sylfaen" w:hAnsi="Sylfaen"/>
        </w:rPr>
        <w:t xml:space="preserve"> Աղյուսակի այս սյունակի տեքստը պացիենտի համար նախատեսած չէ: Այն բովանդակում է տվյալ տեքստը ճշգրիտ նշելու համար անհրաժեշտ՝ նախորդ սյունակի տեքստի պարզաբանումները: Որոշ դեպքերում պատշաճ</w:t>
      </w:r>
      <w:r w:rsidR="00950FAA" w:rsidRPr="00186905">
        <w:rPr>
          <w:rFonts w:ascii="Sylfaen" w:hAnsi="Sylfaen"/>
        </w:rPr>
        <w:t>որեն</w:t>
      </w:r>
      <w:r w:rsidRPr="00186905">
        <w:rPr>
          <w:rFonts w:ascii="Sylfaen" w:hAnsi="Sylfaen"/>
        </w:rPr>
        <w:t xml:space="preserve"> ձ</w:t>
      </w:r>
      <w:r w:rsidR="004F5D05" w:rsidRPr="00186905">
        <w:rPr>
          <w:rFonts w:ascii="Sylfaen" w:hAnsi="Sylfaen"/>
        </w:rPr>
        <w:t>եւ</w:t>
      </w:r>
      <w:r w:rsidRPr="00186905">
        <w:rPr>
          <w:rFonts w:ascii="Sylfaen" w:hAnsi="Sylfaen"/>
        </w:rPr>
        <w:t>ակերպված մեկնաբանությունները ԴԸԲ-ում կարող են օգտագործվել որպես հակացուցում:</w:t>
      </w:r>
    </w:p>
    <w:p w:rsidR="004B347E" w:rsidRPr="00186905" w:rsidRDefault="004B347E" w:rsidP="004B347E">
      <w:pPr>
        <w:spacing w:after="160" w:line="360" w:lineRule="auto"/>
        <w:rPr>
          <w:rFonts w:ascii="Sylfaen" w:eastAsia="Times New Roman" w:hAnsi="Sylfaen" w:cs="Times New Roman"/>
        </w:rPr>
        <w:sectPr w:rsidR="004B347E" w:rsidRPr="00186905" w:rsidSect="004B347E">
          <w:headerReference w:type="default" r:id="rId11"/>
          <w:pgSz w:w="11920" w:h="16840"/>
          <w:pgMar w:top="1418" w:right="1418" w:bottom="1418" w:left="1418" w:header="680" w:footer="0" w:gutter="0"/>
          <w:cols w:space="720"/>
          <w:docGrid w:linePitch="360"/>
        </w:sectPr>
      </w:pPr>
    </w:p>
    <w:p w:rsidR="001449CC" w:rsidRPr="00186905" w:rsidRDefault="001449CC" w:rsidP="00E0229B">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2</w:t>
      </w:r>
    </w:p>
    <w:p w:rsidR="001449CC" w:rsidRPr="00186905" w:rsidRDefault="00802CA3" w:rsidP="00E0229B">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բժշկական կիրառման</w:t>
      </w:r>
      <w:r w:rsidR="00A571AA" w:rsidRPr="00186905">
        <w:rPr>
          <w:rFonts w:ascii="Sylfaen" w:hAnsi="Sylfaen"/>
        </w:rPr>
        <w:t xml:space="preserve"> </w:t>
      </w:r>
      <w:r w:rsidR="001449CC" w:rsidRPr="00186905">
        <w:rPr>
          <w:rFonts w:ascii="Sylfaen" w:hAnsi="Sylfaen"/>
        </w:rPr>
        <w:t xml:space="preserve">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6C37EE" w:rsidRPr="00186905">
        <w:rPr>
          <w:rFonts w:ascii="Sylfaen" w:hAnsi="Sylfaen"/>
        </w:rPr>
        <w:t>պահանջների</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b/>
        </w:rPr>
        <w:t>ՊԱՀԱՆՋՆԵՐ</w:t>
      </w:r>
    </w:p>
    <w:p w:rsidR="001449CC" w:rsidRPr="00186905" w:rsidRDefault="001449CC" w:rsidP="00E0229B">
      <w:pPr>
        <w:spacing w:after="160" w:line="360" w:lineRule="auto"/>
        <w:ind w:left="284" w:right="295"/>
        <w:jc w:val="center"/>
        <w:rPr>
          <w:rFonts w:ascii="Sylfaen" w:eastAsia="Times New Roman" w:hAnsi="Sylfaen" w:cs="Times New Roman"/>
        </w:rPr>
      </w:pPr>
      <w:r w:rsidRPr="00186905">
        <w:rPr>
          <w:rFonts w:ascii="Sylfaen" w:hAnsi="Sylfaen"/>
          <w:b/>
        </w:rPr>
        <w:t>դեղապատրաստուկի ընդհանուր բնութագրում, բժշկական կիրառման հրահանգում (ներդիր</w:t>
      </w:r>
      <w:r w:rsidR="006C37EE" w:rsidRPr="00186905">
        <w:rPr>
          <w:rFonts w:ascii="Sylfaen" w:hAnsi="Sylfaen"/>
          <w:b/>
        </w:rPr>
        <w:t xml:space="preserve"> </w:t>
      </w:r>
      <w:r w:rsidRPr="00186905">
        <w:rPr>
          <w:rFonts w:ascii="Sylfaen" w:hAnsi="Sylfaen"/>
          <w:b/>
        </w:rPr>
        <w:t>թերթիկում)՝ պ</w:t>
      </w:r>
      <w:r w:rsidR="00F47197" w:rsidRPr="00186905">
        <w:rPr>
          <w:rFonts w:ascii="Sylfaen" w:hAnsi="Sylfaen"/>
          <w:b/>
        </w:rPr>
        <w:t>ե</w:t>
      </w:r>
      <w:r w:rsidRPr="00186905">
        <w:rPr>
          <w:rFonts w:ascii="Sylfaen" w:hAnsi="Sylfaen"/>
          <w:b/>
        </w:rPr>
        <w:t>գիլացված (կոնյուգացված) սպիտակուցների կազմի նկարագրության</w:t>
      </w:r>
      <w:r w:rsidR="006C37EE" w:rsidRPr="00186905">
        <w:rPr>
          <w:rFonts w:ascii="Sylfaen" w:hAnsi="Sylfaen"/>
          <w:b/>
        </w:rPr>
        <w:t>ը ներկայացվող</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ակտիվ նյութ՝ պ</w:t>
      </w:r>
      <w:r w:rsidR="00F47197" w:rsidRPr="00186905">
        <w:rPr>
          <w:rFonts w:ascii="Sylfaen" w:hAnsi="Sylfaen"/>
        </w:rPr>
        <w:t>ե</w:t>
      </w:r>
      <w:r w:rsidRPr="00186905">
        <w:rPr>
          <w:rFonts w:ascii="Sylfaen" w:hAnsi="Sylfaen"/>
        </w:rPr>
        <w:t>գիլացված (կոնյուգացված) սպիտակուցներ պարունակող դեղապատրաստուկների կազմի ցուցման մեջ</w:t>
      </w:r>
      <w:r w:rsidR="006C37EE" w:rsidRPr="00186905">
        <w:rPr>
          <w:rFonts w:ascii="Sylfaen" w:hAnsi="Sylfaen"/>
        </w:rPr>
        <w:t>,</w:t>
      </w:r>
      <w:r w:rsidRPr="00186905">
        <w:rPr>
          <w:rFonts w:ascii="Sylfaen" w:hAnsi="Sylfaen"/>
        </w:rPr>
        <w:t xml:space="preserve"> հստակության </w:t>
      </w:r>
      <w:r w:rsidR="004F5D05" w:rsidRPr="00186905">
        <w:rPr>
          <w:rFonts w:ascii="Sylfaen" w:hAnsi="Sylfaen"/>
        </w:rPr>
        <w:t>եւ</w:t>
      </w:r>
      <w:r w:rsidRPr="00186905">
        <w:rPr>
          <w:rFonts w:ascii="Sylfaen" w:hAnsi="Sylfaen"/>
        </w:rPr>
        <w:t xml:space="preserve"> միանմանության պահպանումն ապահովելու համար, պետք է կիրառել հետ</w:t>
      </w:r>
      <w:r w:rsidR="004F5D05" w:rsidRPr="00186905">
        <w:rPr>
          <w:rFonts w:ascii="Sylfaen" w:hAnsi="Sylfaen"/>
        </w:rPr>
        <w:t>եւ</w:t>
      </w:r>
      <w:r w:rsidRPr="00186905">
        <w:rPr>
          <w:rFonts w:ascii="Sylfaen" w:hAnsi="Sylfaen"/>
        </w:rPr>
        <w:t>յալ տերմինները՝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«մոդիֆիկացիայի </w:t>
      </w:r>
      <w:r w:rsidR="00F04A27" w:rsidRPr="00186905">
        <w:rPr>
          <w:rFonts w:ascii="Sylfaen" w:hAnsi="Sylfaen"/>
        </w:rPr>
        <w:t>աստիճան»`</w:t>
      </w:r>
      <w:r w:rsidRPr="00186905">
        <w:rPr>
          <w:rFonts w:ascii="Sylfaen" w:hAnsi="Sylfaen"/>
        </w:rPr>
        <w:t xml:space="preserve"> սպիտակուցի հետ կապված՝ պոլիմերի մոլեկուլների միջին </w:t>
      </w:r>
      <w:r w:rsidR="00F04A27" w:rsidRPr="00186905">
        <w:rPr>
          <w:rFonts w:ascii="Sylfaen" w:hAnsi="Sylfaen"/>
        </w:rPr>
        <w:t xml:space="preserve">(с) </w:t>
      </w:r>
      <w:r w:rsidRPr="00186905">
        <w:rPr>
          <w:rFonts w:ascii="Sylfaen" w:hAnsi="Sylfaen"/>
        </w:rPr>
        <w:t>թիվը</w:t>
      </w:r>
      <w:r w:rsidR="006C37EE"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մոլեկուլային զանգվածի որոշում</w:t>
      </w:r>
      <w:r w:rsidR="006C37EE"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«ակտիվ նյութի սպիտակուցային մաս</w:t>
      </w:r>
      <w:r w:rsidR="006C37EE" w:rsidRPr="00186905">
        <w:rPr>
          <w:rFonts w:ascii="Sylfaen" w:hAnsi="Sylfaen"/>
        </w:rPr>
        <w:t>ը</w:t>
      </w:r>
      <w:r w:rsidRPr="00186905">
        <w:rPr>
          <w:rFonts w:ascii="Sylfaen" w:hAnsi="Sylfaen"/>
        </w:rPr>
        <w:t xml:space="preserve"> (X)»</w:t>
      </w:r>
      <w:r w:rsidR="006C37EE" w:rsidRPr="00186905">
        <w:rPr>
          <w:rFonts w:ascii="Sylfaen" w:hAnsi="Sylfaen"/>
        </w:rPr>
        <w:t>՝</w:t>
      </w:r>
      <w:r w:rsidRPr="00186905">
        <w:rPr>
          <w:rFonts w:ascii="Sylfaen" w:hAnsi="Sylfaen"/>
        </w:rPr>
        <w:t xml:space="preserve"> սպիտակուցային կոնյուգատում պարունակվող՝ սպիտակուցի մոլեկուլային զանգված</w:t>
      </w:r>
      <w:r w:rsidR="006C37EE"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«սպիտակուցային կոնյուգատ (Y)»</w:t>
      </w:r>
      <w:r w:rsidR="006C37EE" w:rsidRPr="00186905">
        <w:rPr>
          <w:rFonts w:ascii="Sylfaen" w:hAnsi="Sylfaen"/>
        </w:rPr>
        <w:t>՝</w:t>
      </w:r>
      <w:r w:rsidRPr="00186905">
        <w:rPr>
          <w:rFonts w:ascii="Sylfaen" w:hAnsi="Sylfaen"/>
        </w:rPr>
        <w:t xml:space="preserve"> կոնյուգացված </w:t>
      </w:r>
      <w:r w:rsidR="00F04A27" w:rsidRPr="00186905">
        <w:rPr>
          <w:rFonts w:ascii="Sylfaen" w:hAnsi="Sylfaen"/>
        </w:rPr>
        <w:t>սպիտակուցա-պոլիմերային</w:t>
      </w:r>
      <w:r w:rsidRPr="00186905">
        <w:rPr>
          <w:rFonts w:ascii="Sylfaen" w:hAnsi="Sylfaen"/>
        </w:rPr>
        <w:t xml:space="preserve"> ակտիվ նյութի միջին ընդհանուր մոլեկուլային զանգված</w:t>
      </w:r>
      <w:r w:rsidR="006C37EE"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«ազատ սպիտակուց»</w:t>
      </w:r>
      <w:r w:rsidR="006C37EE" w:rsidRPr="00186905">
        <w:rPr>
          <w:rFonts w:ascii="Sylfaen" w:hAnsi="Sylfaen"/>
        </w:rPr>
        <w:t>՝</w:t>
      </w:r>
      <w:r w:rsidRPr="00186905">
        <w:rPr>
          <w:rFonts w:ascii="Sylfaen" w:hAnsi="Sylfaen"/>
        </w:rPr>
        <w:t xml:space="preserve"> չկոնյուգացված սպիտակուցի զանգված</w:t>
      </w:r>
      <w:r w:rsidR="006C37EE" w:rsidRPr="00186905">
        <w:rPr>
          <w:rFonts w:ascii="Sylfaen" w:hAnsi="Sylfaen"/>
        </w:rPr>
        <w:t>ը</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w:t>
      </w:r>
      <w:r w:rsidR="00F47197" w:rsidRPr="00186905">
        <w:rPr>
          <w:rFonts w:ascii="Sylfaen" w:hAnsi="Sylfaen"/>
        </w:rPr>
        <w:t>ե</w:t>
      </w:r>
      <w:r w:rsidRPr="00186905">
        <w:rPr>
          <w:rFonts w:ascii="Sylfaen" w:hAnsi="Sylfaen"/>
        </w:rPr>
        <w:t xml:space="preserve">գիլացված (կոնյուգացված) սպիտակուցների դեղապատրաստուկների </w:t>
      </w:r>
      <w:r w:rsidRPr="00186905">
        <w:rPr>
          <w:rFonts w:ascii="Sylfaen" w:hAnsi="Sylfaen"/>
        </w:rPr>
        <w:lastRenderedPageBreak/>
        <w:t xml:space="preserve">դոզավորման </w:t>
      </w:r>
      <w:r w:rsidR="004F5D05" w:rsidRPr="00186905">
        <w:rPr>
          <w:rFonts w:ascii="Sylfaen" w:hAnsi="Sylfaen"/>
        </w:rPr>
        <w:t>եւ</w:t>
      </w:r>
      <w:r w:rsidRPr="00186905">
        <w:rPr>
          <w:rFonts w:ascii="Sylfaen" w:hAnsi="Sylfaen"/>
        </w:rPr>
        <w:t xml:space="preserve"> կշռածրարման որոշում</w:t>
      </w:r>
      <w:r w:rsidR="004B61C2" w:rsidRPr="00186905">
        <w:rPr>
          <w:rFonts w:ascii="Sylfaen" w:hAnsi="Sylfaen"/>
        </w:rPr>
        <w:t>ն</w:t>
      </w:r>
      <w:r w:rsidRPr="00186905">
        <w:rPr>
          <w:rFonts w:ascii="Sylfaen" w:hAnsi="Sylfaen"/>
        </w:rPr>
        <w:t xml:space="preserve"> իրականացվում է սպիտակուցի պարունակության հիման վրա՝ հաշվի առնելով մոլեկուլների ընդհանուր կառուցվածքը:</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spacing w:val="-4"/>
        </w:rPr>
        <w:t xml:space="preserve">Դեղապատրաստուկի ընդհանուր բնութագրում ազատ սպիտակուցի պարունակության վերաբերյալ շփոթությունից խուսափելու նպատակով անհրաժեշտ է հստակ նկարագրել սպիտակուցային կոնյուգատի կազմն ու գործողությունը </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ind w:left="1134" w:right="1146"/>
        <w:jc w:val="center"/>
        <w:rPr>
          <w:rFonts w:ascii="Sylfaen" w:eastAsia="Times New Roman" w:hAnsi="Sylfaen" w:cs="Times New Roman"/>
        </w:rPr>
      </w:pPr>
      <w:r w:rsidRPr="00186905">
        <w:rPr>
          <w:rFonts w:ascii="Sylfaen" w:hAnsi="Sylfaen"/>
        </w:rPr>
        <w:t xml:space="preserve">1. </w:t>
      </w:r>
      <w:r w:rsidR="004B61C2" w:rsidRPr="00186905">
        <w:rPr>
          <w:rFonts w:ascii="Sylfaen" w:hAnsi="Sylfaen"/>
        </w:rPr>
        <w:t xml:space="preserve">Դեղապատրաստուկի </w:t>
      </w:r>
      <w:r w:rsidRPr="00186905">
        <w:rPr>
          <w:rFonts w:ascii="Sylfaen" w:hAnsi="Sylfaen"/>
        </w:rPr>
        <w:t>ընդհանուր բնութագր</w:t>
      </w:r>
      <w:r w:rsidR="00F04A27" w:rsidRPr="00186905">
        <w:rPr>
          <w:rFonts w:ascii="Sylfaen" w:hAnsi="Sylfaen"/>
        </w:rPr>
        <w:t>ի</w:t>
      </w:r>
      <w:r w:rsidRPr="00186905">
        <w:rPr>
          <w:rFonts w:ascii="Sylfaen" w:hAnsi="Sylfaen"/>
        </w:rPr>
        <w:t xml:space="preserve"> </w:t>
      </w:r>
      <w:r w:rsidR="00521F0D" w:rsidRPr="00186905">
        <w:rPr>
          <w:rFonts w:ascii="Sylfaen" w:hAnsi="Sylfaen"/>
        </w:rPr>
        <w:t xml:space="preserve">2-րդ բաժինը </w:t>
      </w:r>
      <w:r w:rsidRPr="00186905">
        <w:rPr>
          <w:rFonts w:ascii="Sylfaen" w:hAnsi="Sylfaen"/>
        </w:rPr>
        <w:t>(«</w:t>
      </w:r>
      <w:r w:rsidR="004B61C2" w:rsidRPr="00186905">
        <w:rPr>
          <w:rFonts w:ascii="Sylfaen" w:hAnsi="Sylfaen"/>
        </w:rPr>
        <w:t xml:space="preserve">Քանակական </w:t>
      </w:r>
      <w:r w:rsidR="004F5D05" w:rsidRPr="00186905">
        <w:rPr>
          <w:rFonts w:ascii="Sylfaen" w:hAnsi="Sylfaen"/>
        </w:rPr>
        <w:t>եւ</w:t>
      </w:r>
      <w:r w:rsidRPr="00186905">
        <w:rPr>
          <w:rFonts w:ascii="Sylfaen" w:hAnsi="Sylfaen"/>
        </w:rPr>
        <w:t xml:space="preserve"> որակական կազմ</w:t>
      </w:r>
      <w:r w:rsidR="004B61C2"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Բաժինը պետք է ներառի՝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քանակական որոշման հիման վրա սահմանված դոզավորմանը համապատասխան կազմի նկարագրությունը՝ նշված մեծությունների՝ միայն սպիտակուցի պարունակության</w:t>
      </w:r>
      <w:r w:rsidR="00F47197" w:rsidRPr="00186905">
        <w:rPr>
          <w:rFonts w:ascii="Sylfaen" w:hAnsi="Sylfaen"/>
        </w:rPr>
        <w:t>ը</w:t>
      </w:r>
      <w:r w:rsidRPr="00186905">
        <w:rPr>
          <w:rFonts w:ascii="Sylfaen" w:hAnsi="Sylfaen"/>
        </w:rPr>
        <w:t xml:space="preserve"> վերաբերելու մասին հստակ նշումով</w:t>
      </w:r>
      <w:r w:rsidR="00F47197" w:rsidRPr="00186905">
        <w:rPr>
          <w:rFonts w:ascii="Sylfaen" w:hAnsi="Sylfaen"/>
        </w:rPr>
        <w:t>,</w:t>
      </w:r>
      <w:r w:rsidRPr="00186905">
        <w:rPr>
          <w:rFonts w:ascii="Sylfaen" w:hAnsi="Sylfaen"/>
        </w:rPr>
        <w:t xml:space="preserve"> </w:t>
      </w:r>
      <w:r w:rsidR="004F5D05" w:rsidRPr="00186905">
        <w:rPr>
          <w:rFonts w:ascii="Sylfaen" w:hAnsi="Sylfaen"/>
        </w:rPr>
        <w:t>եւ</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սպիտակուցային կոնյուգատի նկարագրությունը հետ</w:t>
      </w:r>
      <w:r w:rsidR="004F5D05" w:rsidRPr="00186905">
        <w:rPr>
          <w:rFonts w:ascii="Sylfaen" w:hAnsi="Sylfaen"/>
          <w:spacing w:val="-6"/>
        </w:rPr>
        <w:t>եւ</w:t>
      </w:r>
      <w:r w:rsidRPr="00186905">
        <w:rPr>
          <w:rFonts w:ascii="Sylfaen" w:hAnsi="Sylfaen"/>
          <w:spacing w:val="-6"/>
        </w:rPr>
        <w:t>յալ ձ</w:t>
      </w:r>
      <w:r w:rsidR="004F5D05" w:rsidRPr="00186905">
        <w:rPr>
          <w:rFonts w:ascii="Sylfaen" w:hAnsi="Sylfaen"/>
          <w:spacing w:val="-6"/>
        </w:rPr>
        <w:t>եւ</w:t>
      </w:r>
      <w:r w:rsidRPr="00186905">
        <w:rPr>
          <w:rFonts w:ascii="Sylfaen" w:hAnsi="Sylfaen"/>
          <w:spacing w:val="-6"/>
        </w:rPr>
        <w:t xml:space="preserve">ակերպմամբ՝ </w:t>
      </w:r>
      <w:r w:rsidR="00F04A27" w:rsidRPr="00186905">
        <w:rPr>
          <w:rFonts w:ascii="Sylfaen" w:hAnsi="Sylfaen"/>
          <w:spacing w:val="-6"/>
        </w:rPr>
        <w:t>&lt;</w:t>
      </w:r>
      <w:r w:rsidRPr="00186905">
        <w:rPr>
          <w:rFonts w:ascii="Sylfaen" w:hAnsi="Sylfaen"/>
          <w:spacing w:val="-6"/>
        </w:rPr>
        <w:t>Ակտիվ նյութը հանդիսանում է [կոնյուգատում պարունակվող պոլիմերի անվանում</w:t>
      </w:r>
      <w:r w:rsidR="00F47197" w:rsidRPr="00186905">
        <w:rPr>
          <w:rFonts w:ascii="Sylfaen" w:hAnsi="Sylfaen"/>
          <w:spacing w:val="-6"/>
        </w:rPr>
        <w:t>ը</w:t>
      </w:r>
      <w:r w:rsidRPr="00186905">
        <w:rPr>
          <w:rFonts w:ascii="Sylfaen" w:hAnsi="Sylfaen"/>
          <w:spacing w:val="-6"/>
        </w:rPr>
        <w:t xml:space="preserve">] [սպիտակուցի, արտադրական համակարգի տեսակը] </w:t>
      </w:r>
      <w:r w:rsidR="00F04A27" w:rsidRPr="00186905">
        <w:rPr>
          <w:rFonts w:ascii="Sylfaen" w:hAnsi="Sylfaen"/>
          <w:spacing w:val="-6"/>
        </w:rPr>
        <w:t>կովալենտ</w:t>
      </w:r>
      <w:r w:rsidRPr="00186905">
        <w:rPr>
          <w:rFonts w:ascii="Sylfaen" w:hAnsi="Sylfaen"/>
          <w:spacing w:val="-6"/>
        </w:rPr>
        <w:t xml:space="preserve"> կոնյուգատ&gt;: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ակտիվությունն ու արդյունավետությունը չպետք է համեմատել նույն ֆարմակոթերապ</w:t>
      </w:r>
      <w:r w:rsidR="004F5D05" w:rsidRPr="00186905">
        <w:rPr>
          <w:rFonts w:ascii="Sylfaen" w:hAnsi="Sylfaen"/>
        </w:rPr>
        <w:t>եւ</w:t>
      </w:r>
      <w:r w:rsidRPr="00186905">
        <w:rPr>
          <w:rFonts w:ascii="Sylfaen" w:hAnsi="Sylfaen"/>
        </w:rPr>
        <w:t xml:space="preserve">տիկ խմբին պատկանող </w:t>
      </w:r>
      <w:r w:rsidR="00F47197" w:rsidRPr="00186905">
        <w:rPr>
          <w:rFonts w:ascii="Sylfaen" w:hAnsi="Sylfaen"/>
        </w:rPr>
        <w:t xml:space="preserve">այլ </w:t>
      </w:r>
      <w:r w:rsidRPr="00186905">
        <w:rPr>
          <w:rFonts w:ascii="Sylfaen" w:hAnsi="Sylfaen"/>
        </w:rPr>
        <w:t>պ</w:t>
      </w:r>
      <w:r w:rsidR="004B61C2" w:rsidRPr="00186905">
        <w:rPr>
          <w:rFonts w:ascii="Sylfaen" w:hAnsi="Sylfaen"/>
        </w:rPr>
        <w:t>ե</w:t>
      </w:r>
      <w:r w:rsidRPr="00186905">
        <w:rPr>
          <w:rFonts w:ascii="Sylfaen" w:hAnsi="Sylfaen"/>
        </w:rPr>
        <w:t xml:space="preserve">գիլացված կամ </w:t>
      </w:r>
      <w:r w:rsidR="00F04A27" w:rsidRPr="00186905">
        <w:rPr>
          <w:rFonts w:ascii="Sylfaen" w:hAnsi="Sylfaen"/>
        </w:rPr>
        <w:t>չպեգիլացված</w:t>
      </w:r>
      <w:r w:rsidRPr="00186905">
        <w:rPr>
          <w:rFonts w:ascii="Sylfaen" w:hAnsi="Sylfaen"/>
        </w:rPr>
        <w:t xml:space="preserve"> սպիտակուցների հետ (մանրամասն տեղեկությունները տես 5.1 բաժնում):</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ind w:left="1134" w:right="1146"/>
        <w:jc w:val="center"/>
        <w:rPr>
          <w:rFonts w:ascii="Sylfaen" w:eastAsia="Times New Roman" w:hAnsi="Sylfaen" w:cs="Times New Roman"/>
        </w:rPr>
      </w:pPr>
      <w:r w:rsidRPr="00186905">
        <w:rPr>
          <w:rFonts w:ascii="Sylfaen" w:hAnsi="Sylfaen"/>
        </w:rPr>
        <w:t xml:space="preserve">2. </w:t>
      </w:r>
      <w:r w:rsidR="00F47197" w:rsidRPr="00186905">
        <w:rPr>
          <w:rFonts w:ascii="Sylfaen" w:hAnsi="Sylfaen"/>
        </w:rPr>
        <w:t xml:space="preserve">Դեղապատրաստուկի </w:t>
      </w:r>
      <w:r w:rsidRPr="00186905">
        <w:rPr>
          <w:rFonts w:ascii="Sylfaen" w:hAnsi="Sylfaen"/>
        </w:rPr>
        <w:t>ընդհանուր բնութագր</w:t>
      </w:r>
      <w:r w:rsidR="00F47197" w:rsidRPr="00186905">
        <w:rPr>
          <w:rFonts w:ascii="Sylfaen" w:hAnsi="Sylfaen"/>
        </w:rPr>
        <w:t>ի</w:t>
      </w:r>
      <w:r w:rsidRPr="00186905">
        <w:rPr>
          <w:rFonts w:ascii="Sylfaen" w:hAnsi="Sylfaen"/>
        </w:rPr>
        <w:t xml:space="preserve"> </w:t>
      </w:r>
      <w:r w:rsidR="00521F0D" w:rsidRPr="00186905">
        <w:rPr>
          <w:rFonts w:ascii="Sylfaen" w:hAnsi="Sylfaen"/>
        </w:rPr>
        <w:t xml:space="preserve">5.1 բաժինը </w:t>
      </w:r>
      <w:r w:rsidRPr="00186905">
        <w:rPr>
          <w:rFonts w:ascii="Sylfaen" w:hAnsi="Sylfaen"/>
        </w:rPr>
        <w:t>(«Ֆարմակոդինամիկ հատկություններ</w:t>
      </w:r>
      <w:r w:rsidR="00F47197"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Սպիտակուցի կառուցվածքը պետք է նշել հետ</w:t>
      </w:r>
      <w:r w:rsidR="004F5D05" w:rsidRPr="00186905">
        <w:rPr>
          <w:rFonts w:ascii="Sylfaen" w:hAnsi="Sylfaen"/>
        </w:rPr>
        <w:t>եւ</w:t>
      </w:r>
      <w:r w:rsidRPr="00186905">
        <w:rPr>
          <w:rFonts w:ascii="Sylfaen" w:hAnsi="Sylfaen"/>
        </w:rPr>
        <w:t>յալ կերպ՝</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&lt;Կոնյուգացված [սպիտակուցի տեսակը]՝ [կոնյուգատում պարունակվող պոլիմերի անվանում</w:t>
      </w:r>
      <w:r w:rsidR="00F47197" w:rsidRPr="00186905">
        <w:rPr>
          <w:rFonts w:ascii="Sylfaen" w:hAnsi="Sylfaen"/>
        </w:rPr>
        <w:t>ը</w:t>
      </w:r>
      <w:r w:rsidRPr="00186905">
        <w:rPr>
          <w:rFonts w:ascii="Sylfaen" w:hAnsi="Sylfaen"/>
        </w:rPr>
        <w:t xml:space="preserve">], ընդ որում՝ փոխարինման աստիճանը կազմում է </w:t>
      </w:r>
      <w:r w:rsidRPr="00186905">
        <w:rPr>
          <w:rFonts w:ascii="Sylfaen" w:hAnsi="Sylfaen"/>
        </w:rPr>
        <w:lastRenderedPageBreak/>
        <w:t>[սպիտակուցի մեկ մոլի համար՝ պոլիմերի n մոլ]: Ընդհանուր մոլեկուլային զանգվածը կազմում է մոտ [Y], որից սպիտակուցային մասնաբաժնի մասը կազմում է մոտ [Х]&gt;.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Այնուհետ</w:t>
      </w:r>
      <w:r w:rsidR="004F5D05" w:rsidRPr="00186905">
        <w:rPr>
          <w:rFonts w:ascii="Sylfaen" w:hAnsi="Sylfaen"/>
        </w:rPr>
        <w:t>եւ</w:t>
      </w:r>
      <w:r w:rsidRPr="00186905">
        <w:rPr>
          <w:rFonts w:ascii="Sylfaen" w:hAnsi="Sylfaen"/>
        </w:rPr>
        <w:t>, կախված կոնկրետ դեպքից</w:t>
      </w:r>
      <w:r w:rsidR="00F47197" w:rsidRPr="00186905">
        <w:rPr>
          <w:rFonts w:ascii="Sylfaen" w:hAnsi="Sylfaen"/>
        </w:rPr>
        <w:t>,</w:t>
      </w:r>
      <w:r w:rsidRPr="00186905">
        <w:rPr>
          <w:rFonts w:ascii="Sylfaen" w:hAnsi="Sylfaen"/>
        </w:rPr>
        <w:t xml:space="preserve"> կարող են ներկայացվել իզոձ</w:t>
      </w:r>
      <w:r w:rsidR="004F5D05" w:rsidRPr="00186905">
        <w:rPr>
          <w:rFonts w:ascii="Sylfaen" w:hAnsi="Sylfaen"/>
        </w:rPr>
        <w:t>եւ</w:t>
      </w:r>
      <w:r w:rsidRPr="00186905">
        <w:rPr>
          <w:rFonts w:ascii="Sylfaen" w:hAnsi="Sylfaen"/>
        </w:rPr>
        <w:t xml:space="preserve">երի նկարագրությունը, կոնյուգատի </w:t>
      </w:r>
      <w:r w:rsidR="004F5D05" w:rsidRPr="00186905">
        <w:rPr>
          <w:rFonts w:ascii="Sylfaen" w:hAnsi="Sylfaen"/>
        </w:rPr>
        <w:t>եւ</w:t>
      </w:r>
      <w:r w:rsidRPr="00186905">
        <w:rPr>
          <w:rFonts w:ascii="Sylfaen" w:hAnsi="Sylfaen"/>
        </w:rPr>
        <w:t xml:space="preserve"> </w:t>
      </w:r>
      <w:r w:rsidR="00F04A27" w:rsidRPr="00186905">
        <w:rPr>
          <w:rFonts w:ascii="Sylfaen" w:hAnsi="Sylfaen"/>
        </w:rPr>
        <w:t>չփոխարինված սպիտակուցի</w:t>
      </w:r>
      <w:r w:rsidRPr="00186905">
        <w:rPr>
          <w:rFonts w:ascii="Sylfaen" w:hAnsi="Sylfaen"/>
        </w:rPr>
        <w:t xml:space="preserve"> մոլյար ակտիվությունը, ակտիվության մեջ տարբերությունը</w:t>
      </w:r>
      <w:r w:rsidR="00F47197" w:rsidRPr="00186905">
        <w:rPr>
          <w:rFonts w:ascii="Sylfaen" w:hAnsi="Sylfaen"/>
        </w:rPr>
        <w:t>՝</w:t>
      </w:r>
      <w:r w:rsidRPr="00186905">
        <w:rPr>
          <w:rFonts w:ascii="Sylfaen" w:hAnsi="Sylfaen"/>
        </w:rPr>
        <w:t xml:space="preserve"> </w:t>
      </w:r>
      <w:r w:rsidR="00F47197" w:rsidRPr="00186905">
        <w:rPr>
          <w:rFonts w:ascii="Sylfaen" w:hAnsi="Sylfaen"/>
        </w:rPr>
        <w:t>կախված իզոձ</w:t>
      </w:r>
      <w:r w:rsidR="004F5D05" w:rsidRPr="00186905">
        <w:rPr>
          <w:rFonts w:ascii="Sylfaen" w:hAnsi="Sylfaen"/>
        </w:rPr>
        <w:t>եւ</w:t>
      </w:r>
      <w:r w:rsidR="00F47197" w:rsidRPr="00186905">
        <w:rPr>
          <w:rFonts w:ascii="Sylfaen" w:hAnsi="Sylfaen"/>
        </w:rPr>
        <w:t xml:space="preserve">երից,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ind w:left="1134" w:right="1146"/>
        <w:jc w:val="center"/>
        <w:rPr>
          <w:rFonts w:ascii="Sylfaen" w:eastAsia="Times New Roman" w:hAnsi="Sylfaen" w:cs="Times New Roman"/>
        </w:rPr>
      </w:pPr>
      <w:r w:rsidRPr="00186905">
        <w:rPr>
          <w:rFonts w:ascii="Sylfaen" w:hAnsi="Sylfaen"/>
        </w:rPr>
        <w:t xml:space="preserve">3. </w:t>
      </w:r>
      <w:r w:rsidR="00F47197" w:rsidRPr="00186905">
        <w:rPr>
          <w:rFonts w:ascii="Sylfaen" w:hAnsi="Sylfaen"/>
        </w:rPr>
        <w:t xml:space="preserve">Դեղապատրաստուկի </w:t>
      </w:r>
      <w:r w:rsidRPr="00186905">
        <w:rPr>
          <w:rFonts w:ascii="Sylfaen" w:hAnsi="Sylfaen"/>
        </w:rPr>
        <w:t>ընդհանուր բնութագր</w:t>
      </w:r>
      <w:r w:rsidR="00F47197" w:rsidRPr="00186905">
        <w:rPr>
          <w:rFonts w:ascii="Sylfaen" w:hAnsi="Sylfaen"/>
        </w:rPr>
        <w:t>ի</w:t>
      </w:r>
      <w:r w:rsidRPr="00186905">
        <w:rPr>
          <w:rFonts w:ascii="Sylfaen" w:hAnsi="Sylfaen"/>
        </w:rPr>
        <w:t xml:space="preserve"> </w:t>
      </w:r>
      <w:r w:rsidR="00521F0D" w:rsidRPr="00186905">
        <w:rPr>
          <w:rFonts w:ascii="Sylfaen" w:hAnsi="Sylfaen"/>
        </w:rPr>
        <w:t xml:space="preserve">5.2 բաժինը </w:t>
      </w:r>
      <w:r w:rsidRPr="00186905">
        <w:rPr>
          <w:rFonts w:ascii="Sylfaen" w:hAnsi="Sylfaen"/>
        </w:rPr>
        <w:t>(«Ֆարմակոկինետիկ հատկություններ</w:t>
      </w:r>
      <w:r w:rsidR="00F47197"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Անհրաժեշտության դեպքում թույլատրվում է ներկայացնել չկոնյուգացված սպիտակուցի հետ ֆարմակոկինետիկ հատկությունների համեմատությունը՝ կոնյուգատի ֆարմակոկինետիկ հատկությունների հետագա մանրամասն նկարագ</w:t>
      </w:r>
      <w:r w:rsidR="00906A6A" w:rsidRPr="00186905">
        <w:rPr>
          <w:rFonts w:ascii="Sylfaen" w:hAnsi="Sylfaen"/>
        </w:rPr>
        <w:t>ր</w:t>
      </w:r>
      <w:r w:rsidRPr="00186905">
        <w:rPr>
          <w:rFonts w:ascii="Sylfaen" w:hAnsi="Sylfaen"/>
        </w:rPr>
        <w:t>ությամբ: Հիմնավորումների առկայության դեպքում պետք է ներկայացնել բնական պայմաններում իզոձ</w:t>
      </w:r>
      <w:r w:rsidR="004F5D05" w:rsidRPr="00186905">
        <w:rPr>
          <w:rFonts w:ascii="Sylfaen" w:hAnsi="Sylfaen"/>
        </w:rPr>
        <w:t>եւ</w:t>
      </w:r>
      <w:r w:rsidRPr="00186905">
        <w:rPr>
          <w:rFonts w:ascii="Sylfaen" w:hAnsi="Sylfaen"/>
        </w:rPr>
        <w:t xml:space="preserve">երի գործողության </w:t>
      </w:r>
      <w:r w:rsidR="004F5D05" w:rsidRPr="00186905">
        <w:rPr>
          <w:rFonts w:ascii="Sylfaen" w:hAnsi="Sylfaen"/>
        </w:rPr>
        <w:t>եւ</w:t>
      </w:r>
      <w:r w:rsidRPr="00186905">
        <w:rPr>
          <w:rFonts w:ascii="Sylfaen" w:hAnsi="Sylfaen"/>
        </w:rPr>
        <w:t xml:space="preserve"> կոնյուգատների կայունության նկարագրությունը:</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12"/>
          <w:pgSz w:w="11920" w:h="16840"/>
          <w:pgMar w:top="1418" w:right="1418" w:bottom="1418" w:left="1418" w:header="680" w:footer="0" w:gutter="0"/>
          <w:pgNumType w:start="1"/>
          <w:cols w:space="720"/>
          <w:titlePg/>
          <w:docGrid w:linePitch="360"/>
        </w:sectPr>
      </w:pPr>
    </w:p>
    <w:p w:rsidR="001449CC" w:rsidRPr="00186905" w:rsidRDefault="001449CC" w:rsidP="00E0229B">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3</w:t>
      </w:r>
    </w:p>
    <w:p w:rsidR="00906A6A" w:rsidRPr="00186905" w:rsidRDefault="00802CA3" w:rsidP="00E0229B">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906A6A" w:rsidRPr="00186905">
        <w:rPr>
          <w:rFonts w:ascii="Sylfaen" w:hAnsi="Sylfaen"/>
        </w:rPr>
        <w:t>պահանջների</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b/>
        </w:rPr>
        <w:t>ՊԱՀԱՆՋՆԵՐ</w:t>
      </w:r>
    </w:p>
    <w:p w:rsidR="001449CC" w:rsidRPr="00186905" w:rsidRDefault="001449CC" w:rsidP="00E0229B">
      <w:pPr>
        <w:spacing w:after="160" w:line="360" w:lineRule="auto"/>
        <w:ind w:left="1134" w:right="1146"/>
        <w:jc w:val="center"/>
        <w:rPr>
          <w:rFonts w:ascii="Sylfaen" w:eastAsia="Times New Roman" w:hAnsi="Sylfaen" w:cs="Times New Roman"/>
        </w:rPr>
      </w:pPr>
      <w:r w:rsidRPr="00186905">
        <w:rPr>
          <w:rFonts w:ascii="Sylfaen" w:hAnsi="Sylfaen"/>
          <w:b/>
        </w:rPr>
        <w:t xml:space="preserve">դեղապատրաստուկի ընդհանուր բնութագրում պատվաստանյութերի դեղագործական հատկություններին </w:t>
      </w:r>
      <w:r w:rsidR="004F5D05" w:rsidRPr="00186905">
        <w:rPr>
          <w:rFonts w:ascii="Sylfaen" w:hAnsi="Sylfaen"/>
          <w:b/>
        </w:rPr>
        <w:t>եւ</w:t>
      </w:r>
      <w:r w:rsidRPr="00186905">
        <w:rPr>
          <w:rFonts w:ascii="Sylfaen" w:hAnsi="Sylfaen"/>
          <w:b/>
        </w:rPr>
        <w:t xml:space="preserve"> դեղապատրաստուկի բժշկական կիրառման հրահանգի (ներդիր</w:t>
      </w:r>
      <w:r w:rsidR="00906A6A" w:rsidRPr="00186905">
        <w:rPr>
          <w:rFonts w:ascii="Sylfaen" w:hAnsi="Sylfaen"/>
          <w:b/>
        </w:rPr>
        <w:t xml:space="preserve"> </w:t>
      </w:r>
      <w:r w:rsidRPr="00186905">
        <w:rPr>
          <w:rFonts w:ascii="Sylfaen" w:hAnsi="Sylfaen"/>
          <w:b/>
        </w:rPr>
        <w:t>թերթիկի) նկարագրությանը</w:t>
      </w:r>
      <w:r w:rsidR="00906A6A" w:rsidRPr="00186905">
        <w:rPr>
          <w:rFonts w:ascii="Sylfaen" w:hAnsi="Sylfaen"/>
          <w:b/>
        </w:rPr>
        <w:t xml:space="preserve"> ներկայացվող</w:t>
      </w:r>
    </w:p>
    <w:p w:rsidR="001449CC" w:rsidRPr="00186905" w:rsidRDefault="001449CC" w:rsidP="00037ECB">
      <w:pPr>
        <w:spacing w:after="160" w:line="360" w:lineRule="auto"/>
        <w:ind w:firstLine="567"/>
        <w:rPr>
          <w:rFonts w:ascii="Sylfaen" w:hAnsi="Sylfaen"/>
        </w:rPr>
      </w:pPr>
    </w:p>
    <w:p w:rsidR="001449CC" w:rsidRPr="00186905" w:rsidRDefault="00F04A27" w:rsidP="00E0229B">
      <w:pPr>
        <w:spacing w:after="160" w:line="360" w:lineRule="auto"/>
        <w:jc w:val="center"/>
        <w:rPr>
          <w:rFonts w:ascii="Sylfaen" w:eastAsia="Times New Roman" w:hAnsi="Sylfaen" w:cs="Times New Roman"/>
        </w:rPr>
      </w:pPr>
      <w:r w:rsidRPr="00186905">
        <w:rPr>
          <w:rFonts w:ascii="Sylfaen" w:hAnsi="Sylfaen"/>
        </w:rPr>
        <w:t xml:space="preserve">I. </w:t>
      </w:r>
      <w:r w:rsidR="001449CC" w:rsidRPr="00186905">
        <w:rPr>
          <w:rFonts w:ascii="Sylfaen" w:hAnsi="Sylfaen"/>
        </w:rPr>
        <w:t>Ներմուծումն ու կիրառման ոլորտը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906A6A" w:rsidRPr="00186905">
        <w:rPr>
          <w:rFonts w:ascii="Sylfaen" w:hAnsi="Sylfaen"/>
        </w:rPr>
        <w:t xml:space="preserve">հավելվածը </w:t>
      </w:r>
      <w:r w:rsidRPr="00186905">
        <w:rPr>
          <w:rFonts w:ascii="Sylfaen" w:hAnsi="Sylfaen"/>
        </w:rPr>
        <w:t xml:space="preserve">պարունակում է պատրաստուկի վերաբերյալ տեղեկություններում (դեղապատրաստուկի ընդհանուր բնութագրում), դրա դրոշմավորման մեջ </w:t>
      </w:r>
      <w:r w:rsidR="004F5D05" w:rsidRPr="00186905">
        <w:rPr>
          <w:rFonts w:ascii="Sylfaen" w:hAnsi="Sylfaen"/>
        </w:rPr>
        <w:t>եւ</w:t>
      </w:r>
      <w:r w:rsidRPr="00186905">
        <w:rPr>
          <w:rFonts w:ascii="Sylfaen" w:hAnsi="Sylfaen"/>
        </w:rPr>
        <w:t xml:space="preserve"> բժշկական կիրառման համար պատվաստանյութերի ներդիր</w:t>
      </w:r>
      <w:r w:rsidR="00DF1A8C" w:rsidRPr="00186905">
        <w:rPr>
          <w:rFonts w:ascii="Sylfaen" w:hAnsi="Sylfaen"/>
        </w:rPr>
        <w:t xml:space="preserve"> </w:t>
      </w:r>
      <w:r w:rsidRPr="00186905">
        <w:rPr>
          <w:rFonts w:ascii="Sylfaen" w:hAnsi="Sylfaen"/>
        </w:rPr>
        <w:t xml:space="preserve">թերթիկում՝ դեղագործական տվյալների պահպանման ու ներկայացման վերաբերյալ պահանջները: Առանձին հավելվածի անհրաժեշտությունը բացատրվում է պատվաստանյութերի բաղադրիչների </w:t>
      </w:r>
      <w:r w:rsidR="004F5D05" w:rsidRPr="00186905">
        <w:rPr>
          <w:rFonts w:ascii="Sylfaen" w:hAnsi="Sylfaen"/>
        </w:rPr>
        <w:t>եւ</w:t>
      </w:r>
      <w:r w:rsidRPr="00186905">
        <w:rPr>
          <w:rFonts w:ascii="Sylfaen" w:hAnsi="Sylfaen"/>
        </w:rPr>
        <w:t xml:space="preserve"> կազմի բազմաթիվ ասպեկտների բարդությամբ: Բացի դրանից, այն պարունակում է դեղապատրաստուկի ընդհանուր բնութագրի 4-րդ («Կլինիկական տվյալներ</w:t>
      </w:r>
      <w:r w:rsidR="00DF1A8C"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5-րդ («Դեղաբանական հատկություններ</w:t>
      </w:r>
      <w:r w:rsidR="00DF1A8C" w:rsidRPr="00186905">
        <w:rPr>
          <w:rFonts w:ascii="Sylfaen" w:hAnsi="Sylfaen"/>
        </w:rPr>
        <w:t>ը</w:t>
      </w:r>
      <w:r w:rsidRPr="00186905">
        <w:rPr>
          <w:rFonts w:ascii="Sylfaen" w:hAnsi="Sylfaen"/>
        </w:rPr>
        <w:t>») բաժինների ենթաբաժիններում՝ պատվաստանյութերին բնորոշ որոշ առանձնահատկություններով օժտված ձ</w:t>
      </w:r>
      <w:r w:rsidR="004F5D05" w:rsidRPr="00186905">
        <w:rPr>
          <w:rFonts w:ascii="Sylfaen" w:hAnsi="Sylfaen"/>
        </w:rPr>
        <w:t>եւ</w:t>
      </w:r>
      <w:r w:rsidRPr="00186905">
        <w:rPr>
          <w:rFonts w:ascii="Sylfaen" w:hAnsi="Sylfaen"/>
        </w:rPr>
        <w:t>աչափին ու ձ</w:t>
      </w:r>
      <w:r w:rsidR="004F5D05" w:rsidRPr="00186905">
        <w:rPr>
          <w:rFonts w:ascii="Sylfaen" w:hAnsi="Sylfaen"/>
        </w:rPr>
        <w:t>եւ</w:t>
      </w:r>
      <w:r w:rsidRPr="00186905">
        <w:rPr>
          <w:rFonts w:ascii="Sylfaen" w:hAnsi="Sylfaen"/>
        </w:rPr>
        <w:t>ակերպումների կազ</w:t>
      </w:r>
      <w:r w:rsidR="00DF1A8C" w:rsidRPr="00186905">
        <w:rPr>
          <w:rFonts w:ascii="Sylfaen" w:hAnsi="Sylfaen"/>
        </w:rPr>
        <w:t>մ</w:t>
      </w:r>
      <w:r w:rsidRPr="00186905">
        <w:rPr>
          <w:rFonts w:ascii="Sylfaen" w:hAnsi="Sylfaen"/>
        </w:rPr>
        <w:t xml:space="preserve">մանը վերաբերող պահանջներ: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Դեղապատրաստուկների վերաբերյալ տվյալներին ներկայացվող հիմնական պահանջները պարունակվում են սույն </w:t>
      </w:r>
      <w:r w:rsidR="006879BC" w:rsidRPr="00186905">
        <w:rPr>
          <w:rFonts w:ascii="Sylfaen" w:hAnsi="Sylfaen"/>
        </w:rPr>
        <w:t xml:space="preserve">պահանջների </w:t>
      </w:r>
      <w:r w:rsidRPr="00186905">
        <w:rPr>
          <w:rFonts w:ascii="Sylfaen" w:hAnsi="Sylfaen"/>
        </w:rPr>
        <w:t>մնացած բաժիններում: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Նոր պատվաստանյութերի համար գրանցման դոսյեն ներկայացնելիս, ինչպես նա</w:t>
      </w:r>
      <w:r w:rsidR="004F5D05" w:rsidRPr="00186905">
        <w:rPr>
          <w:rFonts w:ascii="Sylfaen" w:hAnsi="Sylfaen"/>
        </w:rPr>
        <w:t>եւ</w:t>
      </w:r>
      <w:r w:rsidRPr="00186905">
        <w:rPr>
          <w:rFonts w:ascii="Sylfaen" w:hAnsi="Sylfaen"/>
        </w:rPr>
        <w:t xml:space="preserve"> գրանցված պատվաստանյութերի գրանցումը (վերագրանցումը) հաստատելիս հայտատուները պետք է հաշվի առնեն սույն </w:t>
      </w:r>
      <w:r w:rsidR="006879BC" w:rsidRPr="00186905">
        <w:rPr>
          <w:rFonts w:ascii="Sylfaen" w:hAnsi="Sylfaen"/>
        </w:rPr>
        <w:t>հավելվածը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Գրիպի կանխարգելման համար պատվաստանյութերի մասին տեղեկությունների վերաբերյալ հատուկ առաջարկությունները կներկայացվեն առանձին:</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rPr>
        <w:t>II. Դեղապատրաստուկի ընդհանուր բնութագիրը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ընդհանուր բնութագրի դեղագործական բաժիններ են 1-3</w:t>
      </w:r>
      <w:r w:rsidR="006879BC" w:rsidRPr="00186905">
        <w:rPr>
          <w:rFonts w:ascii="Sylfaen" w:hAnsi="Sylfaen"/>
        </w:rPr>
        <w:t>-րդ</w:t>
      </w:r>
      <w:r w:rsidRPr="00186905">
        <w:rPr>
          <w:rFonts w:ascii="Sylfaen" w:hAnsi="Sylfaen"/>
        </w:rPr>
        <w:t>, 6.1-6.6 բաժինները: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6879BC" w:rsidRPr="00186905">
        <w:rPr>
          <w:rFonts w:ascii="Sylfaen" w:hAnsi="Sylfaen"/>
        </w:rPr>
        <w:t xml:space="preserve">հավելվածում </w:t>
      </w:r>
      <w:r w:rsidRPr="00186905">
        <w:rPr>
          <w:rFonts w:ascii="Sylfaen" w:hAnsi="Sylfaen"/>
        </w:rPr>
        <w:t xml:space="preserve">դիտարկված դեղաբանական </w:t>
      </w:r>
      <w:r w:rsidR="004F5D05" w:rsidRPr="00186905">
        <w:rPr>
          <w:rFonts w:ascii="Sylfaen" w:hAnsi="Sylfaen"/>
        </w:rPr>
        <w:t>եւ</w:t>
      </w:r>
      <w:r w:rsidRPr="00186905">
        <w:rPr>
          <w:rFonts w:ascii="Sylfaen" w:hAnsi="Sylfaen"/>
        </w:rPr>
        <w:t xml:space="preserve"> կլինիկական բաժիններին են վերաբերում դեղապատրաստուկի ընդհանուր բնութագրի 4.1-4.9 </w:t>
      </w:r>
      <w:r w:rsidR="004F5D05" w:rsidRPr="00186905">
        <w:rPr>
          <w:rFonts w:ascii="Sylfaen" w:hAnsi="Sylfaen"/>
        </w:rPr>
        <w:t>եւ</w:t>
      </w:r>
      <w:r w:rsidRPr="00186905">
        <w:rPr>
          <w:rFonts w:ascii="Sylfaen" w:hAnsi="Sylfaen"/>
        </w:rPr>
        <w:t xml:space="preserve"> 5.1 բաժինները:</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rPr>
        <w:t>1. Դեղապատրաստուկի անվանումը</w:t>
      </w:r>
    </w:p>
    <w:p w:rsidR="001449CC" w:rsidRPr="00186905" w:rsidRDefault="00114EEA"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ընդհանուր բնութագրի 1-ին բաժնում </w:t>
      </w:r>
      <w:r w:rsidR="00F04A27" w:rsidRPr="00186905">
        <w:rPr>
          <w:rFonts w:ascii="Sylfaen" w:hAnsi="Sylfaen"/>
        </w:rPr>
        <w:t>պատվաստանյութերի մասին</w:t>
      </w:r>
      <w:r w:rsidRPr="00186905">
        <w:rPr>
          <w:rFonts w:ascii="Sylfaen" w:hAnsi="Sylfaen"/>
        </w:rPr>
        <w:t xml:space="preserve"> </w:t>
      </w:r>
      <w:r w:rsidR="001449CC" w:rsidRPr="00186905">
        <w:rPr>
          <w:rFonts w:ascii="Sylfaen" w:hAnsi="Sylfaen"/>
        </w:rPr>
        <w:t>տեղեկությունները պետք է շարադրվեն հետ</w:t>
      </w:r>
      <w:r w:rsidR="004F5D05" w:rsidRPr="00186905">
        <w:rPr>
          <w:rFonts w:ascii="Sylfaen" w:hAnsi="Sylfaen"/>
        </w:rPr>
        <w:t>եւ</w:t>
      </w:r>
      <w:r w:rsidR="001449CC" w:rsidRPr="00186905">
        <w:rPr>
          <w:rFonts w:ascii="Sylfaen" w:hAnsi="Sylfaen"/>
        </w:rPr>
        <w:t>յալ կարգով՝</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114EEA" w:rsidRPr="00186905">
        <w:rPr>
          <w:rFonts w:ascii="Sylfaen" w:hAnsi="Sylfaen"/>
        </w:rPr>
        <w:t>ը</w:t>
      </w:r>
      <w:r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w:t>
      </w:r>
      <w:r w:rsidR="00D03F10" w:rsidRPr="00186905">
        <w:rPr>
          <w:rFonts w:ascii="Sylfaen" w:hAnsi="Sylfaen"/>
        </w:rPr>
        <w:tab/>
      </w:r>
      <w:r w:rsidRPr="00186905">
        <w:rPr>
          <w:rFonts w:ascii="Sylfaen" w:hAnsi="Sylfaen"/>
        </w:rPr>
        <w:t>[դոզավորում</w:t>
      </w:r>
      <w:r w:rsidR="00114EEA" w:rsidRPr="00186905">
        <w:rPr>
          <w:rFonts w:ascii="Sylfaen" w:hAnsi="Sylfaen"/>
        </w:rPr>
        <w:t>ը</w:t>
      </w:r>
      <w:r w:rsidRPr="00186905">
        <w:rPr>
          <w:rFonts w:ascii="Sylfaen" w:hAnsi="Sylfaen"/>
        </w:rPr>
        <w:t>]</w:t>
      </w:r>
      <w:r w:rsidR="00114EEA"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w:t>
      </w:r>
      <w:r w:rsidR="00D03F10" w:rsidRPr="00186905">
        <w:rPr>
          <w:rFonts w:ascii="Sylfaen" w:hAnsi="Sylfaen"/>
        </w:rPr>
        <w:tab/>
      </w:r>
      <w:r w:rsidRPr="00186905">
        <w:rPr>
          <w:rFonts w:ascii="Sylfaen" w:hAnsi="Sylfaen"/>
        </w:rPr>
        <w:t>դեղաձ</w:t>
      </w:r>
      <w:r w:rsidR="004F5D05" w:rsidRPr="00186905">
        <w:rPr>
          <w:rFonts w:ascii="Sylfaen" w:hAnsi="Sylfaen"/>
        </w:rPr>
        <w:t>եւ</w:t>
      </w:r>
      <w:r w:rsidR="00114EEA"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դ)</w:t>
      </w:r>
      <w:r w:rsidR="00D03F10" w:rsidRPr="00186905">
        <w:rPr>
          <w:rFonts w:ascii="Sylfaen" w:hAnsi="Sylfaen"/>
        </w:rPr>
        <w:tab/>
      </w:r>
      <w:r w:rsidRPr="00186905">
        <w:rPr>
          <w:rFonts w:ascii="Sylfaen" w:hAnsi="Sylfaen"/>
        </w:rPr>
        <w:t>պատրաստուկի ընդունված անվանում</w:t>
      </w:r>
      <w:r w:rsidR="00114EEA" w:rsidRPr="00186905">
        <w:rPr>
          <w:rFonts w:ascii="Sylfaen" w:hAnsi="Sylfaen"/>
        </w:rPr>
        <w:t>ը</w:t>
      </w:r>
      <w:r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1.</w:t>
      </w:r>
      <w:r w:rsidR="00D03F10" w:rsidRPr="00186905">
        <w:rPr>
          <w:rFonts w:ascii="Sylfaen" w:hAnsi="Sylfaen"/>
        </w:rPr>
        <w:t>1.</w:t>
      </w:r>
      <w:r w:rsidR="00D03F10" w:rsidRPr="00186905">
        <w:rPr>
          <w:rFonts w:ascii="Sylfaen" w:hAnsi="Sylfaen"/>
        </w:rPr>
        <w:tab/>
      </w:r>
      <w:r w:rsidRPr="00186905">
        <w:rPr>
          <w:rFonts w:ascii="Sylfaen" w:hAnsi="Sylfaen"/>
        </w:rPr>
        <w:t>Դեղի առ</w:t>
      </w:r>
      <w:r w:rsidR="004F5D05" w:rsidRPr="00186905">
        <w:rPr>
          <w:rFonts w:ascii="Sylfaen" w:hAnsi="Sylfaen"/>
        </w:rPr>
        <w:t>եւ</w:t>
      </w:r>
      <w:r w:rsidRPr="00186905">
        <w:rPr>
          <w:rFonts w:ascii="Sylfaen" w:hAnsi="Sylfaen"/>
        </w:rPr>
        <w:t>տրային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Նախքան Միության համապատասխան ակտի մշակումը անհրաժեշտ է հետ</w:t>
      </w:r>
      <w:r w:rsidR="004F5D05" w:rsidRPr="00186905">
        <w:rPr>
          <w:rFonts w:ascii="Sylfaen" w:hAnsi="Sylfaen"/>
        </w:rPr>
        <w:t>եւ</w:t>
      </w:r>
      <w:r w:rsidRPr="00186905">
        <w:rPr>
          <w:rFonts w:ascii="Sylfaen" w:hAnsi="Sylfaen"/>
        </w:rPr>
        <w:t>ել Միության անդամ պետությունների</w:t>
      </w:r>
      <w:r w:rsidR="00114EEA" w:rsidRPr="00186905">
        <w:rPr>
          <w:rFonts w:ascii="Sylfaen" w:hAnsi="Sylfaen"/>
        </w:rPr>
        <w:t>՝</w:t>
      </w:r>
      <w:r w:rsidRPr="00186905">
        <w:rPr>
          <w:rFonts w:ascii="Sylfaen" w:hAnsi="Sylfaen"/>
        </w:rPr>
        <w:t xml:space="preserve"> </w:t>
      </w:r>
      <w:r w:rsidR="00114EEA" w:rsidRPr="00186905">
        <w:rPr>
          <w:rFonts w:ascii="Sylfaen" w:hAnsi="Sylfaen"/>
        </w:rPr>
        <w:t xml:space="preserve">դեղապատրաստուկների </w:t>
      </w:r>
      <w:r w:rsidR="00114EEA" w:rsidRPr="00186905">
        <w:rPr>
          <w:rFonts w:ascii="Sylfaen" w:hAnsi="Sylfaen"/>
        </w:rPr>
        <w:lastRenderedPageBreak/>
        <w:t>առ</w:t>
      </w:r>
      <w:r w:rsidR="004F5D05" w:rsidRPr="00186905">
        <w:rPr>
          <w:rFonts w:ascii="Sylfaen" w:hAnsi="Sylfaen"/>
        </w:rPr>
        <w:t>եւ</w:t>
      </w:r>
      <w:r w:rsidR="00114EEA" w:rsidRPr="00186905">
        <w:rPr>
          <w:rFonts w:ascii="Sylfaen" w:hAnsi="Sylfaen"/>
        </w:rPr>
        <w:t xml:space="preserve">տրային անվանումների ընտրության վերաբերյալ </w:t>
      </w:r>
      <w:r w:rsidRPr="00186905">
        <w:rPr>
          <w:rFonts w:ascii="Sylfaen" w:hAnsi="Sylfaen"/>
        </w:rPr>
        <w:t>օրենսդրության պահանջներին:</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1.</w:t>
      </w:r>
      <w:r w:rsidR="00D03F10" w:rsidRPr="00186905">
        <w:rPr>
          <w:rFonts w:ascii="Sylfaen" w:hAnsi="Sylfaen"/>
        </w:rPr>
        <w:t>2.</w:t>
      </w:r>
      <w:r w:rsidR="00D03F10" w:rsidRPr="00186905">
        <w:rPr>
          <w:rFonts w:ascii="Sylfaen" w:hAnsi="Sylfaen"/>
        </w:rPr>
        <w:tab/>
      </w:r>
      <w:r w:rsidRPr="00186905">
        <w:rPr>
          <w:rFonts w:ascii="Sylfaen" w:hAnsi="Sylfaen"/>
        </w:rPr>
        <w:t>Դոզավորում</w:t>
      </w:r>
      <w:r w:rsidR="00114EEA"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Եթե դոզավորում</w:t>
      </w:r>
      <w:r w:rsidR="00114EEA" w:rsidRPr="00186905">
        <w:rPr>
          <w:rFonts w:ascii="Sylfaen" w:hAnsi="Sylfaen"/>
        </w:rPr>
        <w:t>ն</w:t>
      </w:r>
      <w:r w:rsidRPr="00186905">
        <w:rPr>
          <w:rFonts w:ascii="Sylfaen" w:hAnsi="Sylfaen"/>
        </w:rPr>
        <w:t xml:space="preserve"> ակնհայտ չէ, ապա այն թույլատրվում է չնշել:</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1.</w:t>
      </w:r>
      <w:r w:rsidR="00D03F10" w:rsidRPr="00186905">
        <w:rPr>
          <w:rFonts w:ascii="Sylfaen" w:hAnsi="Sylfaen"/>
        </w:rPr>
        <w:t>3.</w:t>
      </w:r>
      <w:r w:rsidR="00D03F10" w:rsidRPr="00186905">
        <w:rPr>
          <w:rFonts w:ascii="Sylfaen" w:hAnsi="Sylfaen"/>
        </w:rPr>
        <w:tab/>
      </w:r>
      <w:r w:rsidRPr="00186905">
        <w:rPr>
          <w:rFonts w:ascii="Sylfaen" w:hAnsi="Sylfaen"/>
        </w:rPr>
        <w:t>Դեղաձ</w:t>
      </w:r>
      <w:r w:rsidR="004F5D05" w:rsidRPr="00186905">
        <w:rPr>
          <w:rFonts w:ascii="Sylfaen" w:hAnsi="Sylfaen"/>
        </w:rPr>
        <w:t>եւ</w:t>
      </w:r>
      <w:r w:rsidR="00114EE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Չնայած նրան, որ ըստ սույն </w:t>
      </w:r>
      <w:r w:rsidR="00114EEA" w:rsidRPr="00186905">
        <w:rPr>
          <w:rFonts w:ascii="Sylfaen" w:hAnsi="Sylfaen"/>
        </w:rPr>
        <w:t>պահանջների</w:t>
      </w:r>
      <w:r w:rsidRPr="00186905">
        <w:rPr>
          <w:rFonts w:ascii="Sylfaen" w:hAnsi="Sylfaen"/>
        </w:rPr>
        <w:t xml:space="preserve"> թույլատրվում է չներառել դեղաձ</w:t>
      </w:r>
      <w:r w:rsidR="004F5D05" w:rsidRPr="00186905">
        <w:rPr>
          <w:rFonts w:ascii="Sylfaen" w:hAnsi="Sylfaen"/>
        </w:rPr>
        <w:t>եւ</w:t>
      </w:r>
      <w:r w:rsidRPr="00186905">
        <w:rPr>
          <w:rFonts w:ascii="Sylfaen" w:hAnsi="Sylfaen"/>
        </w:rPr>
        <w:t>ը</w:t>
      </w:r>
      <w:r w:rsidR="00114EEA" w:rsidRPr="00186905">
        <w:rPr>
          <w:rFonts w:ascii="Sylfaen" w:hAnsi="Sylfaen"/>
        </w:rPr>
        <w:t>՝</w:t>
      </w:r>
      <w:r w:rsidRPr="00186905">
        <w:rPr>
          <w:rFonts w:ascii="Sylfaen" w:hAnsi="Sylfaen"/>
        </w:rPr>
        <w:t xml:space="preserve"> եթե այն ակնհայտ չէ, այնուամենայնիվ, առաջարկվում է նշել բոլոր պատվաստանյութերի համար: Դեղաձ</w:t>
      </w:r>
      <w:r w:rsidR="004F5D05" w:rsidRPr="00186905">
        <w:rPr>
          <w:rFonts w:ascii="Sylfaen" w:hAnsi="Sylfaen"/>
        </w:rPr>
        <w:t>եւ</w:t>
      </w:r>
      <w:r w:rsidRPr="00186905">
        <w:rPr>
          <w:rFonts w:ascii="Sylfaen" w:hAnsi="Sylfaen"/>
        </w:rPr>
        <w:t>ը նշելու նպատակով պետք է կիրառել Հանձնաժողովի կողմից հաստատվող՝ Միության դեղաձ</w:t>
      </w:r>
      <w:r w:rsidR="004F5D05" w:rsidRPr="00186905">
        <w:rPr>
          <w:rFonts w:ascii="Sylfaen" w:hAnsi="Sylfaen"/>
        </w:rPr>
        <w:t>եւ</w:t>
      </w:r>
      <w:r w:rsidRPr="00186905">
        <w:rPr>
          <w:rFonts w:ascii="Sylfaen" w:hAnsi="Sylfaen"/>
        </w:rPr>
        <w:t>երի անվանացանկից համապատասխան ստանդարտ տերմին կամ ստանդարտ տերմինների համակցո</w:t>
      </w:r>
      <w:r w:rsidR="000540F1" w:rsidRPr="00186905">
        <w:rPr>
          <w:rFonts w:ascii="Sylfaen" w:hAnsi="Sylfaen"/>
        </w:rPr>
        <w:t>ւ</w:t>
      </w:r>
      <w:r w:rsidRPr="00186905">
        <w:rPr>
          <w:rFonts w:ascii="Sylfaen" w:hAnsi="Sylfaen"/>
        </w:rPr>
        <w:t>թյուն: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բացթողման ձ</w:t>
      </w:r>
      <w:r w:rsidR="004F5D05" w:rsidRPr="00186905">
        <w:rPr>
          <w:rFonts w:ascii="Sylfaen" w:hAnsi="Sylfaen"/>
        </w:rPr>
        <w:t>եւ</w:t>
      </w:r>
      <w:r w:rsidRPr="00186905">
        <w:rPr>
          <w:rFonts w:ascii="Sylfaen" w:hAnsi="Sylfaen"/>
        </w:rPr>
        <w:t>ը տարբեր առաջնային փաթեթվածքներում վաճառվող՝ պատվաստուկով նախապես լցված ներարկիչ</w:t>
      </w:r>
      <w:r w:rsidR="00114EEA" w:rsidRPr="00186905">
        <w:rPr>
          <w:rFonts w:ascii="Sylfaen" w:hAnsi="Sylfaen"/>
        </w:rPr>
        <w:t xml:space="preserve"> է</w:t>
      </w:r>
      <w:r w:rsidRPr="00186905">
        <w:rPr>
          <w:rFonts w:ascii="Sylfaen" w:hAnsi="Sylfaen"/>
        </w:rPr>
        <w:t>, ապա «նախապես լցված ներարկիչ» բացթողման դեղաձ</w:t>
      </w:r>
      <w:r w:rsidR="004F5D05" w:rsidRPr="00186905">
        <w:rPr>
          <w:rFonts w:ascii="Sylfaen" w:hAnsi="Sylfaen"/>
        </w:rPr>
        <w:t>եւ</w:t>
      </w:r>
      <w:r w:rsidRPr="00186905">
        <w:rPr>
          <w:rFonts w:ascii="Sylfaen" w:hAnsi="Sylfaen"/>
        </w:rPr>
        <w:t>ը (դեղաձ</w:t>
      </w:r>
      <w:r w:rsidR="004F5D05" w:rsidRPr="00186905">
        <w:rPr>
          <w:rFonts w:ascii="Sylfaen" w:hAnsi="Sylfaen"/>
        </w:rPr>
        <w:t>եւ</w:t>
      </w:r>
      <w:r w:rsidRPr="00186905">
        <w:rPr>
          <w:rFonts w:ascii="Sylfaen" w:hAnsi="Sylfaen"/>
        </w:rPr>
        <w:t>երը) պետք է արտահայտել բացառապես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 xml:space="preserve">ակերպմամբ՝ &lt;[Լուծույթ, </w:t>
      </w:r>
      <w:r w:rsidR="00981428" w:rsidRPr="00186905">
        <w:rPr>
          <w:rFonts w:ascii="Sylfaen" w:hAnsi="Sylfaen"/>
        </w:rPr>
        <w:t>կախույթ</w:t>
      </w:r>
      <w:r w:rsidRPr="00186905">
        <w:rPr>
          <w:rFonts w:ascii="Sylfaen" w:hAnsi="Sylfaen"/>
        </w:rPr>
        <w:t>]</w:t>
      </w:r>
      <w:r w:rsidR="00114EEA" w:rsidRPr="00186905">
        <w:rPr>
          <w:rFonts w:ascii="Sylfaen" w:hAnsi="Sylfaen"/>
        </w:rPr>
        <w:t>՝</w:t>
      </w:r>
      <w:r w:rsidRPr="00186905">
        <w:rPr>
          <w:rFonts w:ascii="Sylfaen" w:hAnsi="Sylfaen"/>
        </w:rPr>
        <w:t xml:space="preserve"> նախապես լցված ներարկ</w:t>
      </w:r>
      <w:r w:rsidR="00114EEA" w:rsidRPr="00186905">
        <w:rPr>
          <w:rFonts w:ascii="Sylfaen" w:hAnsi="Sylfaen"/>
        </w:rPr>
        <w:t>ի</w:t>
      </w:r>
      <w:r w:rsidRPr="00186905">
        <w:rPr>
          <w:rFonts w:ascii="Sylfaen" w:hAnsi="Sylfaen"/>
        </w:rPr>
        <w:t xml:space="preserve">չի մեջ՝ ներարկումների համար&gt;: </w:t>
      </w:r>
      <w:r w:rsidR="00F04A27" w:rsidRPr="00186905">
        <w:rPr>
          <w:rFonts w:ascii="Sylfaen" w:hAnsi="Sylfaen"/>
        </w:rPr>
        <w:t>Բոլոր մնացած դեպքերում</w:t>
      </w:r>
      <w:r w:rsidRPr="00186905">
        <w:rPr>
          <w:rFonts w:ascii="Sylfaen" w:hAnsi="Sylfaen"/>
        </w:rPr>
        <w:t xml:space="preserve"> </w:t>
      </w:r>
      <w:r w:rsidR="00C92D89" w:rsidRPr="00186905">
        <w:rPr>
          <w:rFonts w:ascii="Sylfaen" w:hAnsi="Sylfaen"/>
        </w:rPr>
        <w:t>դեղաձ</w:t>
      </w:r>
      <w:r w:rsidR="004F5D05" w:rsidRPr="00186905">
        <w:rPr>
          <w:rFonts w:ascii="Sylfaen" w:hAnsi="Sylfaen"/>
        </w:rPr>
        <w:t>եւ</w:t>
      </w:r>
      <w:r w:rsidR="00C92D89" w:rsidRPr="00186905">
        <w:rPr>
          <w:rFonts w:ascii="Sylfaen" w:hAnsi="Sylfaen"/>
        </w:rPr>
        <w:t xml:space="preserve">ի բաղադրությունում առաջնային փաթեթվածքը նշել </w:t>
      </w:r>
      <w:r w:rsidR="00173422" w:rsidRPr="00186905">
        <w:rPr>
          <w:rFonts w:ascii="Sylfaen" w:hAnsi="Sylfaen"/>
        </w:rPr>
        <w:t>չի թույլատրվում</w:t>
      </w:r>
      <w:r w:rsidR="00C92D89"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1.</w:t>
      </w:r>
      <w:r w:rsidR="00D03F10" w:rsidRPr="00186905">
        <w:rPr>
          <w:rFonts w:ascii="Sylfaen" w:hAnsi="Sylfaen"/>
        </w:rPr>
        <w:t>4.</w:t>
      </w:r>
      <w:r w:rsidR="00D03F10" w:rsidRPr="00186905">
        <w:rPr>
          <w:rFonts w:ascii="Sylfaen" w:hAnsi="Sylfaen"/>
        </w:rPr>
        <w:tab/>
      </w:r>
      <w:r w:rsidRPr="00186905">
        <w:rPr>
          <w:rFonts w:ascii="Sylfaen" w:hAnsi="Sylfaen"/>
        </w:rPr>
        <w:t>Պատվաստան</w:t>
      </w:r>
      <w:r w:rsidR="00114EEA" w:rsidRPr="00186905">
        <w:rPr>
          <w:rFonts w:ascii="Sylfaen" w:hAnsi="Sylfaen"/>
        </w:rPr>
        <w:t>յ</w:t>
      </w:r>
      <w:r w:rsidRPr="00186905">
        <w:rPr>
          <w:rFonts w:ascii="Sylfaen" w:hAnsi="Sylfaen"/>
        </w:rPr>
        <w:t>ութի ընդունված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Ընդունված անվանման տակ պետք է հասկանալ Հանձնաժողովի կողմից հաստատվող՝ Միության դեղագրքի համապատասխան հոդվածի վերնագիրը, եթե </w:t>
      </w:r>
      <w:r w:rsidR="00F04A27" w:rsidRPr="00186905">
        <w:rPr>
          <w:rFonts w:ascii="Sylfaen" w:hAnsi="Sylfaen"/>
        </w:rPr>
        <w:t>այդպիսին</w:t>
      </w:r>
      <w:r w:rsidRPr="00186905">
        <w:rPr>
          <w:rFonts w:ascii="Sylfaen" w:hAnsi="Sylfaen"/>
        </w:rPr>
        <w:t xml:space="preserve"> գոյություն ունի: Եթե Միության դեղագրքում հոդվածը բացակայում է, ապա անհրաժեշտ է հետ</w:t>
      </w:r>
      <w:r w:rsidR="004F5D05" w:rsidRPr="00186905">
        <w:rPr>
          <w:rFonts w:ascii="Sylfaen" w:hAnsi="Sylfaen"/>
        </w:rPr>
        <w:t>եւ</w:t>
      </w:r>
      <w:r w:rsidRPr="00186905">
        <w:rPr>
          <w:rFonts w:ascii="Sylfaen" w:hAnsi="Sylfaen"/>
        </w:rPr>
        <w:t>ել Միության դեղագրքերի հոդվածների վերնագրերի կազ</w:t>
      </w:r>
      <w:r w:rsidR="00A51B06" w:rsidRPr="00186905">
        <w:rPr>
          <w:rFonts w:ascii="Sylfaen" w:hAnsi="Sylfaen"/>
        </w:rPr>
        <w:t>մ</w:t>
      </w:r>
      <w:r w:rsidRPr="00186905">
        <w:rPr>
          <w:rFonts w:ascii="Sylfaen" w:hAnsi="Sylfaen"/>
        </w:rPr>
        <w:t>ման ոճին ու նախադեպերին</w:t>
      </w:r>
      <w:r w:rsidR="00A51B06" w:rsidRPr="00186905">
        <w:rPr>
          <w:rFonts w:ascii="Sylfaen" w:hAnsi="Sylfaen"/>
        </w:rPr>
        <w:t>՝</w:t>
      </w:r>
      <w:r w:rsidRPr="00186905">
        <w:rPr>
          <w:rFonts w:ascii="Sylfaen" w:hAnsi="Sylfaen"/>
        </w:rPr>
        <w:t xml:space="preserve"> ներառելով փակագծերում այնպիսի բառերի օգտագործումը, ինչպիսիք «կենդանի»</w:t>
      </w:r>
      <w:r w:rsidR="009E12A5" w:rsidRPr="00186905">
        <w:rPr>
          <w:rFonts w:ascii="Sylfaen" w:hAnsi="Sylfaen"/>
        </w:rPr>
        <w:t>-ն</w:t>
      </w:r>
      <w:r w:rsidRPr="00186905">
        <w:rPr>
          <w:rFonts w:ascii="Sylfaen" w:hAnsi="Sylfaen"/>
        </w:rPr>
        <w:t>, «ադսորբված»</w:t>
      </w:r>
      <w:r w:rsidR="009E12A5"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00F04A27" w:rsidRPr="00186905">
        <w:rPr>
          <w:rFonts w:ascii="Sylfaen" w:hAnsi="Sylfaen"/>
        </w:rPr>
        <w:t>«վիրոսոմա»-ն</w:t>
      </w:r>
      <w:r w:rsidRPr="00186905">
        <w:rPr>
          <w:rFonts w:ascii="Sylfaen" w:hAnsi="Sylfaen"/>
        </w:rPr>
        <w:t xml:space="preserve"> են</w:t>
      </w:r>
      <w:r w:rsidR="00A51B06" w:rsidRPr="00186905">
        <w:rPr>
          <w:rFonts w:ascii="Sylfaen" w:hAnsi="Sylfaen"/>
        </w:rPr>
        <w:t>,</w:t>
      </w:r>
      <w:r w:rsidRPr="00186905">
        <w:rPr>
          <w:rFonts w:ascii="Sylfaen" w:hAnsi="Sylfaen"/>
        </w:rPr>
        <w:t xml:space="preserve"> եթե կիրառելի է:</w:t>
      </w:r>
    </w:p>
    <w:p w:rsidR="001449CC" w:rsidRPr="00186905" w:rsidRDefault="001449CC" w:rsidP="00037ECB">
      <w:pPr>
        <w:spacing w:after="160" w:line="360" w:lineRule="auto"/>
        <w:ind w:firstLine="567"/>
        <w:jc w:val="both"/>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rPr>
        <w:lastRenderedPageBreak/>
        <w:t xml:space="preserve">2. Որակական </w:t>
      </w:r>
      <w:r w:rsidR="004F5D05" w:rsidRPr="00186905">
        <w:rPr>
          <w:rFonts w:ascii="Sylfaen" w:hAnsi="Sylfaen"/>
        </w:rPr>
        <w:t>եւ</w:t>
      </w:r>
      <w:r w:rsidRPr="00186905">
        <w:rPr>
          <w:rFonts w:ascii="Sylfaen" w:hAnsi="Sylfaen"/>
        </w:rPr>
        <w:t xml:space="preserve"> քանակական կազմ</w:t>
      </w:r>
      <w:r w:rsidR="00A51B06"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ընդհանուր բնութագրի 2-րդ բաժնի հիմնական տեղեկությունները պետք է տեղադրվեն հետ</w:t>
      </w:r>
      <w:r w:rsidR="004F5D05" w:rsidRPr="00186905">
        <w:rPr>
          <w:rFonts w:ascii="Sylfaen" w:hAnsi="Sylfaen"/>
        </w:rPr>
        <w:t>եւ</w:t>
      </w:r>
      <w:r w:rsidRPr="00186905">
        <w:rPr>
          <w:rFonts w:ascii="Sylfaen" w:hAnsi="Sylfaen"/>
        </w:rPr>
        <w:t>յալ կարգով՝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յուրաքանչյուր դեղանյութի քանակական </w:t>
      </w:r>
      <w:r w:rsidR="004F5D05" w:rsidRPr="00186905">
        <w:rPr>
          <w:rFonts w:ascii="Sylfaen" w:hAnsi="Sylfaen"/>
        </w:rPr>
        <w:t>եւ</w:t>
      </w:r>
      <w:r w:rsidRPr="00186905">
        <w:rPr>
          <w:rFonts w:ascii="Sylfaen" w:hAnsi="Sylfaen"/>
        </w:rPr>
        <w:t xml:space="preserve"> որակական պարունակությունը</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յուրաքանչյուր ադյուվանտի </w:t>
      </w:r>
      <w:r w:rsidR="004F5D05" w:rsidRPr="00186905">
        <w:rPr>
          <w:rFonts w:ascii="Sylfaen" w:hAnsi="Sylfaen"/>
        </w:rPr>
        <w:t>եւ</w:t>
      </w:r>
      <w:r w:rsidRPr="00186905">
        <w:rPr>
          <w:rFonts w:ascii="Sylfaen" w:hAnsi="Sylfaen"/>
        </w:rPr>
        <w:t xml:space="preserve"> ադսորբենտի քանակական </w:t>
      </w:r>
      <w:r w:rsidR="004F5D05" w:rsidRPr="00186905">
        <w:rPr>
          <w:rFonts w:ascii="Sylfaen" w:hAnsi="Sylfaen"/>
        </w:rPr>
        <w:t>եւ</w:t>
      </w:r>
      <w:r w:rsidRPr="00186905">
        <w:rPr>
          <w:rFonts w:ascii="Sylfaen" w:hAnsi="Sylfaen"/>
        </w:rPr>
        <w:t xml:space="preserve"> որակական պարունակությունը</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հղում դեղապատրաստուկի ընդհանուր բնութագրի 6.1 բաժն</w:t>
      </w:r>
      <w:r w:rsidR="00A51B06" w:rsidRPr="00186905">
        <w:rPr>
          <w:rFonts w:ascii="Sylfaen" w:hAnsi="Sylfaen"/>
        </w:rPr>
        <w:t>ի</w:t>
      </w:r>
      <w:r w:rsidRPr="00186905">
        <w:rPr>
          <w:rFonts w:ascii="Sylfaen" w:hAnsi="Sylfaen"/>
        </w:rPr>
        <w:t xml:space="preserve"> օժանդակ նյութերի ցանկի</w:t>
      </w:r>
      <w:r w:rsidR="00A51B06" w:rsidRPr="00186905">
        <w:rPr>
          <w:rFonts w:ascii="Sylfaen" w:hAnsi="Sylfaen"/>
        </w:rPr>
        <w:t>ն</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Տեղեկությունները ներկայացվում են՝ հաշվի առնելով հետ</w:t>
      </w:r>
      <w:r w:rsidR="004F5D05" w:rsidRPr="00186905">
        <w:rPr>
          <w:rFonts w:ascii="Sylfaen" w:hAnsi="Sylfaen"/>
        </w:rPr>
        <w:t>եւ</w:t>
      </w:r>
      <w:r w:rsidRPr="00186905">
        <w:rPr>
          <w:rFonts w:ascii="Sylfaen" w:hAnsi="Sylfaen"/>
        </w:rPr>
        <w:t>յալ պահանջները</w:t>
      </w:r>
      <w:r w:rsidR="00F04A27"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Դեղանյութեր</w:t>
      </w:r>
      <w:r w:rsidR="00A51B06"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Որպես կանոն, դեղանյութերի պարունակության քանակական ու որակական կազմը պետք է արտահայտել մեկ դեղաչափի միավորով: </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Բազմարժեքային</w:t>
      </w:r>
      <w:r w:rsidR="001449CC" w:rsidRPr="00186905">
        <w:rPr>
          <w:rFonts w:ascii="Sylfaen" w:hAnsi="Sylfaen"/>
        </w:rPr>
        <w:t xml:space="preserve"> պատվաստանյութերի դեղանյութերը տեսականորեն պետք է հետ</w:t>
      </w:r>
      <w:r w:rsidR="004F5D05" w:rsidRPr="00186905">
        <w:rPr>
          <w:rFonts w:ascii="Sylfaen" w:hAnsi="Sylfaen"/>
        </w:rPr>
        <w:t>եւ</w:t>
      </w:r>
      <w:r w:rsidR="001449CC" w:rsidRPr="00186905">
        <w:rPr>
          <w:rFonts w:ascii="Sylfaen" w:hAnsi="Sylfaen"/>
        </w:rPr>
        <w:t>են Միության դեղագրքի հոդվածի համապատասխան վերնագրի կարգին: Սակայն եթե թողարկման ձ</w:t>
      </w:r>
      <w:r w:rsidR="004F5D05" w:rsidRPr="00186905">
        <w:rPr>
          <w:rFonts w:ascii="Sylfaen" w:hAnsi="Sylfaen"/>
        </w:rPr>
        <w:t>եւ</w:t>
      </w:r>
      <w:r w:rsidR="001449CC" w:rsidRPr="00186905">
        <w:rPr>
          <w:rFonts w:ascii="Sylfaen" w:hAnsi="Sylfaen"/>
        </w:rPr>
        <w:t>ը բաղկացած է մի քանի առաջնային փաթեթվածքներից կամ խցիկներից, ապա կազմը պետք է նշել առաջնային փաթեթվածքի (խցիկի)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ընդհանուր բնութագրում չի թույլատրվում կիրառել </w:t>
      </w:r>
      <w:r w:rsidR="00FC1F76" w:rsidRPr="00186905">
        <w:rPr>
          <w:rFonts w:ascii="Sylfaen" w:hAnsi="Sylfaen"/>
        </w:rPr>
        <w:t xml:space="preserve">սուբստանցիաների </w:t>
      </w:r>
      <w:r w:rsidRPr="00186905">
        <w:rPr>
          <w:rFonts w:ascii="Sylfaen" w:hAnsi="Sylfaen"/>
        </w:rPr>
        <w:t>(ներառյալ կրող սպիտակուցը) հապավումներ: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ընդհանուր բնութագրի 2-րդ բաժնում դեղանյութեր</w:t>
      </w:r>
      <w:r w:rsidR="00A51B06" w:rsidRPr="00186905">
        <w:rPr>
          <w:rFonts w:ascii="Sylfaen" w:hAnsi="Sylfaen"/>
        </w:rPr>
        <w:t>ն</w:t>
      </w:r>
      <w:r w:rsidRPr="00186905">
        <w:rPr>
          <w:rFonts w:ascii="Sylfaen" w:hAnsi="Sylfaen"/>
        </w:rPr>
        <w:t xml:space="preserve"> անհրաժեշտ է նշել իրենց սովորաբար ըն</w:t>
      </w:r>
      <w:r w:rsidR="00A51B06" w:rsidRPr="00186905">
        <w:rPr>
          <w:rFonts w:ascii="Sylfaen" w:hAnsi="Sylfaen"/>
        </w:rPr>
        <w:t>դ</w:t>
      </w:r>
      <w:r w:rsidRPr="00186905">
        <w:rPr>
          <w:rFonts w:ascii="Sylfaen" w:hAnsi="Sylfaen"/>
        </w:rPr>
        <w:t xml:space="preserve">ունված անվանմամբ կամ քիմիական նկարագրությամբ: Քանի որ պատվաստանյութերի </w:t>
      </w:r>
      <w:r w:rsidR="00F04A27" w:rsidRPr="00186905">
        <w:rPr>
          <w:rFonts w:ascii="Sylfaen" w:hAnsi="Sylfaen"/>
        </w:rPr>
        <w:t>հակագենները</w:t>
      </w:r>
      <w:r w:rsidRPr="00186905">
        <w:rPr>
          <w:rFonts w:ascii="Sylfaen" w:hAnsi="Sylfaen"/>
        </w:rPr>
        <w:t xml:space="preserve"> չունեն </w:t>
      </w:r>
      <w:r w:rsidR="00225484" w:rsidRPr="00186905">
        <w:rPr>
          <w:rFonts w:ascii="Sylfaen" w:hAnsi="Sylfaen"/>
        </w:rPr>
        <w:t>Մ</w:t>
      </w:r>
      <w:r w:rsidRPr="00186905">
        <w:rPr>
          <w:rFonts w:ascii="Sylfaen" w:hAnsi="Sylfaen"/>
        </w:rPr>
        <w:t xml:space="preserve">ՉԱ, յուրաքանչյուր դեղանյութի անվանում ըստ հնարավորին պետք է համապատասխանի պատվաստանյութի </w:t>
      </w:r>
      <w:r w:rsidR="00D26AB9" w:rsidRPr="00186905">
        <w:rPr>
          <w:rFonts w:ascii="Sylfaen" w:hAnsi="Sylfaen"/>
        </w:rPr>
        <w:t>հակագ</w:t>
      </w:r>
      <w:r w:rsidRPr="00186905">
        <w:rPr>
          <w:rFonts w:ascii="Sylfaen" w:hAnsi="Sylfaen"/>
        </w:rPr>
        <w:t>ենների համար՝ Միության դեղագրքի հոդվածների տերմինաբանությանը: Ոչ դեղագրքային դեղանյութերի անվանումները տեսականորեն անհրաժեշտ է նշել դրանց ձ</w:t>
      </w:r>
      <w:r w:rsidR="004F5D05" w:rsidRPr="00186905">
        <w:rPr>
          <w:rFonts w:ascii="Sylfaen" w:hAnsi="Sylfaen"/>
        </w:rPr>
        <w:t>եւ</w:t>
      </w:r>
      <w:r w:rsidRPr="00186905">
        <w:rPr>
          <w:rFonts w:ascii="Sylfaen" w:hAnsi="Sylfaen"/>
        </w:rPr>
        <w:t xml:space="preserve">ական լատինական </w:t>
      </w:r>
      <w:r w:rsidRPr="00186905">
        <w:rPr>
          <w:rFonts w:ascii="Sylfaen" w:hAnsi="Sylfaen"/>
        </w:rPr>
        <w:lastRenderedPageBreak/>
        <w:t xml:space="preserve">(հունարեն) անվանմանը համապատասխան կամ կանխարգելման ենթակա հիվանդությանը համապատասխան՝ հաշվի առնելով նույնանման պատվաստանյութի </w:t>
      </w:r>
      <w:r w:rsidR="00EA1B31" w:rsidRPr="00186905">
        <w:rPr>
          <w:rFonts w:ascii="Sylfaen" w:hAnsi="Sylfaen"/>
        </w:rPr>
        <w:t>հակա</w:t>
      </w:r>
      <w:r w:rsidRPr="00186905">
        <w:rPr>
          <w:rFonts w:ascii="Sylfaen" w:hAnsi="Sylfaen"/>
        </w:rPr>
        <w:t xml:space="preserve">գեններին անվանումներ տալու պատմական </w:t>
      </w:r>
      <w:r w:rsidR="004F5D05" w:rsidRPr="00186905">
        <w:rPr>
          <w:rFonts w:ascii="Sylfaen" w:hAnsi="Sylfaen"/>
        </w:rPr>
        <w:t>եւ</w:t>
      </w:r>
      <w:r w:rsidRPr="00186905">
        <w:rPr>
          <w:rFonts w:ascii="Sylfaen" w:hAnsi="Sylfaen"/>
        </w:rPr>
        <w:t xml:space="preserve"> դեղագրքային նախադեպերը: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Բջջային մանրէների տաքսոնոմիկ անվանումները պետք է առանձնացնել շեղատառ</w:t>
      </w:r>
      <w:r w:rsidR="008706A7" w:rsidRPr="00186905">
        <w:rPr>
          <w:rFonts w:ascii="Sylfaen" w:hAnsi="Sylfaen"/>
        </w:rPr>
        <w:t>եր</w:t>
      </w:r>
      <w:r w:rsidRPr="00186905">
        <w:rPr>
          <w:rFonts w:ascii="Sylfaen" w:hAnsi="Sylfaen"/>
        </w:rPr>
        <w:t xml:space="preserve">ով: Պետք չէ կրճատել մանրէային ցեղերի անվանումները: Վիրուսների </w:t>
      </w:r>
      <w:r w:rsidR="004F5D05" w:rsidRPr="00186905">
        <w:rPr>
          <w:rFonts w:ascii="Sylfaen" w:hAnsi="Sylfaen"/>
        </w:rPr>
        <w:t>եւ</w:t>
      </w:r>
      <w:r w:rsidRPr="00186905">
        <w:rPr>
          <w:rFonts w:ascii="Sylfaen" w:hAnsi="Sylfaen"/>
        </w:rPr>
        <w:t xml:space="preserve"> բակտերիաների յուրաքանչյուր </w:t>
      </w:r>
      <w:r w:rsidR="00EA1B31" w:rsidRPr="00186905">
        <w:rPr>
          <w:rFonts w:ascii="Sylfaen" w:hAnsi="Sylfaen"/>
        </w:rPr>
        <w:t>հակա</w:t>
      </w:r>
      <w:r w:rsidRPr="00186905">
        <w:rPr>
          <w:rFonts w:ascii="Sylfaen" w:hAnsi="Sylfaen"/>
        </w:rPr>
        <w:t>գենի անվանման մեջ</w:t>
      </w:r>
      <w:r w:rsidR="00F12A81" w:rsidRPr="00186905">
        <w:rPr>
          <w:rFonts w:ascii="Sylfaen" w:hAnsi="Sylfaen"/>
        </w:rPr>
        <w:t>,</w:t>
      </w:r>
      <w:r w:rsidRPr="00186905">
        <w:rPr>
          <w:rFonts w:ascii="Sylfaen" w:hAnsi="Sylfaen"/>
        </w:rPr>
        <w:t xml:space="preserve"> որպես կանոն, պետք է ներառել</w:t>
      </w:r>
      <w:r w:rsidR="00F12A81" w:rsidRPr="00186905">
        <w:rPr>
          <w:rFonts w:ascii="Sylfaen" w:hAnsi="Sylfaen"/>
        </w:rPr>
        <w:t>,</w:t>
      </w:r>
      <w:r w:rsidRPr="00186905">
        <w:rPr>
          <w:rFonts w:ascii="Sylfaen" w:hAnsi="Sylfaen"/>
        </w:rPr>
        <w:t xml:space="preserve"> </w:t>
      </w:r>
      <w:r w:rsidR="00F12A81" w:rsidRPr="00186905">
        <w:rPr>
          <w:rFonts w:ascii="Sylfaen" w:hAnsi="Sylfaen"/>
        </w:rPr>
        <w:t xml:space="preserve">եթե կիրառելի </w:t>
      </w:r>
      <w:r w:rsidR="00F04A27" w:rsidRPr="00186905">
        <w:rPr>
          <w:rFonts w:ascii="Sylfaen" w:hAnsi="Sylfaen"/>
        </w:rPr>
        <w:t>են</w:t>
      </w:r>
      <w:r w:rsidR="00F12A81" w:rsidRPr="00186905">
        <w:rPr>
          <w:rFonts w:ascii="Sylfaen" w:hAnsi="Sylfaen"/>
        </w:rPr>
        <w:t xml:space="preserve">, </w:t>
      </w:r>
      <w:r w:rsidRPr="00186905">
        <w:rPr>
          <w:rFonts w:ascii="Sylfaen" w:hAnsi="Sylfaen"/>
        </w:rPr>
        <w:t>շտամը, շճատեսակը կամ այլ՝ համապատասխանող ենթատեսակային դասակարգիչ:</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արտադրությունում կիրառված՝ բոլոր բջիջների համակարգերի ու, եթե կիրառելի է, ռեկոմբինանտ ԴՆԹ-ի տեխնոլոգիայի օգտագործման համար բջջային համակարգերի հատկանիշները: Դեղապատրաստուկի ընդհանուր բնութագրի տեքստը շարադրում են հետ</w:t>
      </w:r>
      <w:r w:rsidR="004F5D05" w:rsidRPr="00186905">
        <w:rPr>
          <w:rFonts w:ascii="Sylfaen" w:hAnsi="Sylfaen"/>
        </w:rPr>
        <w:t>եւ</w:t>
      </w:r>
      <w:r w:rsidRPr="00186905">
        <w:rPr>
          <w:rFonts w:ascii="Sylfaen" w:hAnsi="Sylfaen"/>
        </w:rPr>
        <w:t>յալ խմբագրությամբ՝ &lt;Ստացված է XXX բջիջներից [ռեկոմբինանտ ԴՆԹ-ի տեխնոլոգիայով]&gt;</w:t>
      </w:r>
      <w:r w:rsidR="00F12A8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Օրինակ՝ </w:t>
      </w:r>
      <w:r w:rsidRPr="00186905">
        <w:rPr>
          <w:rFonts w:ascii="Sylfaen" w:hAnsi="Sylfaen"/>
          <w:i/>
        </w:rPr>
        <w:t>&lt;ստացված է մարդու դիպլոիդ բջիջներից (MRC-5)&gt;,&lt;ստացված է Escherichia coli բջիջներից՝ ռեկոմբինանտ ԴՆԹ-ի տեխնոլոգիայով&gt;, &lt;ստացված է հավի սա</w:t>
      </w:r>
      <w:r w:rsidR="00F12A81" w:rsidRPr="00186905">
        <w:rPr>
          <w:rFonts w:ascii="Sylfaen" w:hAnsi="Sylfaen"/>
          <w:i/>
        </w:rPr>
        <w:t>ղ</w:t>
      </w:r>
      <w:r w:rsidRPr="00186905">
        <w:rPr>
          <w:rFonts w:ascii="Sylfaen" w:hAnsi="Sylfaen"/>
          <w:i/>
        </w:rPr>
        <w:t>մերի բջիջներից&gt;:</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spacing w:val="-4"/>
        </w:rPr>
        <w:t>Բազմ</w:t>
      </w:r>
      <w:r w:rsidR="00F12A81" w:rsidRPr="00186905">
        <w:rPr>
          <w:rFonts w:ascii="Sylfaen" w:hAnsi="Sylfaen"/>
          <w:spacing w:val="-4"/>
        </w:rPr>
        <w:t>ա</w:t>
      </w:r>
      <w:r w:rsidRPr="00186905">
        <w:rPr>
          <w:rFonts w:ascii="Sylfaen" w:hAnsi="Sylfaen"/>
          <w:spacing w:val="-4"/>
        </w:rPr>
        <w:t>վալենտ պատվաստանյութերի արտադրման համար օգտագործվող՝ բջիջների համակարգերի մասին տեղեկությունները կարելի է ներկայացնել 2-րդ բաժնի սահմաններում՝ ծանոթագրության ձ</w:t>
      </w:r>
      <w:r w:rsidR="004F5D05" w:rsidRPr="00186905">
        <w:rPr>
          <w:rFonts w:ascii="Sylfaen" w:hAnsi="Sylfaen"/>
          <w:spacing w:val="-4"/>
        </w:rPr>
        <w:t>եւ</w:t>
      </w:r>
      <w:r w:rsidRPr="00186905">
        <w:rPr>
          <w:rFonts w:ascii="Sylfaen" w:hAnsi="Sylfaen"/>
          <w:spacing w:val="-4"/>
        </w:rPr>
        <w:t>ով: Որպես կանոն, մնացած դեպքերում պատվաստանյութի դեղանյութի անվանման մեջ արտադրության պրոցեսի հիշատակումը պետք է սահմանափակվի հետ</w:t>
      </w:r>
      <w:r w:rsidR="004F5D05" w:rsidRPr="00186905">
        <w:rPr>
          <w:rFonts w:ascii="Sylfaen" w:hAnsi="Sylfaen"/>
          <w:spacing w:val="-4"/>
        </w:rPr>
        <w:t>եւ</w:t>
      </w:r>
      <w:r w:rsidRPr="00186905">
        <w:rPr>
          <w:rFonts w:ascii="Sylfaen" w:hAnsi="Sylfaen"/>
          <w:spacing w:val="-4"/>
        </w:rPr>
        <w:t>յալ տերմինների կիրառմամբ</w:t>
      </w:r>
      <w:r w:rsidR="0074369E" w:rsidRPr="00186905">
        <w:rPr>
          <w:rFonts w:ascii="Sylfaen" w:hAnsi="Sylfaen"/>
          <w:spacing w:val="-4"/>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«կենդանի թուլացված (ատենուիրացված)» </w:t>
      </w:r>
      <w:r w:rsidRPr="00186905">
        <w:rPr>
          <w:rFonts w:ascii="Sylfaen" w:hAnsi="Sylfaen"/>
        </w:rPr>
        <w:t>(եթե պատվաստանյութերը պարունակում են կենդանի մանրէներ)</w:t>
      </w:r>
      <w:r w:rsidR="0074369E"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«ինակտիվացված»</w:t>
      </w:r>
      <w:r w:rsidRPr="00186905">
        <w:rPr>
          <w:rFonts w:ascii="Sylfaen" w:hAnsi="Sylfaen"/>
        </w:rPr>
        <w:t xml:space="preserve"> (եթե պատվաստանյութերը պարունակում են սպանված մանրէներ):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Անհրաժեշտություն չկա ներկայացնել</w:t>
      </w:r>
      <w:r w:rsidR="0074369E" w:rsidRPr="00186905">
        <w:rPr>
          <w:rFonts w:ascii="Sylfaen" w:hAnsi="Sylfaen"/>
        </w:rPr>
        <w:t>ու</w:t>
      </w:r>
      <w:r w:rsidRPr="00186905">
        <w:rPr>
          <w:rFonts w:ascii="Sylfaen" w:hAnsi="Sylfaen"/>
        </w:rPr>
        <w:t xml:space="preserve"> դեղանյութի թուլացման (ատենուիրացման) կամ ինակտիվացման եղանակների մասին տեղեկությունները</w:t>
      </w:r>
      <w:r w:rsidR="0074369E" w:rsidRPr="00186905">
        <w:rPr>
          <w:rFonts w:ascii="Sylfaen" w:hAnsi="Sylfaen"/>
        </w:rPr>
        <w:t>՝</w:t>
      </w:r>
      <w:r w:rsidRPr="00186905">
        <w:rPr>
          <w:rFonts w:ascii="Sylfaen" w:hAnsi="Sylfaen"/>
        </w:rPr>
        <w:t xml:space="preserve"> բացառությամբ այն դեպքերի, երբ տվյալ տեղեկությունները պահանջվում են դեղանյութի հատկանիշները բնութագրելու համար, օրինակ՝ ֆորմալդեհիդով մշակված (բարձր ջերմաստիճանի ազդեցությանը ենթարկված)՝ խոլերային պատվաստանյութային </w:t>
      </w:r>
      <w:r w:rsidR="00EA1B31" w:rsidRPr="00186905">
        <w:rPr>
          <w:rFonts w:ascii="Sylfaen" w:hAnsi="Sylfaen"/>
        </w:rPr>
        <w:t>հակա</w:t>
      </w:r>
      <w:r w:rsidRPr="00186905">
        <w:rPr>
          <w:rFonts w:ascii="Sylfaen" w:hAnsi="Sylfaen"/>
        </w:rPr>
        <w:t>գենի դեպքում:</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Ադյուվանտներ</w:t>
      </w:r>
      <w:r w:rsidR="0074369E"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(կամ) ադսորբենտները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Եթե պատվաստանյութը ադսորբենտ կամ ադյուվանտ է պարունակում, ապա այն անհրաժեշտ է նշել դեղապատրաստուկի ընդհանուր բնութագր</w:t>
      </w:r>
      <w:r w:rsidR="0074369E" w:rsidRPr="00186905">
        <w:rPr>
          <w:rFonts w:ascii="Sylfaen" w:hAnsi="Sylfaen"/>
        </w:rPr>
        <w:t>ու</w:t>
      </w:r>
      <w:r w:rsidRPr="00186905">
        <w:rPr>
          <w:rFonts w:ascii="Sylfaen" w:hAnsi="Sylfaen"/>
        </w:rPr>
        <w:t>մ</w:t>
      </w:r>
      <w:r w:rsidR="0074369E" w:rsidRPr="00186905">
        <w:rPr>
          <w:rFonts w:ascii="Sylfaen" w:hAnsi="Sylfaen"/>
        </w:rPr>
        <w:t>՝</w:t>
      </w:r>
      <w:r w:rsidRPr="00186905">
        <w:rPr>
          <w:rFonts w:ascii="Sylfaen" w:hAnsi="Sylfaen"/>
        </w:rPr>
        <w:t xml:space="preserve"> 2-րդ բաժնում («</w:t>
      </w:r>
      <w:r w:rsidR="0074369E" w:rsidRPr="00186905">
        <w:rPr>
          <w:rFonts w:ascii="Sylfaen" w:hAnsi="Sylfaen"/>
        </w:rPr>
        <w:t xml:space="preserve">Որակական </w:t>
      </w:r>
      <w:r w:rsidR="004F5D05" w:rsidRPr="00186905">
        <w:rPr>
          <w:rFonts w:ascii="Sylfaen" w:hAnsi="Sylfaen"/>
        </w:rPr>
        <w:t>եւ</w:t>
      </w:r>
      <w:r w:rsidRPr="00186905">
        <w:rPr>
          <w:rFonts w:ascii="Sylfaen" w:hAnsi="Sylfaen"/>
        </w:rPr>
        <w:t xml:space="preserve"> քանակական կազմ</w:t>
      </w:r>
      <w:r w:rsidR="0074369E" w:rsidRPr="00186905">
        <w:rPr>
          <w:rFonts w:ascii="Sylfaen" w:hAnsi="Sylfaen"/>
        </w:rPr>
        <w:t>ը</w:t>
      </w:r>
      <w:r w:rsidRPr="00186905">
        <w:rPr>
          <w:rFonts w:ascii="Sylfaen" w:hAnsi="Sylfaen"/>
        </w:rPr>
        <w:t>»): Ըստ հնարավորին պետք է կիրառել Միության դեղագրքի անվանացանկը</w:t>
      </w:r>
      <w:r w:rsidR="0074369E" w:rsidRPr="00186905">
        <w:rPr>
          <w:rFonts w:ascii="Sylfaen" w:hAnsi="Sylfaen"/>
        </w:rPr>
        <w:t>՝</w:t>
      </w:r>
      <w:r w:rsidRPr="00186905">
        <w:rPr>
          <w:rFonts w:ascii="Sylfaen" w:hAnsi="Sylfaen"/>
        </w:rPr>
        <w:t xml:space="preserve"> բացառությամբ այն դեպքի, երբ «ալյումինի հիդրօքսիդ</w:t>
      </w:r>
      <w:r w:rsidR="0074369E" w:rsidRPr="00186905">
        <w:rPr>
          <w:rFonts w:ascii="Sylfaen" w:hAnsi="Sylfaen"/>
        </w:rPr>
        <w:t>՝</w:t>
      </w:r>
      <w:r w:rsidRPr="00186905">
        <w:rPr>
          <w:rFonts w:ascii="Sylfaen" w:hAnsi="Sylfaen"/>
        </w:rPr>
        <w:t xml:space="preserve"> հիդրատացված, ադսորբման համար»-ի փոխարեն թույլատրվում է նշել՝ «ալյումինի հիդրօքսիդ</w:t>
      </w:r>
      <w:r w:rsidR="0074369E" w:rsidRPr="00186905">
        <w:rPr>
          <w:rFonts w:ascii="Sylfaen" w:hAnsi="Sylfaen"/>
        </w:rPr>
        <w:t xml:space="preserve">՝ </w:t>
      </w:r>
      <w:r w:rsidRPr="00186905">
        <w:rPr>
          <w:rFonts w:ascii="Sylfaen" w:hAnsi="Sylfaen"/>
        </w:rPr>
        <w:t>հիդրատացված»:</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Որպես կանոն, ալյումինի միացություններ</w:t>
      </w:r>
      <w:r w:rsidR="0074369E" w:rsidRPr="00186905">
        <w:rPr>
          <w:rFonts w:ascii="Sylfaen" w:hAnsi="Sylfaen"/>
        </w:rPr>
        <w:t>ն</w:t>
      </w:r>
      <w:r w:rsidRPr="00186905">
        <w:rPr>
          <w:rFonts w:ascii="Sylfaen" w:hAnsi="Sylfaen"/>
        </w:rPr>
        <w:t xml:space="preserve"> ադսորբենտներ են հանդիսանում: Ալյումինի միացությունների քանակական պարունակություն</w:t>
      </w:r>
      <w:r w:rsidR="0074369E" w:rsidRPr="00186905">
        <w:rPr>
          <w:rFonts w:ascii="Sylfaen" w:hAnsi="Sylfaen"/>
        </w:rPr>
        <w:t>ն</w:t>
      </w:r>
      <w:r w:rsidRPr="00186905">
        <w:rPr>
          <w:rFonts w:ascii="Sylfaen" w:hAnsi="Sylfaen"/>
        </w:rPr>
        <w:t xml:space="preserve"> անհրաժեշտ է նշել՝ ըստ մեկ դեղաչափում ալյումինի քանակության:</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spacing w:val="4"/>
        </w:rPr>
      </w:pPr>
      <w:r w:rsidRPr="00186905">
        <w:rPr>
          <w:rFonts w:ascii="Sylfaen" w:hAnsi="Sylfaen"/>
          <w:spacing w:val="4"/>
        </w:rPr>
        <w:t xml:space="preserve">Ադյուվանտների </w:t>
      </w:r>
      <w:r w:rsidR="004F5D05" w:rsidRPr="00186905">
        <w:rPr>
          <w:rFonts w:ascii="Sylfaen" w:hAnsi="Sylfaen"/>
          <w:spacing w:val="4"/>
        </w:rPr>
        <w:t>եւ</w:t>
      </w:r>
      <w:r w:rsidRPr="00186905">
        <w:rPr>
          <w:rFonts w:ascii="Sylfaen" w:hAnsi="Sylfaen"/>
          <w:spacing w:val="4"/>
        </w:rPr>
        <w:t xml:space="preserve"> (կամ) ադսորբենտների մասին քանակական ու որակական տվյալները բազմարժեքային պատվաստանյութերի համար մասնավորապես, ինչպես նա</w:t>
      </w:r>
      <w:r w:rsidR="004F5D05" w:rsidRPr="00186905">
        <w:rPr>
          <w:rFonts w:ascii="Sylfaen" w:hAnsi="Sylfaen"/>
          <w:spacing w:val="4"/>
        </w:rPr>
        <w:t>եւ</w:t>
      </w:r>
      <w:r w:rsidRPr="00186905">
        <w:rPr>
          <w:rFonts w:ascii="Sylfaen" w:hAnsi="Sylfaen"/>
          <w:spacing w:val="4"/>
        </w:rPr>
        <w:t xml:space="preserve">՝ </w:t>
      </w:r>
      <w:r w:rsidR="00F04A27" w:rsidRPr="00186905">
        <w:rPr>
          <w:rFonts w:ascii="Sylfaen" w:hAnsi="Sylfaen"/>
          <w:spacing w:val="4"/>
        </w:rPr>
        <w:t>միարժեքային պատվաստանյութերի</w:t>
      </w:r>
      <w:r w:rsidRPr="00186905">
        <w:rPr>
          <w:rFonts w:ascii="Sylfaen" w:hAnsi="Sylfaen"/>
          <w:spacing w:val="4"/>
        </w:rPr>
        <w:t xml:space="preserve"> համար՝ եթե դա հարմար է, կարելի է ներկայացնել ծանոթագրության (ծանոթագրությունների) ձ</w:t>
      </w:r>
      <w:r w:rsidR="004F5D05" w:rsidRPr="00186905">
        <w:rPr>
          <w:rFonts w:ascii="Sylfaen" w:hAnsi="Sylfaen"/>
          <w:spacing w:val="4"/>
        </w:rPr>
        <w:t>եւ</w:t>
      </w:r>
      <w:r w:rsidRPr="00186905">
        <w:rPr>
          <w:rFonts w:ascii="Sylfaen" w:hAnsi="Sylfaen"/>
          <w:spacing w:val="4"/>
        </w:rPr>
        <w:t>ով՝ դեղապատրաստուկի ընդհանուր բնութագրի 2-րդ բաժնի սահմաններում:</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Չպետք է դեղապատրաստուկի ընդհանուր բնութագրում </w:t>
      </w:r>
      <w:r w:rsidR="004F5D05" w:rsidRPr="00186905">
        <w:rPr>
          <w:rFonts w:ascii="Sylfaen" w:hAnsi="Sylfaen"/>
        </w:rPr>
        <w:t>եւ</w:t>
      </w:r>
      <w:r w:rsidRPr="00186905">
        <w:rPr>
          <w:rFonts w:ascii="Sylfaen" w:hAnsi="Sylfaen"/>
        </w:rPr>
        <w:t xml:space="preserve"> ՆԹ-ում օգտագործել ադյուվանտների (ադսորբենտների) կրճատ անվանումներ, դրոշմավորման վրա հապավումները թույլատրվում է օգտագործել տեղի բացակայության դեպքում՝ պայմանով, որ այդ հապավումը կվերծանվի դեղապատրաստուկի ընդհանուր բնութագր</w:t>
      </w:r>
      <w:r w:rsidR="0074369E" w:rsidRPr="00186905">
        <w:rPr>
          <w:rFonts w:ascii="Sylfaen" w:hAnsi="Sylfaen"/>
        </w:rPr>
        <w:t>ի</w:t>
      </w:r>
      <w:r w:rsidRPr="00186905">
        <w:rPr>
          <w:rFonts w:ascii="Sylfaen" w:hAnsi="Sylfaen"/>
        </w:rPr>
        <w:t xml:space="preserve"> 2-րդ բաժնում:</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2.</w:t>
      </w:r>
      <w:r w:rsidR="00D03F10" w:rsidRPr="00186905">
        <w:rPr>
          <w:rFonts w:ascii="Sylfaen" w:hAnsi="Sylfaen"/>
        </w:rPr>
        <w:t>3.</w:t>
      </w:r>
      <w:r w:rsidR="00D03F10" w:rsidRPr="00186905">
        <w:rPr>
          <w:rFonts w:ascii="Sylfaen" w:hAnsi="Sylfaen"/>
        </w:rPr>
        <w:tab/>
      </w:r>
      <w:r w:rsidRPr="00186905">
        <w:rPr>
          <w:rFonts w:ascii="Sylfaen" w:hAnsi="Sylfaen"/>
        </w:rPr>
        <w:t>Բազմադոզային պատրաստուկներ</w:t>
      </w:r>
      <w:r w:rsidR="0074369E"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Բազմադոզային պատրաստուկի համար անհրաժեշտ է նախատեսել հետ</w:t>
      </w:r>
      <w:r w:rsidR="004F5D05" w:rsidRPr="00186905">
        <w:rPr>
          <w:rFonts w:ascii="Sylfaen" w:hAnsi="Sylfaen"/>
        </w:rPr>
        <w:t>եւ</w:t>
      </w:r>
      <w:r w:rsidRPr="00186905">
        <w:rPr>
          <w:rFonts w:ascii="Sylfaen" w:hAnsi="Sylfaen"/>
        </w:rPr>
        <w:t>յալ նշում</w:t>
      </w:r>
      <w:r w:rsidR="0074369E" w:rsidRPr="00186905">
        <w:rPr>
          <w:rFonts w:ascii="Sylfaen" w:hAnsi="Sylfaen"/>
        </w:rPr>
        <w:t>ը</w:t>
      </w:r>
      <w:r w:rsidRPr="00186905">
        <w:rPr>
          <w:rFonts w:ascii="Sylfaen" w:hAnsi="Sylfaen"/>
        </w:rPr>
        <w:t xml:space="preserve">՝ </w:t>
      </w:r>
      <w:r w:rsidRPr="00186905">
        <w:rPr>
          <w:rFonts w:ascii="Sylfaen" w:hAnsi="Sylfaen"/>
          <w:i/>
        </w:rPr>
        <w:t>«Կոնտեյներ</w:t>
      </w:r>
      <w:r w:rsidR="0074369E" w:rsidRPr="00186905">
        <w:rPr>
          <w:rFonts w:ascii="Sylfaen" w:hAnsi="Sylfaen"/>
          <w:i/>
        </w:rPr>
        <w:t>ը</w:t>
      </w:r>
      <w:r w:rsidRPr="00186905">
        <w:rPr>
          <w:rFonts w:ascii="Sylfaen" w:hAnsi="Sylfaen"/>
          <w:i/>
        </w:rPr>
        <w:t xml:space="preserve"> բազմադոզային է</w:t>
      </w:r>
      <w:r w:rsidR="0074369E" w:rsidRPr="00186905">
        <w:rPr>
          <w:rFonts w:ascii="Sylfaen" w:hAnsi="Sylfaen"/>
          <w:i/>
        </w:rPr>
        <w:t>:</w:t>
      </w:r>
      <w:r w:rsidRPr="00186905">
        <w:rPr>
          <w:rFonts w:ascii="Sylfaen" w:hAnsi="Sylfaen"/>
          <w:i/>
        </w:rPr>
        <w:t xml:space="preserve"> Դեղանոթի մեջ դեղաչափերի քանակը նշված է 6.5 բաժնում</w:t>
      </w:r>
      <w:r w:rsidR="00E0229B" w:rsidRPr="00186905">
        <w:rPr>
          <w:rFonts w:ascii="Sylfaen" w:hAnsi="Sylfaen"/>
          <w:i/>
        </w:rPr>
        <w:t>»</w:t>
      </w:r>
      <w:r w:rsidR="004F7743" w:rsidRPr="00186905">
        <w:rPr>
          <w:rFonts w:ascii="Sylfaen" w:hAnsi="Sylfaen"/>
          <w:i/>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u w:val="single" w:color="000000"/>
        </w:rPr>
        <w:t>2.</w:t>
      </w:r>
      <w:r w:rsidR="00D03F10" w:rsidRPr="00186905">
        <w:rPr>
          <w:rFonts w:ascii="Sylfaen" w:hAnsi="Sylfaen"/>
          <w:u w:val="single" w:color="000000"/>
        </w:rPr>
        <w:t>4.</w:t>
      </w:r>
      <w:r w:rsidR="00D03F10" w:rsidRPr="00186905">
        <w:rPr>
          <w:rFonts w:ascii="Sylfaen" w:hAnsi="Sylfaen"/>
          <w:u w:val="single" w:color="000000"/>
        </w:rPr>
        <w:tab/>
      </w:r>
      <w:r w:rsidRPr="00186905">
        <w:rPr>
          <w:rFonts w:ascii="Sylfaen" w:hAnsi="Sylfaen"/>
          <w:u w:val="single" w:color="000000"/>
        </w:rPr>
        <w:t>Հղո</w:t>
      </w:r>
      <w:r w:rsidR="004F7743" w:rsidRPr="00186905">
        <w:rPr>
          <w:rFonts w:ascii="Sylfaen" w:hAnsi="Sylfaen"/>
          <w:u w:val="single" w:color="000000"/>
        </w:rPr>
        <w:t>ւ</w:t>
      </w:r>
      <w:r w:rsidRPr="00186905">
        <w:rPr>
          <w:rFonts w:ascii="Sylfaen" w:hAnsi="Sylfaen"/>
          <w:u w:val="single" w:color="000000"/>
        </w:rPr>
        <w:t>մ օժանդակ նյութերի ցանկի</w:t>
      </w:r>
      <w:r w:rsidR="004F7743" w:rsidRPr="00186905">
        <w:rPr>
          <w:rFonts w:ascii="Sylfaen" w:hAnsi="Sylfaen"/>
          <w:u w:val="single" w:color="000000"/>
        </w:rPr>
        <w:t>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Բաժնի վերջում անհրաժեշտ է նախատեսել հետ</w:t>
      </w:r>
      <w:r w:rsidR="004F5D05" w:rsidRPr="00186905">
        <w:rPr>
          <w:rFonts w:ascii="Sylfaen" w:hAnsi="Sylfaen"/>
        </w:rPr>
        <w:t>եւ</w:t>
      </w:r>
      <w:r w:rsidRPr="00186905">
        <w:rPr>
          <w:rFonts w:ascii="Sylfaen" w:hAnsi="Sylfaen"/>
        </w:rPr>
        <w:t xml:space="preserve">յալ տեքստը՝ </w:t>
      </w:r>
      <w:r w:rsidRPr="00186905">
        <w:rPr>
          <w:rFonts w:ascii="Sylfaen" w:hAnsi="Sylfaen"/>
          <w:i/>
        </w:rPr>
        <w:t>&lt;Օժանդակ նյութերի լրիվ ցանկը ներկայացված է 6.1 բաժնում&gt;:</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rPr>
        <w:t>3. Դեղաձ</w:t>
      </w:r>
      <w:r w:rsidR="004F5D05" w:rsidRPr="00186905">
        <w:rPr>
          <w:rFonts w:ascii="Sylfaen" w:hAnsi="Sylfaen"/>
        </w:rPr>
        <w:t>եւ</w:t>
      </w:r>
      <w:r w:rsidR="004F7743"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ընդհանուր բնութագրի 3-րդ բաժնում դեղաձ</w:t>
      </w:r>
      <w:r w:rsidR="004F5D05" w:rsidRPr="00186905">
        <w:rPr>
          <w:rFonts w:ascii="Sylfaen" w:hAnsi="Sylfaen"/>
        </w:rPr>
        <w:t>եւ</w:t>
      </w:r>
      <w:r w:rsidRPr="00186905">
        <w:rPr>
          <w:rFonts w:ascii="Sylfaen" w:hAnsi="Sylfaen"/>
        </w:rPr>
        <w:t>ի նշումը պետք է համընկնի դեղապատրաստուկի ընդհանուր բնութագրի 1-ին բաժնում նշված՝ նույն դեղապատրաստուկի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Այդ բաժինը պետք է պարունակի այն պատրաստուկի նկարագրությունը, որ</w:t>
      </w:r>
      <w:r w:rsidR="004F7743" w:rsidRPr="00186905">
        <w:rPr>
          <w:rFonts w:ascii="Sylfaen" w:hAnsi="Sylfaen"/>
        </w:rPr>
        <w:t>ը</w:t>
      </w:r>
      <w:r w:rsidRPr="00186905">
        <w:rPr>
          <w:rFonts w:ascii="Sylfaen" w:hAnsi="Sylfaen"/>
        </w:rPr>
        <w:t xml:space="preserve"> կհանվի վաճառքի:</w:t>
      </w:r>
    </w:p>
    <w:p w:rsidR="001449CC" w:rsidRPr="00186905" w:rsidRDefault="001449CC" w:rsidP="00037ECB">
      <w:pPr>
        <w:spacing w:after="160" w:line="360" w:lineRule="auto"/>
        <w:ind w:firstLine="567"/>
        <w:rPr>
          <w:rFonts w:ascii="Sylfaen" w:hAnsi="Sylfaen"/>
        </w:rPr>
      </w:pPr>
    </w:p>
    <w:p w:rsidR="001449CC" w:rsidRPr="00186905" w:rsidRDefault="001449CC" w:rsidP="00E0229B">
      <w:pPr>
        <w:spacing w:after="160" w:line="360" w:lineRule="auto"/>
        <w:jc w:val="center"/>
        <w:rPr>
          <w:rFonts w:ascii="Sylfaen" w:eastAsia="Times New Roman" w:hAnsi="Sylfaen" w:cs="Times New Roman"/>
        </w:rPr>
      </w:pPr>
      <w:r w:rsidRPr="00186905">
        <w:rPr>
          <w:rFonts w:ascii="Sylfaen" w:hAnsi="Sylfaen"/>
        </w:rPr>
        <w:t>4. Կլինիկական տվյալներ</w:t>
      </w:r>
      <w:r w:rsidR="004F7743"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1.</w:t>
      </w:r>
      <w:r w:rsidR="00D03F10" w:rsidRPr="00186905">
        <w:rPr>
          <w:rFonts w:ascii="Sylfaen" w:hAnsi="Sylfaen"/>
        </w:rPr>
        <w:tab/>
      </w:r>
      <w:r w:rsidRPr="00186905">
        <w:rPr>
          <w:rFonts w:ascii="Sylfaen" w:hAnsi="Sylfaen"/>
        </w:rPr>
        <w:t>Օգտագործման ցուցումներ</w:t>
      </w:r>
      <w:r w:rsidR="004F7743"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Որպես կանոն</w:t>
      </w:r>
      <w:r w:rsidR="004F7743" w:rsidRPr="00186905">
        <w:rPr>
          <w:rFonts w:ascii="Sylfaen" w:hAnsi="Sylfaen"/>
        </w:rPr>
        <w:t>,</w:t>
      </w:r>
      <w:r w:rsidRPr="00186905">
        <w:rPr>
          <w:rFonts w:ascii="Sylfaen" w:hAnsi="Sylfaen"/>
        </w:rPr>
        <w:t xml:space="preserve"> օգտագործման ցուցումները պետք է ընդգրկեն՝</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կանխարգելման (պրոֆիլակտիկային) ենթակա հիվանդությունները (ներառյալ օրգանիզմների կոնկրետ տեսակները, եթե կիրառելի է)</w:t>
      </w:r>
      <w:r w:rsidR="00A51B06"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օգտագործելու համար թույլատրելի նվազագույն տարիքը (օրինակ՝ մանուկներ՝ սկսած 2 ամսականից)</w:t>
      </w:r>
      <w:r w:rsidR="00A51B06"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ab/>
      </w:r>
      <w:r w:rsidRPr="00186905">
        <w:rPr>
          <w:rFonts w:ascii="Sylfaen" w:hAnsi="Sylfaen"/>
        </w:rPr>
        <w:t>համապատասխան տարիքային կատեգորիաներ</w:t>
      </w:r>
      <w:r w:rsidR="004F7743" w:rsidRPr="00186905">
        <w:rPr>
          <w:rFonts w:ascii="Sylfaen" w:hAnsi="Sylfaen"/>
        </w:rPr>
        <w:t>ը</w:t>
      </w:r>
      <w:r w:rsidRPr="00186905">
        <w:rPr>
          <w:rFonts w:ascii="Sylfaen" w:hAnsi="Sylfaen"/>
        </w:rPr>
        <w:t xml:space="preserve"> (օրինակ՝ նորածիններ, մանուկներ, երեխաներ, դեռահասներ, մեծահասակներ)</w:t>
      </w:r>
      <w:r w:rsidR="00A51B06" w:rsidRPr="00186905">
        <w:rPr>
          <w:rFonts w:ascii="Sylfaen" w:hAnsi="Sylfaen"/>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դ)</w:t>
      </w:r>
      <w:r w:rsidR="00D03F10" w:rsidRPr="00186905">
        <w:rPr>
          <w:rFonts w:ascii="Sylfaen" w:hAnsi="Sylfaen"/>
        </w:rPr>
        <w:tab/>
      </w:r>
      <w:r w:rsidRPr="00186905">
        <w:rPr>
          <w:rFonts w:ascii="Sylfaen" w:hAnsi="Sylfaen"/>
        </w:rPr>
        <w:t>առավելագույն թույլատրելի տարիք</w:t>
      </w:r>
      <w:r w:rsidR="004F7743" w:rsidRPr="00186905">
        <w:rPr>
          <w:rFonts w:ascii="Sylfaen" w:hAnsi="Sylfaen"/>
        </w:rPr>
        <w:t>ը</w:t>
      </w:r>
      <w:r w:rsidRPr="00186905">
        <w:rPr>
          <w:rFonts w:ascii="Sylfaen" w:hAnsi="Sylfaen"/>
        </w:rPr>
        <w:t>, եթե այդպիսի սահմանափակում</w:t>
      </w:r>
      <w:r w:rsidR="004F7743" w:rsidRPr="00186905">
        <w:rPr>
          <w:rFonts w:ascii="Sylfaen" w:hAnsi="Sylfaen"/>
        </w:rPr>
        <w:t>ը</w:t>
      </w:r>
      <w:r w:rsidRPr="00186905">
        <w:rPr>
          <w:rFonts w:ascii="Sylfaen" w:hAnsi="Sylfaen"/>
        </w:rPr>
        <w:t xml:space="preserve"> նպատակահարմար է</w:t>
      </w:r>
      <w:r w:rsidR="004F7743" w:rsidRPr="00186905">
        <w:rPr>
          <w:rFonts w:ascii="Sylfaen" w:hAnsi="Sylfaen"/>
        </w:rPr>
        <w:t>՝</w:t>
      </w:r>
      <w:r w:rsidRPr="00186905">
        <w:rPr>
          <w:rFonts w:ascii="Sylfaen" w:hAnsi="Sylfaen"/>
        </w:rPr>
        <w:t xml:space="preserve"> ելնելով </w:t>
      </w:r>
      <w:r w:rsidR="00F04A27" w:rsidRPr="00186905">
        <w:rPr>
          <w:rFonts w:ascii="Sylfaen" w:hAnsi="Sylfaen"/>
        </w:rPr>
        <w:t>այնպիսի գործոններից, ինչպ</w:t>
      </w:r>
      <w:r w:rsidR="00063910" w:rsidRPr="00186905">
        <w:rPr>
          <w:rFonts w:ascii="Sylfaen" w:hAnsi="Sylfaen"/>
        </w:rPr>
        <w:t>ես՝</w:t>
      </w:r>
      <w:r w:rsidRPr="00186905">
        <w:rPr>
          <w:rFonts w:ascii="Sylfaen" w:hAnsi="Sylfaen"/>
        </w:rPr>
        <w:t xml:space="preserve"> հիվանդության էպիդեմիոլոգիան կամ պատվաստանյութի մեջ </w:t>
      </w:r>
      <w:r w:rsidR="00063910" w:rsidRPr="00186905">
        <w:rPr>
          <w:rFonts w:ascii="Sylfaen" w:hAnsi="Sylfaen"/>
        </w:rPr>
        <w:t>հակա</w:t>
      </w:r>
      <w:r w:rsidRPr="00186905">
        <w:rPr>
          <w:rFonts w:ascii="Sylfaen" w:hAnsi="Sylfaen"/>
        </w:rPr>
        <w:t>գենի պարունակությունը: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Կարող է պահանջվել այն կոնկրետ պացիենտների պոպուլյացիաների նշում</w:t>
      </w:r>
      <w:r w:rsidR="004F7743" w:rsidRPr="00186905">
        <w:rPr>
          <w:rFonts w:ascii="Sylfaen" w:hAnsi="Sylfaen"/>
        </w:rPr>
        <w:t>ը</w:t>
      </w:r>
      <w:r w:rsidRPr="00186905">
        <w:rPr>
          <w:rFonts w:ascii="Sylfaen" w:hAnsi="Sylfaen"/>
        </w:rPr>
        <w:t>, որոնց համապատասխանում է պատվաստանյութը (օրինակ՝ չպատվաստվածներ, առաջնային պատվաստվածներ, ռիսկի խմբում գտնվողներ): Որպես կանոն, այն պոպուլյացիաները, որոնց պատվաստանյութը չի համապատասխանում, պետք է թվարկել այլ բաժիններում:</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2.</w:t>
      </w:r>
      <w:r w:rsidR="00D03F10" w:rsidRPr="00186905">
        <w:rPr>
          <w:rFonts w:ascii="Sylfaen" w:hAnsi="Sylfaen"/>
        </w:rPr>
        <w:tab/>
      </w:r>
      <w:r w:rsidRPr="00186905">
        <w:rPr>
          <w:rFonts w:ascii="Sylfaen" w:hAnsi="Sylfaen"/>
        </w:rPr>
        <w:t xml:space="preserve">Դոզավորման ռեժիմը </w:t>
      </w:r>
      <w:r w:rsidR="004F5D05" w:rsidRPr="00186905">
        <w:rPr>
          <w:rFonts w:ascii="Sylfaen" w:hAnsi="Sylfaen"/>
        </w:rPr>
        <w:t>եւ</w:t>
      </w:r>
      <w:r w:rsidRPr="00186905">
        <w:rPr>
          <w:rFonts w:ascii="Sylfaen" w:hAnsi="Sylfaen"/>
        </w:rPr>
        <w:t xml:space="preserve"> կիրառման եղանակը</w:t>
      </w:r>
    </w:p>
    <w:p w:rsidR="001449CC" w:rsidRPr="00186905" w:rsidRDefault="001449CC" w:rsidP="00143A0E">
      <w:pPr>
        <w:tabs>
          <w:tab w:val="left" w:pos="1276"/>
        </w:tabs>
        <w:spacing w:after="160" w:line="360" w:lineRule="auto"/>
        <w:ind w:firstLine="567"/>
        <w:jc w:val="both"/>
        <w:rPr>
          <w:rFonts w:ascii="Sylfaen" w:eastAsia="Times New Roman" w:hAnsi="Sylfaen" w:cs="Times New Roman"/>
        </w:rPr>
      </w:pPr>
      <w:r w:rsidRPr="00186905">
        <w:rPr>
          <w:rFonts w:ascii="Sylfaen" w:hAnsi="Sylfaen"/>
        </w:rPr>
        <w:t>4.2.</w:t>
      </w:r>
      <w:r w:rsidR="00D03F10" w:rsidRPr="00186905">
        <w:rPr>
          <w:rFonts w:ascii="Sylfaen" w:hAnsi="Sylfaen"/>
        </w:rPr>
        <w:t>1.</w:t>
      </w:r>
      <w:r w:rsidR="00D03F10" w:rsidRPr="00186905">
        <w:rPr>
          <w:rFonts w:ascii="Sylfaen" w:hAnsi="Sylfaen"/>
        </w:rPr>
        <w:tab/>
      </w:r>
      <w:r w:rsidRPr="00186905">
        <w:rPr>
          <w:rFonts w:ascii="Sylfaen" w:hAnsi="Sylfaen"/>
        </w:rPr>
        <w:t>Դոզավորման ռեժիմը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կիրառելի է, տվյալ բաժնում անհրաժեշտ է հստակ նկարագրել ու բաժանել առաջնային </w:t>
      </w:r>
      <w:r w:rsidR="004F5D05" w:rsidRPr="00186905">
        <w:rPr>
          <w:rFonts w:ascii="Sylfaen" w:hAnsi="Sylfaen"/>
        </w:rPr>
        <w:t>եւ</w:t>
      </w:r>
      <w:r w:rsidRPr="00186905">
        <w:rPr>
          <w:rFonts w:ascii="Sylfaen" w:hAnsi="Sylfaen"/>
        </w:rPr>
        <w:t xml:space="preserve"> բուստերային պատվաստումների դեղաչափերն ո սխեմաները: Ընդհանուր առմամբ, առաջարկությունները պետք է պարունակեն տեղեկություններ առաջին դեղաչափը ներմուծելու ժամանակ նվազագույն տարիքի մասին, դոզավորման նվազագույն ընդմիջում</w:t>
      </w:r>
      <w:r w:rsidR="004F7743"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կլինիկական պայմաններում հետազոտված՝ առաջնային սերիայի վերջին դեղաչափի </w:t>
      </w:r>
      <w:r w:rsidR="004F5D05" w:rsidRPr="00186905">
        <w:rPr>
          <w:rFonts w:ascii="Sylfaen" w:hAnsi="Sylfaen"/>
        </w:rPr>
        <w:t>եւ</w:t>
      </w:r>
      <w:r w:rsidRPr="00186905">
        <w:rPr>
          <w:rFonts w:ascii="Sylfaen" w:hAnsi="Sylfaen"/>
        </w:rPr>
        <w:t xml:space="preserve"> բուստերային առաջին դեղաչափի միջ</w:t>
      </w:r>
      <w:r w:rsidR="004F5D05" w:rsidRPr="00186905">
        <w:rPr>
          <w:rFonts w:ascii="Sylfaen" w:hAnsi="Sylfaen"/>
        </w:rPr>
        <w:t>եւ</w:t>
      </w:r>
      <w:r w:rsidRPr="00186905">
        <w:rPr>
          <w:rFonts w:ascii="Sylfaen" w:hAnsi="Sylfaen"/>
        </w:rPr>
        <w:t xml:space="preserve"> նվազագույն ընդմիջումը:</w:t>
      </w:r>
    </w:p>
    <w:p w:rsidR="001449CC" w:rsidRPr="00186905" w:rsidRDefault="001449CC" w:rsidP="00037ECB">
      <w:pPr>
        <w:spacing w:after="160" w:line="360" w:lineRule="auto"/>
        <w:ind w:firstLine="567"/>
        <w:jc w:val="both"/>
        <w:rPr>
          <w:rFonts w:ascii="Sylfaen" w:eastAsia="Times New Roman" w:hAnsi="Sylfaen" w:cs="Times New Roman"/>
          <w:spacing w:val="-2"/>
        </w:rPr>
      </w:pPr>
      <w:r w:rsidRPr="00186905">
        <w:rPr>
          <w:rFonts w:ascii="Sylfaen" w:hAnsi="Sylfaen"/>
          <w:spacing w:val="-2"/>
        </w:rPr>
        <w:t xml:space="preserve">Մանուկների համար նախատեսված պատվաստանյութերի մեծ մասի համար </w:t>
      </w:r>
      <w:r w:rsidR="004F5D05" w:rsidRPr="00186905">
        <w:rPr>
          <w:rFonts w:ascii="Sylfaen" w:hAnsi="Sylfaen"/>
          <w:spacing w:val="-2"/>
        </w:rPr>
        <w:t>եւ</w:t>
      </w:r>
      <w:r w:rsidRPr="00186905">
        <w:rPr>
          <w:rFonts w:ascii="Sylfaen" w:hAnsi="Sylfaen"/>
          <w:spacing w:val="-2"/>
        </w:rPr>
        <w:t xml:space="preserve"> մանկական տարիքում ավանդաբար ներմուծվող բուստերային </w:t>
      </w:r>
      <w:r w:rsidR="00EA1B31" w:rsidRPr="00186905">
        <w:rPr>
          <w:rFonts w:ascii="Sylfaen" w:hAnsi="Sylfaen"/>
          <w:spacing w:val="-2"/>
        </w:rPr>
        <w:t>հակա</w:t>
      </w:r>
      <w:r w:rsidRPr="00186905">
        <w:rPr>
          <w:rFonts w:ascii="Sylfaen" w:hAnsi="Sylfaen"/>
          <w:spacing w:val="-2"/>
        </w:rPr>
        <w:t>գենների մեծ մասի համար կպահանջվի ներառել կոնկրետ ժամկետի վերաբերյալ պաշտոնական առաջարկներին հետ</w:t>
      </w:r>
      <w:r w:rsidR="004F5D05" w:rsidRPr="00186905">
        <w:rPr>
          <w:rFonts w:ascii="Sylfaen" w:hAnsi="Sylfaen"/>
          <w:spacing w:val="-2"/>
        </w:rPr>
        <w:t>եւ</w:t>
      </w:r>
      <w:r w:rsidRPr="00186905">
        <w:rPr>
          <w:rFonts w:ascii="Sylfaen" w:hAnsi="Sylfaen"/>
          <w:spacing w:val="-2"/>
        </w:rPr>
        <w:t>ելու անհրաժեշտության մասին ընդհանուր նշում: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Կարող են պահանջվել առանձին առաջարկություններ՝ այլ չափանիշներով որոշվող՝ առանձին տարիքային խմբերի </w:t>
      </w:r>
      <w:r w:rsidR="004F5D05" w:rsidRPr="00186905">
        <w:rPr>
          <w:rFonts w:ascii="Sylfaen" w:hAnsi="Sylfaen"/>
        </w:rPr>
        <w:t>եւ</w:t>
      </w:r>
      <w:r w:rsidRPr="00186905">
        <w:rPr>
          <w:rFonts w:ascii="Sylfaen" w:hAnsi="Sylfaen"/>
        </w:rPr>
        <w:t xml:space="preserve"> պոպուլյացիաների (օրինակ՝ իմունոդեպրեսիվ անձ</w:t>
      </w:r>
      <w:r w:rsidR="00A404B2" w:rsidRPr="00186905">
        <w:rPr>
          <w:rFonts w:ascii="Sylfaen" w:hAnsi="Sylfaen"/>
        </w:rPr>
        <w:t>անց</w:t>
      </w:r>
      <w:r w:rsidRPr="00186905">
        <w:rPr>
          <w:rFonts w:ascii="Sylfaen" w:hAnsi="Sylfaen"/>
        </w:rPr>
        <w:t xml:space="preserve">) </w:t>
      </w:r>
      <w:r w:rsidR="00A404B2" w:rsidRPr="00186905">
        <w:rPr>
          <w:rFonts w:ascii="Sylfaen" w:hAnsi="Sylfaen"/>
        </w:rPr>
        <w:t xml:space="preserve">համար </w:t>
      </w:r>
      <w:r w:rsidRPr="00186905">
        <w:rPr>
          <w:rFonts w:ascii="Sylfaen" w:hAnsi="Sylfaen"/>
        </w:rPr>
        <w:t>ներմուծման դեղաչափերի ու սխեմայի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Նպատակահարմար է նշել՝ սխեմայի մեջ պատվաստանյութերի հնարավոր համափոխարինելիությունը:</w:t>
      </w:r>
    </w:p>
    <w:p w:rsidR="001449CC" w:rsidRPr="00186905" w:rsidRDefault="001449CC" w:rsidP="00143A0E">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4.2.</w:t>
      </w:r>
      <w:r w:rsidR="00D03F10" w:rsidRPr="00186905">
        <w:rPr>
          <w:rFonts w:ascii="Sylfaen" w:hAnsi="Sylfaen"/>
        </w:rPr>
        <w:t>2.</w:t>
      </w:r>
      <w:r w:rsidR="00D03F10" w:rsidRPr="00186905">
        <w:rPr>
          <w:rFonts w:ascii="Sylfaen" w:hAnsi="Sylfaen"/>
        </w:rPr>
        <w:tab/>
      </w:r>
      <w:r w:rsidRPr="00186905">
        <w:rPr>
          <w:rFonts w:ascii="Sylfaen" w:hAnsi="Sylfaen"/>
        </w:rPr>
        <w:t>Ներմուծման ուղին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ներմուծման ուղին (օրինակ՝ ներքին, միջմկանային):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ներարկվող պատվաստանյութերի ներմուծման ուղին, ցանկալի է՝ ներմուծման նախընտրելի տեղի նշմամբ (օրինակ՝ դելտայաձ</w:t>
      </w:r>
      <w:r w:rsidR="004F5D05" w:rsidRPr="00186905">
        <w:rPr>
          <w:rFonts w:ascii="Sylfaen" w:hAnsi="Sylfaen"/>
        </w:rPr>
        <w:t>եւ</w:t>
      </w:r>
      <w:r w:rsidRPr="00186905">
        <w:rPr>
          <w:rFonts w:ascii="Sylfaen" w:hAnsi="Sylfaen"/>
        </w:rPr>
        <w:t xml:space="preserve"> մկան):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Կար</w:t>
      </w:r>
      <w:r w:rsidR="004F5D05" w:rsidRPr="00186905">
        <w:rPr>
          <w:rFonts w:ascii="Sylfaen" w:hAnsi="Sylfaen"/>
        </w:rPr>
        <w:t>եւ</w:t>
      </w:r>
      <w:r w:rsidRPr="00186905">
        <w:rPr>
          <w:rFonts w:ascii="Sylfaen" w:hAnsi="Sylfaen"/>
        </w:rPr>
        <w:t>որ են համարվում հետ</w:t>
      </w:r>
      <w:r w:rsidR="004F5D05" w:rsidRPr="00186905">
        <w:rPr>
          <w:rFonts w:ascii="Sylfaen" w:hAnsi="Sylfaen"/>
        </w:rPr>
        <w:t>եւ</w:t>
      </w:r>
      <w:r w:rsidRPr="00186905">
        <w:rPr>
          <w:rFonts w:ascii="Sylfaen" w:hAnsi="Sylfaen"/>
        </w:rPr>
        <w:t>յալ ցուցումները՝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&lt;Միայն ներքին օգտագործման համար, ոչ ներարկային ներմուծման համար&gt;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&lt;Չներմուծել արյունատար հունի մեջ&gt;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&lt;Ներմաշկային ներմուծումը թույլատրվում է բացառիկ դեպքերում՝ արյունադադարի (հեմոստազի) խանգարումով կամ թրոմբոցիտոպենիայով պացիե</w:t>
      </w:r>
      <w:r w:rsidR="009C2C00" w:rsidRPr="00186905">
        <w:rPr>
          <w:rFonts w:ascii="Sylfaen" w:hAnsi="Sylfaen"/>
          <w:i/>
        </w:rPr>
        <w:t>ն</w:t>
      </w:r>
      <w:r w:rsidRPr="00186905">
        <w:rPr>
          <w:rFonts w:ascii="Sylfaen" w:hAnsi="Sylfaen"/>
          <w:i/>
        </w:rPr>
        <w:t xml:space="preserve">տներին: Նման ներմուծման դեպքում անվտանգության </w:t>
      </w:r>
      <w:r w:rsidR="004F5D05" w:rsidRPr="00186905">
        <w:rPr>
          <w:rFonts w:ascii="Sylfaen" w:hAnsi="Sylfaen"/>
          <w:i/>
        </w:rPr>
        <w:t>եւ</w:t>
      </w:r>
      <w:r w:rsidRPr="00186905">
        <w:rPr>
          <w:rFonts w:ascii="Sylfaen" w:hAnsi="Sylfaen"/>
          <w:i/>
        </w:rPr>
        <w:t xml:space="preserve"> իմունային պատասխանի վերաբերյալ ցանկացած տվյալ պետք է ներկայ</w:t>
      </w:r>
      <w:r w:rsidR="00A404B2" w:rsidRPr="00186905">
        <w:rPr>
          <w:rFonts w:ascii="Sylfaen" w:hAnsi="Sylfaen"/>
          <w:i/>
        </w:rPr>
        <w:t>ա</w:t>
      </w:r>
      <w:r w:rsidRPr="00186905">
        <w:rPr>
          <w:rFonts w:ascii="Sylfaen" w:hAnsi="Sylfaen"/>
          <w:i/>
        </w:rPr>
        <w:t>ցնել 4.4 բաժնում&gt;</w:t>
      </w:r>
      <w:r w:rsidR="00A404B2" w:rsidRPr="00186905">
        <w:rPr>
          <w:rFonts w:ascii="Sylfaen" w:hAnsi="Sylfaen"/>
          <w:i/>
        </w:rPr>
        <w: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3.</w:t>
      </w:r>
      <w:r w:rsidR="00D03F10" w:rsidRPr="00186905">
        <w:rPr>
          <w:rFonts w:ascii="Sylfaen" w:hAnsi="Sylfaen"/>
        </w:rPr>
        <w:tab/>
      </w:r>
      <w:r w:rsidRPr="00186905">
        <w:rPr>
          <w:rFonts w:ascii="Sylfaen" w:hAnsi="Sylfaen"/>
        </w:rPr>
        <w:t>Հակացուցումներ</w:t>
      </w:r>
      <w:r w:rsidR="00A404B2"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Որպես կանոն, հակացուցումները սահմանափակվում են ներմուծման պահին տեղի ունեցող </w:t>
      </w:r>
      <w:r w:rsidR="00F04A27" w:rsidRPr="00186905">
        <w:rPr>
          <w:rFonts w:ascii="Sylfaen" w:hAnsi="Sylfaen"/>
        </w:rPr>
        <w:t>միանգամյա</w:t>
      </w:r>
      <w:r w:rsidRPr="00186905">
        <w:rPr>
          <w:rFonts w:ascii="Sylfaen" w:hAnsi="Sylfaen"/>
        </w:rPr>
        <w:t xml:space="preserve"> հակացուցումներով:</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Անհրաժեշտ է նշել առնվազն հետ</w:t>
      </w:r>
      <w:r w:rsidR="004F5D05" w:rsidRPr="00186905">
        <w:rPr>
          <w:rFonts w:ascii="Sylfaen" w:hAnsi="Sylfaen"/>
        </w:rPr>
        <w:t>եւ</w:t>
      </w:r>
      <w:r w:rsidRPr="00186905">
        <w:rPr>
          <w:rFonts w:ascii="Sylfaen" w:hAnsi="Sylfaen"/>
        </w:rPr>
        <w:t>յալը՝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&lt;[Առ</w:t>
      </w:r>
      <w:r w:rsidR="004F5D05" w:rsidRPr="00186905">
        <w:rPr>
          <w:rFonts w:ascii="Sylfaen" w:hAnsi="Sylfaen"/>
        </w:rPr>
        <w:t>եւ</w:t>
      </w:r>
      <w:r w:rsidRPr="00186905">
        <w:rPr>
          <w:rFonts w:ascii="Sylfaen" w:hAnsi="Sylfaen"/>
        </w:rPr>
        <w:t>տրային անվանումը] չպետք է ներմուծել պատվաստանյութի ցանկացած բաղադրիչի նկատմամբ գերզգայունություն ունեցող անձանց&gt;</w:t>
      </w:r>
      <w:r w:rsidR="00A51B06" w:rsidRPr="00186905">
        <w:rPr>
          <w:rFonts w:ascii="Sylfaen" w:hAnsi="Sylfaen"/>
        </w:rPr>
        <w:t>.</w:t>
      </w:r>
      <w:r w:rsidRPr="00186905">
        <w:rPr>
          <w:rFonts w:ascii="Sylfaen" w:hAnsi="Sylfaen"/>
        </w:rPr>
        <w:t xml:space="preserve"> </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&lt;Այլ պատվաստանյութերի պես, պետք է հետաձգել [առ</w:t>
      </w:r>
      <w:r w:rsidR="004F5D05" w:rsidRPr="00186905">
        <w:rPr>
          <w:rFonts w:ascii="Sylfaen" w:hAnsi="Sylfaen"/>
        </w:rPr>
        <w:t>եւ</w:t>
      </w:r>
      <w:r w:rsidRPr="00186905">
        <w:rPr>
          <w:rFonts w:ascii="Sylfaen" w:hAnsi="Sylfaen"/>
        </w:rPr>
        <w:t>տրային անվանումը]-ի ներմուծումը սուր, ծանր տենդային հիվանդություններով անձանց&gt;:</w:t>
      </w:r>
    </w:p>
    <w:p w:rsidR="00A404B2" w:rsidRPr="00186905" w:rsidRDefault="001449CC" w:rsidP="00143A0E">
      <w:pPr>
        <w:tabs>
          <w:tab w:val="left" w:pos="1134"/>
        </w:tabs>
        <w:spacing w:after="160" w:line="360" w:lineRule="auto"/>
        <w:ind w:firstLine="567"/>
        <w:jc w:val="both"/>
        <w:rPr>
          <w:rFonts w:ascii="Sylfaen" w:hAnsi="Sylfaen"/>
        </w:rPr>
      </w:pPr>
      <w:r w:rsidRPr="00186905">
        <w:rPr>
          <w:rFonts w:ascii="Sylfaen" w:hAnsi="Sylfaen"/>
        </w:rPr>
        <w:t>4.</w:t>
      </w:r>
      <w:r w:rsidR="00D03F10" w:rsidRPr="00186905">
        <w:rPr>
          <w:rFonts w:ascii="Sylfaen" w:hAnsi="Sylfaen"/>
        </w:rPr>
        <w:t>4.</w:t>
      </w:r>
      <w:r w:rsidR="00D03F10" w:rsidRPr="00186905">
        <w:rPr>
          <w:rFonts w:ascii="Sylfaen" w:hAnsi="Sylfaen"/>
        </w:rPr>
        <w:tab/>
      </w:r>
      <w:r w:rsidRPr="00186905">
        <w:rPr>
          <w:rFonts w:ascii="Sylfaen" w:hAnsi="Sylfaen"/>
        </w:rPr>
        <w:t>Օգտագործման դեպքում հատուկ ցուցումներն ու անվտանգության միջոցները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 ներկայացվում են հետ</w:t>
      </w:r>
      <w:r w:rsidR="004F5D05" w:rsidRPr="00186905">
        <w:rPr>
          <w:rFonts w:ascii="Sylfaen" w:hAnsi="Sylfaen"/>
        </w:rPr>
        <w:t>եւ</w:t>
      </w:r>
      <w:r w:rsidRPr="00186905">
        <w:rPr>
          <w:rFonts w:ascii="Sylfaen" w:hAnsi="Sylfaen"/>
        </w:rPr>
        <w:t>յալ՝ հաճախ հանդիպող ցուցումներ</w:t>
      </w:r>
      <w:r w:rsidR="00A404B2"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&lt;Ինչպես բոլոր ներարկային պատվաստանյութերի դեպքում, պատվաստանյութը ներմուծելուց հետո՝ հազվադեպ հանդիպող անաֆիլակտիկ </w:t>
      </w:r>
      <w:r w:rsidRPr="00186905">
        <w:rPr>
          <w:rFonts w:ascii="Sylfaen" w:hAnsi="Sylfaen"/>
          <w:i/>
        </w:rPr>
        <w:lastRenderedPageBreak/>
        <w:t>եր</w:t>
      </w:r>
      <w:r w:rsidR="004F5D05" w:rsidRPr="00186905">
        <w:rPr>
          <w:rFonts w:ascii="Sylfaen" w:hAnsi="Sylfaen"/>
          <w:i/>
        </w:rPr>
        <w:t>եւ</w:t>
      </w:r>
      <w:r w:rsidRPr="00186905">
        <w:rPr>
          <w:rFonts w:ascii="Sylfaen" w:hAnsi="Sylfaen"/>
          <w:i/>
        </w:rPr>
        <w:t>ույթի առաջացման դեպքում, անհրաժեշտ է միշտ ունենալ՝</w:t>
      </w:r>
      <w:r w:rsidR="008706A7" w:rsidRPr="00186905">
        <w:rPr>
          <w:rFonts w:ascii="Sylfaen" w:hAnsi="Sylfaen"/>
          <w:i/>
        </w:rPr>
        <w:t xml:space="preserve"> </w:t>
      </w:r>
      <w:r w:rsidRPr="00186905">
        <w:rPr>
          <w:rFonts w:ascii="Sylfaen" w:hAnsi="Sylfaen"/>
          <w:i/>
        </w:rPr>
        <w:t xml:space="preserve">բժշկական օգնություն ցուցաբերելու </w:t>
      </w:r>
      <w:r w:rsidR="004F5D05" w:rsidRPr="00186905">
        <w:rPr>
          <w:rFonts w:ascii="Sylfaen" w:hAnsi="Sylfaen"/>
          <w:i/>
        </w:rPr>
        <w:t>եւ</w:t>
      </w:r>
      <w:r w:rsidRPr="00186905">
        <w:rPr>
          <w:rFonts w:ascii="Sylfaen" w:hAnsi="Sylfaen"/>
          <w:i/>
        </w:rPr>
        <w:t xml:space="preserve"> ուսումնասիրություն անցկացնելու հնարավորություն&gt;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&lt;Չի թույլատրվում ոչ մի դեպքում [առ</w:t>
      </w:r>
      <w:r w:rsidR="004F5D05" w:rsidRPr="00186905">
        <w:rPr>
          <w:rFonts w:ascii="Sylfaen" w:hAnsi="Sylfaen"/>
          <w:i/>
        </w:rPr>
        <w:t>եւ</w:t>
      </w:r>
      <w:r w:rsidRPr="00186905">
        <w:rPr>
          <w:rFonts w:ascii="Sylfaen" w:hAnsi="Sylfaen"/>
          <w:i/>
        </w:rPr>
        <w:t>տրային անվանում]-ը ներարկել արյունատար հունի մեջ&gt;</w:t>
      </w:r>
      <w:r w:rsidR="00A404B2"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&lt;Տվյալ պատրաստուկի արտադրության ընթացքում օգտագործվել է թիոմերսալ, պատրաստ պատրաստուկի մեջ կարող է պահպանվել դրա մնացորդ պարունակությունը, ինչի հետ</w:t>
      </w:r>
      <w:r w:rsidR="004F5D05" w:rsidRPr="00186905">
        <w:rPr>
          <w:rFonts w:ascii="Sylfaen" w:hAnsi="Sylfaen"/>
          <w:i/>
        </w:rPr>
        <w:t>եւ</w:t>
      </w:r>
      <w:r w:rsidRPr="00186905">
        <w:rPr>
          <w:rFonts w:ascii="Sylfaen" w:hAnsi="Sylfaen"/>
          <w:i/>
        </w:rPr>
        <w:t xml:space="preserve">անքով կարող են առաջանալ </w:t>
      </w:r>
      <w:r w:rsidR="00A404B2" w:rsidRPr="00186905">
        <w:rPr>
          <w:rFonts w:ascii="Sylfaen" w:hAnsi="Sylfaen"/>
          <w:i/>
        </w:rPr>
        <w:t>գերզգայունության</w:t>
      </w:r>
      <w:r w:rsidRPr="00186905">
        <w:rPr>
          <w:rFonts w:ascii="Sylfaen" w:hAnsi="Sylfaen"/>
          <w:i/>
        </w:rPr>
        <w:t xml:space="preserve"> ռեակցիաներ&gt;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&lt;Մնացած պատվաստանյութերի նման, ոչ բոլոր պատվաստվող անձանց մոտ կարող է առաջանալ պաշտպանական իմունային արձագանք&gt;: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Տվյալ բաժնում թույլատրվում է նկարագրել նա</w:t>
      </w:r>
      <w:r w:rsidR="004F5D05" w:rsidRPr="00186905">
        <w:rPr>
          <w:rFonts w:ascii="Sylfaen" w:hAnsi="Sylfaen"/>
        </w:rPr>
        <w:t>եւ</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պատվաստանյութի մեջ չընդգրկված՝ շտամ</w:t>
      </w:r>
      <w:r w:rsidR="007E1DA3" w:rsidRPr="00186905">
        <w:rPr>
          <w:rFonts w:ascii="Sylfaen" w:hAnsi="Sylfaen"/>
        </w:rPr>
        <w:t>ն</w:t>
      </w:r>
      <w:r w:rsidRPr="00186905">
        <w:rPr>
          <w:rFonts w:ascii="Sylfaen" w:hAnsi="Sylfaen"/>
        </w:rPr>
        <w:t>երի կամ շճատեսակների նկատմամբ ոչ բավարար կանխարգելիչ արդյունավետությունը կամ սահմանափակ խաչաձ</w:t>
      </w:r>
      <w:r w:rsidR="004F5D05" w:rsidRPr="00186905">
        <w:rPr>
          <w:rFonts w:ascii="Sylfaen" w:hAnsi="Sylfaen"/>
        </w:rPr>
        <w:t>եւ</w:t>
      </w:r>
      <w:r w:rsidRPr="00186905">
        <w:rPr>
          <w:rFonts w:ascii="Sylfaen" w:hAnsi="Sylfaen"/>
        </w:rPr>
        <w:t xml:space="preserve"> կանխարգելիչ արդյունավետությունը</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իրավիճակներ, օրինակ՝ ներմուծում ինկուբացիոն շրջանում գտնվող անձանց կամ այն պոպուլյացիային (օրինակ՝ տարեցներ</w:t>
      </w:r>
      <w:r w:rsidR="007E1DA3" w:rsidRPr="00186905">
        <w:rPr>
          <w:rFonts w:ascii="Sylfaen" w:hAnsi="Sylfaen"/>
        </w:rPr>
        <w:t>ին</w:t>
      </w:r>
      <w:r w:rsidRPr="00186905">
        <w:rPr>
          <w:rFonts w:ascii="Sylfaen" w:hAnsi="Sylfaen"/>
        </w:rPr>
        <w:t xml:space="preserve">), </w:t>
      </w:r>
      <w:r w:rsidR="00F04A27" w:rsidRPr="00186905">
        <w:rPr>
          <w:rFonts w:ascii="Sylfaen" w:hAnsi="Sylfaen"/>
        </w:rPr>
        <w:t>որի</w:t>
      </w:r>
      <w:r w:rsidRPr="00186905">
        <w:rPr>
          <w:rFonts w:ascii="Sylfaen" w:hAnsi="Sylfaen"/>
        </w:rPr>
        <w:t xml:space="preserve"> մոտ պատվաստանյութի արդյունավետությունը չի ուսումնասիրվել </w:t>
      </w:r>
      <w:r w:rsidR="004F5D05" w:rsidRPr="00186905">
        <w:rPr>
          <w:rFonts w:ascii="Sylfaen" w:hAnsi="Sylfaen"/>
        </w:rPr>
        <w:t>եւ</w:t>
      </w:r>
      <w:r w:rsidRPr="00186905">
        <w:rPr>
          <w:rFonts w:ascii="Sylfaen" w:hAnsi="Sylfaen"/>
        </w:rPr>
        <w:t xml:space="preserve"> ընդհանուր առմամբ չի սպասվում</w:t>
      </w:r>
      <w:r w:rsidR="007E1DA3"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գործոններ, որոնք բնորոշ են խանգարված իմունային արձագանքի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Կենդանի թուլացված (ատենուիրացված) պատվաստանյութերի նկատմամբ անհրաժեշտ է նկարագրել պատվաստանյութային շտամ</w:t>
      </w:r>
      <w:r w:rsidR="007E1DA3" w:rsidRPr="00186905">
        <w:rPr>
          <w:rFonts w:ascii="Sylfaen" w:hAnsi="Sylfaen"/>
        </w:rPr>
        <w:t>ն</w:t>
      </w:r>
      <w:r w:rsidRPr="00186905">
        <w:rPr>
          <w:rFonts w:ascii="Sylfaen" w:hAnsi="Sylfaen"/>
        </w:rPr>
        <w:t>երի փոխանցման հնարավորությունը, ինչպես նա</w:t>
      </w:r>
      <w:r w:rsidR="004F5D05" w:rsidRPr="00186905">
        <w:rPr>
          <w:rFonts w:ascii="Sylfaen" w:hAnsi="Sylfaen"/>
        </w:rPr>
        <w:t>եւ</w:t>
      </w:r>
      <w:r w:rsidRPr="00186905">
        <w:rPr>
          <w:rFonts w:ascii="Sylfaen" w:hAnsi="Sylfaen"/>
        </w:rPr>
        <w:t xml:space="preserve"> վայրի տեսակի շտամների հետ վիրուլենտության </w:t>
      </w:r>
      <w:r w:rsidR="00F04A27" w:rsidRPr="00186905">
        <w:rPr>
          <w:rFonts w:ascii="Sylfaen" w:hAnsi="Sylfaen"/>
        </w:rPr>
        <w:t>ռեվերսիայի</w:t>
      </w:r>
      <w:r w:rsidRPr="00186905">
        <w:rPr>
          <w:rFonts w:ascii="Sylfaen" w:hAnsi="Sylfaen"/>
        </w:rPr>
        <w:t xml:space="preserve"> կամ վերատեսակավորման (ռեասորտացիայի) հնարավորությունը:</w:t>
      </w:r>
    </w:p>
    <w:p w:rsidR="001449CC" w:rsidRPr="00186905" w:rsidRDefault="001449CC" w:rsidP="00143A0E">
      <w:pPr>
        <w:tabs>
          <w:tab w:val="left" w:pos="1276"/>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5.</w:t>
      </w:r>
      <w:r w:rsidR="00D03F10" w:rsidRPr="00186905">
        <w:rPr>
          <w:rFonts w:ascii="Sylfaen" w:hAnsi="Sylfaen"/>
        </w:rPr>
        <w:tab/>
      </w:r>
      <w:r w:rsidRPr="00186905">
        <w:rPr>
          <w:rFonts w:ascii="Sylfaen" w:hAnsi="Sylfaen"/>
        </w:rPr>
        <w:t xml:space="preserve">Այլ դեղապատրաստուկների հետ փոխազդեցությունը </w:t>
      </w:r>
      <w:r w:rsidR="004F5D05" w:rsidRPr="00186905">
        <w:rPr>
          <w:rFonts w:ascii="Sylfaen" w:hAnsi="Sylfaen"/>
        </w:rPr>
        <w:t>եւ</w:t>
      </w:r>
      <w:r w:rsidRPr="00186905">
        <w:rPr>
          <w:rFonts w:ascii="Sylfaen" w:hAnsi="Sylfaen"/>
        </w:rPr>
        <w:t xml:space="preserve"> փոխազդեցության այլ ձ</w:t>
      </w:r>
      <w:r w:rsidR="004F5D05" w:rsidRPr="00186905">
        <w:rPr>
          <w:rFonts w:ascii="Sylfaen" w:hAnsi="Sylfaen"/>
        </w:rPr>
        <w:t>եւ</w:t>
      </w:r>
      <w:r w:rsidRPr="00186905">
        <w:rPr>
          <w:rFonts w:ascii="Sylfaen" w:hAnsi="Sylfaen"/>
        </w:rPr>
        <w:t>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Տվյալ բաժնում՝ միաժամանակյա ներմուծման վերաբերյալ կլինիկական տվյալների վրա հիմնված ցուցումներ</w:t>
      </w:r>
      <w:r w:rsidR="007E1DA3" w:rsidRPr="00186905">
        <w:rPr>
          <w:rFonts w:ascii="Sylfaen" w:hAnsi="Sylfaen"/>
        </w:rPr>
        <w:t>ն</w:t>
      </w:r>
      <w:r w:rsidRPr="00186905">
        <w:rPr>
          <w:rFonts w:ascii="Sylfaen" w:hAnsi="Sylfaen"/>
        </w:rPr>
        <w:t xml:space="preserve"> անհրաժեշտ է հստակ սահմանազատել </w:t>
      </w:r>
      <w:r w:rsidRPr="00186905">
        <w:rPr>
          <w:rFonts w:ascii="Sylfaen" w:hAnsi="Sylfaen"/>
        </w:rPr>
        <w:lastRenderedPageBreak/>
        <w:t xml:space="preserve">ընդհանուր սկզբունքների վրա հիմնված ցուցումներից: Ընդհանուր առմամբ բավարար՝ որոշակի տեսակի ներկայացուցչական պատվաստանյութերի միաժամանակյա ներմուծման արդյունքներով ստացված տվյալները (օրինակ՝ դիֆտերիայի, փայտացման, կապույտ հազի կանխարգելման համար պատվաստանյութի համակցումը կարմրուկի, համաճարակային խոզուկի </w:t>
      </w:r>
      <w:r w:rsidR="004F5D05" w:rsidRPr="00186905">
        <w:rPr>
          <w:rFonts w:ascii="Sylfaen" w:hAnsi="Sylfaen"/>
        </w:rPr>
        <w:t>եւ</w:t>
      </w:r>
      <w:r w:rsidRPr="00186905">
        <w:rPr>
          <w:rFonts w:ascii="Sylfaen" w:hAnsi="Sylfaen"/>
        </w:rPr>
        <w:t xml:space="preserve"> կարմրախտի կանխարգելման համար՝ շուկայում գտնվող պատվաստանյութերից </w:t>
      </w:r>
      <w:r w:rsidR="007E1DA3" w:rsidRPr="00186905">
        <w:rPr>
          <w:rFonts w:ascii="Sylfaen" w:hAnsi="Sylfaen"/>
        </w:rPr>
        <w:t>որ</w:t>
      </w:r>
      <w:r w:rsidR="004F5D05" w:rsidRPr="00186905">
        <w:rPr>
          <w:rFonts w:ascii="Sylfaen" w:hAnsi="Sylfaen"/>
        </w:rPr>
        <w:t>եւ</w:t>
      </w:r>
      <w:r w:rsidR="007E1DA3" w:rsidRPr="00186905">
        <w:rPr>
          <w:rFonts w:ascii="Sylfaen" w:hAnsi="Sylfaen"/>
        </w:rPr>
        <w:t xml:space="preserve">է </w:t>
      </w:r>
      <w:r w:rsidRPr="00186905">
        <w:rPr>
          <w:rFonts w:ascii="Sylfaen" w:hAnsi="Sylfaen"/>
        </w:rPr>
        <w:t xml:space="preserve">մեկի այլ </w:t>
      </w:r>
      <w:r w:rsidR="00EA1B31" w:rsidRPr="00186905">
        <w:rPr>
          <w:rFonts w:ascii="Sylfaen" w:hAnsi="Sylfaen"/>
        </w:rPr>
        <w:t>հակա</w:t>
      </w:r>
      <w:r w:rsidRPr="00186905">
        <w:rPr>
          <w:rFonts w:ascii="Sylfaen" w:hAnsi="Sylfaen"/>
        </w:rPr>
        <w:t>գենների հետ) պետք է ծառայեն որպես միաժամանակյա ներմուծման վերաբերյալ ընդհանուր ցուցման հիմնավորում: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նշել կլինիկապես նշանակալի </w:t>
      </w:r>
      <w:r w:rsidR="004F5D05" w:rsidRPr="00186905">
        <w:rPr>
          <w:rFonts w:ascii="Sylfaen" w:hAnsi="Sylfaen"/>
        </w:rPr>
        <w:t>եւ</w:t>
      </w:r>
      <w:r w:rsidRPr="00186905">
        <w:rPr>
          <w:rFonts w:ascii="Sylfaen" w:hAnsi="Sylfaen"/>
        </w:rPr>
        <w:t xml:space="preserve"> պոտենցիալ կլինիկապես նշանակալի իմունային </w:t>
      </w:r>
      <w:r w:rsidR="00F04A27" w:rsidRPr="00186905">
        <w:rPr>
          <w:rFonts w:ascii="Sylfaen" w:hAnsi="Sylfaen"/>
        </w:rPr>
        <w:t>ինտերֆերենցիան</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բարձր է որոշակի տեսակի պատվաստանյութով միաժամանակյա ներմուծման հավանականությունը, ապա անհրաժեշտ է նշել այդ պատվաստանյութով միաժամանակյա ներմուծման վերաբերյալ տվյալների բացակայության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Հաճախ հանդիպող՝ համապատասխան ցուցումներ</w:t>
      </w:r>
      <w:r w:rsidR="008D201F" w:rsidRPr="00186905">
        <w:rPr>
          <w:rFonts w:ascii="Sylfaen" w:hAnsi="Sylfaen"/>
        </w:rPr>
        <w:t>ն 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&lt;Իմունոդեպրեսիվ թերապիա ստացող </w:t>
      </w:r>
      <w:r w:rsidR="004F5D05" w:rsidRPr="00186905">
        <w:rPr>
          <w:rFonts w:ascii="Sylfaen" w:hAnsi="Sylfaen"/>
          <w:i/>
        </w:rPr>
        <w:t>եւ</w:t>
      </w:r>
      <w:r w:rsidRPr="00186905">
        <w:rPr>
          <w:rFonts w:ascii="Sylfaen" w:hAnsi="Sylfaen"/>
          <w:i/>
        </w:rPr>
        <w:t xml:space="preserve"> իմունոդեֆիցիտով պացիենտների մոտ կարող է չզարգանալ բավարար իմունային արձագանք&gt;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&lt;Իմունոգլոբուլինը չի թույլատրվում ներմուծել [առ</w:t>
      </w:r>
      <w:r w:rsidR="004F5D05" w:rsidRPr="00186905">
        <w:rPr>
          <w:rFonts w:ascii="Sylfaen" w:hAnsi="Sylfaen"/>
          <w:i/>
        </w:rPr>
        <w:t>եւ</w:t>
      </w:r>
      <w:r w:rsidRPr="00186905">
        <w:rPr>
          <w:rFonts w:ascii="Sylfaen" w:hAnsi="Sylfaen"/>
          <w:i/>
        </w:rPr>
        <w:t>տրային անվանում</w:t>
      </w:r>
      <w:r w:rsidR="008D201F" w:rsidRPr="00186905">
        <w:rPr>
          <w:rFonts w:ascii="Sylfaen" w:hAnsi="Sylfaen"/>
          <w:i/>
        </w:rPr>
        <w:t>ը</w:t>
      </w:r>
      <w:r w:rsidRPr="00186905">
        <w:rPr>
          <w:rFonts w:ascii="Sylfaen" w:hAnsi="Sylfaen"/>
          <w:i/>
        </w:rPr>
        <w:t>] հետ&gt;</w:t>
      </w:r>
      <w:r w:rsidR="00A51B06"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&lt;Պաշտպանության անհետաձգելի ապահովման անհրաժեշտության դեպքում [առ</w:t>
      </w:r>
      <w:r w:rsidR="004F5D05" w:rsidRPr="00186905">
        <w:rPr>
          <w:rFonts w:ascii="Sylfaen" w:hAnsi="Sylfaen"/>
          <w:i/>
        </w:rPr>
        <w:t>եւ</w:t>
      </w:r>
      <w:r w:rsidRPr="00186905">
        <w:rPr>
          <w:rFonts w:ascii="Sylfaen" w:hAnsi="Sylfaen"/>
          <w:i/>
        </w:rPr>
        <w:t>տրային անվանում</w:t>
      </w:r>
      <w:r w:rsidR="008D201F" w:rsidRPr="00186905">
        <w:rPr>
          <w:rFonts w:ascii="Sylfaen" w:hAnsi="Sylfaen"/>
          <w:i/>
        </w:rPr>
        <w:t>ը</w:t>
      </w:r>
      <w:r w:rsidRPr="00186905">
        <w:rPr>
          <w:rFonts w:ascii="Sylfaen" w:hAnsi="Sylfaen"/>
          <w:i/>
        </w:rPr>
        <w:t>] թույլատրվում է ներմուծել [նորմալ, x-սպեցիֆիկ] իմունոգլոբուլինի հետ</w:t>
      </w:r>
      <w:r w:rsidR="008D201F" w:rsidRPr="00186905">
        <w:rPr>
          <w:rFonts w:ascii="Sylfaen" w:hAnsi="Sylfaen"/>
          <w:i/>
        </w:rPr>
        <w:t>:</w:t>
      </w:r>
      <w:r w:rsidRPr="00186905">
        <w:rPr>
          <w:rFonts w:ascii="Sylfaen" w:hAnsi="Sylfaen"/>
          <w:i/>
        </w:rPr>
        <w:t xml:space="preserve"> [</w:t>
      </w:r>
      <w:r w:rsidR="008D201F" w:rsidRPr="00186905">
        <w:rPr>
          <w:rFonts w:ascii="Sylfaen" w:hAnsi="Sylfaen"/>
          <w:i/>
        </w:rPr>
        <w:t>Առ</w:t>
      </w:r>
      <w:r w:rsidR="004F5D05" w:rsidRPr="00186905">
        <w:rPr>
          <w:rFonts w:ascii="Sylfaen" w:hAnsi="Sylfaen"/>
          <w:i/>
        </w:rPr>
        <w:t>եւ</w:t>
      </w:r>
      <w:r w:rsidR="008D201F" w:rsidRPr="00186905">
        <w:rPr>
          <w:rFonts w:ascii="Sylfaen" w:hAnsi="Sylfaen"/>
          <w:i/>
        </w:rPr>
        <w:t xml:space="preserve">տրային </w:t>
      </w:r>
      <w:r w:rsidRPr="00186905">
        <w:rPr>
          <w:rFonts w:ascii="Sylfaen" w:hAnsi="Sylfaen"/>
          <w:i/>
        </w:rPr>
        <w:t>անվանում</w:t>
      </w:r>
      <w:r w:rsidR="008D201F" w:rsidRPr="00186905">
        <w:rPr>
          <w:rFonts w:ascii="Sylfaen" w:hAnsi="Sylfaen"/>
          <w:i/>
        </w:rPr>
        <w:t>ը</w:t>
      </w:r>
      <w:r w:rsidRPr="00186905">
        <w:rPr>
          <w:rFonts w:ascii="Sylfaen" w:hAnsi="Sylfaen"/>
          <w:i/>
        </w:rPr>
        <w:t>] ներմուծումը պետք է իրականացնել տարբեր վերջույթների մեջ</w:t>
      </w:r>
      <w:r w:rsidR="008D201F" w:rsidRPr="00186905">
        <w:rPr>
          <w:rFonts w:ascii="Sylfaen" w:hAnsi="Sylfaen"/>
          <w:i/>
        </w:rPr>
        <w:t>&gt;:</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6.</w:t>
      </w:r>
      <w:r w:rsidR="00D03F10" w:rsidRPr="00186905">
        <w:rPr>
          <w:rFonts w:ascii="Sylfaen" w:hAnsi="Sylfaen"/>
        </w:rPr>
        <w:tab/>
      </w:r>
      <w:r w:rsidRPr="00186905">
        <w:rPr>
          <w:rFonts w:ascii="Sylfaen" w:hAnsi="Sylfaen"/>
        </w:rPr>
        <w:t>Պտղաբերություն</w:t>
      </w:r>
      <w:r w:rsidR="008D201F" w:rsidRPr="00186905">
        <w:rPr>
          <w:rFonts w:ascii="Sylfaen" w:hAnsi="Sylfaen"/>
        </w:rPr>
        <w:t>ը</w:t>
      </w:r>
      <w:r w:rsidRPr="00186905">
        <w:rPr>
          <w:rFonts w:ascii="Sylfaen" w:hAnsi="Sylfaen"/>
        </w:rPr>
        <w:t>, հղիություն</w:t>
      </w:r>
      <w:r w:rsidR="008D201F"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կրծքով կերակրելը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Այն պատվաստանյութերի համար, որոնք ներմուծվելու են բացարձակապես </w:t>
      </w:r>
      <w:r w:rsidR="00F04A27" w:rsidRPr="00186905">
        <w:rPr>
          <w:rFonts w:ascii="Sylfaen" w:hAnsi="Sylfaen"/>
        </w:rPr>
        <w:t>պրեպուբերտատ</w:t>
      </w:r>
      <w:r w:rsidRPr="00186905">
        <w:rPr>
          <w:rFonts w:ascii="Sylfaen" w:hAnsi="Sylfaen"/>
        </w:rPr>
        <w:t xml:space="preserve"> տարիքում, բավական է նշել՝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w:t>
      </w:r>
      <w:r w:rsidR="00F04A27" w:rsidRPr="00186905">
        <w:rPr>
          <w:rFonts w:ascii="Sylfaen" w:hAnsi="Sylfaen"/>
        </w:rPr>
        <w:t>[</w:t>
      </w: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DA5BAA" w:rsidRPr="00186905">
        <w:rPr>
          <w:rFonts w:ascii="Sylfaen" w:hAnsi="Sylfaen"/>
        </w:rPr>
        <w:t>ը</w:t>
      </w:r>
      <w:r w:rsidR="00F04A27" w:rsidRPr="00186905">
        <w:rPr>
          <w:rFonts w:ascii="Sylfaen" w:hAnsi="Sylfaen"/>
        </w:rPr>
        <w:t>]</w:t>
      </w:r>
      <w:r w:rsidRPr="00186905">
        <w:rPr>
          <w:rFonts w:ascii="Sylfaen" w:hAnsi="Sylfaen"/>
        </w:rPr>
        <w:t xml:space="preserve"> չի նախատեսված մեծահասակների համար: Մարդու մոտ հղիության </w:t>
      </w:r>
      <w:r w:rsidR="004F5D05" w:rsidRPr="00186905">
        <w:rPr>
          <w:rFonts w:ascii="Sylfaen" w:hAnsi="Sylfaen"/>
        </w:rPr>
        <w:t>եւ</w:t>
      </w:r>
      <w:r w:rsidRPr="00186905">
        <w:rPr>
          <w:rFonts w:ascii="Sylfaen" w:hAnsi="Sylfaen"/>
        </w:rPr>
        <w:t xml:space="preserve"> կաթնարտադրության ժամանակ կիրառման մասին տվյալները, ինչպես նա</w:t>
      </w:r>
      <w:r w:rsidR="004F5D05" w:rsidRPr="00186905">
        <w:rPr>
          <w:rFonts w:ascii="Sylfaen" w:hAnsi="Sylfaen"/>
        </w:rPr>
        <w:t>եւ</w:t>
      </w:r>
      <w:r w:rsidRPr="00186905">
        <w:rPr>
          <w:rFonts w:ascii="Sylfaen" w:hAnsi="Sylfaen"/>
        </w:rPr>
        <w:t xml:space="preserve"> կենդանիների մոտ վերարտադրողական հետազոտությունների արդյունքները բացակայում են&gt;: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Որդեծնական տարիքի անձանց համար նախատեսված պատվաս</w:t>
      </w:r>
      <w:r w:rsidR="00DA5BAA" w:rsidRPr="00186905">
        <w:rPr>
          <w:rFonts w:ascii="Sylfaen" w:hAnsi="Sylfaen"/>
        </w:rPr>
        <w:t>տա</w:t>
      </w:r>
      <w:r w:rsidRPr="00186905">
        <w:rPr>
          <w:rFonts w:ascii="Sylfaen" w:hAnsi="Sylfaen"/>
        </w:rPr>
        <w:t xml:space="preserve">նյութերի համար </w:t>
      </w:r>
      <w:r w:rsidR="00DA5BAA" w:rsidRPr="00186905">
        <w:rPr>
          <w:rFonts w:ascii="Sylfaen" w:hAnsi="Sylfaen"/>
        </w:rPr>
        <w:t xml:space="preserve">անհրաժեշտ է </w:t>
      </w:r>
      <w:r w:rsidRPr="00186905">
        <w:rPr>
          <w:rFonts w:ascii="Sylfaen" w:hAnsi="Sylfaen"/>
        </w:rPr>
        <w:t>տվյալ բաժնում նկարագրել առկա նախակլինիկ</w:t>
      </w:r>
      <w:r w:rsidR="00DA5BAA" w:rsidRPr="00186905">
        <w:rPr>
          <w:rFonts w:ascii="Sylfaen" w:hAnsi="Sylfaen"/>
        </w:rPr>
        <w:t>ա</w:t>
      </w:r>
      <w:r w:rsidRPr="00186905">
        <w:rPr>
          <w:rFonts w:ascii="Sylfaen" w:hAnsi="Sylfaen"/>
        </w:rPr>
        <w:t xml:space="preserve">կան </w:t>
      </w:r>
      <w:r w:rsidR="004F5D05" w:rsidRPr="00186905">
        <w:rPr>
          <w:rFonts w:ascii="Sylfaen" w:hAnsi="Sylfaen"/>
        </w:rPr>
        <w:t>եւ</w:t>
      </w:r>
      <w:r w:rsidRPr="00186905">
        <w:rPr>
          <w:rFonts w:ascii="Sylfaen" w:hAnsi="Sylfaen"/>
        </w:rPr>
        <w:t xml:space="preserve"> կլինիկական փորձը: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Ինակտիվացված պատվաստանյութերի համար նպատակահարմար է ներկայացնել հետ</w:t>
      </w:r>
      <w:r w:rsidR="004F5D05" w:rsidRPr="00186905">
        <w:rPr>
          <w:rFonts w:ascii="Sylfaen" w:hAnsi="Sylfaen"/>
        </w:rPr>
        <w:t>եւ</w:t>
      </w:r>
      <w:r w:rsidRPr="00186905">
        <w:rPr>
          <w:rFonts w:ascii="Sylfaen" w:hAnsi="Sylfaen"/>
        </w:rPr>
        <w:t>յալ առաջարկությունը՝</w:t>
      </w:r>
    </w:p>
    <w:p w:rsidR="001449CC" w:rsidRPr="00186905" w:rsidRDefault="00F04A27" w:rsidP="00037ECB">
      <w:pPr>
        <w:spacing w:after="160" w:line="360" w:lineRule="auto"/>
        <w:ind w:firstLine="567"/>
        <w:jc w:val="both"/>
        <w:rPr>
          <w:rFonts w:ascii="Sylfaen" w:eastAsia="Times New Roman" w:hAnsi="Sylfaen" w:cs="Times New Roman"/>
          <w:i/>
        </w:rPr>
      </w:pPr>
      <w:r w:rsidRPr="00186905">
        <w:rPr>
          <w:rFonts w:ascii="Sylfaen" w:hAnsi="Sylfaen"/>
          <w:i/>
        </w:rPr>
        <w:t>&lt;</w:t>
      </w:r>
      <w:r w:rsidR="001449CC" w:rsidRPr="00186905">
        <w:rPr>
          <w:rFonts w:ascii="Sylfaen" w:hAnsi="Sylfaen"/>
          <w:i/>
        </w:rPr>
        <w:t>Ինչպես այլ ինակտիվացված պատվաստանյութերի դեպքում՝ պտղին վտանգ չի սպառնում: Սակայն, հղիության ժամանակ [առ</w:t>
      </w:r>
      <w:r w:rsidR="004F5D05" w:rsidRPr="00186905">
        <w:rPr>
          <w:rFonts w:ascii="Sylfaen" w:hAnsi="Sylfaen"/>
          <w:i/>
        </w:rPr>
        <w:t>եւ</w:t>
      </w:r>
      <w:r w:rsidR="001449CC" w:rsidRPr="00186905">
        <w:rPr>
          <w:rFonts w:ascii="Sylfaen" w:hAnsi="Sylfaen"/>
          <w:i/>
        </w:rPr>
        <w:t>տրային անվանում</w:t>
      </w:r>
      <w:r w:rsidR="00DA5BAA" w:rsidRPr="00186905">
        <w:rPr>
          <w:rFonts w:ascii="Sylfaen" w:hAnsi="Sylfaen"/>
          <w:i/>
        </w:rPr>
        <w:t>ը</w:t>
      </w:r>
      <w:r w:rsidR="001449CC" w:rsidRPr="00186905">
        <w:rPr>
          <w:rFonts w:ascii="Sylfaen" w:hAnsi="Sylfaen"/>
          <w:i/>
        </w:rPr>
        <w:t>] պետք է կիրառել միայն վարակվելու ակնհայտ ռիսկի առկայության դեպքում</w:t>
      </w:r>
      <w:r w:rsidRPr="00186905">
        <w:rPr>
          <w:rFonts w:ascii="Sylfaen" w:hAnsi="Sylfaen"/>
          <w:i/>
        </w:rPr>
        <w:t>&gt;</w:t>
      </w:r>
      <w:r w:rsidR="001449CC"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հղիության ժամանակ կենդանի, թուլացված (ատենուիրացված) պատվաստանյութերը հակացուցված են: Սակայն, եթե պատվաստանյութը չի հանդիսանում լավ ուսումնասիրված պատրաստուկ, որի վերաբերյալ կուտակված է փաստաթղթավորված փորձ, երբեմն բավարար է նշել</w:t>
      </w:r>
      <w:r w:rsidR="00DA5BAA" w:rsidRPr="00186905">
        <w:rPr>
          <w:rFonts w:ascii="Sylfaen" w:hAnsi="Sylfaen"/>
        </w:rPr>
        <w:t>,</w:t>
      </w:r>
      <w:r w:rsidRPr="00186905">
        <w:rPr>
          <w:rFonts w:ascii="Sylfaen" w:hAnsi="Sylfaen"/>
        </w:rPr>
        <w:t xml:space="preserve"> ակնհայտ անհրաժեշտության բացակայության պամաններում</w:t>
      </w:r>
      <w:r w:rsidR="00DA5BAA" w:rsidRPr="00186905">
        <w:rPr>
          <w:rFonts w:ascii="Sylfaen" w:hAnsi="Sylfaen"/>
        </w:rPr>
        <w:t xml:space="preserve">, </w:t>
      </w:r>
      <w:r w:rsidRPr="00186905">
        <w:rPr>
          <w:rFonts w:ascii="Sylfaen" w:hAnsi="Sylfaen"/>
        </w:rPr>
        <w:t>հղիության ժամանակ պատվաստման աննպատակահարմարության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տվյալների բացակայության պայմաններում կաթնարտադրության վերաբերյալ ինակտիվացված պատվաստանյութերի համար նշում են՝</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&lt;Կրծքով կերակրվող երեխաների վրա ազդեցությունը, [առ</w:t>
      </w:r>
      <w:r w:rsidR="004F5D05" w:rsidRPr="00186905">
        <w:rPr>
          <w:rFonts w:ascii="Sylfaen" w:hAnsi="Sylfaen"/>
          <w:i/>
        </w:rPr>
        <w:t>եւ</w:t>
      </w:r>
      <w:r w:rsidRPr="00186905">
        <w:rPr>
          <w:rFonts w:ascii="Sylfaen" w:hAnsi="Sylfaen"/>
          <w:i/>
        </w:rPr>
        <w:t>տրային անվանում</w:t>
      </w:r>
      <w:r w:rsidR="00DA5BAA" w:rsidRPr="00186905">
        <w:rPr>
          <w:rFonts w:ascii="Sylfaen" w:hAnsi="Sylfaen"/>
          <w:i/>
        </w:rPr>
        <w:t>ը</w:t>
      </w:r>
      <w:r w:rsidRPr="00186905">
        <w:rPr>
          <w:rFonts w:ascii="Sylfaen" w:hAnsi="Sylfaen"/>
          <w:i/>
        </w:rPr>
        <w:t xml:space="preserve">] ներմուծումը նրանց մայրերին </w:t>
      </w:r>
      <w:r w:rsidR="00F04A27" w:rsidRPr="00186905">
        <w:rPr>
          <w:rFonts w:ascii="Sylfaen" w:hAnsi="Sylfaen"/>
          <w:i/>
        </w:rPr>
        <w:t>չեն</w:t>
      </w:r>
      <w:r w:rsidRPr="00186905">
        <w:rPr>
          <w:rFonts w:ascii="Sylfaen" w:hAnsi="Sylfaen"/>
          <w:i/>
        </w:rPr>
        <w:t xml:space="preserve"> ուսումնասիրվել&gt;:</w:t>
      </w:r>
    </w:p>
    <w:p w:rsidR="001449CC" w:rsidRPr="00186905" w:rsidRDefault="001449CC" w:rsidP="00037ECB">
      <w:pPr>
        <w:spacing w:after="160" w:line="360" w:lineRule="auto"/>
        <w:ind w:firstLine="567"/>
        <w:jc w:val="both"/>
        <w:rPr>
          <w:rFonts w:ascii="Sylfaen" w:hAnsi="Sylfaen"/>
        </w:rPr>
      </w:pPr>
      <w:r w:rsidRPr="00186905">
        <w:rPr>
          <w:rFonts w:ascii="Sylfaen" w:hAnsi="Sylfaen"/>
        </w:rPr>
        <w:t>Կենդանի թուլացված (ատենուիրացված) պատվաստանյութերի վերաբերյալ առաջարկությունները կազմվում են անհատական կարգով:</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7.</w:t>
      </w:r>
      <w:r w:rsidR="00D03F10" w:rsidRPr="00186905">
        <w:rPr>
          <w:rFonts w:ascii="Sylfaen" w:hAnsi="Sylfaen"/>
        </w:rPr>
        <w:tab/>
      </w:r>
      <w:r w:rsidRPr="00186905">
        <w:rPr>
          <w:rFonts w:ascii="Sylfaen" w:hAnsi="Sylfaen"/>
        </w:rPr>
        <w:t xml:space="preserve">Տրանսպորտային միջոցի կառավարման </w:t>
      </w:r>
      <w:r w:rsidR="004F5D05" w:rsidRPr="00186905">
        <w:rPr>
          <w:rFonts w:ascii="Sylfaen" w:hAnsi="Sylfaen"/>
        </w:rPr>
        <w:t>եւ</w:t>
      </w:r>
      <w:r w:rsidRPr="00186905">
        <w:rPr>
          <w:rFonts w:ascii="Sylfaen" w:hAnsi="Sylfaen"/>
        </w:rPr>
        <w:t xml:space="preserve"> մեխանիզմների հետ աշխատելու կարողության վրա ազդեցությունը</w:t>
      </w:r>
    </w:p>
    <w:p w:rsidR="001449CC" w:rsidRPr="00186905" w:rsidRDefault="001449CC" w:rsidP="0054242D">
      <w:pPr>
        <w:spacing w:after="150" w:line="350" w:lineRule="auto"/>
        <w:ind w:firstLine="567"/>
        <w:jc w:val="both"/>
        <w:rPr>
          <w:rFonts w:ascii="Sylfaen" w:eastAsia="Times New Roman" w:hAnsi="Sylfaen" w:cs="Times New Roman"/>
        </w:rPr>
      </w:pPr>
      <w:r w:rsidRPr="00186905">
        <w:rPr>
          <w:rFonts w:ascii="Sylfaen" w:hAnsi="Sylfaen"/>
        </w:rPr>
        <w:lastRenderedPageBreak/>
        <w:t>Այն պատվաստանյութերի համար, որոնք ներմուծվելու են բացարձակապես պրեպուբերտատ տարիքում, բավական է նշել՝</w:t>
      </w:r>
    </w:p>
    <w:p w:rsidR="001449CC" w:rsidRPr="00186905" w:rsidRDefault="001449CC" w:rsidP="0054242D">
      <w:pPr>
        <w:spacing w:after="150" w:line="350" w:lineRule="auto"/>
        <w:ind w:firstLine="567"/>
        <w:jc w:val="both"/>
        <w:rPr>
          <w:rFonts w:ascii="Sylfaen" w:eastAsia="Times New Roman" w:hAnsi="Sylfaen" w:cs="Times New Roman"/>
          <w:i/>
        </w:rPr>
      </w:pPr>
      <w:r w:rsidRPr="00186905">
        <w:rPr>
          <w:rFonts w:ascii="Sylfaen" w:hAnsi="Sylfaen"/>
          <w:i/>
        </w:rPr>
        <w:t>&lt;</w:t>
      </w:r>
      <w:r w:rsidR="00F04A27" w:rsidRPr="00186905">
        <w:rPr>
          <w:rFonts w:ascii="Sylfaen" w:hAnsi="Sylfaen"/>
          <w:i/>
        </w:rPr>
        <w:t>[</w:t>
      </w:r>
      <w:r w:rsidRPr="00186905">
        <w:rPr>
          <w:rFonts w:ascii="Sylfaen" w:hAnsi="Sylfaen"/>
          <w:i/>
        </w:rPr>
        <w:t>Առ</w:t>
      </w:r>
      <w:r w:rsidR="004F5D05" w:rsidRPr="00186905">
        <w:rPr>
          <w:rFonts w:ascii="Sylfaen" w:hAnsi="Sylfaen"/>
          <w:i/>
        </w:rPr>
        <w:t>եւ</w:t>
      </w:r>
      <w:r w:rsidRPr="00186905">
        <w:rPr>
          <w:rFonts w:ascii="Sylfaen" w:hAnsi="Sylfaen"/>
          <w:i/>
        </w:rPr>
        <w:t>տրային անվանում</w:t>
      </w:r>
      <w:r w:rsidR="00917630" w:rsidRPr="00186905">
        <w:rPr>
          <w:rFonts w:ascii="Sylfaen" w:hAnsi="Sylfaen"/>
          <w:i/>
        </w:rPr>
        <w:t>ը</w:t>
      </w:r>
      <w:r w:rsidR="00F04A27" w:rsidRPr="00186905">
        <w:rPr>
          <w:rFonts w:ascii="Sylfaen" w:hAnsi="Sylfaen"/>
          <w:i/>
        </w:rPr>
        <w:t>]</w:t>
      </w:r>
      <w:r w:rsidRPr="00186905">
        <w:rPr>
          <w:rFonts w:ascii="Sylfaen" w:hAnsi="Sylfaen"/>
          <w:i/>
        </w:rPr>
        <w:t xml:space="preserve"> չի նախատեսված մեծահասակների համար</w:t>
      </w:r>
      <w:r w:rsidR="00F04A27" w:rsidRPr="00186905">
        <w:rPr>
          <w:rFonts w:ascii="Sylfaen" w:hAnsi="Sylfaen"/>
          <w:i/>
        </w:rPr>
        <w:t>&gt;</w:t>
      </w:r>
      <w:r w:rsidRPr="00186905">
        <w:rPr>
          <w:rFonts w:ascii="Sylfaen" w:hAnsi="Sylfaen"/>
          <w:i/>
        </w:rPr>
        <w:t>:</w:t>
      </w:r>
    </w:p>
    <w:p w:rsidR="001449CC" w:rsidRPr="00186905" w:rsidRDefault="001449CC" w:rsidP="0054242D">
      <w:pPr>
        <w:spacing w:after="150" w:line="350" w:lineRule="auto"/>
        <w:ind w:firstLine="567"/>
        <w:jc w:val="both"/>
        <w:rPr>
          <w:rFonts w:ascii="Sylfaen" w:eastAsia="Times New Roman" w:hAnsi="Sylfaen" w:cs="Times New Roman"/>
        </w:rPr>
      </w:pPr>
      <w:r w:rsidRPr="00186905">
        <w:rPr>
          <w:rFonts w:ascii="Sylfaen" w:hAnsi="Sylfaen"/>
        </w:rPr>
        <w:t xml:space="preserve">Եթե պատվաստանյութը նախատեսված </w:t>
      </w:r>
      <w:r w:rsidR="00917630" w:rsidRPr="00186905">
        <w:rPr>
          <w:rFonts w:ascii="Sylfaen" w:hAnsi="Sylfaen"/>
        </w:rPr>
        <w:t>են</w:t>
      </w:r>
      <w:r w:rsidRPr="00186905">
        <w:rPr>
          <w:rFonts w:ascii="Sylfaen" w:hAnsi="Sylfaen"/>
        </w:rPr>
        <w:t xml:space="preserve"> մեծահասակների համար, ապա ներկայացվում են ստանդարտ առաջարկություններ:</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8.</w:t>
      </w:r>
      <w:r w:rsidR="00D03F10" w:rsidRPr="00186905">
        <w:rPr>
          <w:rFonts w:ascii="Sylfaen" w:hAnsi="Sylfaen"/>
        </w:rPr>
        <w:tab/>
      </w:r>
      <w:r w:rsidRPr="00186905">
        <w:rPr>
          <w:rFonts w:ascii="Sylfaen" w:hAnsi="Sylfaen"/>
        </w:rPr>
        <w:t>Անցանկալի ռեակցիաներ</w:t>
      </w:r>
      <w:r w:rsidR="00917630" w:rsidRPr="00186905">
        <w:rPr>
          <w:rFonts w:ascii="Sylfaen" w:hAnsi="Sylfaen"/>
        </w:rPr>
        <w:t>ը</w:t>
      </w:r>
    </w:p>
    <w:p w:rsidR="001449CC" w:rsidRPr="00186905" w:rsidRDefault="001449CC" w:rsidP="0054242D">
      <w:pPr>
        <w:spacing w:after="150" w:line="350" w:lineRule="auto"/>
        <w:ind w:firstLine="567"/>
        <w:jc w:val="both"/>
        <w:rPr>
          <w:rFonts w:ascii="Sylfaen" w:eastAsia="Times New Roman" w:hAnsi="Sylfaen" w:cs="Times New Roman"/>
        </w:rPr>
      </w:pPr>
      <w:r w:rsidRPr="00186905">
        <w:rPr>
          <w:rFonts w:ascii="Sylfaen" w:hAnsi="Sylfaen"/>
        </w:rPr>
        <w:t>Որոշ հատուկ առաջարկություններ պատվաստանյութերի վերաբերյալ՝</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 xml:space="preserve">տվյալներ՝ տեղային </w:t>
      </w:r>
      <w:r w:rsidR="004F5D05" w:rsidRPr="00186905">
        <w:rPr>
          <w:rFonts w:ascii="Sylfaen" w:hAnsi="Sylfaen"/>
        </w:rPr>
        <w:t>եւ</w:t>
      </w:r>
      <w:r w:rsidRPr="00186905">
        <w:rPr>
          <w:rFonts w:ascii="Sylfaen" w:hAnsi="Sylfaen"/>
        </w:rPr>
        <w:t xml:space="preserve"> համակարգային ռեակցիաների մասին</w:t>
      </w:r>
      <w:r w:rsidR="00A51B06" w:rsidRPr="00186905">
        <w:rPr>
          <w:rFonts w:ascii="Sylfaen" w:hAnsi="Sylfaen"/>
        </w:rPr>
        <w:t>.</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հատուկ դիտողություններ՝ որոշակի անցանկալի ռեակցիաների մասին (օրինակ՝ տենդ, ֆեբրիլային ցնցումներ)</w:t>
      </w:r>
      <w:r w:rsidR="00A51B06" w:rsidRPr="00186905">
        <w:rPr>
          <w:rFonts w:ascii="Sylfaen" w:hAnsi="Sylfaen"/>
        </w:rPr>
        <w:t>.</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ab/>
      </w:r>
      <w:r w:rsidRPr="00186905">
        <w:rPr>
          <w:rFonts w:ascii="Sylfaen" w:hAnsi="Sylfaen"/>
        </w:rPr>
        <w:t xml:space="preserve">կլինիկական հետազոտություններում </w:t>
      </w:r>
      <w:r w:rsidR="004F5D05" w:rsidRPr="00186905">
        <w:rPr>
          <w:rFonts w:ascii="Sylfaen" w:hAnsi="Sylfaen"/>
        </w:rPr>
        <w:t>եւ</w:t>
      </w:r>
      <w:r w:rsidRPr="00186905">
        <w:rPr>
          <w:rFonts w:ascii="Sylfaen" w:hAnsi="Sylfaen"/>
        </w:rPr>
        <w:t xml:space="preserve"> հետգրանցումային դիտարկումների արդյունքներով առաջացած՝ անցանկալի դեղային ռեակցիաները </w:t>
      </w:r>
      <w:r w:rsidR="004F5D05" w:rsidRPr="00186905">
        <w:rPr>
          <w:rFonts w:ascii="Sylfaen" w:hAnsi="Sylfaen"/>
        </w:rPr>
        <w:t>եւ</w:t>
      </w:r>
      <w:r w:rsidRPr="00186905">
        <w:rPr>
          <w:rFonts w:ascii="Sylfaen" w:hAnsi="Sylfaen"/>
        </w:rPr>
        <w:t xml:space="preserve"> ըստ տարիքային խմբերի դրանց առաջացման հաճախականությունը, դեղաչափերի քանակը, պատվաստման անամնեզը</w:t>
      </w:r>
      <w:r w:rsidR="00A51B06" w:rsidRPr="00186905">
        <w:rPr>
          <w:rFonts w:ascii="Sylfaen" w:hAnsi="Sylfaen"/>
        </w:rPr>
        <w:t>.</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դ)</w:t>
      </w:r>
      <w:r w:rsidR="00D03F10" w:rsidRPr="00186905">
        <w:rPr>
          <w:rFonts w:ascii="Sylfaen" w:hAnsi="Sylfaen"/>
        </w:rPr>
        <w:tab/>
      </w:r>
      <w:r w:rsidRPr="00186905">
        <w:rPr>
          <w:rFonts w:ascii="Sylfaen" w:hAnsi="Sylfaen"/>
        </w:rPr>
        <w:t>հատուկ ցուցումներ՝ այլ պատվաստանյութերի հետ միաժամանակյա ներմուծման ժամանակ հանդիպող՝ անցանկալի դեղային ռեակցիաների առաջացման հաճախականության ցանկացած աճի վերաբերյալ:</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9.</w:t>
      </w:r>
      <w:r w:rsidR="00D03F10" w:rsidRPr="00186905">
        <w:rPr>
          <w:rFonts w:ascii="Sylfaen" w:hAnsi="Sylfaen"/>
        </w:rPr>
        <w:tab/>
      </w:r>
      <w:r w:rsidRPr="00186905">
        <w:rPr>
          <w:rFonts w:ascii="Sylfaen" w:hAnsi="Sylfaen"/>
        </w:rPr>
        <w:t>Գերդոզավորում</w:t>
      </w:r>
      <w:r w:rsidR="00917630" w:rsidRPr="00186905">
        <w:rPr>
          <w:rFonts w:ascii="Sylfaen" w:hAnsi="Sylfaen"/>
        </w:rPr>
        <w:t>ը</w:t>
      </w:r>
    </w:p>
    <w:p w:rsidR="001449CC" w:rsidRPr="00186905" w:rsidRDefault="001449CC" w:rsidP="0054242D">
      <w:pPr>
        <w:spacing w:after="150" w:line="350" w:lineRule="auto"/>
        <w:ind w:firstLine="567"/>
        <w:jc w:val="both"/>
        <w:rPr>
          <w:rFonts w:ascii="Sylfaen" w:eastAsia="Times New Roman" w:hAnsi="Sylfaen" w:cs="Times New Roman"/>
        </w:rPr>
      </w:pPr>
      <w:r w:rsidRPr="00186905">
        <w:rPr>
          <w:rFonts w:ascii="Sylfaen" w:hAnsi="Sylfaen"/>
        </w:rPr>
        <w:t>Անհրաժեշտ է նկարագրել գերդոզավորման՝ առկա ամբողջ փորձը: Նպատակահարմար է նշել, որ թողարկման տվյալ ձ</w:t>
      </w:r>
      <w:r w:rsidR="004F5D05" w:rsidRPr="00186905">
        <w:rPr>
          <w:rFonts w:ascii="Sylfaen" w:hAnsi="Sylfaen"/>
        </w:rPr>
        <w:t>եւ</w:t>
      </w:r>
      <w:r w:rsidRPr="00186905">
        <w:rPr>
          <w:rFonts w:ascii="Sylfaen" w:hAnsi="Sylfaen"/>
        </w:rPr>
        <w:t xml:space="preserve">ի դեպքում գերդոզավորումը քիչ հավանական է: </w:t>
      </w:r>
    </w:p>
    <w:p w:rsidR="00143A0E" w:rsidRPr="00186905" w:rsidRDefault="00143A0E" w:rsidP="0054242D">
      <w:pPr>
        <w:spacing w:after="150" w:line="350" w:lineRule="auto"/>
        <w:ind w:firstLine="567"/>
        <w:rPr>
          <w:rFonts w:ascii="Sylfaen" w:hAnsi="Sylfaen"/>
        </w:rPr>
      </w:pPr>
    </w:p>
    <w:p w:rsidR="001449CC" w:rsidRPr="00186905" w:rsidRDefault="001449CC" w:rsidP="0054242D">
      <w:pPr>
        <w:spacing w:after="150" w:line="350" w:lineRule="auto"/>
        <w:jc w:val="center"/>
        <w:rPr>
          <w:rFonts w:ascii="Sylfaen" w:eastAsia="Times New Roman" w:hAnsi="Sylfaen" w:cs="Times New Roman"/>
        </w:rPr>
      </w:pPr>
      <w:r w:rsidRPr="00186905">
        <w:rPr>
          <w:rFonts w:ascii="Sylfaen" w:hAnsi="Sylfaen"/>
        </w:rPr>
        <w:t>5. Դեղաբանական հատկանիշներ</w:t>
      </w:r>
      <w:r w:rsidR="00917630" w:rsidRPr="00186905">
        <w:rPr>
          <w:rFonts w:ascii="Sylfaen" w:hAnsi="Sylfaen"/>
        </w:rPr>
        <w:t>ը</w:t>
      </w:r>
    </w:p>
    <w:p w:rsidR="001449CC" w:rsidRPr="00186905" w:rsidRDefault="001449CC" w:rsidP="0054242D">
      <w:pPr>
        <w:tabs>
          <w:tab w:val="left" w:pos="1134"/>
        </w:tabs>
        <w:spacing w:after="150" w:line="35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1.</w:t>
      </w:r>
      <w:r w:rsidR="00D03F10" w:rsidRPr="00186905">
        <w:rPr>
          <w:rFonts w:ascii="Sylfaen" w:hAnsi="Sylfaen"/>
        </w:rPr>
        <w:tab/>
      </w:r>
      <w:r w:rsidRPr="00186905">
        <w:rPr>
          <w:rFonts w:ascii="Sylfaen" w:hAnsi="Sylfaen"/>
        </w:rPr>
        <w:t>Ֆարմակոդինամիկ հատկանիշներ</w:t>
      </w:r>
      <w:r w:rsidR="00917630" w:rsidRPr="00186905">
        <w:rPr>
          <w:rFonts w:ascii="Sylfaen" w:hAnsi="Sylfaen"/>
        </w:rPr>
        <w:t>ը</w:t>
      </w:r>
    </w:p>
    <w:p w:rsidR="001449CC" w:rsidRPr="00186905" w:rsidRDefault="001449CC" w:rsidP="0054242D">
      <w:pPr>
        <w:spacing w:after="150" w:line="350" w:lineRule="auto"/>
        <w:ind w:firstLine="567"/>
        <w:jc w:val="both"/>
        <w:rPr>
          <w:rFonts w:ascii="Sylfaen" w:eastAsia="Times New Roman" w:hAnsi="Sylfaen" w:cs="Times New Roman"/>
        </w:rPr>
      </w:pPr>
      <w:r w:rsidRPr="00186905">
        <w:rPr>
          <w:rFonts w:ascii="Sylfaen" w:hAnsi="Sylfaen"/>
        </w:rPr>
        <w:t>Տվյալ բաժնում անհրաժեշտ է կրճատ ընդհանրացնել (օրինակ՝ աղյուսակի ձ</w:t>
      </w:r>
      <w:r w:rsidR="004F5D05" w:rsidRPr="00186905">
        <w:rPr>
          <w:rFonts w:ascii="Sylfaen" w:hAnsi="Sylfaen"/>
        </w:rPr>
        <w:t>եւ</w:t>
      </w:r>
      <w:r w:rsidRPr="00186905">
        <w:rPr>
          <w:rFonts w:ascii="Sylfaen" w:hAnsi="Sylfaen"/>
        </w:rPr>
        <w:t>ով) առավել կար</w:t>
      </w:r>
      <w:r w:rsidR="004F5D05" w:rsidRPr="00186905">
        <w:rPr>
          <w:rFonts w:ascii="Sylfaen" w:hAnsi="Sylfaen"/>
        </w:rPr>
        <w:t>եւ</w:t>
      </w:r>
      <w:r w:rsidRPr="00186905">
        <w:rPr>
          <w:rFonts w:ascii="Sylfaen" w:hAnsi="Sylfaen"/>
        </w:rPr>
        <w:t>որ իմունոլոգիական տվյալները (կիրառելով առավել կար</w:t>
      </w:r>
      <w:r w:rsidR="004F5D05" w:rsidRPr="00186905">
        <w:rPr>
          <w:rFonts w:ascii="Sylfaen" w:hAnsi="Sylfaen"/>
        </w:rPr>
        <w:t>եւ</w:t>
      </w:r>
      <w:r w:rsidRPr="00186905">
        <w:rPr>
          <w:rFonts w:ascii="Sylfaen" w:hAnsi="Sylfaen"/>
        </w:rPr>
        <w:t xml:space="preserve">որ </w:t>
      </w:r>
      <w:r w:rsidRPr="00186905">
        <w:rPr>
          <w:rFonts w:ascii="Sylfaen" w:hAnsi="Sylfaen"/>
        </w:rPr>
        <w:lastRenderedPageBreak/>
        <w:t xml:space="preserve">չափանիշները) </w:t>
      </w:r>
      <w:r w:rsidR="004F5D05" w:rsidRPr="00186905">
        <w:rPr>
          <w:rFonts w:ascii="Sylfaen" w:hAnsi="Sylfaen"/>
        </w:rPr>
        <w:t>եւ</w:t>
      </w:r>
      <w:r w:rsidRPr="00186905">
        <w:rPr>
          <w:rFonts w:ascii="Sylfaen" w:hAnsi="Sylfaen"/>
        </w:rPr>
        <w:t xml:space="preserve"> փորձագիտական արդյունավետության (efficacy) ու իրական արդյունավետության (effectiveness) գործող բոլոր գնահատականները (հաշվի առնելով այն պոպուլյացիայի թերությունները, որում դրանք որոշվում էին): Անհրաժեշտության դեպքում տվյալները պետք է տարանջատել պատվաստման առաջնային սերիաների </w:t>
      </w:r>
      <w:r w:rsidR="004F5D05" w:rsidRPr="00186905">
        <w:rPr>
          <w:rFonts w:ascii="Sylfaen" w:hAnsi="Sylfaen"/>
        </w:rPr>
        <w:t>եւ</w:t>
      </w:r>
      <w:r w:rsidRPr="00186905">
        <w:rPr>
          <w:rFonts w:ascii="Sylfaen" w:hAnsi="Sylfaen"/>
        </w:rPr>
        <w:t xml:space="preserve"> բուստերային պատվաստումների՝ ըստ տարիքային խմբերի կամ այլ գործոնների (օրինակ՝ իմունոդեպրեսիա):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Բաժնում թույլատրվում է ներառել կանխարգելման՝ հաստատված կամ ենթադրվող իմունաբանական </w:t>
      </w:r>
      <w:r w:rsidR="00F04A27" w:rsidRPr="00186905">
        <w:rPr>
          <w:rFonts w:ascii="Sylfaen" w:hAnsi="Sylfaen"/>
        </w:rPr>
        <w:t>կորելյատ</w:t>
      </w:r>
      <w:r w:rsidRPr="00186905">
        <w:rPr>
          <w:rFonts w:ascii="Sylfaen" w:hAnsi="Sylfaen"/>
        </w:rPr>
        <w:t>ի մասին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p>
    <w:p w:rsidR="001449CC" w:rsidRPr="00186905" w:rsidRDefault="001449CC" w:rsidP="003D4957">
      <w:pPr>
        <w:spacing w:after="160" w:line="360" w:lineRule="auto"/>
        <w:jc w:val="center"/>
        <w:rPr>
          <w:rFonts w:ascii="Sylfaen" w:eastAsia="Times New Roman" w:hAnsi="Sylfaen" w:cs="Times New Roman"/>
        </w:rPr>
      </w:pPr>
      <w:r w:rsidRPr="00186905">
        <w:rPr>
          <w:rFonts w:ascii="Sylfaen" w:hAnsi="Sylfaen"/>
        </w:rPr>
        <w:t>6. Դեղագործական տեղեկություններ</w:t>
      </w:r>
      <w:r w:rsidR="00917630" w:rsidRPr="00186905">
        <w:rPr>
          <w:rFonts w:ascii="Sylfaen" w:hAnsi="Sylfaen"/>
        </w:rPr>
        <w:t>ը</w:t>
      </w:r>
    </w:p>
    <w:p w:rsidR="001449CC" w:rsidRPr="00186905" w:rsidRDefault="001449CC" w:rsidP="00143A0E">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1.</w:t>
      </w:r>
      <w:r w:rsidR="00D03F10" w:rsidRPr="00186905">
        <w:rPr>
          <w:rFonts w:ascii="Sylfaen" w:hAnsi="Sylfaen"/>
        </w:rPr>
        <w:tab/>
      </w:r>
      <w:r w:rsidRPr="00186905">
        <w:rPr>
          <w:rFonts w:ascii="Sylfaen" w:hAnsi="Sylfaen"/>
        </w:rPr>
        <w:t>Օժանդակ նյութերի ցանկ</w:t>
      </w:r>
      <w:r w:rsidR="00796BD1"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Օժանդակ նյութեր</w:t>
      </w:r>
      <w:r w:rsidR="00796BD1" w:rsidRPr="00186905">
        <w:rPr>
          <w:rFonts w:ascii="Sylfaen" w:hAnsi="Sylfaen"/>
        </w:rPr>
        <w:t>ն</w:t>
      </w:r>
      <w:r w:rsidRPr="00186905">
        <w:rPr>
          <w:rFonts w:ascii="Sylfaen" w:hAnsi="Sylfaen"/>
        </w:rPr>
        <w:t xml:space="preserve"> անհրաժեշտ է թվարկել սույն </w:t>
      </w:r>
      <w:r w:rsidR="00796BD1" w:rsidRPr="00186905">
        <w:rPr>
          <w:rFonts w:ascii="Sylfaen" w:hAnsi="Sylfaen"/>
        </w:rPr>
        <w:t xml:space="preserve">պահանջներին </w:t>
      </w:r>
      <w:r w:rsidRPr="00186905">
        <w:rPr>
          <w:rFonts w:ascii="Sylfaen" w:hAnsi="Sylfaen"/>
        </w:rPr>
        <w:t>համապատասխան</w:t>
      </w:r>
      <w:r w:rsidR="00796BD1" w:rsidRPr="00186905">
        <w:rPr>
          <w:rFonts w:ascii="Sylfaen" w:hAnsi="Sylfaen"/>
        </w:rPr>
        <w:t>՝</w:t>
      </w:r>
      <w:r w:rsidRPr="00186905">
        <w:rPr>
          <w:rFonts w:ascii="Sylfaen" w:hAnsi="Sylfaen"/>
        </w:rPr>
        <w:t xml:space="preserve"> կիրառելով ընդունված համապատասխան անվանումները: Ինչպես բոլոր օժանդակ նյութերը, 6.1 բաժնում կոնսերվանտները պետք է նշել ոչ թե քանակապես, այլ որակապես:</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6.1 բաժնում չպետք է թվարկել արտադրության ժամանակ օգտագործված ռեակտիվների մնացորդային պարունակությունը: Սակայն որոշ մնացորդային խառնուկներ, օրինակ՝ արտադրությունում կիրառված </w:t>
      </w:r>
      <w:r w:rsidR="004F5D05" w:rsidRPr="00186905">
        <w:rPr>
          <w:rFonts w:ascii="Sylfaen" w:hAnsi="Sylfaen"/>
        </w:rPr>
        <w:t>եւ</w:t>
      </w:r>
      <w:r w:rsidRPr="00186905">
        <w:rPr>
          <w:rFonts w:ascii="Sylfaen" w:hAnsi="Sylfaen"/>
        </w:rPr>
        <w:t xml:space="preserve"> իրենց՝ անցանկալի ռեակցիաներ առաջացնելու ունակություն ունեցող՝ ալերգեն հատկություններով հայտնի հակաբիոտիկների կամ այլ հակամանրէային պատրաստուկների խառնուկները</w:t>
      </w:r>
      <w:r w:rsidR="00796BD1" w:rsidRPr="00186905">
        <w:rPr>
          <w:rFonts w:ascii="Sylfaen" w:hAnsi="Sylfaen"/>
        </w:rPr>
        <w:t>,</w:t>
      </w:r>
      <w:r w:rsidRPr="00186905">
        <w:rPr>
          <w:rFonts w:ascii="Sylfaen" w:hAnsi="Sylfaen"/>
        </w:rPr>
        <w:t xml:space="preserve"> թույլատրվում է նշել 4.3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Պատվաստանյութերի օժանդակ նյութերը, որոնց թողարկման ձ</w:t>
      </w:r>
      <w:r w:rsidR="004F5D05" w:rsidRPr="00186905">
        <w:rPr>
          <w:rFonts w:ascii="Sylfaen" w:hAnsi="Sylfaen"/>
        </w:rPr>
        <w:t>եւ</w:t>
      </w:r>
      <w:r w:rsidRPr="00186905">
        <w:rPr>
          <w:rFonts w:ascii="Sylfaen" w:hAnsi="Sylfaen"/>
        </w:rPr>
        <w:t xml:space="preserve">երն են </w:t>
      </w:r>
      <w:r w:rsidR="00F04A27" w:rsidRPr="00186905">
        <w:rPr>
          <w:rFonts w:ascii="Sylfaen" w:hAnsi="Sylfaen"/>
        </w:rPr>
        <w:t>մի քանի</w:t>
      </w:r>
      <w:r w:rsidRPr="00186905">
        <w:rPr>
          <w:rFonts w:ascii="Sylfaen" w:hAnsi="Sylfaen"/>
        </w:rPr>
        <w:t xml:space="preserve"> առաջնային փաթեթվածքներ կամ երկխուց ներարկիչներ, անհրաժեշտ է նշել առաջնային փաթեթվածքի կամ խցիկի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ընդհանուր բնութագրում </w:t>
      </w:r>
      <w:r w:rsidR="004F5D05" w:rsidRPr="00186905">
        <w:rPr>
          <w:rFonts w:ascii="Sylfaen" w:hAnsi="Sylfaen"/>
        </w:rPr>
        <w:t>եւ</w:t>
      </w:r>
      <w:r w:rsidRPr="00186905">
        <w:rPr>
          <w:rFonts w:ascii="Sylfaen" w:hAnsi="Sylfaen"/>
        </w:rPr>
        <w:t xml:space="preserve"> ներդիր թերթիկում չի թույլատրվում կիրառել օժանդակ նյութերի կրճատ անվանումներ: Սակայն տեղի բացակ</w:t>
      </w:r>
      <w:r w:rsidR="008706A7" w:rsidRPr="00186905">
        <w:rPr>
          <w:rFonts w:ascii="Sylfaen" w:hAnsi="Sylfaen"/>
        </w:rPr>
        <w:t>այ</w:t>
      </w:r>
      <w:r w:rsidRPr="00186905">
        <w:rPr>
          <w:rFonts w:ascii="Sylfaen" w:hAnsi="Sylfaen"/>
        </w:rPr>
        <w:t xml:space="preserve">ություն դեպքում օժանդակ նյութերի կրճատ անվանումները </w:t>
      </w:r>
      <w:r w:rsidRPr="00186905">
        <w:rPr>
          <w:rFonts w:ascii="Sylfaen" w:hAnsi="Sylfaen"/>
        </w:rPr>
        <w:lastRenderedPageBreak/>
        <w:t>դրոշմավորման վրա թույլատրվում է նշել</w:t>
      </w:r>
      <w:r w:rsidR="00BB6D4B" w:rsidRPr="00186905">
        <w:rPr>
          <w:rFonts w:ascii="Sylfaen" w:hAnsi="Sylfaen"/>
        </w:rPr>
        <w:t>՝</w:t>
      </w:r>
      <w:r w:rsidRPr="00186905">
        <w:rPr>
          <w:rFonts w:ascii="Sylfaen" w:hAnsi="Sylfaen"/>
        </w:rPr>
        <w:t xml:space="preserve"> պայմանով, որ դրանք վերծանված են 6.1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6.1 բաժնում խորհուրդ չի տրվում նշել ադյուվանտներն ու ադսորբենտները: Սակայն, եթե այդ նյութերը պարունակվում են պատվաստանյութում, տվյալ բաժինը պետք է պարունակի հղում ՝ 2-րդ բաժնում դրանք նշելու վերաբերյալ:</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2.</w:t>
      </w:r>
      <w:r w:rsidR="00D03F10" w:rsidRPr="00186905">
        <w:rPr>
          <w:rFonts w:ascii="Sylfaen" w:hAnsi="Sylfaen"/>
        </w:rPr>
        <w:tab/>
      </w:r>
      <w:r w:rsidRPr="00186905">
        <w:rPr>
          <w:rFonts w:ascii="Sylfaen" w:hAnsi="Sylfaen"/>
        </w:rPr>
        <w:t>Անհամատեղելիություն</w:t>
      </w:r>
      <w:r w:rsidR="00BB6D4B" w:rsidRPr="00186905">
        <w:rPr>
          <w:rFonts w:ascii="Sylfaen" w:hAnsi="Sylfaen"/>
        </w:rPr>
        <w:t>ը</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6.2 բաժնում պետք է նշել տեղեկություններ</w:t>
      </w:r>
      <w:r w:rsidR="006874EB" w:rsidRPr="00186905">
        <w:rPr>
          <w:rFonts w:ascii="Sylfaen" w:hAnsi="Sylfaen"/>
        </w:rPr>
        <w:t>՝</w:t>
      </w:r>
      <w:r w:rsidRPr="00186905">
        <w:rPr>
          <w:rFonts w:ascii="Sylfaen" w:hAnsi="Sylfaen"/>
        </w:rPr>
        <w:t xml:space="preserve"> միայն դեղագործական (այսինքն՝ ֆիզիկական, քիմիական </w:t>
      </w:r>
      <w:r w:rsidR="004F5D05" w:rsidRPr="00186905">
        <w:rPr>
          <w:rFonts w:ascii="Sylfaen" w:hAnsi="Sylfaen"/>
        </w:rPr>
        <w:t>եւ</w:t>
      </w:r>
      <w:r w:rsidRPr="00186905">
        <w:rPr>
          <w:rFonts w:ascii="Sylfaen" w:hAnsi="Sylfaen"/>
        </w:rPr>
        <w:t xml:space="preserve"> կենսաբանական) անհամատեղելիության մասին: </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i/>
          <w:spacing w:val="-6"/>
        </w:rPr>
      </w:pPr>
      <w:r w:rsidRPr="00186905">
        <w:rPr>
          <w:rFonts w:ascii="Sylfaen" w:hAnsi="Sylfaen"/>
          <w:spacing w:val="-6"/>
        </w:rPr>
        <w:t xml:space="preserve">Անհրաժեշտ է ներկայացնել համապատասխան ստանդարտ նշում, </w:t>
      </w:r>
      <w:r w:rsidR="00F04A27" w:rsidRPr="00186905">
        <w:rPr>
          <w:rFonts w:ascii="Sylfaen" w:hAnsi="Sylfaen"/>
          <w:spacing w:val="-6"/>
        </w:rPr>
        <w:t>ինչպես</w:t>
      </w:r>
      <w:r w:rsidR="00063910" w:rsidRPr="00186905">
        <w:rPr>
          <w:rFonts w:ascii="Sylfaen" w:hAnsi="Sylfaen"/>
          <w:spacing w:val="-6"/>
        </w:rPr>
        <w:t>, օրինակ</w:t>
      </w:r>
      <w:r w:rsidRPr="00186905">
        <w:rPr>
          <w:rFonts w:ascii="Sylfaen" w:hAnsi="Sylfaen"/>
          <w:spacing w:val="-6"/>
        </w:rPr>
        <w:t xml:space="preserve">՝ </w:t>
      </w:r>
      <w:r w:rsidRPr="00186905">
        <w:rPr>
          <w:rFonts w:ascii="Sylfaen" w:hAnsi="Sylfaen"/>
          <w:i/>
          <w:spacing w:val="-6"/>
        </w:rPr>
        <w:t xml:space="preserve">&lt;Կիրառելի չէ&gt;, &lt;Համատեղելիության հետազոտությունների արդյունքների բացակայության պայմաններում պատվաստանյութը չպետք է խառնել այլ դեղապատրաստուկների հետ&gt; </w:t>
      </w:r>
      <w:r w:rsidRPr="00186905">
        <w:rPr>
          <w:rFonts w:ascii="Sylfaen" w:hAnsi="Sylfaen"/>
          <w:spacing w:val="-6"/>
        </w:rPr>
        <w:t xml:space="preserve">կամ </w:t>
      </w:r>
      <w:r w:rsidRPr="00186905">
        <w:rPr>
          <w:rFonts w:ascii="Sylfaen" w:hAnsi="Sylfaen"/>
          <w:i/>
          <w:spacing w:val="-6"/>
        </w:rPr>
        <w:t>&lt;Պատվաստան</w:t>
      </w:r>
      <w:r w:rsidR="006874EB" w:rsidRPr="00186905">
        <w:rPr>
          <w:rFonts w:ascii="Sylfaen" w:hAnsi="Sylfaen"/>
          <w:i/>
          <w:spacing w:val="-6"/>
        </w:rPr>
        <w:t>յ</w:t>
      </w:r>
      <w:r w:rsidRPr="00186905">
        <w:rPr>
          <w:rFonts w:ascii="Sylfaen" w:hAnsi="Sylfaen"/>
          <w:i/>
          <w:spacing w:val="-6"/>
        </w:rPr>
        <w:t>ութը չպետք է խառնել այլ դեղապատրաստուկների հետ՝ բացառությամբ 6.6 բաժնում նշվածների&gt;:</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6.2 բաժնում չպետք է նկարագրել պ</w:t>
      </w:r>
      <w:r w:rsidR="006874EB" w:rsidRPr="00186905">
        <w:rPr>
          <w:rFonts w:ascii="Sylfaen" w:hAnsi="Sylfaen"/>
        </w:rPr>
        <w:t>ա</w:t>
      </w:r>
      <w:r w:rsidRPr="00186905">
        <w:rPr>
          <w:rFonts w:ascii="Sylfaen" w:hAnsi="Sylfaen"/>
        </w:rPr>
        <w:t>տվաստանյութի դեղագործական անհամատեղելիությունը, օրինակ՝ in vivo, այլ դեղապատրաստուկների կամ սննդի հետ փոխազդեցությունը, քանի որ այն վերաբերում է դեղապատրաստուկի ընդ</w:t>
      </w:r>
      <w:r w:rsidR="00DF6F48" w:rsidRPr="00186905">
        <w:rPr>
          <w:rFonts w:ascii="Sylfaen" w:hAnsi="Sylfaen"/>
        </w:rPr>
        <w:t>հ</w:t>
      </w:r>
      <w:r w:rsidRPr="00186905">
        <w:rPr>
          <w:rFonts w:ascii="Sylfaen" w:hAnsi="Sylfaen"/>
        </w:rPr>
        <w:t>անուր բնութագրի կլինիկական մասին:</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3.</w:t>
      </w:r>
      <w:r w:rsidR="00D03F10" w:rsidRPr="00186905">
        <w:rPr>
          <w:rFonts w:ascii="Sylfaen" w:hAnsi="Sylfaen"/>
        </w:rPr>
        <w:tab/>
      </w:r>
      <w:r w:rsidRPr="00186905">
        <w:rPr>
          <w:rFonts w:ascii="Sylfaen" w:hAnsi="Sylfaen"/>
        </w:rPr>
        <w:t>Պիտանիության ժամկետ</w:t>
      </w:r>
      <w:r w:rsidR="00DF6F48" w:rsidRPr="00186905">
        <w:rPr>
          <w:rFonts w:ascii="Sylfaen" w:hAnsi="Sylfaen"/>
        </w:rPr>
        <w:t>ը</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Պիտանիության ժամկետի նշումը պետք է համապատասխանի Միության իրավունքի մաս կազմող՝ չվերականգնված </w:t>
      </w:r>
      <w:r w:rsidR="004F5D05" w:rsidRPr="00186905">
        <w:rPr>
          <w:rFonts w:ascii="Sylfaen" w:hAnsi="Sylfaen"/>
        </w:rPr>
        <w:t>եւ</w:t>
      </w:r>
      <w:r w:rsidRPr="00186905">
        <w:rPr>
          <w:rFonts w:ascii="Sylfaen" w:hAnsi="Sylfaen"/>
        </w:rPr>
        <w:t xml:space="preserve"> վերականգնված (անհրաժեշտության դեպքում) պատվաստանյութերի պիտանիության ժամկետները նշելու վերաբերյալ սույն </w:t>
      </w:r>
      <w:r w:rsidR="00DF6F48" w:rsidRPr="00186905">
        <w:rPr>
          <w:rFonts w:ascii="Sylfaen" w:hAnsi="Sylfaen"/>
        </w:rPr>
        <w:t xml:space="preserve">պահանջներին </w:t>
      </w:r>
      <w:r w:rsidR="004F5D05" w:rsidRPr="00186905">
        <w:rPr>
          <w:rFonts w:ascii="Sylfaen" w:hAnsi="Sylfaen"/>
        </w:rPr>
        <w:t>եւ</w:t>
      </w:r>
      <w:r w:rsidRPr="00186905">
        <w:rPr>
          <w:rFonts w:ascii="Sylfaen" w:hAnsi="Sylfaen"/>
        </w:rPr>
        <w:t xml:space="preserve"> ակտերին:</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4.</w:t>
      </w:r>
      <w:r w:rsidR="00D03F10" w:rsidRPr="00186905">
        <w:rPr>
          <w:rFonts w:ascii="Sylfaen" w:hAnsi="Sylfaen"/>
        </w:rPr>
        <w:tab/>
      </w:r>
      <w:r w:rsidRPr="00186905">
        <w:rPr>
          <w:rFonts w:ascii="Sylfaen" w:hAnsi="Sylfaen"/>
        </w:rPr>
        <w:t>Հատուկ ցուցումներ՝ պահպանման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Պահպանման վերաբերյալ նախազգուշական միջոցների նշումը պետք է համապատասխանի սույն </w:t>
      </w:r>
      <w:r w:rsidR="00DF6F48" w:rsidRPr="00186905">
        <w:rPr>
          <w:rFonts w:ascii="Sylfaen" w:hAnsi="Sylfaen"/>
        </w:rPr>
        <w:t>պահա</w:t>
      </w:r>
      <w:r w:rsidR="008706A7" w:rsidRPr="00186905">
        <w:rPr>
          <w:rFonts w:ascii="Sylfaen" w:hAnsi="Sylfaen"/>
        </w:rPr>
        <w:t>ն</w:t>
      </w:r>
      <w:r w:rsidR="00DF6F48" w:rsidRPr="00186905">
        <w:rPr>
          <w:rFonts w:ascii="Sylfaen" w:hAnsi="Sylfaen"/>
        </w:rPr>
        <w:t xml:space="preserve">ջներին </w:t>
      </w:r>
      <w:r w:rsidR="004F5D05" w:rsidRPr="00186905">
        <w:rPr>
          <w:rFonts w:ascii="Sylfaen" w:hAnsi="Sylfaen"/>
        </w:rPr>
        <w:t>եւ</w:t>
      </w:r>
      <w:r w:rsidRPr="00186905">
        <w:rPr>
          <w:rFonts w:ascii="Sylfaen" w:hAnsi="Sylfaen"/>
        </w:rPr>
        <w:t xml:space="preserve"> Միության պահանջների հետ առնչվող այլ պահանջներին:</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6.</w:t>
      </w:r>
      <w:r w:rsidR="00D03F10" w:rsidRPr="00186905">
        <w:rPr>
          <w:rFonts w:ascii="Sylfaen" w:hAnsi="Sylfaen"/>
        </w:rPr>
        <w:t>5.</w:t>
      </w:r>
      <w:r w:rsidR="00D03F10" w:rsidRPr="00186905">
        <w:rPr>
          <w:rFonts w:ascii="Sylfaen" w:hAnsi="Sylfaen"/>
        </w:rPr>
        <w:tab/>
      </w:r>
      <w:r w:rsidRPr="00186905">
        <w:rPr>
          <w:rFonts w:ascii="Sylfaen" w:hAnsi="Sylfaen"/>
        </w:rPr>
        <w:t>Առաջնային փաթեթվածքի բնութագիրն ու պարունակությունը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Առաջնային փաթեթվածքի բնութագիրն ու պարունակությունը պետք է համա</w:t>
      </w:r>
      <w:r w:rsidR="00F5605F" w:rsidRPr="00186905">
        <w:rPr>
          <w:rFonts w:ascii="Sylfaen" w:hAnsi="Sylfaen"/>
        </w:rPr>
        <w:t>պ</w:t>
      </w:r>
      <w:r w:rsidRPr="00186905">
        <w:rPr>
          <w:rFonts w:ascii="Sylfaen" w:hAnsi="Sylfaen"/>
        </w:rPr>
        <w:t>ատասխան</w:t>
      </w:r>
      <w:r w:rsidR="00F66179" w:rsidRPr="00186905">
        <w:rPr>
          <w:rFonts w:ascii="Sylfaen" w:hAnsi="Sylfaen"/>
        </w:rPr>
        <w:t>են</w:t>
      </w:r>
      <w:r w:rsidRPr="00186905">
        <w:rPr>
          <w:rFonts w:ascii="Sylfaen" w:hAnsi="Sylfaen"/>
        </w:rPr>
        <w:t xml:space="preserve"> սույն </w:t>
      </w:r>
      <w:r w:rsidR="00F66179" w:rsidRPr="00186905">
        <w:rPr>
          <w:rFonts w:ascii="Sylfaen" w:hAnsi="Sylfaen"/>
        </w:rPr>
        <w:t xml:space="preserve">պահանջներին </w:t>
      </w:r>
      <w:r w:rsidR="004F5D05" w:rsidRPr="00186905">
        <w:rPr>
          <w:rFonts w:ascii="Sylfaen" w:hAnsi="Sylfaen"/>
        </w:rPr>
        <w:t>եւ</w:t>
      </w:r>
      <w:r w:rsidRPr="00186905">
        <w:rPr>
          <w:rFonts w:ascii="Sylfaen" w:hAnsi="Sylfaen"/>
        </w:rPr>
        <w:t xml:space="preserve"> Միության իրավունքի մաս կազմող այլ ակտերին: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դեղանոթի մեջ բազմադոզային պատրաստուկների դեղաչափերի քանակը:</w:t>
      </w:r>
    </w:p>
    <w:p w:rsidR="001449CC" w:rsidRPr="00186905" w:rsidRDefault="001449CC" w:rsidP="0054242D">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6.</w:t>
      </w:r>
      <w:r w:rsidR="00D03F10" w:rsidRPr="00186905">
        <w:rPr>
          <w:rFonts w:ascii="Sylfaen" w:hAnsi="Sylfaen"/>
        </w:rPr>
        <w:tab/>
      </w:r>
      <w:r w:rsidRPr="00186905">
        <w:rPr>
          <w:rFonts w:ascii="Sylfaen" w:hAnsi="Sylfaen"/>
        </w:rPr>
        <w:t>Կիրառման, աշխատելու &lt;</w:t>
      </w:r>
      <w:r w:rsidR="004F5D05" w:rsidRPr="00186905">
        <w:rPr>
          <w:rFonts w:ascii="Sylfaen" w:hAnsi="Sylfaen"/>
        </w:rPr>
        <w:t>եւ</w:t>
      </w:r>
      <w:r w:rsidRPr="00186905">
        <w:rPr>
          <w:rFonts w:ascii="Sylfaen" w:hAnsi="Sylfaen"/>
        </w:rPr>
        <w:t xml:space="preserve"> ոչնչացնելու&gt; վերաբերյալ հրահանգներ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պատվաստանյութը ենթակա է վերականգնման,</w:t>
      </w:r>
      <w:r w:rsidR="008706A7" w:rsidRPr="00186905">
        <w:rPr>
          <w:rFonts w:ascii="Sylfaen" w:hAnsi="Sylfaen"/>
        </w:rPr>
        <w:t xml:space="preserve"> </w:t>
      </w:r>
      <w:r w:rsidRPr="00186905">
        <w:rPr>
          <w:rFonts w:ascii="Sylfaen" w:hAnsi="Sylfaen"/>
        </w:rPr>
        <w:t>մինչ</w:t>
      </w:r>
      <w:r w:rsidR="004F5D05" w:rsidRPr="00186905">
        <w:rPr>
          <w:rFonts w:ascii="Sylfaen" w:hAnsi="Sylfaen"/>
        </w:rPr>
        <w:t>եւ</w:t>
      </w:r>
      <w:r w:rsidRPr="00186905">
        <w:rPr>
          <w:rFonts w:ascii="Sylfaen" w:hAnsi="Sylfaen"/>
        </w:rPr>
        <w:t xml:space="preserve"> վերականգն</w:t>
      </w:r>
      <w:r w:rsidR="00F66179" w:rsidRPr="00186905">
        <w:rPr>
          <w:rFonts w:ascii="Sylfaen" w:hAnsi="Sylfaen"/>
        </w:rPr>
        <w:t>վ</w:t>
      </w:r>
      <w:r w:rsidRPr="00186905">
        <w:rPr>
          <w:rFonts w:ascii="Sylfaen" w:hAnsi="Sylfaen"/>
        </w:rPr>
        <w:t>ելը դրա արտաքին տեսքի նկարագրությունը բերվում է 3-րդ բաժնում, մինչդեռ վերականգնումից հետո՝ 6.6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Բոլոր պա</w:t>
      </w:r>
      <w:r w:rsidR="008706A7" w:rsidRPr="00186905">
        <w:rPr>
          <w:rFonts w:ascii="Sylfaen" w:hAnsi="Sylfaen"/>
        </w:rPr>
        <w:t>տ</w:t>
      </w:r>
      <w:r w:rsidRPr="00186905">
        <w:rPr>
          <w:rFonts w:ascii="Sylfaen" w:hAnsi="Sylfaen"/>
        </w:rPr>
        <w:t>վաստանյութերի համար անհրաժեշտ է կատարել նշում՝ մինչ</w:t>
      </w:r>
      <w:r w:rsidR="004F5D05" w:rsidRPr="00186905">
        <w:rPr>
          <w:rFonts w:ascii="Sylfaen" w:hAnsi="Sylfaen"/>
        </w:rPr>
        <w:t>եւ</w:t>
      </w:r>
      <w:r w:rsidRPr="00186905">
        <w:rPr>
          <w:rFonts w:ascii="Sylfaen" w:hAnsi="Sylfaen"/>
        </w:rPr>
        <w:t xml:space="preserve"> ներմուծումը պատրաստուկի արտաքին տեսքի ստուգման անհրաժեշտության վերաբերյալ: Անհրաժեշտության դեպքում պետք է ներկայացնել լրացուցիչ հրահանգներ: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6.6 բաժնում անհրաժեշտ է ներկայացնել դեղատան կամ այլ բուժաշխատողի համար անհրաժեշտ տեղեկություններ՝ պատվաստվող անձին ներմուծ</w:t>
      </w:r>
      <w:r w:rsidR="00F66179" w:rsidRPr="00186905">
        <w:rPr>
          <w:rFonts w:ascii="Sylfaen" w:hAnsi="Sylfaen"/>
        </w:rPr>
        <w:t>ելու</w:t>
      </w:r>
      <w:r w:rsidRPr="00186905">
        <w:rPr>
          <w:rFonts w:ascii="Sylfaen" w:hAnsi="Sylfaen"/>
        </w:rPr>
        <w:t xml:space="preserve"> համար պատրաստուկը նախապատրաստելու վերաբերյալ: Սակայն պատվաստվող անձին պատրաստուկի ներմուծման վերաբերյալ՝ բժշկի կամ այլ բուժաշխատողի համար անհրաժեշտ տեղեկությունները չի թույլատրվում նշել 6.6 բաժնում, քանի որ այդ տեղեկությունները պետք է պարունակվեն ԴԸԲ-ի կլինիկական բաժիններում: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Կենդանի պատվաստանյութերի մասով անհրաժեշտ է առնվազն պատրաստուկի, պատրաստուկի հետ </w:t>
      </w:r>
      <w:r w:rsidR="00F04A27" w:rsidRPr="00186905">
        <w:rPr>
          <w:rFonts w:ascii="Sylfaen" w:hAnsi="Sylfaen"/>
        </w:rPr>
        <w:t>կապի</w:t>
      </w:r>
      <w:r w:rsidRPr="00186905">
        <w:rPr>
          <w:rFonts w:ascii="Sylfaen" w:hAnsi="Sylfaen"/>
        </w:rPr>
        <w:t xml:space="preserve"> մեջ մտած նյութերի </w:t>
      </w:r>
      <w:r w:rsidR="004F5D05" w:rsidRPr="00186905">
        <w:rPr>
          <w:rFonts w:ascii="Sylfaen" w:hAnsi="Sylfaen"/>
        </w:rPr>
        <w:t>եւ</w:t>
      </w:r>
      <w:r w:rsidR="00F66179" w:rsidRPr="00186905">
        <w:rPr>
          <w:rFonts w:ascii="Sylfaen" w:hAnsi="Sylfaen"/>
        </w:rPr>
        <w:t xml:space="preserve"> </w:t>
      </w:r>
      <w:r w:rsidRPr="00186905">
        <w:rPr>
          <w:rFonts w:ascii="Sylfaen" w:hAnsi="Sylfaen"/>
        </w:rPr>
        <w:t>(կամ) թափոնների ոչնչացման անհրաժեշտության վրա մատնանշող ցուցում՝ նման նյութերի պատշաճ ոչնչացման վերաբերյալ՝ Միության անդամ պետությունների պահանջներին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Ինակտիվացված պատվաստանյութերի մասով պետք է կատարել առնվազն նշում՝ Միության անդամ պետությունների օրենսդրության պահանջների </w:t>
      </w:r>
      <w:r w:rsidRPr="00186905">
        <w:rPr>
          <w:rFonts w:ascii="Sylfaen" w:hAnsi="Sylfaen"/>
        </w:rPr>
        <w:lastRenderedPageBreak/>
        <w:t>համաձայն՝ չօգտագործված պատվաստանյութի ու թափոնների օգտահանման անհրաժեշտության մասին:</w:t>
      </w:r>
    </w:p>
    <w:p w:rsidR="001449CC" w:rsidRPr="00186905" w:rsidRDefault="001449CC" w:rsidP="00037ECB">
      <w:pPr>
        <w:spacing w:after="160" w:line="360" w:lineRule="auto"/>
        <w:ind w:firstLine="567"/>
        <w:jc w:val="center"/>
        <w:rPr>
          <w:rFonts w:ascii="Sylfaen" w:eastAsia="Times New Roman" w:hAnsi="Sylfaen" w:cs="Times New Roman"/>
        </w:rPr>
      </w:pPr>
    </w:p>
    <w:p w:rsidR="001449CC" w:rsidRPr="00186905" w:rsidRDefault="001449CC" w:rsidP="003D4957">
      <w:pPr>
        <w:spacing w:after="160" w:line="360" w:lineRule="auto"/>
        <w:ind w:left="1701" w:right="1713"/>
        <w:jc w:val="center"/>
        <w:rPr>
          <w:rFonts w:ascii="Sylfaen" w:eastAsia="Times New Roman" w:hAnsi="Sylfaen" w:cs="Times New Roman"/>
        </w:rPr>
      </w:pPr>
      <w:r w:rsidRPr="00186905">
        <w:rPr>
          <w:rFonts w:ascii="Sylfaen" w:hAnsi="Sylfaen"/>
        </w:rPr>
        <w:t>III. Հատուկ պահանջներ՝ պա</w:t>
      </w:r>
      <w:r w:rsidR="008706A7" w:rsidRPr="00186905">
        <w:rPr>
          <w:rFonts w:ascii="Sylfaen" w:hAnsi="Sylfaen"/>
        </w:rPr>
        <w:t>տ</w:t>
      </w:r>
      <w:r w:rsidRPr="00186905">
        <w:rPr>
          <w:rFonts w:ascii="Sylfaen" w:hAnsi="Sylfaen"/>
        </w:rPr>
        <w:t>վաստանյութերի դրոշմավորման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A449C7" w:rsidRPr="00186905">
        <w:rPr>
          <w:rFonts w:ascii="Sylfaen" w:hAnsi="Sylfaen"/>
        </w:rPr>
        <w:t xml:space="preserve">պահանջներն </w:t>
      </w:r>
      <w:r w:rsidRPr="00186905">
        <w:rPr>
          <w:rFonts w:ascii="Sylfaen" w:hAnsi="Sylfaen"/>
        </w:rPr>
        <w:t>ու ձ</w:t>
      </w:r>
      <w:r w:rsidR="004F5D05" w:rsidRPr="00186905">
        <w:rPr>
          <w:rFonts w:ascii="Sylfaen" w:hAnsi="Sylfaen"/>
        </w:rPr>
        <w:t>եւ</w:t>
      </w:r>
      <w:r w:rsidRPr="00186905">
        <w:rPr>
          <w:rFonts w:ascii="Sylfaen" w:hAnsi="Sylfaen"/>
        </w:rPr>
        <w:t>անմուշները, ինչպես նա</w:t>
      </w:r>
      <w:r w:rsidR="004F5D05" w:rsidRPr="00186905">
        <w:rPr>
          <w:rFonts w:ascii="Sylfaen" w:hAnsi="Sylfaen"/>
        </w:rPr>
        <w:t>եւ</w:t>
      </w:r>
      <w:r w:rsidRPr="00186905">
        <w:rPr>
          <w:rFonts w:ascii="Sylfaen" w:hAnsi="Sylfaen"/>
        </w:rPr>
        <w:t>՝ դեղամիջոցների դրոշմավորմանը ներկայացվող պահանջները պարունակում են դրոշմավորմանը վերաբերող ցուցումներ: Սակայն պետք է հաշվի առնել պատվաստանյութերին վերաբերող՝ հետ</w:t>
      </w:r>
      <w:r w:rsidR="004F5D05" w:rsidRPr="00186905">
        <w:rPr>
          <w:rFonts w:ascii="Sylfaen" w:hAnsi="Sylfaen"/>
        </w:rPr>
        <w:t>եւ</w:t>
      </w:r>
      <w:r w:rsidRPr="00186905">
        <w:rPr>
          <w:rFonts w:ascii="Sylfaen" w:hAnsi="Sylfaen"/>
        </w:rPr>
        <w:t xml:space="preserve">յալ լրացուցիչ պահանջները: </w:t>
      </w:r>
    </w:p>
    <w:p w:rsidR="001449CC" w:rsidRPr="00186905" w:rsidRDefault="001449CC" w:rsidP="00037ECB">
      <w:pPr>
        <w:spacing w:after="160" w:line="360" w:lineRule="auto"/>
        <w:ind w:firstLine="567"/>
        <w:rPr>
          <w:rFonts w:ascii="Sylfaen" w:hAnsi="Sylfaen"/>
        </w:rPr>
      </w:pPr>
    </w:p>
    <w:p w:rsidR="001449CC" w:rsidRPr="00186905" w:rsidRDefault="001449CC" w:rsidP="003D4957">
      <w:pPr>
        <w:spacing w:after="160" w:line="360" w:lineRule="auto"/>
        <w:jc w:val="center"/>
        <w:rPr>
          <w:rFonts w:ascii="Sylfaen" w:eastAsia="Times New Roman" w:hAnsi="Sylfaen" w:cs="Times New Roman"/>
        </w:rPr>
      </w:pPr>
      <w:r w:rsidRPr="00186905">
        <w:rPr>
          <w:rFonts w:ascii="Sylfaen" w:hAnsi="Sylfaen"/>
        </w:rPr>
        <w:t>1. Երկրորդային փաթեթվածք</w:t>
      </w:r>
      <w:r w:rsidR="00266748"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spacing w:val="-4"/>
        </w:rPr>
        <w:t xml:space="preserve">Դեղանյութերը նշելու նպատակներով դեղանյութերը </w:t>
      </w:r>
      <w:r w:rsidR="004F5D05" w:rsidRPr="00186905">
        <w:rPr>
          <w:rFonts w:ascii="Sylfaen" w:hAnsi="Sylfaen"/>
          <w:spacing w:val="-4"/>
        </w:rPr>
        <w:t>եւ</w:t>
      </w:r>
      <w:r w:rsidRPr="00186905">
        <w:rPr>
          <w:rFonts w:ascii="Sylfaen" w:hAnsi="Sylfaen"/>
          <w:spacing w:val="-4"/>
        </w:rPr>
        <w:t xml:space="preserve"> ադյուվանտը կամ ադսորբենտը (առկայության դեպքում) անհրաժեշտ է՝ ԴԸԲ-ի 2-րդ բաժնին համապատասխան, արտացոլել որակապես </w:t>
      </w:r>
      <w:r w:rsidR="004F5D05" w:rsidRPr="00186905">
        <w:rPr>
          <w:rFonts w:ascii="Sylfaen" w:hAnsi="Sylfaen"/>
          <w:spacing w:val="-4"/>
        </w:rPr>
        <w:t>եւ</w:t>
      </w:r>
      <w:r w:rsidRPr="00186905">
        <w:rPr>
          <w:rFonts w:ascii="Sylfaen" w:hAnsi="Sylfaen"/>
          <w:spacing w:val="-4"/>
        </w:rPr>
        <w:t xml:space="preserve"> քանակապես՝ մեկ դեղաչափի հաշվարկով</w:t>
      </w:r>
      <w:r w:rsidR="00266748" w:rsidRPr="00186905">
        <w:rPr>
          <w:rFonts w:ascii="Sylfaen" w:hAnsi="Sylfaen"/>
          <w:spacing w:val="-4"/>
        </w:rPr>
        <w:t>՝</w:t>
      </w:r>
      <w:r w:rsidRPr="00186905">
        <w:rPr>
          <w:rFonts w:ascii="Sylfaen" w:hAnsi="Sylfaen"/>
          <w:spacing w:val="-4"/>
        </w:rPr>
        <w:t xml:space="preserve"> բացառությամբ տեղի անբավարարության դեպքերի՝ որ</w:t>
      </w:r>
      <w:r w:rsidR="00266748" w:rsidRPr="00186905">
        <w:rPr>
          <w:rFonts w:ascii="Sylfaen" w:hAnsi="Sylfaen"/>
          <w:spacing w:val="-4"/>
        </w:rPr>
        <w:t>ոնց</w:t>
      </w:r>
      <w:r w:rsidRPr="00186905">
        <w:rPr>
          <w:rFonts w:ascii="Sylfaen" w:hAnsi="Sylfaen"/>
          <w:spacing w:val="-4"/>
        </w:rPr>
        <w:t xml:space="preserve"> պարագայում թույլատրվում է կիրառել որոշակի ադյուվանտների </w:t>
      </w:r>
      <w:r w:rsidR="004F5D05" w:rsidRPr="00186905">
        <w:rPr>
          <w:rFonts w:ascii="Sylfaen" w:hAnsi="Sylfaen"/>
          <w:spacing w:val="-4"/>
        </w:rPr>
        <w:t>եւ</w:t>
      </w:r>
      <w:r w:rsidRPr="00186905">
        <w:rPr>
          <w:rFonts w:ascii="Sylfaen" w:hAnsi="Sylfaen"/>
          <w:spacing w:val="-4"/>
        </w:rPr>
        <w:t xml:space="preserve"> ադսորբենտների կրճատ անվանումներ՝ ԴԸԲ-ում դրանք վերծանված լինելու պայմանով: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առաջ</w:t>
      </w:r>
      <w:r w:rsidR="00F428A5" w:rsidRPr="00186905">
        <w:rPr>
          <w:rFonts w:ascii="Sylfaen" w:hAnsi="Sylfaen"/>
        </w:rPr>
        <w:t>ն</w:t>
      </w:r>
      <w:r w:rsidRPr="00186905">
        <w:rPr>
          <w:rFonts w:ascii="Sylfaen" w:hAnsi="Sylfaen"/>
        </w:rPr>
        <w:t>ային փաթեթվածքներում (կոնտեյներներում) բազմադոզային պատրաստուկների դեղաչափերի քանակը: Երկրորդային փաթեթվածքում թույլատրվում է չնշել որպես արտադրական սուբստրատներ օգտագործված՝ բջջային համակարգերի մասին տեղեկությունները: Որպես կանոն, դրոշմավորման վրա «միկրոգրամներ» բառը պետք է նշել ամբողջությամբ՝ բացառությամբ տեղի զգալի անբավարարության դեպքերի, որ</w:t>
      </w:r>
      <w:r w:rsidR="00F428A5" w:rsidRPr="00186905">
        <w:rPr>
          <w:rFonts w:ascii="Sylfaen" w:hAnsi="Sylfaen"/>
        </w:rPr>
        <w:t>ոնց</w:t>
      </w:r>
      <w:r w:rsidRPr="00186905">
        <w:rPr>
          <w:rFonts w:ascii="Sylfaen" w:hAnsi="Sylfaen"/>
        </w:rPr>
        <w:t xml:space="preserve"> պարագայում թույլատրելի է նշել «մկգ», եթե դա հի</w:t>
      </w:r>
      <w:r w:rsidR="008706A7" w:rsidRPr="00186905">
        <w:rPr>
          <w:rFonts w:ascii="Sylfaen" w:hAnsi="Sylfaen"/>
        </w:rPr>
        <w:t>մ</w:t>
      </w:r>
      <w:r w:rsidRPr="00186905">
        <w:rPr>
          <w:rFonts w:ascii="Sylfaen" w:hAnsi="Sylfaen"/>
        </w:rPr>
        <w:t>նավորված է</w:t>
      </w:r>
      <w:r w:rsidR="00F428A5" w:rsidRPr="00186905">
        <w:rPr>
          <w:rFonts w:ascii="Sylfaen" w:hAnsi="Sylfaen"/>
        </w:rPr>
        <w:t>,</w:t>
      </w:r>
      <w:r w:rsidRPr="00186905">
        <w:rPr>
          <w:rFonts w:ascii="Sylfaen" w:hAnsi="Sylfaen"/>
        </w:rPr>
        <w:t xml:space="preserve"> ու բացակայում են անվտանգության վերաբերյալ նկարագրությունները: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ընդհանուր բնութագրի 6.1 բաժնին համապատասխան՝ երկրորդային փաթեթվածքում պետք է նշել օժանդակ նյութերի ցանկը: Սակայն </w:t>
      </w:r>
      <w:r w:rsidRPr="00186905">
        <w:rPr>
          <w:rFonts w:ascii="Sylfaen" w:hAnsi="Sylfaen"/>
        </w:rPr>
        <w:lastRenderedPageBreak/>
        <w:t>որոշ օժանդակ նյութերի կրճատ անվանումներ տեղի անբավարարության դեպքում թույլատրվում է կիրառել՝ դրանք դեղապատրաստուկի ընդհանուր բնութագրում վերծանված լինելու պայմանով: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երկրորդային փաթեթվածքը պարունակում է լրացուցիչ նյութեր (օրինակ՝ տամպոններ, ասեղներ </w:t>
      </w:r>
      <w:r w:rsidR="004F5D05" w:rsidRPr="00186905">
        <w:rPr>
          <w:rFonts w:ascii="Sylfaen" w:hAnsi="Sylfaen"/>
        </w:rPr>
        <w:t>եւ</w:t>
      </w:r>
      <w:r w:rsidRPr="00186905">
        <w:rPr>
          <w:rFonts w:ascii="Sylfaen" w:hAnsi="Sylfaen"/>
        </w:rPr>
        <w:t xml:space="preserve"> այլն), ապա դրա վրա անհրաժեշտ է թվարկել փաթեթվածքի ընդհանուր պարունակությունը: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տեղի բացակայությունը չի հանդիսանում խոչընդոտ, ապա երկրորդային փաթեթվածքի վրա անհրաժեշտ է ներկայացնել չօգտագործված պատրաստուկի </w:t>
      </w:r>
      <w:r w:rsidR="004F5D05" w:rsidRPr="00186905">
        <w:rPr>
          <w:rFonts w:ascii="Sylfaen" w:hAnsi="Sylfaen"/>
        </w:rPr>
        <w:t>եւ</w:t>
      </w:r>
      <w:r w:rsidRPr="00186905">
        <w:rPr>
          <w:rFonts w:ascii="Sylfaen" w:hAnsi="Sylfaen"/>
        </w:rPr>
        <w:t xml:space="preserve"> (կամ) թափոնների ոչնչացման վերաբերյալ լրիվ նախազգուշացումը</w:t>
      </w:r>
      <w:r w:rsidR="00F428A5" w:rsidRPr="00186905">
        <w:rPr>
          <w:rFonts w:ascii="Sylfaen" w:hAnsi="Sylfaen"/>
        </w:rPr>
        <w:t>.</w:t>
      </w:r>
      <w:r w:rsidRPr="00186905">
        <w:rPr>
          <w:rFonts w:ascii="Sylfaen" w:hAnsi="Sylfaen"/>
        </w:rPr>
        <w:t xml:space="preserve"> այդ դեպքերում բավական է նշել ներդիր թերթիկում ոչնչացման վերաբերյալ հրահանգների առկայության մասին:</w:t>
      </w:r>
    </w:p>
    <w:p w:rsidR="001449CC" w:rsidRPr="00186905" w:rsidRDefault="001449CC" w:rsidP="00037ECB">
      <w:pPr>
        <w:spacing w:after="160" w:line="360" w:lineRule="auto"/>
        <w:ind w:firstLine="567"/>
        <w:rPr>
          <w:rFonts w:ascii="Sylfaen" w:hAnsi="Sylfaen"/>
        </w:rPr>
      </w:pPr>
    </w:p>
    <w:p w:rsidR="001449CC" w:rsidRPr="00186905" w:rsidRDefault="001449CC" w:rsidP="003D4957">
      <w:pPr>
        <w:spacing w:after="160" w:line="360" w:lineRule="auto"/>
        <w:jc w:val="center"/>
        <w:rPr>
          <w:rFonts w:ascii="Sylfaen" w:eastAsia="Times New Roman" w:hAnsi="Sylfaen" w:cs="Times New Roman"/>
        </w:rPr>
      </w:pPr>
      <w:r w:rsidRPr="00186905">
        <w:rPr>
          <w:rFonts w:ascii="Sylfaen" w:hAnsi="Sylfaen"/>
        </w:rPr>
        <w:t>2. Փոքր չափսերի առաջնային փաթեթվածք</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Փոքր չափսերի առաջնային փաթեթվածքի վրա (որի տեքստային տարածքի ընդհանուր մակերեսը 5-10 սմ</w:t>
      </w:r>
      <w:r w:rsidR="00F04A27" w:rsidRPr="00186905">
        <w:rPr>
          <w:rFonts w:ascii="Sylfaen" w:hAnsi="Sylfaen"/>
          <w:vertAlign w:val="superscript"/>
        </w:rPr>
        <w:t>2</w:t>
      </w:r>
      <w:r w:rsidRPr="00186905">
        <w:rPr>
          <w:rFonts w:ascii="Sylfaen" w:hAnsi="Sylfaen"/>
        </w:rPr>
        <w:t>-ից պակաս է կազմում) թույլատրվում է ըստ գործող «Ստանդարտ տերմինների ցանկի» կիրառել դեղաձ</w:t>
      </w:r>
      <w:r w:rsidR="004F5D05" w:rsidRPr="00186905">
        <w:rPr>
          <w:rFonts w:ascii="Sylfaen" w:hAnsi="Sylfaen"/>
        </w:rPr>
        <w:t>եւ</w:t>
      </w:r>
      <w:r w:rsidRPr="00186905">
        <w:rPr>
          <w:rFonts w:ascii="Sylfaen" w:hAnsi="Sylfaen"/>
        </w:rPr>
        <w:t>երի տերմինների հապավումները, սակայն՝ դրոշմավորման բոլոր լեզվական տարբերակներով դրանց հաջորդական կիրառման պայմանով: Փոքր չափսերի առաջնային փաթեթվածքի վրա (որի տեքստային տարածքի ընդհանուր մակերեսը չի գերազանցում 5 սմ</w:t>
      </w:r>
      <w:r w:rsidR="00F04A27" w:rsidRPr="00186905">
        <w:rPr>
          <w:rFonts w:ascii="Sylfaen" w:hAnsi="Sylfaen"/>
          <w:vertAlign w:val="superscript"/>
        </w:rPr>
        <w:t>2</w:t>
      </w:r>
      <w:r w:rsidR="00F04A27" w:rsidRPr="00186905">
        <w:rPr>
          <w:rFonts w:ascii="Sylfaen" w:hAnsi="Sylfaen"/>
        </w:rPr>
        <w:t>-</w:t>
      </w:r>
      <w:r w:rsidR="00971C61" w:rsidRPr="00186905">
        <w:rPr>
          <w:rFonts w:ascii="Sylfaen" w:hAnsi="Sylfaen"/>
        </w:rPr>
        <w:t>ն</w:t>
      </w:r>
      <w:r w:rsidRPr="00186905">
        <w:rPr>
          <w:rFonts w:ascii="Sylfaen" w:hAnsi="Sylfaen"/>
        </w:rPr>
        <w:t>) դեղաձ</w:t>
      </w:r>
      <w:r w:rsidR="004F5D05" w:rsidRPr="00186905">
        <w:rPr>
          <w:rFonts w:ascii="Sylfaen" w:hAnsi="Sylfaen"/>
        </w:rPr>
        <w:t>եւ</w:t>
      </w:r>
      <w:r w:rsidRPr="00186905">
        <w:rPr>
          <w:rFonts w:ascii="Sylfaen" w:hAnsi="Sylfaen"/>
        </w:rPr>
        <w:t>ը թույլատրվում է չնշել:</w:t>
      </w:r>
    </w:p>
    <w:p w:rsidR="001449CC" w:rsidRPr="00186905" w:rsidRDefault="001449CC" w:rsidP="00037ECB">
      <w:pPr>
        <w:spacing w:after="160" w:line="360" w:lineRule="auto"/>
        <w:ind w:firstLine="567"/>
        <w:rPr>
          <w:rFonts w:ascii="Sylfaen" w:hAnsi="Sylfaen"/>
        </w:rPr>
      </w:pPr>
    </w:p>
    <w:p w:rsidR="001449CC" w:rsidRPr="00186905" w:rsidRDefault="001449CC" w:rsidP="003D4957">
      <w:pPr>
        <w:spacing w:after="160" w:line="360" w:lineRule="auto"/>
        <w:jc w:val="center"/>
        <w:rPr>
          <w:rFonts w:ascii="Sylfaen" w:eastAsia="Times New Roman" w:hAnsi="Sylfaen" w:cs="Times New Roman"/>
        </w:rPr>
      </w:pPr>
      <w:r w:rsidRPr="00186905">
        <w:rPr>
          <w:rFonts w:ascii="Sylfaen" w:hAnsi="Sylfaen"/>
        </w:rPr>
        <w:t>3. Պոկվող դրոշմավորում</w:t>
      </w:r>
      <w:r w:rsidR="00F428A5" w:rsidRPr="00186905">
        <w:rPr>
          <w:rFonts w:ascii="Sylfaen" w:hAnsi="Sylfaen"/>
        </w:rPr>
        <w:t>ը</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տերերը իրավունք ունեն առաջնային փաթեթվածքի վրա փակցնել</w:t>
      </w:r>
      <w:r w:rsidR="00B72F1C" w:rsidRPr="00186905">
        <w:rPr>
          <w:rFonts w:ascii="Sylfaen" w:hAnsi="Sylfaen"/>
        </w:rPr>
        <w:t>ու</w:t>
      </w:r>
      <w:r w:rsidRPr="00186905">
        <w:rPr>
          <w:rFonts w:ascii="Sylfaen" w:hAnsi="Sylfaen"/>
        </w:rPr>
        <w:t xml:space="preserve"> պոկվող պիտակ, որը կարելի է օգտագործել պացիենտի փաստաթղթերում իմունացման վերաբերյալ տվյալների լրացման համար: </w:t>
      </w:r>
    </w:p>
    <w:p w:rsidR="001449CC" w:rsidRPr="00186905" w:rsidRDefault="001449CC" w:rsidP="0054242D">
      <w:pPr>
        <w:spacing w:after="140" w:line="343" w:lineRule="auto"/>
        <w:jc w:val="center"/>
        <w:rPr>
          <w:rFonts w:ascii="Sylfaen" w:eastAsia="Times New Roman" w:hAnsi="Sylfaen" w:cs="Times New Roman"/>
        </w:rPr>
      </w:pPr>
      <w:r w:rsidRPr="00186905">
        <w:rPr>
          <w:rFonts w:ascii="Sylfaen" w:hAnsi="Sylfaen"/>
        </w:rPr>
        <w:lastRenderedPageBreak/>
        <w:t>IV. Ներդիր թերթիկ</w:t>
      </w:r>
      <w:r w:rsidR="00971C61" w:rsidRPr="00186905">
        <w:rPr>
          <w:rFonts w:ascii="Sylfaen" w:hAnsi="Sylfaen"/>
        </w:rPr>
        <w:t>ը</w:t>
      </w:r>
    </w:p>
    <w:p w:rsidR="001449CC" w:rsidRPr="00186905" w:rsidRDefault="001449CC" w:rsidP="0054242D">
      <w:pPr>
        <w:spacing w:after="140" w:line="343" w:lineRule="auto"/>
        <w:ind w:firstLine="567"/>
        <w:jc w:val="both"/>
        <w:rPr>
          <w:rFonts w:ascii="Sylfaen" w:eastAsia="Times New Roman" w:hAnsi="Sylfaen" w:cs="Times New Roman"/>
        </w:rPr>
      </w:pPr>
      <w:r w:rsidRPr="00186905">
        <w:rPr>
          <w:rFonts w:ascii="Sylfaen" w:hAnsi="Sylfaen"/>
        </w:rPr>
        <w:t>Ներդիր թերթիկ</w:t>
      </w:r>
      <w:r w:rsidR="00971C61" w:rsidRPr="00186905">
        <w:rPr>
          <w:rFonts w:ascii="Sylfaen" w:hAnsi="Sylfaen"/>
        </w:rPr>
        <w:t>ն</w:t>
      </w:r>
      <w:r w:rsidRPr="00186905">
        <w:rPr>
          <w:rFonts w:ascii="Sylfaen" w:hAnsi="Sylfaen"/>
        </w:rPr>
        <w:t xml:space="preserve"> անհրաժեշտ է կազմել դեղապատրաստուկի ընդհանուր բնութագրի հիման վրա՝ սպառողների համար հստակ ու հասկանալի տերմինների կիրառմամբ: Քանի որ թերթիկում տեղը սահմանափակված չէ, ինչպես դեղապատրաստուկի ընդհանուր բնութագրի դեպքում՝ տերմինների հապավումներ կիրառել չի թույլատրվում:</w:t>
      </w:r>
    </w:p>
    <w:p w:rsidR="001449CC" w:rsidRPr="00186905" w:rsidRDefault="001449CC" w:rsidP="0054242D">
      <w:pPr>
        <w:spacing w:after="140" w:line="343" w:lineRule="auto"/>
        <w:ind w:firstLine="567"/>
        <w:jc w:val="both"/>
        <w:rPr>
          <w:rFonts w:ascii="Sylfaen" w:eastAsia="Times New Roman" w:hAnsi="Sylfaen" w:cs="Times New Roman"/>
        </w:rPr>
      </w:pPr>
      <w:r w:rsidRPr="00186905">
        <w:rPr>
          <w:rFonts w:ascii="Sylfaen" w:hAnsi="Sylfaen"/>
        </w:rPr>
        <w:t xml:space="preserve">Ներդիր թերթիկում անհրաժեշտ է նկարագրել արտադրությունում կիրառված բոլոր բջջային համակարգերի հատկանիշները </w:t>
      </w:r>
      <w:r w:rsidR="004F5D05" w:rsidRPr="00186905">
        <w:rPr>
          <w:rFonts w:ascii="Sylfaen" w:hAnsi="Sylfaen"/>
        </w:rPr>
        <w:t>եւ</w:t>
      </w:r>
      <w:r w:rsidRPr="00186905">
        <w:rPr>
          <w:rFonts w:ascii="Sylfaen" w:hAnsi="Sylfaen"/>
        </w:rPr>
        <w:t xml:space="preserve">, եթե կիրառելի է, </w:t>
      </w:r>
      <w:r w:rsidR="00F04A27" w:rsidRPr="00186905">
        <w:rPr>
          <w:rFonts w:ascii="Sylfaen" w:hAnsi="Sylfaen"/>
        </w:rPr>
        <w:t>СХП</w:t>
      </w:r>
      <w:r w:rsidRPr="00186905">
        <w:rPr>
          <w:rFonts w:ascii="Sylfaen" w:hAnsi="Sylfaen"/>
        </w:rPr>
        <w:t xml:space="preserve"> ցուցումներին համապատասխան ռեկոմբինանտ ԴՆԹ-ի տեխնոլոգիայի կիրառումը</w:t>
      </w:r>
      <w:r w:rsidR="00971C61" w:rsidRPr="00186905">
        <w:rPr>
          <w:rFonts w:ascii="Sylfaen" w:hAnsi="Sylfaen"/>
        </w:rPr>
        <w:t>՝</w:t>
      </w:r>
      <w:r w:rsidRPr="00186905">
        <w:rPr>
          <w:rFonts w:ascii="Sylfaen" w:hAnsi="Sylfaen"/>
        </w:rPr>
        <w:t xml:space="preserve"> ներառյալ այնպիսի արտահայտության կիրառումը, ինչպիսինն է &lt;</w:t>
      </w:r>
      <w:r w:rsidR="00F04A27" w:rsidRPr="00186905">
        <w:rPr>
          <w:rFonts w:ascii="Sylfaen" w:hAnsi="Sylfaen"/>
          <w:i/>
        </w:rPr>
        <w:t>ստացված է XXX բջիջներից [ռեկոմբինանտ ԴՆԹ-ի տեխնոլոգիայով]</w:t>
      </w:r>
      <w:r w:rsidRPr="00186905">
        <w:rPr>
          <w:rFonts w:ascii="Sylfaen" w:hAnsi="Sylfaen"/>
        </w:rPr>
        <w:t>&gt;:</w:t>
      </w:r>
      <w:r w:rsidR="00303C26" w:rsidRPr="00186905">
        <w:rPr>
          <w:rFonts w:ascii="Sylfaen" w:hAnsi="Sylfaen"/>
        </w:rPr>
        <w:t xml:space="preserve"> </w:t>
      </w:r>
    </w:p>
    <w:p w:rsidR="001449CC" w:rsidRPr="00186905" w:rsidRDefault="001449CC" w:rsidP="0054242D">
      <w:pPr>
        <w:spacing w:after="140" w:line="343" w:lineRule="auto"/>
        <w:ind w:firstLine="567"/>
        <w:jc w:val="both"/>
        <w:rPr>
          <w:rFonts w:ascii="Sylfaen" w:eastAsia="Times New Roman" w:hAnsi="Sylfaen" w:cs="Times New Roman"/>
        </w:rPr>
      </w:pPr>
      <w:r w:rsidRPr="00186905">
        <w:rPr>
          <w:rFonts w:ascii="Sylfaen" w:hAnsi="Sylfaen"/>
        </w:rPr>
        <w:t xml:space="preserve">Ներդիր թերթիկում անհրաժեշտ է ընդգրկել կիրառման, աշխատելու </w:t>
      </w:r>
      <w:r w:rsidR="004F5D05" w:rsidRPr="00186905">
        <w:rPr>
          <w:rFonts w:ascii="Sylfaen" w:hAnsi="Sylfaen"/>
        </w:rPr>
        <w:t>եւ</w:t>
      </w:r>
      <w:r w:rsidRPr="00186905">
        <w:rPr>
          <w:rFonts w:ascii="Sylfaen" w:hAnsi="Sylfaen"/>
        </w:rPr>
        <w:t xml:space="preserve"> ոչնչացնելու հրահանգների վերաբերյալ՝ սպառողների համար սպառիչ ցուցումներ:</w:t>
      </w:r>
    </w:p>
    <w:p w:rsidR="001449CC" w:rsidRPr="00186905" w:rsidRDefault="001449CC" w:rsidP="0054242D">
      <w:pPr>
        <w:spacing w:after="140" w:line="343" w:lineRule="auto"/>
        <w:ind w:firstLine="567"/>
        <w:jc w:val="both"/>
        <w:rPr>
          <w:rFonts w:ascii="Sylfaen" w:eastAsia="Times New Roman" w:hAnsi="Sylfaen" w:cs="Times New Roman"/>
        </w:rPr>
      </w:pPr>
      <w:r w:rsidRPr="00186905">
        <w:rPr>
          <w:rFonts w:ascii="Sylfaen" w:hAnsi="Sylfaen"/>
        </w:rPr>
        <w:t>«</w:t>
      </w:r>
      <w:r w:rsidR="00F04A27" w:rsidRPr="00186905">
        <w:rPr>
          <w:rFonts w:ascii="Sylfaen" w:hAnsi="Sylfaen"/>
        </w:rPr>
        <w:t>Մկգ</w:t>
      </w:r>
      <w:r w:rsidRPr="00186905">
        <w:rPr>
          <w:rFonts w:ascii="Sylfaen" w:hAnsi="Sylfaen"/>
        </w:rPr>
        <w:t>» հապավման փոխարեն «միկ</w:t>
      </w:r>
      <w:r w:rsidR="00971C61" w:rsidRPr="00186905">
        <w:rPr>
          <w:rFonts w:ascii="Sylfaen" w:hAnsi="Sylfaen"/>
        </w:rPr>
        <w:t>ր</w:t>
      </w:r>
      <w:r w:rsidRPr="00186905">
        <w:rPr>
          <w:rFonts w:ascii="Sylfaen" w:hAnsi="Sylfaen"/>
        </w:rPr>
        <w:t xml:space="preserve">ոգրամներ» բառը պետք է նշել </w:t>
      </w:r>
      <w:r w:rsidR="00971C61" w:rsidRPr="00186905">
        <w:rPr>
          <w:rFonts w:ascii="Sylfaen" w:hAnsi="Sylfaen"/>
        </w:rPr>
        <w:t>ամբողջ</w:t>
      </w:r>
      <w:r w:rsidRPr="00186905">
        <w:rPr>
          <w:rFonts w:ascii="Sylfaen" w:hAnsi="Sylfaen"/>
        </w:rPr>
        <w:t>ությամբ:</w:t>
      </w:r>
    </w:p>
    <w:p w:rsidR="001449CC" w:rsidRPr="00186905" w:rsidRDefault="001449CC" w:rsidP="0054242D">
      <w:pPr>
        <w:spacing w:after="140" w:line="343" w:lineRule="auto"/>
        <w:ind w:firstLine="567"/>
        <w:jc w:val="both"/>
        <w:rPr>
          <w:rFonts w:ascii="Sylfaen" w:eastAsia="Times New Roman" w:hAnsi="Sylfaen" w:cs="Times New Roman"/>
          <w:i/>
        </w:rPr>
      </w:pPr>
      <w:r w:rsidRPr="00186905">
        <w:rPr>
          <w:rFonts w:ascii="Sylfaen" w:hAnsi="Sylfaen"/>
        </w:rPr>
        <w:t>Եթե պատվաստանյութը պարունակում է ադյուվանտ կամ ադսորբենտ, ապա թերթիկում պետք է ներկայացնել հետ</w:t>
      </w:r>
      <w:r w:rsidR="004F5D05" w:rsidRPr="00186905">
        <w:rPr>
          <w:rFonts w:ascii="Sylfaen" w:hAnsi="Sylfaen"/>
        </w:rPr>
        <w:t>եւ</w:t>
      </w:r>
      <w:r w:rsidRPr="00186905">
        <w:rPr>
          <w:rFonts w:ascii="Sylfaen" w:hAnsi="Sylfaen"/>
        </w:rPr>
        <w:t xml:space="preserve">յալ կամ </w:t>
      </w:r>
      <w:r w:rsidR="00703556" w:rsidRPr="00186905">
        <w:rPr>
          <w:rFonts w:ascii="Sylfaen" w:hAnsi="Sylfaen"/>
        </w:rPr>
        <w:t xml:space="preserve">դրան </w:t>
      </w:r>
      <w:r w:rsidRPr="00186905">
        <w:rPr>
          <w:rFonts w:ascii="Sylfaen" w:hAnsi="Sylfaen"/>
        </w:rPr>
        <w:t>համարժեք ցուցում</w:t>
      </w:r>
      <w:r w:rsidR="00703556" w:rsidRPr="00186905">
        <w:rPr>
          <w:rFonts w:ascii="Sylfaen" w:hAnsi="Sylfaen"/>
        </w:rPr>
        <w:t>ը</w:t>
      </w:r>
      <w:r w:rsidRPr="00186905">
        <w:rPr>
          <w:rFonts w:ascii="Sylfaen" w:hAnsi="Sylfaen"/>
        </w:rPr>
        <w:t xml:space="preserve">՝ </w:t>
      </w:r>
      <w:r w:rsidRPr="00186905">
        <w:rPr>
          <w:rFonts w:ascii="Sylfaen" w:hAnsi="Sylfaen"/>
          <w:i/>
        </w:rPr>
        <w:t>&lt;Որպես [ադյուվանտ, ադսորբենտ]</w:t>
      </w:r>
      <w:r w:rsidR="00703556" w:rsidRPr="00186905">
        <w:rPr>
          <w:rFonts w:ascii="Sylfaen" w:hAnsi="Sylfaen"/>
          <w:i/>
        </w:rPr>
        <w:t>՝</w:t>
      </w:r>
      <w:r w:rsidRPr="00186905">
        <w:rPr>
          <w:rFonts w:ascii="Sylfaen" w:hAnsi="Sylfaen"/>
          <w:i/>
        </w:rPr>
        <w:t xml:space="preserve"> պատվաստանյութի մեջ ավելացվել է [x] նյութը: [Ադյուվանտները, ադսորբենտները] պատվաստանյութի պաշտպանական գործողության արագացման, բարելավման </w:t>
      </w:r>
      <w:r w:rsidR="004F5D05" w:rsidRPr="00186905">
        <w:rPr>
          <w:rFonts w:ascii="Sylfaen" w:hAnsi="Sylfaen"/>
          <w:i/>
        </w:rPr>
        <w:t>եւ</w:t>
      </w:r>
      <w:r w:rsidRPr="00186905">
        <w:rPr>
          <w:rFonts w:ascii="Sylfaen" w:hAnsi="Sylfaen"/>
          <w:i/>
        </w:rPr>
        <w:t xml:space="preserve"> (կամ) երկարացման նպատակով որոշ պատվաստանյութերի պարունակության մեջ ավելացվող նյութեր են</w:t>
      </w:r>
      <w:r w:rsidR="00703556" w:rsidRPr="00186905">
        <w:rPr>
          <w:rFonts w:ascii="Sylfaen" w:hAnsi="Sylfaen"/>
          <w:i/>
        </w:rPr>
        <w:t>&gt;</w:t>
      </w:r>
      <w:r w:rsidRPr="00186905">
        <w:rPr>
          <w:rFonts w:ascii="Sylfaen" w:hAnsi="Sylfaen"/>
          <w:i/>
        </w:rPr>
        <w:t xml:space="preserve">: </w:t>
      </w:r>
    </w:p>
    <w:p w:rsidR="001449CC" w:rsidRPr="00186905" w:rsidRDefault="001449CC" w:rsidP="0054242D">
      <w:pPr>
        <w:spacing w:after="140" w:line="343" w:lineRule="auto"/>
        <w:ind w:firstLine="567"/>
        <w:jc w:val="center"/>
        <w:rPr>
          <w:rFonts w:ascii="Sylfaen" w:eastAsia="Times New Roman" w:hAnsi="Sylfaen" w:cs="Times New Roman"/>
        </w:rPr>
      </w:pPr>
    </w:p>
    <w:p w:rsidR="001449CC" w:rsidRPr="00186905" w:rsidRDefault="001449CC" w:rsidP="0054242D">
      <w:pPr>
        <w:spacing w:after="140" w:line="343" w:lineRule="auto"/>
        <w:jc w:val="center"/>
        <w:rPr>
          <w:rFonts w:ascii="Sylfaen" w:eastAsia="Times New Roman" w:hAnsi="Sylfaen" w:cs="Times New Roman"/>
        </w:rPr>
      </w:pPr>
      <w:r w:rsidRPr="00186905">
        <w:rPr>
          <w:rFonts w:ascii="Sylfaen" w:hAnsi="Sylfaen"/>
        </w:rPr>
        <w:t>V. Օրինակների ցանկ</w:t>
      </w:r>
      <w:r w:rsidR="00703556" w:rsidRPr="00186905">
        <w:rPr>
          <w:rFonts w:ascii="Sylfaen" w:hAnsi="Sylfaen"/>
        </w:rPr>
        <w:t>ը</w:t>
      </w:r>
    </w:p>
    <w:p w:rsidR="001449CC" w:rsidRPr="00186905" w:rsidRDefault="001449CC" w:rsidP="0054242D">
      <w:pPr>
        <w:spacing w:after="140" w:line="343" w:lineRule="auto"/>
        <w:rPr>
          <w:rFonts w:ascii="Sylfaen" w:hAnsi="Sylfaen"/>
        </w:rPr>
      </w:pPr>
    </w:p>
    <w:p w:rsidR="001449CC" w:rsidRPr="00186905" w:rsidRDefault="001449CC" w:rsidP="0054242D">
      <w:pPr>
        <w:spacing w:after="140" w:line="343" w:lineRule="auto"/>
        <w:ind w:left="1134" w:right="1146"/>
        <w:jc w:val="center"/>
        <w:rPr>
          <w:rFonts w:ascii="Sylfaen" w:eastAsia="Times New Roman" w:hAnsi="Sylfaen" w:cs="Times New Roman"/>
        </w:rPr>
      </w:pPr>
      <w:r w:rsidRPr="00186905">
        <w:rPr>
          <w:rFonts w:ascii="Sylfaen" w:hAnsi="Sylfaen"/>
        </w:rPr>
        <w:t>1. Բազմաբաղադրիչ պատվաստանյութերի ընդունված անվանումների օրինակներ</w:t>
      </w:r>
      <w:r w:rsidR="00703556" w:rsidRPr="00186905">
        <w:rPr>
          <w:rFonts w:ascii="Sylfaen" w:hAnsi="Sylfaen"/>
        </w:rPr>
        <w:t>ը</w:t>
      </w:r>
    </w:p>
    <w:p w:rsidR="001449CC" w:rsidRPr="00186905" w:rsidRDefault="001449CC" w:rsidP="0054242D">
      <w:pPr>
        <w:spacing w:after="140" w:line="343" w:lineRule="auto"/>
        <w:ind w:firstLine="567"/>
        <w:jc w:val="both"/>
        <w:rPr>
          <w:rFonts w:ascii="Sylfaen" w:eastAsia="Times New Roman" w:hAnsi="Sylfaen" w:cs="Times New Roman"/>
        </w:rPr>
      </w:pPr>
      <w:r w:rsidRPr="00186905">
        <w:rPr>
          <w:rFonts w:ascii="Sylfaen" w:hAnsi="Sylfaen"/>
        </w:rPr>
        <w:t xml:space="preserve">Պատվաստանյութ (ադսորբացված)՝ դիֆտերիայի, փայտացման </w:t>
      </w:r>
      <w:r w:rsidR="004F5D05" w:rsidRPr="00186905">
        <w:rPr>
          <w:rFonts w:ascii="Sylfaen" w:hAnsi="Sylfaen"/>
        </w:rPr>
        <w:t>եւ</w:t>
      </w:r>
      <w:r w:rsidRPr="00186905">
        <w:rPr>
          <w:rFonts w:ascii="Sylfaen" w:hAnsi="Sylfaen"/>
        </w:rPr>
        <w:t xml:space="preserve"> կապույտ հազի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Պատվաստանյութ (անբջիջ, ենթամիավորային) (ադսորբացված)՝ դիֆտերիայի, փայտացման </w:t>
      </w:r>
      <w:r w:rsidR="004F5D05" w:rsidRPr="00186905">
        <w:rPr>
          <w:rFonts w:ascii="Sylfaen" w:hAnsi="Sylfaen"/>
        </w:rPr>
        <w:t>եւ</w:t>
      </w:r>
      <w:r w:rsidRPr="00186905">
        <w:rPr>
          <w:rFonts w:ascii="Sylfaen" w:hAnsi="Sylfaen"/>
        </w:rPr>
        <w:t xml:space="preserve"> կապույտ հազի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Պատվաստանյութ՝ դիֆտերիայի, փայտացման </w:t>
      </w:r>
      <w:r w:rsidR="004F5D05" w:rsidRPr="00186905">
        <w:rPr>
          <w:rFonts w:ascii="Sylfaen" w:hAnsi="Sylfaen"/>
        </w:rPr>
        <w:t>եւ</w:t>
      </w:r>
      <w:r w:rsidRPr="00186905">
        <w:rPr>
          <w:rFonts w:ascii="Sylfaen" w:hAnsi="Sylfaen"/>
        </w:rPr>
        <w:t xml:space="preserve"> կապույտ հազի (անբջիջ, ենթամիավորային) </w:t>
      </w:r>
      <w:r w:rsidR="004F5D05" w:rsidRPr="00186905">
        <w:rPr>
          <w:rFonts w:ascii="Sylfaen" w:hAnsi="Sylfaen"/>
        </w:rPr>
        <w:t>եւ</w:t>
      </w:r>
      <w:r w:rsidRPr="00186905">
        <w:rPr>
          <w:rFonts w:ascii="Sylfaen" w:hAnsi="Sylfaen"/>
        </w:rPr>
        <w:t xml:space="preserve"> հեպատիտ B-ի (ռԴՆԹ) (ադսորբացված)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Պատվաստան</w:t>
      </w:r>
      <w:r w:rsidR="0035263D" w:rsidRPr="00186905">
        <w:rPr>
          <w:rFonts w:ascii="Sylfaen" w:hAnsi="Sylfaen"/>
        </w:rPr>
        <w:t>յ</w:t>
      </w:r>
      <w:r w:rsidRPr="00186905">
        <w:rPr>
          <w:rFonts w:ascii="Sylfaen" w:hAnsi="Sylfaen"/>
        </w:rPr>
        <w:t xml:space="preserve">ութ՝ հեպատիտ A-ի (ինակտիվացված) </w:t>
      </w:r>
      <w:r w:rsidR="004F5D05" w:rsidRPr="00186905">
        <w:rPr>
          <w:rFonts w:ascii="Sylfaen" w:hAnsi="Sylfaen"/>
        </w:rPr>
        <w:t>եւ</w:t>
      </w:r>
      <w:r w:rsidRPr="00186905">
        <w:rPr>
          <w:rFonts w:ascii="Sylfaen" w:hAnsi="Sylfaen"/>
        </w:rPr>
        <w:t xml:space="preserve"> հեպատիտ B-ի (ռԴՆԹ) (ադսորբացված)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Պատվաստանյութ՝ դիֆտերիայի, փայտացման </w:t>
      </w:r>
      <w:r w:rsidR="004F5D05" w:rsidRPr="00186905">
        <w:rPr>
          <w:rFonts w:ascii="Sylfaen" w:hAnsi="Sylfaen"/>
        </w:rPr>
        <w:t>եւ</w:t>
      </w:r>
      <w:r w:rsidRPr="00186905">
        <w:rPr>
          <w:rFonts w:ascii="Sylfaen" w:hAnsi="Sylfaen"/>
        </w:rPr>
        <w:t xml:space="preserve"> կապույտ հազի (անբջիջ, ենթամիավորային) </w:t>
      </w:r>
      <w:r w:rsidR="004F5D05" w:rsidRPr="00186905">
        <w:rPr>
          <w:rFonts w:ascii="Sylfaen" w:hAnsi="Sylfaen"/>
        </w:rPr>
        <w:t>եւ</w:t>
      </w:r>
      <w:r w:rsidRPr="00186905">
        <w:rPr>
          <w:rFonts w:ascii="Sylfaen" w:hAnsi="Sylfaen"/>
        </w:rPr>
        <w:t xml:space="preserve"> </w:t>
      </w:r>
      <w:r w:rsidR="00F04A27" w:rsidRPr="00186905">
        <w:rPr>
          <w:rFonts w:ascii="Sylfaen" w:hAnsi="Sylfaen"/>
        </w:rPr>
        <w:t>b</w:t>
      </w:r>
      <w:r w:rsidR="00FC28C5" w:rsidRPr="00186905">
        <w:rPr>
          <w:rFonts w:ascii="Sylfaen" w:hAnsi="Sylfaen"/>
        </w:rPr>
        <w:t xml:space="preserve"> </w:t>
      </w:r>
      <w:r w:rsidRPr="00186905">
        <w:rPr>
          <w:rFonts w:ascii="Sylfaen" w:hAnsi="Sylfaen"/>
        </w:rPr>
        <w:t xml:space="preserve">տեսակի </w:t>
      </w:r>
      <w:r w:rsidR="00F04A27" w:rsidRPr="00186905">
        <w:rPr>
          <w:rFonts w:ascii="Sylfaen" w:hAnsi="Sylfaen"/>
          <w:i/>
        </w:rPr>
        <w:t>Haemophilus</w:t>
      </w:r>
      <w:r w:rsidRPr="00186905">
        <w:rPr>
          <w:rFonts w:ascii="Sylfaen" w:hAnsi="Sylfaen"/>
        </w:rPr>
        <w:t>-ի (ադսորբացված)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Պատվաստանյութ՝ դիֆտերիայի, փայտացման </w:t>
      </w:r>
      <w:r w:rsidR="004F5D05" w:rsidRPr="00186905">
        <w:rPr>
          <w:rFonts w:ascii="Sylfaen" w:hAnsi="Sylfaen"/>
        </w:rPr>
        <w:t>եւ</w:t>
      </w:r>
      <w:r w:rsidRPr="00186905">
        <w:rPr>
          <w:rFonts w:ascii="Sylfaen" w:hAnsi="Sylfaen"/>
        </w:rPr>
        <w:t xml:space="preserve"> կապույտ հազի (անբջիջ, ենթամիավորային) </w:t>
      </w:r>
      <w:r w:rsidR="004F5D05" w:rsidRPr="00186905">
        <w:rPr>
          <w:rFonts w:ascii="Sylfaen" w:hAnsi="Sylfaen"/>
        </w:rPr>
        <w:t>եւ</w:t>
      </w:r>
      <w:r w:rsidRPr="00186905">
        <w:rPr>
          <w:rFonts w:ascii="Sylfaen" w:hAnsi="Sylfaen"/>
        </w:rPr>
        <w:t xml:space="preserve"> հեպատիտ B-ի (ռԴՆԹ) </w:t>
      </w:r>
      <w:r w:rsidR="004F5D05" w:rsidRPr="00186905">
        <w:rPr>
          <w:rFonts w:ascii="Sylfaen" w:hAnsi="Sylfaen"/>
        </w:rPr>
        <w:t>եւ</w:t>
      </w:r>
      <w:r w:rsidRPr="00186905">
        <w:rPr>
          <w:rFonts w:ascii="Sylfaen" w:hAnsi="Sylfaen"/>
        </w:rPr>
        <w:t xml:space="preserve"> պոլիոմիելիտի (ինակտիվացված)</w:t>
      </w:r>
      <w:r w:rsidR="0035263D" w:rsidRPr="00186905">
        <w:rPr>
          <w:rFonts w:ascii="Sylfaen" w:hAnsi="Sylfaen"/>
        </w:rPr>
        <w:t xml:space="preserve"> </w:t>
      </w:r>
      <w:r w:rsidRPr="00186905">
        <w:rPr>
          <w:rFonts w:ascii="Sylfaen" w:hAnsi="Sylfaen"/>
        </w:rPr>
        <w:t>(ադսորբացված) կանխարգելման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Պատվաստանյութ՝ դիֆտերիայի, փայտացման </w:t>
      </w:r>
      <w:r w:rsidR="004F5D05" w:rsidRPr="00186905">
        <w:rPr>
          <w:rFonts w:ascii="Sylfaen" w:hAnsi="Sylfaen"/>
        </w:rPr>
        <w:t>եւ</w:t>
      </w:r>
      <w:r w:rsidRPr="00186905">
        <w:rPr>
          <w:rFonts w:ascii="Sylfaen" w:hAnsi="Sylfaen"/>
        </w:rPr>
        <w:t xml:space="preserve"> կապույտ հազի (անբջիջ, ենթամիավորային), հեպատիտ B-ի (ռԴՆԹ), պոլիոմիելիտի (ինակտիվացված)</w:t>
      </w:r>
      <w:r w:rsidR="0035263D" w:rsidRPr="00186905">
        <w:rPr>
          <w:rFonts w:ascii="Sylfaen" w:hAnsi="Sylfaen"/>
        </w:rPr>
        <w:t xml:space="preserve"> </w:t>
      </w:r>
      <w:r w:rsidRPr="00186905">
        <w:rPr>
          <w:rFonts w:ascii="Sylfaen" w:hAnsi="Sylfaen"/>
        </w:rPr>
        <w:t xml:space="preserve">(ադսորբացված) </w:t>
      </w:r>
      <w:r w:rsidR="004F5D05" w:rsidRPr="00186905">
        <w:rPr>
          <w:rFonts w:ascii="Sylfaen" w:hAnsi="Sylfaen"/>
        </w:rPr>
        <w:t>եւ</w:t>
      </w:r>
      <w:r w:rsidRPr="00186905">
        <w:rPr>
          <w:rFonts w:ascii="Sylfaen" w:hAnsi="Sylfaen"/>
        </w:rPr>
        <w:t xml:space="preserve"> </w:t>
      </w:r>
      <w:r w:rsidR="00F04A27" w:rsidRPr="00186905">
        <w:rPr>
          <w:rFonts w:ascii="Sylfaen" w:hAnsi="Sylfaen"/>
        </w:rPr>
        <w:t>b</w:t>
      </w:r>
      <w:r w:rsidR="00FC28C5" w:rsidRPr="00186905">
        <w:rPr>
          <w:rFonts w:ascii="Sylfaen" w:hAnsi="Sylfaen"/>
        </w:rPr>
        <w:t xml:space="preserve"> </w:t>
      </w:r>
      <w:r w:rsidRPr="00186905">
        <w:rPr>
          <w:rFonts w:ascii="Sylfaen" w:hAnsi="Sylfaen"/>
        </w:rPr>
        <w:t xml:space="preserve">տեսակի կոնյուգացված (ադսորբացված) </w:t>
      </w:r>
      <w:r w:rsidR="00F04A27" w:rsidRPr="00186905">
        <w:rPr>
          <w:rFonts w:ascii="Sylfaen" w:hAnsi="Sylfaen"/>
          <w:i/>
        </w:rPr>
        <w:t>Haemophilus</w:t>
      </w:r>
      <w:r w:rsidRPr="00186905">
        <w:rPr>
          <w:rFonts w:ascii="Sylfaen" w:hAnsi="Sylfaen"/>
        </w:rPr>
        <w:t>-ի կանխարգելման համար:</w:t>
      </w:r>
    </w:p>
    <w:p w:rsidR="001449CC" w:rsidRPr="00186905" w:rsidRDefault="001449CC" w:rsidP="00037ECB">
      <w:pPr>
        <w:spacing w:after="160" w:line="360" w:lineRule="auto"/>
        <w:ind w:firstLine="567"/>
        <w:rPr>
          <w:rFonts w:ascii="Sylfaen" w:hAnsi="Sylfaen"/>
        </w:rPr>
      </w:pPr>
      <w:r w:rsidRPr="00186905">
        <w:rPr>
          <w:rFonts w:ascii="Sylfaen" w:hAnsi="Sylfaen"/>
        </w:rPr>
        <w:br w:type="page"/>
      </w:r>
    </w:p>
    <w:p w:rsidR="00A879A2" w:rsidRPr="00186905" w:rsidRDefault="001449CC" w:rsidP="00711C1E">
      <w:pPr>
        <w:spacing w:after="160" w:line="360" w:lineRule="auto"/>
        <w:jc w:val="center"/>
        <w:rPr>
          <w:rFonts w:ascii="Sylfaen" w:hAnsi="Sylfaen"/>
        </w:rPr>
      </w:pPr>
      <w:r w:rsidRPr="00186905">
        <w:rPr>
          <w:rFonts w:ascii="Sylfaen" w:hAnsi="Sylfaen"/>
        </w:rPr>
        <w:lastRenderedPageBreak/>
        <w:t xml:space="preserve">2. </w:t>
      </w:r>
      <w:r w:rsidR="00F04A27" w:rsidRPr="00186905">
        <w:rPr>
          <w:rFonts w:ascii="Sylfaen" w:hAnsi="Sylfaen"/>
        </w:rPr>
        <w:t xml:space="preserve">Դեղապատրաստուկի ընդհանուր բնութագրի 2-րդ բաժնի («Քանակական </w:t>
      </w:r>
      <w:r w:rsidR="004F5D05" w:rsidRPr="00186905">
        <w:rPr>
          <w:rFonts w:ascii="Sylfaen" w:hAnsi="Sylfaen"/>
        </w:rPr>
        <w:t>եւ</w:t>
      </w:r>
      <w:r w:rsidR="00F04A27" w:rsidRPr="00186905">
        <w:rPr>
          <w:rFonts w:ascii="Sylfaen" w:hAnsi="Sylfaen"/>
        </w:rPr>
        <w:t xml:space="preserve"> որակական կազմը») ներկայացման օրինակներ</w:t>
      </w:r>
    </w:p>
    <w:p w:rsidR="001449CC" w:rsidRPr="00186905" w:rsidRDefault="001449CC" w:rsidP="00037ECB">
      <w:pPr>
        <w:spacing w:after="160" w:line="360" w:lineRule="auto"/>
        <w:ind w:firstLine="567"/>
        <w:jc w:val="center"/>
        <w:rPr>
          <w:rFonts w:ascii="Sylfaen" w:hAnsi="Sylfaen"/>
        </w:rPr>
      </w:pPr>
    </w:p>
    <w:p w:rsidR="001449CC" w:rsidRPr="00186905" w:rsidRDefault="001449CC" w:rsidP="00711C1E">
      <w:pPr>
        <w:spacing w:after="160" w:line="360" w:lineRule="auto"/>
        <w:ind w:left="567" w:right="579"/>
        <w:jc w:val="center"/>
        <w:rPr>
          <w:rFonts w:ascii="Sylfaen" w:hAnsi="Sylfaen"/>
          <w:u w:val="single"/>
        </w:rPr>
      </w:pPr>
      <w:r w:rsidRPr="00186905">
        <w:rPr>
          <w:rFonts w:ascii="Sylfaen" w:hAnsi="Sylfaen"/>
          <w:u w:val="single"/>
        </w:rPr>
        <w:t xml:space="preserve">Պատվաստանյութ՝ դիֆտերիայի, փայտացման </w:t>
      </w:r>
      <w:r w:rsidR="004F5D05" w:rsidRPr="00186905">
        <w:rPr>
          <w:rFonts w:ascii="Sylfaen" w:hAnsi="Sylfaen"/>
          <w:u w:val="single"/>
        </w:rPr>
        <w:t>եւ</w:t>
      </w:r>
      <w:r w:rsidRPr="00186905">
        <w:rPr>
          <w:rFonts w:ascii="Sylfaen" w:hAnsi="Sylfaen"/>
          <w:u w:val="single"/>
        </w:rPr>
        <w:t xml:space="preserve"> կապույտ հազի (անբջիջ, ենթամիավորային) </w:t>
      </w:r>
      <w:r w:rsidR="004F5D05" w:rsidRPr="00186905">
        <w:rPr>
          <w:rFonts w:ascii="Sylfaen" w:hAnsi="Sylfaen"/>
          <w:u w:val="single"/>
        </w:rPr>
        <w:t>եւ</w:t>
      </w:r>
      <w:r w:rsidRPr="00186905">
        <w:rPr>
          <w:rFonts w:ascii="Sylfaen" w:hAnsi="Sylfaen"/>
          <w:u w:val="single"/>
        </w:rPr>
        <w:t xml:space="preserve"> հեպատիտ B-ի (ռԴՆԹ) (ադսորբացված) կանխարգելման համար:</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388"/>
      </w:tblGrid>
      <w:tr w:rsidR="00711C1E" w:rsidRPr="00186905" w:rsidTr="00CF20BD">
        <w:tc>
          <w:tcPr>
            <w:tcW w:w="6804"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Մեկ դեղաչափը (0,5 մլ) պարունակում է՝</w:t>
            </w:r>
          </w:p>
        </w:tc>
        <w:tc>
          <w:tcPr>
            <w:tcW w:w="2388" w:type="dxa"/>
          </w:tcPr>
          <w:p w:rsidR="00711C1E" w:rsidRPr="00186905" w:rsidRDefault="00711C1E" w:rsidP="00711C1E">
            <w:pPr>
              <w:spacing w:after="160" w:line="360" w:lineRule="auto"/>
              <w:ind w:right="-108"/>
              <w:rPr>
                <w:rFonts w:ascii="Sylfaen" w:hAnsi="Sylfaen"/>
                <w:u w:val="single"/>
              </w:rPr>
            </w:pPr>
          </w:p>
        </w:tc>
      </w:tr>
      <w:tr w:rsidR="00711C1E" w:rsidRPr="00186905" w:rsidTr="00CF20BD">
        <w:tc>
          <w:tcPr>
            <w:tcW w:w="6804"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Դիֆտերիային անատոքսին</w:t>
            </w:r>
            <w:r w:rsidRPr="00186905">
              <w:rPr>
                <w:rStyle w:val="Bodytext2CenturySchoolbook"/>
                <w:rFonts w:ascii="Sylfaen" w:eastAsiaTheme="minorHAnsi" w:hAnsi="Sylfaen"/>
                <w:smallCaps w:val="0"/>
                <w:vertAlign w:val="superscript"/>
              </w:rPr>
              <w:t>1</w:t>
            </w:r>
          </w:p>
        </w:tc>
        <w:tc>
          <w:tcPr>
            <w:tcW w:w="2388"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x ՄՄ -ից ոչ պակաս</w:t>
            </w:r>
          </w:p>
        </w:tc>
      </w:tr>
      <w:tr w:rsidR="00711C1E" w:rsidRPr="00186905" w:rsidTr="00CF20BD">
        <w:tc>
          <w:tcPr>
            <w:tcW w:w="6804"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Փայտացման անատոքսին</w:t>
            </w:r>
            <w:r w:rsidRPr="00186905">
              <w:rPr>
                <w:rStyle w:val="Bodytext2CenturySchoolbook"/>
                <w:rFonts w:ascii="Sylfaen" w:eastAsiaTheme="minorHAnsi" w:hAnsi="Sylfaen"/>
                <w:smallCaps w:val="0"/>
                <w:vertAlign w:val="superscript"/>
              </w:rPr>
              <w:t>1</w:t>
            </w:r>
          </w:p>
        </w:tc>
        <w:tc>
          <w:tcPr>
            <w:tcW w:w="2388"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x ՄՄ -ից ոչ պակաս</w:t>
            </w:r>
          </w:p>
        </w:tc>
      </w:tr>
      <w:tr w:rsidR="00711C1E" w:rsidRPr="00186905" w:rsidTr="00CF20BD">
        <w:tc>
          <w:tcPr>
            <w:tcW w:w="6804" w:type="dxa"/>
          </w:tcPr>
          <w:p w:rsidR="00711C1E" w:rsidRPr="00186905" w:rsidRDefault="00711C1E" w:rsidP="00711C1E">
            <w:pPr>
              <w:spacing w:after="160" w:line="360" w:lineRule="auto"/>
              <w:ind w:right="-108"/>
              <w:rPr>
                <w:rFonts w:ascii="Sylfaen" w:hAnsi="Sylfaen"/>
                <w:u w:val="single"/>
              </w:rPr>
            </w:pPr>
            <w:r w:rsidRPr="00186905">
              <w:rPr>
                <w:rStyle w:val="Bodytext2Italic"/>
                <w:rFonts w:ascii="Sylfaen" w:eastAsiaTheme="minorHAnsi" w:hAnsi="Sylfaen"/>
                <w:sz w:val="24"/>
                <w:szCs w:val="24"/>
              </w:rPr>
              <w:t>Bordetella pertussis</w:t>
            </w:r>
            <w:r w:rsidRPr="00186905">
              <w:rPr>
                <w:rStyle w:val="Bodytext2Italic"/>
                <w:rFonts w:ascii="Sylfaen" w:eastAsiaTheme="minorHAnsi" w:hAnsi="Sylfaen"/>
                <w:sz w:val="24"/>
                <w:szCs w:val="24"/>
                <w:vertAlign w:val="superscript"/>
              </w:rPr>
              <w:t>1</w:t>
            </w:r>
            <w:r w:rsidRPr="00186905">
              <w:rPr>
                <w:rFonts w:ascii="Sylfaen" w:hAnsi="Sylfaen"/>
              </w:rPr>
              <w:t xml:space="preserve"> &lt;ագլուտինոգենի շտամ (տեսակ)&gt; (ինակտիվացված)</w:t>
            </w:r>
          </w:p>
        </w:tc>
        <w:tc>
          <w:tcPr>
            <w:tcW w:w="2388"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x ՄՄ -ից ոչ պակաս</w:t>
            </w:r>
          </w:p>
        </w:tc>
      </w:tr>
      <w:tr w:rsidR="00711C1E" w:rsidRPr="00186905" w:rsidTr="00CF20BD">
        <w:tc>
          <w:tcPr>
            <w:tcW w:w="6804" w:type="dxa"/>
          </w:tcPr>
          <w:p w:rsidR="00711C1E" w:rsidRPr="00186905" w:rsidRDefault="00CF20BD" w:rsidP="00711C1E">
            <w:pPr>
              <w:spacing w:after="160" w:line="360" w:lineRule="auto"/>
              <w:ind w:right="-108"/>
              <w:rPr>
                <w:rFonts w:ascii="Sylfaen" w:hAnsi="Sylfaen"/>
                <w:u w:val="single"/>
              </w:rPr>
            </w:pPr>
            <w:r w:rsidRPr="00186905">
              <w:rPr>
                <w:rFonts w:ascii="Sylfaen" w:hAnsi="Sylfaen"/>
              </w:rPr>
              <w:t xml:space="preserve">Հեպատիտ </w:t>
            </w:r>
            <w:r w:rsidR="00711C1E" w:rsidRPr="00186905">
              <w:rPr>
                <w:rFonts w:ascii="Sylfaen" w:hAnsi="Sylfaen"/>
              </w:rPr>
              <w:t>B</w:t>
            </w:r>
            <w:r w:rsidR="00711C1E" w:rsidRPr="00186905">
              <w:rPr>
                <w:rFonts w:ascii="Sylfaen" w:hAnsi="Sylfaen"/>
                <w:vertAlign w:val="superscript"/>
              </w:rPr>
              <w:t xml:space="preserve">2,3 </w:t>
            </w:r>
            <w:r w:rsidR="00711C1E" w:rsidRPr="00186905">
              <w:rPr>
                <w:rFonts w:ascii="Sylfaen" w:hAnsi="Sylfaen"/>
              </w:rPr>
              <w:t>-ի մակերեսային հակագեն</w:t>
            </w:r>
          </w:p>
        </w:tc>
        <w:tc>
          <w:tcPr>
            <w:tcW w:w="2388" w:type="dxa"/>
          </w:tcPr>
          <w:p w:rsidR="00711C1E" w:rsidRPr="00186905" w:rsidRDefault="00711C1E" w:rsidP="00711C1E">
            <w:pPr>
              <w:spacing w:after="160" w:line="360" w:lineRule="auto"/>
              <w:ind w:right="-108"/>
              <w:rPr>
                <w:rFonts w:ascii="Sylfaen" w:hAnsi="Sylfaen"/>
                <w:u w:val="single"/>
              </w:rPr>
            </w:pPr>
            <w:r w:rsidRPr="00186905">
              <w:rPr>
                <w:rFonts w:ascii="Sylfaen" w:hAnsi="Sylfaen"/>
              </w:rPr>
              <w:t>x մկգ</w:t>
            </w:r>
          </w:p>
        </w:tc>
      </w:tr>
    </w:tbl>
    <w:p w:rsidR="001449CC" w:rsidRPr="00186905" w:rsidRDefault="001449CC" w:rsidP="00037ECB">
      <w:pPr>
        <w:pStyle w:val="Bodytext110"/>
        <w:shd w:val="clear" w:color="auto" w:fill="auto"/>
        <w:spacing w:before="0" w:after="160" w:line="360" w:lineRule="auto"/>
        <w:ind w:firstLine="567"/>
        <w:rPr>
          <w:rFonts w:ascii="Sylfaen" w:hAnsi="Sylfaen"/>
        </w:rPr>
      </w:pPr>
      <w:r w:rsidRPr="00186905">
        <w:rPr>
          <w:rFonts w:ascii="Sylfaen" w:hAnsi="Sylfaen"/>
        </w:rPr>
        <w:t>_____________________</w:t>
      </w:r>
    </w:p>
    <w:p w:rsidR="001449CC" w:rsidRPr="00186905" w:rsidRDefault="001449CC" w:rsidP="00037ECB">
      <w:pPr>
        <w:pStyle w:val="Bodytext110"/>
        <w:shd w:val="clear" w:color="auto" w:fill="auto"/>
        <w:spacing w:before="0" w:after="160" w:line="360" w:lineRule="auto"/>
        <w:ind w:firstLine="567"/>
        <w:rPr>
          <w:rFonts w:ascii="Sylfaen" w:hAnsi="Sylfaen"/>
          <w:b w:val="0"/>
          <w:sz w:val="20"/>
        </w:rPr>
      </w:pPr>
      <w:r w:rsidRPr="00186905">
        <w:rPr>
          <w:rFonts w:ascii="Sylfaen" w:hAnsi="Sylfaen"/>
          <w:b w:val="0"/>
          <w:sz w:val="20"/>
          <w:vertAlign w:val="superscript"/>
        </w:rPr>
        <w:t xml:space="preserve">1 </w:t>
      </w:r>
      <w:r w:rsidR="00127AA4" w:rsidRPr="00186905">
        <w:rPr>
          <w:rFonts w:ascii="Sylfaen" w:hAnsi="Sylfaen"/>
          <w:b w:val="0"/>
          <w:sz w:val="20"/>
        </w:rPr>
        <w:t xml:space="preserve">Հիդրատացված </w:t>
      </w:r>
      <w:r w:rsidRPr="00186905">
        <w:rPr>
          <w:rFonts w:ascii="Sylfaen" w:hAnsi="Sylfaen"/>
          <w:b w:val="0"/>
          <w:sz w:val="20"/>
        </w:rPr>
        <w:t>հիդրօքսիդի ալյումինի վրա ադսորբացված (х մգ А1)</w:t>
      </w:r>
      <w:r w:rsidR="00127AA4" w:rsidRPr="00186905">
        <w:rPr>
          <w:rFonts w:ascii="Sylfaen" w:hAnsi="Sylfaen"/>
          <w:b w:val="0"/>
          <w:sz w:val="20"/>
        </w:rPr>
        <w:t>:</w:t>
      </w:r>
    </w:p>
    <w:p w:rsidR="001449CC" w:rsidRPr="00186905" w:rsidRDefault="001449CC" w:rsidP="00037ECB">
      <w:pPr>
        <w:pStyle w:val="Bodytext110"/>
        <w:shd w:val="clear" w:color="auto" w:fill="auto"/>
        <w:spacing w:before="0" w:after="160" w:line="360" w:lineRule="auto"/>
        <w:ind w:firstLine="567"/>
        <w:rPr>
          <w:rFonts w:ascii="Sylfaen" w:hAnsi="Sylfaen"/>
          <w:b w:val="0"/>
          <w:sz w:val="20"/>
        </w:rPr>
      </w:pPr>
      <w:r w:rsidRPr="00186905">
        <w:rPr>
          <w:rFonts w:ascii="Sylfaen" w:hAnsi="Sylfaen"/>
          <w:b w:val="0"/>
          <w:sz w:val="20"/>
          <w:vertAlign w:val="superscript"/>
        </w:rPr>
        <w:t>2</w:t>
      </w:r>
      <w:r w:rsidRPr="00186905">
        <w:rPr>
          <w:rFonts w:ascii="Sylfaen" w:hAnsi="Sylfaen"/>
          <w:b w:val="0"/>
          <w:sz w:val="20"/>
        </w:rPr>
        <w:t xml:space="preserve"> Ստացված է խմորիչների բջիջներից </w:t>
      </w:r>
      <w:r w:rsidRPr="00186905">
        <w:rPr>
          <w:rStyle w:val="Bodytext2CenturySchoolbook"/>
          <w:rFonts w:ascii="Sylfaen" w:hAnsi="Sylfaen"/>
          <w:i/>
          <w:smallCaps w:val="0"/>
          <w:sz w:val="20"/>
        </w:rPr>
        <w:t>(Saccharomyces cerevisiae)</w:t>
      </w:r>
      <w:r w:rsidRPr="00186905">
        <w:rPr>
          <w:rFonts w:ascii="Sylfaen" w:hAnsi="Sylfaen"/>
          <w:b w:val="0"/>
          <w:i/>
          <w:sz w:val="20"/>
        </w:rPr>
        <w:t>՝</w:t>
      </w:r>
      <w:r w:rsidR="00127AA4" w:rsidRPr="00186905">
        <w:rPr>
          <w:rFonts w:ascii="Sylfaen" w:hAnsi="Sylfaen"/>
          <w:b w:val="0"/>
          <w:sz w:val="20"/>
        </w:rPr>
        <w:t xml:space="preserve"> ռեկոմբինանտ ԴՆԹ-ի տեխնոլոգիա</w:t>
      </w:r>
      <w:r w:rsidRPr="00186905">
        <w:rPr>
          <w:rFonts w:ascii="Sylfaen" w:hAnsi="Sylfaen"/>
          <w:b w:val="0"/>
          <w:sz w:val="20"/>
        </w:rPr>
        <w:t>յով:</w:t>
      </w:r>
    </w:p>
    <w:p w:rsidR="001449CC" w:rsidRPr="00186905" w:rsidRDefault="001449CC" w:rsidP="00037ECB">
      <w:pPr>
        <w:pStyle w:val="Bodytext110"/>
        <w:shd w:val="clear" w:color="auto" w:fill="auto"/>
        <w:spacing w:before="0" w:after="160" w:line="360" w:lineRule="auto"/>
        <w:ind w:firstLine="567"/>
        <w:rPr>
          <w:rFonts w:ascii="Sylfaen" w:hAnsi="Sylfaen"/>
          <w:b w:val="0"/>
          <w:sz w:val="20"/>
        </w:rPr>
      </w:pPr>
      <w:r w:rsidRPr="00186905">
        <w:rPr>
          <w:rFonts w:ascii="Sylfaen" w:hAnsi="Sylfaen"/>
          <w:b w:val="0"/>
          <w:sz w:val="20"/>
          <w:vertAlign w:val="superscript"/>
        </w:rPr>
        <w:t>3</w:t>
      </w:r>
      <w:r w:rsidRPr="00186905">
        <w:rPr>
          <w:rFonts w:ascii="Sylfaen" w:hAnsi="Sylfaen"/>
          <w:b w:val="0"/>
          <w:sz w:val="20"/>
        </w:rPr>
        <w:t xml:space="preserve"> Ադսորբացված է ալյումինի ֆոսֆատի վրա (х մգ А1):</w:t>
      </w: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1449CC" w:rsidRPr="00186905" w:rsidRDefault="001449CC" w:rsidP="00037ECB">
      <w:pPr>
        <w:spacing w:after="160" w:line="360" w:lineRule="auto"/>
        <w:ind w:firstLine="567"/>
        <w:jc w:val="both"/>
        <w:rPr>
          <w:rFonts w:ascii="Sylfaen" w:hAnsi="Sylfaen"/>
        </w:rPr>
      </w:pPr>
    </w:p>
    <w:p w:rsidR="001449CC" w:rsidRPr="00186905" w:rsidRDefault="001449CC" w:rsidP="00711C1E">
      <w:pPr>
        <w:spacing w:after="160" w:line="360" w:lineRule="auto"/>
        <w:jc w:val="center"/>
        <w:rPr>
          <w:rFonts w:ascii="Sylfaen" w:hAnsi="Sylfaen"/>
          <w:u w:val="single"/>
        </w:rPr>
      </w:pPr>
      <w:r w:rsidRPr="00186905">
        <w:rPr>
          <w:rFonts w:ascii="Sylfaen" w:hAnsi="Sylfaen"/>
          <w:u w:val="single"/>
        </w:rPr>
        <w:t xml:space="preserve">Պատվաստանյութ՝ հեպատիտ A-ի (ինակտիվացված) </w:t>
      </w:r>
      <w:r w:rsidR="004F5D05" w:rsidRPr="00186905">
        <w:rPr>
          <w:rFonts w:ascii="Sylfaen" w:hAnsi="Sylfaen"/>
          <w:u w:val="single"/>
        </w:rPr>
        <w:t>եւ</w:t>
      </w:r>
      <w:r w:rsidRPr="00186905">
        <w:rPr>
          <w:rFonts w:ascii="Sylfaen" w:hAnsi="Sylfaen"/>
          <w:u w:val="single"/>
        </w:rPr>
        <w:t xml:space="preserve"> հեպատիտ B-</w:t>
      </w:r>
      <w:r w:rsidR="00127AA4" w:rsidRPr="00186905">
        <w:rPr>
          <w:rFonts w:ascii="Sylfaen" w:hAnsi="Sylfaen"/>
          <w:u w:val="single"/>
        </w:rPr>
        <w:t>ի</w:t>
      </w:r>
      <w:r w:rsidRPr="00186905">
        <w:rPr>
          <w:rFonts w:ascii="Sylfaen" w:hAnsi="Sylfaen"/>
          <w:u w:val="single"/>
        </w:rPr>
        <w:t xml:space="preserve"> (ռԴՆԹ) (ադսորբացված) կանխարգելման համար:</w:t>
      </w:r>
    </w:p>
    <w:tbl>
      <w:tblPr>
        <w:tblOverlap w:val="never"/>
        <w:tblW w:w="9533" w:type="dxa"/>
        <w:tblLayout w:type="fixed"/>
        <w:tblCellMar>
          <w:left w:w="10" w:type="dxa"/>
          <w:right w:w="10" w:type="dxa"/>
        </w:tblCellMar>
        <w:tblLook w:val="04A0" w:firstRow="1" w:lastRow="0" w:firstColumn="1" w:lastColumn="0" w:noHBand="0" w:noVBand="1"/>
      </w:tblPr>
      <w:tblGrid>
        <w:gridCol w:w="6725"/>
        <w:gridCol w:w="2808"/>
      </w:tblGrid>
      <w:tr w:rsidR="001449CC" w:rsidRPr="00186905" w:rsidTr="00045A19">
        <w:tc>
          <w:tcPr>
            <w:tcW w:w="6725"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Մեկ դեղաչափը (1 մլ) պարունակում է՝</w:t>
            </w:r>
          </w:p>
        </w:tc>
        <w:tc>
          <w:tcPr>
            <w:tcW w:w="2808" w:type="dxa"/>
            <w:shd w:val="clear" w:color="auto" w:fill="FFFFFF"/>
          </w:tcPr>
          <w:p w:rsidR="001449CC" w:rsidRPr="00186905" w:rsidRDefault="001449CC" w:rsidP="00037ECB">
            <w:pPr>
              <w:spacing w:after="160" w:line="360" w:lineRule="auto"/>
              <w:ind w:firstLine="567"/>
              <w:rPr>
                <w:rFonts w:ascii="Sylfaen" w:hAnsi="Sylfaen"/>
              </w:rPr>
            </w:pPr>
          </w:p>
        </w:tc>
      </w:tr>
      <w:tr w:rsidR="001449CC" w:rsidRPr="00186905" w:rsidTr="00045A19">
        <w:tc>
          <w:tcPr>
            <w:tcW w:w="6725"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Հեպատիտ А-ի վիրուս &lt;տեսակ&gt; (ինակտիվացված)</w:t>
            </w:r>
            <w:r w:rsidRPr="00186905">
              <w:rPr>
                <w:rFonts w:ascii="Sylfaen" w:hAnsi="Sylfaen"/>
                <w:vertAlign w:val="superscript"/>
              </w:rPr>
              <w:t>1,2</w:t>
            </w:r>
          </w:p>
        </w:tc>
        <w:tc>
          <w:tcPr>
            <w:tcW w:w="2808" w:type="dxa"/>
            <w:shd w:val="clear" w:color="auto" w:fill="FFFFFF"/>
            <w:vAlign w:val="bottom"/>
          </w:tcPr>
          <w:p w:rsidR="001449CC" w:rsidRPr="00186905" w:rsidRDefault="001449CC" w:rsidP="00037ECB">
            <w:pPr>
              <w:spacing w:after="160" w:line="360" w:lineRule="auto"/>
              <w:ind w:firstLine="567"/>
              <w:rPr>
                <w:rFonts w:ascii="Sylfaen" w:hAnsi="Sylfaen"/>
              </w:rPr>
            </w:pPr>
            <w:r w:rsidRPr="00186905">
              <w:rPr>
                <w:rFonts w:ascii="Sylfaen" w:hAnsi="Sylfaen"/>
              </w:rPr>
              <w:t>x ԻՖԱ-միավորներ</w:t>
            </w:r>
          </w:p>
        </w:tc>
      </w:tr>
      <w:tr w:rsidR="001449CC" w:rsidRPr="00186905" w:rsidTr="00045A19">
        <w:tc>
          <w:tcPr>
            <w:tcW w:w="6725" w:type="dxa"/>
            <w:shd w:val="clear" w:color="auto" w:fill="FFFFFF"/>
          </w:tcPr>
          <w:p w:rsidR="001449CC" w:rsidRPr="00186905" w:rsidRDefault="001449CC" w:rsidP="00CF20BD">
            <w:pPr>
              <w:spacing w:after="160" w:line="360" w:lineRule="auto"/>
              <w:rPr>
                <w:rFonts w:ascii="Sylfaen" w:hAnsi="Sylfaen"/>
              </w:rPr>
            </w:pPr>
            <w:r w:rsidRPr="00186905">
              <w:rPr>
                <w:rFonts w:ascii="Sylfaen" w:hAnsi="Sylfaen"/>
              </w:rPr>
              <w:t>Պեպատիտ B</w:t>
            </w:r>
            <w:r w:rsidRPr="00186905">
              <w:rPr>
                <w:rFonts w:ascii="Sylfaen" w:hAnsi="Sylfaen"/>
                <w:vertAlign w:val="superscript"/>
              </w:rPr>
              <w:t>3,4</w:t>
            </w:r>
            <w:r w:rsidR="00F04A27" w:rsidRPr="00186905">
              <w:rPr>
                <w:rFonts w:ascii="Sylfaen" w:hAnsi="Sylfaen"/>
              </w:rPr>
              <w:t>-ի</w:t>
            </w:r>
            <w:r w:rsidRPr="00186905">
              <w:rPr>
                <w:rFonts w:ascii="Sylfaen" w:hAnsi="Sylfaen"/>
              </w:rPr>
              <w:t xml:space="preserve"> մակերեսային </w:t>
            </w:r>
            <w:r w:rsidR="00EA1B31" w:rsidRPr="00186905">
              <w:rPr>
                <w:rFonts w:ascii="Sylfaen" w:hAnsi="Sylfaen"/>
              </w:rPr>
              <w:t>հակա</w:t>
            </w:r>
            <w:r w:rsidRPr="00186905">
              <w:rPr>
                <w:rFonts w:ascii="Sylfaen" w:hAnsi="Sylfaen"/>
              </w:rPr>
              <w:t xml:space="preserve">գեն </w:t>
            </w:r>
          </w:p>
        </w:tc>
        <w:tc>
          <w:tcPr>
            <w:tcW w:w="2808" w:type="dxa"/>
            <w:shd w:val="clear" w:color="auto" w:fill="FFFFFF"/>
          </w:tcPr>
          <w:p w:rsidR="001449CC" w:rsidRPr="00186905" w:rsidRDefault="001449CC" w:rsidP="00037ECB">
            <w:pPr>
              <w:spacing w:after="160" w:line="360" w:lineRule="auto"/>
              <w:ind w:firstLine="567"/>
              <w:rPr>
                <w:rFonts w:ascii="Sylfaen" w:hAnsi="Sylfaen"/>
              </w:rPr>
            </w:pPr>
            <w:r w:rsidRPr="00186905">
              <w:rPr>
                <w:rFonts w:ascii="Sylfaen" w:hAnsi="Sylfaen"/>
              </w:rPr>
              <w:t>x մկգ</w:t>
            </w:r>
          </w:p>
        </w:tc>
      </w:tr>
    </w:tbl>
    <w:p w:rsidR="001449CC" w:rsidRPr="00186905" w:rsidRDefault="001449CC" w:rsidP="00037ECB">
      <w:pPr>
        <w:pStyle w:val="Tablecaption20"/>
        <w:shd w:val="clear" w:color="auto" w:fill="auto"/>
        <w:spacing w:after="160" w:line="360" w:lineRule="auto"/>
        <w:ind w:firstLine="567"/>
        <w:rPr>
          <w:rFonts w:ascii="Sylfaen" w:hAnsi="Sylfaen"/>
          <w:b w:val="0"/>
        </w:rPr>
      </w:pPr>
      <w:r w:rsidRPr="00186905">
        <w:rPr>
          <w:rFonts w:ascii="Sylfaen" w:hAnsi="Sylfaen"/>
          <w:b w:val="0"/>
        </w:rPr>
        <w:lastRenderedPageBreak/>
        <w:t>_____________________</w:t>
      </w:r>
    </w:p>
    <w:p w:rsidR="001449CC" w:rsidRPr="00186905" w:rsidRDefault="001449CC" w:rsidP="00037ECB">
      <w:pPr>
        <w:pStyle w:val="Tablecaption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 xml:space="preserve">1 </w:t>
      </w:r>
      <w:r w:rsidRPr="00186905">
        <w:rPr>
          <w:rFonts w:ascii="Sylfaen" w:hAnsi="Sylfaen"/>
          <w:b w:val="0"/>
          <w:sz w:val="20"/>
        </w:rPr>
        <w:t>Ստացված է մարդու դիպլոիդ բջիջներից (МRС-5):</w:t>
      </w:r>
    </w:p>
    <w:p w:rsidR="001449CC" w:rsidRPr="00186905" w:rsidRDefault="001449CC" w:rsidP="00037ECB">
      <w:pPr>
        <w:pStyle w:val="Tablecaption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2</w:t>
      </w:r>
      <w:r w:rsidRPr="00186905">
        <w:rPr>
          <w:rFonts w:ascii="Sylfaen" w:hAnsi="Sylfaen"/>
          <w:b w:val="0"/>
          <w:sz w:val="20"/>
        </w:rPr>
        <w:t xml:space="preserve"> Ադսորբացված է հիդրատացված ալյումինի հիդրօքսիդի վրա (х մգ А1):</w:t>
      </w:r>
    </w:p>
    <w:p w:rsidR="001449CC" w:rsidRPr="00186905" w:rsidRDefault="001449CC" w:rsidP="0054242D">
      <w:pPr>
        <w:pStyle w:val="Footnote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3</w:t>
      </w:r>
      <w:r w:rsidRPr="00186905">
        <w:rPr>
          <w:rFonts w:ascii="Sylfaen" w:hAnsi="Sylfaen"/>
          <w:b w:val="0"/>
          <w:sz w:val="20"/>
        </w:rPr>
        <w:t xml:space="preserve"> Ստացված է խմորիչների բջիջնե</w:t>
      </w:r>
      <w:r w:rsidR="00127AA4" w:rsidRPr="00186905">
        <w:rPr>
          <w:rFonts w:ascii="Sylfaen" w:hAnsi="Sylfaen"/>
          <w:b w:val="0"/>
          <w:sz w:val="20"/>
        </w:rPr>
        <w:t>ր</w:t>
      </w:r>
      <w:r w:rsidRPr="00186905">
        <w:rPr>
          <w:rFonts w:ascii="Sylfaen" w:hAnsi="Sylfaen"/>
          <w:b w:val="0"/>
          <w:sz w:val="20"/>
        </w:rPr>
        <w:t xml:space="preserve">ից </w:t>
      </w:r>
      <w:r w:rsidR="00F04A27" w:rsidRPr="00186905">
        <w:rPr>
          <w:rStyle w:val="Bodytext2CenturySchoolbook"/>
          <w:rFonts w:ascii="Sylfaen" w:hAnsi="Sylfaen"/>
          <w:i/>
          <w:smallCaps w:val="0"/>
          <w:sz w:val="20"/>
        </w:rPr>
        <w:t>(Saccharomyces cerevisiae)</w:t>
      </w:r>
      <w:r w:rsidRPr="00186905">
        <w:rPr>
          <w:rFonts w:ascii="Sylfaen" w:hAnsi="Sylfaen"/>
          <w:b w:val="0"/>
          <w:sz w:val="20"/>
        </w:rPr>
        <w:t>՝ ռեկոմբինանտ ԴՆԹ-ի տեխնոլոգի</w:t>
      </w:r>
      <w:r w:rsidR="00127AA4" w:rsidRPr="00186905">
        <w:rPr>
          <w:rFonts w:ascii="Sylfaen" w:hAnsi="Sylfaen"/>
          <w:b w:val="0"/>
          <w:sz w:val="20"/>
        </w:rPr>
        <w:t>ա</w:t>
      </w:r>
      <w:r w:rsidRPr="00186905">
        <w:rPr>
          <w:rFonts w:ascii="Sylfaen" w:hAnsi="Sylfaen"/>
          <w:b w:val="0"/>
          <w:sz w:val="20"/>
        </w:rPr>
        <w:t>յով:</w:t>
      </w:r>
    </w:p>
    <w:p w:rsidR="001449CC" w:rsidRPr="00186905" w:rsidRDefault="001449CC" w:rsidP="00037ECB">
      <w:pPr>
        <w:pStyle w:val="Footnote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4</w:t>
      </w:r>
      <w:r w:rsidRPr="00186905">
        <w:rPr>
          <w:rFonts w:ascii="Sylfaen" w:hAnsi="Sylfaen"/>
          <w:b w:val="0"/>
          <w:sz w:val="20"/>
        </w:rPr>
        <w:t xml:space="preserve"> Ադսորբացված է ալյումինի ֆոսֆատի վրա (х մգ А1):</w:t>
      </w: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1449CC" w:rsidRPr="00186905" w:rsidRDefault="001449CC" w:rsidP="00037ECB">
      <w:pPr>
        <w:spacing w:after="160" w:line="360" w:lineRule="auto"/>
        <w:ind w:firstLine="567"/>
        <w:rPr>
          <w:rFonts w:ascii="Sylfaen" w:eastAsia="Sylfaen" w:hAnsi="Sylfaen"/>
        </w:rPr>
      </w:pPr>
    </w:p>
    <w:p w:rsidR="001449CC" w:rsidRPr="00186905" w:rsidRDefault="001449CC" w:rsidP="008B17E7">
      <w:pPr>
        <w:spacing w:after="160" w:line="360" w:lineRule="auto"/>
        <w:jc w:val="center"/>
        <w:rPr>
          <w:rFonts w:ascii="Sylfaen" w:hAnsi="Sylfaen"/>
          <w:u w:val="single"/>
        </w:rPr>
      </w:pPr>
      <w:r w:rsidRPr="00186905">
        <w:rPr>
          <w:rFonts w:ascii="Sylfaen" w:hAnsi="Sylfaen"/>
          <w:u w:val="single"/>
        </w:rPr>
        <w:t xml:space="preserve">Պատվաստանյութ՝ </w:t>
      </w:r>
      <w:r w:rsidR="00F04A27" w:rsidRPr="00186905">
        <w:rPr>
          <w:rFonts w:ascii="Sylfaen" w:hAnsi="Sylfaen"/>
          <w:u w:val="single"/>
        </w:rPr>
        <w:t>b</w:t>
      </w:r>
      <w:r w:rsidRPr="00186905">
        <w:rPr>
          <w:rFonts w:ascii="Sylfaen" w:hAnsi="Sylfaen"/>
          <w:u w:val="single"/>
        </w:rPr>
        <w:t xml:space="preserve"> տեսակի</w:t>
      </w:r>
      <w:r w:rsidR="00127AA4" w:rsidRPr="00186905">
        <w:rPr>
          <w:rFonts w:ascii="Sylfaen" w:hAnsi="Sylfaen"/>
          <w:u w:val="single"/>
        </w:rPr>
        <w:t>,</w:t>
      </w:r>
      <w:r w:rsidRPr="00186905">
        <w:rPr>
          <w:rFonts w:ascii="Sylfaen" w:hAnsi="Sylfaen"/>
          <w:u w:val="single"/>
        </w:rPr>
        <w:t xml:space="preserve"> կոնյուգացված,</w:t>
      </w:r>
      <w:r w:rsidRPr="00186905">
        <w:rPr>
          <w:rFonts w:ascii="Sylfaen" w:hAnsi="Sylfaen"/>
        </w:rPr>
        <w:t xml:space="preserve"> </w:t>
      </w:r>
      <w:r w:rsidR="00F04A27" w:rsidRPr="00186905">
        <w:rPr>
          <w:rStyle w:val="Bodytext2CenturySchoolbook"/>
          <w:rFonts w:ascii="Sylfaen" w:hAnsi="Sylfaen"/>
          <w:b w:val="0"/>
          <w:i/>
          <w:smallCaps w:val="0"/>
        </w:rPr>
        <w:t>Haemophilus</w:t>
      </w:r>
      <w:r w:rsidRPr="00186905">
        <w:rPr>
          <w:rFonts w:ascii="Sylfaen" w:hAnsi="Sylfaen"/>
        </w:rPr>
        <w:t xml:space="preserve">-ի </w:t>
      </w:r>
      <w:r w:rsidR="004F5D05" w:rsidRPr="00186905">
        <w:rPr>
          <w:rFonts w:ascii="Sylfaen" w:hAnsi="Sylfaen"/>
          <w:u w:val="single"/>
        </w:rPr>
        <w:t>եւ</w:t>
      </w:r>
      <w:r w:rsidRPr="00186905">
        <w:rPr>
          <w:rFonts w:ascii="Sylfaen" w:hAnsi="Sylfaen"/>
          <w:u w:val="single"/>
        </w:rPr>
        <w:t xml:space="preserve"> հեպատիտ B-ի (ռԴՆԹ) կանխարգելման համար:</w:t>
      </w:r>
    </w:p>
    <w:tbl>
      <w:tblPr>
        <w:tblOverlap w:val="never"/>
        <w:tblW w:w="9153" w:type="dxa"/>
        <w:jc w:val="center"/>
        <w:tblInd w:w="486" w:type="dxa"/>
        <w:tblLayout w:type="fixed"/>
        <w:tblCellMar>
          <w:left w:w="10" w:type="dxa"/>
          <w:right w:w="10" w:type="dxa"/>
        </w:tblCellMar>
        <w:tblLook w:val="04A0" w:firstRow="1" w:lastRow="0" w:firstColumn="1" w:lastColumn="0" w:noHBand="0" w:noVBand="1"/>
      </w:tblPr>
      <w:tblGrid>
        <w:gridCol w:w="7265"/>
        <w:gridCol w:w="1888"/>
      </w:tblGrid>
      <w:tr w:rsidR="001449CC" w:rsidRPr="00186905" w:rsidTr="008B17E7">
        <w:trPr>
          <w:jc w:val="center"/>
        </w:trPr>
        <w:tc>
          <w:tcPr>
            <w:tcW w:w="7265" w:type="dxa"/>
            <w:shd w:val="clear" w:color="auto" w:fill="FFFFFF"/>
            <w:vAlign w:val="bottom"/>
          </w:tcPr>
          <w:p w:rsidR="001449CC" w:rsidRPr="00186905" w:rsidRDefault="001449CC" w:rsidP="00CF20BD">
            <w:pPr>
              <w:spacing w:after="160" w:line="360" w:lineRule="auto"/>
              <w:jc w:val="both"/>
              <w:rPr>
                <w:rFonts w:ascii="Sylfaen" w:hAnsi="Sylfaen"/>
              </w:rPr>
            </w:pPr>
            <w:r w:rsidRPr="00186905">
              <w:rPr>
                <w:rFonts w:ascii="Sylfaen" w:hAnsi="Sylfaen"/>
              </w:rPr>
              <w:t>Մեկ դեղաչափը (0</w:t>
            </w:r>
            <w:r w:rsidR="007D0429" w:rsidRPr="00186905">
              <w:rPr>
                <w:rFonts w:ascii="Sylfaen" w:hAnsi="Sylfaen"/>
              </w:rPr>
              <w:t>,</w:t>
            </w:r>
            <w:r w:rsidRPr="00186905">
              <w:rPr>
                <w:rFonts w:ascii="Sylfaen" w:hAnsi="Sylfaen"/>
              </w:rPr>
              <w:t>5 մլ) պարունակում է՝</w:t>
            </w:r>
          </w:p>
        </w:tc>
        <w:tc>
          <w:tcPr>
            <w:tcW w:w="1888" w:type="dxa"/>
            <w:shd w:val="clear" w:color="auto" w:fill="FFFFFF"/>
          </w:tcPr>
          <w:p w:rsidR="001449CC" w:rsidRPr="00186905" w:rsidRDefault="001449CC" w:rsidP="00037ECB">
            <w:pPr>
              <w:spacing w:after="160" w:line="360" w:lineRule="auto"/>
              <w:ind w:firstLine="567"/>
              <w:rPr>
                <w:rFonts w:ascii="Sylfaen" w:hAnsi="Sylfaen"/>
              </w:rPr>
            </w:pPr>
          </w:p>
        </w:tc>
      </w:tr>
      <w:tr w:rsidR="001449CC" w:rsidRPr="00186905" w:rsidTr="008B17E7">
        <w:trPr>
          <w:jc w:val="center"/>
        </w:trPr>
        <w:tc>
          <w:tcPr>
            <w:tcW w:w="7265"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 xml:space="preserve">Պոլիսախարիդ b տեսակի </w:t>
            </w:r>
            <w:r w:rsidRPr="00186905">
              <w:rPr>
                <w:rStyle w:val="Bodytext2Italic"/>
                <w:rFonts w:ascii="Sylfaen" w:eastAsiaTheme="minorHAnsi" w:hAnsi="Sylfaen"/>
                <w:sz w:val="24"/>
                <w:szCs w:val="24"/>
              </w:rPr>
              <w:t>Haemophilus</w:t>
            </w:r>
            <w:r w:rsidRPr="00186905">
              <w:rPr>
                <w:rFonts w:ascii="Sylfaen" w:hAnsi="Sylfaen"/>
              </w:rPr>
              <w:t xml:space="preserve"> (պոլիրիբոզիլրիբիտոլֆոսֆատ)</w:t>
            </w:r>
          </w:p>
        </w:tc>
        <w:tc>
          <w:tcPr>
            <w:tcW w:w="1888" w:type="dxa"/>
            <w:shd w:val="clear" w:color="auto" w:fill="FFFFFF"/>
          </w:tcPr>
          <w:p w:rsidR="001449CC" w:rsidRPr="00186905" w:rsidRDefault="001449CC" w:rsidP="008B17E7">
            <w:pPr>
              <w:spacing w:after="160" w:line="360" w:lineRule="auto"/>
              <w:ind w:left="557" w:hanging="4"/>
              <w:rPr>
                <w:rFonts w:ascii="Sylfaen" w:hAnsi="Sylfaen"/>
              </w:rPr>
            </w:pPr>
            <w:r w:rsidRPr="00186905">
              <w:rPr>
                <w:rFonts w:ascii="Sylfaen" w:hAnsi="Sylfaen"/>
              </w:rPr>
              <w:t>x մկգ</w:t>
            </w:r>
          </w:p>
        </w:tc>
      </w:tr>
      <w:tr w:rsidR="001449CC" w:rsidRPr="00186905" w:rsidTr="008B17E7">
        <w:trPr>
          <w:jc w:val="center"/>
        </w:trPr>
        <w:tc>
          <w:tcPr>
            <w:tcW w:w="7265" w:type="dxa"/>
            <w:shd w:val="clear" w:color="auto" w:fill="FFFFFF"/>
            <w:vAlign w:val="bottom"/>
          </w:tcPr>
          <w:p w:rsidR="001449CC" w:rsidRPr="00186905" w:rsidRDefault="00CF20BD" w:rsidP="00CF20BD">
            <w:pPr>
              <w:spacing w:after="160" w:line="360" w:lineRule="auto"/>
              <w:jc w:val="both"/>
              <w:rPr>
                <w:rFonts w:ascii="Sylfaen" w:hAnsi="Sylfaen"/>
                <w:spacing w:val="4"/>
              </w:rPr>
            </w:pPr>
            <w:r w:rsidRPr="00186905">
              <w:rPr>
                <w:rFonts w:ascii="Sylfaen" w:hAnsi="Sylfaen"/>
                <w:spacing w:val="4"/>
              </w:rPr>
              <w:t>Կոնյուգացված</w:t>
            </w:r>
            <w:r w:rsidR="001449CC" w:rsidRPr="00186905">
              <w:rPr>
                <w:rFonts w:ascii="Sylfaen" w:hAnsi="Sylfaen"/>
                <w:spacing w:val="4"/>
              </w:rPr>
              <w:t xml:space="preserve">՝ B շճախմբի </w:t>
            </w:r>
            <w:r w:rsidR="001449CC" w:rsidRPr="00186905">
              <w:rPr>
                <w:rStyle w:val="Bodytext2Italic"/>
                <w:rFonts w:ascii="Sylfaen" w:eastAsiaTheme="minorHAnsi" w:hAnsi="Sylfaen"/>
                <w:spacing w:val="4"/>
                <w:sz w:val="24"/>
                <w:szCs w:val="24"/>
              </w:rPr>
              <w:t>Neisseria meningitidis</w:t>
            </w:r>
            <w:r w:rsidR="001449CC" w:rsidRPr="00186905">
              <w:rPr>
                <w:rFonts w:ascii="Sylfaen" w:hAnsi="Sylfaen"/>
                <w:spacing w:val="4"/>
              </w:rPr>
              <w:t xml:space="preserve"> հետ &lt;շտամ&gt; արտաքին մեմբրանների սպիտակուցային համալիր՝ որպես կրող</w:t>
            </w:r>
          </w:p>
        </w:tc>
        <w:tc>
          <w:tcPr>
            <w:tcW w:w="1888" w:type="dxa"/>
            <w:shd w:val="clear" w:color="auto" w:fill="FFFFFF"/>
          </w:tcPr>
          <w:p w:rsidR="001449CC" w:rsidRPr="00186905" w:rsidRDefault="001449CC" w:rsidP="008B17E7">
            <w:pPr>
              <w:spacing w:after="160" w:line="360" w:lineRule="auto"/>
              <w:ind w:left="557" w:hanging="4"/>
              <w:rPr>
                <w:rFonts w:ascii="Sylfaen" w:hAnsi="Sylfaen"/>
              </w:rPr>
            </w:pPr>
            <w:r w:rsidRPr="00186905">
              <w:rPr>
                <w:rFonts w:ascii="Sylfaen" w:hAnsi="Sylfaen"/>
              </w:rPr>
              <w:t>y-z մկգ</w:t>
            </w:r>
          </w:p>
        </w:tc>
      </w:tr>
      <w:tr w:rsidR="001449CC" w:rsidRPr="00186905" w:rsidTr="008B17E7">
        <w:trPr>
          <w:jc w:val="center"/>
        </w:trPr>
        <w:tc>
          <w:tcPr>
            <w:tcW w:w="7265" w:type="dxa"/>
            <w:shd w:val="clear" w:color="auto" w:fill="FFFFFF"/>
            <w:vAlign w:val="bottom"/>
          </w:tcPr>
          <w:p w:rsidR="001449CC" w:rsidRPr="00186905" w:rsidRDefault="001449CC" w:rsidP="00CF20BD">
            <w:pPr>
              <w:spacing w:after="160" w:line="360" w:lineRule="auto"/>
              <w:jc w:val="both"/>
              <w:rPr>
                <w:rFonts w:ascii="Sylfaen" w:hAnsi="Sylfaen"/>
              </w:rPr>
            </w:pPr>
            <w:r w:rsidRPr="00186905">
              <w:rPr>
                <w:rFonts w:ascii="Sylfaen" w:hAnsi="Sylfaen"/>
              </w:rPr>
              <w:t>Հեպատիտ B</w:t>
            </w:r>
            <w:r w:rsidRPr="00186905">
              <w:rPr>
                <w:rFonts w:ascii="Sylfaen" w:hAnsi="Sylfaen"/>
                <w:vertAlign w:val="superscript"/>
              </w:rPr>
              <w:t>1, 2</w:t>
            </w:r>
            <w:r w:rsidRPr="00186905">
              <w:rPr>
                <w:rFonts w:ascii="Sylfaen" w:hAnsi="Sylfaen"/>
              </w:rPr>
              <w:t xml:space="preserve">-ի մակերեսային </w:t>
            </w:r>
            <w:r w:rsidR="00EA1B31" w:rsidRPr="00186905">
              <w:rPr>
                <w:rFonts w:ascii="Sylfaen" w:hAnsi="Sylfaen"/>
              </w:rPr>
              <w:t>հակա</w:t>
            </w:r>
            <w:r w:rsidRPr="00186905">
              <w:rPr>
                <w:rFonts w:ascii="Sylfaen" w:hAnsi="Sylfaen"/>
              </w:rPr>
              <w:t>գեն</w:t>
            </w:r>
          </w:p>
        </w:tc>
        <w:tc>
          <w:tcPr>
            <w:tcW w:w="1888" w:type="dxa"/>
            <w:shd w:val="clear" w:color="auto" w:fill="FFFFFF"/>
            <w:vAlign w:val="bottom"/>
          </w:tcPr>
          <w:p w:rsidR="001449CC" w:rsidRPr="00186905" w:rsidRDefault="001449CC" w:rsidP="008B17E7">
            <w:pPr>
              <w:spacing w:after="160" w:line="360" w:lineRule="auto"/>
              <w:ind w:left="557" w:hanging="4"/>
              <w:rPr>
                <w:rFonts w:ascii="Sylfaen" w:hAnsi="Sylfaen"/>
              </w:rPr>
            </w:pPr>
            <w:r w:rsidRPr="00186905">
              <w:rPr>
                <w:rFonts w:ascii="Sylfaen" w:hAnsi="Sylfaen"/>
              </w:rPr>
              <w:t>x մկգ</w:t>
            </w:r>
          </w:p>
        </w:tc>
      </w:tr>
    </w:tbl>
    <w:p w:rsidR="001449CC" w:rsidRPr="00186905" w:rsidRDefault="001449CC" w:rsidP="00037ECB">
      <w:pPr>
        <w:pStyle w:val="Tablecaption20"/>
        <w:shd w:val="clear" w:color="auto" w:fill="auto"/>
        <w:spacing w:after="160" w:line="360" w:lineRule="auto"/>
        <w:ind w:firstLine="567"/>
        <w:rPr>
          <w:rFonts w:ascii="Sylfaen" w:hAnsi="Sylfaen"/>
        </w:rPr>
      </w:pPr>
      <w:r w:rsidRPr="00186905">
        <w:rPr>
          <w:rFonts w:ascii="Sylfaen" w:hAnsi="Sylfaen"/>
        </w:rPr>
        <w:t>_____________________</w:t>
      </w:r>
    </w:p>
    <w:p w:rsidR="001449CC" w:rsidRPr="00186905" w:rsidRDefault="001449CC" w:rsidP="00037ECB">
      <w:pPr>
        <w:pStyle w:val="Tablecaption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1</w:t>
      </w:r>
      <w:r w:rsidR="00CF20BD" w:rsidRPr="00186905">
        <w:rPr>
          <w:rFonts w:ascii="Sylfaen" w:hAnsi="Sylfaen"/>
          <w:b w:val="0"/>
          <w:sz w:val="20"/>
          <w:vertAlign w:val="superscript"/>
        </w:rPr>
        <w:t xml:space="preserve"> </w:t>
      </w:r>
      <w:r w:rsidRPr="00186905">
        <w:rPr>
          <w:rFonts w:ascii="Sylfaen" w:hAnsi="Sylfaen"/>
          <w:b w:val="0"/>
          <w:sz w:val="20"/>
        </w:rPr>
        <w:t>Ստացված է խմորիչների բջիջնե</w:t>
      </w:r>
      <w:r w:rsidR="0048699D" w:rsidRPr="00186905">
        <w:rPr>
          <w:rFonts w:ascii="Sylfaen" w:hAnsi="Sylfaen"/>
          <w:b w:val="0"/>
          <w:sz w:val="20"/>
        </w:rPr>
        <w:t>ր</w:t>
      </w:r>
      <w:r w:rsidRPr="00186905">
        <w:rPr>
          <w:rFonts w:ascii="Sylfaen" w:hAnsi="Sylfaen"/>
          <w:b w:val="0"/>
          <w:sz w:val="20"/>
        </w:rPr>
        <w:t xml:space="preserve">ից </w:t>
      </w:r>
      <w:r w:rsidR="00F04A27" w:rsidRPr="00186905">
        <w:rPr>
          <w:rStyle w:val="Bodytext2CenturySchoolbook"/>
          <w:rFonts w:ascii="Sylfaen" w:hAnsi="Sylfaen"/>
          <w:i/>
          <w:smallCaps w:val="0"/>
          <w:sz w:val="20"/>
        </w:rPr>
        <w:t>(Saccharomyces cerevisiae)</w:t>
      </w:r>
      <w:r w:rsidRPr="00186905">
        <w:rPr>
          <w:rFonts w:ascii="Sylfaen" w:hAnsi="Sylfaen"/>
          <w:sz w:val="20"/>
        </w:rPr>
        <w:t xml:space="preserve">՝ </w:t>
      </w:r>
      <w:r w:rsidRPr="00186905">
        <w:rPr>
          <w:rFonts w:ascii="Sylfaen" w:hAnsi="Sylfaen"/>
          <w:b w:val="0"/>
          <w:sz w:val="20"/>
        </w:rPr>
        <w:t>ռեկոմբինանտ ԴՆԹ-ի տեխնոլոգի</w:t>
      </w:r>
      <w:r w:rsidR="0048699D" w:rsidRPr="00186905">
        <w:rPr>
          <w:rFonts w:ascii="Sylfaen" w:hAnsi="Sylfaen"/>
          <w:b w:val="0"/>
          <w:sz w:val="20"/>
        </w:rPr>
        <w:t>ա</w:t>
      </w:r>
      <w:r w:rsidRPr="00186905">
        <w:rPr>
          <w:rFonts w:ascii="Sylfaen" w:hAnsi="Sylfaen"/>
          <w:b w:val="0"/>
          <w:sz w:val="20"/>
        </w:rPr>
        <w:t>յով:</w:t>
      </w:r>
    </w:p>
    <w:p w:rsidR="001449CC" w:rsidRPr="00186905" w:rsidRDefault="00CF20BD" w:rsidP="00037ECB">
      <w:pPr>
        <w:pStyle w:val="Tablecaption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2</w:t>
      </w:r>
      <w:r w:rsidRPr="00186905">
        <w:rPr>
          <w:rFonts w:ascii="Sylfaen" w:hAnsi="Sylfaen"/>
          <w:b w:val="0"/>
          <w:sz w:val="20"/>
        </w:rPr>
        <w:t xml:space="preserve"> </w:t>
      </w:r>
      <w:r w:rsidR="001449CC" w:rsidRPr="00186905">
        <w:rPr>
          <w:rFonts w:ascii="Sylfaen" w:hAnsi="Sylfaen"/>
          <w:b w:val="0"/>
          <w:sz w:val="20"/>
        </w:rPr>
        <w:t>Ադսորբացված է ալյումինի ֆոսֆատի վրա (х մգ А1):</w:t>
      </w: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54242D" w:rsidRPr="00186905" w:rsidRDefault="0054242D">
      <w:pPr>
        <w:rPr>
          <w:rFonts w:ascii="Sylfaen" w:hAnsi="Sylfaen"/>
        </w:rPr>
      </w:pPr>
      <w:r w:rsidRPr="00186905">
        <w:rPr>
          <w:rFonts w:ascii="Sylfaen" w:hAnsi="Sylfaen"/>
        </w:rPr>
        <w:br w:type="page"/>
      </w:r>
    </w:p>
    <w:p w:rsidR="001449CC" w:rsidRPr="00186905" w:rsidRDefault="001449CC" w:rsidP="008B17E7">
      <w:pPr>
        <w:spacing w:after="160" w:line="360" w:lineRule="auto"/>
        <w:jc w:val="center"/>
        <w:rPr>
          <w:rFonts w:ascii="Sylfaen" w:hAnsi="Sylfaen"/>
          <w:u w:val="single"/>
        </w:rPr>
      </w:pPr>
      <w:r w:rsidRPr="00186905">
        <w:rPr>
          <w:rFonts w:ascii="Sylfaen" w:hAnsi="Sylfaen"/>
          <w:u w:val="single"/>
        </w:rPr>
        <w:lastRenderedPageBreak/>
        <w:t>Պատվաստանյութ՝ ռոտավիրուսային վարակի կանխարգելման համար</w:t>
      </w:r>
    </w:p>
    <w:tbl>
      <w:tblPr>
        <w:tblOverlap w:val="never"/>
        <w:tblW w:w="9078" w:type="dxa"/>
        <w:jc w:val="center"/>
        <w:tblInd w:w="921" w:type="dxa"/>
        <w:tblLayout w:type="fixed"/>
        <w:tblCellMar>
          <w:left w:w="10" w:type="dxa"/>
          <w:right w:w="10" w:type="dxa"/>
        </w:tblCellMar>
        <w:tblLook w:val="04A0" w:firstRow="1" w:lastRow="0" w:firstColumn="1" w:lastColumn="0" w:noHBand="0" w:noVBand="1"/>
      </w:tblPr>
      <w:tblGrid>
        <w:gridCol w:w="7172"/>
        <w:gridCol w:w="1906"/>
      </w:tblGrid>
      <w:tr w:rsidR="001449CC" w:rsidRPr="00186905" w:rsidTr="008B17E7">
        <w:trPr>
          <w:jc w:val="center"/>
        </w:trPr>
        <w:tc>
          <w:tcPr>
            <w:tcW w:w="7172"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Վերականգնումից հետո մեկ դեղաչափը (2,5</w:t>
            </w:r>
            <w:r w:rsidR="0048699D" w:rsidRPr="00186905">
              <w:rPr>
                <w:rFonts w:ascii="Sylfaen" w:hAnsi="Sylfaen"/>
              </w:rPr>
              <w:t xml:space="preserve"> </w:t>
            </w:r>
            <w:r w:rsidRPr="00186905">
              <w:rPr>
                <w:rFonts w:ascii="Sylfaen" w:hAnsi="Sylfaen"/>
              </w:rPr>
              <w:t>մլ) պարունակում է՝</w:t>
            </w:r>
          </w:p>
        </w:tc>
        <w:tc>
          <w:tcPr>
            <w:tcW w:w="1906" w:type="dxa"/>
            <w:shd w:val="clear" w:color="auto" w:fill="FFFFFF"/>
          </w:tcPr>
          <w:p w:rsidR="001449CC" w:rsidRPr="00186905" w:rsidRDefault="001449CC" w:rsidP="00037ECB">
            <w:pPr>
              <w:spacing w:after="160" w:line="360" w:lineRule="auto"/>
              <w:ind w:firstLine="567"/>
              <w:rPr>
                <w:rFonts w:ascii="Sylfaen" w:hAnsi="Sylfaen"/>
              </w:rPr>
            </w:pPr>
          </w:p>
        </w:tc>
      </w:tr>
      <w:tr w:rsidR="001449CC" w:rsidRPr="00186905" w:rsidTr="008B17E7">
        <w:trPr>
          <w:jc w:val="center"/>
        </w:trPr>
        <w:tc>
          <w:tcPr>
            <w:tcW w:w="7172"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Ռեզուսի/մարդու 1-ին շճատեսակի ռոտավիրուսի վերատեսակավող (ռեասորտանտ) (կենդանի, ատենուիրացված)</w:t>
            </w:r>
          </w:p>
        </w:tc>
        <w:tc>
          <w:tcPr>
            <w:tcW w:w="1906" w:type="dxa"/>
            <w:shd w:val="clear" w:color="auto" w:fill="FFFFFF"/>
          </w:tcPr>
          <w:p w:rsidR="001449CC" w:rsidRPr="00186905" w:rsidRDefault="001449CC" w:rsidP="00CF20BD">
            <w:pPr>
              <w:spacing w:after="160" w:line="360" w:lineRule="auto"/>
              <w:ind w:firstLine="567"/>
              <w:rPr>
                <w:rFonts w:ascii="Sylfaen" w:hAnsi="Sylfaen"/>
              </w:rPr>
            </w:pPr>
            <w:r w:rsidRPr="00186905">
              <w:rPr>
                <w:rFonts w:ascii="Sylfaen" w:hAnsi="Sylfaen"/>
              </w:rPr>
              <w:t>x 10</w:t>
            </w:r>
            <w:r w:rsidR="00CF20BD" w:rsidRPr="00186905">
              <w:rPr>
                <w:rFonts w:ascii="Sylfaen" w:hAnsi="Sylfaen"/>
                <w:vertAlign w:val="superscript"/>
              </w:rPr>
              <w:t>5</w:t>
            </w:r>
            <w:r w:rsidRPr="00186905">
              <w:rPr>
                <w:rFonts w:ascii="Sylfaen" w:hAnsi="Sylfaen"/>
              </w:rPr>
              <w:t xml:space="preserve"> </w:t>
            </w:r>
            <w:r w:rsidR="00F04A27" w:rsidRPr="00186905">
              <w:rPr>
                <w:rFonts w:ascii="Sylfaen" w:hAnsi="Sylfaen"/>
              </w:rPr>
              <w:t>ԹԱՄ</w:t>
            </w:r>
            <w:r w:rsidR="00F04A27" w:rsidRPr="00186905">
              <w:rPr>
                <w:rFonts w:ascii="Sylfaen" w:hAnsi="Sylfaen"/>
                <w:vertAlign w:val="superscript"/>
              </w:rPr>
              <w:t>1</w:t>
            </w:r>
          </w:p>
        </w:tc>
      </w:tr>
      <w:tr w:rsidR="001449CC" w:rsidRPr="00186905" w:rsidTr="008B17E7">
        <w:trPr>
          <w:jc w:val="center"/>
        </w:trPr>
        <w:tc>
          <w:tcPr>
            <w:tcW w:w="7172" w:type="dxa"/>
            <w:shd w:val="clear" w:color="auto" w:fill="FFFFFF"/>
            <w:vAlign w:val="bottom"/>
          </w:tcPr>
          <w:p w:rsidR="001449CC" w:rsidRPr="00186905" w:rsidRDefault="001449CC" w:rsidP="00CF20BD">
            <w:pPr>
              <w:spacing w:after="160" w:line="360" w:lineRule="auto"/>
              <w:rPr>
                <w:rFonts w:ascii="Sylfaen" w:hAnsi="Sylfaen"/>
                <w:spacing w:val="-6"/>
              </w:rPr>
            </w:pPr>
            <w:r w:rsidRPr="00186905">
              <w:rPr>
                <w:rFonts w:ascii="Sylfaen" w:hAnsi="Sylfaen"/>
                <w:spacing w:val="-6"/>
              </w:rPr>
              <w:t>Ռեզուսի/մարդու 2-րդ շճատեսակի ռոտավիրուսի վերատեսակավորող (ռեասորտանտ) (կենդանի, ատենուիրացված)</w:t>
            </w:r>
          </w:p>
        </w:tc>
        <w:tc>
          <w:tcPr>
            <w:tcW w:w="1906" w:type="dxa"/>
            <w:shd w:val="clear" w:color="auto" w:fill="FFFFFF"/>
          </w:tcPr>
          <w:p w:rsidR="001449CC" w:rsidRPr="00186905" w:rsidRDefault="001449CC" w:rsidP="00037ECB">
            <w:pPr>
              <w:spacing w:after="160" w:line="360" w:lineRule="auto"/>
              <w:ind w:firstLine="567"/>
              <w:rPr>
                <w:rFonts w:ascii="Sylfaen" w:hAnsi="Sylfaen"/>
              </w:rPr>
            </w:pPr>
            <w:r w:rsidRPr="00186905">
              <w:rPr>
                <w:rFonts w:ascii="Sylfaen" w:hAnsi="Sylfaen"/>
              </w:rPr>
              <w:t>x 10</w:t>
            </w:r>
            <w:r w:rsidRPr="00186905">
              <w:rPr>
                <w:rFonts w:ascii="Sylfaen" w:hAnsi="Sylfaen"/>
                <w:vertAlign w:val="superscript"/>
              </w:rPr>
              <w:t>5</w:t>
            </w:r>
            <w:r w:rsidRPr="00186905">
              <w:rPr>
                <w:rFonts w:ascii="Sylfaen" w:hAnsi="Sylfaen"/>
              </w:rPr>
              <w:t xml:space="preserve"> </w:t>
            </w:r>
            <w:r w:rsidR="00F04A27" w:rsidRPr="00186905">
              <w:rPr>
                <w:rFonts w:ascii="Sylfaen" w:hAnsi="Sylfaen"/>
              </w:rPr>
              <w:t>ԹԱՄ</w:t>
            </w:r>
            <w:r w:rsidR="00F04A27" w:rsidRPr="00186905">
              <w:rPr>
                <w:rFonts w:ascii="Sylfaen" w:hAnsi="Sylfaen"/>
                <w:vertAlign w:val="superscript"/>
              </w:rPr>
              <w:t>1</w:t>
            </w:r>
          </w:p>
        </w:tc>
      </w:tr>
      <w:tr w:rsidR="001449CC" w:rsidRPr="00186905" w:rsidTr="008B17E7">
        <w:trPr>
          <w:jc w:val="center"/>
        </w:trPr>
        <w:tc>
          <w:tcPr>
            <w:tcW w:w="7172"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Ռեզուսի/մարդու 42-րդ շճատեսակի վերատեսակավորող (ռեասորտանտ) (կենդանի, ատենուիրացված)</w:t>
            </w:r>
          </w:p>
        </w:tc>
        <w:tc>
          <w:tcPr>
            <w:tcW w:w="1906" w:type="dxa"/>
            <w:shd w:val="clear" w:color="auto" w:fill="FFFFFF"/>
          </w:tcPr>
          <w:p w:rsidR="001449CC" w:rsidRPr="00186905" w:rsidRDefault="001449CC" w:rsidP="00037ECB">
            <w:pPr>
              <w:spacing w:after="160" w:line="360" w:lineRule="auto"/>
              <w:ind w:firstLine="567"/>
              <w:rPr>
                <w:rFonts w:ascii="Sylfaen" w:hAnsi="Sylfaen"/>
              </w:rPr>
            </w:pPr>
            <w:r w:rsidRPr="00186905">
              <w:rPr>
                <w:rFonts w:ascii="Sylfaen" w:hAnsi="Sylfaen"/>
              </w:rPr>
              <w:t>x 10</w:t>
            </w:r>
            <w:r w:rsidRPr="00186905">
              <w:rPr>
                <w:rFonts w:ascii="Sylfaen" w:hAnsi="Sylfaen"/>
                <w:vertAlign w:val="superscript"/>
              </w:rPr>
              <w:t>5</w:t>
            </w:r>
            <w:r w:rsidRPr="00186905">
              <w:rPr>
                <w:rFonts w:ascii="Sylfaen" w:hAnsi="Sylfaen"/>
              </w:rPr>
              <w:t xml:space="preserve"> </w:t>
            </w:r>
            <w:r w:rsidR="00F04A27" w:rsidRPr="00186905">
              <w:rPr>
                <w:rFonts w:ascii="Sylfaen" w:hAnsi="Sylfaen"/>
              </w:rPr>
              <w:t>ԹԱՄ</w:t>
            </w:r>
            <w:r w:rsidR="00F04A27" w:rsidRPr="00186905">
              <w:rPr>
                <w:rFonts w:ascii="Sylfaen" w:hAnsi="Sylfaen"/>
                <w:vertAlign w:val="superscript"/>
              </w:rPr>
              <w:t>1</w:t>
            </w:r>
          </w:p>
        </w:tc>
      </w:tr>
      <w:tr w:rsidR="001449CC" w:rsidRPr="00186905" w:rsidTr="008B17E7">
        <w:trPr>
          <w:jc w:val="center"/>
        </w:trPr>
        <w:tc>
          <w:tcPr>
            <w:tcW w:w="7172" w:type="dxa"/>
            <w:shd w:val="clear" w:color="auto" w:fill="FFFFFF"/>
          </w:tcPr>
          <w:p w:rsidR="001449CC" w:rsidRPr="00186905" w:rsidRDefault="001449CC" w:rsidP="00CF20BD">
            <w:pPr>
              <w:spacing w:after="160" w:line="360" w:lineRule="auto"/>
              <w:rPr>
                <w:rFonts w:ascii="Sylfaen" w:hAnsi="Sylfaen"/>
              </w:rPr>
            </w:pPr>
            <w:r w:rsidRPr="00186905">
              <w:rPr>
                <w:rFonts w:ascii="Sylfaen" w:hAnsi="Sylfaen"/>
              </w:rPr>
              <w:t>Ռեզուսի 33-րդ շճատեսակի ռոտավիրուս (կենդանի, ատենուիրացված)</w:t>
            </w:r>
          </w:p>
        </w:tc>
        <w:tc>
          <w:tcPr>
            <w:tcW w:w="1906" w:type="dxa"/>
            <w:shd w:val="clear" w:color="auto" w:fill="FFFFFF"/>
          </w:tcPr>
          <w:p w:rsidR="001449CC" w:rsidRPr="00186905" w:rsidRDefault="001449CC" w:rsidP="00037ECB">
            <w:pPr>
              <w:spacing w:after="160" w:line="360" w:lineRule="auto"/>
              <w:ind w:firstLine="567"/>
              <w:rPr>
                <w:rFonts w:ascii="Sylfaen" w:hAnsi="Sylfaen"/>
              </w:rPr>
            </w:pPr>
            <w:r w:rsidRPr="00186905">
              <w:rPr>
                <w:rFonts w:ascii="Sylfaen" w:hAnsi="Sylfaen"/>
              </w:rPr>
              <w:t>x 10</w:t>
            </w:r>
            <w:r w:rsidRPr="00186905">
              <w:rPr>
                <w:rFonts w:ascii="Sylfaen" w:hAnsi="Sylfaen"/>
                <w:vertAlign w:val="superscript"/>
              </w:rPr>
              <w:t>5</w:t>
            </w:r>
            <w:r w:rsidRPr="00186905">
              <w:rPr>
                <w:rFonts w:ascii="Sylfaen" w:hAnsi="Sylfaen"/>
              </w:rPr>
              <w:t xml:space="preserve"> </w:t>
            </w:r>
            <w:r w:rsidR="00F04A27" w:rsidRPr="00186905">
              <w:rPr>
                <w:rFonts w:ascii="Sylfaen" w:hAnsi="Sylfaen"/>
              </w:rPr>
              <w:t>ԹԱՄ</w:t>
            </w:r>
            <w:r w:rsidR="00F04A27" w:rsidRPr="00186905">
              <w:rPr>
                <w:rFonts w:ascii="Sylfaen" w:hAnsi="Sylfaen"/>
                <w:vertAlign w:val="superscript"/>
              </w:rPr>
              <w:t>1</w:t>
            </w:r>
          </w:p>
        </w:tc>
      </w:tr>
    </w:tbl>
    <w:p w:rsidR="001449CC" w:rsidRPr="00186905" w:rsidRDefault="001449CC" w:rsidP="00037ECB">
      <w:pPr>
        <w:pStyle w:val="Tablecaption20"/>
        <w:shd w:val="clear" w:color="auto" w:fill="auto"/>
        <w:spacing w:after="160" w:line="360" w:lineRule="auto"/>
        <w:ind w:firstLine="567"/>
        <w:rPr>
          <w:rFonts w:ascii="Sylfaen" w:hAnsi="Sylfaen"/>
        </w:rPr>
      </w:pPr>
      <w:r w:rsidRPr="00186905">
        <w:rPr>
          <w:rFonts w:ascii="Sylfaen" w:hAnsi="Sylfaen"/>
        </w:rPr>
        <w:t>_____________________</w:t>
      </w:r>
    </w:p>
    <w:p w:rsidR="001449CC" w:rsidRPr="00186905" w:rsidRDefault="00F04A27" w:rsidP="00037ECB">
      <w:pPr>
        <w:pStyle w:val="Footnote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1</w:t>
      </w:r>
      <w:r w:rsidR="00CF20BD" w:rsidRPr="00186905">
        <w:rPr>
          <w:rFonts w:ascii="Sylfaen" w:hAnsi="Sylfaen"/>
          <w:b w:val="0"/>
          <w:sz w:val="20"/>
          <w:vertAlign w:val="superscript"/>
        </w:rPr>
        <w:t xml:space="preserve"> </w:t>
      </w:r>
      <w:r w:rsidR="001449CC" w:rsidRPr="00186905">
        <w:rPr>
          <w:rFonts w:ascii="Sylfaen" w:hAnsi="Sylfaen"/>
          <w:b w:val="0"/>
          <w:sz w:val="20"/>
        </w:rPr>
        <w:t>Թիթեղիկ առաջացնող միավորներ:</w:t>
      </w: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1449CC" w:rsidRPr="00186905" w:rsidRDefault="001449CC" w:rsidP="00037ECB">
      <w:pPr>
        <w:spacing w:after="160" w:line="360" w:lineRule="auto"/>
        <w:ind w:firstLine="567"/>
        <w:rPr>
          <w:rFonts w:ascii="Sylfaen" w:hAnsi="Sylfaen"/>
        </w:rPr>
      </w:pPr>
    </w:p>
    <w:p w:rsidR="001449CC" w:rsidRPr="00186905" w:rsidRDefault="00F04A27" w:rsidP="00037ECB">
      <w:pPr>
        <w:widowControl/>
        <w:spacing w:after="160" w:line="360" w:lineRule="auto"/>
        <w:ind w:firstLine="567"/>
        <w:jc w:val="center"/>
        <w:rPr>
          <w:rFonts w:ascii="Sylfaen" w:eastAsia="Times New Roman" w:hAnsi="Sylfaen" w:cs="Times New Roman"/>
          <w:u w:val="single"/>
        </w:rPr>
      </w:pPr>
      <w:r w:rsidRPr="00186905">
        <w:rPr>
          <w:rFonts w:ascii="Sylfaen" w:hAnsi="Sylfaen"/>
          <w:u w:val="single"/>
        </w:rPr>
        <w:t xml:space="preserve">Պատվաստանյութ՝ դիֆտերիայի, փայտացման </w:t>
      </w:r>
      <w:r w:rsidR="004F5D05" w:rsidRPr="00186905">
        <w:rPr>
          <w:rFonts w:ascii="Sylfaen" w:hAnsi="Sylfaen"/>
          <w:u w:val="single"/>
        </w:rPr>
        <w:t>եւ</w:t>
      </w:r>
      <w:r w:rsidRPr="00186905">
        <w:rPr>
          <w:rFonts w:ascii="Sylfaen" w:hAnsi="Sylfaen"/>
          <w:u w:val="single"/>
        </w:rPr>
        <w:t xml:space="preserve"> կապույտ հազի (անբջիջ, ենթամիավորային), հեպատիտ B-ի (ռԴՆԹ), պոլիոմիելիտի (ինակտիվացված) (ադսորբացված) </w:t>
      </w:r>
      <w:r w:rsidR="004F5D05" w:rsidRPr="00186905">
        <w:rPr>
          <w:rFonts w:ascii="Sylfaen" w:hAnsi="Sylfaen"/>
          <w:u w:val="single"/>
        </w:rPr>
        <w:t>եւ</w:t>
      </w:r>
      <w:r w:rsidR="0098008B" w:rsidRPr="00186905">
        <w:rPr>
          <w:rFonts w:ascii="Sylfaen" w:hAnsi="Sylfaen"/>
          <w:u w:val="single"/>
        </w:rPr>
        <w:t xml:space="preserve"> </w:t>
      </w:r>
      <w:r w:rsidRPr="00186905">
        <w:rPr>
          <w:rFonts w:ascii="Sylfaen" w:hAnsi="Sylfaen"/>
          <w:u w:val="single"/>
        </w:rPr>
        <w:t xml:space="preserve">b տեսակի կոնյուգացված (ադսորբացված) </w:t>
      </w:r>
      <w:r w:rsidRPr="00186905">
        <w:rPr>
          <w:rFonts w:ascii="Sylfaen" w:hAnsi="Sylfaen"/>
          <w:i/>
        </w:rPr>
        <w:t>H</w:t>
      </w:r>
      <w:r w:rsidR="001449CC" w:rsidRPr="00186905">
        <w:rPr>
          <w:rFonts w:ascii="Sylfaen" w:hAnsi="Sylfaen"/>
          <w:i/>
        </w:rPr>
        <w:t>aemophilus</w:t>
      </w:r>
      <w:r w:rsidR="001449CC" w:rsidRPr="00186905">
        <w:rPr>
          <w:rFonts w:ascii="Sylfaen" w:hAnsi="Sylfaen"/>
        </w:rPr>
        <w:t xml:space="preserve">-ի </w:t>
      </w:r>
      <w:r w:rsidRPr="00186905">
        <w:rPr>
          <w:rFonts w:ascii="Sylfaen" w:hAnsi="Sylfaen"/>
          <w:u w:val="single"/>
        </w:rPr>
        <w:t>կանխարգելման համար:</w:t>
      </w:r>
    </w:p>
    <w:p w:rsidR="001449CC" w:rsidRPr="00186905" w:rsidRDefault="001449CC" w:rsidP="00037ECB">
      <w:pPr>
        <w:spacing w:after="160" w:line="360" w:lineRule="auto"/>
        <w:ind w:firstLine="567"/>
        <w:rPr>
          <w:rFonts w:ascii="Sylfaen" w:hAnsi="Sylfaen"/>
        </w:rPr>
      </w:pPr>
      <w:r w:rsidRPr="00186905">
        <w:rPr>
          <w:rFonts w:ascii="Sylfaen" w:hAnsi="Sylfaen"/>
        </w:rPr>
        <w:t>Վերականգնումից հետո մեկ դեղաչափը (0,5</w:t>
      </w:r>
      <w:r w:rsidR="00F04A27" w:rsidRPr="00186905">
        <w:rPr>
          <w:rFonts w:ascii="Sylfaen" w:hAnsi="Sylfaen"/>
        </w:rPr>
        <w:t xml:space="preserve"> </w:t>
      </w:r>
      <w:r w:rsidR="00FC28C5" w:rsidRPr="00186905">
        <w:rPr>
          <w:rFonts w:ascii="Sylfaen" w:hAnsi="Sylfaen"/>
        </w:rPr>
        <w:t>մլ</w:t>
      </w:r>
      <w:r w:rsidRPr="00186905">
        <w:rPr>
          <w:rFonts w:ascii="Sylfaen" w:hAnsi="Sylfaen"/>
        </w:rPr>
        <w:t>) պարունակում է՝</w:t>
      </w:r>
    </w:p>
    <w:tbl>
      <w:tblPr>
        <w:tblOverlap w:val="never"/>
        <w:tblW w:w="9113" w:type="dxa"/>
        <w:jc w:val="center"/>
        <w:tblInd w:w="1288" w:type="dxa"/>
        <w:tblLayout w:type="fixed"/>
        <w:tblCellMar>
          <w:left w:w="10" w:type="dxa"/>
          <w:right w:w="10" w:type="dxa"/>
        </w:tblCellMar>
        <w:tblLook w:val="04A0" w:firstRow="1" w:lastRow="0" w:firstColumn="1" w:lastColumn="0" w:noHBand="0" w:noVBand="1"/>
      </w:tblPr>
      <w:tblGrid>
        <w:gridCol w:w="5931"/>
        <w:gridCol w:w="3182"/>
      </w:tblGrid>
      <w:tr w:rsidR="001449CC" w:rsidRPr="00186905" w:rsidTr="008B17E7">
        <w:trPr>
          <w:jc w:val="center"/>
        </w:trPr>
        <w:tc>
          <w:tcPr>
            <w:tcW w:w="5931" w:type="dxa"/>
            <w:shd w:val="clear" w:color="auto" w:fill="FFFFFF"/>
          </w:tcPr>
          <w:p w:rsidR="001449CC" w:rsidRPr="00186905" w:rsidRDefault="001449CC" w:rsidP="00CF20BD">
            <w:pPr>
              <w:spacing w:after="160" w:line="360" w:lineRule="auto"/>
              <w:ind w:firstLine="5"/>
              <w:rPr>
                <w:rFonts w:ascii="Sylfaen" w:hAnsi="Sylfaen"/>
                <w:u w:val="single"/>
              </w:rPr>
            </w:pPr>
            <w:r w:rsidRPr="00186905">
              <w:rPr>
                <w:rFonts w:ascii="Sylfaen" w:hAnsi="Sylfaen"/>
                <w:u w:val="single"/>
              </w:rPr>
              <w:t>Ի սկզբան</w:t>
            </w:r>
            <w:r w:rsidR="00981428" w:rsidRPr="00186905">
              <w:rPr>
                <w:rFonts w:ascii="Sylfaen" w:hAnsi="Sylfaen"/>
                <w:u w:val="single"/>
              </w:rPr>
              <w:t>ե</w:t>
            </w:r>
            <w:r w:rsidRPr="00186905">
              <w:rPr>
                <w:rFonts w:ascii="Sylfaen" w:hAnsi="Sylfaen"/>
                <w:u w:val="single"/>
              </w:rPr>
              <w:t xml:space="preserve">՝ </w:t>
            </w:r>
            <w:r w:rsidR="00981428" w:rsidRPr="00186905">
              <w:rPr>
                <w:rFonts w:ascii="Sylfaen" w:hAnsi="Sylfaen"/>
                <w:u w:val="single"/>
              </w:rPr>
              <w:t>կախույթ</w:t>
            </w:r>
            <w:r w:rsidRPr="00186905">
              <w:rPr>
                <w:rFonts w:ascii="Sylfaen" w:hAnsi="Sylfaen"/>
                <w:u w:val="single"/>
              </w:rPr>
              <w:t>ի ձ</w:t>
            </w:r>
            <w:r w:rsidR="004F5D05" w:rsidRPr="00186905">
              <w:rPr>
                <w:rFonts w:ascii="Sylfaen" w:hAnsi="Sylfaen"/>
                <w:u w:val="single"/>
              </w:rPr>
              <w:t>եւ</w:t>
            </w:r>
            <w:r w:rsidRPr="00186905">
              <w:rPr>
                <w:rFonts w:ascii="Sylfaen" w:hAnsi="Sylfaen"/>
                <w:u w:val="single"/>
              </w:rPr>
              <w:t>ով՝</w:t>
            </w:r>
          </w:p>
        </w:tc>
        <w:tc>
          <w:tcPr>
            <w:tcW w:w="3182" w:type="dxa"/>
            <w:shd w:val="clear" w:color="auto" w:fill="FFFFFF"/>
          </w:tcPr>
          <w:p w:rsidR="001449CC" w:rsidRPr="00186905" w:rsidRDefault="001449CC" w:rsidP="00CF20BD">
            <w:pPr>
              <w:spacing w:after="160" w:line="360" w:lineRule="auto"/>
              <w:ind w:firstLine="5"/>
              <w:rPr>
                <w:rFonts w:ascii="Sylfaen" w:hAnsi="Sylfaen"/>
              </w:rPr>
            </w:pP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Դիֆտերիային անատ</w:t>
            </w:r>
            <w:r w:rsidR="00FC28C5" w:rsidRPr="00186905">
              <w:rPr>
                <w:rFonts w:ascii="Sylfaen" w:hAnsi="Sylfaen"/>
              </w:rPr>
              <w:t>ո</w:t>
            </w:r>
            <w:r w:rsidRPr="00186905">
              <w:rPr>
                <w:rFonts w:ascii="Sylfaen" w:hAnsi="Sylfaen"/>
              </w:rPr>
              <w:t>քսին</w:t>
            </w:r>
            <w:r w:rsidRPr="00186905">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ՄՄ -ից ոչ պակաս</w:t>
            </w:r>
          </w:p>
        </w:tc>
      </w:tr>
      <w:tr w:rsidR="001449CC" w:rsidRPr="00186905" w:rsidTr="008B17E7">
        <w:trPr>
          <w:jc w:val="center"/>
        </w:trPr>
        <w:tc>
          <w:tcPr>
            <w:tcW w:w="5931" w:type="dxa"/>
            <w:shd w:val="clear" w:color="auto" w:fill="FFFFFF"/>
          </w:tcPr>
          <w:p w:rsidR="001449CC" w:rsidRPr="00186905" w:rsidRDefault="001449CC" w:rsidP="00CF20BD">
            <w:pPr>
              <w:spacing w:after="160" w:line="360" w:lineRule="auto"/>
              <w:ind w:firstLine="5"/>
              <w:rPr>
                <w:rFonts w:ascii="Sylfaen" w:hAnsi="Sylfaen"/>
              </w:rPr>
            </w:pPr>
            <w:r w:rsidRPr="00186905">
              <w:rPr>
                <w:rFonts w:ascii="Sylfaen" w:hAnsi="Sylfaen"/>
              </w:rPr>
              <w:t>Փայտացման անատոքսին</w:t>
            </w:r>
            <w:r w:rsidRPr="00186905">
              <w:rPr>
                <w:rStyle w:val="Bodytext2CenturySchoolbook"/>
                <w:rFonts w:ascii="Sylfaen" w:eastAsiaTheme="minorHAnsi" w:hAnsi="Sylfaen"/>
                <w:b w:val="0"/>
                <w:smallCaps w:val="0"/>
                <w:vertAlign w:val="superscript"/>
              </w:rPr>
              <w:t>1</w:t>
            </w:r>
          </w:p>
        </w:tc>
        <w:tc>
          <w:tcPr>
            <w:tcW w:w="3182" w:type="dxa"/>
            <w:shd w:val="clear" w:color="auto" w:fill="FFFFFF"/>
          </w:tcPr>
          <w:p w:rsidR="001449CC" w:rsidRPr="00186905" w:rsidRDefault="001449CC" w:rsidP="00CF20BD">
            <w:pPr>
              <w:spacing w:after="160" w:line="360" w:lineRule="auto"/>
              <w:ind w:firstLine="5"/>
              <w:rPr>
                <w:rFonts w:ascii="Sylfaen" w:hAnsi="Sylfaen"/>
              </w:rPr>
            </w:pPr>
            <w:r w:rsidRPr="00186905">
              <w:rPr>
                <w:rFonts w:ascii="Sylfaen" w:hAnsi="Sylfaen"/>
              </w:rPr>
              <w:t>x ՄՄ -ից ոչ պակաս</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Style w:val="Bodytext2Italic"/>
                <w:rFonts w:ascii="Sylfaen" w:eastAsiaTheme="minorHAnsi" w:hAnsi="Sylfaen"/>
                <w:sz w:val="24"/>
                <w:szCs w:val="24"/>
              </w:rPr>
              <w:t>Bordetella pertussis</w:t>
            </w:r>
            <w:r w:rsidRPr="00186905">
              <w:rPr>
                <w:rFonts w:ascii="Sylfaen" w:hAnsi="Sylfaen"/>
              </w:rPr>
              <w:t xml:space="preserve"> </w:t>
            </w:r>
            <w:r w:rsidR="00FC28C5" w:rsidRPr="00186905">
              <w:rPr>
                <w:rFonts w:ascii="Sylfaen" w:hAnsi="Sylfaen"/>
              </w:rPr>
              <w:t>հակա</w:t>
            </w:r>
            <w:r w:rsidRPr="00186905">
              <w:rPr>
                <w:rFonts w:ascii="Sylfaen" w:hAnsi="Sylfaen"/>
              </w:rPr>
              <w:t xml:space="preserve">գեններ &lt;շտամ (ագլուտինոգենի տեսակ)&gt; </w:t>
            </w:r>
          </w:p>
        </w:tc>
        <w:tc>
          <w:tcPr>
            <w:tcW w:w="3182" w:type="dxa"/>
            <w:shd w:val="clear" w:color="auto" w:fill="FFFFFF"/>
          </w:tcPr>
          <w:p w:rsidR="001449CC" w:rsidRPr="00186905" w:rsidRDefault="001449CC" w:rsidP="00CF20BD">
            <w:pPr>
              <w:spacing w:after="160" w:line="360" w:lineRule="auto"/>
              <w:ind w:firstLine="5"/>
              <w:rPr>
                <w:rFonts w:ascii="Sylfaen" w:hAnsi="Sylfaen"/>
              </w:rPr>
            </w:pP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lastRenderedPageBreak/>
              <w:t>Կապույտ հազի անատ</w:t>
            </w:r>
            <w:r w:rsidR="00FC28C5" w:rsidRPr="00186905">
              <w:rPr>
                <w:rFonts w:ascii="Sylfaen" w:hAnsi="Sylfaen"/>
              </w:rPr>
              <w:t>ո</w:t>
            </w:r>
            <w:r w:rsidRPr="00186905">
              <w:rPr>
                <w:rFonts w:ascii="Sylfaen" w:hAnsi="Sylfaen"/>
              </w:rPr>
              <w:t>քսին</w:t>
            </w:r>
            <w:r w:rsidRPr="00186905">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մկգ</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t>Նրբաթելային գեմագլուտին</w:t>
            </w:r>
            <w:r w:rsidRPr="00186905">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մկգ</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t xml:space="preserve">Պերտակտին </w:t>
            </w:r>
            <w:r w:rsidRPr="00186905">
              <w:rPr>
                <w:rStyle w:val="Bodytext2CenturySchoolbook"/>
                <w:rFonts w:ascii="Sylfaen" w:eastAsiaTheme="minorHAnsi" w:hAnsi="Sylfaen"/>
                <w:b w:val="0"/>
                <w:smallCaps w:val="0"/>
                <w:vertAlign w:val="superscript"/>
              </w:rPr>
              <w:t>1</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մկգ</w:t>
            </w:r>
          </w:p>
        </w:tc>
      </w:tr>
      <w:tr w:rsidR="001449CC" w:rsidRPr="00186905" w:rsidTr="008B17E7">
        <w:trPr>
          <w:jc w:val="center"/>
        </w:trPr>
        <w:tc>
          <w:tcPr>
            <w:tcW w:w="5931" w:type="dxa"/>
            <w:shd w:val="clear" w:color="auto" w:fill="FFFFFF"/>
          </w:tcPr>
          <w:p w:rsidR="001449CC" w:rsidRPr="00186905" w:rsidRDefault="00CF20BD" w:rsidP="00CF20BD">
            <w:pPr>
              <w:spacing w:after="160" w:line="360" w:lineRule="auto"/>
              <w:ind w:firstLine="5"/>
              <w:rPr>
                <w:rFonts w:ascii="Sylfaen" w:hAnsi="Sylfaen"/>
              </w:rPr>
            </w:pPr>
            <w:r w:rsidRPr="00186905">
              <w:rPr>
                <w:rFonts w:ascii="Sylfaen" w:hAnsi="Sylfaen"/>
              </w:rPr>
              <w:t xml:space="preserve">Հեպատիտ </w:t>
            </w:r>
            <w:r w:rsidR="001449CC" w:rsidRPr="00186905">
              <w:rPr>
                <w:rFonts w:ascii="Sylfaen" w:hAnsi="Sylfaen"/>
              </w:rPr>
              <w:t>B</w:t>
            </w:r>
            <w:r w:rsidR="001449CC" w:rsidRPr="00186905">
              <w:rPr>
                <w:rFonts w:ascii="Sylfaen" w:hAnsi="Sylfaen"/>
                <w:vertAlign w:val="superscript"/>
              </w:rPr>
              <w:t>2,3</w:t>
            </w:r>
            <w:r w:rsidR="001449CC" w:rsidRPr="00186905">
              <w:rPr>
                <w:rFonts w:ascii="Sylfaen" w:hAnsi="Sylfaen"/>
              </w:rPr>
              <w:t xml:space="preserve">-ի մակերեսային </w:t>
            </w:r>
            <w:r w:rsidR="00FC28C5" w:rsidRPr="00186905">
              <w:rPr>
                <w:rFonts w:ascii="Sylfaen" w:hAnsi="Sylfaen"/>
              </w:rPr>
              <w:t>հակա</w:t>
            </w:r>
            <w:r w:rsidR="001449CC" w:rsidRPr="00186905">
              <w:rPr>
                <w:rFonts w:ascii="Sylfaen" w:hAnsi="Sylfaen"/>
              </w:rPr>
              <w:t>գեն</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մկգ</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Պոլիովիրուս (ինակտիվացված)</w:t>
            </w:r>
          </w:p>
        </w:tc>
        <w:tc>
          <w:tcPr>
            <w:tcW w:w="3182" w:type="dxa"/>
            <w:shd w:val="clear" w:color="auto" w:fill="FFFFFF"/>
          </w:tcPr>
          <w:p w:rsidR="001449CC" w:rsidRPr="00186905" w:rsidRDefault="001449CC" w:rsidP="00CF20BD">
            <w:pPr>
              <w:spacing w:after="160" w:line="360" w:lineRule="auto"/>
              <w:ind w:firstLine="5"/>
              <w:rPr>
                <w:rFonts w:ascii="Sylfaen" w:hAnsi="Sylfaen"/>
              </w:rPr>
            </w:pP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t>«</w:t>
            </w:r>
            <w:r w:rsidR="00CF20BD" w:rsidRPr="00186905">
              <w:rPr>
                <w:rFonts w:ascii="Sylfaen" w:hAnsi="Sylfaen"/>
              </w:rPr>
              <w:t>Շտամ</w:t>
            </w:r>
            <w:r w:rsidRPr="00186905">
              <w:rPr>
                <w:rFonts w:ascii="Sylfaen" w:hAnsi="Sylfaen"/>
              </w:rPr>
              <w:t xml:space="preserve">» </w:t>
            </w:r>
            <w:r w:rsidR="00F04A27" w:rsidRPr="00186905">
              <w:rPr>
                <w:rFonts w:ascii="Sylfaen" w:hAnsi="Sylfaen"/>
              </w:rPr>
              <w:t>1-ին</w:t>
            </w:r>
            <w:r w:rsidRPr="00186905">
              <w:rPr>
                <w:rFonts w:ascii="Sylfaen" w:hAnsi="Sylfaen"/>
              </w:rPr>
              <w:t xml:space="preserve"> տեսակ</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D -</w:t>
            </w:r>
            <w:r w:rsidR="00C10A9E" w:rsidRPr="00186905">
              <w:rPr>
                <w:rFonts w:ascii="Sylfaen" w:hAnsi="Sylfaen"/>
              </w:rPr>
              <w:t>հակա</w:t>
            </w:r>
            <w:r w:rsidRPr="00186905">
              <w:rPr>
                <w:rFonts w:ascii="Sylfaen" w:hAnsi="Sylfaen"/>
              </w:rPr>
              <w:t>գեն - միավոր</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t>«</w:t>
            </w:r>
            <w:r w:rsidR="00CF20BD" w:rsidRPr="00186905">
              <w:rPr>
                <w:rFonts w:ascii="Sylfaen" w:hAnsi="Sylfaen"/>
              </w:rPr>
              <w:t>Շտամ</w:t>
            </w:r>
            <w:r w:rsidRPr="00186905">
              <w:rPr>
                <w:rFonts w:ascii="Sylfaen" w:hAnsi="Sylfaen"/>
              </w:rPr>
              <w:t>» 2</w:t>
            </w:r>
            <w:r w:rsidR="00C10A9E" w:rsidRPr="00186905">
              <w:rPr>
                <w:rFonts w:ascii="Sylfaen" w:hAnsi="Sylfaen"/>
              </w:rPr>
              <w:t>-րդ</w:t>
            </w:r>
            <w:r w:rsidRPr="00186905">
              <w:rPr>
                <w:rFonts w:ascii="Sylfaen" w:hAnsi="Sylfaen"/>
              </w:rPr>
              <w:t xml:space="preserve"> տեսակ</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D -</w:t>
            </w:r>
            <w:r w:rsidR="00C10A9E" w:rsidRPr="00186905">
              <w:rPr>
                <w:rFonts w:ascii="Sylfaen" w:hAnsi="Sylfaen"/>
              </w:rPr>
              <w:t>հակա</w:t>
            </w:r>
            <w:r w:rsidRPr="00186905">
              <w:rPr>
                <w:rFonts w:ascii="Sylfaen" w:hAnsi="Sylfaen"/>
              </w:rPr>
              <w:t>գեն - միավոր</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left="572" w:firstLine="5"/>
              <w:rPr>
                <w:rFonts w:ascii="Sylfaen" w:hAnsi="Sylfaen"/>
              </w:rPr>
            </w:pPr>
            <w:r w:rsidRPr="00186905">
              <w:rPr>
                <w:rFonts w:ascii="Sylfaen" w:hAnsi="Sylfaen"/>
              </w:rPr>
              <w:t>«</w:t>
            </w:r>
            <w:r w:rsidR="00CF20BD" w:rsidRPr="00186905">
              <w:rPr>
                <w:rFonts w:ascii="Sylfaen" w:hAnsi="Sylfaen"/>
              </w:rPr>
              <w:t>Շտամ</w:t>
            </w:r>
            <w:r w:rsidRPr="00186905">
              <w:rPr>
                <w:rFonts w:ascii="Sylfaen" w:hAnsi="Sylfaen"/>
              </w:rPr>
              <w:t>» 3</w:t>
            </w:r>
            <w:r w:rsidR="00C10A9E" w:rsidRPr="00186905">
              <w:rPr>
                <w:rFonts w:ascii="Sylfaen" w:hAnsi="Sylfaen"/>
              </w:rPr>
              <w:t>-րդ</w:t>
            </w:r>
            <w:r w:rsidRPr="00186905">
              <w:rPr>
                <w:rFonts w:ascii="Sylfaen" w:hAnsi="Sylfaen"/>
              </w:rPr>
              <w:t xml:space="preserve"> տեսակ</w:t>
            </w:r>
          </w:p>
        </w:tc>
        <w:tc>
          <w:tcPr>
            <w:tcW w:w="3182"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x D -</w:t>
            </w:r>
            <w:r w:rsidR="00C10A9E" w:rsidRPr="00186905">
              <w:rPr>
                <w:rFonts w:ascii="Sylfaen" w:hAnsi="Sylfaen"/>
              </w:rPr>
              <w:t>հակա</w:t>
            </w:r>
            <w:r w:rsidRPr="00186905">
              <w:rPr>
                <w:rFonts w:ascii="Sylfaen" w:hAnsi="Sylfaen"/>
              </w:rPr>
              <w:t>գեն - միավոր</w:t>
            </w: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firstLine="5"/>
              <w:rPr>
                <w:rFonts w:ascii="Sylfaen" w:hAnsi="Sylfaen"/>
                <w:u w:val="single"/>
              </w:rPr>
            </w:pPr>
            <w:r w:rsidRPr="00186905">
              <w:rPr>
                <w:rFonts w:ascii="Sylfaen" w:hAnsi="Sylfaen"/>
                <w:u w:val="single"/>
              </w:rPr>
              <w:t>Ի սկզբան</w:t>
            </w:r>
            <w:r w:rsidR="00C10A9E" w:rsidRPr="00186905">
              <w:rPr>
                <w:rFonts w:ascii="Sylfaen" w:hAnsi="Sylfaen"/>
                <w:u w:val="single"/>
              </w:rPr>
              <w:t>ե</w:t>
            </w:r>
            <w:r w:rsidRPr="00186905">
              <w:rPr>
                <w:rFonts w:ascii="Sylfaen" w:hAnsi="Sylfaen"/>
                <w:u w:val="single"/>
              </w:rPr>
              <w:t>՝ փոշու տեսքով՝</w:t>
            </w:r>
          </w:p>
        </w:tc>
        <w:tc>
          <w:tcPr>
            <w:tcW w:w="3182" w:type="dxa"/>
            <w:shd w:val="clear" w:color="auto" w:fill="FFFFFF"/>
          </w:tcPr>
          <w:p w:rsidR="001449CC" w:rsidRPr="00186905" w:rsidRDefault="001449CC" w:rsidP="00CF20BD">
            <w:pPr>
              <w:spacing w:after="160" w:line="360" w:lineRule="auto"/>
              <w:ind w:firstLine="5"/>
              <w:rPr>
                <w:rFonts w:ascii="Sylfaen" w:hAnsi="Sylfaen"/>
              </w:rPr>
            </w:pPr>
          </w:p>
        </w:tc>
      </w:tr>
      <w:tr w:rsidR="001449CC" w:rsidRPr="00186905" w:rsidTr="008B17E7">
        <w:trPr>
          <w:jc w:val="center"/>
        </w:trPr>
        <w:tc>
          <w:tcPr>
            <w:tcW w:w="5931" w:type="dxa"/>
            <w:shd w:val="clear" w:color="auto" w:fill="FFFFFF"/>
            <w:vAlign w:val="bottom"/>
          </w:tcPr>
          <w:p w:rsidR="001449CC" w:rsidRPr="00186905" w:rsidRDefault="001449CC" w:rsidP="00CF20BD">
            <w:pPr>
              <w:spacing w:after="160" w:line="360" w:lineRule="auto"/>
              <w:ind w:firstLine="5"/>
              <w:rPr>
                <w:rFonts w:ascii="Sylfaen" w:hAnsi="Sylfaen"/>
              </w:rPr>
            </w:pPr>
            <w:r w:rsidRPr="00186905">
              <w:rPr>
                <w:rFonts w:ascii="Sylfaen" w:hAnsi="Sylfaen"/>
              </w:rPr>
              <w:t xml:space="preserve">Պոլիսախարիդ b տեսակի </w:t>
            </w:r>
            <w:r w:rsidRPr="00186905">
              <w:rPr>
                <w:rStyle w:val="Bodytext2Italic"/>
                <w:rFonts w:ascii="Sylfaen" w:eastAsiaTheme="minorHAnsi" w:hAnsi="Sylfaen"/>
                <w:sz w:val="24"/>
                <w:szCs w:val="24"/>
              </w:rPr>
              <w:t>Haemophilus</w:t>
            </w:r>
            <w:r w:rsidRPr="00186905">
              <w:rPr>
                <w:rFonts w:ascii="Sylfaen" w:hAnsi="Sylfaen"/>
              </w:rPr>
              <w:t xml:space="preserve"> (պոլիրիբոզիլրիբիտոլֆոսֆատ)</w:t>
            </w:r>
            <w:r w:rsidRPr="00186905">
              <w:rPr>
                <w:rStyle w:val="Bodytext2CenturySchoolbook"/>
                <w:rFonts w:ascii="Sylfaen" w:eastAsiaTheme="minorHAnsi" w:hAnsi="Sylfaen"/>
                <w:b w:val="0"/>
                <w:smallCaps w:val="0"/>
                <w:vertAlign w:val="superscript"/>
              </w:rPr>
              <w:t>3</w:t>
            </w:r>
          </w:p>
        </w:tc>
        <w:tc>
          <w:tcPr>
            <w:tcW w:w="3182" w:type="dxa"/>
            <w:shd w:val="clear" w:color="auto" w:fill="FFFFFF"/>
          </w:tcPr>
          <w:p w:rsidR="001449CC" w:rsidRPr="00186905" w:rsidRDefault="001449CC" w:rsidP="00CF20BD">
            <w:pPr>
              <w:spacing w:after="160" w:line="360" w:lineRule="auto"/>
              <w:ind w:firstLine="5"/>
              <w:rPr>
                <w:rFonts w:ascii="Sylfaen" w:hAnsi="Sylfaen"/>
              </w:rPr>
            </w:pPr>
            <w:r w:rsidRPr="00186905">
              <w:rPr>
                <w:rFonts w:ascii="Sylfaen" w:hAnsi="Sylfaen"/>
              </w:rPr>
              <w:t>x մկգ</w:t>
            </w:r>
          </w:p>
        </w:tc>
      </w:tr>
      <w:tr w:rsidR="001449CC" w:rsidRPr="00186905" w:rsidTr="008B17E7">
        <w:trPr>
          <w:jc w:val="center"/>
        </w:trPr>
        <w:tc>
          <w:tcPr>
            <w:tcW w:w="5931" w:type="dxa"/>
            <w:shd w:val="clear" w:color="auto" w:fill="FFFFFF"/>
          </w:tcPr>
          <w:p w:rsidR="001449CC" w:rsidRPr="00186905" w:rsidRDefault="001449CC" w:rsidP="00CF20BD">
            <w:pPr>
              <w:spacing w:after="160" w:line="360" w:lineRule="auto"/>
              <w:ind w:firstLine="5"/>
              <w:rPr>
                <w:rFonts w:ascii="Sylfaen" w:hAnsi="Sylfaen"/>
              </w:rPr>
            </w:pPr>
            <w:r w:rsidRPr="00186905">
              <w:rPr>
                <w:rFonts w:ascii="Sylfaen" w:hAnsi="Sylfaen"/>
              </w:rPr>
              <w:t>Կոնյուգացված՝ փայտացման անատ</w:t>
            </w:r>
            <w:r w:rsidR="00C10A9E" w:rsidRPr="00186905">
              <w:rPr>
                <w:rFonts w:ascii="Sylfaen" w:hAnsi="Sylfaen"/>
              </w:rPr>
              <w:t>ո</w:t>
            </w:r>
            <w:r w:rsidRPr="00186905">
              <w:rPr>
                <w:rFonts w:ascii="Sylfaen" w:hAnsi="Sylfaen"/>
              </w:rPr>
              <w:t>քսի</w:t>
            </w:r>
            <w:r w:rsidR="00C10A9E" w:rsidRPr="00186905">
              <w:rPr>
                <w:rFonts w:ascii="Sylfaen" w:hAnsi="Sylfaen"/>
              </w:rPr>
              <w:t>նի</w:t>
            </w:r>
            <w:r w:rsidRPr="00186905">
              <w:rPr>
                <w:rFonts w:ascii="Sylfaen" w:hAnsi="Sylfaen"/>
              </w:rPr>
              <w:t xml:space="preserve"> հետ՝ որպես կրող սպիտակուց</w:t>
            </w:r>
          </w:p>
        </w:tc>
        <w:tc>
          <w:tcPr>
            <w:tcW w:w="3182" w:type="dxa"/>
            <w:shd w:val="clear" w:color="auto" w:fill="FFFFFF"/>
          </w:tcPr>
          <w:p w:rsidR="001449CC" w:rsidRPr="00186905" w:rsidRDefault="001449CC" w:rsidP="00CF20BD">
            <w:pPr>
              <w:spacing w:after="160" w:line="360" w:lineRule="auto"/>
              <w:ind w:firstLine="5"/>
              <w:rPr>
                <w:rFonts w:ascii="Sylfaen" w:hAnsi="Sylfaen"/>
              </w:rPr>
            </w:pPr>
            <w:r w:rsidRPr="00186905">
              <w:rPr>
                <w:rFonts w:ascii="Sylfaen" w:hAnsi="Sylfaen"/>
              </w:rPr>
              <w:t>y-z մկգ</w:t>
            </w:r>
          </w:p>
        </w:tc>
      </w:tr>
    </w:tbl>
    <w:p w:rsidR="001449CC" w:rsidRPr="00186905" w:rsidRDefault="001449CC" w:rsidP="00037ECB">
      <w:pPr>
        <w:pStyle w:val="Tablecaption20"/>
        <w:shd w:val="clear" w:color="auto" w:fill="auto"/>
        <w:spacing w:after="160" w:line="360" w:lineRule="auto"/>
        <w:ind w:firstLine="567"/>
        <w:rPr>
          <w:rFonts w:ascii="Sylfaen" w:hAnsi="Sylfaen"/>
        </w:rPr>
      </w:pPr>
      <w:r w:rsidRPr="00186905">
        <w:rPr>
          <w:rFonts w:ascii="Sylfaen" w:hAnsi="Sylfaen"/>
        </w:rPr>
        <w:t>_____________________</w:t>
      </w:r>
    </w:p>
    <w:p w:rsidR="001449CC" w:rsidRPr="00186905" w:rsidRDefault="001449CC" w:rsidP="00037ECB">
      <w:pPr>
        <w:pStyle w:val="Tablecaption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1</w:t>
      </w:r>
      <w:r w:rsidR="008B17E7" w:rsidRPr="00186905">
        <w:rPr>
          <w:rFonts w:ascii="Sylfaen" w:hAnsi="Sylfaen"/>
          <w:b w:val="0"/>
          <w:sz w:val="20"/>
          <w:vertAlign w:val="superscript"/>
        </w:rPr>
        <w:t xml:space="preserve"> </w:t>
      </w:r>
      <w:r w:rsidRPr="00186905">
        <w:rPr>
          <w:rFonts w:ascii="Sylfaen" w:hAnsi="Sylfaen"/>
          <w:b w:val="0"/>
          <w:sz w:val="20"/>
        </w:rPr>
        <w:t>Ադսորբացված հիդրատացված ալյումինի հիդրօքսիդի հետ (A1 x միլիգրամ):</w:t>
      </w:r>
    </w:p>
    <w:p w:rsidR="001449CC" w:rsidRPr="00186905" w:rsidRDefault="001449CC" w:rsidP="00037ECB">
      <w:pPr>
        <w:pStyle w:val="Tablecaption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2</w:t>
      </w:r>
      <w:r w:rsidR="008B17E7" w:rsidRPr="00186905">
        <w:rPr>
          <w:rFonts w:ascii="Sylfaen" w:hAnsi="Sylfaen"/>
          <w:b w:val="0"/>
          <w:sz w:val="20"/>
          <w:vertAlign w:val="superscript"/>
        </w:rPr>
        <w:t xml:space="preserve"> </w:t>
      </w:r>
      <w:r w:rsidRPr="00186905">
        <w:rPr>
          <w:rFonts w:ascii="Sylfaen" w:hAnsi="Sylfaen"/>
          <w:b w:val="0"/>
          <w:sz w:val="20"/>
        </w:rPr>
        <w:t xml:space="preserve">Ստացված է խմորիչի բջիջներից </w:t>
      </w:r>
      <w:r w:rsidR="00F04A27" w:rsidRPr="00186905">
        <w:rPr>
          <w:rStyle w:val="Bodytext2CenturySchoolbook"/>
          <w:rFonts w:ascii="Sylfaen" w:hAnsi="Sylfaen"/>
          <w:i/>
          <w:smallCaps w:val="0"/>
          <w:sz w:val="20"/>
        </w:rPr>
        <w:t>(Saccharomyces cerevisiae)</w:t>
      </w:r>
      <w:r w:rsidRPr="00186905">
        <w:rPr>
          <w:rFonts w:ascii="Sylfaen" w:hAnsi="Sylfaen"/>
          <w:b w:val="0"/>
          <w:sz w:val="20"/>
        </w:rPr>
        <w:t xml:space="preserve"> ռեկոմբինանտ ԴՆԹ-ի տեխնոլոգիայով:</w:t>
      </w:r>
    </w:p>
    <w:p w:rsidR="001449CC" w:rsidRPr="00186905" w:rsidRDefault="001449CC" w:rsidP="00037ECB">
      <w:pPr>
        <w:pStyle w:val="Tablecaption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3</w:t>
      </w:r>
      <w:r w:rsidR="008B17E7" w:rsidRPr="00186905">
        <w:rPr>
          <w:rFonts w:ascii="Sylfaen" w:hAnsi="Sylfaen"/>
          <w:b w:val="0"/>
          <w:sz w:val="20"/>
          <w:vertAlign w:val="superscript"/>
        </w:rPr>
        <w:t xml:space="preserve"> </w:t>
      </w:r>
      <w:r w:rsidRPr="00186905">
        <w:rPr>
          <w:rFonts w:ascii="Sylfaen" w:hAnsi="Sylfaen"/>
          <w:b w:val="0"/>
          <w:sz w:val="20"/>
        </w:rPr>
        <w:t>Ադսորբացված է ալյումինի ֆոսֆատի վրա (A1 x միլիգրամ).</w:t>
      </w: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1449CC" w:rsidRPr="00186905" w:rsidRDefault="001449CC" w:rsidP="00037ECB">
      <w:pPr>
        <w:spacing w:after="160" w:line="360" w:lineRule="auto"/>
        <w:ind w:firstLine="567"/>
        <w:rPr>
          <w:rFonts w:ascii="Sylfaen" w:eastAsia="Times New Roman" w:hAnsi="Sylfaen" w:cs="Times New Roman"/>
        </w:rPr>
      </w:pPr>
    </w:p>
    <w:p w:rsidR="001449CC" w:rsidRPr="00186905" w:rsidRDefault="001449CC" w:rsidP="008B17E7">
      <w:pPr>
        <w:spacing w:after="160" w:line="360" w:lineRule="auto"/>
        <w:jc w:val="center"/>
        <w:rPr>
          <w:rFonts w:ascii="Sylfaen" w:hAnsi="Sylfaen"/>
          <w:u w:val="single"/>
        </w:rPr>
      </w:pPr>
      <w:r w:rsidRPr="00186905">
        <w:rPr>
          <w:rFonts w:ascii="Sylfaen" w:hAnsi="Sylfaen"/>
          <w:u w:val="single"/>
        </w:rPr>
        <w:t>Պատվաստանյութ՝ հեպատիտ B-ի (ռԴՆԹ) կանխարգելման համար</w:t>
      </w:r>
    </w:p>
    <w:tbl>
      <w:tblPr>
        <w:tblOverlap w:val="never"/>
        <w:tblW w:w="9162" w:type="dxa"/>
        <w:jc w:val="center"/>
        <w:tblInd w:w="236" w:type="dxa"/>
        <w:tblLayout w:type="fixed"/>
        <w:tblCellMar>
          <w:left w:w="10" w:type="dxa"/>
          <w:right w:w="10" w:type="dxa"/>
        </w:tblCellMar>
        <w:tblLook w:val="04A0" w:firstRow="1" w:lastRow="0" w:firstColumn="1" w:lastColumn="0" w:noHBand="0" w:noVBand="1"/>
      </w:tblPr>
      <w:tblGrid>
        <w:gridCol w:w="5831"/>
        <w:gridCol w:w="3331"/>
      </w:tblGrid>
      <w:tr w:rsidR="001449CC" w:rsidRPr="00186905" w:rsidTr="008B17E7">
        <w:trPr>
          <w:jc w:val="center"/>
        </w:trPr>
        <w:tc>
          <w:tcPr>
            <w:tcW w:w="5831"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t>Մեկ դեղաչափը (1,0 մլ) պարունակում է՝</w:t>
            </w:r>
          </w:p>
        </w:tc>
        <w:tc>
          <w:tcPr>
            <w:tcW w:w="3331" w:type="dxa"/>
            <w:shd w:val="clear" w:color="auto" w:fill="FFFFFF"/>
          </w:tcPr>
          <w:p w:rsidR="001449CC" w:rsidRPr="00186905" w:rsidRDefault="001449CC" w:rsidP="00CF20BD">
            <w:pPr>
              <w:spacing w:after="160" w:line="360" w:lineRule="auto"/>
              <w:rPr>
                <w:rFonts w:ascii="Sylfaen" w:hAnsi="Sylfaen"/>
              </w:rPr>
            </w:pPr>
          </w:p>
        </w:tc>
      </w:tr>
      <w:tr w:rsidR="001449CC" w:rsidRPr="00186905" w:rsidTr="008B17E7">
        <w:trPr>
          <w:jc w:val="center"/>
        </w:trPr>
        <w:tc>
          <w:tcPr>
            <w:tcW w:w="5831" w:type="dxa"/>
            <w:shd w:val="clear" w:color="auto" w:fill="FFFFFF"/>
            <w:vAlign w:val="bottom"/>
          </w:tcPr>
          <w:p w:rsidR="001449CC" w:rsidRPr="00186905" w:rsidRDefault="005602E6" w:rsidP="005602E6">
            <w:pPr>
              <w:spacing w:after="160" w:line="360" w:lineRule="auto"/>
              <w:rPr>
                <w:rFonts w:ascii="Sylfaen" w:hAnsi="Sylfaen"/>
              </w:rPr>
            </w:pPr>
            <w:r w:rsidRPr="00186905">
              <w:rPr>
                <w:rFonts w:ascii="Sylfaen" w:hAnsi="Sylfaen"/>
              </w:rPr>
              <w:t xml:space="preserve">Հեպատիտ </w:t>
            </w:r>
            <w:r w:rsidR="001449CC" w:rsidRPr="00186905">
              <w:rPr>
                <w:rFonts w:ascii="Sylfaen" w:hAnsi="Sylfaen"/>
              </w:rPr>
              <w:t xml:space="preserve">B-ի մակերեսային </w:t>
            </w:r>
            <w:r w:rsidR="00C10A9E" w:rsidRPr="00186905">
              <w:rPr>
                <w:rFonts w:ascii="Sylfaen" w:hAnsi="Sylfaen"/>
              </w:rPr>
              <w:t>հակա</w:t>
            </w:r>
            <w:r w:rsidR="001449CC" w:rsidRPr="00186905">
              <w:rPr>
                <w:rFonts w:ascii="Sylfaen" w:hAnsi="Sylfaen"/>
              </w:rPr>
              <w:t>գեն</w:t>
            </w:r>
            <w:r w:rsidRPr="00186905">
              <w:rPr>
                <w:rFonts w:ascii="Sylfaen" w:hAnsi="Sylfaen"/>
              </w:rPr>
              <w:t xml:space="preserve"> </w:t>
            </w:r>
            <w:r w:rsidR="001449CC" w:rsidRPr="00186905">
              <w:rPr>
                <w:rFonts w:ascii="Sylfaen" w:hAnsi="Sylfaen"/>
              </w:rPr>
              <w:lastRenderedPageBreak/>
              <w:t xml:space="preserve">(սպիտակուցային S միացություններ, </w:t>
            </w:r>
            <w:r w:rsidR="00F04A27" w:rsidRPr="00186905">
              <w:rPr>
                <w:rFonts w:ascii="Sylfaen" w:hAnsi="Sylfaen"/>
              </w:rPr>
              <w:t>պրե</w:t>
            </w:r>
            <w:r w:rsidR="001449CC" w:rsidRPr="00186905">
              <w:rPr>
                <w:rFonts w:ascii="Sylfaen" w:hAnsi="Sylfaen"/>
              </w:rPr>
              <w:t xml:space="preserve">-S1 </w:t>
            </w:r>
            <w:r w:rsidR="004F5D05" w:rsidRPr="00186905">
              <w:rPr>
                <w:rFonts w:ascii="Sylfaen" w:hAnsi="Sylfaen"/>
              </w:rPr>
              <w:t>եւ</w:t>
            </w:r>
            <w:r w:rsidR="001449CC" w:rsidRPr="00186905">
              <w:rPr>
                <w:rFonts w:ascii="Sylfaen" w:hAnsi="Sylfaen"/>
              </w:rPr>
              <w:t xml:space="preserve"> </w:t>
            </w:r>
            <w:r w:rsidR="00F04A27" w:rsidRPr="00186905">
              <w:rPr>
                <w:rFonts w:ascii="Sylfaen" w:hAnsi="Sylfaen"/>
              </w:rPr>
              <w:t>պրե</w:t>
            </w:r>
            <w:r w:rsidR="001449CC" w:rsidRPr="00186905">
              <w:rPr>
                <w:rFonts w:ascii="Sylfaen" w:hAnsi="Sylfaen"/>
              </w:rPr>
              <w:t>-</w:t>
            </w:r>
            <w:r w:rsidR="00C10A9E" w:rsidRPr="00186905">
              <w:rPr>
                <w:rFonts w:ascii="Sylfaen" w:hAnsi="Sylfaen"/>
              </w:rPr>
              <w:t>S</w:t>
            </w:r>
            <w:r w:rsidR="001449CC" w:rsidRPr="00186905">
              <w:rPr>
                <w:rFonts w:ascii="Sylfaen" w:hAnsi="Sylfaen"/>
              </w:rPr>
              <w:t>2)</w:t>
            </w:r>
            <w:r w:rsidR="001449CC" w:rsidRPr="00186905">
              <w:rPr>
                <w:rFonts w:ascii="Sylfaen" w:hAnsi="Sylfaen"/>
                <w:vertAlign w:val="superscript"/>
              </w:rPr>
              <w:t>1,2</w:t>
            </w:r>
          </w:p>
        </w:tc>
        <w:tc>
          <w:tcPr>
            <w:tcW w:w="3331" w:type="dxa"/>
            <w:shd w:val="clear" w:color="auto" w:fill="FFFFFF"/>
            <w:vAlign w:val="bottom"/>
          </w:tcPr>
          <w:p w:rsidR="001449CC" w:rsidRPr="00186905" w:rsidRDefault="001449CC" w:rsidP="00CF20BD">
            <w:pPr>
              <w:spacing w:after="160" w:line="360" w:lineRule="auto"/>
              <w:rPr>
                <w:rFonts w:ascii="Sylfaen" w:hAnsi="Sylfaen"/>
              </w:rPr>
            </w:pPr>
            <w:r w:rsidRPr="00186905">
              <w:rPr>
                <w:rFonts w:ascii="Sylfaen" w:hAnsi="Sylfaen"/>
              </w:rPr>
              <w:lastRenderedPageBreak/>
              <w:t>x մկգ</w:t>
            </w:r>
          </w:p>
        </w:tc>
      </w:tr>
    </w:tbl>
    <w:p w:rsidR="001449CC" w:rsidRPr="00186905" w:rsidRDefault="001449CC" w:rsidP="00037ECB">
      <w:pPr>
        <w:pStyle w:val="Tablecaption20"/>
        <w:shd w:val="clear" w:color="auto" w:fill="auto"/>
        <w:spacing w:after="160" w:line="360" w:lineRule="auto"/>
        <w:ind w:firstLine="567"/>
        <w:rPr>
          <w:rFonts w:ascii="Sylfaen" w:hAnsi="Sylfaen"/>
        </w:rPr>
      </w:pPr>
      <w:r w:rsidRPr="00186905">
        <w:rPr>
          <w:rFonts w:ascii="Sylfaen" w:hAnsi="Sylfaen"/>
        </w:rPr>
        <w:lastRenderedPageBreak/>
        <w:t>_____________________</w:t>
      </w:r>
    </w:p>
    <w:p w:rsidR="008B17E7" w:rsidRPr="00186905" w:rsidRDefault="001449CC" w:rsidP="00037ECB">
      <w:pPr>
        <w:pStyle w:val="Tablecaption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1</w:t>
      </w:r>
      <w:r w:rsidRPr="00186905">
        <w:rPr>
          <w:rFonts w:ascii="Sylfaen" w:hAnsi="Sylfaen"/>
          <w:b w:val="0"/>
          <w:sz w:val="20"/>
        </w:rPr>
        <w:t xml:space="preserve"> Ստացված է մկան (С1271) բջիջներից՝ ռեկ</w:t>
      </w:r>
      <w:r w:rsidR="00397051" w:rsidRPr="00186905">
        <w:rPr>
          <w:rFonts w:ascii="Sylfaen" w:hAnsi="Sylfaen"/>
          <w:b w:val="0"/>
          <w:sz w:val="20"/>
        </w:rPr>
        <w:t>ո</w:t>
      </w:r>
      <w:r w:rsidRPr="00186905">
        <w:rPr>
          <w:rFonts w:ascii="Sylfaen" w:hAnsi="Sylfaen"/>
          <w:b w:val="0"/>
          <w:sz w:val="20"/>
        </w:rPr>
        <w:t xml:space="preserve">մբինանտ ԴՆԹ-ի տեխնոլոգիայով: </w:t>
      </w:r>
    </w:p>
    <w:p w:rsidR="001449CC" w:rsidRPr="00186905" w:rsidRDefault="001449CC" w:rsidP="00037ECB">
      <w:pPr>
        <w:pStyle w:val="Tablecaption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2</w:t>
      </w:r>
      <w:r w:rsidRPr="00186905">
        <w:rPr>
          <w:rFonts w:ascii="Sylfaen" w:hAnsi="Sylfaen"/>
          <w:b w:val="0"/>
          <w:sz w:val="20"/>
        </w:rPr>
        <w:t xml:space="preserve"> Ադսորբացված հիդրատացված ալյումինի հիդրօքսիդի հետ (A1 x միլիգրամ):</w:t>
      </w:r>
    </w:p>
    <w:p w:rsidR="001449CC" w:rsidRPr="00186905" w:rsidRDefault="001449CC" w:rsidP="00037ECB">
      <w:pPr>
        <w:spacing w:after="160" w:line="360" w:lineRule="auto"/>
        <w:ind w:firstLine="567"/>
        <w:rPr>
          <w:rFonts w:ascii="Sylfaen" w:hAnsi="Sylfaen"/>
        </w:rPr>
      </w:pPr>
    </w:p>
    <w:p w:rsidR="001449CC" w:rsidRPr="00186905" w:rsidRDefault="001449CC" w:rsidP="008B17E7">
      <w:pPr>
        <w:spacing w:after="160" w:line="360" w:lineRule="auto"/>
        <w:jc w:val="center"/>
        <w:rPr>
          <w:rStyle w:val="Bodytext15"/>
          <w:rFonts w:ascii="Sylfaen" w:hAnsi="Sylfaen"/>
        </w:rPr>
      </w:pPr>
      <w:r w:rsidRPr="00186905">
        <w:rPr>
          <w:rStyle w:val="Bodytext15"/>
          <w:rFonts w:ascii="Sylfaen" w:hAnsi="Sylfaen"/>
        </w:rPr>
        <w:t xml:space="preserve">Պատվաստանյութ՝ կարմրուկի, համաճարակային խոզուկի </w:t>
      </w:r>
      <w:r w:rsidR="004F5D05" w:rsidRPr="00186905">
        <w:rPr>
          <w:rStyle w:val="Bodytext15"/>
          <w:rFonts w:ascii="Sylfaen" w:hAnsi="Sylfaen"/>
        </w:rPr>
        <w:t>եւ</w:t>
      </w:r>
      <w:r w:rsidRPr="00186905">
        <w:rPr>
          <w:rStyle w:val="Bodytext15"/>
          <w:rFonts w:ascii="Sylfaen" w:hAnsi="Sylfaen"/>
        </w:rPr>
        <w:t xml:space="preserve"> կարմրախտի կանխարգելման համար (կենդանի)</w:t>
      </w:r>
    </w:p>
    <w:tbl>
      <w:tblPr>
        <w:tblOverlap w:val="never"/>
        <w:tblW w:w="9192" w:type="dxa"/>
        <w:jc w:val="center"/>
        <w:tblInd w:w="610" w:type="dxa"/>
        <w:tblLayout w:type="fixed"/>
        <w:tblCellMar>
          <w:left w:w="10" w:type="dxa"/>
          <w:right w:w="10" w:type="dxa"/>
        </w:tblCellMar>
        <w:tblLook w:val="04A0" w:firstRow="1" w:lastRow="0" w:firstColumn="1" w:lastColumn="0" w:noHBand="0" w:noVBand="1"/>
      </w:tblPr>
      <w:tblGrid>
        <w:gridCol w:w="5606"/>
        <w:gridCol w:w="3586"/>
      </w:tblGrid>
      <w:tr w:rsidR="001449CC" w:rsidRPr="00186905" w:rsidTr="008B17E7">
        <w:trPr>
          <w:jc w:val="center"/>
        </w:trPr>
        <w:tc>
          <w:tcPr>
            <w:tcW w:w="9192" w:type="dxa"/>
            <w:gridSpan w:val="2"/>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Վերականգնումից հետո մեկ դեղաչափը (0,5 մլ) պարունակում է՝</w:t>
            </w:r>
          </w:p>
        </w:tc>
      </w:tr>
      <w:tr w:rsidR="001449CC" w:rsidRPr="00186905" w:rsidTr="008B17E7">
        <w:trPr>
          <w:jc w:val="center"/>
        </w:trPr>
        <w:tc>
          <w:tcPr>
            <w:tcW w:w="5606"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Կարմրուկի վիրուս</w:t>
            </w:r>
            <w:r w:rsidRPr="00186905">
              <w:rPr>
                <w:rStyle w:val="Bodytext2CenturySchoolbook"/>
                <w:rFonts w:ascii="Sylfaen" w:eastAsiaTheme="minorHAnsi" w:hAnsi="Sylfaen"/>
                <w:b w:val="0"/>
                <w:smallCaps w:val="0"/>
                <w:vertAlign w:val="superscript"/>
              </w:rPr>
              <w:t>1</w:t>
            </w:r>
            <w:r w:rsidRPr="00186905">
              <w:rPr>
                <w:rStyle w:val="Bodytext2CenturySchoolbook"/>
                <w:rFonts w:ascii="Sylfaen" w:eastAsiaTheme="minorHAnsi" w:hAnsi="Sylfaen"/>
                <w:b w:val="0"/>
                <w:smallCaps w:val="0"/>
              </w:rPr>
              <w:t xml:space="preserve"> &lt;շտամ&gt; (կենդանի, ատենուիրացված)</w:t>
            </w:r>
          </w:p>
        </w:tc>
        <w:tc>
          <w:tcPr>
            <w:tcW w:w="3586" w:type="dxa"/>
            <w:shd w:val="clear" w:color="auto" w:fill="FFFFFF"/>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1 х 10</w:t>
            </w:r>
            <w:r w:rsidRPr="00186905">
              <w:rPr>
                <w:rStyle w:val="Bodytext2CenturySchoolbook"/>
                <w:rFonts w:ascii="Sylfaen" w:eastAsiaTheme="minorHAnsi" w:hAnsi="Sylfaen"/>
                <w:b w:val="0"/>
                <w:smallCaps w:val="0"/>
                <w:vertAlign w:val="superscript"/>
              </w:rPr>
              <w:t>3</w:t>
            </w:r>
            <w:r w:rsidRPr="00186905">
              <w:rPr>
                <w:rStyle w:val="Bodytext2CenturySchoolbook"/>
                <w:rFonts w:ascii="Sylfaen" w:eastAsiaTheme="minorHAnsi" w:hAnsi="Sylfaen"/>
                <w:b w:val="0"/>
                <w:smallCaps w:val="0"/>
              </w:rPr>
              <w:t xml:space="preserve"> ԲԿՎԴ</w:t>
            </w:r>
            <w:r w:rsidRPr="00186905">
              <w:rPr>
                <w:rStyle w:val="Bodytext2CenturySchoolbook"/>
                <w:rFonts w:ascii="Sylfaen" w:eastAsiaTheme="minorHAnsi" w:hAnsi="Sylfaen"/>
                <w:b w:val="0"/>
                <w:smallCaps w:val="0"/>
                <w:vertAlign w:val="subscript"/>
              </w:rPr>
              <w:t>50</w:t>
            </w:r>
            <w:r w:rsidRPr="00186905">
              <w:rPr>
                <w:rStyle w:val="Bodytext2CenturySchoolbook"/>
                <w:rFonts w:ascii="Sylfaen" w:eastAsiaTheme="minorHAnsi" w:hAnsi="Sylfaen"/>
                <w:b w:val="0"/>
                <w:smallCaps w:val="0"/>
                <w:vertAlign w:val="superscript"/>
              </w:rPr>
              <w:t>2</w:t>
            </w:r>
            <w:r w:rsidRPr="00186905">
              <w:rPr>
                <w:rStyle w:val="Bodytext2CenturySchoolbook"/>
                <w:rFonts w:ascii="Sylfaen" w:eastAsiaTheme="minorHAnsi" w:hAnsi="Sylfaen"/>
                <w:b w:val="0"/>
                <w:smallCaps w:val="0"/>
              </w:rPr>
              <w:t xml:space="preserve"> -ից ոչ պակաս</w:t>
            </w:r>
          </w:p>
        </w:tc>
      </w:tr>
      <w:tr w:rsidR="001449CC" w:rsidRPr="00186905" w:rsidTr="008B17E7">
        <w:trPr>
          <w:jc w:val="center"/>
        </w:trPr>
        <w:tc>
          <w:tcPr>
            <w:tcW w:w="5606"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Համաճարակային խոզուկի վիրուս</w:t>
            </w:r>
            <w:r w:rsidRPr="00186905">
              <w:rPr>
                <w:rStyle w:val="Bodytext2CenturySchoolbook"/>
                <w:rFonts w:ascii="Sylfaen" w:eastAsiaTheme="minorHAnsi" w:hAnsi="Sylfaen"/>
                <w:b w:val="0"/>
                <w:smallCaps w:val="0"/>
                <w:vertAlign w:val="superscript"/>
              </w:rPr>
              <w:t>1</w:t>
            </w:r>
            <w:r w:rsidRPr="00186905">
              <w:rPr>
                <w:rStyle w:val="Bodytext2CenturySchoolbook"/>
                <w:rFonts w:ascii="Sylfaen" w:eastAsiaTheme="minorHAnsi" w:hAnsi="Sylfaen"/>
                <w:b w:val="0"/>
                <w:smallCaps w:val="0"/>
              </w:rPr>
              <w:t xml:space="preserve"> «շտամ» (կենդանի, ատենուիրացված)</w:t>
            </w:r>
          </w:p>
        </w:tc>
        <w:tc>
          <w:tcPr>
            <w:tcW w:w="3586" w:type="dxa"/>
            <w:shd w:val="clear" w:color="auto" w:fill="FFFFFF"/>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1 х 10</w:t>
            </w:r>
            <w:r w:rsidRPr="00186905">
              <w:rPr>
                <w:rStyle w:val="Bodytext2CenturySchoolbook"/>
                <w:rFonts w:ascii="Sylfaen" w:eastAsiaTheme="minorHAnsi" w:hAnsi="Sylfaen"/>
                <w:b w:val="0"/>
                <w:smallCaps w:val="0"/>
                <w:vertAlign w:val="superscript"/>
              </w:rPr>
              <w:t>3</w:t>
            </w:r>
            <w:r w:rsidRPr="00186905">
              <w:rPr>
                <w:rStyle w:val="Bodytext2CenturySchoolbook"/>
                <w:rFonts w:ascii="Sylfaen" w:eastAsiaTheme="minorHAnsi" w:hAnsi="Sylfaen"/>
                <w:b w:val="0"/>
                <w:smallCaps w:val="0"/>
              </w:rPr>
              <w:t xml:space="preserve"> ԲԿՎԴ</w:t>
            </w:r>
            <w:r w:rsidRPr="00186905">
              <w:rPr>
                <w:rStyle w:val="Bodytext2CenturySchoolbook"/>
                <w:rFonts w:ascii="Sylfaen" w:eastAsiaTheme="minorHAnsi" w:hAnsi="Sylfaen"/>
                <w:b w:val="0"/>
                <w:smallCaps w:val="0"/>
                <w:vertAlign w:val="subscript"/>
              </w:rPr>
              <w:t>50</w:t>
            </w:r>
            <w:r w:rsidRPr="00186905">
              <w:rPr>
                <w:rStyle w:val="Bodytext2CenturySchoolbook"/>
                <w:rFonts w:ascii="Sylfaen" w:eastAsiaTheme="minorHAnsi" w:hAnsi="Sylfaen"/>
                <w:b w:val="0"/>
                <w:smallCaps w:val="0"/>
                <w:vertAlign w:val="superscript"/>
              </w:rPr>
              <w:t>2</w:t>
            </w:r>
            <w:r w:rsidRPr="00186905">
              <w:rPr>
                <w:rStyle w:val="Bodytext2CenturySchoolbook"/>
                <w:rFonts w:ascii="Sylfaen" w:eastAsiaTheme="minorHAnsi" w:hAnsi="Sylfaen"/>
                <w:b w:val="0"/>
                <w:smallCaps w:val="0"/>
              </w:rPr>
              <w:t xml:space="preserve"> -ից ոչ պակաս</w:t>
            </w:r>
          </w:p>
        </w:tc>
      </w:tr>
      <w:tr w:rsidR="001449CC" w:rsidRPr="00186905" w:rsidTr="008B17E7">
        <w:trPr>
          <w:jc w:val="center"/>
        </w:trPr>
        <w:tc>
          <w:tcPr>
            <w:tcW w:w="5606" w:type="dxa"/>
            <w:shd w:val="clear" w:color="auto" w:fill="FFFFFF"/>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Կարմրախտի վիրուս</w:t>
            </w:r>
            <w:r w:rsidRPr="00186905">
              <w:rPr>
                <w:rStyle w:val="Bodytext2CenturySchoolbook"/>
                <w:rFonts w:ascii="Sylfaen" w:eastAsiaTheme="minorHAnsi" w:hAnsi="Sylfaen"/>
                <w:b w:val="0"/>
                <w:smallCaps w:val="0"/>
                <w:vertAlign w:val="superscript"/>
              </w:rPr>
              <w:t>1</w:t>
            </w:r>
            <w:r w:rsidRPr="00186905">
              <w:rPr>
                <w:rStyle w:val="Bodytext2CenturySchoolbook"/>
                <w:rFonts w:ascii="Sylfaen" w:eastAsiaTheme="minorHAnsi" w:hAnsi="Sylfaen"/>
                <w:b w:val="0"/>
                <w:smallCaps w:val="0"/>
              </w:rPr>
              <w:t xml:space="preserve"> «շտամ» (կենդանի, ատենուիրացված)</w:t>
            </w:r>
          </w:p>
        </w:tc>
        <w:tc>
          <w:tcPr>
            <w:tcW w:w="3586" w:type="dxa"/>
            <w:shd w:val="clear" w:color="auto" w:fill="FFFFFF"/>
          </w:tcPr>
          <w:p w:rsidR="001449CC" w:rsidRPr="00186905" w:rsidRDefault="001449CC" w:rsidP="00CF20BD">
            <w:pPr>
              <w:spacing w:after="160" w:line="360" w:lineRule="auto"/>
              <w:rPr>
                <w:rFonts w:ascii="Sylfaen" w:hAnsi="Sylfaen"/>
              </w:rPr>
            </w:pPr>
            <w:r w:rsidRPr="00186905">
              <w:rPr>
                <w:rStyle w:val="Bodytext2CenturySchoolbook"/>
                <w:rFonts w:ascii="Sylfaen" w:eastAsiaTheme="minorHAnsi" w:hAnsi="Sylfaen"/>
                <w:b w:val="0"/>
                <w:smallCaps w:val="0"/>
              </w:rPr>
              <w:t>1 х 10</w:t>
            </w:r>
            <w:r w:rsidRPr="00186905">
              <w:rPr>
                <w:rStyle w:val="Bodytext2CenturySchoolbook"/>
                <w:rFonts w:ascii="Sylfaen" w:eastAsiaTheme="minorHAnsi" w:hAnsi="Sylfaen"/>
                <w:b w:val="0"/>
                <w:smallCaps w:val="0"/>
                <w:vertAlign w:val="superscript"/>
              </w:rPr>
              <w:t>3</w:t>
            </w:r>
            <w:r w:rsidRPr="00186905">
              <w:rPr>
                <w:rStyle w:val="Bodytext2CenturySchoolbook"/>
                <w:rFonts w:ascii="Sylfaen" w:eastAsiaTheme="minorHAnsi" w:hAnsi="Sylfaen"/>
                <w:b w:val="0"/>
                <w:smallCaps w:val="0"/>
              </w:rPr>
              <w:t xml:space="preserve"> ԲԿՎԴ</w:t>
            </w:r>
            <w:r w:rsidRPr="00186905">
              <w:rPr>
                <w:rStyle w:val="Bodytext2CenturySchoolbook"/>
                <w:rFonts w:ascii="Sylfaen" w:eastAsiaTheme="minorHAnsi" w:hAnsi="Sylfaen"/>
                <w:b w:val="0"/>
                <w:smallCaps w:val="0"/>
                <w:vertAlign w:val="subscript"/>
              </w:rPr>
              <w:t>50</w:t>
            </w:r>
            <w:r w:rsidRPr="00186905">
              <w:rPr>
                <w:rStyle w:val="Bodytext2CenturySchoolbook"/>
                <w:rFonts w:ascii="Sylfaen" w:eastAsiaTheme="minorHAnsi" w:hAnsi="Sylfaen"/>
                <w:b w:val="0"/>
                <w:smallCaps w:val="0"/>
                <w:vertAlign w:val="superscript"/>
              </w:rPr>
              <w:t>2</w:t>
            </w:r>
            <w:r w:rsidRPr="00186905">
              <w:rPr>
                <w:rStyle w:val="Bodytext2CenturySchoolbook"/>
                <w:rFonts w:ascii="Sylfaen" w:eastAsiaTheme="minorHAnsi" w:hAnsi="Sylfaen"/>
                <w:b w:val="0"/>
                <w:smallCaps w:val="0"/>
              </w:rPr>
              <w:t xml:space="preserve"> -ից ոչ պակաս</w:t>
            </w:r>
          </w:p>
        </w:tc>
      </w:tr>
    </w:tbl>
    <w:p w:rsidR="001449CC" w:rsidRPr="00186905" w:rsidRDefault="001449CC" w:rsidP="00037ECB">
      <w:pPr>
        <w:pStyle w:val="Tablecaption20"/>
        <w:shd w:val="clear" w:color="auto" w:fill="auto"/>
        <w:spacing w:after="160" w:line="360" w:lineRule="auto"/>
        <w:ind w:firstLine="567"/>
        <w:rPr>
          <w:rFonts w:ascii="Sylfaen" w:hAnsi="Sylfaen"/>
          <w:b w:val="0"/>
        </w:rPr>
      </w:pPr>
      <w:r w:rsidRPr="00186905">
        <w:rPr>
          <w:rFonts w:ascii="Sylfaen" w:hAnsi="Sylfaen"/>
          <w:b w:val="0"/>
        </w:rPr>
        <w:t>_____________________</w:t>
      </w:r>
    </w:p>
    <w:p w:rsidR="001449CC" w:rsidRPr="00186905" w:rsidRDefault="001449CC" w:rsidP="00037ECB">
      <w:pPr>
        <w:pStyle w:val="Tablecaption20"/>
        <w:shd w:val="clear" w:color="auto" w:fill="auto"/>
        <w:spacing w:after="160" w:line="360" w:lineRule="auto"/>
        <w:ind w:firstLine="567"/>
        <w:rPr>
          <w:rFonts w:ascii="Sylfaen" w:hAnsi="Sylfaen"/>
          <w:b w:val="0"/>
          <w:sz w:val="20"/>
        </w:rPr>
      </w:pPr>
      <w:r w:rsidRPr="00186905">
        <w:rPr>
          <w:rFonts w:ascii="Sylfaen" w:hAnsi="Sylfaen"/>
          <w:b w:val="0"/>
          <w:sz w:val="20"/>
          <w:vertAlign w:val="superscript"/>
        </w:rPr>
        <w:t xml:space="preserve">1 </w:t>
      </w:r>
      <w:r w:rsidRPr="00186905">
        <w:rPr>
          <w:rFonts w:ascii="Sylfaen" w:hAnsi="Sylfaen"/>
          <w:b w:val="0"/>
          <w:sz w:val="20"/>
        </w:rPr>
        <w:t>Ստացված է «արտադրությունում կիրառված բջջային համակարգ</w:t>
      </w:r>
      <w:r w:rsidR="00397051" w:rsidRPr="00186905">
        <w:rPr>
          <w:rFonts w:ascii="Sylfaen" w:hAnsi="Sylfaen"/>
          <w:b w:val="0"/>
          <w:sz w:val="20"/>
        </w:rPr>
        <w:t>ի</w:t>
      </w:r>
      <w:r w:rsidRPr="00186905">
        <w:rPr>
          <w:rFonts w:ascii="Sylfaen" w:hAnsi="Sylfaen"/>
          <w:b w:val="0"/>
          <w:sz w:val="20"/>
        </w:rPr>
        <w:t>» բջիջներից:</w:t>
      </w:r>
    </w:p>
    <w:p w:rsidR="001449CC" w:rsidRPr="00186905" w:rsidRDefault="001449CC" w:rsidP="00037ECB">
      <w:pPr>
        <w:pStyle w:val="Tablecaption40"/>
        <w:shd w:val="clear" w:color="auto" w:fill="auto"/>
        <w:spacing w:after="160" w:line="360" w:lineRule="auto"/>
        <w:ind w:firstLine="567"/>
        <w:rPr>
          <w:rFonts w:ascii="Sylfaen" w:hAnsi="Sylfaen"/>
          <w:sz w:val="20"/>
          <w:szCs w:val="24"/>
        </w:rPr>
      </w:pPr>
      <w:r w:rsidRPr="00186905">
        <w:rPr>
          <w:rFonts w:ascii="Sylfaen" w:hAnsi="Sylfaen"/>
          <w:sz w:val="20"/>
          <w:szCs w:val="24"/>
          <w:vertAlign w:val="superscript"/>
        </w:rPr>
        <w:t>2</w:t>
      </w:r>
      <w:r w:rsidRPr="00186905">
        <w:rPr>
          <w:rFonts w:ascii="Sylfaen" w:hAnsi="Sylfaen"/>
          <w:sz w:val="20"/>
          <w:szCs w:val="24"/>
        </w:rPr>
        <w:t xml:space="preserve"> </w:t>
      </w:r>
      <w:r w:rsidRPr="00186905">
        <w:rPr>
          <w:rStyle w:val="Tablecaption2"/>
          <w:rFonts w:ascii="Sylfaen" w:eastAsia="Arial" w:hAnsi="Sylfaen"/>
          <w:b w:val="0"/>
          <w:sz w:val="20"/>
          <w:szCs w:val="24"/>
        </w:rPr>
        <w:t>Վիճակ</w:t>
      </w:r>
      <w:r w:rsidR="00397051" w:rsidRPr="00186905">
        <w:rPr>
          <w:rStyle w:val="Tablecaption2"/>
          <w:rFonts w:ascii="Sylfaen" w:eastAsia="Arial" w:hAnsi="Sylfaen"/>
          <w:b w:val="0"/>
          <w:sz w:val="20"/>
          <w:szCs w:val="24"/>
        </w:rPr>
        <w:t>ա</w:t>
      </w:r>
      <w:r w:rsidRPr="00186905">
        <w:rPr>
          <w:rStyle w:val="Tablecaption2"/>
          <w:rFonts w:ascii="Sylfaen" w:eastAsia="Arial" w:hAnsi="Sylfaen"/>
          <w:b w:val="0"/>
          <w:sz w:val="20"/>
          <w:szCs w:val="24"/>
        </w:rPr>
        <w:t>գրորեն որոշվող վիրուսի քանակ, որը պետք է վարակի բջջային համակարգի 50 %</w:t>
      </w:r>
      <w:r w:rsidR="00397051" w:rsidRPr="00186905">
        <w:rPr>
          <w:rStyle w:val="Tablecaption2"/>
          <w:rFonts w:ascii="Sylfaen" w:eastAsia="Arial" w:hAnsi="Sylfaen"/>
          <w:b w:val="0"/>
          <w:sz w:val="20"/>
          <w:szCs w:val="24"/>
        </w:rPr>
        <w:t>-ը</w:t>
      </w:r>
      <w:r w:rsidRPr="00186905">
        <w:rPr>
          <w:rStyle w:val="Tablecaption2"/>
          <w:rFonts w:ascii="Sylfaen" w:eastAsia="Arial" w:hAnsi="Sylfaen"/>
          <w:b w:val="0"/>
          <w:sz w:val="20"/>
          <w:szCs w:val="24"/>
        </w:rPr>
        <w:t>:</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Օժանդակ նյութերի լրիվ ցանկը ներկայացված է 6.1 բաժնում: </w:t>
      </w:r>
    </w:p>
    <w:p w:rsidR="001449CC" w:rsidRPr="00186905" w:rsidRDefault="001449CC" w:rsidP="00037ECB">
      <w:pPr>
        <w:spacing w:after="160" w:line="360" w:lineRule="auto"/>
        <w:ind w:firstLine="567"/>
        <w:rPr>
          <w:rFonts w:ascii="Sylfaen" w:hAnsi="Sylfaen"/>
        </w:rPr>
      </w:pPr>
    </w:p>
    <w:p w:rsidR="001449CC" w:rsidRPr="00186905" w:rsidRDefault="001449CC" w:rsidP="008B17E7">
      <w:pPr>
        <w:spacing w:after="160" w:line="360" w:lineRule="auto"/>
        <w:jc w:val="center"/>
        <w:rPr>
          <w:rStyle w:val="Bodytext15"/>
          <w:rFonts w:ascii="Sylfaen" w:hAnsi="Sylfaen"/>
        </w:rPr>
      </w:pPr>
      <w:r w:rsidRPr="00186905">
        <w:rPr>
          <w:rStyle w:val="Bodytext15"/>
          <w:rFonts w:ascii="Sylfaen" w:hAnsi="Sylfaen"/>
        </w:rPr>
        <w:t>Պատվաստանյութ` պոլիսախարիդի, թոքաբորբի գնդիկների (կոկկերի) վարակի կանխարգելման համար (հեպտավալենտ, ադսորբացված)</w:t>
      </w:r>
    </w:p>
    <w:tbl>
      <w:tblPr>
        <w:tblOverlap w:val="never"/>
        <w:tblW w:w="9181" w:type="dxa"/>
        <w:jc w:val="center"/>
        <w:tblInd w:w="294" w:type="dxa"/>
        <w:tblLayout w:type="fixed"/>
        <w:tblCellMar>
          <w:left w:w="10" w:type="dxa"/>
          <w:right w:w="10" w:type="dxa"/>
        </w:tblCellMar>
        <w:tblLook w:val="04A0" w:firstRow="1" w:lastRow="0" w:firstColumn="1" w:lastColumn="0" w:noHBand="0" w:noVBand="1"/>
      </w:tblPr>
      <w:tblGrid>
        <w:gridCol w:w="7093"/>
        <w:gridCol w:w="2088"/>
      </w:tblGrid>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 xml:space="preserve">մեկ դեղաչափը </w:t>
            </w:r>
            <w:r w:rsidR="00F04A27" w:rsidRPr="00186905">
              <w:rPr>
                <w:rStyle w:val="Bodytext2CenturySchoolbook"/>
                <w:rFonts w:ascii="Sylfaen" w:eastAsiaTheme="minorHAnsi" w:hAnsi="Sylfaen"/>
                <w:b w:val="0"/>
                <w:smallCaps w:val="0"/>
              </w:rPr>
              <w:t xml:space="preserve">(0,5 </w:t>
            </w:r>
            <w:r w:rsidR="00397051" w:rsidRPr="00186905">
              <w:rPr>
                <w:rStyle w:val="Bodytext2CenturySchoolbook"/>
                <w:rFonts w:ascii="Sylfaen" w:eastAsiaTheme="minorHAnsi" w:hAnsi="Sylfaen"/>
                <w:b w:val="0"/>
                <w:smallCaps w:val="0"/>
              </w:rPr>
              <w:t>մլ</w:t>
            </w:r>
            <w:r w:rsidR="00F04A27" w:rsidRPr="00186905">
              <w:rPr>
                <w:rStyle w:val="Bodytext2CenturySchoolbook"/>
                <w:rFonts w:ascii="Sylfaen" w:eastAsiaTheme="minorHAnsi" w:hAnsi="Sylfaen"/>
                <w:b w:val="0"/>
                <w:smallCaps w:val="0"/>
              </w:rPr>
              <w:t xml:space="preserve">) </w:t>
            </w:r>
            <w:r w:rsidRPr="00186905">
              <w:rPr>
                <w:rStyle w:val="Bodytext2CenturySchoolbook"/>
                <w:rFonts w:ascii="Sylfaen" w:eastAsiaTheme="minorHAnsi" w:hAnsi="Sylfaen"/>
                <w:b w:val="0"/>
                <w:smallCaps w:val="0"/>
              </w:rPr>
              <w:t xml:space="preserve">պարունակում </w:t>
            </w:r>
            <w:r w:rsidR="00397051" w:rsidRPr="00186905">
              <w:rPr>
                <w:rStyle w:val="Bodytext2CenturySchoolbook"/>
                <w:rFonts w:ascii="Sylfaen" w:eastAsiaTheme="minorHAnsi" w:hAnsi="Sylfaen"/>
                <w:b w:val="0"/>
                <w:smallCaps w:val="0"/>
              </w:rPr>
              <w:t>է</w:t>
            </w:r>
            <w:r w:rsidRPr="00186905">
              <w:rPr>
                <w:rStyle w:val="Bodytext2CenturySchoolbook"/>
                <w:rFonts w:ascii="Sylfaen" w:eastAsiaTheme="minorHAnsi" w:hAnsi="Sylfaen"/>
                <w:b w:val="0"/>
                <w:smallCaps w:val="0"/>
              </w:rPr>
              <w:t>՝</w:t>
            </w:r>
          </w:p>
        </w:tc>
        <w:tc>
          <w:tcPr>
            <w:tcW w:w="2088" w:type="dxa"/>
            <w:shd w:val="clear" w:color="auto" w:fill="FFFFFF"/>
          </w:tcPr>
          <w:p w:rsidR="001449CC" w:rsidRPr="00186905" w:rsidRDefault="001449CC" w:rsidP="00CF20BD">
            <w:pPr>
              <w:spacing w:after="160" w:line="360" w:lineRule="auto"/>
              <w:rPr>
                <w:rFonts w:ascii="Sylfaen" w:hAnsi="Sylfaen"/>
              </w:rPr>
            </w:pP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pneumoniae</w:t>
            </w:r>
            <w:r w:rsidRPr="00186905">
              <w:rPr>
                <w:rStyle w:val="Bodytext2CenturySchoolbook"/>
                <w:rFonts w:ascii="Sylfaen" w:eastAsiaTheme="minorHAnsi" w:hAnsi="Sylfaen"/>
                <w:smallCaps w:val="0"/>
              </w:rPr>
              <w:t xml:space="preserve">, </w:t>
            </w:r>
            <w:r w:rsidRPr="00186905">
              <w:rPr>
                <w:rStyle w:val="Bodytext2CenturySchoolbook"/>
                <w:rFonts w:ascii="Sylfaen" w:eastAsiaTheme="minorHAnsi" w:hAnsi="Sylfaen"/>
                <w:b w:val="0"/>
                <w:smallCaps w:val="0"/>
              </w:rPr>
              <w:t>շճատեսակ 4, պոլիսախարիդ</w:t>
            </w:r>
            <w:r w:rsidRPr="00186905">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lastRenderedPageBreak/>
              <w:t>Streptococcus pneumoniae</w:t>
            </w:r>
            <w:r w:rsidRPr="00186905">
              <w:rPr>
                <w:rStyle w:val="Bodytext2CenturySchoolbook"/>
                <w:rFonts w:ascii="Sylfaen" w:eastAsiaTheme="minorHAnsi" w:hAnsi="Sylfaen"/>
                <w:smallCaps w:val="0"/>
              </w:rPr>
              <w:t xml:space="preserve">, </w:t>
            </w:r>
            <w:r w:rsidRPr="00186905">
              <w:rPr>
                <w:rStyle w:val="Bodytext2CenturySchoolbook"/>
                <w:rFonts w:ascii="Sylfaen" w:eastAsiaTheme="minorHAnsi" w:hAnsi="Sylfaen"/>
                <w:b w:val="0"/>
                <w:smallCaps w:val="0"/>
              </w:rPr>
              <w:t>շճատեսակ 6B, պոլիսախարիդ</w:t>
            </w:r>
            <w:r w:rsidRPr="00186905">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pneumoniae</w:t>
            </w:r>
            <w:r w:rsidRPr="00186905">
              <w:rPr>
                <w:rStyle w:val="Bodytext2CenturySchoolbook"/>
                <w:rFonts w:ascii="Sylfaen" w:eastAsiaTheme="minorHAnsi" w:hAnsi="Sylfaen"/>
                <w:smallCaps w:val="0"/>
              </w:rPr>
              <w:t xml:space="preserve">, </w:t>
            </w:r>
            <w:r w:rsidRPr="00186905">
              <w:rPr>
                <w:rStyle w:val="Bodytext2CenturySchoolbook"/>
                <w:rFonts w:ascii="Sylfaen" w:eastAsiaTheme="minorHAnsi" w:hAnsi="Sylfaen"/>
                <w:b w:val="0"/>
                <w:smallCaps w:val="0"/>
              </w:rPr>
              <w:t>շճատեսակ 9V, պոլիսախարիդ</w:t>
            </w:r>
            <w:r w:rsidRPr="00186905">
              <w:rPr>
                <w:rStyle w:val="Bodytext2CenturySchoolbook"/>
                <w:rFonts w:ascii="Sylfaen" w:eastAsiaTheme="minorHAnsi" w:hAnsi="Sylfaen"/>
                <w:b w:val="0"/>
                <w:smallCaps w:val="0"/>
                <w:vertAlign w:val="superscript"/>
              </w:rPr>
              <w:t>1</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 շճատեսակ 14,</w:t>
            </w:r>
            <w:r w:rsidR="00397051" w:rsidRPr="00186905">
              <w:rPr>
                <w:rStyle w:val="Bodytext2Italic"/>
                <w:rFonts w:ascii="Sylfaen" w:eastAsiaTheme="minorHAnsi" w:hAnsi="Sylfaen"/>
                <w:sz w:val="24"/>
                <w:szCs w:val="24"/>
              </w:rPr>
              <w:t xml:space="preserve"> </w:t>
            </w:r>
            <w:r w:rsidRPr="00186905">
              <w:rPr>
                <w:rStyle w:val="Bodytext2Italic"/>
                <w:rFonts w:ascii="Sylfaen" w:eastAsiaTheme="minorHAnsi" w:hAnsi="Sylfaen"/>
                <w:sz w:val="24"/>
                <w:szCs w:val="24"/>
              </w:rPr>
              <w:t xml:space="preserve">պոլիսախարիդ 1 </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 շճատեսակ 18C,</w:t>
            </w:r>
            <w:r w:rsidR="00397051" w:rsidRPr="00186905">
              <w:rPr>
                <w:rStyle w:val="Bodytext2Italic"/>
                <w:rFonts w:ascii="Sylfaen" w:eastAsiaTheme="minorHAnsi" w:hAnsi="Sylfaen"/>
                <w:sz w:val="24"/>
                <w:szCs w:val="24"/>
              </w:rPr>
              <w:t xml:space="preserve"> </w:t>
            </w:r>
            <w:r w:rsidRPr="00186905">
              <w:rPr>
                <w:rStyle w:val="Bodytext2Italic"/>
                <w:rFonts w:ascii="Sylfaen" w:eastAsiaTheme="minorHAnsi" w:hAnsi="Sylfaen"/>
                <w:sz w:val="24"/>
                <w:szCs w:val="24"/>
              </w:rPr>
              <w:t xml:space="preserve">պոլիսախարիդ 1 </w:t>
            </w:r>
          </w:p>
        </w:tc>
        <w:tc>
          <w:tcPr>
            <w:tcW w:w="2088" w:type="dxa"/>
            <w:shd w:val="clear" w:color="auto" w:fill="FFFFFF"/>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 շճատեսակ 19F,</w:t>
            </w:r>
            <w:r w:rsidR="00397051" w:rsidRPr="00186905">
              <w:rPr>
                <w:rStyle w:val="Bodytext2Italic"/>
                <w:rFonts w:ascii="Sylfaen" w:eastAsiaTheme="minorHAnsi" w:hAnsi="Sylfaen"/>
                <w:sz w:val="24"/>
                <w:szCs w:val="24"/>
              </w:rPr>
              <w:t xml:space="preserve"> </w:t>
            </w:r>
            <w:r w:rsidRPr="00186905">
              <w:rPr>
                <w:rStyle w:val="Bodytext2Italic"/>
                <w:rFonts w:ascii="Sylfaen" w:eastAsiaTheme="minorHAnsi" w:hAnsi="Sylfaen"/>
                <w:sz w:val="24"/>
                <w:szCs w:val="24"/>
              </w:rPr>
              <w:t xml:space="preserve">պոլիսախարիդ 1 </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r w:rsidR="001449CC" w:rsidRPr="00186905" w:rsidTr="008B17E7">
        <w:trPr>
          <w:jc w:val="center"/>
        </w:trPr>
        <w:tc>
          <w:tcPr>
            <w:tcW w:w="7093" w:type="dxa"/>
            <w:shd w:val="clear" w:color="auto" w:fill="FFFFFF"/>
            <w:vAlign w:val="bottom"/>
          </w:tcPr>
          <w:p w:rsidR="001449CC" w:rsidRPr="00186905" w:rsidRDefault="001449CC" w:rsidP="00CF20BD">
            <w:pPr>
              <w:spacing w:after="160" w:line="360" w:lineRule="auto"/>
              <w:rPr>
                <w:rFonts w:ascii="Sylfaen" w:hAnsi="Sylfaen"/>
              </w:rPr>
            </w:pPr>
            <w:r w:rsidRPr="00186905">
              <w:rPr>
                <w:rStyle w:val="Bodytext2Italic"/>
                <w:rFonts w:ascii="Sylfaen" w:eastAsiaTheme="minorHAnsi" w:hAnsi="Sylfaen"/>
                <w:sz w:val="24"/>
                <w:szCs w:val="24"/>
              </w:rPr>
              <w:t>Streptococcus pneumonia, շճատեսակ 23F,</w:t>
            </w:r>
            <w:r w:rsidR="00397051" w:rsidRPr="00186905">
              <w:rPr>
                <w:rStyle w:val="Bodytext2Italic"/>
                <w:rFonts w:ascii="Sylfaen" w:eastAsiaTheme="minorHAnsi" w:hAnsi="Sylfaen"/>
                <w:sz w:val="24"/>
                <w:szCs w:val="24"/>
              </w:rPr>
              <w:t xml:space="preserve"> </w:t>
            </w:r>
            <w:r w:rsidRPr="00186905">
              <w:rPr>
                <w:rStyle w:val="Bodytext2Italic"/>
                <w:rFonts w:ascii="Sylfaen" w:eastAsiaTheme="minorHAnsi" w:hAnsi="Sylfaen"/>
                <w:sz w:val="24"/>
                <w:szCs w:val="24"/>
              </w:rPr>
              <w:t xml:space="preserve">պոլիսախարիդ 1 </w:t>
            </w:r>
          </w:p>
        </w:tc>
        <w:tc>
          <w:tcPr>
            <w:tcW w:w="2088" w:type="dxa"/>
            <w:shd w:val="clear" w:color="auto" w:fill="FFFFFF"/>
            <w:vAlign w:val="bottom"/>
          </w:tcPr>
          <w:p w:rsidR="001449CC" w:rsidRPr="00186905" w:rsidRDefault="001449CC" w:rsidP="00CF20BD">
            <w:pPr>
              <w:spacing w:after="160" w:line="360" w:lineRule="auto"/>
              <w:rPr>
                <w:rFonts w:ascii="Sylfaen" w:hAnsi="Sylfaen"/>
                <w:b/>
              </w:rPr>
            </w:pPr>
            <w:r w:rsidRPr="00186905">
              <w:rPr>
                <w:rStyle w:val="Bodytext2CenturySchoolbook"/>
                <w:rFonts w:ascii="Sylfaen" w:eastAsiaTheme="minorHAnsi" w:hAnsi="Sylfaen"/>
                <w:b w:val="0"/>
                <w:smallCaps w:val="0"/>
              </w:rPr>
              <w:t>x մկգ</w:t>
            </w:r>
          </w:p>
        </w:tc>
      </w:tr>
    </w:tbl>
    <w:p w:rsidR="001449CC" w:rsidRPr="00186905" w:rsidRDefault="001449CC" w:rsidP="00037ECB">
      <w:pPr>
        <w:pStyle w:val="Tablecaption20"/>
        <w:shd w:val="clear" w:color="auto" w:fill="auto"/>
        <w:spacing w:after="160" w:line="360" w:lineRule="auto"/>
        <w:ind w:firstLine="567"/>
        <w:rPr>
          <w:rFonts w:ascii="Sylfaen" w:hAnsi="Sylfaen"/>
        </w:rPr>
      </w:pPr>
      <w:r w:rsidRPr="00186905">
        <w:rPr>
          <w:rFonts w:ascii="Sylfaen" w:hAnsi="Sylfaen"/>
        </w:rPr>
        <w:t>_____________________</w:t>
      </w:r>
    </w:p>
    <w:p w:rsidR="001449CC" w:rsidRPr="00186905" w:rsidRDefault="001449CC" w:rsidP="00037ECB">
      <w:pPr>
        <w:pStyle w:val="Footnote20"/>
        <w:shd w:val="clear" w:color="auto" w:fill="auto"/>
        <w:spacing w:after="160" w:line="360" w:lineRule="auto"/>
        <w:ind w:firstLine="567"/>
        <w:jc w:val="both"/>
        <w:rPr>
          <w:rFonts w:ascii="Sylfaen" w:hAnsi="Sylfaen"/>
          <w:b w:val="0"/>
          <w:sz w:val="20"/>
        </w:rPr>
      </w:pPr>
      <w:r w:rsidRPr="00186905">
        <w:rPr>
          <w:rFonts w:ascii="Sylfaen" w:hAnsi="Sylfaen"/>
          <w:b w:val="0"/>
          <w:sz w:val="20"/>
          <w:vertAlign w:val="superscript"/>
        </w:rPr>
        <w:t>1</w:t>
      </w:r>
      <w:r w:rsidRPr="00186905">
        <w:rPr>
          <w:rFonts w:ascii="Sylfaen" w:hAnsi="Sylfaen"/>
          <w:b w:val="0"/>
          <w:sz w:val="20"/>
        </w:rPr>
        <w:t xml:space="preserve"> </w:t>
      </w:r>
      <w:r w:rsidR="00397051" w:rsidRPr="00186905">
        <w:rPr>
          <w:rFonts w:ascii="Sylfaen" w:hAnsi="Sylfaen"/>
          <w:b w:val="0"/>
          <w:sz w:val="20"/>
        </w:rPr>
        <w:t>Կոնյուգացված</w:t>
      </w:r>
      <w:r w:rsidRPr="00186905">
        <w:rPr>
          <w:rFonts w:ascii="Sylfaen" w:hAnsi="Sylfaen"/>
          <w:b w:val="0"/>
          <w:sz w:val="20"/>
        </w:rPr>
        <w:t xml:space="preserve"> СRМ 197՝ կրող սպիտակուցի հետ (մեկ դեղաչափի համար ընդամենը у</w:t>
      </w:r>
      <w:r w:rsidRPr="00186905">
        <w:rPr>
          <w:rStyle w:val="Bodytext2CenturySchoolbook"/>
          <w:rFonts w:ascii="Sylfaen" w:hAnsi="Sylfaen"/>
          <w:b/>
          <w:smallCaps w:val="0"/>
          <w:sz w:val="20"/>
        </w:rPr>
        <w:t>-z</w:t>
      </w:r>
      <w:r w:rsidRPr="00186905">
        <w:rPr>
          <w:rFonts w:ascii="Sylfaen" w:hAnsi="Sylfaen"/>
          <w:b w:val="0"/>
          <w:sz w:val="20"/>
        </w:rPr>
        <w:t xml:space="preserve"> մկգ) </w:t>
      </w:r>
      <w:r w:rsidR="004F5D05" w:rsidRPr="00186905">
        <w:rPr>
          <w:rFonts w:ascii="Sylfaen" w:hAnsi="Sylfaen"/>
          <w:b w:val="0"/>
          <w:sz w:val="20"/>
        </w:rPr>
        <w:t>եւ</w:t>
      </w:r>
      <w:r w:rsidRPr="00186905">
        <w:rPr>
          <w:rFonts w:ascii="Sylfaen" w:hAnsi="Sylfaen"/>
          <w:b w:val="0"/>
          <w:sz w:val="20"/>
        </w:rPr>
        <w:t xml:space="preserve"> ադսորբացված հիդրատացված ալյումինի հիդրօքսիդի վրա (մեկ դեղաչափի համար ընդամենը 0,5 մգ А1):</w:t>
      </w:r>
    </w:p>
    <w:p w:rsidR="001449CC" w:rsidRPr="00186905" w:rsidRDefault="001449CC" w:rsidP="00037ECB">
      <w:pPr>
        <w:pStyle w:val="Footnote70"/>
        <w:shd w:val="clear" w:color="auto" w:fill="auto"/>
        <w:spacing w:before="0" w:after="160" w:line="360" w:lineRule="auto"/>
        <w:ind w:firstLine="567"/>
        <w:rPr>
          <w:rStyle w:val="Footnote8"/>
          <w:rFonts w:ascii="Sylfaen" w:hAnsi="Sylfaen"/>
          <w:sz w:val="24"/>
          <w:szCs w:val="24"/>
        </w:rPr>
      </w:pPr>
      <w:r w:rsidRPr="00186905">
        <w:rPr>
          <w:rFonts w:ascii="Sylfaen" w:hAnsi="Sylfaen"/>
        </w:rPr>
        <w:t xml:space="preserve">Օժանդակ նյութերի լրիվ ցանկը ներկայացված է </w:t>
      </w:r>
      <w:r w:rsidRPr="00186905">
        <w:rPr>
          <w:rStyle w:val="Footnote8TimesNewRoman"/>
          <w:rFonts w:ascii="Sylfaen" w:eastAsia="Arial" w:hAnsi="Sylfaen"/>
          <w:sz w:val="24"/>
          <w:szCs w:val="24"/>
        </w:rPr>
        <w:t>6</w:t>
      </w:r>
      <w:r w:rsidRPr="00186905">
        <w:rPr>
          <w:rStyle w:val="Footnote8"/>
          <w:rFonts w:ascii="Sylfaen" w:hAnsi="Sylfaen"/>
          <w:sz w:val="24"/>
          <w:szCs w:val="24"/>
        </w:rPr>
        <w:t>.</w:t>
      </w:r>
      <w:r w:rsidRPr="00186905">
        <w:rPr>
          <w:rStyle w:val="Footnote8TimesNewRoman"/>
          <w:rFonts w:ascii="Sylfaen" w:eastAsia="Arial" w:hAnsi="Sylfaen"/>
          <w:sz w:val="24"/>
          <w:szCs w:val="24"/>
        </w:rPr>
        <w:t>1</w:t>
      </w:r>
      <w:r w:rsidRPr="00186905">
        <w:rPr>
          <w:rStyle w:val="Footnote8"/>
          <w:rFonts w:ascii="Sylfaen" w:hAnsi="Sylfaen"/>
          <w:sz w:val="24"/>
          <w:szCs w:val="24"/>
        </w:rPr>
        <w:t>բաժնում:</w:t>
      </w:r>
    </w:p>
    <w:p w:rsidR="001449CC" w:rsidRPr="00186905" w:rsidRDefault="001449CC" w:rsidP="00037ECB">
      <w:pPr>
        <w:spacing w:after="160" w:line="360" w:lineRule="auto"/>
        <w:ind w:firstLine="567"/>
        <w:rPr>
          <w:rStyle w:val="Footnote8"/>
          <w:rFonts w:ascii="Sylfaen" w:hAnsi="Sylfaen"/>
          <w:sz w:val="24"/>
          <w:szCs w:val="24"/>
        </w:rPr>
      </w:pPr>
      <w:r w:rsidRPr="00186905">
        <w:rPr>
          <w:rFonts w:ascii="Sylfaen" w:hAnsi="Sylfaen"/>
        </w:rPr>
        <w:br w:type="page"/>
      </w:r>
    </w:p>
    <w:p w:rsidR="001449CC" w:rsidRPr="00186905" w:rsidRDefault="001449CC" w:rsidP="005602E6">
      <w:pPr>
        <w:spacing w:after="160" w:line="360" w:lineRule="auto"/>
        <w:jc w:val="center"/>
        <w:rPr>
          <w:rFonts w:ascii="Sylfaen" w:eastAsia="Times New Roman" w:hAnsi="Sylfaen" w:cs="Times New Roman"/>
        </w:rPr>
      </w:pPr>
      <w:r w:rsidRPr="00186905">
        <w:rPr>
          <w:rFonts w:ascii="Sylfaen" w:hAnsi="Sylfaen"/>
        </w:rPr>
        <w:lastRenderedPageBreak/>
        <w:t>3. Դեղապատրաստուկի ընդհանուր բնութագրի («Առաջնային փաթեթվածքի (կոնտեյների) բնութագիրն ու պարունակությունը») բաժնում տեղեկությունների ներկայացման օրինակներ</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Օրինակ</w:t>
      </w:r>
      <w:r w:rsidR="005602E6" w:rsidRPr="00186905">
        <w:rPr>
          <w:rFonts w:ascii="Sylfaen" w:hAnsi="Sylfaen"/>
        </w:rPr>
        <w:t xml:space="preserve"> 1.</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&lt;0,5 մլ </w:t>
      </w:r>
      <w:r w:rsidR="00981428" w:rsidRPr="00186905">
        <w:rPr>
          <w:rFonts w:ascii="Sylfaen" w:hAnsi="Sylfaen"/>
        </w:rPr>
        <w:t>կախույթ</w:t>
      </w:r>
      <w:r w:rsidRPr="00186905">
        <w:rPr>
          <w:rFonts w:ascii="Sylfaen" w:hAnsi="Sylfaen"/>
        </w:rPr>
        <w:t>՝ նախապես լցված մխոցի խտարարով (քլորբութիլկաուչուկ) ներարկ</w:t>
      </w:r>
      <w:r w:rsidR="00F04A27" w:rsidRPr="00186905">
        <w:rPr>
          <w:rFonts w:ascii="Sylfaen" w:hAnsi="Sylfaen"/>
        </w:rPr>
        <w:t>ի</w:t>
      </w:r>
      <w:r w:rsidRPr="00186905">
        <w:rPr>
          <w:rFonts w:ascii="Sylfaen" w:hAnsi="Sylfaen"/>
        </w:rPr>
        <w:t>չի մեջ (1-ին տեսակի ապակի), լրակազմի մեջ ասեղով կամ առանց դրա, փաթեթվածքում՝ 5 կամ 10 հատ:&gt;: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&lt;Վաճառքում կարող են գտնվել փաթեթվածքների ոչ բոլոր չափսերը:&gt;:</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Օրինակ</w:t>
      </w:r>
      <w:r w:rsidR="005602E6" w:rsidRPr="00186905">
        <w:rPr>
          <w:rFonts w:ascii="Sylfaen" w:hAnsi="Sylfaen"/>
        </w:rPr>
        <w:t xml:space="preserve"> 2.</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&lt;1 մլ </w:t>
      </w:r>
      <w:r w:rsidR="00981428" w:rsidRPr="00186905">
        <w:rPr>
          <w:rFonts w:ascii="Sylfaen" w:hAnsi="Sylfaen"/>
        </w:rPr>
        <w:t>կախույթ</w:t>
      </w:r>
      <w:r w:rsidRPr="00186905">
        <w:rPr>
          <w:rFonts w:ascii="Sylfaen" w:hAnsi="Sylfaen"/>
        </w:rPr>
        <w:t>՝ մխոցի խտարարով (քլորբութիլկաուչուկ) սրվակի մեջ (1-ին տեսակի ապակի), լրակազմի մեջ ասեղով, փաթեթվածքում՝ 1 հատ:&gt;:</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Օրինակ</w:t>
      </w:r>
      <w:r w:rsidR="005602E6" w:rsidRPr="00186905">
        <w:rPr>
          <w:rFonts w:ascii="Sylfaen" w:hAnsi="Sylfaen"/>
        </w:rPr>
        <w:t xml:space="preserve"> 3.</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&lt;0,5 մլ </w:t>
      </w:r>
      <w:r w:rsidR="00981428" w:rsidRPr="00186905">
        <w:rPr>
          <w:rFonts w:ascii="Sylfaen" w:hAnsi="Sylfaen"/>
        </w:rPr>
        <w:t>կախույթ</w:t>
      </w:r>
      <w:r w:rsidRPr="00186905">
        <w:rPr>
          <w:rFonts w:ascii="Sylfaen" w:hAnsi="Sylfaen"/>
        </w:rPr>
        <w:t xml:space="preserve"> </w:t>
      </w:r>
      <w:r w:rsidR="004F5D05" w:rsidRPr="00186905">
        <w:rPr>
          <w:rFonts w:ascii="Sylfaen" w:hAnsi="Sylfaen"/>
        </w:rPr>
        <w:t>եւ</w:t>
      </w:r>
      <w:r w:rsidRPr="00186905">
        <w:rPr>
          <w:rFonts w:ascii="Sylfaen" w:hAnsi="Sylfaen"/>
        </w:rPr>
        <w:t xml:space="preserve"> 0,5 մլ լուծույթ՝ նախապես լցված մխոցի խտարարով (քլորբութիլկաուչուկ), ծայրի թասակով (բրոմբութիլկաուչուկ) </w:t>
      </w:r>
      <w:r w:rsidR="004F5D05" w:rsidRPr="00186905">
        <w:rPr>
          <w:rFonts w:ascii="Sylfaen" w:hAnsi="Sylfaen"/>
        </w:rPr>
        <w:t>եւ</w:t>
      </w:r>
      <w:r w:rsidRPr="00186905">
        <w:rPr>
          <w:rFonts w:ascii="Sylfaen" w:hAnsi="Sylfaen"/>
        </w:rPr>
        <w:t xml:space="preserve"> շրջանցիկ խտարարով (բրոմբութիլկաուչուկ) երկխուց ներարկ</w:t>
      </w:r>
      <w:r w:rsidR="006641C7" w:rsidRPr="00186905">
        <w:rPr>
          <w:rFonts w:ascii="Sylfaen" w:hAnsi="Sylfaen"/>
        </w:rPr>
        <w:t>ի</w:t>
      </w:r>
      <w:r w:rsidRPr="00186905">
        <w:rPr>
          <w:rFonts w:ascii="Sylfaen" w:hAnsi="Sylfaen"/>
        </w:rPr>
        <w:t>չի մեջ (1-ին տեսակի ապակի), փաթեթվածքում՝ 1 հատ:&gt;:</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Օրինակ</w:t>
      </w:r>
      <w:r w:rsidR="005602E6" w:rsidRPr="00186905">
        <w:rPr>
          <w:rFonts w:ascii="Sylfaen" w:hAnsi="Sylfaen"/>
        </w:rPr>
        <w:t xml:space="preserve"> 4.</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&lt;Խտարարով (բրոմբութիլկաուչուկ) սրվակի մեջ (1-ին տեսակի ապակի)՝ 10 մլ (20 հատ </w:t>
      </w:r>
      <w:r w:rsidR="00F04A27" w:rsidRPr="00186905">
        <w:rPr>
          <w:rFonts w:ascii="Sylfaen" w:eastAsia="Times New Roman" w:hAnsi="Sylfaen" w:cs="Times New Roman"/>
        </w:rPr>
        <w:t>x</w:t>
      </w:r>
      <w:r w:rsidR="006641C7" w:rsidRPr="00186905">
        <w:rPr>
          <w:rFonts w:ascii="Sylfaen" w:hAnsi="Sylfaen"/>
        </w:rPr>
        <w:t xml:space="preserve"> </w:t>
      </w:r>
      <w:r w:rsidRPr="00186905">
        <w:rPr>
          <w:rFonts w:ascii="Sylfaen" w:hAnsi="Sylfaen"/>
        </w:rPr>
        <w:t xml:space="preserve">0.5 մլ դեղաչափ) </w:t>
      </w:r>
      <w:r w:rsidR="00981428" w:rsidRPr="00186905">
        <w:rPr>
          <w:rFonts w:ascii="Sylfaen" w:hAnsi="Sylfaen"/>
        </w:rPr>
        <w:t>կախույթ</w:t>
      </w:r>
      <w:r w:rsidRPr="00186905">
        <w:rPr>
          <w:rFonts w:ascii="Sylfaen" w:hAnsi="Sylfaen"/>
        </w:rPr>
        <w:t>, փաթեթվածքում՝ 1 հատ:&gt;:</w:t>
      </w: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13"/>
          <w:pgSz w:w="11920" w:h="16840"/>
          <w:pgMar w:top="1418" w:right="1418" w:bottom="1418" w:left="1418" w:header="680" w:footer="0" w:gutter="0"/>
          <w:pgNumType w:start="1"/>
          <w:cols w:space="720"/>
          <w:titlePg/>
          <w:docGrid w:linePitch="360"/>
        </w:sectPr>
      </w:pPr>
    </w:p>
    <w:p w:rsidR="001449CC" w:rsidRPr="00186905" w:rsidRDefault="001449CC" w:rsidP="005602E6">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4</w:t>
      </w:r>
    </w:p>
    <w:p w:rsidR="001449CC" w:rsidRPr="00186905" w:rsidRDefault="00802CA3" w:rsidP="005602E6">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5C1A15" w:rsidRPr="00186905">
        <w:rPr>
          <w:rFonts w:ascii="Sylfaen" w:hAnsi="Sylfaen"/>
        </w:rPr>
        <w:t xml:space="preserve">պահանջների </w:t>
      </w:r>
    </w:p>
    <w:p w:rsidR="001449CC" w:rsidRPr="00186905" w:rsidRDefault="001449CC" w:rsidP="00037ECB">
      <w:pPr>
        <w:spacing w:after="160" w:line="360" w:lineRule="auto"/>
        <w:ind w:firstLine="567"/>
        <w:rPr>
          <w:rFonts w:ascii="Sylfaen" w:hAnsi="Sylfaen"/>
        </w:rPr>
      </w:pPr>
    </w:p>
    <w:p w:rsidR="001449CC" w:rsidRPr="00186905" w:rsidRDefault="001449CC" w:rsidP="005602E6">
      <w:pPr>
        <w:spacing w:after="160" w:line="360" w:lineRule="auto"/>
        <w:jc w:val="center"/>
        <w:rPr>
          <w:rFonts w:ascii="Sylfaen" w:eastAsia="Times New Roman" w:hAnsi="Sylfaen" w:cs="Times New Roman"/>
        </w:rPr>
      </w:pPr>
      <w:r w:rsidRPr="00186905">
        <w:rPr>
          <w:rFonts w:ascii="Sylfaen" w:hAnsi="Sylfaen"/>
          <w:b/>
        </w:rPr>
        <w:t>ՑՈՒՑՈՒՄՆԵՐ</w:t>
      </w:r>
    </w:p>
    <w:p w:rsidR="001449CC" w:rsidRPr="00186905" w:rsidRDefault="001449CC" w:rsidP="005602E6">
      <w:pPr>
        <w:spacing w:after="160" w:line="360" w:lineRule="auto"/>
        <w:ind w:left="709" w:right="720"/>
        <w:jc w:val="center"/>
        <w:rPr>
          <w:rFonts w:ascii="Sylfaen" w:eastAsia="Times New Roman" w:hAnsi="Sylfaen" w:cs="Times New Roman"/>
        </w:rPr>
      </w:pPr>
      <w:r w:rsidRPr="00186905">
        <w:rPr>
          <w:rFonts w:ascii="Sylfaen" w:hAnsi="Sylfaen"/>
          <w:b/>
        </w:rPr>
        <w:t xml:space="preserve">դեղապատրաստուկի բժշկական կիրառման հրահանգների մեջ անցանկալի ռեակցիաների </w:t>
      </w:r>
      <w:r w:rsidR="004F5D05" w:rsidRPr="00186905">
        <w:rPr>
          <w:rFonts w:ascii="Sylfaen" w:hAnsi="Sylfaen"/>
          <w:b/>
        </w:rPr>
        <w:t>եւ</w:t>
      </w:r>
      <w:r w:rsidRPr="00186905">
        <w:rPr>
          <w:rFonts w:ascii="Sylfaen" w:hAnsi="Sylfaen"/>
          <w:b/>
        </w:rPr>
        <w:t xml:space="preserve"> բժշկական կիրառման դեղապատրաստուկի ընդհանուր բնութագրի նկարագրման ժամանակ կիրառվող տերմինաբանական բառարանների վերաբերյալ </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Բոլոր անցանկալի ռեակցիաներ</w:t>
      </w:r>
      <w:r w:rsidR="004F6875" w:rsidRPr="00186905">
        <w:rPr>
          <w:rFonts w:ascii="Sylfaen" w:hAnsi="Sylfaen"/>
        </w:rPr>
        <w:t>ն</w:t>
      </w:r>
      <w:r w:rsidRPr="00186905">
        <w:rPr>
          <w:rFonts w:ascii="Sylfaen" w:hAnsi="Sylfaen"/>
        </w:rPr>
        <w:t xml:space="preserve"> ա</w:t>
      </w:r>
      <w:r w:rsidR="004F6875" w:rsidRPr="00186905">
        <w:rPr>
          <w:rFonts w:ascii="Sylfaen" w:hAnsi="Sylfaen"/>
        </w:rPr>
        <w:t>ն</w:t>
      </w:r>
      <w:r w:rsidRPr="00186905">
        <w:rPr>
          <w:rFonts w:ascii="Sylfaen" w:hAnsi="Sylfaen"/>
        </w:rPr>
        <w:t xml:space="preserve">հրաժեշտ է խմբավորել </w:t>
      </w:r>
      <w:r w:rsidR="007C7AD1" w:rsidRPr="00186905">
        <w:rPr>
          <w:rFonts w:ascii="Sylfaen" w:hAnsi="Sylfaen"/>
        </w:rPr>
        <w:t>Բ</w:t>
      </w:r>
      <w:r w:rsidRPr="00186905">
        <w:rPr>
          <w:rFonts w:ascii="Sylfaen" w:hAnsi="Sylfaen"/>
        </w:rPr>
        <w:t xml:space="preserve">ժշկական կիրառման դեղամիջոցների գրանցմանը ներկայացվող տեխնիկական պահանջների ներդաշնակեցման վերաբերյալ </w:t>
      </w:r>
      <w:r w:rsidR="007C7AD1" w:rsidRPr="00186905">
        <w:rPr>
          <w:rFonts w:ascii="Sylfaen" w:hAnsi="Sylfaen"/>
        </w:rPr>
        <w:t>մ</w:t>
      </w:r>
      <w:r w:rsidRPr="00186905">
        <w:rPr>
          <w:rFonts w:ascii="Sylfaen" w:hAnsi="Sylfaen"/>
        </w:rPr>
        <w:t xml:space="preserve">իջազգային համաժողովի կարգավորիչ գործունեության տերմինաբանության </w:t>
      </w:r>
      <w:r w:rsidR="004F6875" w:rsidRPr="00186905">
        <w:rPr>
          <w:rFonts w:ascii="Sylfaen" w:hAnsi="Sylfaen"/>
        </w:rPr>
        <w:t xml:space="preserve">բժշկական </w:t>
      </w:r>
      <w:r w:rsidRPr="00186905">
        <w:rPr>
          <w:rFonts w:ascii="Sylfaen" w:hAnsi="Sylfaen"/>
        </w:rPr>
        <w:t>բառարանի</w:t>
      </w:r>
      <w:r w:rsidR="004F6875" w:rsidRPr="00186905">
        <w:rPr>
          <w:rFonts w:ascii="Sylfaen" w:hAnsi="Sylfaen"/>
        </w:rPr>
        <w:t xml:space="preserve"> </w:t>
      </w:r>
      <w:r w:rsidRPr="00186905">
        <w:rPr>
          <w:rFonts w:ascii="Sylfaen" w:hAnsi="Sylfaen"/>
        </w:rPr>
        <w:t xml:space="preserve">(MedDRA) </w:t>
      </w:r>
      <w:r w:rsidR="00F04A27" w:rsidRPr="00186905">
        <w:rPr>
          <w:rFonts w:ascii="Sylfaen" w:hAnsi="Sylfaen"/>
        </w:rPr>
        <w:t>օրգան-համակարգային</w:t>
      </w:r>
      <w:r w:rsidRPr="00186905">
        <w:rPr>
          <w:rFonts w:ascii="Sylfaen" w:hAnsi="Sylfaen"/>
        </w:rPr>
        <w:t xml:space="preserve"> դասերի (ՕՀԴ) հիման վրա, կամ ղեկավարվելով առողջության հետ կա</w:t>
      </w:r>
      <w:r w:rsidR="004F6875" w:rsidRPr="00186905">
        <w:rPr>
          <w:rFonts w:ascii="Sylfaen" w:hAnsi="Sylfaen"/>
        </w:rPr>
        <w:t>պ</w:t>
      </w:r>
      <w:r w:rsidRPr="00186905">
        <w:rPr>
          <w:rFonts w:ascii="Sylfaen" w:hAnsi="Sylfaen"/>
        </w:rPr>
        <w:t xml:space="preserve">ված՝ </w:t>
      </w:r>
      <w:r w:rsidR="00E561D3" w:rsidRPr="00186905">
        <w:rPr>
          <w:rFonts w:ascii="Sylfaen" w:hAnsi="Sylfaen"/>
        </w:rPr>
        <w:t xml:space="preserve">Հիվանդությունների </w:t>
      </w:r>
      <w:r w:rsidR="004F5D05" w:rsidRPr="00186905">
        <w:rPr>
          <w:rFonts w:ascii="Sylfaen" w:hAnsi="Sylfaen"/>
        </w:rPr>
        <w:t>եւ</w:t>
      </w:r>
      <w:r w:rsidRPr="00186905">
        <w:rPr>
          <w:rFonts w:ascii="Sylfaen" w:hAnsi="Sylfaen"/>
        </w:rPr>
        <w:t xml:space="preserve"> խնդիրների </w:t>
      </w:r>
      <w:r w:rsidR="00E561D3" w:rsidRPr="00186905">
        <w:rPr>
          <w:rFonts w:ascii="Sylfaen" w:hAnsi="Sylfaen"/>
        </w:rPr>
        <w:t xml:space="preserve">միջազգային </w:t>
      </w:r>
      <w:r w:rsidRPr="00186905">
        <w:rPr>
          <w:rFonts w:ascii="Sylfaen" w:hAnsi="Sylfaen"/>
        </w:rPr>
        <w:t>վիճակագրական դասակարգման դասերով (ՀՄԴ-10)՝ հետ</w:t>
      </w:r>
      <w:r w:rsidR="004F5D05" w:rsidRPr="00186905">
        <w:rPr>
          <w:rFonts w:ascii="Sylfaen" w:hAnsi="Sylfaen"/>
        </w:rPr>
        <w:t>եւ</w:t>
      </w:r>
      <w:r w:rsidRPr="00186905">
        <w:rPr>
          <w:rFonts w:ascii="Sylfaen" w:hAnsi="Sylfaen"/>
        </w:rPr>
        <w:t>յալ կարգին համապատասխան: Ընդհ</w:t>
      </w:r>
      <w:r w:rsidR="004F6875" w:rsidRPr="00186905">
        <w:rPr>
          <w:rFonts w:ascii="Sylfaen" w:hAnsi="Sylfaen"/>
        </w:rPr>
        <w:t>ա</w:t>
      </w:r>
      <w:r w:rsidRPr="00186905">
        <w:rPr>
          <w:rFonts w:ascii="Sylfaen" w:hAnsi="Sylfaen"/>
        </w:rPr>
        <w:t>նուր կանոնի համաձայն՝ MedDRA (ՀՄԴ-10) տերմինները պետք է դասակարգել թիրախ-օրգանին վերաբերող՝ առավել համապատասխան ՕՀԴ-ի համաձայն: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Ընթերցողի համար առավել</w:t>
      </w:r>
      <w:r w:rsidR="00E561D3" w:rsidRPr="00186905">
        <w:rPr>
          <w:rFonts w:ascii="Sylfaen" w:hAnsi="Sylfaen"/>
        </w:rPr>
        <w:t xml:space="preserve"> </w:t>
      </w:r>
      <w:r w:rsidRPr="00186905">
        <w:rPr>
          <w:rFonts w:ascii="Sylfaen" w:hAnsi="Sylfaen"/>
        </w:rPr>
        <w:t>պարզ ու կլինիկապես համապատասխան եղանակով անցանկալի ռեակցիաների նույնականացում</w:t>
      </w:r>
      <w:r w:rsidR="00E561D3" w:rsidRPr="00186905">
        <w:rPr>
          <w:rFonts w:ascii="Sylfaen" w:hAnsi="Sylfaen"/>
        </w:rPr>
        <w:t>ն</w:t>
      </w:r>
      <w:r w:rsidRPr="00186905">
        <w:rPr>
          <w:rFonts w:ascii="Sylfaen" w:hAnsi="Sylfaen"/>
        </w:rPr>
        <w:t xml:space="preserve"> իրականացնելու համար անհրաժեշտ է կիրառել պրագմատիկ մոտեցում տերմինների տեղակայման վերաբերյալ: Օրինակ՝ որոշ դեպքերում, բացառապես դեղապատրաստուկների ընդհանուր բնութագրերում, օգտակար է կիրառել MedDRA (ՀՄԴ-10) որոշ </w:t>
      </w:r>
      <w:r w:rsidRPr="00186905">
        <w:rPr>
          <w:rFonts w:ascii="Sylfaen" w:hAnsi="Sylfaen"/>
        </w:rPr>
        <w:lastRenderedPageBreak/>
        <w:t xml:space="preserve">նախընտրելի տերմինների (այսուհետ՝ ՆՏ) երկրորդային </w:t>
      </w:r>
      <w:r w:rsidR="00C032CE" w:rsidRPr="00186905">
        <w:rPr>
          <w:rFonts w:ascii="Sylfaen" w:hAnsi="Sylfaen"/>
        </w:rPr>
        <w:t>Օ</w:t>
      </w:r>
      <w:r w:rsidRPr="00186905">
        <w:rPr>
          <w:rFonts w:ascii="Sylfaen" w:hAnsi="Sylfaen"/>
        </w:rPr>
        <w:t>ՀԴ-տեղակայումը, իսկ երբեմն՝ այն տեղակայումը, որը քիչ է համապատասխանում MedDRA (ՀՄԴ-10) համակարգին: Օրինակ՝ եթե դեղապատրաստուկների ընդհանուր բնութագրում պետք է նե</w:t>
      </w:r>
      <w:r w:rsidR="00E561D3" w:rsidRPr="00186905">
        <w:rPr>
          <w:rFonts w:ascii="Sylfaen" w:hAnsi="Sylfaen"/>
        </w:rPr>
        <w:t>ր</w:t>
      </w:r>
      <w:r w:rsidRPr="00186905">
        <w:rPr>
          <w:rFonts w:ascii="Sylfaen" w:hAnsi="Sylfaen"/>
        </w:rPr>
        <w:t>ա</w:t>
      </w:r>
      <w:r w:rsidR="00E561D3" w:rsidRPr="00186905">
        <w:rPr>
          <w:rFonts w:ascii="Sylfaen" w:hAnsi="Sylfaen"/>
        </w:rPr>
        <w:t>ռ</w:t>
      </w:r>
      <w:r w:rsidRPr="00186905">
        <w:rPr>
          <w:rFonts w:ascii="Sylfaen" w:hAnsi="Sylfaen"/>
        </w:rPr>
        <w:t xml:space="preserve">ել </w:t>
      </w:r>
      <w:r w:rsidRPr="00186905">
        <w:rPr>
          <w:rFonts w:ascii="Sylfaen" w:hAnsi="Sylfaen"/>
          <w:i/>
        </w:rPr>
        <w:t>«Լյարդի ֆունկցիոնալ նմուշների խանգարում»,</w:t>
      </w:r>
      <w:r w:rsidR="00C032CE" w:rsidRPr="00186905">
        <w:rPr>
          <w:rFonts w:ascii="Sylfaen" w:hAnsi="Sylfaen"/>
          <w:i/>
        </w:rPr>
        <w:t xml:space="preserve"> </w:t>
      </w:r>
      <w:r w:rsidRPr="00186905">
        <w:rPr>
          <w:rFonts w:ascii="Sylfaen" w:hAnsi="Sylfaen"/>
          <w:i/>
        </w:rPr>
        <w:t>«Հեպատիտ»</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Pr="00186905">
        <w:rPr>
          <w:rFonts w:ascii="Sylfaen" w:hAnsi="Sylfaen"/>
          <w:i/>
        </w:rPr>
        <w:t>«Լյարդային էնցեֆալոպաթիա»</w:t>
      </w:r>
      <w:r w:rsidRPr="00186905">
        <w:rPr>
          <w:rFonts w:ascii="Sylfaen" w:hAnsi="Sylfaen"/>
        </w:rPr>
        <w:t xml:space="preserve"> ՆՏ-ները, ապա դրանք բոլորը կարող են նշվել </w:t>
      </w:r>
      <w:r w:rsidRPr="00186905">
        <w:rPr>
          <w:rFonts w:ascii="Sylfaen" w:hAnsi="Sylfaen"/>
          <w:i/>
        </w:rPr>
        <w:t xml:space="preserve">«Լյարդի </w:t>
      </w:r>
      <w:r w:rsidR="004F5D05" w:rsidRPr="00186905">
        <w:rPr>
          <w:rFonts w:ascii="Sylfaen" w:hAnsi="Sylfaen"/>
          <w:i/>
        </w:rPr>
        <w:t>եւ</w:t>
      </w:r>
      <w:r w:rsidRPr="00186905">
        <w:rPr>
          <w:rFonts w:ascii="Sylfaen" w:hAnsi="Sylfaen"/>
          <w:i/>
        </w:rPr>
        <w:t xml:space="preserve"> լեղատար ուղիների խանգարումներ»</w:t>
      </w:r>
      <w:r w:rsidRPr="00186905">
        <w:rPr>
          <w:rFonts w:ascii="Sylfaen" w:hAnsi="Sylfaen"/>
        </w:rPr>
        <w:t xml:space="preserve"> ՕՀԴ-ում, </w:t>
      </w:r>
      <w:r w:rsidR="00F04A27" w:rsidRPr="00186905">
        <w:rPr>
          <w:rFonts w:ascii="Sylfaen" w:hAnsi="Sylfaen"/>
        </w:rPr>
        <w:t xml:space="preserve">այլ ոչ թե բաշխվել </w:t>
      </w:r>
      <w:r w:rsidR="00F04A27" w:rsidRPr="00186905">
        <w:rPr>
          <w:rFonts w:ascii="Sylfaen" w:hAnsi="Sylfaen"/>
          <w:i/>
        </w:rPr>
        <w:t xml:space="preserve">«Լյարդի </w:t>
      </w:r>
      <w:r w:rsidR="004F5D05" w:rsidRPr="00186905">
        <w:rPr>
          <w:rFonts w:ascii="Sylfaen" w:hAnsi="Sylfaen"/>
          <w:i/>
        </w:rPr>
        <w:t>եւ</w:t>
      </w:r>
      <w:r w:rsidR="00F04A27" w:rsidRPr="00186905">
        <w:rPr>
          <w:rFonts w:ascii="Sylfaen" w:hAnsi="Sylfaen"/>
          <w:i/>
        </w:rPr>
        <w:t xml:space="preserve"> լեղատար ուղիների խանգարումներ», «Նյարդային համակարգի խանգարումներ»</w:t>
      </w:r>
      <w:r w:rsidR="00F04A27" w:rsidRPr="00186905">
        <w:rPr>
          <w:rFonts w:ascii="Sylfaen" w:hAnsi="Sylfaen"/>
        </w:rPr>
        <w:t xml:space="preserve"> </w:t>
      </w:r>
      <w:r w:rsidR="004F5D05" w:rsidRPr="00186905">
        <w:rPr>
          <w:rFonts w:ascii="Sylfaen" w:hAnsi="Sylfaen"/>
        </w:rPr>
        <w:t>եւ</w:t>
      </w:r>
      <w:r w:rsidR="00F04A27" w:rsidRPr="00186905">
        <w:rPr>
          <w:rFonts w:ascii="Sylfaen" w:hAnsi="Sylfaen"/>
        </w:rPr>
        <w:t xml:space="preserve"> </w:t>
      </w:r>
      <w:r w:rsidR="00F04A27" w:rsidRPr="00186905">
        <w:rPr>
          <w:rFonts w:ascii="Sylfaen" w:hAnsi="Sylfaen"/>
          <w:i/>
        </w:rPr>
        <w:t xml:space="preserve">«Լաբորատոր </w:t>
      </w:r>
      <w:r w:rsidR="004F5D05" w:rsidRPr="00186905">
        <w:rPr>
          <w:rFonts w:ascii="Sylfaen" w:hAnsi="Sylfaen"/>
          <w:i/>
        </w:rPr>
        <w:t>եւ</w:t>
      </w:r>
      <w:r w:rsidR="00F04A27" w:rsidRPr="00186905">
        <w:rPr>
          <w:rFonts w:ascii="Sylfaen" w:hAnsi="Sylfaen"/>
          <w:i/>
        </w:rPr>
        <w:t xml:space="preserve"> գործիքային տվյալներ»</w:t>
      </w:r>
      <w:r w:rsidR="00F04A27" w:rsidRPr="00186905">
        <w:rPr>
          <w:rFonts w:ascii="Sylfaen" w:hAnsi="Sylfaen"/>
        </w:rPr>
        <w:t xml:space="preserve"> ՕՀԴ-ներով ՝ այնպես, ինչպես որ պահանջում է MedDRA (ՀՄԴ-10)-ում դրանց նախկին տեղակայումը: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ՕՀԴ-ի ցանկ</w:t>
      </w:r>
      <w:r w:rsidR="00C032CE" w:rsidRPr="00186905">
        <w:rPr>
          <w:rFonts w:ascii="Sylfaen" w:hAnsi="Sylfaen"/>
        </w:rPr>
        <w:t>ը</w:t>
      </w:r>
      <w:r w:rsidRPr="00186905">
        <w:rPr>
          <w:rFonts w:ascii="Sylfaen" w:hAnsi="Sylfaen"/>
        </w:rPr>
        <w:t>՝</w:t>
      </w:r>
    </w:p>
    <w:p w:rsidR="001449CC" w:rsidRPr="00186905" w:rsidRDefault="005602E6" w:rsidP="00037ECB">
      <w:pPr>
        <w:spacing w:after="160" w:line="360" w:lineRule="auto"/>
        <w:ind w:firstLine="567"/>
        <w:jc w:val="both"/>
        <w:rPr>
          <w:rFonts w:ascii="Sylfaen" w:eastAsia="Times New Roman" w:hAnsi="Sylfaen" w:cs="Times New Roman"/>
        </w:rPr>
      </w:pPr>
      <w:r w:rsidRPr="00186905">
        <w:rPr>
          <w:rFonts w:ascii="Sylfaen" w:hAnsi="Sylfaen"/>
        </w:rPr>
        <w:t xml:space="preserve">վարակներ </w:t>
      </w:r>
      <w:r w:rsidR="001449CC" w:rsidRPr="00186905">
        <w:rPr>
          <w:rFonts w:ascii="Sylfaen" w:hAnsi="Sylfaen"/>
        </w:rPr>
        <w:t>ու ինվազիաներ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լավորակ,</w:t>
      </w:r>
      <w:r w:rsidR="00C032CE" w:rsidRPr="00186905">
        <w:rPr>
          <w:rFonts w:ascii="Sylfaen" w:hAnsi="Sylfaen"/>
        </w:rPr>
        <w:t xml:space="preserve"> </w:t>
      </w:r>
      <w:r w:rsidRPr="00186905">
        <w:rPr>
          <w:rFonts w:ascii="Sylfaen" w:hAnsi="Sylfaen"/>
        </w:rPr>
        <w:t>չարորակ ու ճշտված նորագոյացություններ (ներառյալ բուշտերն ու պոլիպները)</w:t>
      </w:r>
      <w:r w:rsidR="00A51B06" w:rsidRPr="00186905">
        <w:rPr>
          <w:rFonts w:ascii="Sylfaen" w:hAnsi="Sylfaen"/>
        </w:rPr>
        <w:t>.</w:t>
      </w:r>
    </w:p>
    <w:p w:rsidR="001449CC" w:rsidRPr="00186905" w:rsidRDefault="00C032CE" w:rsidP="00037ECB">
      <w:pPr>
        <w:spacing w:after="160" w:line="360" w:lineRule="auto"/>
        <w:ind w:firstLine="567"/>
        <w:jc w:val="both"/>
        <w:rPr>
          <w:rFonts w:ascii="Sylfaen" w:eastAsia="Times New Roman" w:hAnsi="Sylfaen" w:cs="Times New Roman"/>
        </w:rPr>
      </w:pPr>
      <w:r w:rsidRPr="00186905">
        <w:rPr>
          <w:rFonts w:ascii="Sylfaen" w:hAnsi="Sylfaen"/>
        </w:rPr>
        <w:t xml:space="preserve">արյան </w:t>
      </w:r>
      <w:r w:rsidR="004F5D05" w:rsidRPr="00186905">
        <w:rPr>
          <w:rFonts w:ascii="Sylfaen" w:hAnsi="Sylfaen"/>
        </w:rPr>
        <w:t>եւ</w:t>
      </w:r>
      <w:r w:rsidR="001449CC" w:rsidRPr="00186905">
        <w:rPr>
          <w:rFonts w:ascii="Sylfaen" w:hAnsi="Sylfaen"/>
        </w:rPr>
        <w:t xml:space="preserve"> լիմֆատիկ համակարգի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իմունային համակարգի խանգարում</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էնդոկրին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նյութափոխանակության </w:t>
      </w:r>
      <w:r w:rsidR="004F5D05" w:rsidRPr="00186905">
        <w:rPr>
          <w:rFonts w:ascii="Sylfaen" w:hAnsi="Sylfaen"/>
        </w:rPr>
        <w:t>եւ</w:t>
      </w:r>
      <w:r w:rsidRPr="00186905">
        <w:rPr>
          <w:rFonts w:ascii="Sylfaen" w:hAnsi="Sylfaen"/>
        </w:rPr>
        <w:t xml:space="preserve"> սննդի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հոգեկան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նյարդային համակարգի խանգարումներ</w:t>
      </w:r>
      <w:r w:rsidR="00A51B06" w:rsidRPr="00186905">
        <w:rPr>
          <w:rFonts w:ascii="Sylfaen" w:hAnsi="Sylfaen"/>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տեսողական</w:t>
      </w:r>
      <w:r w:rsidR="001449CC" w:rsidRPr="00186905">
        <w:rPr>
          <w:rFonts w:ascii="Sylfaen" w:hAnsi="Sylfaen"/>
        </w:rPr>
        <w:t xml:space="preserve"> օրգանի խանգարումներ</w:t>
      </w:r>
      <w:r w:rsidR="00A51B06" w:rsidRPr="00186905">
        <w:rPr>
          <w:rFonts w:ascii="Sylfaen" w:hAnsi="Sylfaen"/>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լսողական</w:t>
      </w:r>
      <w:r w:rsidR="001449CC" w:rsidRPr="00186905">
        <w:rPr>
          <w:rFonts w:ascii="Sylfaen" w:hAnsi="Sylfaen"/>
        </w:rPr>
        <w:t xml:space="preserve"> օրգանի </w:t>
      </w:r>
      <w:r w:rsidR="004F5D05" w:rsidRPr="00186905">
        <w:rPr>
          <w:rFonts w:ascii="Sylfaen" w:hAnsi="Sylfaen"/>
        </w:rPr>
        <w:t>եւ</w:t>
      </w:r>
      <w:r w:rsidR="001449CC" w:rsidRPr="00186905">
        <w:rPr>
          <w:rFonts w:ascii="Sylfaen" w:hAnsi="Sylfaen"/>
        </w:rPr>
        <w:t xml:space="preserve"> լաբիրինթոսի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սրտի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անոթների խանգարումներ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շնչառական օրգանների, կրծքավանդակի </w:t>
      </w:r>
      <w:r w:rsidR="004F5D05" w:rsidRPr="00186905">
        <w:rPr>
          <w:rFonts w:ascii="Sylfaen" w:hAnsi="Sylfaen"/>
        </w:rPr>
        <w:t>եւ</w:t>
      </w:r>
      <w:r w:rsidRPr="00186905">
        <w:rPr>
          <w:rFonts w:ascii="Sylfaen" w:hAnsi="Sylfaen"/>
        </w:rPr>
        <w:t xml:space="preserve"> միջնորմի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ստամոքսաղիքային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լյարդի </w:t>
      </w:r>
      <w:r w:rsidR="004F5D05" w:rsidRPr="00186905">
        <w:rPr>
          <w:rFonts w:ascii="Sylfaen" w:hAnsi="Sylfaen"/>
        </w:rPr>
        <w:t>եւ</w:t>
      </w:r>
      <w:r w:rsidRPr="00186905">
        <w:rPr>
          <w:rFonts w:ascii="Sylfaen" w:hAnsi="Sylfaen"/>
        </w:rPr>
        <w:t xml:space="preserve"> լեղատար ուղիների խանգարումներ</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մաշկի </w:t>
      </w:r>
      <w:r w:rsidR="004F5D05" w:rsidRPr="00186905">
        <w:rPr>
          <w:rFonts w:ascii="Sylfaen" w:hAnsi="Sylfaen"/>
        </w:rPr>
        <w:t>եւ</w:t>
      </w:r>
      <w:r w:rsidRPr="00186905">
        <w:rPr>
          <w:rFonts w:ascii="Sylfaen" w:hAnsi="Sylfaen"/>
        </w:rPr>
        <w:t xml:space="preserve"> ենթամաշկային հյուսվածքների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մկանային, կմախքային </w:t>
      </w:r>
      <w:r w:rsidR="004F5D05" w:rsidRPr="00186905">
        <w:rPr>
          <w:rFonts w:ascii="Sylfaen" w:hAnsi="Sylfaen"/>
        </w:rPr>
        <w:t>եւ</w:t>
      </w:r>
      <w:r w:rsidRPr="00186905">
        <w:rPr>
          <w:rFonts w:ascii="Sylfaen" w:hAnsi="Sylfaen"/>
        </w:rPr>
        <w:t xml:space="preserve"> շարակցական հյուսվածքների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երիկամների </w:t>
      </w:r>
      <w:r w:rsidR="004F5D05" w:rsidRPr="00186905">
        <w:rPr>
          <w:rFonts w:ascii="Sylfaen" w:hAnsi="Sylfaen"/>
        </w:rPr>
        <w:t>եւ</w:t>
      </w:r>
      <w:r w:rsidRPr="00186905">
        <w:rPr>
          <w:rFonts w:ascii="Sylfaen" w:hAnsi="Sylfaen"/>
        </w:rPr>
        <w:t xml:space="preserve"> միզատար ո</w:t>
      </w:r>
      <w:r w:rsidR="00CF604C" w:rsidRPr="00186905">
        <w:rPr>
          <w:rFonts w:ascii="Sylfaen" w:hAnsi="Sylfaen"/>
        </w:rPr>
        <w:t>ւ</w:t>
      </w:r>
      <w:r w:rsidRPr="00186905">
        <w:rPr>
          <w:rFonts w:ascii="Sylfaen" w:hAnsi="Sylfaen"/>
        </w:rPr>
        <w:t>ղիների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հղիություն, հետծննդյան շրջան </w:t>
      </w:r>
      <w:r w:rsidR="004F5D05" w:rsidRPr="00186905">
        <w:rPr>
          <w:rFonts w:ascii="Sylfaen" w:hAnsi="Sylfaen"/>
        </w:rPr>
        <w:t>եւ</w:t>
      </w:r>
      <w:r w:rsidRPr="00186905">
        <w:rPr>
          <w:rFonts w:ascii="Sylfaen" w:hAnsi="Sylfaen"/>
        </w:rPr>
        <w:t xml:space="preserve"> </w:t>
      </w:r>
      <w:r w:rsidR="00F04A27" w:rsidRPr="00186905">
        <w:rPr>
          <w:rFonts w:ascii="Sylfaen" w:hAnsi="Sylfaen"/>
        </w:rPr>
        <w:t>պերինատալ</w:t>
      </w:r>
      <w:r w:rsidRPr="00186905">
        <w:rPr>
          <w:rFonts w:ascii="Sylfaen" w:hAnsi="Sylfaen"/>
        </w:rPr>
        <w:t xml:space="preserve"> վիճակներ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վերարտադրողական համակարգի </w:t>
      </w:r>
      <w:r w:rsidR="004F5D05" w:rsidRPr="00186905">
        <w:rPr>
          <w:rFonts w:ascii="Sylfaen" w:hAnsi="Sylfaen"/>
        </w:rPr>
        <w:t>եւ</w:t>
      </w:r>
      <w:r w:rsidRPr="00186905">
        <w:rPr>
          <w:rFonts w:ascii="Sylfaen" w:hAnsi="Sylfaen"/>
        </w:rPr>
        <w:t xml:space="preserve"> կաթնագեղձի խանգարումներ</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բնածին, ընտանեկան </w:t>
      </w:r>
      <w:r w:rsidR="004F5D05" w:rsidRPr="00186905">
        <w:rPr>
          <w:rFonts w:ascii="Sylfaen" w:hAnsi="Sylfaen"/>
        </w:rPr>
        <w:t>եւ</w:t>
      </w:r>
      <w:r w:rsidRPr="00186905">
        <w:rPr>
          <w:rFonts w:ascii="Sylfaen" w:hAnsi="Sylfaen"/>
        </w:rPr>
        <w:t xml:space="preserve"> գենետիկ խանգարումներ</w:t>
      </w:r>
      <w:r w:rsidR="00A51B06" w:rsidRPr="00186905">
        <w:rPr>
          <w:rFonts w:ascii="Sylfaen" w:hAnsi="Sylfaen"/>
        </w:rPr>
        <w:t>.</w:t>
      </w:r>
    </w:p>
    <w:p w:rsidR="00B241BC" w:rsidRPr="00186905" w:rsidRDefault="001449CC" w:rsidP="00037ECB">
      <w:pPr>
        <w:spacing w:after="160" w:line="360" w:lineRule="auto"/>
        <w:ind w:firstLine="567"/>
        <w:jc w:val="both"/>
        <w:rPr>
          <w:rFonts w:ascii="Sylfaen" w:hAnsi="Sylfaen"/>
        </w:rPr>
      </w:pPr>
      <w:r w:rsidRPr="00186905">
        <w:rPr>
          <w:rFonts w:ascii="Sylfaen" w:hAnsi="Sylfaen"/>
        </w:rPr>
        <w:t xml:space="preserve">ներմուծման տեղում ընդհանուր խանգարումներ </w:t>
      </w:r>
      <w:r w:rsidR="004F5D05" w:rsidRPr="00186905">
        <w:rPr>
          <w:rFonts w:ascii="Sylfaen" w:hAnsi="Sylfaen"/>
        </w:rPr>
        <w:t>եւ</w:t>
      </w:r>
      <w:r w:rsidRPr="00186905">
        <w:rPr>
          <w:rFonts w:ascii="Sylfaen" w:hAnsi="Sylfaen"/>
        </w:rPr>
        <w:t xml:space="preserve"> ռեակցիաներ</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լաբորատոր ու գործիքային տվյալներ</w:t>
      </w:r>
      <w:r w:rsidR="00A51B06" w:rsidRPr="00186905">
        <w:rPr>
          <w:rFonts w:ascii="Sylfaen" w:hAnsi="Sylfaen"/>
        </w:rPr>
        <w:t>.</w:t>
      </w:r>
    </w:p>
    <w:p w:rsidR="00B241BC" w:rsidRPr="00186905" w:rsidRDefault="001449CC" w:rsidP="00037ECB">
      <w:pPr>
        <w:spacing w:after="160" w:line="360" w:lineRule="auto"/>
        <w:ind w:firstLine="567"/>
        <w:jc w:val="both"/>
        <w:rPr>
          <w:rFonts w:ascii="Sylfaen" w:hAnsi="Sylfaen"/>
        </w:rPr>
      </w:pPr>
      <w:r w:rsidRPr="00186905">
        <w:rPr>
          <w:rFonts w:ascii="Sylfaen" w:hAnsi="Sylfaen"/>
        </w:rPr>
        <w:t xml:space="preserve">վնասվածքներ, թունավորումներ </w:t>
      </w:r>
      <w:r w:rsidR="004F5D05" w:rsidRPr="00186905">
        <w:rPr>
          <w:rFonts w:ascii="Sylfaen" w:hAnsi="Sylfaen"/>
        </w:rPr>
        <w:t>եւ</w:t>
      </w:r>
      <w:r w:rsidRPr="00186905">
        <w:rPr>
          <w:rFonts w:ascii="Sylfaen" w:hAnsi="Sylfaen"/>
        </w:rPr>
        <w:t xml:space="preserve"> ընթացակարգերի բարդացում</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վիրաբուժական </w:t>
      </w:r>
      <w:r w:rsidR="004F5D05" w:rsidRPr="00186905">
        <w:rPr>
          <w:rFonts w:ascii="Sylfaen" w:hAnsi="Sylfaen"/>
        </w:rPr>
        <w:t>եւ</w:t>
      </w:r>
      <w:r w:rsidRPr="00186905">
        <w:rPr>
          <w:rFonts w:ascii="Sylfaen" w:hAnsi="Sylfaen"/>
        </w:rPr>
        <w:t xml:space="preserve"> բժշկական ընթացակարգեր: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սոցիալական հանգամանքներ:</w:t>
      </w:r>
    </w:p>
    <w:p w:rsidR="001449CC" w:rsidRPr="00186905" w:rsidRDefault="001449CC" w:rsidP="00037ECB">
      <w:pPr>
        <w:spacing w:after="160" w:line="360" w:lineRule="auto"/>
        <w:ind w:firstLine="567"/>
        <w:jc w:val="both"/>
        <w:rPr>
          <w:rFonts w:ascii="Sylfaen" w:hAnsi="Sylfaen"/>
        </w:rPr>
      </w:pPr>
      <w:r w:rsidRPr="00186905">
        <w:rPr>
          <w:rFonts w:ascii="Sylfaen" w:hAnsi="Sylfaen"/>
        </w:rPr>
        <w:t>Անցանկալի ռեակցիայի նկարագրությունը պետք է հիմնվի MedDRA (ՀՄԴ-10)-ի առավել համապատասխան տերմինի վրա: Որպես կանոն, դա ՆՏ-ի մակարդակն է, սակայն որոշ դեպքերում նպատակահարմար է կիրառել ներքին մակարդակի տերմիններ (ՆՄՏ) կամ խմբային տերմիններ, օրինակ՝ բարձր մակարդակի (ԲՄՏ): MedDRA (ՀՄԴ-10)-ի խմբային տերմինների անվանումները թույլատրվում է հարմարեցնել, եթե դա դրանք ավելի մատչելի ու հասկանալի է դարձնում դեղապատրաստուկի ընդհանուր բնութագ</w:t>
      </w:r>
      <w:r w:rsidR="00B241BC" w:rsidRPr="00186905">
        <w:rPr>
          <w:rFonts w:ascii="Sylfaen" w:hAnsi="Sylfaen"/>
        </w:rPr>
        <w:t>ի</w:t>
      </w:r>
      <w:r w:rsidRPr="00186905">
        <w:rPr>
          <w:rFonts w:ascii="Sylfaen" w:hAnsi="Sylfaen"/>
        </w:rPr>
        <w:t>ր</w:t>
      </w:r>
      <w:r w:rsidR="00B241BC" w:rsidRPr="00186905">
        <w:rPr>
          <w:rFonts w:ascii="Sylfaen" w:hAnsi="Sylfaen"/>
        </w:rPr>
        <w:t>ն</w:t>
      </w:r>
      <w:r w:rsidRPr="00186905">
        <w:rPr>
          <w:rFonts w:ascii="Sylfaen" w:hAnsi="Sylfaen"/>
        </w:rPr>
        <w:t xml:space="preserve"> ընթերցողի համար</w:t>
      </w:r>
      <w:r w:rsidR="00B241BC" w:rsidRPr="00186905">
        <w:rPr>
          <w:rFonts w:ascii="Sylfaen" w:hAnsi="Sylfaen"/>
        </w:rPr>
        <w:t>.</w:t>
      </w:r>
      <w:r w:rsidRPr="00186905">
        <w:rPr>
          <w:rFonts w:ascii="Sylfaen" w:hAnsi="Sylfaen"/>
        </w:rPr>
        <w:t xml:space="preserve"> օրինակ՝ դեղապատրաստուկի ընդհանուր բնութագրում խորհուրդ չի տրվում կիրառել այնպիսի հապավումներ, ինչպիսիք են ԱՍՉ</w:t>
      </w:r>
      <w:r w:rsidR="00F04A27" w:rsidRPr="00186905">
        <w:rPr>
          <w:rFonts w:ascii="Sylfaen" w:hAnsi="Sylfaen"/>
        </w:rPr>
        <w:t>Ն</w:t>
      </w:r>
      <w:r w:rsidRPr="00186905">
        <w:rPr>
          <w:rFonts w:ascii="Sylfaen" w:hAnsi="Sylfaen"/>
        </w:rPr>
        <w:t xml:space="preserve">-ն (այլ սյունակներում չներառված) </w:t>
      </w:r>
      <w:r w:rsidR="004F5D05" w:rsidRPr="00186905">
        <w:rPr>
          <w:rFonts w:ascii="Sylfaen" w:hAnsi="Sylfaen"/>
        </w:rPr>
        <w:t>եւ</w:t>
      </w:r>
      <w:r w:rsidRPr="00186905">
        <w:rPr>
          <w:rFonts w:ascii="Sylfaen" w:hAnsi="Sylfaen"/>
        </w:rPr>
        <w:t xml:space="preserve"> ՉՃ-ն (չճշգրտված): Անցանկալի ռեակցիաները նշելու ժամանակ ընդունված բժշկական տերմինաբանության համար բառերի հերթականությունը պետք է լինի բնական, օրինակ՝ «Ինտերստիցիալ թոքաբորբ», այլ ոչ թե՝ «Թոքաբորբ</w:t>
      </w:r>
      <w:r w:rsidR="00B241BC" w:rsidRPr="00186905">
        <w:rPr>
          <w:rFonts w:ascii="Sylfaen" w:hAnsi="Sylfaen"/>
        </w:rPr>
        <w:t>՝</w:t>
      </w:r>
      <w:r w:rsidRPr="00186905">
        <w:rPr>
          <w:rFonts w:ascii="Sylfaen" w:hAnsi="Sylfaen"/>
        </w:rPr>
        <w:t xml:space="preserve"> </w:t>
      </w:r>
      <w:r w:rsidRPr="00186905">
        <w:rPr>
          <w:rFonts w:ascii="Sylfaen" w:hAnsi="Sylfaen"/>
        </w:rPr>
        <w:lastRenderedPageBreak/>
        <w:t>ինտերստիցիալ»: Որոշ դեպքերում</w:t>
      </w:r>
      <w:r w:rsidR="00B241BC" w:rsidRPr="00186905">
        <w:rPr>
          <w:rFonts w:ascii="Sylfaen" w:hAnsi="Sylfaen"/>
        </w:rPr>
        <w:t>,</w:t>
      </w:r>
      <w:r w:rsidRPr="00186905">
        <w:rPr>
          <w:rFonts w:ascii="Sylfaen" w:hAnsi="Sylfaen"/>
        </w:rPr>
        <w:t xml:space="preserve"> ընկալումը բարելավելու նպատակով, նպատակահարմար է որոշ չափով ձ</w:t>
      </w:r>
      <w:r w:rsidR="004F5D05" w:rsidRPr="00186905">
        <w:rPr>
          <w:rFonts w:ascii="Sylfaen" w:hAnsi="Sylfaen"/>
        </w:rPr>
        <w:t>եւ</w:t>
      </w:r>
      <w:r w:rsidRPr="00186905">
        <w:rPr>
          <w:rFonts w:ascii="Sylfaen" w:hAnsi="Sylfaen"/>
        </w:rPr>
        <w:t xml:space="preserve">ափոխել MedDRA (ՀՄԴ-10)-ի տերմինները: Կոնկրետ վիճակի նկատմամբ պետք է կիրառել առավել լայնորեն օգտագործվող տերմինը, օրինակ՝ ավելի նպատակահարմար կարող է լինել ոչ թե «չարորակ աքսուդատիվ էրիթեմա»-ի, այլ «Սթիվեն-Ջոնսոնի </w:t>
      </w:r>
      <w:r w:rsidR="002B5DC9" w:rsidRPr="00186905">
        <w:rPr>
          <w:rFonts w:ascii="Sylfaen" w:hAnsi="Sylfaen"/>
        </w:rPr>
        <w:t>համախտանիշ</w:t>
      </w:r>
      <w:r w:rsidRPr="00186905">
        <w:rPr>
          <w:rFonts w:ascii="Sylfaen" w:hAnsi="Sylfaen"/>
        </w:rPr>
        <w:t>»-ի նշումը:</w:t>
      </w:r>
    </w:p>
    <w:p w:rsidR="004B347E" w:rsidRPr="00186905" w:rsidRDefault="001449CC" w:rsidP="005B3CB4">
      <w:pPr>
        <w:spacing w:after="160" w:line="360" w:lineRule="auto"/>
        <w:ind w:firstLine="567"/>
        <w:jc w:val="both"/>
        <w:rPr>
          <w:rFonts w:ascii="Sylfaen" w:hAnsi="Sylfaen"/>
        </w:rPr>
        <w:sectPr w:rsidR="004B347E" w:rsidRPr="00186905" w:rsidSect="004B347E">
          <w:headerReference w:type="default" r:id="rId14"/>
          <w:pgSz w:w="11920" w:h="16840"/>
          <w:pgMar w:top="1418" w:right="1418" w:bottom="1418" w:left="1418" w:header="680" w:footer="0" w:gutter="0"/>
          <w:pgNumType w:start="1"/>
          <w:cols w:space="720"/>
          <w:titlePg/>
          <w:docGrid w:linePitch="360"/>
        </w:sectPr>
      </w:pPr>
      <w:r w:rsidRPr="00186905">
        <w:rPr>
          <w:rFonts w:ascii="Sylfaen" w:hAnsi="Sylfaen"/>
        </w:rPr>
        <w:t>MedDRA (ՀՄԴ-10)-ի յուրաքանչյուր ՕՀԴ</w:t>
      </w:r>
      <w:r w:rsidR="00BB1C29" w:rsidRPr="00186905">
        <w:rPr>
          <w:rFonts w:ascii="Sylfaen" w:hAnsi="Sylfaen"/>
        </w:rPr>
        <w:t>-</w:t>
      </w:r>
      <w:r w:rsidRPr="00186905">
        <w:rPr>
          <w:rFonts w:ascii="Sylfaen" w:hAnsi="Sylfaen"/>
        </w:rPr>
        <w:t>ի շրջանակներում անցանկալի ռեակցիաները պետք է դասակարգել դրանց առաջացման հաճախականությանը համապատասխան: Անցանկալի եր</w:t>
      </w:r>
      <w:r w:rsidR="004F5D05" w:rsidRPr="00186905">
        <w:rPr>
          <w:rFonts w:ascii="Sylfaen" w:hAnsi="Sylfaen"/>
        </w:rPr>
        <w:t>եւ</w:t>
      </w:r>
      <w:r w:rsidRPr="00186905">
        <w:rPr>
          <w:rFonts w:ascii="Sylfaen" w:hAnsi="Sylfaen"/>
        </w:rPr>
        <w:t xml:space="preserve">ույթների առաջացման հաճախականությունը որոշելուց առաջ համակարգված հետազոտությունների (կլինիկական հետազոտությունների </w:t>
      </w:r>
      <w:r w:rsidR="004F5D05" w:rsidRPr="00186905">
        <w:rPr>
          <w:rFonts w:ascii="Sylfaen" w:hAnsi="Sylfaen"/>
        </w:rPr>
        <w:t>եւ</w:t>
      </w:r>
      <w:r w:rsidRPr="00186905">
        <w:rPr>
          <w:rFonts w:ascii="Sylfaen" w:hAnsi="Sylfaen"/>
        </w:rPr>
        <w:t xml:space="preserve"> այլ աղբյուրների) հիման վրա կլինիկապես հարակից վիճակների տրամաբանական խմբավորման նպատակներով պետք է կիրառել MedDRA (ՀՄԴ-10)-ի աստիճանակարգման պատշաճ մակարդակները: Օրինակ՝ պացիենտների մոտ գրանցվ</w:t>
      </w:r>
      <w:r w:rsidR="00BB1C29" w:rsidRPr="00186905">
        <w:rPr>
          <w:rFonts w:ascii="Sylfaen" w:hAnsi="Sylfaen"/>
        </w:rPr>
        <w:t>ել</w:t>
      </w:r>
      <w:r w:rsidRPr="00186905">
        <w:rPr>
          <w:rFonts w:ascii="Sylfaen" w:hAnsi="Sylfaen"/>
        </w:rPr>
        <w:t xml:space="preserve"> է «պոստուրալ գլխապտույտ», «լարվածության գլխապտույտ», «չճգրտված գլխապտույտ» (յուրաքանչյուրը 2%</w:t>
      </w:r>
      <w:r w:rsidR="00303C26" w:rsidRPr="00186905">
        <w:rPr>
          <w:rFonts w:ascii="Sylfaen" w:hAnsi="Sylfaen"/>
        </w:rPr>
        <w:t xml:space="preserve"> </w:t>
      </w:r>
      <w:r w:rsidRPr="00186905">
        <w:rPr>
          <w:rFonts w:ascii="Sylfaen" w:hAnsi="Sylfaen"/>
        </w:rPr>
        <w:t xml:space="preserve">հաճախականությամբ), դրանք դեղապատրաստուկի ընդհանուր բնութագրում կարելի է հիմնավորված կերպով արտացոլել որպես 6% հաճախականությամբ «գլխապտույտ» (ենթադրելով, որ յուրաքանչյուր պացիենտին համապատասխանում է միայն մեկ հաղորդում գլխապտույտի մասին): Որոշ դեպքերում, եթե MedDRA (ՀՄԴ-10)-ի առկա խմբային տերմինները չեն կարող կիրառվել ամբողջությամբ, նույնպես նպատակահարմար է կիրառել տերմինների իրավիճակային խմբավորում կամ հարմարեցնել MedDRA (ՀՄԴ-10)-ի խմբային տերմինները, օրինակ՝ եթե անցանկալի ռեակցիաների մասին հաղորդումները ներկայացված են որպես «դիարեա», «դիարեայի խորացում», «նոսր արտաթորանք», «հեղուկ արտաթորանք», «աղիքների գերշարժունակություն» </w:t>
      </w:r>
      <w:r w:rsidR="004F5D05" w:rsidRPr="00186905">
        <w:rPr>
          <w:rFonts w:ascii="Sylfaen" w:hAnsi="Sylfaen"/>
        </w:rPr>
        <w:t>եւ</w:t>
      </w:r>
      <w:r w:rsidRPr="00186905">
        <w:rPr>
          <w:rFonts w:ascii="Sylfaen" w:hAnsi="Sylfaen"/>
        </w:rPr>
        <w:t xml:space="preserve"> այլն, ապա այդ ամենը՝ նշանակալիության </w:t>
      </w:r>
      <w:r w:rsidR="004F5D05" w:rsidRPr="00186905">
        <w:rPr>
          <w:rFonts w:ascii="Sylfaen" w:hAnsi="Sylfaen"/>
        </w:rPr>
        <w:t>եւ</w:t>
      </w:r>
      <w:r w:rsidRPr="00186905">
        <w:rPr>
          <w:rFonts w:ascii="Sylfaen" w:hAnsi="Sylfaen"/>
        </w:rPr>
        <w:t xml:space="preserve"> պացիենտների կողմից դեղապատրաստուկի ընդհանուր բնութագրի ընկալումը բարելավելու նպատակով, կարելի </w:t>
      </w:r>
      <w:r w:rsidR="00BB1C29" w:rsidRPr="00186905">
        <w:rPr>
          <w:rFonts w:ascii="Sylfaen" w:hAnsi="Sylfaen"/>
        </w:rPr>
        <w:t xml:space="preserve">է </w:t>
      </w:r>
      <w:r w:rsidRPr="00186905">
        <w:rPr>
          <w:rFonts w:ascii="Sylfaen" w:hAnsi="Sylfaen"/>
        </w:rPr>
        <w:t>ներկայացնել «դիարեա» միասնական տերմինի տեսքով: Դիարեայի հաճախականության որոշման համար պետք է կիրառել նման դեպքերի ընդհանուր քանակը:</w:t>
      </w:r>
    </w:p>
    <w:p w:rsidR="001449CC" w:rsidRPr="00186905" w:rsidRDefault="001449CC" w:rsidP="005602E6">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5</w:t>
      </w:r>
    </w:p>
    <w:p w:rsidR="001449CC" w:rsidRPr="00186905" w:rsidRDefault="00802CA3" w:rsidP="005602E6">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BB1C29" w:rsidRPr="00186905">
        <w:rPr>
          <w:rFonts w:ascii="Sylfaen" w:hAnsi="Sylfaen"/>
        </w:rPr>
        <w:t>պահանջների</w:t>
      </w:r>
    </w:p>
    <w:p w:rsidR="001449CC" w:rsidRPr="00186905" w:rsidRDefault="001449CC" w:rsidP="005602E6">
      <w:pPr>
        <w:spacing w:after="160" w:line="360" w:lineRule="auto"/>
        <w:rPr>
          <w:rFonts w:ascii="Sylfaen" w:hAnsi="Sylfaen"/>
        </w:rPr>
      </w:pPr>
    </w:p>
    <w:p w:rsidR="001449CC" w:rsidRPr="00186905" w:rsidRDefault="001449CC" w:rsidP="005602E6">
      <w:pPr>
        <w:spacing w:after="160" w:line="360" w:lineRule="auto"/>
        <w:jc w:val="center"/>
        <w:rPr>
          <w:rFonts w:ascii="Sylfaen" w:eastAsia="Times New Roman" w:hAnsi="Sylfaen" w:cs="Times New Roman"/>
        </w:rPr>
      </w:pPr>
      <w:r w:rsidRPr="00186905">
        <w:rPr>
          <w:rFonts w:ascii="Sylfaen" w:hAnsi="Sylfaen"/>
          <w:b/>
        </w:rPr>
        <w:t>ՕՐԻՆԱԿՆԵՐ</w:t>
      </w:r>
    </w:p>
    <w:p w:rsidR="001449CC" w:rsidRPr="00186905" w:rsidRDefault="001449CC" w:rsidP="005602E6">
      <w:pPr>
        <w:spacing w:after="160" w:line="360" w:lineRule="auto"/>
        <w:jc w:val="center"/>
        <w:rPr>
          <w:rFonts w:ascii="Sylfaen" w:eastAsia="Times New Roman" w:hAnsi="Sylfaen" w:cs="Times New Roman"/>
        </w:rPr>
      </w:pPr>
      <w:r w:rsidRPr="00186905">
        <w:rPr>
          <w:rFonts w:ascii="Sylfaen" w:hAnsi="Sylfaen"/>
          <w:b/>
        </w:rPr>
        <w:t xml:space="preserve">Դեղապատրաստուկի ընդհանուր բնութագրի </w:t>
      </w:r>
      <w:r w:rsidR="005602E6" w:rsidRPr="00186905">
        <w:rPr>
          <w:rFonts w:ascii="Sylfaen" w:hAnsi="Sylfaen"/>
          <w:b/>
        </w:rPr>
        <w:t xml:space="preserve">4.6 բաժնում </w:t>
      </w:r>
      <w:r w:rsidRPr="00186905">
        <w:rPr>
          <w:rFonts w:ascii="Sylfaen" w:hAnsi="Sylfaen"/>
          <w:b/>
        </w:rPr>
        <w:t>(</w:t>
      </w:r>
      <w:r w:rsidR="00BB1C29" w:rsidRPr="00186905">
        <w:rPr>
          <w:rFonts w:ascii="Sylfaen" w:hAnsi="Sylfaen"/>
          <w:b/>
        </w:rPr>
        <w:t>«</w:t>
      </w:r>
      <w:r w:rsidRPr="00186905">
        <w:rPr>
          <w:rFonts w:ascii="Sylfaen" w:hAnsi="Sylfaen"/>
          <w:b/>
        </w:rPr>
        <w:t>Հղիություն</w:t>
      </w:r>
      <w:r w:rsidR="00BB1C29" w:rsidRPr="00186905">
        <w:rPr>
          <w:rFonts w:ascii="Sylfaen" w:hAnsi="Sylfaen"/>
          <w:b/>
        </w:rPr>
        <w:t>ը</w:t>
      </w:r>
      <w:r w:rsidRPr="00186905">
        <w:rPr>
          <w:rFonts w:ascii="Sylfaen" w:hAnsi="Sylfaen"/>
          <w:b/>
        </w:rPr>
        <w:t xml:space="preserve"> </w:t>
      </w:r>
      <w:r w:rsidR="004F5D05" w:rsidRPr="00186905">
        <w:rPr>
          <w:rFonts w:ascii="Sylfaen" w:hAnsi="Sylfaen"/>
          <w:b/>
        </w:rPr>
        <w:t>եւ</w:t>
      </w:r>
      <w:r w:rsidRPr="00186905">
        <w:rPr>
          <w:rFonts w:ascii="Sylfaen" w:hAnsi="Sylfaen"/>
          <w:b/>
        </w:rPr>
        <w:t xml:space="preserve"> կաթնարտադրություն</w:t>
      </w:r>
      <w:r w:rsidR="00BB1C29" w:rsidRPr="00186905">
        <w:rPr>
          <w:rFonts w:ascii="Sylfaen" w:hAnsi="Sylfaen"/>
          <w:b/>
        </w:rPr>
        <w:t>ը»</w:t>
      </w:r>
      <w:r w:rsidRPr="00186905">
        <w:rPr>
          <w:rFonts w:ascii="Sylfaen" w:hAnsi="Sylfaen"/>
          <w:b/>
        </w:rPr>
        <w:t>) կիրառվող ձ</w:t>
      </w:r>
      <w:r w:rsidR="004F5D05" w:rsidRPr="00186905">
        <w:rPr>
          <w:rFonts w:ascii="Sylfaen" w:hAnsi="Sylfaen"/>
          <w:b/>
        </w:rPr>
        <w:t>եւ</w:t>
      </w:r>
      <w:r w:rsidRPr="00186905">
        <w:rPr>
          <w:rFonts w:ascii="Sylfaen" w:hAnsi="Sylfaen"/>
          <w:b/>
        </w:rPr>
        <w:t xml:space="preserve">ակերպումների </w:t>
      </w:r>
    </w:p>
    <w:p w:rsidR="001449CC" w:rsidRPr="00186905" w:rsidRDefault="001449CC" w:rsidP="005602E6">
      <w:pPr>
        <w:spacing w:after="160" w:line="360" w:lineRule="auto"/>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օրինակներում ընդգրկված են փակագծերի կիրառման հետ</w:t>
      </w:r>
      <w:r w:rsidR="004F5D05" w:rsidRPr="00186905">
        <w:rPr>
          <w:rFonts w:ascii="Sylfaen" w:hAnsi="Sylfaen"/>
        </w:rPr>
        <w:t>եւ</w:t>
      </w:r>
      <w:r w:rsidRPr="00186905">
        <w:rPr>
          <w:rFonts w:ascii="Sylfaen" w:hAnsi="Sylfaen"/>
        </w:rPr>
        <w:t>յալ կանոնները՝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տեքստ</w:t>
      </w:r>
      <w:r w:rsidRPr="00186905">
        <w:rPr>
          <w:rFonts w:ascii="Sylfaen" w:hAnsi="Sylfaen"/>
        </w:rPr>
        <w:t>}</w:t>
      </w:r>
      <w:r w:rsidR="00BB1C29" w:rsidRPr="00186905">
        <w:rPr>
          <w:rFonts w:ascii="Sylfaen" w:hAnsi="Sylfaen"/>
        </w:rPr>
        <w:t>՝</w:t>
      </w:r>
      <w:r w:rsidR="001449CC" w:rsidRPr="00186905">
        <w:rPr>
          <w:rFonts w:ascii="Sylfaen" w:hAnsi="Sylfaen"/>
        </w:rPr>
        <w:t xml:space="preserve"> տեղեկությունները մուտքագրվում են փակագծերի մեջ գտնվող դաշտում՝ ելնելով դեղապատրաստուկի կազմից </w:t>
      </w:r>
      <w:r w:rsidR="004F5D05" w:rsidRPr="00186905">
        <w:rPr>
          <w:rFonts w:ascii="Sylfaen" w:hAnsi="Sylfaen"/>
        </w:rPr>
        <w:t>եւ</w:t>
      </w:r>
      <w:r w:rsidR="001449CC" w:rsidRPr="00186905">
        <w:rPr>
          <w:rFonts w:ascii="Sylfaen" w:hAnsi="Sylfaen"/>
        </w:rPr>
        <w:t xml:space="preserve"> հատկություններից</w:t>
      </w:r>
      <w:r w:rsidR="00A51B06" w:rsidRPr="00186905">
        <w:rPr>
          <w:rFonts w:ascii="Sylfaen" w:hAnsi="Sylfaen"/>
        </w:rPr>
        <w:t>.</w:t>
      </w:r>
      <w:r w:rsidR="001449CC"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&lt;տեքստ&gt;</w:t>
      </w:r>
      <w:r w:rsidR="00BB1C29" w:rsidRPr="00186905">
        <w:rPr>
          <w:rFonts w:ascii="Sylfaen" w:hAnsi="Sylfaen"/>
        </w:rPr>
        <w:t>՝</w:t>
      </w:r>
      <w:r w:rsidRPr="00186905">
        <w:rPr>
          <w:rFonts w:ascii="Sylfaen" w:hAnsi="Sylfaen"/>
        </w:rPr>
        <w:t xml:space="preserve"> փակագծերի մեջ գտնվող դաշտում տեքստ</w:t>
      </w:r>
      <w:r w:rsidR="00E07B2F" w:rsidRPr="00186905">
        <w:rPr>
          <w:rFonts w:ascii="Sylfaen" w:hAnsi="Sylfaen"/>
        </w:rPr>
        <w:t>ն</w:t>
      </w:r>
      <w:r w:rsidRPr="00186905">
        <w:rPr>
          <w:rFonts w:ascii="Sylfaen" w:hAnsi="Sylfaen"/>
        </w:rPr>
        <w:t xml:space="preserve"> ընտրվում կամ ջնջվում է ներկայացված ստանդարտ ձ</w:t>
      </w:r>
      <w:r w:rsidR="004F5D05" w:rsidRPr="00186905">
        <w:rPr>
          <w:rFonts w:ascii="Sylfaen" w:hAnsi="Sylfaen"/>
        </w:rPr>
        <w:t>եւ</w:t>
      </w:r>
      <w:r w:rsidRPr="00186905">
        <w:rPr>
          <w:rFonts w:ascii="Sylfaen" w:hAnsi="Sylfaen"/>
        </w:rPr>
        <w:t>ակերպումներից՝ կախված դեղապատրաստուկից</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[տեքստ]</w:t>
      </w:r>
      <w:r w:rsidR="00BB1C29" w:rsidRPr="00186905">
        <w:rPr>
          <w:rFonts w:ascii="Sylfaen" w:hAnsi="Sylfaen"/>
        </w:rPr>
        <w:t>՝</w:t>
      </w:r>
      <w:r w:rsidRPr="00186905">
        <w:rPr>
          <w:rFonts w:ascii="Sylfaen" w:hAnsi="Sylfaen"/>
        </w:rPr>
        <w:t xml:space="preserve"> դաշտում նշված է պայմանը կամ դրա առջ</w:t>
      </w:r>
      <w:r w:rsidR="004F5D05" w:rsidRPr="00186905">
        <w:rPr>
          <w:rFonts w:ascii="Sylfaen" w:hAnsi="Sylfaen"/>
        </w:rPr>
        <w:t>եւ</w:t>
      </w:r>
      <w:r w:rsidRPr="00186905">
        <w:rPr>
          <w:rFonts w:ascii="Sylfaen" w:hAnsi="Sylfaen"/>
        </w:rPr>
        <w:t xml:space="preserve"> գտնվող տեքստի մեկնաբանությունը:</w:t>
      </w:r>
    </w:p>
    <w:p w:rsidR="001449CC" w:rsidRPr="00186905" w:rsidRDefault="001449CC" w:rsidP="00037ECB">
      <w:pPr>
        <w:spacing w:after="160" w:line="360" w:lineRule="auto"/>
        <w:ind w:firstLine="567"/>
        <w:rPr>
          <w:rFonts w:ascii="Sylfaen" w:eastAsia="Times New Roman" w:hAnsi="Sylfaen" w:cs="Times New Roman"/>
        </w:rPr>
      </w:pPr>
    </w:p>
    <w:p w:rsidR="001449CC" w:rsidRPr="00186905" w:rsidRDefault="001449CC" w:rsidP="005602E6">
      <w:pPr>
        <w:spacing w:after="160" w:line="360" w:lineRule="auto"/>
        <w:jc w:val="center"/>
        <w:rPr>
          <w:rFonts w:ascii="Sylfaen" w:eastAsia="Times New Roman" w:hAnsi="Sylfaen" w:cs="Times New Roman"/>
        </w:rPr>
      </w:pPr>
      <w:r w:rsidRPr="00186905">
        <w:rPr>
          <w:rFonts w:ascii="Sylfaen" w:hAnsi="Sylfaen"/>
        </w:rPr>
        <w:t>1. «Հղիություն» ենթաբաժինը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1.</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&lt;Մարդու մոտ կիրառելու փորձը [նշել] վկայում է այն</w:t>
      </w:r>
      <w:r w:rsidR="00E07B2F" w:rsidRPr="00186905">
        <w:rPr>
          <w:rFonts w:ascii="Sylfaen" w:hAnsi="Sylfaen"/>
        </w:rPr>
        <w:t xml:space="preserve"> բանի մասին</w:t>
      </w:r>
      <w:r w:rsidRPr="00186905">
        <w:rPr>
          <w:rFonts w:ascii="Sylfaen" w:hAnsi="Sylfaen"/>
        </w:rPr>
        <w:t xml:space="preserve">, որ {ակտիվ նյութը} առաջացնում է &lt;հղիության ժամանակ ներմուծելու դեպքում բնածին արատներ [նշել]:&gt; [կամ] &lt;վնասակար դեղաբանական էֆեկտներ հղիության ժամանակ </w:t>
      </w:r>
      <w:r w:rsidR="004F5D05" w:rsidRPr="00186905">
        <w:rPr>
          <w:rFonts w:ascii="Sylfaen" w:hAnsi="Sylfaen"/>
        </w:rPr>
        <w:t>եւ</w:t>
      </w:r>
      <w:r w:rsidRPr="00186905">
        <w:rPr>
          <w:rFonts w:ascii="Sylfaen" w:hAnsi="Sylfaen"/>
        </w:rPr>
        <w:t xml:space="preserve"> (կամ) սաղմի (նորածնի) մոտ:&gt;</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lastRenderedPageBreak/>
        <w:t>{Առ</w:t>
      </w:r>
      <w:r w:rsidR="004F5D05" w:rsidRPr="00186905">
        <w:rPr>
          <w:rFonts w:ascii="Sylfaen" w:hAnsi="Sylfaen"/>
        </w:rPr>
        <w:t>եւ</w:t>
      </w:r>
      <w:r w:rsidRPr="00186905">
        <w:rPr>
          <w:rFonts w:ascii="Sylfaen" w:hAnsi="Sylfaen"/>
        </w:rPr>
        <w:t>տրային անվանում</w:t>
      </w:r>
      <w:r w:rsidR="00E07B2F" w:rsidRPr="00186905">
        <w:rPr>
          <w:rFonts w:ascii="Sylfaen" w:hAnsi="Sylfaen"/>
        </w:rPr>
        <w:t>ը</w:t>
      </w:r>
      <w:r w:rsidRPr="00186905">
        <w:rPr>
          <w:rFonts w:ascii="Sylfaen" w:hAnsi="Sylfaen"/>
        </w:rPr>
        <w:t>} հակացուցված է &lt;հղիության ժամանակ&gt;</w:t>
      </w:r>
      <w:r w:rsidR="00E07B2F" w:rsidRPr="00186905">
        <w:rPr>
          <w:rFonts w:ascii="Sylfaen" w:hAnsi="Sylfaen"/>
        </w:rPr>
        <w:t xml:space="preserve"> </w:t>
      </w:r>
      <w:r w:rsidRPr="00186905">
        <w:rPr>
          <w:rFonts w:ascii="Sylfaen" w:hAnsi="Sylfaen"/>
        </w:rPr>
        <w:t>&lt;հղիության {եռամսյակ}-ի ժամանակ&gt; (տվյալ դեպքում՝ դա խիստ հակացուցում է, տե՛ս 4.3 բաժինը):</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&lt;Որդեծնական պոտենցիալ ունեցող կանայք պետք է կիրառեն հակաբեղմնավորման վստահելի մեթոդներ՝ &lt;թերապիայի ժամանակ &lt;</w:t>
      </w:r>
      <w:r w:rsidR="004F5D05" w:rsidRPr="00186905">
        <w:rPr>
          <w:rFonts w:ascii="Sylfaen" w:hAnsi="Sylfaen"/>
        </w:rPr>
        <w:t>եւ</w:t>
      </w:r>
      <w:r w:rsidRPr="00186905">
        <w:rPr>
          <w:rFonts w:ascii="Sylfaen" w:hAnsi="Sylfaen"/>
        </w:rPr>
        <w:t xml:space="preserve"> ընդհուպ մինչ</w:t>
      </w:r>
      <w:r w:rsidR="004F5D05" w:rsidRPr="00186905">
        <w:rPr>
          <w:rFonts w:ascii="Sylfaen" w:hAnsi="Sylfaen"/>
        </w:rPr>
        <w:t>եւ</w:t>
      </w:r>
      <w:r w:rsidRPr="00186905">
        <w:rPr>
          <w:rFonts w:ascii="Sylfaen" w:hAnsi="Sylfaen"/>
        </w:rPr>
        <w:t xml:space="preserve"> {թիվ} շաբաթը՝ թերապիան ավարտելուց հետո:&gt;&gt;:</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Օրինակ 2.</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&lt;Մարդու մոտ կիրառելու փորձը [նշել] վկայում է այն</w:t>
      </w:r>
      <w:r w:rsidR="00C318EA" w:rsidRPr="00186905">
        <w:rPr>
          <w:rFonts w:ascii="Sylfaen" w:hAnsi="Sylfaen"/>
        </w:rPr>
        <w:t xml:space="preserve"> բանի մասին</w:t>
      </w:r>
      <w:r w:rsidRPr="00186905">
        <w:rPr>
          <w:rFonts w:ascii="Sylfaen" w:hAnsi="Sylfaen"/>
        </w:rPr>
        <w:t>, որ հղիության ժամանակ ներմուծելու դեպքում {ակտիվ նյութը} կարող է առաջացնել բնածին արատներ [նշել]:</w:t>
      </w:r>
    </w:p>
    <w:p w:rsidR="001449CC" w:rsidRPr="00186905" w:rsidRDefault="001449CC" w:rsidP="005B3CB4">
      <w:pPr>
        <w:tabs>
          <w:tab w:val="left" w:pos="1134"/>
        </w:tabs>
        <w:spacing w:after="160" w:line="365" w:lineRule="auto"/>
        <w:ind w:firstLine="567"/>
        <w:jc w:val="both"/>
        <w:rPr>
          <w:rFonts w:ascii="Sylfaen" w:eastAsia="Times New Roman" w:hAnsi="Sylfaen" w:cs="Times New Roman"/>
        </w:rPr>
      </w:pPr>
      <w:r w:rsidRPr="00186905">
        <w:rPr>
          <w:rFonts w:ascii="Sylfaen" w:hAnsi="Sylfaen"/>
          <w:spacing w:val="4"/>
        </w:rPr>
        <w:t>ա)</w:t>
      </w:r>
      <w:r w:rsidR="00D03F10" w:rsidRPr="00186905">
        <w:rPr>
          <w:rFonts w:ascii="Sylfaen" w:hAnsi="Sylfaen"/>
          <w:spacing w:val="4"/>
        </w:rPr>
        <w:tab/>
      </w:r>
      <w:r w:rsidRPr="00186905">
        <w:rPr>
          <w:rFonts w:ascii="Sylfaen" w:hAnsi="Sylfaen"/>
        </w:rPr>
        <w:t>&lt;Կենդանիների մոտ հետազոտությունների ժամանակ կենդանիների վրա հայտնաբերվել է վերարտադրողական թունավորություն (տե՛ս 5.3 բաժինը):&gt;</w:t>
      </w:r>
    </w:p>
    <w:p w:rsidR="001449CC" w:rsidRPr="00186905" w:rsidRDefault="001449CC" w:rsidP="005B3CB4">
      <w:pPr>
        <w:tabs>
          <w:tab w:val="left" w:pos="1134"/>
        </w:tabs>
        <w:spacing w:after="160" w:line="365"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5B3CB4">
      <w:pPr>
        <w:tabs>
          <w:tab w:val="left" w:pos="1134"/>
        </w:tabs>
        <w:spacing w:after="160" w:line="365"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&lt;Կենդանիների մոտ վերարտադրողական թունավորության հետազոտությունները բավարար չեն (տե՛ս 5.3 բաժինը):&gt;</w:t>
      </w:r>
    </w:p>
    <w:p w:rsidR="001449CC" w:rsidRPr="00186905" w:rsidRDefault="005602E6" w:rsidP="005B3CB4">
      <w:pPr>
        <w:tabs>
          <w:tab w:val="left" w:pos="1134"/>
        </w:tabs>
        <w:spacing w:after="160" w:line="365"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Առ</w:t>
      </w:r>
      <w:r w:rsidR="004F5D05" w:rsidRPr="00186905">
        <w:rPr>
          <w:rFonts w:ascii="Sylfaen" w:hAnsi="Sylfaen"/>
        </w:rPr>
        <w:t>եւ</w:t>
      </w:r>
      <w:r w:rsidR="001449CC" w:rsidRPr="00186905">
        <w:rPr>
          <w:rFonts w:ascii="Sylfaen" w:hAnsi="Sylfaen"/>
        </w:rPr>
        <w:t>տրային անվանում</w:t>
      </w:r>
      <w:r w:rsidR="00DD045F" w:rsidRPr="00186905">
        <w:rPr>
          <w:rFonts w:ascii="Sylfaen" w:hAnsi="Sylfaen"/>
        </w:rPr>
        <w:t>ը</w:t>
      </w:r>
      <w:r w:rsidRPr="00186905">
        <w:rPr>
          <w:rFonts w:ascii="Sylfaen" w:hAnsi="Sylfaen"/>
        </w:rPr>
        <w:t>}</w:t>
      </w:r>
      <w:r w:rsidR="001449CC" w:rsidRPr="00186905">
        <w:rPr>
          <w:rFonts w:ascii="Sylfaen" w:hAnsi="Sylfaen"/>
        </w:rPr>
        <w:t xml:space="preserve"> չպետք է կիրառել &lt;հղիության ժամանակ&gt;</w:t>
      </w:r>
      <w:r w:rsidR="00DD045F" w:rsidRPr="00186905">
        <w:rPr>
          <w:rFonts w:ascii="Sylfaen" w:hAnsi="Sylfaen"/>
        </w:rPr>
        <w:t xml:space="preserve"> </w:t>
      </w:r>
      <w:r w:rsidR="001449CC" w:rsidRPr="00186905">
        <w:rPr>
          <w:rFonts w:ascii="Sylfaen" w:hAnsi="Sylfaen"/>
        </w:rPr>
        <w:t>&lt;հղիության {եռամսյակ}-ի ժամանակ&gt;, միայն եթե կնոջ կլինիկական վիճակը չի պահանջում թերապիա:</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&lt;Որդեծնական պոտենցիալ ունեցող կանայք պետք է կիրառեն հակաբեղմնավորման վստահելի մեթոդներ՝ &lt;թերապիայի ժամանակ &lt;</w:t>
      </w:r>
      <w:r w:rsidR="004F5D05" w:rsidRPr="00186905">
        <w:rPr>
          <w:rFonts w:ascii="Sylfaen" w:hAnsi="Sylfaen"/>
        </w:rPr>
        <w:t>եւ</w:t>
      </w:r>
      <w:r w:rsidRPr="00186905">
        <w:rPr>
          <w:rFonts w:ascii="Sylfaen" w:hAnsi="Sylfaen"/>
        </w:rPr>
        <w:t xml:space="preserve"> ընդհուպ մինչ</w:t>
      </w:r>
      <w:r w:rsidR="004F5D05" w:rsidRPr="00186905">
        <w:rPr>
          <w:rFonts w:ascii="Sylfaen" w:hAnsi="Sylfaen"/>
        </w:rPr>
        <w:t>եւ</w:t>
      </w:r>
      <w:r w:rsidRPr="00186905">
        <w:rPr>
          <w:rFonts w:ascii="Sylfaen" w:hAnsi="Sylfaen"/>
        </w:rPr>
        <w:t xml:space="preserve"> {թիվ} շաբաթը՝ թերապիան ավարտելուց հետո:&gt;&gt;:</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Օրինակ 3.</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t>&lt;Մարդու մոտ կիրառելու փորձը [նշել] վկայում է այն</w:t>
      </w:r>
      <w:r w:rsidR="00DD045F" w:rsidRPr="00186905">
        <w:rPr>
          <w:rFonts w:ascii="Sylfaen" w:hAnsi="Sylfaen"/>
        </w:rPr>
        <w:t xml:space="preserve"> բանի մասին</w:t>
      </w:r>
      <w:r w:rsidRPr="00186905">
        <w:rPr>
          <w:rFonts w:ascii="Sylfaen" w:hAnsi="Sylfaen"/>
        </w:rPr>
        <w:t>, որ հղիության ժամանակ ներմուծելու դեպքում {ակտիվ նյութը} կարող է առաջացնել բնածին արատներ [նշել]:</w:t>
      </w:r>
    </w:p>
    <w:p w:rsidR="001449CC" w:rsidRPr="00186905" w:rsidRDefault="001449CC" w:rsidP="005B3CB4">
      <w:pPr>
        <w:spacing w:after="160" w:line="365" w:lineRule="auto"/>
        <w:ind w:firstLine="567"/>
        <w:jc w:val="both"/>
        <w:rPr>
          <w:rFonts w:ascii="Sylfaen" w:eastAsia="Times New Roman" w:hAnsi="Sylfaen" w:cs="Times New Roman"/>
        </w:rPr>
      </w:pPr>
      <w:r w:rsidRPr="00186905">
        <w:rPr>
          <w:rFonts w:ascii="Sylfaen" w:hAnsi="Sylfaen"/>
        </w:rPr>
        <w:lastRenderedPageBreak/>
        <w:t>Կենդանիների մոտ վերարտադրողական թունավորության հետազոտությունները չեն վկայում ուղղակի կամ անուղղակի վնասակար էֆեկտների առկայության մասին (տե՛ս 5.3 բաժինը):&gt;</w:t>
      </w:r>
    </w:p>
    <w:p w:rsidR="001449CC" w:rsidRPr="00186905" w:rsidRDefault="005602E6" w:rsidP="00037ECB">
      <w:pPr>
        <w:spacing w:after="160" w:line="360"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Առ</w:t>
      </w:r>
      <w:r w:rsidR="004F5D05" w:rsidRPr="00186905">
        <w:rPr>
          <w:rFonts w:ascii="Sylfaen" w:hAnsi="Sylfaen"/>
        </w:rPr>
        <w:t>եւ</w:t>
      </w:r>
      <w:r w:rsidR="001449CC" w:rsidRPr="00186905">
        <w:rPr>
          <w:rFonts w:ascii="Sylfaen" w:hAnsi="Sylfaen"/>
        </w:rPr>
        <w:t>տրային անվանում</w:t>
      </w:r>
      <w:r w:rsidR="00DD045F" w:rsidRPr="00186905">
        <w:rPr>
          <w:rFonts w:ascii="Sylfaen" w:hAnsi="Sylfaen"/>
        </w:rPr>
        <w:t>ը</w:t>
      </w:r>
      <w:r w:rsidRPr="00186905">
        <w:rPr>
          <w:rFonts w:ascii="Sylfaen" w:hAnsi="Sylfaen"/>
        </w:rPr>
        <w:t>}</w:t>
      </w:r>
      <w:r w:rsidR="001449CC" w:rsidRPr="00186905">
        <w:rPr>
          <w:rFonts w:ascii="Sylfaen" w:hAnsi="Sylfaen"/>
        </w:rPr>
        <w:t xml:space="preserve"> չպետք է կիրառել &lt;հղիության ժամանակ&gt;</w:t>
      </w:r>
      <w:r w:rsidR="00DD045F" w:rsidRPr="00186905">
        <w:rPr>
          <w:rFonts w:ascii="Sylfaen" w:hAnsi="Sylfaen"/>
        </w:rPr>
        <w:t xml:space="preserve"> </w:t>
      </w:r>
      <w:r w:rsidR="001449CC" w:rsidRPr="00186905">
        <w:rPr>
          <w:rFonts w:ascii="Sylfaen" w:hAnsi="Sylfaen"/>
        </w:rPr>
        <w:t>&lt;հղիության {եռամսյակ}-ի ժամանակ&gt;, միայն եթե կնոջ կլինիկական վիճակը չի պահանջում թերապիա {ակտիվ նյութի միջոցով}: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&lt;Որդեծնական պոտենցիալ ունեցող կանայք պետք է կիրառեն հակաբեղմնավորման վստահելի մեթոդներ՝ &lt;թերապիայի ժամանակ &lt;</w:t>
      </w:r>
      <w:r w:rsidR="004F5D05" w:rsidRPr="00186905">
        <w:rPr>
          <w:rFonts w:ascii="Sylfaen" w:hAnsi="Sylfaen"/>
        </w:rPr>
        <w:t>եւ</w:t>
      </w:r>
      <w:r w:rsidRPr="00186905">
        <w:rPr>
          <w:rFonts w:ascii="Sylfaen" w:hAnsi="Sylfaen"/>
        </w:rPr>
        <w:t xml:space="preserve"> ընդհուպ մինչ</w:t>
      </w:r>
      <w:r w:rsidR="004F5D05" w:rsidRPr="00186905">
        <w:rPr>
          <w:rFonts w:ascii="Sylfaen" w:hAnsi="Sylfaen"/>
        </w:rPr>
        <w:t>եւ</w:t>
      </w:r>
      <w:r w:rsidRPr="00186905">
        <w:rPr>
          <w:rFonts w:ascii="Sylfaen" w:hAnsi="Sylfaen"/>
        </w:rPr>
        <w:t xml:space="preserve"> {թիվ} շաբաթը՝ թերապիան ավարտելուց հետո:&gt;&gt;: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4.</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&lt;Հղի կանանց մոտ {ակտիվ նյութի} կիրառման վերաբերյալ տվյալները բացակայում կամ սահմա</w:t>
      </w:r>
      <w:r w:rsidR="00D26AB9" w:rsidRPr="00186905">
        <w:rPr>
          <w:rFonts w:ascii="Sylfaen" w:hAnsi="Sylfaen"/>
        </w:rPr>
        <w:t>նա</w:t>
      </w:r>
      <w:r w:rsidRPr="00186905">
        <w:rPr>
          <w:rFonts w:ascii="Sylfaen" w:hAnsi="Sylfaen"/>
        </w:rPr>
        <w:t>փակված են:</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&lt;Կենդանիների մոտ հետազոտությունների ժամանակ կենդանիների վրա հայտնաբերվել է վերարտադրողական թունավորություն (տե՛ս 5.3 բաժինը):&gt;</w:t>
      </w:r>
    </w:p>
    <w:p w:rsidR="001449CC" w:rsidRPr="00186905" w:rsidRDefault="005602E6"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կամ</w:t>
      </w:r>
      <w:r w:rsidRPr="00186905">
        <w:rPr>
          <w:rFonts w:ascii="Sylfaen" w:hAnsi="Sylfaen"/>
        </w:rPr>
        <w: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&lt;Կենդանիների մոտ վերարտադրողական թունավորության հետազոտությունները բավարար չեն (տե՛ս 5.3 բաժինը</w:t>
      </w:r>
      <w:r w:rsidR="00E61FFF" w:rsidRPr="00186905">
        <w:rPr>
          <w:rFonts w:ascii="Sylfaen" w:hAnsi="Sylfaen"/>
        </w:rPr>
        <w:t>):&gt;</w:t>
      </w:r>
    </w:p>
    <w:p w:rsidR="001449CC" w:rsidRPr="00186905" w:rsidRDefault="00E61FFF" w:rsidP="00037ECB">
      <w:pPr>
        <w:spacing w:after="160" w:line="360"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Առ</w:t>
      </w:r>
      <w:r w:rsidR="004F5D05" w:rsidRPr="00186905">
        <w:rPr>
          <w:rFonts w:ascii="Sylfaen" w:hAnsi="Sylfaen"/>
        </w:rPr>
        <w:t>եւ</w:t>
      </w:r>
      <w:r w:rsidR="001449CC" w:rsidRPr="00186905">
        <w:rPr>
          <w:rFonts w:ascii="Sylfaen" w:hAnsi="Sylfaen"/>
        </w:rPr>
        <w:t>տրային անվանում</w:t>
      </w:r>
      <w:r w:rsidR="00055BB9" w:rsidRPr="00186905">
        <w:rPr>
          <w:rFonts w:ascii="Sylfaen" w:hAnsi="Sylfaen"/>
        </w:rPr>
        <w:t>ը</w:t>
      </w:r>
      <w:r w:rsidRPr="00186905">
        <w:rPr>
          <w:rFonts w:ascii="Sylfaen" w:hAnsi="Sylfaen"/>
        </w:rPr>
        <w:t>}</w:t>
      </w:r>
      <w:r w:rsidR="001449CC" w:rsidRPr="00186905">
        <w:rPr>
          <w:rFonts w:ascii="Sylfaen" w:hAnsi="Sylfaen"/>
        </w:rPr>
        <w:t xml:space="preserve"> խորհուրդ չի տրվում կիրառել &lt;հղիության ժամանակ&gt;</w:t>
      </w:r>
      <w:r w:rsidR="00055BB9" w:rsidRPr="00186905">
        <w:rPr>
          <w:rFonts w:ascii="Sylfaen" w:hAnsi="Sylfaen"/>
        </w:rPr>
        <w:t xml:space="preserve"> </w:t>
      </w:r>
      <w:r w:rsidR="001449CC" w:rsidRPr="00186905">
        <w:rPr>
          <w:rFonts w:ascii="Sylfaen" w:hAnsi="Sylfaen"/>
        </w:rPr>
        <w:t xml:space="preserve">&lt;հղիության {եռամսյակ}-ի ժամանակ&gt; </w:t>
      </w:r>
      <w:r w:rsidR="004F5D05" w:rsidRPr="00186905">
        <w:rPr>
          <w:rFonts w:ascii="Sylfaen" w:hAnsi="Sylfaen"/>
        </w:rPr>
        <w:t>եւ</w:t>
      </w:r>
      <w:r w:rsidR="001449CC" w:rsidRPr="00186905">
        <w:rPr>
          <w:rFonts w:ascii="Sylfaen" w:hAnsi="Sylfaen"/>
        </w:rPr>
        <w:t xml:space="preserve"> հակաբեղմնավորիչ միջոցներ չօգտագործող որդեծնական պոտենցիալով կանանց մոտ</w:t>
      </w:r>
      <w:r w:rsidRPr="00186905">
        <w:rPr>
          <w:rFonts w:ascii="Sylfaen" w:hAnsi="Sylfaen"/>
        </w:rPr>
        <w:t>:&gt;&gt;: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5.</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&lt;Հղի կանանց մոտ {ակտիվ նյութի} կիրառման վերաբերյալ տվյալները բացակայում կամ սահմափակված են (հղիության 300 ելքերից պակաս):</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&lt;Կենդանիների մոտ վերարտադրողական թունավորության հետազոտությունները բավարար չեն (տե՛ս 5.3 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Որպես նախազգուշական միջոց՝ {առ</w:t>
      </w:r>
      <w:r w:rsidR="004F5D05" w:rsidRPr="00186905">
        <w:rPr>
          <w:rFonts w:ascii="Sylfaen" w:hAnsi="Sylfaen"/>
        </w:rPr>
        <w:t>եւ</w:t>
      </w:r>
      <w:r w:rsidRPr="00186905">
        <w:rPr>
          <w:rFonts w:ascii="Sylfaen" w:hAnsi="Sylfaen"/>
        </w:rPr>
        <w:t>տրային անվանում</w:t>
      </w:r>
      <w:r w:rsidR="00511B75" w:rsidRPr="00186905">
        <w:rPr>
          <w:rFonts w:ascii="Sylfaen" w:hAnsi="Sylfaen"/>
        </w:rPr>
        <w:t>ը</w:t>
      </w:r>
      <w:r w:rsidRPr="00186905">
        <w:rPr>
          <w:rFonts w:ascii="Sylfaen" w:hAnsi="Sylfaen"/>
        </w:rPr>
        <w:t>} նախընտրելի է չկիրառել &lt;հղիության ժամանակ&gt;</w:t>
      </w:r>
      <w:r w:rsidR="00055BB9" w:rsidRPr="00186905">
        <w:rPr>
          <w:rFonts w:ascii="Sylfaen" w:hAnsi="Sylfaen"/>
        </w:rPr>
        <w:t xml:space="preserve"> </w:t>
      </w:r>
      <w:r w:rsidRPr="00186905">
        <w:rPr>
          <w:rFonts w:ascii="Sylfaen" w:hAnsi="Sylfaen"/>
        </w:rPr>
        <w:t>&lt;հղիության</w:t>
      </w:r>
      <w:r w:rsidR="00511B75" w:rsidRPr="00186905">
        <w:rPr>
          <w:rFonts w:ascii="Sylfaen" w:hAnsi="Sylfaen"/>
        </w:rPr>
        <w:t xml:space="preserve"> </w:t>
      </w:r>
      <w:r w:rsidRPr="00186905">
        <w:rPr>
          <w:rFonts w:ascii="Sylfaen" w:hAnsi="Sylfaen"/>
        </w:rPr>
        <w:t>{եռամսյակ}</w:t>
      </w:r>
      <w:r w:rsidR="00511B75" w:rsidRPr="00186905">
        <w:rPr>
          <w:rFonts w:ascii="Sylfaen" w:hAnsi="Sylfaen"/>
        </w:rPr>
        <w:t>-ի</w:t>
      </w:r>
      <w:r w:rsidRPr="00186905">
        <w:rPr>
          <w:rFonts w:ascii="Sylfaen" w:hAnsi="Sylfaen"/>
        </w:rPr>
        <w:t xml:space="preserve"> ժամանակ:&gt;&gt;: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6.</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&lt;Հղի կանանց մոտ {ակտիվ նյութի} կիրառման վերաբերյալ տվյալների միջին ծավալը (հղիության 300-1</w:t>
      </w:r>
      <w:r w:rsidR="00303C26" w:rsidRPr="00186905">
        <w:rPr>
          <w:rFonts w:ascii="Sylfaen" w:hAnsi="Sylfaen"/>
        </w:rPr>
        <w:t> </w:t>
      </w:r>
      <w:r w:rsidRPr="00186905">
        <w:rPr>
          <w:rFonts w:ascii="Sylfaen" w:hAnsi="Sylfaen"/>
        </w:rPr>
        <w:t xml:space="preserve">000 ելքեր) վկայում է զարգացման արատների </w:t>
      </w:r>
      <w:r w:rsidR="004F5D05" w:rsidRPr="00186905">
        <w:rPr>
          <w:rFonts w:ascii="Sylfaen" w:hAnsi="Sylfaen"/>
        </w:rPr>
        <w:t>եւ</w:t>
      </w:r>
      <w:r w:rsidRPr="00186905">
        <w:rPr>
          <w:rFonts w:ascii="Sylfaen" w:hAnsi="Sylfaen"/>
        </w:rPr>
        <w:t xml:space="preserve"> ֆետո- </w:t>
      </w:r>
      <w:r w:rsidR="004F5D05" w:rsidRPr="00186905">
        <w:rPr>
          <w:rFonts w:ascii="Sylfaen" w:hAnsi="Sylfaen"/>
        </w:rPr>
        <w:t>եւ</w:t>
      </w:r>
      <w:r w:rsidRPr="00186905">
        <w:rPr>
          <w:rFonts w:ascii="Sylfaen" w:hAnsi="Sylfaen"/>
        </w:rPr>
        <w:t xml:space="preserve"> (կամ) նեոնատալ թունավորության բացակայության մասին:</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&lt;Կենդանիների մոտ հետազոտություններում հայտնաբերվել է վերարտադրողական թունավորությ</w:t>
      </w:r>
      <w:r w:rsidR="00511B75" w:rsidRPr="00186905">
        <w:rPr>
          <w:rFonts w:ascii="Sylfaen" w:hAnsi="Sylfaen"/>
        </w:rPr>
        <w:t>ու</w:t>
      </w:r>
      <w:r w:rsidRPr="00186905">
        <w:rPr>
          <w:rFonts w:ascii="Sylfaen" w:hAnsi="Sylfaen"/>
        </w:rPr>
        <w:t>ն (տե՛ս 5.3 բաժինը):&gt;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&lt;Կենդանիների մոտ վերարտադրողական թունավորության հետազոտությունները բավարար չեն (տե՛ս 5.3 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նախազգուշական միջոց՝ {առ</w:t>
      </w:r>
      <w:r w:rsidR="004F5D05" w:rsidRPr="00186905">
        <w:rPr>
          <w:rFonts w:ascii="Sylfaen" w:hAnsi="Sylfaen"/>
        </w:rPr>
        <w:t>եւ</w:t>
      </w:r>
      <w:r w:rsidRPr="00186905">
        <w:rPr>
          <w:rFonts w:ascii="Sylfaen" w:hAnsi="Sylfaen"/>
        </w:rPr>
        <w:t>տրային անվանում</w:t>
      </w:r>
      <w:r w:rsidR="00511B75" w:rsidRPr="00186905">
        <w:rPr>
          <w:rFonts w:ascii="Sylfaen" w:hAnsi="Sylfaen"/>
        </w:rPr>
        <w:t>ը</w:t>
      </w:r>
      <w:r w:rsidRPr="00186905">
        <w:rPr>
          <w:rFonts w:ascii="Sylfaen" w:hAnsi="Sylfaen"/>
        </w:rPr>
        <w:t>} նախընտրելի է չկիրառել &lt;հղիության ժամանակ&gt;</w:t>
      </w:r>
      <w:r w:rsidR="00055BB9" w:rsidRPr="00186905">
        <w:rPr>
          <w:rFonts w:ascii="Sylfaen" w:hAnsi="Sylfaen"/>
        </w:rPr>
        <w:t xml:space="preserve"> </w:t>
      </w:r>
      <w:r w:rsidRPr="00186905">
        <w:rPr>
          <w:rFonts w:ascii="Sylfaen" w:hAnsi="Sylfaen"/>
        </w:rPr>
        <w:t>&lt;հղիության {եռամսյակ}</w:t>
      </w:r>
      <w:r w:rsidR="00511B75" w:rsidRPr="00186905">
        <w:rPr>
          <w:rFonts w:ascii="Sylfaen" w:hAnsi="Sylfaen"/>
        </w:rPr>
        <w:t>-ի</w:t>
      </w:r>
      <w:r w:rsidRPr="00186905">
        <w:rPr>
          <w:rFonts w:ascii="Sylfaen" w:hAnsi="Sylfaen"/>
        </w:rPr>
        <w:t xml:space="preserve"> ժամանակ:&gt;&gt;: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7.</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&lt;Հղի կանանց մոտ {ակտիվ նյութի} կիրառման վերաբերյալ տվյալների միջին ծավալը (հղիության 300-1</w:t>
      </w:r>
      <w:r w:rsidR="00303C26" w:rsidRPr="00186905">
        <w:rPr>
          <w:rFonts w:ascii="Sylfaen" w:hAnsi="Sylfaen"/>
        </w:rPr>
        <w:t> </w:t>
      </w:r>
      <w:r w:rsidRPr="00186905">
        <w:rPr>
          <w:rFonts w:ascii="Sylfaen" w:hAnsi="Sylfaen"/>
        </w:rPr>
        <w:t xml:space="preserve">000 ելքեր) վկայում է զարգացման արատների </w:t>
      </w:r>
      <w:r w:rsidR="004F5D05" w:rsidRPr="00186905">
        <w:rPr>
          <w:rFonts w:ascii="Sylfaen" w:hAnsi="Sylfaen"/>
        </w:rPr>
        <w:t>եւ</w:t>
      </w:r>
      <w:r w:rsidRPr="00186905">
        <w:rPr>
          <w:rFonts w:ascii="Sylfaen" w:hAnsi="Sylfaen"/>
        </w:rPr>
        <w:t xml:space="preserve"> ֆետո- </w:t>
      </w:r>
      <w:r w:rsidR="004F5D05" w:rsidRPr="00186905">
        <w:rPr>
          <w:rFonts w:ascii="Sylfaen" w:hAnsi="Sylfaen"/>
        </w:rPr>
        <w:t>եւ</w:t>
      </w:r>
      <w:r w:rsidRPr="00186905">
        <w:rPr>
          <w:rFonts w:ascii="Sylfaen" w:hAnsi="Sylfaen"/>
        </w:rPr>
        <w:t xml:space="preserve"> (կամ) նեոնատալ թունավորության բացակայության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&lt;Կենդանիների մոտ հետազոտությունները չեն վկայում վերարտադրողական թունավորության առկայության մասին (տե՛ս 5.3 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Անհրաժեշտության դեպքում {առ</w:t>
      </w:r>
      <w:r w:rsidR="004F5D05" w:rsidRPr="00186905">
        <w:rPr>
          <w:rFonts w:ascii="Sylfaen" w:hAnsi="Sylfaen"/>
        </w:rPr>
        <w:t>եւ</w:t>
      </w:r>
      <w:r w:rsidRPr="00186905">
        <w:rPr>
          <w:rFonts w:ascii="Sylfaen" w:hAnsi="Sylfaen"/>
        </w:rPr>
        <w:t>տրային անվանում}</w:t>
      </w:r>
      <w:r w:rsidR="00055BB9" w:rsidRPr="00186905">
        <w:rPr>
          <w:rFonts w:ascii="Sylfaen" w:hAnsi="Sylfaen"/>
        </w:rPr>
        <w:t>-ի</w:t>
      </w:r>
      <w:r w:rsidRPr="00186905">
        <w:rPr>
          <w:rFonts w:ascii="Sylfaen" w:hAnsi="Sylfaen"/>
        </w:rPr>
        <w:t xml:space="preserve"> կիրառումը &lt;հղիության ժամանակ&gt;</w:t>
      </w:r>
      <w:r w:rsidR="00511B75" w:rsidRPr="00186905">
        <w:rPr>
          <w:rFonts w:ascii="Sylfaen" w:hAnsi="Sylfaen"/>
        </w:rPr>
        <w:t xml:space="preserve"> </w:t>
      </w:r>
      <w:r w:rsidRPr="00186905">
        <w:rPr>
          <w:rFonts w:ascii="Sylfaen" w:hAnsi="Sylfaen"/>
        </w:rPr>
        <w:t>&lt;հղիության {եռամսյակ}</w:t>
      </w:r>
      <w:r w:rsidR="00511B75" w:rsidRPr="00186905">
        <w:rPr>
          <w:rFonts w:ascii="Sylfaen" w:hAnsi="Sylfaen"/>
        </w:rPr>
        <w:t>-ի</w:t>
      </w:r>
      <w:r w:rsidRPr="00186905">
        <w:rPr>
          <w:rFonts w:ascii="Sylfaen" w:hAnsi="Sylfaen"/>
        </w:rPr>
        <w:t xml:space="preserve"> ժամանակ հնարավոր է:&gt;&gt;: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8.</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Հղի կանանց մասին տվյալների մեծ ծավալը (հղիությ</w:t>
      </w:r>
      <w:r w:rsidR="00511B75" w:rsidRPr="00186905">
        <w:rPr>
          <w:rFonts w:ascii="Sylfaen" w:hAnsi="Sylfaen"/>
        </w:rPr>
        <w:t>ա</w:t>
      </w:r>
      <w:r w:rsidR="001449CC" w:rsidRPr="00186905">
        <w:rPr>
          <w:rFonts w:ascii="Sylfaen" w:hAnsi="Sylfaen"/>
        </w:rPr>
        <w:t>ն 1</w:t>
      </w:r>
      <w:r w:rsidR="00303C26" w:rsidRPr="00186905">
        <w:rPr>
          <w:rFonts w:ascii="Sylfaen" w:hAnsi="Sylfaen"/>
        </w:rPr>
        <w:t> </w:t>
      </w:r>
      <w:r w:rsidR="001449CC" w:rsidRPr="00186905">
        <w:rPr>
          <w:rFonts w:ascii="Sylfaen" w:hAnsi="Sylfaen"/>
        </w:rPr>
        <w:t xml:space="preserve">000 ելքերից ավելի) վկայում է {ակտիվ նյութի} կիրառման ժամանակ արատների զարգացման ու ֆետո- </w:t>
      </w:r>
      <w:r w:rsidR="004F5D05" w:rsidRPr="00186905">
        <w:rPr>
          <w:rFonts w:ascii="Sylfaen" w:hAnsi="Sylfaen"/>
        </w:rPr>
        <w:t>եւ</w:t>
      </w:r>
      <w:r w:rsidR="001449CC" w:rsidRPr="00186905">
        <w:rPr>
          <w:rFonts w:ascii="Sylfaen" w:hAnsi="Sylfaen"/>
        </w:rPr>
        <w:t xml:space="preserve"> (կամ) նեոնատալ թունավորության բացակայության մասին:</w:t>
      </w:r>
      <w:r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Ելնելով կլինիկական անհրաժեշտությունից՝ {առ</w:t>
      </w:r>
      <w:r w:rsidR="004F5D05" w:rsidRPr="00186905">
        <w:rPr>
          <w:rFonts w:ascii="Sylfaen" w:hAnsi="Sylfaen"/>
        </w:rPr>
        <w:t>եւ</w:t>
      </w:r>
      <w:r w:rsidRPr="00186905">
        <w:rPr>
          <w:rFonts w:ascii="Sylfaen" w:hAnsi="Sylfaen"/>
        </w:rPr>
        <w:t>տրային անվանում</w:t>
      </w:r>
      <w:r w:rsidR="00511B75" w:rsidRPr="00186905">
        <w:rPr>
          <w:rFonts w:ascii="Sylfaen" w:hAnsi="Sylfaen"/>
        </w:rPr>
        <w:t>ը</w:t>
      </w:r>
      <w:r w:rsidRPr="00186905">
        <w:rPr>
          <w:rFonts w:ascii="Sylfaen" w:hAnsi="Sylfaen"/>
        </w:rPr>
        <w:t xml:space="preserve">} թույլատրվում է կիրառել </w:t>
      </w:r>
      <w:r w:rsidR="00F04A27" w:rsidRPr="00186905">
        <w:rPr>
          <w:rFonts w:ascii="Sylfaen" w:hAnsi="Sylfaen"/>
        </w:rPr>
        <w:t>&lt;</w:t>
      </w:r>
      <w:r w:rsidRPr="00186905">
        <w:rPr>
          <w:rFonts w:ascii="Sylfaen" w:hAnsi="Sylfaen"/>
        </w:rPr>
        <w:t>հղիության ժամանակ&gt;</w:t>
      </w:r>
      <w:r w:rsidR="00511B75" w:rsidRPr="00186905">
        <w:rPr>
          <w:rFonts w:ascii="Sylfaen" w:hAnsi="Sylfaen"/>
        </w:rPr>
        <w:t xml:space="preserve"> </w:t>
      </w:r>
      <w:r w:rsidRPr="00186905">
        <w:rPr>
          <w:rFonts w:ascii="Sylfaen" w:hAnsi="Sylfaen"/>
        </w:rPr>
        <w:t>&lt;հղիության {եռամսյակ}</w:t>
      </w:r>
      <w:r w:rsidR="00511B75" w:rsidRPr="00186905">
        <w:rPr>
          <w:rFonts w:ascii="Sylfaen" w:hAnsi="Sylfaen"/>
        </w:rPr>
        <w:t>-ի</w:t>
      </w:r>
      <w:r w:rsidRPr="00186905">
        <w:rPr>
          <w:rFonts w:ascii="Sylfaen" w:hAnsi="Sylfaen"/>
        </w:rPr>
        <w:t xml:space="preserve"> ժամանակ: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9.</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&lt;Հղիության վրա ազդեցություն չի ակնկալվում, քանի որ {ակտիվ նյութի} համակարգային էքսպոզիցիան առոչինչ է:&gt;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5E37BC" w:rsidRPr="00186905">
        <w:rPr>
          <w:rFonts w:ascii="Sylfaen" w:hAnsi="Sylfaen"/>
        </w:rPr>
        <w:t>ը</w:t>
      </w:r>
      <w:r w:rsidRPr="00186905">
        <w:rPr>
          <w:rFonts w:ascii="Sylfaen" w:hAnsi="Sylfaen"/>
        </w:rPr>
        <w:t>} թույլատրվում է կիրառել հղիության ժամանակ: (Օրինակ՝ այն դեղապատրաստուկները, որոնց առոչինչ համակարգային էքսպոզիցիան (առոչինչ համակարգային ֆարմակոդինամիկ ակտիվություն</w:t>
      </w:r>
      <w:r w:rsidR="005E37BC" w:rsidRPr="00186905">
        <w:rPr>
          <w:rFonts w:ascii="Sylfaen" w:hAnsi="Sylfaen"/>
        </w:rPr>
        <w:t>ը</w:t>
      </w:r>
      <w:r w:rsidRPr="00186905">
        <w:rPr>
          <w:rFonts w:ascii="Sylfaen" w:hAnsi="Sylfaen"/>
        </w:rPr>
        <w:t>) հաստատված է կլինիկական պայմաններում</w:t>
      </w:r>
      <w:r w:rsidR="005E37BC" w:rsidRPr="00186905">
        <w:rPr>
          <w:rFonts w:ascii="Sylfaen" w:hAnsi="Sylfaen"/>
        </w:rPr>
        <w:t>:</w:t>
      </w:r>
      <w:r w:rsidRPr="00186905">
        <w:rPr>
          <w:rFonts w:ascii="Sylfaen" w:hAnsi="Sylfaen"/>
        </w:rPr>
        <w:t>)&gt;:</w:t>
      </w:r>
    </w:p>
    <w:p w:rsidR="001449CC" w:rsidRPr="00186905" w:rsidRDefault="001449CC" w:rsidP="00037ECB">
      <w:pPr>
        <w:spacing w:after="160" w:line="360" w:lineRule="auto"/>
        <w:ind w:firstLine="567"/>
        <w:jc w:val="center"/>
        <w:rPr>
          <w:rFonts w:ascii="Sylfaen" w:eastAsia="Times New Roman" w:hAnsi="Sylfaen" w:cs="Times New Roman"/>
        </w:rPr>
      </w:pPr>
    </w:p>
    <w:p w:rsidR="005E37BC" w:rsidRPr="00186905" w:rsidRDefault="001449CC" w:rsidP="00E61FFF">
      <w:pPr>
        <w:spacing w:after="160" w:line="360" w:lineRule="auto"/>
        <w:jc w:val="center"/>
        <w:rPr>
          <w:rFonts w:ascii="Sylfaen" w:hAnsi="Sylfaen"/>
        </w:rPr>
      </w:pPr>
      <w:r w:rsidRPr="00186905">
        <w:rPr>
          <w:rFonts w:ascii="Sylfaen" w:hAnsi="Sylfaen"/>
        </w:rPr>
        <w:t>2. «Կաթնարտադրություն» ենթաբաժին</w:t>
      </w:r>
      <w:r w:rsidR="005E37BC" w:rsidRPr="00186905">
        <w:rPr>
          <w:rFonts w:ascii="Sylfaen" w:hAnsi="Sylfaen"/>
        </w:rPr>
        <w:t>ը</w:t>
      </w:r>
    </w:p>
    <w:p w:rsidR="001449CC" w:rsidRPr="00186905" w:rsidRDefault="001449CC" w:rsidP="00E61FFF">
      <w:pPr>
        <w:spacing w:after="160" w:line="360" w:lineRule="auto"/>
        <w:ind w:firstLine="567"/>
        <w:rPr>
          <w:rFonts w:ascii="Sylfaen" w:eastAsia="Times New Roman" w:hAnsi="Sylfaen" w:cs="Times New Roman"/>
        </w:rPr>
      </w:pPr>
      <w:r w:rsidRPr="00186905">
        <w:rPr>
          <w:rFonts w:ascii="Sylfaen" w:hAnsi="Sylfaen"/>
        </w:rPr>
        <w:t>Օրինակ 1.</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&lt;{Ակտիվ նյութը} (մետաբոլիտները) ներթափանցում են մարդու կաթի մեջ, ներկայացված է պատրաստուկը ընդունած մայրերի</w:t>
      </w:r>
      <w:r w:rsidR="005E37BC" w:rsidRPr="00186905">
        <w:rPr>
          <w:rFonts w:ascii="Sylfaen" w:hAnsi="Sylfaen"/>
        </w:rPr>
        <w:t xml:space="preserve"> ազդեցությունը</w:t>
      </w:r>
      <w:r w:rsidRPr="00186905">
        <w:rPr>
          <w:rFonts w:ascii="Sylfaen" w:hAnsi="Sylfaen"/>
        </w:rPr>
        <w:t xml:space="preserve"> կրծքով կերակրվող նորածինների (երեխաների) վրա:&gt;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&lt;{Ակտիվ նյութը} (մետաբոլիտները) հայտնաբերվել են պատրաստուկ</w:t>
      </w:r>
      <w:r w:rsidR="005E37BC" w:rsidRPr="00186905">
        <w:rPr>
          <w:rFonts w:ascii="Sylfaen" w:hAnsi="Sylfaen"/>
        </w:rPr>
        <w:t>ն</w:t>
      </w:r>
      <w:r w:rsidRPr="00186905">
        <w:rPr>
          <w:rFonts w:ascii="Sylfaen" w:hAnsi="Sylfaen"/>
        </w:rPr>
        <w:t xml:space="preserve"> ընդունած մայրերի նորածինների (երեխաների) օրգանիզմներում:</w:t>
      </w:r>
      <w:r w:rsidR="005E37BC" w:rsidRPr="00186905">
        <w:rPr>
          <w:rFonts w:ascii="Sylfaen" w:hAnsi="Sylfaen"/>
        </w:rPr>
        <w:t xml:space="preserve"> </w:t>
      </w:r>
      <w:r w:rsidRPr="00186905">
        <w:rPr>
          <w:rFonts w:ascii="Sylfaen" w:hAnsi="Sylfaen"/>
        </w:rPr>
        <w:t>&lt;{Դեղանյութի} ազդեցությունը նորածինների (երեխաների) վրա հայտնի չէ:&gt; կամ &lt;Ազդեցո</w:t>
      </w:r>
      <w:r w:rsidR="000540F1" w:rsidRPr="00186905">
        <w:rPr>
          <w:rFonts w:ascii="Sylfaen" w:hAnsi="Sylfaen"/>
        </w:rPr>
        <w:t>ւ</w:t>
      </w:r>
      <w:r w:rsidRPr="00186905">
        <w:rPr>
          <w:rFonts w:ascii="Sylfaen" w:hAnsi="Sylfaen"/>
        </w:rPr>
        <w:t>թյունը նորածինների (երեխաների) վրա բավարար չէ:&gt;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&lt;{Ակտիվ նյութը} (մետաբոլիտները) ներթափանցում են մարդու կաթի մեջ այն քանակությամբ, որը բավա</w:t>
      </w:r>
      <w:r w:rsidR="005E37BC" w:rsidRPr="00186905">
        <w:rPr>
          <w:rFonts w:ascii="Sylfaen" w:hAnsi="Sylfaen"/>
        </w:rPr>
        <w:t>ր</w:t>
      </w:r>
      <w:r w:rsidRPr="00186905">
        <w:rPr>
          <w:rFonts w:ascii="Sylfaen" w:hAnsi="Sylfaen"/>
        </w:rPr>
        <w:t>ա</w:t>
      </w:r>
      <w:r w:rsidR="005E37BC" w:rsidRPr="00186905">
        <w:rPr>
          <w:rFonts w:ascii="Sylfaen" w:hAnsi="Sylfaen"/>
        </w:rPr>
        <w:t>ր</w:t>
      </w:r>
      <w:r w:rsidRPr="00186905">
        <w:rPr>
          <w:rFonts w:ascii="Sylfaen" w:hAnsi="Sylfaen"/>
        </w:rPr>
        <w:t xml:space="preserve"> է կրծքով կերակրվող նորածինների (երեխաների) վրա ազդելու համար&gt;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&lt;{Առ</w:t>
      </w:r>
      <w:r w:rsidR="004F5D05" w:rsidRPr="00186905">
        <w:rPr>
          <w:rFonts w:ascii="Sylfaen" w:hAnsi="Sylfaen"/>
        </w:rPr>
        <w:t>եւ</w:t>
      </w:r>
      <w:r w:rsidRPr="00186905">
        <w:rPr>
          <w:rFonts w:ascii="Sylfaen" w:hAnsi="Sylfaen"/>
        </w:rPr>
        <w:t>տրային անվանում</w:t>
      </w:r>
      <w:r w:rsidR="005E37BC" w:rsidRPr="00186905">
        <w:rPr>
          <w:rFonts w:ascii="Sylfaen" w:hAnsi="Sylfaen"/>
        </w:rPr>
        <w:t>ը</w:t>
      </w:r>
      <w:r w:rsidRPr="00186905">
        <w:rPr>
          <w:rFonts w:ascii="Sylfaen" w:hAnsi="Sylfaen"/>
        </w:rPr>
        <w:t>} հակացուցված է կրծքով կերակրելու ժամանակահատվածում (տե՛ս 4.3 բաժինը)&gt; կամ &lt;խորհուրդ չի տրվում կիրառել կրծքով կերակրելու ժամանակահատվածում:&gt;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&lt;{Առ</w:t>
      </w:r>
      <w:r w:rsidR="004F5D05" w:rsidRPr="00186905">
        <w:rPr>
          <w:rFonts w:ascii="Sylfaen" w:hAnsi="Sylfaen"/>
        </w:rPr>
        <w:t>եւ</w:t>
      </w:r>
      <w:r w:rsidRPr="00186905">
        <w:rPr>
          <w:rFonts w:ascii="Sylfaen" w:hAnsi="Sylfaen"/>
        </w:rPr>
        <w:t>տրային անվանում</w:t>
      </w:r>
      <w:r w:rsidR="005E37BC" w:rsidRPr="00186905">
        <w:rPr>
          <w:rFonts w:ascii="Sylfaen" w:hAnsi="Sylfaen"/>
        </w:rPr>
        <w:t>ով</w:t>
      </w:r>
      <w:r w:rsidRPr="00186905">
        <w:rPr>
          <w:rFonts w:ascii="Sylfaen" w:hAnsi="Sylfaen"/>
        </w:rPr>
        <w:t>} բուժման ժամանակահատվածում պետք է դադարեցնել կրծքով կերակրելը:&gt;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w:t>
      </w:r>
      <w:r w:rsidRPr="00186905">
        <w:rPr>
          <w:rFonts w:ascii="Sylfaen" w:hAnsi="Sylfaen"/>
          <w:spacing w:val="6"/>
        </w:rPr>
        <w:t>Հաշվի առնելով երեխային կրծքով կերակրելու օգու</w:t>
      </w:r>
      <w:r w:rsidR="005E37BC" w:rsidRPr="00186905">
        <w:rPr>
          <w:rFonts w:ascii="Sylfaen" w:hAnsi="Sylfaen"/>
          <w:spacing w:val="6"/>
        </w:rPr>
        <w:t>տ</w:t>
      </w:r>
      <w:r w:rsidRPr="00186905">
        <w:rPr>
          <w:rFonts w:ascii="Sylfaen" w:hAnsi="Sylfaen"/>
          <w:spacing w:val="6"/>
        </w:rPr>
        <w:t xml:space="preserve">ը </w:t>
      </w:r>
      <w:r w:rsidR="004F5D05" w:rsidRPr="00186905">
        <w:rPr>
          <w:rFonts w:ascii="Sylfaen" w:hAnsi="Sylfaen"/>
          <w:spacing w:val="6"/>
        </w:rPr>
        <w:t>եւ</w:t>
      </w:r>
      <w:r w:rsidRPr="00186905">
        <w:rPr>
          <w:rFonts w:ascii="Sylfaen" w:hAnsi="Sylfaen"/>
          <w:spacing w:val="6"/>
        </w:rPr>
        <w:t xml:space="preserve"> կնոջ համար թերապիայի օգուտը՝ անհրաժեշտ է ընդունել որոշում կա</w:t>
      </w:r>
      <w:r w:rsidR="00911B75" w:rsidRPr="00186905">
        <w:rPr>
          <w:rFonts w:ascii="Sylfaen" w:hAnsi="Sylfaen"/>
          <w:spacing w:val="6"/>
        </w:rPr>
        <w:t>՛</w:t>
      </w:r>
      <w:r w:rsidRPr="00186905">
        <w:rPr>
          <w:rFonts w:ascii="Sylfaen" w:hAnsi="Sylfaen"/>
          <w:spacing w:val="6"/>
        </w:rPr>
        <w:t>մ կրծքով կերակրելը դադարեցնելու</w:t>
      </w:r>
      <w:r w:rsidR="005E37BC" w:rsidRPr="00186905">
        <w:rPr>
          <w:rFonts w:ascii="Sylfaen" w:hAnsi="Sylfaen"/>
          <w:spacing w:val="6"/>
        </w:rPr>
        <w:t>,</w:t>
      </w:r>
      <w:r w:rsidRPr="00186905">
        <w:rPr>
          <w:rFonts w:ascii="Sylfaen" w:hAnsi="Sylfaen"/>
          <w:spacing w:val="6"/>
        </w:rPr>
        <w:t xml:space="preserve"> կա</w:t>
      </w:r>
      <w:r w:rsidR="00911B75" w:rsidRPr="00186905">
        <w:rPr>
          <w:rFonts w:ascii="Sylfaen" w:hAnsi="Sylfaen"/>
          <w:spacing w:val="6"/>
        </w:rPr>
        <w:t>՛</w:t>
      </w:r>
      <w:r w:rsidRPr="00186905">
        <w:rPr>
          <w:rFonts w:ascii="Sylfaen" w:hAnsi="Sylfaen"/>
          <w:spacing w:val="6"/>
        </w:rPr>
        <w:t>մ {առ</w:t>
      </w:r>
      <w:r w:rsidR="004F5D05" w:rsidRPr="00186905">
        <w:rPr>
          <w:rFonts w:ascii="Sylfaen" w:hAnsi="Sylfaen"/>
          <w:spacing w:val="6"/>
        </w:rPr>
        <w:t>եւ</w:t>
      </w:r>
      <w:r w:rsidRPr="00186905">
        <w:rPr>
          <w:rFonts w:ascii="Sylfaen" w:hAnsi="Sylfaen"/>
          <w:spacing w:val="6"/>
        </w:rPr>
        <w:t>տրային անվանում} թերապիան չեղարկելու մասին:&gt;</w:t>
      </w:r>
      <w:r w:rsidR="005E37BC" w:rsidRPr="00186905">
        <w:rPr>
          <w:rFonts w:ascii="Sylfaen" w:hAnsi="Sylfaen"/>
          <w:spacing w:val="6"/>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2.</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&lt;Մարդու կաթի մեջ {ակտիվ նյութի} (մետաբոլիտների) ներթափանցման մասին տեղեկությունները բացակայում են:&gt;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&lt;Մարդու կաթի մեջ {ակտիվ նյութի} (մետաբոլիտների) ներթափանցման մասին տեղեկությունները բավարար չեն:&gt;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&lt;Կենդանիների կաթի մեջ {ակտիվ նյութի} (մետաբոլիտների) ներթափանցման մասին տեղեկությունները բավարար չեն:&gt;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&lt;Կենդանիներից ստացված՝ ֆարմակոդինամիկ (թունաբանական) տվյալները վկայում են կաթի մեջ {ակտիվ նյութի} (մետաբոլիտների) ներթափանցման մասին (ավելի մանրամասն տե՛ս 5.3 բաժինը):&gt;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&lt;Քիմիա-ֆիզիկական տվյալները ենթադրում են {ակտիվ նյութի} (մետաբոլիտների) ներթափանցումը մարդու կաթի մեջ:&gt;: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&lt;Չի բացառվում ռիսկը նորածինների (երեխաների)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w:t>
      </w:r>
      <w:r w:rsidR="00F04A27" w:rsidRPr="00186905">
        <w:rPr>
          <w:rFonts w:ascii="Sylfaen" w:hAnsi="Sylfaen"/>
        </w:rPr>
        <w:t>{</w:t>
      </w: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055BB9" w:rsidRPr="00186905">
        <w:rPr>
          <w:rFonts w:ascii="Sylfaen" w:hAnsi="Sylfaen"/>
        </w:rPr>
        <w:t>ը</w:t>
      </w:r>
      <w:r w:rsidR="00F04A27" w:rsidRPr="00186905">
        <w:rPr>
          <w:rFonts w:ascii="Sylfaen" w:hAnsi="Sylfaen"/>
        </w:rPr>
        <w:t>}</w:t>
      </w:r>
      <w:r w:rsidRPr="00186905">
        <w:rPr>
          <w:rFonts w:ascii="Sylfaen" w:hAnsi="Sylfaen"/>
        </w:rPr>
        <w:t xml:space="preserve"> &lt;հակացուցված է կրծքով կերակրելու ժամանակահատվածում (տե՛ս 4.3 բաժինը)&gt; [կամ] &lt;խորհուրդ չի տրվում կիրառել կրծքով կերակրելու ժամանակ&gt;:&gt;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&lt;{Առ</w:t>
      </w:r>
      <w:r w:rsidR="004F5D05" w:rsidRPr="00186905">
        <w:rPr>
          <w:rFonts w:ascii="Sylfaen" w:hAnsi="Sylfaen"/>
        </w:rPr>
        <w:t>եւ</w:t>
      </w:r>
      <w:r w:rsidRPr="00186905">
        <w:rPr>
          <w:rFonts w:ascii="Sylfaen" w:hAnsi="Sylfaen"/>
        </w:rPr>
        <w:t>տրային անվանում}</w:t>
      </w:r>
      <w:r w:rsidR="00055BB9" w:rsidRPr="00186905">
        <w:rPr>
          <w:rFonts w:ascii="Sylfaen" w:hAnsi="Sylfaen"/>
        </w:rPr>
        <w:t>-ով</w:t>
      </w:r>
      <w:r w:rsidRPr="00186905">
        <w:rPr>
          <w:rFonts w:ascii="Sylfaen" w:hAnsi="Sylfaen"/>
        </w:rPr>
        <w:t xml:space="preserve"> բուժման ժամանակահատվածում պետք է դադարեցնել կրծքով կերակրելը:&gt;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&lt;Հաշվի առնելով երեխային կրծքով կերակրելու </w:t>
      </w:r>
      <w:r w:rsidR="00055BB9" w:rsidRPr="00186905">
        <w:rPr>
          <w:rFonts w:ascii="Sylfaen" w:hAnsi="Sylfaen"/>
        </w:rPr>
        <w:t xml:space="preserve">օգուտը </w:t>
      </w:r>
      <w:r w:rsidR="004F5D05" w:rsidRPr="00186905">
        <w:rPr>
          <w:rFonts w:ascii="Sylfaen" w:hAnsi="Sylfaen"/>
        </w:rPr>
        <w:t>եւ</w:t>
      </w:r>
      <w:r w:rsidRPr="00186905">
        <w:rPr>
          <w:rFonts w:ascii="Sylfaen" w:hAnsi="Sylfaen"/>
        </w:rPr>
        <w:t xml:space="preserve"> կնոջ համար թերապիայի օգուտը՝ անհրաժեշտ է ընդունել որոշում կա</w:t>
      </w:r>
      <w:r w:rsidR="00911B75" w:rsidRPr="00186905">
        <w:rPr>
          <w:rFonts w:ascii="Sylfaen" w:hAnsi="Sylfaen"/>
        </w:rPr>
        <w:t>՛</w:t>
      </w:r>
      <w:r w:rsidRPr="00186905">
        <w:rPr>
          <w:rFonts w:ascii="Sylfaen" w:hAnsi="Sylfaen"/>
        </w:rPr>
        <w:t>մ կրծքով կերակրելը դադարեցնելու</w:t>
      </w:r>
      <w:r w:rsidR="00911B75" w:rsidRPr="00186905">
        <w:rPr>
          <w:rFonts w:ascii="Sylfaen" w:hAnsi="Sylfaen"/>
        </w:rPr>
        <w:t>,</w:t>
      </w:r>
      <w:r w:rsidRPr="00186905">
        <w:rPr>
          <w:rFonts w:ascii="Sylfaen" w:hAnsi="Sylfaen"/>
        </w:rPr>
        <w:t xml:space="preserve"> կա</w:t>
      </w:r>
      <w:r w:rsidR="00911B75" w:rsidRPr="00186905">
        <w:rPr>
          <w:rFonts w:ascii="Sylfaen" w:hAnsi="Sylfaen"/>
        </w:rPr>
        <w:t>՛</w:t>
      </w:r>
      <w:r w:rsidRPr="00186905">
        <w:rPr>
          <w:rFonts w:ascii="Sylfaen" w:hAnsi="Sylfaen"/>
        </w:rPr>
        <w:t>մ {առ</w:t>
      </w:r>
      <w:r w:rsidR="004F5D05" w:rsidRPr="00186905">
        <w:rPr>
          <w:rFonts w:ascii="Sylfaen" w:hAnsi="Sylfaen"/>
        </w:rPr>
        <w:t>եւ</w:t>
      </w:r>
      <w:r w:rsidRPr="00186905">
        <w:rPr>
          <w:rFonts w:ascii="Sylfaen" w:hAnsi="Sylfaen"/>
        </w:rPr>
        <w:t>տրային անվանում} թերապիան չեղարկելու մասին:&gt;</w:t>
      </w:r>
      <w:r w:rsidR="00911B75"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3.</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&lt;Դեղապատրաստուկ ընդունող մայրերի՝ կրծքով կերակրվող նորածինների (երեխաների) վրա {ակտիվ նյութի} ազդեցությունը չի հայտնաբերվել:&gt;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&lt;Կրծքով կերակրող մոր մոտ {ակտիվ նյութի} առոչինչ էքսպոզիցիայի առնչությամբ՝ կրծքով կերակրվող նորածնի (երեխայի) վրա ազդեցություն չի ակնկալվում:&gt;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&lt;Դեղապատրաստուկ ընդունած մայրերի՝ կրծքով կերակրվող նորածինների (երեխաների) պլազմայում {հայտնաբերվել են {նշել քանակը} [կամ] չեն հայտնաբերվել} {ակտիվ նյութ} (մետաբոլիտներ)&gt;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&lt;{Ակտիվ նյութը} (մետաբոլիտները) մար</w:t>
      </w:r>
      <w:r w:rsidR="00911B75" w:rsidRPr="00186905">
        <w:rPr>
          <w:rFonts w:ascii="Sylfaen" w:hAnsi="Sylfaen"/>
        </w:rPr>
        <w:t>դ</w:t>
      </w:r>
      <w:r w:rsidRPr="00186905">
        <w:rPr>
          <w:rFonts w:ascii="Sylfaen" w:hAnsi="Sylfaen"/>
        </w:rPr>
        <w:t>ու կաթի մեջ չեն ներթափանցում:&gt;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&lt;{Ակտիվ նյութը} (մետաբոլիտները) ներթափանցում են մարդու կաթի մեջ, սակայն թերապ</w:t>
      </w:r>
      <w:r w:rsidR="004F5D05" w:rsidRPr="00186905">
        <w:rPr>
          <w:rFonts w:ascii="Sylfaen" w:hAnsi="Sylfaen"/>
        </w:rPr>
        <w:t>եւ</w:t>
      </w:r>
      <w:r w:rsidRPr="00186905">
        <w:rPr>
          <w:rFonts w:ascii="Sylfaen" w:hAnsi="Sylfaen"/>
        </w:rPr>
        <w:t>տիկ դեղաչափերի սահմաններում {առ</w:t>
      </w:r>
      <w:r w:rsidR="004F5D05" w:rsidRPr="00186905">
        <w:rPr>
          <w:rFonts w:ascii="Sylfaen" w:hAnsi="Sylfaen"/>
        </w:rPr>
        <w:t>եւ</w:t>
      </w:r>
      <w:r w:rsidRPr="00186905">
        <w:rPr>
          <w:rFonts w:ascii="Sylfaen" w:hAnsi="Sylfaen"/>
        </w:rPr>
        <w:t>տրային անվանում}</w:t>
      </w:r>
      <w:r w:rsidR="00911B75" w:rsidRPr="00186905">
        <w:rPr>
          <w:rFonts w:ascii="Sylfaen" w:hAnsi="Sylfaen"/>
        </w:rPr>
        <w:t>- ի</w:t>
      </w:r>
      <w:r w:rsidRPr="00186905">
        <w:rPr>
          <w:rFonts w:ascii="Sylfaen" w:hAnsi="Sylfaen"/>
        </w:rPr>
        <w:t xml:space="preserve"> </w:t>
      </w:r>
      <w:r w:rsidR="00911B75" w:rsidRPr="00186905">
        <w:rPr>
          <w:rFonts w:ascii="Sylfaen" w:hAnsi="Sylfaen"/>
        </w:rPr>
        <w:t xml:space="preserve">ազդեցություն </w:t>
      </w:r>
      <w:r w:rsidRPr="00186905">
        <w:rPr>
          <w:rFonts w:ascii="Sylfaen" w:hAnsi="Sylfaen"/>
        </w:rPr>
        <w:t>նորածինների (երեխաների) վրա չի ակնկալվում:&gt;: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911B75" w:rsidRPr="00186905">
        <w:rPr>
          <w:rFonts w:ascii="Sylfaen" w:hAnsi="Sylfaen"/>
        </w:rPr>
        <w:t>ը</w:t>
      </w:r>
      <w:r w:rsidRPr="00186905">
        <w:rPr>
          <w:rFonts w:ascii="Sylfaen" w:hAnsi="Sylfaen"/>
        </w:rPr>
        <w:t>} թույլատրվում է կիրառել կրծքով կերակրելու ժամանակահատվածում:</w:t>
      </w: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15"/>
          <w:pgSz w:w="11920" w:h="16840"/>
          <w:pgMar w:top="1418" w:right="1418" w:bottom="1418" w:left="1418" w:header="680" w:footer="0" w:gutter="0"/>
          <w:pgNumType w:start="1"/>
          <w:cols w:space="720"/>
          <w:titlePg/>
          <w:docGrid w:linePitch="360"/>
        </w:sectPr>
      </w:pPr>
    </w:p>
    <w:p w:rsidR="001449CC" w:rsidRPr="00186905" w:rsidRDefault="001449CC" w:rsidP="00E61FFF">
      <w:pPr>
        <w:spacing w:after="160" w:line="360" w:lineRule="auto"/>
        <w:ind w:left="3828"/>
        <w:jc w:val="center"/>
        <w:rPr>
          <w:rFonts w:ascii="Sylfaen" w:eastAsia="Times New Roman" w:hAnsi="Sylfaen" w:cs="Times New Roman"/>
        </w:rPr>
      </w:pPr>
      <w:r w:rsidRPr="00186905">
        <w:rPr>
          <w:rFonts w:ascii="Sylfaen" w:hAnsi="Sylfaen"/>
        </w:rPr>
        <w:lastRenderedPageBreak/>
        <w:t>ՀԱՎԵԼՎԱԾ ԹԻՎ 6</w:t>
      </w:r>
    </w:p>
    <w:p w:rsidR="001449CC" w:rsidRPr="00186905" w:rsidRDefault="00802CA3" w:rsidP="00E61FFF">
      <w:pPr>
        <w:spacing w:after="160" w:line="360" w:lineRule="auto"/>
        <w:ind w:left="3828"/>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F915B7" w:rsidRPr="00186905">
        <w:rPr>
          <w:rFonts w:ascii="Sylfaen" w:hAnsi="Sylfaen"/>
        </w:rPr>
        <w:t>պահանջների</w:t>
      </w:r>
    </w:p>
    <w:p w:rsidR="001449CC" w:rsidRPr="00186905" w:rsidRDefault="001449CC" w:rsidP="00E61FFF">
      <w:pPr>
        <w:spacing w:after="160" w:line="360" w:lineRule="auto"/>
        <w:rPr>
          <w:rFonts w:ascii="Sylfaen" w:hAnsi="Sylfaen"/>
        </w:rPr>
      </w:pP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b/>
        </w:rPr>
        <w:t>ՍՏԱՆԴԱՐՏ Ձ</w:t>
      </w:r>
      <w:r w:rsidR="00F915B7" w:rsidRPr="00186905">
        <w:rPr>
          <w:rFonts w:ascii="Sylfaen" w:hAnsi="Sylfaen"/>
          <w:b/>
        </w:rPr>
        <w:t>ԵՎ</w:t>
      </w:r>
      <w:r w:rsidRPr="00186905">
        <w:rPr>
          <w:rFonts w:ascii="Sylfaen" w:hAnsi="Sylfaen"/>
          <w:b/>
        </w:rPr>
        <w:t>ԱԿԵՐՊՈՒՄՆԵՐ</w:t>
      </w: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b/>
        </w:rPr>
        <w:t>դեղապատրաստուկների պահպանման պայմանները նշելու համար</w:t>
      </w:r>
    </w:p>
    <w:p w:rsidR="001449CC" w:rsidRPr="00186905" w:rsidRDefault="001449CC" w:rsidP="00037ECB">
      <w:pPr>
        <w:spacing w:after="160" w:line="360" w:lineRule="auto"/>
        <w:ind w:firstLine="567"/>
        <w:jc w:val="center"/>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&lt;Չպահպանել [25</w:t>
      </w:r>
      <w:r w:rsidR="00F915B7" w:rsidRPr="00186905">
        <w:rPr>
          <w:rFonts w:ascii="Sylfaen" w:hAnsi="Sylfaen"/>
        </w:rPr>
        <w:t>°</w:t>
      </w:r>
      <w:r w:rsidR="00F04A27" w:rsidRPr="00186905">
        <w:rPr>
          <w:rFonts w:ascii="Sylfaen" w:hAnsi="Sylfaen"/>
        </w:rPr>
        <w:t>C</w:t>
      </w:r>
      <w:r w:rsidRPr="00186905">
        <w:rPr>
          <w:rFonts w:ascii="Sylfaen" w:hAnsi="Sylfaen"/>
        </w:rPr>
        <w:t>, 30</w:t>
      </w:r>
      <w:r w:rsidR="00F915B7" w:rsidRPr="00186905">
        <w:rPr>
          <w:rFonts w:ascii="Sylfaen" w:hAnsi="Sylfaen"/>
        </w:rPr>
        <w:t>°C</w:t>
      </w:r>
      <w:r w:rsidRPr="00186905">
        <w:rPr>
          <w:rFonts w:ascii="Sylfaen" w:hAnsi="Sylfaen"/>
        </w:rPr>
        <w:t>]-ից բարձր ջերմաստիճանի պայմաններում&gt; կամ &lt;Պահպանել [25</w:t>
      </w:r>
      <w:r w:rsidR="00F915B7" w:rsidRPr="00186905">
        <w:rPr>
          <w:rFonts w:ascii="Sylfaen" w:hAnsi="Sylfaen"/>
        </w:rPr>
        <w:t>°C</w:t>
      </w:r>
      <w:r w:rsidRPr="00186905">
        <w:rPr>
          <w:rFonts w:ascii="Sylfaen" w:hAnsi="Sylfaen"/>
        </w:rPr>
        <w:t>, 30</w:t>
      </w:r>
      <w:r w:rsidR="00F915B7" w:rsidRPr="00186905">
        <w:rPr>
          <w:rFonts w:ascii="Sylfaen" w:hAnsi="Sylfaen"/>
        </w:rPr>
        <w:t>°C</w:t>
      </w:r>
      <w:r w:rsidRPr="00186905">
        <w:rPr>
          <w:rFonts w:ascii="Sylfaen" w:hAnsi="Sylfaen"/>
        </w:rPr>
        <w:t>]-ից ցածր ջերմաստիճանի պայ</w:t>
      </w:r>
      <w:r w:rsidR="006B1FA0" w:rsidRPr="00186905">
        <w:rPr>
          <w:rFonts w:ascii="Sylfaen" w:hAnsi="Sylfaen"/>
        </w:rPr>
        <w:t>մ</w:t>
      </w:r>
      <w:r w:rsidRPr="00186905">
        <w:rPr>
          <w:rFonts w:ascii="Sylfaen" w:hAnsi="Sylfaen"/>
        </w:rPr>
        <w:t>աններում&gt;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&lt;Պահպանել սառնարանում (2-8</w:t>
      </w:r>
      <w:r w:rsidR="00F915B7" w:rsidRPr="00186905">
        <w:rPr>
          <w:rFonts w:ascii="Sylfaen" w:hAnsi="Sylfaen"/>
        </w:rPr>
        <w:t>°C</w:t>
      </w:r>
      <w:r w:rsidRPr="00186905">
        <w:rPr>
          <w:rFonts w:ascii="Sylfaen" w:hAnsi="Sylfaen"/>
        </w:rPr>
        <w:t>)&gt;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&lt;Պահպանել </w:t>
      </w:r>
      <w:r w:rsidR="004F5D05" w:rsidRPr="00186905">
        <w:rPr>
          <w:rFonts w:ascii="Sylfaen" w:hAnsi="Sylfaen"/>
        </w:rPr>
        <w:t>եւ</w:t>
      </w:r>
      <w:r w:rsidRPr="00186905">
        <w:rPr>
          <w:rFonts w:ascii="Sylfaen" w:hAnsi="Sylfaen"/>
        </w:rPr>
        <w:t xml:space="preserve"> փոխադրել սառնարանո</w:t>
      </w:r>
      <w:r w:rsidR="006B1FA0" w:rsidRPr="00186905">
        <w:rPr>
          <w:rFonts w:ascii="Sylfaen" w:hAnsi="Sylfaen"/>
        </w:rPr>
        <w:t>վ</w:t>
      </w:r>
      <w:r w:rsidRPr="00186905">
        <w:rPr>
          <w:rFonts w:ascii="Sylfaen" w:hAnsi="Sylfaen"/>
        </w:rPr>
        <w:t xml:space="preserve"> (2-8</w:t>
      </w:r>
      <w:r w:rsidR="00F915B7" w:rsidRPr="00186905">
        <w:rPr>
          <w:rFonts w:ascii="Sylfaen" w:hAnsi="Sylfaen"/>
        </w:rPr>
        <w:t>°C</w:t>
      </w:r>
      <w:r w:rsidRPr="00186905">
        <w:rPr>
          <w:rFonts w:ascii="Sylfaen" w:hAnsi="Sylfaen"/>
        </w:rPr>
        <w:t>)&gt;*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&lt;Պահպանել սառնարանային խուցի մեջ՝ [ջերմաստիճանային ընդգրկույթ</w:t>
      </w:r>
      <w:r w:rsidR="007338A1" w:rsidRPr="00186905">
        <w:rPr>
          <w:rFonts w:ascii="Sylfaen" w:hAnsi="Sylfaen"/>
        </w:rPr>
        <w:t>ը</w:t>
      </w:r>
      <w:r w:rsidRPr="00186905">
        <w:rPr>
          <w:rFonts w:ascii="Sylfaen" w:hAnsi="Sylfaen"/>
        </w:rPr>
        <w:t>] ջերմաստիճանի պայմաններում&gt;</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&lt;Պահպանել </w:t>
      </w:r>
      <w:r w:rsidR="004F5D05" w:rsidRPr="00186905">
        <w:rPr>
          <w:rFonts w:ascii="Sylfaen" w:hAnsi="Sylfaen"/>
        </w:rPr>
        <w:t>եւ</w:t>
      </w:r>
      <w:r w:rsidRPr="00186905">
        <w:rPr>
          <w:rFonts w:ascii="Sylfaen" w:hAnsi="Sylfaen"/>
        </w:rPr>
        <w:t xml:space="preserve"> փոխադրել սառեցված վիճակում` [ջերմաստիճանային ընդգրկույթ</w:t>
      </w:r>
      <w:r w:rsidR="007338A1" w:rsidRPr="00186905">
        <w:rPr>
          <w:rFonts w:ascii="Sylfaen" w:hAnsi="Sylfaen"/>
        </w:rPr>
        <w:t>ը</w:t>
      </w:r>
      <w:r w:rsidRPr="00186905">
        <w:rPr>
          <w:rFonts w:ascii="Sylfaen" w:hAnsi="Sylfaen"/>
        </w:rPr>
        <w:t>] ջերմաստիճանի պայմաններում&gt;**</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w:t>
      </w:r>
      <w:r w:rsidR="007338A1" w:rsidRPr="00186905">
        <w:rPr>
          <w:rFonts w:ascii="Sylfaen" w:hAnsi="Sylfaen"/>
        </w:rPr>
        <w:t>Չպաղեցնել</w:t>
      </w:r>
      <w:r w:rsidRPr="00186905">
        <w:rPr>
          <w:rFonts w:ascii="Sylfaen" w:hAnsi="Sylfaen"/>
        </w:rPr>
        <w:t>&gt; կամ &lt;</w:t>
      </w:r>
      <w:r w:rsidR="007338A1" w:rsidRPr="00186905">
        <w:rPr>
          <w:rFonts w:ascii="Sylfaen" w:hAnsi="Sylfaen"/>
        </w:rPr>
        <w:t>Չսառեցնել</w:t>
      </w:r>
      <w:r w:rsidRPr="00186905">
        <w:rPr>
          <w:rFonts w:ascii="Sylfaen" w:hAnsi="Sylfaen"/>
        </w:rPr>
        <w:t>&gt;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&lt;Պահպանել [փաթեթվածքի տեսակ</w:t>
      </w:r>
      <w:r w:rsidR="007338A1" w:rsidRPr="00186905">
        <w:rPr>
          <w:rFonts w:ascii="Sylfaen" w:hAnsi="Sylfaen"/>
        </w:rPr>
        <w:t>ը</w:t>
      </w:r>
      <w:r w:rsidRPr="00186905">
        <w:rPr>
          <w:rFonts w:ascii="Sylfaen" w:hAnsi="Sylfaen"/>
        </w:rPr>
        <w:t>] օրիգինալում&gt;***</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&lt;Պահպանել [առաջնային փաթեթվածքի </w:t>
      </w:r>
      <w:r w:rsidR="006B1FA0" w:rsidRPr="00186905">
        <w:rPr>
          <w:rFonts w:ascii="Sylfaen" w:hAnsi="Sylfaen"/>
        </w:rPr>
        <w:t xml:space="preserve">(կոնտեյների) </w:t>
      </w:r>
      <w:r w:rsidRPr="00186905">
        <w:rPr>
          <w:rFonts w:ascii="Sylfaen" w:hAnsi="Sylfaen"/>
        </w:rPr>
        <w:t>տեսակ</w:t>
      </w:r>
      <w:r w:rsidR="006B1FA0" w:rsidRPr="00186905">
        <w:rPr>
          <w:rFonts w:ascii="Sylfaen" w:hAnsi="Sylfaen"/>
        </w:rPr>
        <w:t>ը</w:t>
      </w:r>
      <w:r w:rsidRPr="00186905">
        <w:rPr>
          <w:rFonts w:ascii="Sylfaen" w:hAnsi="Sylfaen"/>
        </w:rPr>
        <w:t>]***՝ կիպ փակված վիճակում&gt;****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&lt;Պահպանել [առաջնային փաթեթվածքի</w:t>
      </w:r>
      <w:r w:rsidR="006B1FA0" w:rsidRPr="00186905">
        <w:rPr>
          <w:rFonts w:ascii="Sylfaen" w:hAnsi="Sylfaen"/>
        </w:rPr>
        <w:t xml:space="preserve"> (կոնտեյների) </w:t>
      </w:r>
      <w:r w:rsidRPr="00186905">
        <w:rPr>
          <w:rFonts w:ascii="Sylfaen" w:hAnsi="Sylfaen"/>
        </w:rPr>
        <w:t>տեսակ</w:t>
      </w:r>
      <w:r w:rsidR="007338A1" w:rsidRPr="00186905">
        <w:rPr>
          <w:rFonts w:ascii="Sylfaen" w:hAnsi="Sylfaen"/>
        </w:rPr>
        <w:t>ը</w:t>
      </w:r>
      <w:r w:rsidRPr="00186905">
        <w:rPr>
          <w:rFonts w:ascii="Sylfaen" w:hAnsi="Sylfaen"/>
        </w:rPr>
        <w:t>]***՝ արտաքին փաթեթվածքում&gt;****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&lt;Դեղապատրաստուկը հատուկ պահպանման պայմաններ չի պահանջում&gt;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&lt;Դեղապատրաստուկը հատուկ պահպանման պայմաններ չի պահանջում&gt;</w:t>
      </w:r>
      <w:r w:rsidR="00A51B06" w:rsidRPr="00186905">
        <w:rPr>
          <w:rFonts w:ascii="Sylfaen" w:hAnsi="Sylfaen"/>
        </w:rPr>
        <w:t>.</w:t>
      </w:r>
      <w:r w:rsidRPr="00186905">
        <w:rPr>
          <w:rFonts w:ascii="Sylfaen" w:hAnsi="Sylfaen"/>
        </w:rPr>
        <w:t xml:space="preserve"> պահպանման [ջերմաստիճանային ընդգրկույթ]</w:t>
      </w:r>
      <w:r w:rsidR="006B1FA0" w:rsidRPr="00186905">
        <w:rPr>
          <w:rFonts w:ascii="Sylfaen" w:hAnsi="Sylfaen"/>
        </w:rPr>
        <w:t>-ում</w:t>
      </w:r>
      <w:r w:rsidRPr="00186905">
        <w:rPr>
          <w:rFonts w:ascii="Sylfaen" w:hAnsi="Sylfaen"/>
        </w:rPr>
        <w:t>&gt;*****</w:t>
      </w:r>
      <w:r w:rsidR="00A51B06" w:rsidRPr="00186905">
        <w:rPr>
          <w:rFonts w:ascii="Sylfaen" w:hAnsi="Sylfaen"/>
        </w:rPr>
        <w:t>.</w:t>
      </w:r>
    </w:p>
    <w:p w:rsidR="00354410" w:rsidRPr="00186905" w:rsidRDefault="001449CC" w:rsidP="00037ECB">
      <w:pPr>
        <w:spacing w:after="160" w:line="360" w:lineRule="auto"/>
        <w:ind w:firstLine="567"/>
        <w:jc w:val="both"/>
        <w:rPr>
          <w:rFonts w:ascii="Sylfaen" w:hAnsi="Sylfaen"/>
        </w:rPr>
      </w:pPr>
      <w:r w:rsidRPr="00186905">
        <w:rPr>
          <w:rFonts w:ascii="Sylfaen" w:hAnsi="Sylfaen"/>
        </w:rPr>
        <w:t>&lt;...</w:t>
      </w:r>
      <w:r w:rsidR="00354410" w:rsidRPr="00186905">
        <w:rPr>
          <w:rFonts w:ascii="Sylfaen" w:hAnsi="Sylfaen"/>
        </w:rPr>
        <w:t>՝</w:t>
      </w:r>
      <w:r w:rsidRPr="00186905">
        <w:rPr>
          <w:rFonts w:ascii="Sylfaen" w:hAnsi="Sylfaen"/>
        </w:rPr>
        <w:t xml:space="preserve"> [լույսից, խոնավությունից</w:t>
      </w:r>
      <w:r w:rsidR="00354410" w:rsidRPr="00186905">
        <w:rPr>
          <w:rFonts w:ascii="Sylfaen" w:hAnsi="Sylfaen"/>
        </w:rPr>
        <w:t>]</w:t>
      </w:r>
      <w:r w:rsidRPr="00186905">
        <w:rPr>
          <w:rFonts w:ascii="Sylfaen" w:hAnsi="Sylfaen"/>
        </w:rPr>
        <w:t xml:space="preserve"> պաշտպանելու համար&gt;: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Ծանոթագրություններ</w:t>
      </w:r>
      <w:r w:rsidR="0035441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ստանդարտ ձ</w:t>
      </w:r>
      <w:r w:rsidR="004F5D05" w:rsidRPr="00186905">
        <w:rPr>
          <w:rFonts w:ascii="Sylfaen" w:hAnsi="Sylfaen"/>
        </w:rPr>
        <w:t>եւ</w:t>
      </w:r>
      <w:r w:rsidRPr="00186905">
        <w:rPr>
          <w:rFonts w:ascii="Sylfaen" w:hAnsi="Sylfaen"/>
        </w:rPr>
        <w:t>ակերպումներում ներառված են փակագծերի կիրառման հետ</w:t>
      </w:r>
      <w:r w:rsidR="004F5D05" w:rsidRPr="00186905">
        <w:rPr>
          <w:rFonts w:ascii="Sylfaen" w:hAnsi="Sylfaen"/>
        </w:rPr>
        <w:t>եւ</w:t>
      </w:r>
      <w:r w:rsidRPr="00186905">
        <w:rPr>
          <w:rFonts w:ascii="Sylfaen" w:hAnsi="Sylfaen"/>
        </w:rPr>
        <w:t>յալ կանոնները՝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w:t>
      </w:r>
      <w:r w:rsidR="001449CC" w:rsidRPr="00186905">
        <w:rPr>
          <w:rFonts w:ascii="Sylfaen" w:hAnsi="Sylfaen"/>
        </w:rPr>
        <w:t>տեքստ</w:t>
      </w:r>
      <w:r w:rsidRPr="00186905">
        <w:rPr>
          <w:rFonts w:ascii="Sylfaen" w:hAnsi="Sylfaen"/>
        </w:rPr>
        <w:t>]`</w:t>
      </w:r>
      <w:r w:rsidR="001449CC" w:rsidRPr="00186905">
        <w:rPr>
          <w:rFonts w:ascii="Sylfaen" w:hAnsi="Sylfaen"/>
        </w:rPr>
        <w:t xml:space="preserve"> տեղեկությունները մուտքագրվում են փակագծերի մեջ գտնվող դաշտում՝ ելնելով դրանցում նշված պայմաններից</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&lt;տեքստ&gt;</w:t>
      </w:r>
      <w:r w:rsidR="00354410" w:rsidRPr="00186905">
        <w:rPr>
          <w:rFonts w:ascii="Sylfaen" w:hAnsi="Sylfaen"/>
        </w:rPr>
        <w:t>՝</w:t>
      </w:r>
      <w:r w:rsidR="00303C26" w:rsidRPr="00186905">
        <w:rPr>
          <w:rFonts w:ascii="Sylfaen" w:hAnsi="Sylfaen"/>
        </w:rPr>
        <w:t xml:space="preserve"> </w:t>
      </w:r>
      <w:r w:rsidRPr="00186905">
        <w:rPr>
          <w:rFonts w:ascii="Sylfaen" w:hAnsi="Sylfaen"/>
        </w:rPr>
        <w:t>փակագծերի մեջ գտնվող դաշտում տեքստը ընտրվում կամ ջնջվում է ներկայացված ստանդարտ ձ</w:t>
      </w:r>
      <w:r w:rsidR="004F5D05" w:rsidRPr="00186905">
        <w:rPr>
          <w:rFonts w:ascii="Sylfaen" w:hAnsi="Sylfaen"/>
        </w:rPr>
        <w:t>եւ</w:t>
      </w:r>
      <w:r w:rsidRPr="00186905">
        <w:rPr>
          <w:rFonts w:ascii="Sylfaen" w:hAnsi="Sylfaen"/>
        </w:rPr>
        <w:t>ակերպումներից՝ կախված դեղապատրաստուկից</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25</w:t>
      </w:r>
      <w:r w:rsidR="00F915B7" w:rsidRPr="00186905">
        <w:rPr>
          <w:rFonts w:ascii="Sylfaen" w:hAnsi="Sylfaen"/>
        </w:rPr>
        <w:t>°C</w:t>
      </w:r>
      <w:r w:rsidRPr="00186905">
        <w:rPr>
          <w:rFonts w:ascii="Sylfaen" w:hAnsi="Sylfaen"/>
        </w:rPr>
        <w:t xml:space="preserve"> / 60 % հարաբերական խոնավության պայմաններում ստացված կայունության վերաբերյալ տվյալները պետք է հաշվի առնել </w:t>
      </w:r>
      <w:r w:rsidR="009B5F62" w:rsidRPr="00186905">
        <w:rPr>
          <w:rFonts w:ascii="Sylfaen" w:hAnsi="Sylfaen"/>
        </w:rPr>
        <w:t>պաղե</w:t>
      </w:r>
      <w:r w:rsidRPr="00186905">
        <w:rPr>
          <w:rFonts w:ascii="Sylfaen" w:hAnsi="Sylfaen"/>
        </w:rPr>
        <w:t xml:space="preserve">ցման բացակայության դեպքում փոխադրման հնարավորության մասին որոշում ընդունելու ժամանակ: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Դա թույլատրվում է միայն բացառիկ դեպքերում: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Նշումը թույլատրվում է կիրառել</w:t>
      </w:r>
      <w:r w:rsidR="009B5F62" w:rsidRPr="00186905">
        <w:rPr>
          <w:rFonts w:ascii="Sylfaen" w:hAnsi="Sylfaen"/>
        </w:rPr>
        <w:t>,</w:t>
      </w:r>
      <w:r w:rsidRPr="00186905">
        <w:rPr>
          <w:rFonts w:ascii="Sylfaen" w:hAnsi="Sylfaen"/>
        </w:rPr>
        <w:t xml:space="preserve"> միայն եթե կայունության հետազոտությունների արդյունքներով ընդունված է համապատասխան որոշում: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9B5F62" w:rsidRPr="00186905">
        <w:rPr>
          <w:rFonts w:ascii="Sylfaen" w:hAnsi="Sylfaen"/>
        </w:rPr>
        <w:t xml:space="preserve"> </w:t>
      </w:r>
      <w:r w:rsidRPr="00186905">
        <w:rPr>
          <w:rFonts w:ascii="Sylfaen" w:hAnsi="Sylfaen"/>
        </w:rPr>
        <w:t>Կիրառվելիք փաթեթվածքի ձ</w:t>
      </w:r>
      <w:r w:rsidR="004F5D05" w:rsidRPr="00186905">
        <w:rPr>
          <w:rFonts w:ascii="Sylfaen" w:hAnsi="Sylfaen"/>
        </w:rPr>
        <w:t>եւ</w:t>
      </w:r>
      <w:r w:rsidRPr="00186905">
        <w:rPr>
          <w:rFonts w:ascii="Sylfaen" w:hAnsi="Sylfaen"/>
        </w:rPr>
        <w:t>ի կոնկրետ անվանումը (օրինակ՝ շ</w:t>
      </w:r>
      <w:r w:rsidR="009B5F62" w:rsidRPr="00186905">
        <w:rPr>
          <w:rFonts w:ascii="Sylfaen" w:hAnsi="Sylfaen"/>
        </w:rPr>
        <w:t>շ</w:t>
      </w:r>
      <w:r w:rsidRPr="00186905">
        <w:rPr>
          <w:rFonts w:ascii="Sylfaen" w:hAnsi="Sylfaen"/>
        </w:rPr>
        <w:t xml:space="preserve">իկ, բլիսթեր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9B5F62" w:rsidRPr="00186905">
        <w:rPr>
          <w:rFonts w:ascii="Sylfaen" w:hAnsi="Sylfaen"/>
        </w:rPr>
        <w:t xml:space="preserve"> </w:t>
      </w:r>
      <w:r w:rsidRPr="00186905">
        <w:rPr>
          <w:rFonts w:ascii="Sylfaen" w:hAnsi="Sylfaen"/>
        </w:rPr>
        <w:t xml:space="preserve">Պետք է կիրառել, եթե դեղապատրաստուկը զգայուն է լույսի </w:t>
      </w:r>
      <w:r w:rsidR="004F5D05" w:rsidRPr="00186905">
        <w:rPr>
          <w:rFonts w:ascii="Sylfaen" w:hAnsi="Sylfaen"/>
        </w:rPr>
        <w:t>եւ</w:t>
      </w:r>
      <w:r w:rsidRPr="00186905">
        <w:rPr>
          <w:rFonts w:ascii="Sylfaen" w:hAnsi="Sylfaen"/>
        </w:rPr>
        <w:t xml:space="preserve"> (կամ) խոնավության նկատմամբ:</w:t>
      </w:r>
    </w:p>
    <w:p w:rsidR="004B347E" w:rsidRPr="00186905" w:rsidRDefault="001449CC" w:rsidP="005B3CB4">
      <w:pPr>
        <w:spacing w:after="160" w:line="360" w:lineRule="auto"/>
        <w:ind w:firstLine="567"/>
        <w:jc w:val="both"/>
        <w:rPr>
          <w:rFonts w:ascii="Sylfaen" w:hAnsi="Sylfaen"/>
        </w:rPr>
        <w:sectPr w:rsidR="004B347E" w:rsidRPr="00186905" w:rsidSect="004B347E">
          <w:headerReference w:type="default" r:id="rId16"/>
          <w:pgSz w:w="11920" w:h="16840"/>
          <w:pgMar w:top="1418" w:right="1418" w:bottom="1418" w:left="1418" w:header="680" w:footer="0" w:gutter="0"/>
          <w:pgNumType w:start="1"/>
          <w:cols w:space="720"/>
          <w:titlePg/>
          <w:docGrid w:linePitch="360"/>
        </w:sectPr>
      </w:pPr>
      <w:r w:rsidRPr="00186905">
        <w:rPr>
          <w:rFonts w:ascii="Sylfaen" w:hAnsi="Sylfaen"/>
        </w:rPr>
        <w:t>*****</w:t>
      </w:r>
      <w:r w:rsidR="009B5F62" w:rsidRPr="00186905">
        <w:rPr>
          <w:rFonts w:ascii="Sylfaen" w:hAnsi="Sylfaen"/>
        </w:rPr>
        <w:t xml:space="preserve"> </w:t>
      </w:r>
      <w:r w:rsidRPr="00186905">
        <w:rPr>
          <w:rFonts w:ascii="Sylfaen" w:hAnsi="Sylfaen"/>
        </w:rPr>
        <w:t xml:space="preserve">Կախված դեղապատրաստուկի հատկություններից </w:t>
      </w:r>
      <w:r w:rsidR="004F5D05" w:rsidRPr="00186905">
        <w:rPr>
          <w:rFonts w:ascii="Sylfaen" w:hAnsi="Sylfaen"/>
        </w:rPr>
        <w:t>եւ</w:t>
      </w:r>
      <w:r w:rsidRPr="00186905">
        <w:rPr>
          <w:rFonts w:ascii="Sylfaen" w:hAnsi="Sylfaen"/>
        </w:rPr>
        <w:t xml:space="preserve"> դեղաձ</w:t>
      </w:r>
      <w:r w:rsidR="004F5D05" w:rsidRPr="00186905">
        <w:rPr>
          <w:rFonts w:ascii="Sylfaen" w:hAnsi="Sylfaen"/>
        </w:rPr>
        <w:t>եւ</w:t>
      </w:r>
      <w:r w:rsidRPr="00186905">
        <w:rPr>
          <w:rFonts w:ascii="Sylfaen" w:hAnsi="Sylfaen"/>
        </w:rPr>
        <w:t>ից</w:t>
      </w:r>
      <w:r w:rsidR="009B5F62" w:rsidRPr="00186905">
        <w:rPr>
          <w:rFonts w:ascii="Sylfaen" w:hAnsi="Sylfaen"/>
        </w:rPr>
        <w:t>՝</w:t>
      </w:r>
      <w:r w:rsidRPr="00186905">
        <w:rPr>
          <w:rFonts w:ascii="Sylfaen" w:hAnsi="Sylfaen"/>
        </w:rPr>
        <w:t xml:space="preserve"> ֆիզիկական գործոնների պատճառով կարող է առաջանալ որակի վատթարացման ռիսկ, օրինակ՝ ցածր ջերմաստիճանի ազդեցությանը ենթարկվելու դեպքում: Որոշ դեպքերում ցածր ջերմաստիճանները կարող են ազդեցություն ունենալ փաթեթվածքի վրա: Անհրաժեշտ է լրացուցիչ կերպով նշել այդ </w:t>
      </w:r>
      <w:r w:rsidR="00F04A27" w:rsidRPr="00186905">
        <w:rPr>
          <w:rFonts w:ascii="Sylfaen" w:hAnsi="Sylfaen"/>
        </w:rPr>
        <w:t>հնարավորությունը:</w:t>
      </w:r>
    </w:p>
    <w:p w:rsidR="001449CC" w:rsidRPr="00186905" w:rsidRDefault="001449CC" w:rsidP="00E61FFF">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7</w:t>
      </w:r>
    </w:p>
    <w:p w:rsidR="001449CC" w:rsidRPr="00186905" w:rsidRDefault="00802CA3" w:rsidP="00E61FFF">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D3115C" w:rsidRPr="00186905">
        <w:rPr>
          <w:rFonts w:ascii="Sylfaen" w:hAnsi="Sylfaen"/>
        </w:rPr>
        <w:t>պահանջների</w:t>
      </w:r>
    </w:p>
    <w:p w:rsidR="001449CC" w:rsidRPr="00186905" w:rsidRDefault="001449CC" w:rsidP="00E61FFF">
      <w:pPr>
        <w:spacing w:after="160" w:line="360" w:lineRule="auto"/>
        <w:rPr>
          <w:rFonts w:ascii="Sylfaen" w:hAnsi="Sylfaen"/>
        </w:rPr>
      </w:pP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b/>
        </w:rPr>
        <w:t>ՊԱՀԱՆՋՆԵՐ</w:t>
      </w:r>
    </w:p>
    <w:p w:rsidR="001449CC" w:rsidRPr="00186905" w:rsidRDefault="001449CC" w:rsidP="00E61FFF">
      <w:pPr>
        <w:spacing w:after="160" w:line="360" w:lineRule="auto"/>
        <w:ind w:left="567" w:right="579"/>
        <w:jc w:val="center"/>
        <w:rPr>
          <w:rFonts w:ascii="Sylfaen" w:eastAsia="Times New Roman" w:hAnsi="Sylfaen" w:cs="Times New Roman"/>
        </w:rPr>
      </w:pPr>
      <w:r w:rsidRPr="00186905">
        <w:rPr>
          <w:rFonts w:ascii="Sylfaen" w:hAnsi="Sylfaen"/>
          <w:b/>
        </w:rPr>
        <w:t>առաջին բաց</w:t>
      </w:r>
      <w:r w:rsidR="00F92586" w:rsidRPr="00186905">
        <w:rPr>
          <w:rFonts w:ascii="Sylfaen" w:hAnsi="Sylfaen"/>
          <w:b/>
        </w:rPr>
        <w:t>ումի</w:t>
      </w:r>
      <w:r w:rsidRPr="00186905">
        <w:rPr>
          <w:rFonts w:ascii="Sylfaen" w:hAnsi="Sylfaen"/>
          <w:b/>
        </w:rPr>
        <w:t>ց կամ վերականգն</w:t>
      </w:r>
      <w:r w:rsidR="00F92586" w:rsidRPr="00186905">
        <w:rPr>
          <w:rFonts w:ascii="Sylfaen" w:hAnsi="Sylfaen"/>
          <w:b/>
        </w:rPr>
        <w:t>ումի</w:t>
      </w:r>
      <w:r w:rsidRPr="00186905">
        <w:rPr>
          <w:rFonts w:ascii="Sylfaen" w:hAnsi="Sylfaen"/>
          <w:b/>
        </w:rPr>
        <w:t>ց հետո դեղապատրաստուկների մանրէազերծ պահպանման առավելագույն ժամկետը նշելու վերաբերյալ</w:t>
      </w:r>
    </w:p>
    <w:p w:rsidR="001449CC" w:rsidRPr="00186905" w:rsidRDefault="001449CC" w:rsidP="00E61FFF">
      <w:pPr>
        <w:spacing w:after="160" w:line="360" w:lineRule="auto"/>
        <w:rPr>
          <w:rFonts w:ascii="Sylfaen" w:hAnsi="Sylfaen"/>
        </w:rPr>
      </w:pP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rPr>
        <w:t>1. Ընդհանուր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փաստաթուղթը տարածվում է բոլոր՝ բժշկական կիրառման համար մանրէազերծ պատրաստուկների վրա՝ բացառությամբ ռադիոդեղագործական </w:t>
      </w:r>
      <w:r w:rsidR="004F5D05" w:rsidRPr="00186905">
        <w:rPr>
          <w:rFonts w:ascii="Sylfaen" w:hAnsi="Sylfaen"/>
        </w:rPr>
        <w:t>եւ</w:t>
      </w:r>
      <w:r w:rsidRPr="00186905">
        <w:rPr>
          <w:rFonts w:ascii="Sylfaen" w:hAnsi="Sylfaen"/>
        </w:rPr>
        <w:t xml:space="preserve"> պատրաստվող կամ ձ</w:t>
      </w:r>
      <w:r w:rsidR="004F5D05" w:rsidRPr="00186905">
        <w:rPr>
          <w:rFonts w:ascii="Sylfaen" w:hAnsi="Sylfaen"/>
        </w:rPr>
        <w:t>եւ</w:t>
      </w:r>
      <w:r w:rsidRPr="00186905">
        <w:rPr>
          <w:rFonts w:ascii="Sylfaen" w:hAnsi="Sylfaen"/>
        </w:rPr>
        <w:t>ափոխվող ex temporo-ի: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Քանի որ դժվար է կանխագուշակել այն բոլոր հնարավոր պայմանները, որոնց դեպքում կբացվի, կլուծվի, կվերականգնվի, կպահպանվի պատրաստուկը, ուստի օգտագործողը պատասխանատվություն է կրում պացիենտին ներմուծվող դեղապատրաստուկի որակի պահպանման համար: Օգտագործողին աջակցելու նպատակով</w:t>
      </w:r>
      <w:r w:rsidR="00F92586" w:rsidRPr="00186905">
        <w:rPr>
          <w:rFonts w:ascii="Sylfaen" w:hAnsi="Sylfaen"/>
        </w:rPr>
        <w:t>՝</w:t>
      </w:r>
      <w:r w:rsidRPr="00186905">
        <w:rPr>
          <w:rFonts w:ascii="Sylfaen" w:hAnsi="Sylfaen"/>
        </w:rPr>
        <w:t xml:space="preserve"> գրանցման հավաստագրի </w:t>
      </w:r>
      <w:r w:rsidR="00972807" w:rsidRPr="00186905">
        <w:rPr>
          <w:rFonts w:ascii="Sylfaen" w:hAnsi="Sylfaen"/>
        </w:rPr>
        <w:t>իրավա</w:t>
      </w:r>
      <w:r w:rsidRPr="00186905">
        <w:rPr>
          <w:rFonts w:ascii="Sylfaen" w:hAnsi="Sylfaen"/>
        </w:rPr>
        <w:t xml:space="preserve">տերը պարտավոր է անցկացնել անհրաժեշտ հետազոտություններ </w:t>
      </w:r>
      <w:r w:rsidR="004F5D05" w:rsidRPr="00186905">
        <w:rPr>
          <w:rFonts w:ascii="Sylfaen" w:hAnsi="Sylfaen"/>
        </w:rPr>
        <w:t>եւ</w:t>
      </w:r>
      <w:r w:rsidRPr="00186905">
        <w:rPr>
          <w:rFonts w:ascii="Sylfaen" w:hAnsi="Sylfaen"/>
        </w:rPr>
        <w:t>, ներք</w:t>
      </w:r>
      <w:r w:rsidR="004F5D05" w:rsidRPr="00186905">
        <w:rPr>
          <w:rFonts w:ascii="Sylfaen" w:hAnsi="Sylfaen"/>
        </w:rPr>
        <w:t>եւ</w:t>
      </w:r>
      <w:r w:rsidRPr="00186905">
        <w:rPr>
          <w:rFonts w:ascii="Sylfaen" w:hAnsi="Sylfaen"/>
        </w:rPr>
        <w:t xml:space="preserve">ում նշված </w:t>
      </w:r>
      <w:r w:rsidR="004F5D05" w:rsidRPr="00186905">
        <w:rPr>
          <w:rFonts w:ascii="Sylfaen" w:hAnsi="Sylfaen"/>
        </w:rPr>
        <w:t>եւ</w:t>
      </w:r>
      <w:r w:rsidRPr="00186905">
        <w:rPr>
          <w:rFonts w:ascii="Sylfaen" w:hAnsi="Sylfaen"/>
        </w:rPr>
        <w:t xml:space="preserve"> շեղատառ</w:t>
      </w:r>
      <w:r w:rsidR="00F92586" w:rsidRPr="00186905">
        <w:rPr>
          <w:rFonts w:ascii="Sylfaen" w:hAnsi="Sylfaen"/>
        </w:rPr>
        <w:t>եր</w:t>
      </w:r>
      <w:r w:rsidRPr="00186905">
        <w:rPr>
          <w:rFonts w:ascii="Sylfaen" w:hAnsi="Sylfaen"/>
        </w:rPr>
        <w:t>ով առանձնացված օրինակներին համա</w:t>
      </w:r>
      <w:r w:rsidR="00F5605F" w:rsidRPr="00186905">
        <w:rPr>
          <w:rFonts w:ascii="Sylfaen" w:hAnsi="Sylfaen"/>
        </w:rPr>
        <w:t>պ</w:t>
      </w:r>
      <w:r w:rsidRPr="00186905">
        <w:rPr>
          <w:rFonts w:ascii="Sylfaen" w:hAnsi="Sylfaen"/>
        </w:rPr>
        <w:t>ատասխան՝ օգտագործողի համար նախատեսված տեղեկատվության մեջ (օրինակ՝ ԴԸԲ-ում, ՆԹ-ում, դրոշմանիշի վրա) նշել համապատասխան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Հայտատուն պետք է հաշվի առնի նա</w:t>
      </w:r>
      <w:r w:rsidR="004F5D05" w:rsidRPr="00186905">
        <w:rPr>
          <w:rFonts w:ascii="Sylfaen" w:hAnsi="Sylfaen"/>
        </w:rPr>
        <w:t>եւ</w:t>
      </w:r>
      <w:r w:rsidRPr="00186905">
        <w:rPr>
          <w:rFonts w:ascii="Sylfaen" w:hAnsi="Sylfaen"/>
        </w:rPr>
        <w:t xml:space="preserve"> Միության դեղագրքի առաջարկությունները՝ առանձին կատեգորիաների մանրէազերծ </w:t>
      </w:r>
      <w:r w:rsidRPr="00186905">
        <w:rPr>
          <w:rFonts w:ascii="Sylfaen" w:hAnsi="Sylfaen"/>
        </w:rPr>
        <w:lastRenderedPageBreak/>
        <w:t xml:space="preserve">դեղապատրաստուկները բացելուց հետո՝ ժամկետների </w:t>
      </w:r>
      <w:r w:rsidR="004F5D05" w:rsidRPr="00186905">
        <w:rPr>
          <w:rFonts w:ascii="Sylfaen" w:hAnsi="Sylfaen"/>
        </w:rPr>
        <w:t>եւ</w:t>
      </w:r>
      <w:r w:rsidRPr="00186905">
        <w:rPr>
          <w:rFonts w:ascii="Sylfaen" w:hAnsi="Sylfaen"/>
        </w:rPr>
        <w:t xml:space="preserve"> պահպանման պայմանների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3E15B3" w:rsidRPr="00186905">
        <w:rPr>
          <w:rFonts w:ascii="Sylfaen" w:hAnsi="Sylfaen"/>
        </w:rPr>
        <w:t xml:space="preserve">հավելվածում </w:t>
      </w:r>
      <w:r w:rsidRPr="00186905">
        <w:rPr>
          <w:rFonts w:ascii="Sylfaen" w:hAnsi="Sylfaen"/>
        </w:rPr>
        <w:t xml:space="preserve">դիտարկվում է դեղապատրաստուկի առաջնային փաթեթվածքի (կոնտեյների) բացման </w:t>
      </w:r>
      <w:r w:rsidR="004F5D05" w:rsidRPr="00186905">
        <w:rPr>
          <w:rFonts w:ascii="Sylfaen" w:hAnsi="Sylfaen"/>
        </w:rPr>
        <w:t>եւ</w:t>
      </w:r>
      <w:r w:rsidRPr="00186905">
        <w:rPr>
          <w:rFonts w:ascii="Sylfaen" w:hAnsi="Sylfaen"/>
        </w:rPr>
        <w:t xml:space="preserve"> պացիենտին այն ներմուծելու ժամանակի միջ</w:t>
      </w:r>
      <w:r w:rsidR="004F5D05" w:rsidRPr="00186905">
        <w:rPr>
          <w:rFonts w:ascii="Sylfaen" w:hAnsi="Sylfaen"/>
        </w:rPr>
        <w:t>եւ</w:t>
      </w:r>
      <w:r w:rsidRPr="00186905">
        <w:rPr>
          <w:rFonts w:ascii="Sylfaen" w:hAnsi="Sylfaen"/>
        </w:rPr>
        <w:t xml:space="preserve"> ժամկետը</w:t>
      </w:r>
      <w:r w:rsidR="003E15B3" w:rsidRPr="00186905">
        <w:rPr>
          <w:rFonts w:ascii="Sylfaen" w:hAnsi="Sylfaen"/>
        </w:rPr>
        <w:t>.</w:t>
      </w:r>
      <w:r w:rsidRPr="00186905">
        <w:rPr>
          <w:rFonts w:ascii="Sylfaen" w:hAnsi="Sylfaen"/>
        </w:rPr>
        <w:t xml:space="preserve"> ներմուծման տ</w:t>
      </w:r>
      <w:r w:rsidR="004F5D05" w:rsidRPr="00186905">
        <w:rPr>
          <w:rFonts w:ascii="Sylfaen" w:hAnsi="Sylfaen"/>
        </w:rPr>
        <w:t>եւ</w:t>
      </w:r>
      <w:r w:rsidRPr="00186905">
        <w:rPr>
          <w:rFonts w:ascii="Sylfaen" w:hAnsi="Sylfaen"/>
        </w:rPr>
        <w:t>ողությունը որպես այդպիսին հաշվի չի առնվում:</w:t>
      </w:r>
    </w:p>
    <w:p w:rsidR="001449CC" w:rsidRPr="00186905" w:rsidRDefault="001449CC" w:rsidP="00037ECB">
      <w:pPr>
        <w:spacing w:after="160" w:line="360" w:lineRule="auto"/>
        <w:ind w:firstLine="567"/>
        <w:rPr>
          <w:rFonts w:ascii="Sylfaen" w:hAnsi="Sylfaen"/>
        </w:rPr>
      </w:pP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rPr>
        <w:t>2. Առանց կոնսերվանտների մանրէազերծ պատրաստուկները</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Ընդհանուր ցուցումներ</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F04A27" w:rsidRPr="00186905">
        <w:rPr>
          <w:rFonts w:ascii="Sylfaen" w:hAnsi="Sylfaen"/>
        </w:rPr>
        <w:t>y</w:t>
      </w:r>
      <w:r w:rsidR="003E15B3" w:rsidRPr="00186905">
        <w:rPr>
          <w:rFonts w:ascii="Sylfaen" w:hAnsi="Sylfaen"/>
        </w:rPr>
        <w:t>°</w:t>
      </w:r>
      <w:r w:rsidRPr="00186905">
        <w:rPr>
          <w:rFonts w:ascii="Sylfaen" w:hAnsi="Sylfaen"/>
        </w:rPr>
        <w:t xml:space="preserve">С </w:t>
      </w:r>
      <w:r w:rsidR="003E15B3" w:rsidRPr="00186905">
        <w:rPr>
          <w:rFonts w:ascii="Sylfaen" w:hAnsi="Sylfaen"/>
        </w:rPr>
        <w:t xml:space="preserve">ջերմաստիճանի </w:t>
      </w:r>
      <w:r w:rsidRPr="00186905">
        <w:rPr>
          <w:rFonts w:ascii="Sylfaen" w:hAnsi="Sylfaen"/>
        </w:rPr>
        <w:t>պայմաններում&gt;</w:t>
      </w:r>
      <w:r w:rsidR="00A51B06" w:rsidRPr="00186905">
        <w:rPr>
          <w:rFonts w:ascii="Sylfaen" w:hAnsi="Sylfaen"/>
        </w:rPr>
        <w: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&lt;Մանրէակենսաբանական տեսանկյունից</w:t>
      </w:r>
      <w:r w:rsidR="00D15496" w:rsidRPr="00186905">
        <w:rPr>
          <w:rFonts w:ascii="Sylfaen" w:hAnsi="Sylfaen"/>
        </w:rPr>
        <w:t>՝</w:t>
      </w:r>
      <w:r w:rsidRPr="00186905">
        <w:rPr>
          <w:rFonts w:ascii="Sylfaen" w:hAnsi="Sylfaen"/>
        </w:rPr>
        <w:t xml:space="preserve"> եթե բացման (վերականգնման, լուծման) մեթոդը չի խոչընդոտում մանրէա</w:t>
      </w:r>
      <w:r w:rsidR="00794D74" w:rsidRPr="00186905">
        <w:rPr>
          <w:rFonts w:ascii="Sylfaen" w:hAnsi="Sylfaen"/>
        </w:rPr>
        <w:t>յի</w:t>
      </w:r>
      <w:r w:rsidRPr="00186905">
        <w:rPr>
          <w:rFonts w:ascii="Sylfaen" w:hAnsi="Sylfaen"/>
        </w:rPr>
        <w:t>ն կոնտամինացիային, ապա դեղապատրաստուկ</w:t>
      </w:r>
      <w:r w:rsidR="00794D74" w:rsidRPr="00186905">
        <w:rPr>
          <w:rFonts w:ascii="Sylfaen" w:hAnsi="Sylfaen"/>
        </w:rPr>
        <w:t>ն</w:t>
      </w:r>
      <w:r w:rsidRPr="00186905">
        <w:rPr>
          <w:rFonts w:ascii="Sylfaen" w:hAnsi="Sylfaen"/>
        </w:rPr>
        <w:t xml:space="preserve"> անմիջապես ենթակա է կիրառման:&gt;</w:t>
      </w:r>
      <w:r w:rsidR="00A51B06" w:rsidRPr="00186905">
        <w:rPr>
          <w:rFonts w:ascii="Sylfaen" w:hAnsi="Sylfaen"/>
        </w:rPr>
        <w: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&lt;Եթե դեղապատրաստուկը չի ներմուծվել անմիջապես, ապա </w:t>
      </w:r>
      <w:r w:rsidR="00794D74" w:rsidRPr="00186905">
        <w:rPr>
          <w:rFonts w:ascii="Sylfaen" w:hAnsi="Sylfaen"/>
        </w:rPr>
        <w:t>օգտագործ</w:t>
      </w:r>
      <w:r w:rsidRPr="00186905">
        <w:rPr>
          <w:rFonts w:ascii="Sylfaen" w:hAnsi="Sylfaen"/>
        </w:rPr>
        <w:t xml:space="preserve">ման համար պատրաստ դեղապատրաստուկի պահպանումն ու պայմանների ապահովումը մտնում </w:t>
      </w:r>
      <w:r w:rsidR="00D15496" w:rsidRPr="00186905">
        <w:rPr>
          <w:rFonts w:ascii="Sylfaen" w:hAnsi="Sylfaen"/>
        </w:rPr>
        <w:t>են</w:t>
      </w:r>
      <w:r w:rsidRPr="00186905">
        <w:rPr>
          <w:rFonts w:ascii="Sylfaen" w:hAnsi="Sylfaen"/>
        </w:rPr>
        <w:t xml:space="preserve"> օգտագործողի պարտականությունների մեջ:&gt;: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Ցուցումներ դեղապատրաստուկների համար՝ ներարկումների կամ ինֆուզիաների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D15496" w:rsidRPr="00186905">
        <w:rPr>
          <w:rFonts w:ascii="Sylfaen" w:hAnsi="Sylfaen"/>
        </w:rPr>
        <w:t>y°</w:t>
      </w:r>
      <w:r w:rsidRPr="00186905">
        <w:rPr>
          <w:rFonts w:ascii="Sylfaen" w:hAnsi="Sylfaen"/>
        </w:rPr>
        <w:t xml:space="preserve">С </w:t>
      </w:r>
      <w:r w:rsidR="00D15496" w:rsidRPr="00186905">
        <w:rPr>
          <w:rFonts w:ascii="Sylfaen" w:hAnsi="Sylfaen"/>
        </w:rPr>
        <w:t xml:space="preserve">ջերմաստիճանի </w:t>
      </w:r>
      <w:r w:rsidRPr="00186905">
        <w:rPr>
          <w:rFonts w:ascii="Sylfaen" w:hAnsi="Sylfaen"/>
        </w:rPr>
        <w:t>պայմաններում&gt;</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&lt;Մանրէակենսաբանական տեսանկյունից` պատրաստուկը ենթակա է անմիջապես կիրառման: Եթե դեղապատրաստուկը չի ներմուծվել անմիջապես, ապա </w:t>
      </w:r>
      <w:r w:rsidR="00794D74" w:rsidRPr="00186905">
        <w:rPr>
          <w:rFonts w:ascii="Sylfaen" w:hAnsi="Sylfaen"/>
        </w:rPr>
        <w:t>օգտագործ</w:t>
      </w:r>
      <w:r w:rsidRPr="00186905">
        <w:rPr>
          <w:rFonts w:ascii="Sylfaen" w:hAnsi="Sylfaen"/>
        </w:rPr>
        <w:t xml:space="preserve">ման համար պատրաստ դեղապատրաստուկի պահպանումն ու պայմանների ապահովումը մտնում </w:t>
      </w:r>
      <w:r w:rsidR="00D15496" w:rsidRPr="00186905">
        <w:rPr>
          <w:rFonts w:ascii="Sylfaen" w:hAnsi="Sylfaen"/>
        </w:rPr>
        <w:t>են</w:t>
      </w:r>
      <w:r w:rsidRPr="00186905">
        <w:rPr>
          <w:rFonts w:ascii="Sylfaen" w:hAnsi="Sylfaen"/>
        </w:rPr>
        <w:t xml:space="preserve"> օգտագործողի պարտականությունների մեջ, </w:t>
      </w:r>
      <w:r w:rsidRPr="00186905">
        <w:rPr>
          <w:rFonts w:ascii="Sylfaen" w:hAnsi="Sylfaen"/>
        </w:rPr>
        <w:lastRenderedPageBreak/>
        <w:t xml:space="preserve">ընդհանուր առմամբ՝ եթե վերականգնումը (լուծումը) </w:t>
      </w:r>
      <w:r w:rsidR="004F5D05" w:rsidRPr="00186905">
        <w:rPr>
          <w:rFonts w:ascii="Sylfaen" w:hAnsi="Sylfaen"/>
        </w:rPr>
        <w:t>եւ</w:t>
      </w:r>
      <w:r w:rsidRPr="00186905">
        <w:rPr>
          <w:rFonts w:ascii="Sylfaen" w:hAnsi="Sylfaen"/>
        </w:rPr>
        <w:t xml:space="preserve"> այլն չի իրականացվել ստուգված </w:t>
      </w:r>
      <w:r w:rsidR="004F5D05" w:rsidRPr="00186905">
        <w:rPr>
          <w:rFonts w:ascii="Sylfaen" w:hAnsi="Sylfaen"/>
        </w:rPr>
        <w:t>եւ</w:t>
      </w:r>
      <w:r w:rsidRPr="00186905">
        <w:rPr>
          <w:rFonts w:ascii="Sylfaen" w:hAnsi="Sylfaen"/>
        </w:rPr>
        <w:t xml:space="preserve"> վալիդացված, ասեպտիկ պայմաններում, ապա 2</w:t>
      </w:r>
      <w:r w:rsidR="00045A19" w:rsidRPr="00186905">
        <w:rPr>
          <w:rFonts w:ascii="Sylfaen" w:hAnsi="Sylfaen"/>
        </w:rPr>
        <w:t>-</w:t>
      </w:r>
      <w:r w:rsidRPr="00186905">
        <w:rPr>
          <w:rFonts w:ascii="Sylfaen" w:hAnsi="Sylfaen"/>
        </w:rPr>
        <w:t>8</w:t>
      </w:r>
      <w:r w:rsidR="00D15496" w:rsidRPr="00186905">
        <w:rPr>
          <w:rFonts w:ascii="Sylfaen" w:hAnsi="Sylfaen"/>
        </w:rPr>
        <w:t>°</w:t>
      </w:r>
      <w:r w:rsidRPr="00186905">
        <w:rPr>
          <w:rFonts w:ascii="Sylfaen" w:hAnsi="Sylfaen"/>
        </w:rPr>
        <w:t>С ջերմաստիճանի պայմաններում չպետք է գերազանցվի 24 ժամը:</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3.</w:t>
      </w:r>
      <w:r w:rsidR="00D03F10" w:rsidRPr="00186905">
        <w:rPr>
          <w:rFonts w:ascii="Sylfaen" w:hAnsi="Sylfaen"/>
        </w:rPr>
        <w:tab/>
      </w:r>
      <w:r w:rsidRPr="00186905">
        <w:rPr>
          <w:rFonts w:ascii="Sylfaen" w:hAnsi="Sylfaen"/>
        </w:rPr>
        <w:t xml:space="preserve">Ջրային հիմքով պահածոյացված դեղապատրաստուկները (ներառյալ հակամանրէային կոնսերվանտները </w:t>
      </w:r>
      <w:r w:rsidR="004F5D05" w:rsidRPr="00186905">
        <w:rPr>
          <w:rFonts w:ascii="Sylfaen" w:hAnsi="Sylfaen"/>
        </w:rPr>
        <w:t>եւ</w:t>
      </w:r>
      <w:r w:rsidRPr="00186905">
        <w:rPr>
          <w:rFonts w:ascii="Sylfaen" w:hAnsi="Sylfaen"/>
        </w:rPr>
        <w:t xml:space="preserve"> ինքնապահածոյացված պատրաստուկները): Անջուր դեղապատրաստուկներ (օրինակ՝</w:t>
      </w:r>
      <w:r w:rsidR="00D26AB9" w:rsidRPr="00186905">
        <w:rPr>
          <w:rFonts w:ascii="Sylfaen" w:hAnsi="Sylfaen"/>
        </w:rPr>
        <w:t xml:space="preserve"> </w:t>
      </w:r>
      <w:r w:rsidRPr="00186905">
        <w:rPr>
          <w:rFonts w:ascii="Sylfaen" w:hAnsi="Sylfaen"/>
        </w:rPr>
        <w:t>յուղա</w:t>
      </w:r>
      <w:r w:rsidR="00D15496" w:rsidRPr="00186905">
        <w:rPr>
          <w:rFonts w:ascii="Sylfaen" w:hAnsi="Sylfaen"/>
        </w:rPr>
        <w:t>յ</w:t>
      </w:r>
      <w:r w:rsidRPr="00186905">
        <w:rPr>
          <w:rFonts w:ascii="Sylfaen" w:hAnsi="Sylfaen"/>
        </w:rPr>
        <w:t>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&lt;Օգտագործման համար պատրաստ դեղապատրաստուկի քիմիական ու ֆիզիկական կայունությունը հաստատված է x ժամերի (օրերի) ընթացքում՝ </w:t>
      </w:r>
      <w:r w:rsidR="00F04A27" w:rsidRPr="00186905">
        <w:rPr>
          <w:rFonts w:ascii="Sylfaen" w:hAnsi="Sylfaen"/>
        </w:rPr>
        <w:t>y</w:t>
      </w:r>
      <w:r w:rsidR="00D15496" w:rsidRPr="00186905">
        <w:rPr>
          <w:rFonts w:ascii="Sylfaen" w:hAnsi="Sylfaen"/>
        </w:rPr>
        <w:t>°</w:t>
      </w:r>
      <w:r w:rsidRPr="00186905">
        <w:rPr>
          <w:rFonts w:ascii="Sylfaen" w:hAnsi="Sylfaen"/>
        </w:rPr>
        <w:t xml:space="preserve">С </w:t>
      </w:r>
      <w:r w:rsidR="00D15496" w:rsidRPr="00186905">
        <w:rPr>
          <w:rFonts w:ascii="Sylfaen" w:hAnsi="Sylfaen"/>
        </w:rPr>
        <w:t xml:space="preserve">ջերմաստիճանի </w:t>
      </w:r>
      <w:r w:rsidRPr="00186905">
        <w:rPr>
          <w:rFonts w:ascii="Sylfaen" w:hAnsi="Sylfaen"/>
        </w:rPr>
        <w:t>պայմաններում:&gt;: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&lt;Մանրէակենսաբանական տեսանկյունից` բացելուց հետո դեղապատրաստուկը թույլատրվում է պահպանել z օրից ոչ ավելի՝ t</w:t>
      </w:r>
      <w:r w:rsidR="00D15496" w:rsidRPr="00186905">
        <w:rPr>
          <w:rFonts w:ascii="Sylfaen" w:hAnsi="Sylfaen"/>
        </w:rPr>
        <w:t>°</w:t>
      </w:r>
      <w:r w:rsidRPr="00186905">
        <w:rPr>
          <w:rFonts w:ascii="Sylfaen" w:hAnsi="Sylfaen"/>
        </w:rPr>
        <w:t xml:space="preserve">С ջերմաստիճանի պայմաններում: </w:t>
      </w:r>
      <w:r w:rsidR="00DE2BC4" w:rsidRPr="00186905">
        <w:rPr>
          <w:rFonts w:ascii="Sylfaen" w:hAnsi="Sylfaen"/>
        </w:rPr>
        <w:t>Մ</w:t>
      </w:r>
      <w:r w:rsidRPr="00186905">
        <w:rPr>
          <w:rFonts w:ascii="Sylfaen" w:hAnsi="Sylfaen"/>
        </w:rPr>
        <w:t>յ</w:t>
      </w:r>
      <w:r w:rsidR="00DE2BC4" w:rsidRPr="00186905">
        <w:rPr>
          <w:rFonts w:ascii="Sylfaen" w:hAnsi="Sylfaen"/>
        </w:rPr>
        <w:t>ուս</w:t>
      </w:r>
      <w:r w:rsidRPr="00186905">
        <w:rPr>
          <w:rFonts w:ascii="Sylfaen" w:hAnsi="Sylfaen"/>
        </w:rPr>
        <w:t xml:space="preserve"> պայմաններն ու պահպանման տ</w:t>
      </w:r>
      <w:r w:rsidR="004F5D05" w:rsidRPr="00186905">
        <w:rPr>
          <w:rFonts w:ascii="Sylfaen" w:hAnsi="Sylfaen"/>
        </w:rPr>
        <w:t>եւ</w:t>
      </w:r>
      <w:r w:rsidRPr="00186905">
        <w:rPr>
          <w:rFonts w:ascii="Sylfaen" w:hAnsi="Sylfaen"/>
        </w:rPr>
        <w:t>ողությունը հանդիսանում են հայտատուի պարտականությունը:&gt;: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Հայտատուն պարտավոր է անհատական կարգով հիմնավորել z </w:t>
      </w:r>
      <w:r w:rsidR="004F5D05" w:rsidRPr="00186905">
        <w:rPr>
          <w:rFonts w:ascii="Sylfaen" w:hAnsi="Sylfaen"/>
        </w:rPr>
        <w:t>եւ</w:t>
      </w:r>
      <w:r w:rsidRPr="00186905">
        <w:rPr>
          <w:rFonts w:ascii="Sylfaen" w:hAnsi="Sylfaen"/>
        </w:rPr>
        <w:t xml:space="preserve"> t արժեքնե</w:t>
      </w:r>
      <w:r w:rsidR="00DE2BC4" w:rsidRPr="00186905">
        <w:rPr>
          <w:rFonts w:ascii="Sylfaen" w:hAnsi="Sylfaen"/>
        </w:rPr>
        <w:t>ր</w:t>
      </w:r>
      <w:r w:rsidRPr="00186905">
        <w:rPr>
          <w:rFonts w:ascii="Sylfaen" w:hAnsi="Sylfaen"/>
        </w:rPr>
        <w:t>ը</w:t>
      </w:r>
      <w:r w:rsidR="00A51B06" w:rsidRPr="00186905">
        <w:rPr>
          <w:rFonts w:ascii="Sylfaen" w:hAnsi="Sylfaen"/>
        </w:rPr>
        <w:t>.</w:t>
      </w:r>
      <w:r w:rsidRPr="00186905">
        <w:rPr>
          <w:rFonts w:ascii="Sylfaen" w:hAnsi="Sylfaen"/>
        </w:rPr>
        <w:t xml:space="preserve"> z-ն ընդհանուր առմամբ չպետք է գերազանցի 28 օր</w:t>
      </w:r>
      <w:r w:rsidR="00DE2BC4" w:rsidRPr="00186905">
        <w:rPr>
          <w:rFonts w:ascii="Sylfaen" w:hAnsi="Sylfaen"/>
        </w:rPr>
        <w:t>ը</w:t>
      </w:r>
      <w:r w:rsidRPr="00186905">
        <w:rPr>
          <w:rFonts w:ascii="Sylfaen" w:hAnsi="Sylfaen"/>
        </w:rPr>
        <w:t>:</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17"/>
          <w:pgSz w:w="11920" w:h="16840"/>
          <w:pgMar w:top="1418" w:right="1418" w:bottom="1418" w:left="1418" w:header="680" w:footer="0" w:gutter="0"/>
          <w:pgNumType w:start="1"/>
          <w:cols w:space="720"/>
          <w:titlePg/>
          <w:docGrid w:linePitch="360"/>
        </w:sectPr>
      </w:pPr>
    </w:p>
    <w:p w:rsidR="001449CC" w:rsidRPr="00186905" w:rsidRDefault="001449CC" w:rsidP="00E61FFF">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8</w:t>
      </w:r>
    </w:p>
    <w:p w:rsidR="001449CC" w:rsidRPr="00186905" w:rsidRDefault="00802CA3" w:rsidP="00E61FFF">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DE2BC4" w:rsidRPr="00186905">
        <w:rPr>
          <w:rFonts w:ascii="Sylfaen" w:hAnsi="Sylfaen"/>
        </w:rPr>
        <w:t>պ</w:t>
      </w:r>
      <w:r w:rsidR="001449CC" w:rsidRPr="00186905">
        <w:rPr>
          <w:rFonts w:ascii="Sylfaen" w:hAnsi="Sylfaen"/>
        </w:rPr>
        <w:t>ահ</w:t>
      </w:r>
      <w:r w:rsidR="00DE2BC4" w:rsidRPr="00186905">
        <w:rPr>
          <w:rFonts w:ascii="Sylfaen" w:hAnsi="Sylfaen"/>
        </w:rPr>
        <w:t>ա</w:t>
      </w:r>
      <w:r w:rsidR="001449CC" w:rsidRPr="00186905">
        <w:rPr>
          <w:rFonts w:ascii="Sylfaen" w:hAnsi="Sylfaen"/>
        </w:rPr>
        <w:t>նջների</w:t>
      </w:r>
    </w:p>
    <w:p w:rsidR="001449CC" w:rsidRPr="00186905" w:rsidRDefault="001449CC" w:rsidP="00E61FFF">
      <w:pPr>
        <w:spacing w:after="160" w:line="360" w:lineRule="auto"/>
        <w:rPr>
          <w:rFonts w:ascii="Sylfaen" w:hAnsi="Sylfaen"/>
        </w:rPr>
      </w:pPr>
    </w:p>
    <w:p w:rsidR="001449CC" w:rsidRPr="00186905" w:rsidRDefault="001449CC" w:rsidP="00E61FFF">
      <w:pPr>
        <w:spacing w:after="160" w:line="360" w:lineRule="auto"/>
        <w:jc w:val="center"/>
        <w:rPr>
          <w:rFonts w:ascii="Sylfaen" w:eastAsia="Times New Roman" w:hAnsi="Sylfaen" w:cs="Times New Roman"/>
        </w:rPr>
      </w:pPr>
      <w:r w:rsidRPr="00186905">
        <w:rPr>
          <w:rFonts w:ascii="Sylfaen" w:hAnsi="Sylfaen"/>
          <w:b/>
        </w:rPr>
        <w:t>ԿԱՆՈՆՆԵՐ</w:t>
      </w:r>
    </w:p>
    <w:p w:rsidR="001449CC" w:rsidRPr="00186905" w:rsidRDefault="001449CC" w:rsidP="008D5DC9">
      <w:pPr>
        <w:spacing w:after="160" w:line="360" w:lineRule="auto"/>
        <w:ind w:left="567" w:right="579"/>
        <w:jc w:val="center"/>
        <w:rPr>
          <w:rFonts w:ascii="Sylfaen" w:eastAsia="Times New Roman" w:hAnsi="Sylfaen" w:cs="Times New Roman"/>
        </w:rPr>
      </w:pPr>
      <w:r w:rsidRPr="00186905">
        <w:rPr>
          <w:rFonts w:ascii="Sylfaen" w:hAnsi="Sylfaen"/>
          <w:b/>
        </w:rPr>
        <w:t>տարբեր դ</w:t>
      </w:r>
      <w:r w:rsidR="00E02E9B" w:rsidRPr="00186905">
        <w:rPr>
          <w:rFonts w:ascii="Sylfaen" w:hAnsi="Sylfaen"/>
          <w:b/>
        </w:rPr>
        <w:t>եղաչափ</w:t>
      </w:r>
      <w:r w:rsidRPr="00186905">
        <w:rPr>
          <w:rFonts w:ascii="Sylfaen" w:hAnsi="Sylfaen"/>
          <w:b/>
        </w:rPr>
        <w:t xml:space="preserve">երի համար՝ դեղապատրաստուկի ընդհանուր միասնական բնութագրերի </w:t>
      </w:r>
      <w:r w:rsidR="004F5D05" w:rsidRPr="00186905">
        <w:rPr>
          <w:rFonts w:ascii="Sylfaen" w:hAnsi="Sylfaen"/>
          <w:b/>
        </w:rPr>
        <w:t>եւ</w:t>
      </w:r>
      <w:r w:rsidRPr="00186905">
        <w:rPr>
          <w:rFonts w:ascii="Sylfaen" w:hAnsi="Sylfaen"/>
          <w:b/>
        </w:rPr>
        <w:t xml:space="preserve"> ներդիր թերթիկների կազ</w:t>
      </w:r>
      <w:r w:rsidR="00DE2BC4" w:rsidRPr="00186905">
        <w:rPr>
          <w:rFonts w:ascii="Sylfaen" w:hAnsi="Sylfaen"/>
          <w:b/>
        </w:rPr>
        <w:t>մ</w:t>
      </w:r>
      <w:r w:rsidRPr="00186905">
        <w:rPr>
          <w:rFonts w:ascii="Sylfaen" w:hAnsi="Sylfaen"/>
          <w:b/>
        </w:rPr>
        <w:t xml:space="preserve">ման </w:t>
      </w:r>
    </w:p>
    <w:p w:rsidR="001449CC" w:rsidRPr="00186905" w:rsidRDefault="001449CC" w:rsidP="00E61FFF">
      <w:pPr>
        <w:spacing w:after="160" w:line="360" w:lineRule="auto"/>
        <w:rPr>
          <w:rFonts w:ascii="Sylfaen" w:hAnsi="Sylfaen"/>
        </w:rPr>
      </w:pPr>
    </w:p>
    <w:p w:rsidR="001449CC" w:rsidRPr="00186905" w:rsidRDefault="00D03F10" w:rsidP="00E61FFF">
      <w:pPr>
        <w:spacing w:after="160" w:line="360" w:lineRule="auto"/>
        <w:jc w:val="center"/>
        <w:rPr>
          <w:rFonts w:ascii="Sylfaen" w:eastAsia="Times New Roman" w:hAnsi="Sylfaen" w:cs="Times New Roman"/>
        </w:rPr>
      </w:pPr>
      <w:r w:rsidRPr="00186905">
        <w:rPr>
          <w:rFonts w:ascii="Sylfaen" w:hAnsi="Sylfaen"/>
        </w:rPr>
        <w:t xml:space="preserve">1. </w:t>
      </w:r>
      <w:r w:rsidR="001449CC" w:rsidRPr="00186905">
        <w:rPr>
          <w:rFonts w:ascii="Sylfaen" w:hAnsi="Sylfaen"/>
        </w:rPr>
        <w:t>Միասնական ԴԸԲ-ում մի քանի դ</w:t>
      </w:r>
      <w:r w:rsidR="00F04A27" w:rsidRPr="00186905">
        <w:rPr>
          <w:rFonts w:ascii="Sylfaen" w:hAnsi="Sylfaen"/>
        </w:rPr>
        <w:t>եղաչափերի</w:t>
      </w:r>
      <w:r w:rsidR="001449CC" w:rsidRPr="00186905">
        <w:rPr>
          <w:rFonts w:ascii="Sylfaen" w:hAnsi="Sylfaen"/>
        </w:rPr>
        <w:t xml:space="preserve"> միացման չափանիշները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Դեղապատրաստուկների մասին տեղեկությունների հետազոտման </w:t>
      </w:r>
      <w:r w:rsidR="004F5D05" w:rsidRPr="00186905">
        <w:rPr>
          <w:rFonts w:ascii="Sylfaen" w:hAnsi="Sylfaen"/>
        </w:rPr>
        <w:t>եւ</w:t>
      </w:r>
      <w:r w:rsidRPr="00186905">
        <w:rPr>
          <w:rFonts w:ascii="Sylfaen" w:hAnsi="Sylfaen"/>
        </w:rPr>
        <w:t xml:space="preserve"> աշխատանքի պարզեցման նպատակով՝ մի</w:t>
      </w:r>
      <w:r w:rsidR="004F5D05" w:rsidRPr="00186905">
        <w:rPr>
          <w:rFonts w:ascii="Sylfaen" w:hAnsi="Sylfaen"/>
        </w:rPr>
        <w:t>եւ</w:t>
      </w:r>
      <w:r w:rsidRPr="00186905">
        <w:rPr>
          <w:rFonts w:ascii="Sylfaen" w:hAnsi="Sylfaen"/>
        </w:rPr>
        <w:t>նույն դեղաձ</w:t>
      </w:r>
      <w:r w:rsidR="004F5D05" w:rsidRPr="00186905">
        <w:rPr>
          <w:rFonts w:ascii="Sylfaen" w:hAnsi="Sylfaen"/>
        </w:rPr>
        <w:t>եւ</w:t>
      </w:r>
      <w:r w:rsidRPr="00186905">
        <w:rPr>
          <w:rFonts w:ascii="Sylfaen" w:hAnsi="Sylfaen"/>
        </w:rPr>
        <w:t>ի տարբեր դ</w:t>
      </w:r>
      <w:r w:rsidR="00F04A27" w:rsidRPr="00186905">
        <w:rPr>
          <w:rFonts w:ascii="Sylfaen" w:hAnsi="Sylfaen"/>
        </w:rPr>
        <w:t>եղաչափ</w:t>
      </w:r>
      <w:r w:rsidRPr="00186905">
        <w:rPr>
          <w:rFonts w:ascii="Sylfaen" w:hAnsi="Sylfaen"/>
        </w:rPr>
        <w:t>երի համար խորհուրդ է տրվում կազմել միասնական ԴԸԲ-</w:t>
      </w:r>
      <w:r w:rsidR="004C11DB" w:rsidRPr="00186905">
        <w:rPr>
          <w:rFonts w:ascii="Sylfaen" w:hAnsi="Sylfaen"/>
        </w:rPr>
        <w:t>նե</w:t>
      </w:r>
      <w:r w:rsidRPr="00186905">
        <w:rPr>
          <w:rFonts w:ascii="Sylfaen" w:hAnsi="Sylfaen"/>
        </w:rPr>
        <w:t>ր</w:t>
      </w:r>
      <w:r w:rsidR="004C11DB" w:rsidRPr="00186905">
        <w:rPr>
          <w:rFonts w:ascii="Sylfaen" w:hAnsi="Sylfaen"/>
        </w:rPr>
        <w:t>՝ բոլոր լեզուների համար</w:t>
      </w:r>
      <w:r w:rsidRPr="00186905">
        <w:rPr>
          <w:rFonts w:ascii="Sylfaen" w:hAnsi="Sylfaen"/>
        </w:rPr>
        <w:t>: ԴԸԲ-ները պետք լինեն լիովին նույնական (բացառությամբ դ</w:t>
      </w:r>
      <w:r w:rsidR="00F42627" w:rsidRPr="00186905">
        <w:rPr>
          <w:rFonts w:ascii="Sylfaen" w:hAnsi="Sylfaen"/>
        </w:rPr>
        <w:t>եղաչափ</w:t>
      </w:r>
      <w:r w:rsidRPr="00186905">
        <w:rPr>
          <w:rFonts w:ascii="Sylfaen" w:hAnsi="Sylfaen"/>
        </w:rPr>
        <w:t>երի համար յուրահատուկ տեղեկությունների), օրինակ՝ եթե տարբեր դ</w:t>
      </w:r>
      <w:r w:rsidR="00F42627" w:rsidRPr="00186905">
        <w:rPr>
          <w:rFonts w:ascii="Sylfaen" w:hAnsi="Sylfaen"/>
        </w:rPr>
        <w:t>եղաչափ</w:t>
      </w:r>
      <w:r w:rsidRPr="00186905">
        <w:rPr>
          <w:rFonts w:ascii="Sylfaen" w:hAnsi="Sylfaen"/>
        </w:rPr>
        <w:t>երի համար կիրառման ցուցումները չեն համընկնում, ապա ԴԸԲ-ն</w:t>
      </w:r>
      <w:r w:rsidR="004C11DB" w:rsidRPr="00186905">
        <w:rPr>
          <w:rFonts w:ascii="Sylfaen" w:hAnsi="Sylfaen"/>
        </w:rPr>
        <w:t>երը</w:t>
      </w:r>
      <w:r w:rsidRPr="00186905">
        <w:rPr>
          <w:rFonts w:ascii="Sylfaen" w:hAnsi="Sylfaen"/>
        </w:rPr>
        <w:t xml:space="preserve"> համակցել չի թույլատրվում: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Միասնականացված տերմինների նկատմամբ պետք է կիրառել միայն առաջնային դեղաձ</w:t>
      </w:r>
      <w:r w:rsidR="004F5D05" w:rsidRPr="00186905">
        <w:rPr>
          <w:rFonts w:ascii="Sylfaen" w:hAnsi="Sylfaen"/>
        </w:rPr>
        <w:t>եւ</w:t>
      </w:r>
      <w:r w:rsidRPr="00186905">
        <w:rPr>
          <w:rFonts w:ascii="Sylfaen" w:hAnsi="Sylfaen"/>
        </w:rPr>
        <w:t>ը, օրինակ՝ հնարավոր է «լուծույթ</w:t>
      </w:r>
      <w:r w:rsidR="00E02E9B" w:rsidRPr="00186905">
        <w:rPr>
          <w:rFonts w:ascii="Sylfaen" w:hAnsi="Sylfaen"/>
        </w:rPr>
        <w:t>՝</w:t>
      </w:r>
      <w:r w:rsidRPr="00186905">
        <w:rPr>
          <w:rFonts w:ascii="Sylfaen" w:hAnsi="Sylfaen"/>
        </w:rPr>
        <w:t xml:space="preserve"> ներարկման համար՝ սրվակի մեջ» </w:t>
      </w:r>
      <w:r w:rsidR="004F5D05" w:rsidRPr="00186905">
        <w:rPr>
          <w:rFonts w:ascii="Sylfaen" w:hAnsi="Sylfaen"/>
        </w:rPr>
        <w:t>եւ</w:t>
      </w:r>
      <w:r w:rsidRPr="00186905">
        <w:rPr>
          <w:rFonts w:ascii="Sylfaen" w:hAnsi="Sylfaen"/>
        </w:rPr>
        <w:t xml:space="preserve"> «լուծույթ</w:t>
      </w:r>
      <w:r w:rsidR="00E02E9B" w:rsidRPr="00186905">
        <w:rPr>
          <w:rFonts w:ascii="Sylfaen" w:hAnsi="Sylfaen"/>
        </w:rPr>
        <w:t>՝</w:t>
      </w:r>
      <w:r w:rsidRPr="00186905">
        <w:rPr>
          <w:rFonts w:ascii="Sylfaen" w:hAnsi="Sylfaen"/>
        </w:rPr>
        <w:t xml:space="preserve"> ներարկման համար՝ նախապես լցված ներարկ</w:t>
      </w:r>
      <w:r w:rsidR="00E02E9B" w:rsidRPr="00186905">
        <w:rPr>
          <w:rFonts w:ascii="Sylfaen" w:hAnsi="Sylfaen"/>
        </w:rPr>
        <w:t>ի</w:t>
      </w:r>
      <w:r w:rsidRPr="00186905">
        <w:rPr>
          <w:rFonts w:ascii="Sylfaen" w:hAnsi="Sylfaen"/>
        </w:rPr>
        <w:t>չի մեջ» համակցումը՝ միայն «լուծույթ՝ ներարկման համար» նշումով: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Տարբեր դեղաձ</w:t>
      </w:r>
      <w:r w:rsidR="004F5D05" w:rsidRPr="00186905">
        <w:rPr>
          <w:rFonts w:ascii="Sylfaen" w:hAnsi="Sylfaen"/>
        </w:rPr>
        <w:t>եւ</w:t>
      </w:r>
      <w:r w:rsidRPr="00186905">
        <w:rPr>
          <w:rFonts w:ascii="Sylfaen" w:hAnsi="Sylfaen"/>
        </w:rPr>
        <w:t>երի մասին տեղեկությունները միշտ պետք է լինեն տարբեր ԴԸԲ-</w:t>
      </w:r>
      <w:r w:rsidR="00E02E9B" w:rsidRPr="00186905">
        <w:rPr>
          <w:rFonts w:ascii="Sylfaen" w:hAnsi="Sylfaen"/>
        </w:rPr>
        <w:t>ներ</w:t>
      </w:r>
      <w:r w:rsidRPr="00186905">
        <w:rPr>
          <w:rFonts w:ascii="Sylfaen" w:hAnsi="Sylfaen"/>
        </w:rPr>
        <w:t>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Ընդհանուր կանոնի համաձայն՝ դեղապատրաստուկի առաջնային գրանցման ժամանակ պետք է կիրառել միասնական ԴԸԲ</w:t>
      </w:r>
      <w:r w:rsidR="00E02E9B" w:rsidRPr="00186905">
        <w:rPr>
          <w:rFonts w:ascii="Sylfaen" w:hAnsi="Sylfaen"/>
        </w:rPr>
        <w:t>-ներ</w:t>
      </w:r>
      <w:r w:rsidRPr="00186905">
        <w:rPr>
          <w:rFonts w:ascii="Sylfaen" w:hAnsi="Sylfaen"/>
        </w:rPr>
        <w:t>:</w:t>
      </w:r>
    </w:p>
    <w:p w:rsidR="001449CC" w:rsidRPr="00186905" w:rsidRDefault="001449CC" w:rsidP="008D5DC9">
      <w:pPr>
        <w:spacing w:after="160" w:line="360" w:lineRule="auto"/>
        <w:jc w:val="center"/>
        <w:rPr>
          <w:rFonts w:ascii="Sylfaen" w:eastAsia="Times New Roman" w:hAnsi="Sylfaen" w:cs="Times New Roman"/>
        </w:rPr>
      </w:pPr>
      <w:r w:rsidRPr="00186905">
        <w:rPr>
          <w:rFonts w:ascii="Sylfaen" w:hAnsi="Sylfaen"/>
        </w:rPr>
        <w:lastRenderedPageBreak/>
        <w:t>2. Իրացում</w:t>
      </w:r>
      <w:r w:rsidR="00E02E9B"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E02E9B" w:rsidRPr="00186905">
        <w:rPr>
          <w:rFonts w:ascii="Sylfaen" w:hAnsi="Sylfaen"/>
        </w:rPr>
        <w:t xml:space="preserve">կանոններն </w:t>
      </w:r>
      <w:r w:rsidRPr="00186905">
        <w:rPr>
          <w:rFonts w:ascii="Sylfaen" w:hAnsi="Sylfaen"/>
        </w:rPr>
        <w:t>արտացոլված են ԴԸԲ-ի ձ</w:t>
      </w:r>
      <w:r w:rsidR="004F5D05" w:rsidRPr="00186905">
        <w:rPr>
          <w:rFonts w:ascii="Sylfaen" w:hAnsi="Sylfaen"/>
        </w:rPr>
        <w:t>եւ</w:t>
      </w:r>
      <w:r w:rsidRPr="00186905">
        <w:rPr>
          <w:rFonts w:ascii="Sylfaen" w:hAnsi="Sylfaen"/>
        </w:rPr>
        <w:t xml:space="preserve">անմուշի լրացման վերաբերյալ առաջարկություններում (սույն </w:t>
      </w:r>
      <w:r w:rsidR="00E02E9B" w:rsidRPr="00186905">
        <w:rPr>
          <w:rFonts w:ascii="Sylfaen" w:hAnsi="Sylfaen"/>
        </w:rPr>
        <w:t xml:space="preserve">պահանջների </w:t>
      </w:r>
      <w:r w:rsidRPr="00186905">
        <w:rPr>
          <w:rFonts w:ascii="Sylfaen" w:hAnsi="Sylfaen"/>
        </w:rPr>
        <w:t>թիվ 11 հավելված):</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Առաջնային գրանցում. հայտատուներին առաջարկվում է կիրառել միասնական ԴԸԲ</w:t>
      </w:r>
      <w:r w:rsidR="00E02E9B" w:rsidRPr="00186905">
        <w:rPr>
          <w:rFonts w:ascii="Sylfaen" w:hAnsi="Sylfaen"/>
        </w:rPr>
        <w:t>-ներ</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 xml:space="preserve">Գրանցված դեղապատրաստուկներ. գրանցման հավաստագրերի </w:t>
      </w:r>
      <w:r w:rsidR="00972807" w:rsidRPr="00186905">
        <w:rPr>
          <w:rFonts w:ascii="Sylfaen" w:hAnsi="Sylfaen"/>
        </w:rPr>
        <w:t>իրավա</w:t>
      </w:r>
      <w:r w:rsidRPr="00186905">
        <w:rPr>
          <w:rFonts w:ascii="Sylfaen" w:hAnsi="Sylfaen"/>
        </w:rPr>
        <w:t>տերերին առաջարկվում է կազմել միասնական ԴԸԲ</w:t>
      </w:r>
      <w:r w:rsidR="00E02E9B" w:rsidRPr="00186905">
        <w:rPr>
          <w:rFonts w:ascii="Sylfaen" w:hAnsi="Sylfaen"/>
        </w:rPr>
        <w:t>-ներ</w:t>
      </w:r>
      <w:r w:rsidRPr="00186905">
        <w:rPr>
          <w:rFonts w:ascii="Sylfaen" w:hAnsi="Sylfaen"/>
        </w:rPr>
        <w:t>՝ հետ</w:t>
      </w:r>
      <w:r w:rsidR="004F5D05" w:rsidRPr="00186905">
        <w:rPr>
          <w:rFonts w:ascii="Sylfaen" w:hAnsi="Sylfaen"/>
        </w:rPr>
        <w:t>եւ</w:t>
      </w:r>
      <w:r w:rsidRPr="00186905">
        <w:rPr>
          <w:rFonts w:ascii="Sylfaen" w:hAnsi="Sylfaen"/>
        </w:rPr>
        <w:t>յալ ընթացակարգերի շրջանակներում</w:t>
      </w:r>
      <w:r w:rsidR="00E02E9B" w:rsidRPr="00186905">
        <w:rPr>
          <w:rFonts w:ascii="Sylfaen" w:hAnsi="Sylfaen"/>
        </w:rPr>
        <w:t>՝</w:t>
      </w:r>
    </w:p>
    <w:p w:rsidR="001449CC" w:rsidRPr="00186905" w:rsidRDefault="00E02E9B" w:rsidP="00037ECB">
      <w:pPr>
        <w:spacing w:after="160" w:line="360" w:lineRule="auto"/>
        <w:ind w:firstLine="567"/>
        <w:jc w:val="both"/>
        <w:rPr>
          <w:rFonts w:ascii="Sylfaen" w:eastAsia="Times New Roman" w:hAnsi="Sylfaen" w:cs="Times New Roman"/>
        </w:rPr>
      </w:pPr>
      <w:r w:rsidRPr="00186905">
        <w:rPr>
          <w:rFonts w:ascii="Sylfaen" w:hAnsi="Sylfaen"/>
        </w:rPr>
        <w:t xml:space="preserve">գրանցման </w:t>
      </w:r>
      <w:r w:rsidR="001449CC" w:rsidRPr="00186905">
        <w:rPr>
          <w:rFonts w:ascii="Sylfaen" w:hAnsi="Sylfaen"/>
        </w:rPr>
        <w:t>(վերագրանցման) հաստատում</w:t>
      </w:r>
      <w:r w:rsidR="00A51B06" w:rsidRPr="00186905">
        <w:rPr>
          <w:rFonts w:ascii="Sylfaen" w:hAnsi="Sylfaen"/>
        </w:rPr>
        <w:t>.</w:t>
      </w:r>
    </w:p>
    <w:p w:rsidR="001449CC" w:rsidRPr="00186905" w:rsidRDefault="00E02E9B" w:rsidP="00037ECB">
      <w:pPr>
        <w:spacing w:after="160" w:line="360" w:lineRule="auto"/>
        <w:ind w:firstLine="567"/>
        <w:jc w:val="both"/>
        <w:rPr>
          <w:rFonts w:ascii="Sylfaen" w:eastAsia="Times New Roman" w:hAnsi="Sylfaen" w:cs="Times New Roman"/>
        </w:rPr>
      </w:pPr>
      <w:r w:rsidRPr="00186905">
        <w:rPr>
          <w:rFonts w:ascii="Sylfaen" w:hAnsi="Sylfaen"/>
        </w:rPr>
        <w:t xml:space="preserve">մի շարք </w:t>
      </w:r>
      <w:r w:rsidR="001449CC" w:rsidRPr="00186905">
        <w:rPr>
          <w:rFonts w:ascii="Sylfaen" w:hAnsi="Sylfaen"/>
        </w:rPr>
        <w:t>դեղաձ</w:t>
      </w:r>
      <w:r w:rsidR="004F5D05" w:rsidRPr="00186905">
        <w:rPr>
          <w:rFonts w:ascii="Sylfaen" w:hAnsi="Sylfaen"/>
        </w:rPr>
        <w:t>եւ</w:t>
      </w:r>
      <w:r w:rsidR="001449CC" w:rsidRPr="00186905">
        <w:rPr>
          <w:rFonts w:ascii="Sylfaen" w:hAnsi="Sylfaen"/>
        </w:rPr>
        <w:t>երի ու դ</w:t>
      </w:r>
      <w:r w:rsidR="00636B83" w:rsidRPr="00186905">
        <w:rPr>
          <w:rFonts w:ascii="Sylfaen" w:hAnsi="Sylfaen"/>
        </w:rPr>
        <w:t>եղաչափ</w:t>
      </w:r>
      <w:r w:rsidR="001449CC" w:rsidRPr="00186905">
        <w:rPr>
          <w:rFonts w:ascii="Sylfaen" w:hAnsi="Sylfaen"/>
        </w:rPr>
        <w:t>երի ընդլայնում</w:t>
      </w:r>
      <w:r w:rsidR="00A51B06" w:rsidRPr="00186905">
        <w:rPr>
          <w:rFonts w:ascii="Sylfaen" w:hAnsi="Sylfaen"/>
        </w:rPr>
        <w:t>.</w:t>
      </w:r>
    </w:p>
    <w:p w:rsidR="001449CC" w:rsidRPr="00186905" w:rsidRDefault="00E02E9B"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մասին տեղեկությունների վերաբերյալ լրացումները շոշափող՝ IB </w:t>
      </w:r>
      <w:r w:rsidR="004F5D05" w:rsidRPr="00186905">
        <w:rPr>
          <w:rFonts w:ascii="Sylfaen" w:hAnsi="Sylfaen"/>
        </w:rPr>
        <w:t>եւ</w:t>
      </w:r>
      <w:r w:rsidR="001449CC" w:rsidRPr="00186905">
        <w:rPr>
          <w:rFonts w:ascii="Sylfaen" w:hAnsi="Sylfaen"/>
        </w:rPr>
        <w:t xml:space="preserve"> II տեսակի փոփոխությունների կատարում</w:t>
      </w:r>
      <w:r w:rsidRPr="00186905">
        <w:rPr>
          <w:rFonts w:ascii="Sylfaen" w:hAnsi="Sylfaen"/>
        </w:rPr>
        <w:t>:</w:t>
      </w:r>
    </w:p>
    <w:p w:rsidR="001449CC" w:rsidRPr="00186905" w:rsidRDefault="001449CC" w:rsidP="00037ECB">
      <w:pPr>
        <w:spacing w:after="160" w:line="360" w:lineRule="auto"/>
        <w:ind w:firstLine="567"/>
        <w:rPr>
          <w:rFonts w:ascii="Sylfaen" w:hAnsi="Sylfaen"/>
        </w:rPr>
      </w:pPr>
    </w:p>
    <w:p w:rsidR="001449CC" w:rsidRPr="00186905" w:rsidRDefault="001449CC" w:rsidP="008D5DC9">
      <w:pPr>
        <w:spacing w:after="160" w:line="360" w:lineRule="auto"/>
        <w:ind w:left="2268" w:right="2280"/>
        <w:jc w:val="center"/>
        <w:rPr>
          <w:rFonts w:ascii="Sylfaen" w:eastAsia="Times New Roman" w:hAnsi="Sylfaen" w:cs="Times New Roman"/>
        </w:rPr>
      </w:pPr>
      <w:r w:rsidRPr="00186905">
        <w:rPr>
          <w:rFonts w:ascii="Sylfaen" w:hAnsi="Sylfaen"/>
        </w:rPr>
        <w:t>3. Միասնական ԴԸԲ-</w:t>
      </w:r>
      <w:r w:rsidR="00E02E9B" w:rsidRPr="00186905">
        <w:rPr>
          <w:rFonts w:ascii="Sylfaen" w:hAnsi="Sylfaen"/>
        </w:rPr>
        <w:t>նե</w:t>
      </w:r>
      <w:r w:rsidRPr="00186905">
        <w:rPr>
          <w:rFonts w:ascii="Sylfaen" w:hAnsi="Sylfaen"/>
        </w:rPr>
        <w:t>րի կազմում</w:t>
      </w:r>
      <w:r w:rsidR="00E02E9B" w:rsidRPr="00186905">
        <w:rPr>
          <w:rFonts w:ascii="Sylfaen" w:hAnsi="Sylfaen"/>
        </w:rPr>
        <w:t>ը</w:t>
      </w:r>
      <w:r w:rsidRPr="00186905">
        <w:rPr>
          <w:rFonts w:ascii="Sylfaen" w:hAnsi="Sylfaen"/>
        </w:rPr>
        <w:t xml:space="preserve"> (տե</w:t>
      </w:r>
      <w:r w:rsidR="00D26AB9" w:rsidRPr="00186905">
        <w:rPr>
          <w:rFonts w:ascii="Sylfaen" w:hAnsi="Sylfaen"/>
        </w:rPr>
        <w:t>՛</w:t>
      </w:r>
      <w:r w:rsidRPr="00186905">
        <w:rPr>
          <w:rFonts w:ascii="Sylfaen" w:hAnsi="Sylfaen"/>
        </w:rPr>
        <w:t>ս ներք</w:t>
      </w:r>
      <w:r w:rsidR="004F5D05" w:rsidRPr="00186905">
        <w:rPr>
          <w:rFonts w:ascii="Sylfaen" w:hAnsi="Sylfaen"/>
        </w:rPr>
        <w:t>եւ</w:t>
      </w:r>
      <w:r w:rsidRPr="00186905">
        <w:rPr>
          <w:rFonts w:ascii="Sylfaen" w:hAnsi="Sylfaen"/>
        </w:rPr>
        <w:t>ում ներկայացված օրինակը)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կիրառել ենթավերնագրեր այն բաժիններում, որտեղ տարբեր դ</w:t>
      </w:r>
      <w:r w:rsidR="00636B83" w:rsidRPr="00186905">
        <w:rPr>
          <w:rFonts w:ascii="Sylfaen" w:hAnsi="Sylfaen"/>
        </w:rPr>
        <w:t>եղաչափ</w:t>
      </w:r>
      <w:r w:rsidRPr="00186905">
        <w:rPr>
          <w:rFonts w:ascii="Sylfaen" w:hAnsi="Sylfaen"/>
        </w:rPr>
        <w:t>երի համար ներկայացված են յուրահատուկ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Ենթավերնագիր</w:t>
      </w:r>
      <w:r w:rsidR="00E02E9B" w:rsidRPr="00186905">
        <w:rPr>
          <w:rFonts w:ascii="Sylfaen" w:hAnsi="Sylfaen"/>
        </w:rPr>
        <w:t>ն</w:t>
      </w:r>
      <w:r w:rsidRPr="00186905">
        <w:rPr>
          <w:rFonts w:ascii="Sylfaen" w:hAnsi="Sylfaen"/>
        </w:rPr>
        <w:t xml:space="preserve"> անհրաժեշտ է առանձնացնել ընդգծումով, այն պետք է պարունակի այն դեղապատրաստուկի անվանումը, դ</w:t>
      </w:r>
      <w:r w:rsidR="00636B83" w:rsidRPr="00186905">
        <w:rPr>
          <w:rFonts w:ascii="Sylfaen" w:hAnsi="Sylfaen"/>
        </w:rPr>
        <w:t>եղաչափ</w:t>
      </w:r>
      <w:r w:rsidRPr="00186905">
        <w:rPr>
          <w:rFonts w:ascii="Sylfaen" w:hAnsi="Sylfaen"/>
        </w:rPr>
        <w:t>ը</w:t>
      </w:r>
      <w:r w:rsidR="00E02E9B" w:rsidRPr="00186905">
        <w:rPr>
          <w:rFonts w:ascii="Sylfaen" w:hAnsi="Sylfaen"/>
        </w:rPr>
        <w:t xml:space="preserve"> </w:t>
      </w:r>
      <w:r w:rsidRPr="00186905">
        <w:rPr>
          <w:rFonts w:ascii="Sylfaen" w:hAnsi="Sylfaen"/>
        </w:rPr>
        <w:t>(</w:t>
      </w:r>
      <w:r w:rsidR="00636B83" w:rsidRPr="00186905">
        <w:rPr>
          <w:rFonts w:ascii="Sylfaen" w:hAnsi="Sylfaen"/>
        </w:rPr>
        <w:t>դեղաչափ</w:t>
      </w:r>
      <w:r w:rsidRPr="00186905">
        <w:rPr>
          <w:rFonts w:ascii="Sylfaen" w:hAnsi="Sylfaen"/>
        </w:rPr>
        <w:t xml:space="preserve">երը), որոնց նկատմամբ այն կիրառելի է, </w:t>
      </w:r>
      <w:r w:rsidR="004F5D05" w:rsidRPr="00186905">
        <w:rPr>
          <w:rFonts w:ascii="Sylfaen" w:hAnsi="Sylfaen"/>
        </w:rPr>
        <w:t>եւ</w:t>
      </w:r>
      <w:r w:rsidRPr="00186905">
        <w:rPr>
          <w:rFonts w:ascii="Sylfaen" w:hAnsi="Sylfaen"/>
        </w:rPr>
        <w:t xml:space="preserve"> դեղաձ</w:t>
      </w:r>
      <w:r w:rsidR="004F5D05" w:rsidRPr="00186905">
        <w:rPr>
          <w:rFonts w:ascii="Sylfaen" w:hAnsi="Sylfaen"/>
        </w:rPr>
        <w:t>եւ</w:t>
      </w:r>
      <w:r w:rsidRPr="00186905">
        <w:rPr>
          <w:rFonts w:ascii="Sylfaen" w:hAnsi="Sylfaen"/>
        </w:rPr>
        <w:t xml:space="preserve">ը (օրինակ՝ </w:t>
      </w:r>
      <w:r w:rsidR="00636B83" w:rsidRPr="00186905">
        <w:rPr>
          <w:rFonts w:ascii="Sylfaen" w:hAnsi="Sylfaen"/>
        </w:rPr>
        <w:t>«</w:t>
      </w:r>
      <w:r w:rsidR="00F04A27" w:rsidRPr="00186905">
        <w:rPr>
          <w:rFonts w:ascii="Sylfaen" w:hAnsi="Sylfaen"/>
        </w:rPr>
        <w:t>X-ի 5 մգ հաբ, X-ի 10 մգ</w:t>
      </w:r>
      <w:r w:rsidR="009D2E02" w:rsidRPr="00186905">
        <w:rPr>
          <w:rFonts w:ascii="Sylfaen" w:hAnsi="Sylfaen"/>
        </w:rPr>
        <w:t xml:space="preserve"> հաբ</w:t>
      </w:r>
      <w:r w:rsidR="00636B83"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այլն): Դ</w:t>
      </w:r>
      <w:r w:rsidR="00636B83" w:rsidRPr="00186905">
        <w:rPr>
          <w:rFonts w:ascii="Sylfaen" w:hAnsi="Sylfaen"/>
        </w:rPr>
        <w:t>եղաչափի</w:t>
      </w:r>
      <w:r w:rsidRPr="00186905">
        <w:rPr>
          <w:rFonts w:ascii="Sylfaen" w:hAnsi="Sylfaen"/>
        </w:rPr>
        <w:t xml:space="preserve"> համար յուրահատուկ տեղեկությունները նշելուց հետո անհրաժեշտ է նախատեսել որոշակի ժամանակամիջոց՝ յուրահատուկ տեղեկությունների </w:t>
      </w:r>
      <w:r w:rsidR="00636B83" w:rsidRPr="00186905">
        <w:rPr>
          <w:rFonts w:ascii="Sylfaen" w:hAnsi="Sylfaen"/>
        </w:rPr>
        <w:t>ա</w:t>
      </w:r>
      <w:r w:rsidRPr="00186905">
        <w:rPr>
          <w:rFonts w:ascii="Sylfaen" w:hAnsi="Sylfaen"/>
        </w:rPr>
        <w:t>վ</w:t>
      </w:r>
      <w:r w:rsidR="00636B83" w:rsidRPr="00186905">
        <w:rPr>
          <w:rFonts w:ascii="Sylfaen" w:hAnsi="Sylfaen"/>
        </w:rPr>
        <w:t>ա</w:t>
      </w:r>
      <w:r w:rsidRPr="00186905">
        <w:rPr>
          <w:rFonts w:ascii="Sylfaen" w:hAnsi="Sylfaen"/>
        </w:rPr>
        <w:t>ր</w:t>
      </w:r>
      <w:r w:rsidR="00636B83" w:rsidRPr="00186905">
        <w:rPr>
          <w:rFonts w:ascii="Sylfaen" w:hAnsi="Sylfaen"/>
        </w:rPr>
        <w:t>տ</w:t>
      </w:r>
      <w:r w:rsidRPr="00186905">
        <w:rPr>
          <w:rFonts w:ascii="Sylfaen" w:hAnsi="Sylfaen"/>
        </w:rPr>
        <w:t xml:space="preserve">ը </w:t>
      </w:r>
      <w:r w:rsidR="004F5D05" w:rsidRPr="00186905">
        <w:rPr>
          <w:rFonts w:ascii="Sylfaen" w:hAnsi="Sylfaen"/>
        </w:rPr>
        <w:t>եւ</w:t>
      </w:r>
      <w:r w:rsidRPr="00186905">
        <w:rPr>
          <w:rFonts w:ascii="Sylfaen" w:hAnsi="Sylfaen"/>
        </w:rPr>
        <w:t xml:space="preserve"> ընդհանուր տեղեկությունների թվարկման վերսկսումը հստակ նշելու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1-ին բաժնում (</w:t>
      </w:r>
      <w:r w:rsidR="00636B83" w:rsidRPr="00186905">
        <w:rPr>
          <w:rFonts w:ascii="Sylfaen" w:hAnsi="Sylfaen"/>
        </w:rPr>
        <w:t>«</w:t>
      </w:r>
      <w:r w:rsidRPr="00186905">
        <w:rPr>
          <w:rFonts w:ascii="Sylfaen" w:hAnsi="Sylfaen"/>
        </w:rPr>
        <w:t>Դեղապատրաստուկի անվանումը</w:t>
      </w:r>
      <w:r w:rsidR="00636B83" w:rsidRPr="00186905">
        <w:rPr>
          <w:rFonts w:ascii="Sylfaen" w:hAnsi="Sylfaen"/>
        </w:rPr>
        <w:t>»</w:t>
      </w:r>
      <w:r w:rsidRPr="00186905">
        <w:rPr>
          <w:rFonts w:ascii="Sylfaen" w:hAnsi="Sylfaen"/>
        </w:rPr>
        <w:t>) ենթավերնագրեր նշել չի պահանջվում: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Օրինակ՝ </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B3CB4">
      <w:pPr>
        <w:tabs>
          <w:tab w:val="left" w:pos="993"/>
        </w:tabs>
        <w:spacing w:after="160" w:line="360" w:lineRule="auto"/>
        <w:ind w:firstLine="567"/>
        <w:jc w:val="both"/>
        <w:rPr>
          <w:rFonts w:ascii="Sylfaen" w:eastAsia="Times New Roman" w:hAnsi="Sylfaen" w:cs="Times New Roman"/>
        </w:rPr>
      </w:pPr>
      <w:r w:rsidRPr="00186905">
        <w:rPr>
          <w:rFonts w:ascii="Sylfaen" w:hAnsi="Sylfaen"/>
        </w:rPr>
        <w:t>1.</w:t>
      </w:r>
      <w:r w:rsidRPr="00186905">
        <w:rPr>
          <w:rFonts w:ascii="Sylfaen" w:hAnsi="Sylfaen"/>
        </w:rPr>
        <w:tab/>
      </w:r>
      <w:r w:rsidR="001449CC" w:rsidRPr="00186905">
        <w:rPr>
          <w:rFonts w:ascii="Sylfaen" w:hAnsi="Sylfaen"/>
        </w:rPr>
        <w:t>ԴԵՂԱՊԱՏՐԱՍՏՈՒԿԻ ԱՆՎԱՆՈՒՄԸ</w:t>
      </w:r>
    </w:p>
    <w:p w:rsidR="001449CC" w:rsidRPr="00186905" w:rsidRDefault="001449CC" w:rsidP="005B3CB4">
      <w:pPr>
        <w:tabs>
          <w:tab w:val="left" w:pos="993"/>
        </w:tabs>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636B83" w:rsidRPr="00186905">
        <w:rPr>
          <w:rFonts w:ascii="Sylfaen" w:hAnsi="Sylfaen"/>
        </w:rPr>
        <w:t>ը</w:t>
      </w:r>
      <w:r w:rsidRPr="00186905">
        <w:rPr>
          <w:rFonts w:ascii="Sylfaen" w:hAnsi="Sylfaen"/>
        </w:rPr>
        <w:t>] 5 մգ</w:t>
      </w:r>
      <w:r w:rsidR="009D2E02" w:rsidRPr="00186905">
        <w:rPr>
          <w:rFonts w:ascii="Sylfaen" w:hAnsi="Sylfaen"/>
        </w:rPr>
        <w:t xml:space="preserve"> հաբ</w:t>
      </w:r>
    </w:p>
    <w:p w:rsidR="001449CC" w:rsidRPr="00186905" w:rsidRDefault="001449CC" w:rsidP="005B3CB4">
      <w:pPr>
        <w:tabs>
          <w:tab w:val="left" w:pos="993"/>
        </w:tabs>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636B83" w:rsidRPr="00186905">
        <w:rPr>
          <w:rFonts w:ascii="Sylfaen" w:hAnsi="Sylfaen"/>
        </w:rPr>
        <w:t>ը</w:t>
      </w:r>
      <w:r w:rsidRPr="00186905">
        <w:rPr>
          <w:rFonts w:ascii="Sylfaen" w:hAnsi="Sylfaen"/>
        </w:rPr>
        <w:t>] 10 մգ</w:t>
      </w:r>
      <w:r w:rsidR="009D2E02" w:rsidRPr="00186905">
        <w:rPr>
          <w:rFonts w:ascii="Sylfaen" w:hAnsi="Sylfaen"/>
        </w:rPr>
        <w:t xml:space="preserve"> հաբ</w:t>
      </w:r>
    </w:p>
    <w:p w:rsidR="001449CC" w:rsidRPr="00186905" w:rsidRDefault="001449CC" w:rsidP="005B3CB4">
      <w:pPr>
        <w:tabs>
          <w:tab w:val="left" w:pos="993"/>
        </w:tabs>
        <w:spacing w:after="160" w:line="360" w:lineRule="auto"/>
        <w:ind w:firstLine="567"/>
        <w:jc w:val="both"/>
        <w:rPr>
          <w:rFonts w:ascii="Sylfaen" w:hAnsi="Sylfaen"/>
        </w:rPr>
      </w:pPr>
    </w:p>
    <w:p w:rsidR="001449CC" w:rsidRPr="00186905" w:rsidRDefault="00D03F10" w:rsidP="005B3CB4">
      <w:pPr>
        <w:tabs>
          <w:tab w:val="left" w:pos="993"/>
        </w:tabs>
        <w:spacing w:after="160" w:line="36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 xml:space="preserve">ՈՐԱԿԱԿԱՆ </w:t>
      </w:r>
      <w:r w:rsidR="004F5D05" w:rsidRPr="00186905">
        <w:rPr>
          <w:rFonts w:ascii="Sylfaen" w:hAnsi="Sylfaen"/>
        </w:rPr>
        <w:t>եւ</w:t>
      </w:r>
      <w:r w:rsidR="001449CC" w:rsidRPr="00186905">
        <w:rPr>
          <w:rFonts w:ascii="Sylfaen" w:hAnsi="Sylfaen"/>
        </w:rPr>
        <w:t xml:space="preserve"> ՔԱՆԱԿԱԿԱՆ ԿԱԶՄԸ</w:t>
      </w:r>
    </w:p>
    <w:p w:rsidR="001449CC" w:rsidRPr="00186905" w:rsidRDefault="001449CC" w:rsidP="005B3CB4">
      <w:pPr>
        <w:tabs>
          <w:tab w:val="left" w:pos="993"/>
        </w:tabs>
        <w:spacing w:after="160" w:line="360" w:lineRule="auto"/>
        <w:ind w:firstLine="567"/>
        <w:jc w:val="both"/>
        <w:rPr>
          <w:rFonts w:ascii="Sylfaen" w:eastAsia="Times New Roman" w:hAnsi="Sylfaen" w:cs="Times New Roman"/>
        </w:rPr>
      </w:pPr>
      <w:r w:rsidRPr="00186905">
        <w:rPr>
          <w:rFonts w:ascii="Sylfaen" w:hAnsi="Sylfaen"/>
          <w:u w:val="single" w:color="000000"/>
        </w:rPr>
        <w:t>[Առ</w:t>
      </w:r>
      <w:r w:rsidR="004F5D05" w:rsidRPr="00186905">
        <w:rPr>
          <w:rFonts w:ascii="Sylfaen" w:hAnsi="Sylfaen"/>
          <w:u w:val="single" w:color="000000"/>
        </w:rPr>
        <w:t>եւ</w:t>
      </w:r>
      <w:r w:rsidRPr="00186905">
        <w:rPr>
          <w:rFonts w:ascii="Sylfaen" w:hAnsi="Sylfaen"/>
          <w:u w:val="single" w:color="000000"/>
        </w:rPr>
        <w:t>տրային անվանում</w:t>
      </w:r>
      <w:r w:rsidR="00636B83" w:rsidRPr="00186905">
        <w:rPr>
          <w:rFonts w:ascii="Sylfaen" w:hAnsi="Sylfaen"/>
          <w:u w:val="single" w:color="000000"/>
        </w:rPr>
        <w:t>ը</w:t>
      </w:r>
      <w:r w:rsidRPr="00186905">
        <w:rPr>
          <w:rFonts w:ascii="Sylfaen" w:hAnsi="Sylfaen"/>
          <w:u w:val="single" w:color="000000"/>
        </w:rPr>
        <w:t>] 5 մգ</w:t>
      </w:r>
      <w:r w:rsidR="009D2E02" w:rsidRPr="00186905">
        <w:rPr>
          <w:rFonts w:ascii="Sylfaen" w:hAnsi="Sylfaen"/>
          <w:u w:val="single" w:color="000000"/>
        </w:rPr>
        <w:t xml:space="preserve"> հաբ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Յուրաքանչյուր հաբ պարունակում է Z-ի 5 մգ:</w:t>
      </w:r>
    </w:p>
    <w:p w:rsidR="008D5DC9" w:rsidRPr="00186905" w:rsidRDefault="008D5DC9" w:rsidP="00037ECB">
      <w:pPr>
        <w:spacing w:after="160" w:line="360" w:lineRule="auto"/>
        <w:ind w:firstLine="567"/>
        <w:jc w:val="both"/>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06095A" w:rsidRPr="00186905">
        <w:rPr>
          <w:rFonts w:ascii="Sylfaen" w:hAnsi="Sylfaen"/>
        </w:rPr>
        <w:t>ը</w:t>
      </w:r>
      <w:r w:rsidRPr="00186905">
        <w:rPr>
          <w:rFonts w:ascii="Sylfaen" w:hAnsi="Sylfaen"/>
        </w:rPr>
        <w:t xml:space="preserve">] 10 մգ </w:t>
      </w:r>
      <w:r w:rsidR="009D2E02" w:rsidRPr="00186905">
        <w:rPr>
          <w:rFonts w:ascii="Sylfaen" w:hAnsi="Sylfaen"/>
        </w:rPr>
        <w:t>հաբ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Յուրաքանչյուր հաբ պարունակում է Z-ի 10 մգ:</w:t>
      </w:r>
    </w:p>
    <w:p w:rsidR="001449CC" w:rsidRPr="00186905" w:rsidRDefault="001449CC" w:rsidP="00037ECB">
      <w:pPr>
        <w:spacing w:after="160" w:line="360" w:lineRule="auto"/>
        <w:ind w:firstLine="567"/>
        <w:jc w:val="both"/>
        <w:rPr>
          <w:rFonts w:ascii="Sylfaen" w:hAnsi="Sylfaen"/>
        </w:rPr>
      </w:pPr>
    </w:p>
    <w:p w:rsidR="001449CC" w:rsidRPr="00186905" w:rsidRDefault="001449CC" w:rsidP="00037ECB">
      <w:pPr>
        <w:spacing w:after="160" w:line="360" w:lineRule="auto"/>
        <w:ind w:firstLine="567"/>
        <w:jc w:val="both"/>
        <w:rPr>
          <w:rFonts w:ascii="Sylfaen" w:hAnsi="Sylfaen"/>
        </w:rPr>
      </w:pPr>
      <w:r w:rsidRPr="00186905">
        <w:rPr>
          <w:rFonts w:ascii="Sylfaen" w:hAnsi="Sylfaen"/>
        </w:rPr>
        <w:t>Օժանդակ նյութերի լրիվ ցանկը ներկայացված է 6.1 բաժնում:</w:t>
      </w:r>
    </w:p>
    <w:p w:rsidR="001449CC" w:rsidRPr="00186905" w:rsidRDefault="001449CC" w:rsidP="00037ECB">
      <w:pPr>
        <w:spacing w:after="160" w:line="360" w:lineRule="auto"/>
        <w:ind w:firstLine="567"/>
        <w:rPr>
          <w:rFonts w:ascii="Sylfaen" w:hAnsi="Sylfaen"/>
        </w:rPr>
      </w:pPr>
    </w:p>
    <w:p w:rsidR="001449CC" w:rsidRPr="00186905" w:rsidRDefault="00D03F10" w:rsidP="005B3CB4">
      <w:pPr>
        <w:tabs>
          <w:tab w:val="left" w:pos="993"/>
        </w:tabs>
        <w:spacing w:after="160" w:line="360" w:lineRule="auto"/>
        <w:ind w:firstLine="567"/>
        <w:rPr>
          <w:rFonts w:ascii="Sylfaen" w:hAnsi="Sylfaen"/>
        </w:rPr>
      </w:pPr>
      <w:r w:rsidRPr="00186905">
        <w:rPr>
          <w:rFonts w:ascii="Sylfaen" w:hAnsi="Sylfaen"/>
        </w:rPr>
        <w:t>3.</w:t>
      </w:r>
      <w:r w:rsidRPr="00186905">
        <w:rPr>
          <w:rFonts w:ascii="Sylfaen" w:hAnsi="Sylfaen"/>
        </w:rPr>
        <w:tab/>
      </w:r>
      <w:r w:rsidR="008D5DC9" w:rsidRPr="00186905">
        <w:rPr>
          <w:rFonts w:ascii="Sylfaen" w:hAnsi="Sylfaen"/>
        </w:rPr>
        <w:t>ԴԵՂԱՁԵՎԸ</w:t>
      </w:r>
    </w:p>
    <w:p w:rsidR="008D5DC9" w:rsidRPr="00186905" w:rsidRDefault="008D5DC9" w:rsidP="00037ECB">
      <w:pPr>
        <w:spacing w:after="160" w:line="360" w:lineRule="auto"/>
        <w:ind w:firstLine="567"/>
        <w:rPr>
          <w:rFonts w:ascii="Sylfaen" w:eastAsia="Times New Roman" w:hAnsi="Sylfaen" w:cs="Times New Roman"/>
        </w:rPr>
      </w:pPr>
      <w:r w:rsidRPr="00186905">
        <w:rPr>
          <w:rFonts w:ascii="Sylfaen" w:hAnsi="Sylfaen"/>
        </w:rPr>
        <w:t>Հաբեր</w:t>
      </w:r>
    </w:p>
    <w:p w:rsidR="001449CC" w:rsidRPr="00186905" w:rsidRDefault="001449CC" w:rsidP="00037ECB">
      <w:pPr>
        <w:spacing w:after="160" w:line="360" w:lineRule="auto"/>
        <w:ind w:firstLine="567"/>
        <w:rPr>
          <w:rFonts w:ascii="Sylfaen" w:eastAsia="Times New Roman" w:hAnsi="Sylfaen" w:cs="Times New Roma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06095A" w:rsidRPr="00186905">
        <w:rPr>
          <w:rFonts w:ascii="Sylfaen" w:hAnsi="Sylfaen"/>
        </w:rPr>
        <w:t>ը</w:t>
      </w:r>
      <w:r w:rsidRPr="00186905">
        <w:rPr>
          <w:rFonts w:ascii="Sylfaen" w:hAnsi="Sylfaen"/>
        </w:rPr>
        <w:t>] 5 մգ</w:t>
      </w:r>
      <w:r w:rsidR="008D5DC9" w:rsidRPr="00186905">
        <w:rPr>
          <w:rFonts w:ascii="Sylfaen" w:hAnsi="Sylfaen"/>
        </w:rPr>
        <w:t xml:space="preserve"> հաբ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Սպիտակից մինչ</w:t>
      </w:r>
      <w:r w:rsidR="004F5D05" w:rsidRPr="00186905">
        <w:rPr>
          <w:rFonts w:ascii="Sylfaen" w:hAnsi="Sylfaen"/>
        </w:rPr>
        <w:t>եւ</w:t>
      </w:r>
      <w:r w:rsidRPr="00186905">
        <w:rPr>
          <w:rFonts w:ascii="Sylfaen" w:hAnsi="Sylfaen"/>
        </w:rPr>
        <w:t xml:space="preserve"> բաց դեղին գույն</w:t>
      </w:r>
      <w:r w:rsidR="0006095A" w:rsidRPr="00186905">
        <w:rPr>
          <w:rFonts w:ascii="Sylfaen" w:hAnsi="Sylfaen"/>
        </w:rPr>
        <w:t>եր</w:t>
      </w:r>
      <w:r w:rsidRPr="00186905">
        <w:rPr>
          <w:rFonts w:ascii="Sylfaen" w:hAnsi="Sylfaen"/>
        </w:rPr>
        <w:t>ի հաբեր</w:t>
      </w:r>
      <w:r w:rsidR="00B04440" w:rsidRPr="00186905">
        <w:rPr>
          <w:rFonts w:ascii="Sylfaen" w:hAnsi="Sylfaen"/>
        </w:rPr>
        <w:t>՝</w:t>
      </w:r>
      <w:r w:rsidRPr="00186905">
        <w:rPr>
          <w:rFonts w:ascii="Sylfaen" w:hAnsi="Sylfaen"/>
        </w:rPr>
        <w:t xml:space="preserve"> </w:t>
      </w:r>
      <w:r w:rsidR="0006095A" w:rsidRPr="00186905">
        <w:rPr>
          <w:rFonts w:ascii="Sylfaen" w:hAnsi="Sylfaen"/>
        </w:rPr>
        <w:t>«</w:t>
      </w:r>
      <w:r w:rsidRPr="00186905">
        <w:rPr>
          <w:rFonts w:ascii="Sylfaen" w:hAnsi="Sylfaen"/>
        </w:rPr>
        <w:t>5</w:t>
      </w:r>
      <w:r w:rsidR="0006095A" w:rsidRPr="00186905">
        <w:rPr>
          <w:rFonts w:ascii="Sylfaen" w:hAnsi="Sylfaen"/>
        </w:rPr>
        <w:t>»</w:t>
      </w:r>
      <w:r w:rsidRPr="00186905">
        <w:rPr>
          <w:rFonts w:ascii="Sylfaen" w:hAnsi="Sylfaen"/>
        </w:rPr>
        <w:t xml:space="preserve"> փորագրությամբ՝ մ</w:t>
      </w:r>
      <w:r w:rsidR="00B04440" w:rsidRPr="00186905">
        <w:rPr>
          <w:rFonts w:ascii="Sylfaen" w:hAnsi="Sylfaen"/>
        </w:rPr>
        <w:t>ի</w:t>
      </w:r>
      <w:r w:rsidRPr="00186905">
        <w:rPr>
          <w:rFonts w:ascii="Sylfaen" w:hAnsi="Sylfaen"/>
        </w:rPr>
        <w:t xml:space="preserve"> կողմի վրա</w:t>
      </w:r>
      <w:r w:rsidR="00B04440"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00B04440" w:rsidRPr="00186905">
        <w:rPr>
          <w:rFonts w:ascii="Sylfaen" w:hAnsi="Sylfaen"/>
        </w:rPr>
        <w:t>«</w:t>
      </w:r>
      <w:r w:rsidRPr="00186905">
        <w:rPr>
          <w:rFonts w:ascii="Sylfaen" w:hAnsi="Sylfaen"/>
        </w:rPr>
        <w:t>Y</w:t>
      </w:r>
      <w:r w:rsidR="00B04440" w:rsidRPr="00186905">
        <w:rPr>
          <w:rFonts w:ascii="Sylfaen" w:hAnsi="Sylfaen"/>
        </w:rPr>
        <w:t>»</w:t>
      </w:r>
      <w:r w:rsidRPr="00186905">
        <w:rPr>
          <w:rFonts w:ascii="Sylfaen" w:hAnsi="Sylfaen"/>
        </w:rPr>
        <w:t>-</w:t>
      </w:r>
      <w:r w:rsidR="00B04440" w:rsidRPr="00186905">
        <w:rPr>
          <w:rFonts w:ascii="Sylfaen" w:hAnsi="Sylfaen"/>
        </w:rPr>
        <w:t>ո</w:t>
      </w:r>
      <w:r w:rsidRPr="00186905">
        <w:rPr>
          <w:rFonts w:ascii="Sylfaen" w:hAnsi="Sylfaen"/>
        </w:rPr>
        <w:t>վ՝ հակառակ կողմի վրա:</w:t>
      </w:r>
    </w:p>
    <w:p w:rsidR="001449CC" w:rsidRPr="00186905" w:rsidRDefault="001449CC" w:rsidP="00037ECB">
      <w:pPr>
        <w:spacing w:after="160" w:line="360" w:lineRule="auto"/>
        <w:ind w:firstLine="567"/>
        <w:jc w:val="both"/>
        <w:rPr>
          <w:rFonts w:ascii="Sylfaen" w:hAnsi="Sylfaen"/>
        </w:rPr>
      </w:pPr>
    </w:p>
    <w:p w:rsidR="001449CC" w:rsidRPr="00186905" w:rsidRDefault="001449CC" w:rsidP="005B3CB4">
      <w:pPr>
        <w:spacing w:after="160" w:line="355" w:lineRule="auto"/>
        <w:ind w:firstLine="567"/>
        <w:jc w:val="both"/>
        <w:rPr>
          <w:rFonts w:ascii="Sylfaen" w:eastAsia="Times New Roman" w:hAnsi="Sylfaen" w:cs="Times New Roman"/>
        </w:rPr>
      </w:pPr>
      <w:r w:rsidRPr="00186905">
        <w:rPr>
          <w:rFonts w:ascii="Sylfaen" w:hAnsi="Sylfaen"/>
        </w:rPr>
        <w:lastRenderedPageBreak/>
        <w:t>[Առ</w:t>
      </w:r>
      <w:r w:rsidR="004F5D05" w:rsidRPr="00186905">
        <w:rPr>
          <w:rFonts w:ascii="Sylfaen" w:hAnsi="Sylfaen"/>
        </w:rPr>
        <w:t>եւ</w:t>
      </w:r>
      <w:r w:rsidRPr="00186905">
        <w:rPr>
          <w:rFonts w:ascii="Sylfaen" w:hAnsi="Sylfaen"/>
        </w:rPr>
        <w:t>տրային անվանում</w:t>
      </w:r>
      <w:r w:rsidR="00B04440" w:rsidRPr="00186905">
        <w:rPr>
          <w:rFonts w:ascii="Sylfaen" w:hAnsi="Sylfaen"/>
        </w:rPr>
        <w:t>ը</w:t>
      </w:r>
      <w:r w:rsidRPr="00186905">
        <w:rPr>
          <w:rFonts w:ascii="Sylfaen" w:hAnsi="Sylfaen"/>
        </w:rPr>
        <w:t>] 10 մգ</w:t>
      </w:r>
      <w:r w:rsidR="008D5DC9" w:rsidRPr="00186905">
        <w:rPr>
          <w:rFonts w:ascii="Sylfaen" w:hAnsi="Sylfaen"/>
        </w:rPr>
        <w:t xml:space="preserve"> հաբ</w:t>
      </w:r>
    </w:p>
    <w:p w:rsidR="001449CC" w:rsidRPr="00186905" w:rsidRDefault="001449CC" w:rsidP="005B3CB4">
      <w:pPr>
        <w:spacing w:after="160" w:line="355" w:lineRule="auto"/>
        <w:ind w:firstLine="567"/>
        <w:jc w:val="both"/>
        <w:rPr>
          <w:rFonts w:ascii="Sylfaen" w:eastAsia="Times New Roman" w:hAnsi="Sylfaen" w:cs="Times New Roman"/>
        </w:rPr>
      </w:pPr>
      <w:r w:rsidRPr="00186905">
        <w:rPr>
          <w:rFonts w:ascii="Sylfaen" w:hAnsi="Sylfaen"/>
        </w:rPr>
        <w:t>Սպիտակից մինչ</w:t>
      </w:r>
      <w:r w:rsidR="004F5D05" w:rsidRPr="00186905">
        <w:rPr>
          <w:rFonts w:ascii="Sylfaen" w:hAnsi="Sylfaen"/>
        </w:rPr>
        <w:t>եւ</w:t>
      </w:r>
      <w:r w:rsidRPr="00186905">
        <w:rPr>
          <w:rFonts w:ascii="Sylfaen" w:hAnsi="Sylfaen"/>
        </w:rPr>
        <w:t xml:space="preserve"> բաց դեղին գույն</w:t>
      </w:r>
      <w:r w:rsidR="00B04440" w:rsidRPr="00186905">
        <w:rPr>
          <w:rFonts w:ascii="Sylfaen" w:hAnsi="Sylfaen"/>
        </w:rPr>
        <w:t>եր</w:t>
      </w:r>
      <w:r w:rsidRPr="00186905">
        <w:rPr>
          <w:rFonts w:ascii="Sylfaen" w:hAnsi="Sylfaen"/>
        </w:rPr>
        <w:t>ի հաբեր</w:t>
      </w:r>
      <w:r w:rsidR="00B04440" w:rsidRPr="00186905">
        <w:rPr>
          <w:rFonts w:ascii="Sylfaen" w:hAnsi="Sylfaen"/>
        </w:rPr>
        <w:t>՝</w:t>
      </w:r>
      <w:r w:rsidRPr="00186905">
        <w:rPr>
          <w:rFonts w:ascii="Sylfaen" w:hAnsi="Sylfaen"/>
        </w:rPr>
        <w:t xml:space="preserve"> </w:t>
      </w:r>
      <w:r w:rsidR="00B04440" w:rsidRPr="00186905">
        <w:rPr>
          <w:rFonts w:ascii="Sylfaen" w:hAnsi="Sylfaen"/>
        </w:rPr>
        <w:t>«</w:t>
      </w:r>
      <w:r w:rsidRPr="00186905">
        <w:rPr>
          <w:rFonts w:ascii="Sylfaen" w:hAnsi="Sylfaen"/>
        </w:rPr>
        <w:t>10</w:t>
      </w:r>
      <w:r w:rsidR="00B04440" w:rsidRPr="00186905">
        <w:rPr>
          <w:rFonts w:ascii="Sylfaen" w:hAnsi="Sylfaen"/>
        </w:rPr>
        <w:t>»</w:t>
      </w:r>
      <w:r w:rsidRPr="00186905">
        <w:rPr>
          <w:rFonts w:ascii="Sylfaen" w:hAnsi="Sylfaen"/>
        </w:rPr>
        <w:t xml:space="preserve"> փորագրությամբ՝ մեկ կողմի վրա</w:t>
      </w:r>
      <w:r w:rsidR="00B04440"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00B04440" w:rsidRPr="00186905">
        <w:rPr>
          <w:rFonts w:ascii="Sylfaen" w:hAnsi="Sylfaen"/>
        </w:rPr>
        <w:t>«</w:t>
      </w:r>
      <w:r w:rsidRPr="00186905">
        <w:rPr>
          <w:rFonts w:ascii="Sylfaen" w:hAnsi="Sylfaen"/>
        </w:rPr>
        <w:t>Y</w:t>
      </w:r>
      <w:r w:rsidR="00B04440" w:rsidRPr="00186905">
        <w:rPr>
          <w:rFonts w:ascii="Sylfaen" w:hAnsi="Sylfaen"/>
        </w:rPr>
        <w:t>»</w:t>
      </w:r>
      <w:r w:rsidRPr="00186905">
        <w:rPr>
          <w:rFonts w:ascii="Sylfaen" w:hAnsi="Sylfaen"/>
        </w:rPr>
        <w:t>-</w:t>
      </w:r>
      <w:r w:rsidR="00B04440" w:rsidRPr="00186905">
        <w:rPr>
          <w:rFonts w:ascii="Sylfaen" w:hAnsi="Sylfaen"/>
        </w:rPr>
        <w:t>ո</w:t>
      </w:r>
      <w:r w:rsidRPr="00186905">
        <w:rPr>
          <w:rFonts w:ascii="Sylfaen" w:hAnsi="Sylfaen"/>
        </w:rPr>
        <w:t>վ՝ հակառակ կողմի վրա:</w:t>
      </w:r>
    </w:p>
    <w:p w:rsidR="001449CC" w:rsidRPr="00186905" w:rsidRDefault="001449CC" w:rsidP="005B3CB4">
      <w:pPr>
        <w:spacing w:after="160" w:line="355" w:lineRule="auto"/>
        <w:ind w:firstLine="567"/>
        <w:jc w:val="both"/>
        <w:rPr>
          <w:rFonts w:ascii="Sylfaen" w:hAnsi="Sylfaen"/>
        </w:rPr>
      </w:pPr>
    </w:p>
    <w:p w:rsidR="001449CC" w:rsidRPr="00186905" w:rsidRDefault="001449CC" w:rsidP="005B3CB4">
      <w:pPr>
        <w:spacing w:after="160" w:line="355" w:lineRule="auto"/>
        <w:ind w:firstLine="567"/>
        <w:jc w:val="both"/>
        <w:rPr>
          <w:rFonts w:ascii="Sylfaen" w:eastAsia="Times New Roman" w:hAnsi="Sylfaen" w:cs="Times New Roman"/>
        </w:rPr>
      </w:pPr>
      <w:r w:rsidRPr="00186905">
        <w:rPr>
          <w:rFonts w:ascii="Sylfaen" w:hAnsi="Sylfaen"/>
        </w:rPr>
        <w:t>Համակցված ԴԸԲ-ների հետագա բաժիններում կարող են պարունակվել տարբերվող տեղեկություններ՝</w:t>
      </w:r>
    </w:p>
    <w:tbl>
      <w:tblPr>
        <w:tblStyle w:val="TableGrid"/>
        <w:tblW w:w="0" w:type="auto"/>
        <w:tblInd w:w="102" w:type="dxa"/>
        <w:tblLook w:val="04A0" w:firstRow="1" w:lastRow="0" w:firstColumn="1" w:lastColumn="0" w:noHBand="0" w:noVBand="1"/>
      </w:tblPr>
      <w:tblGrid>
        <w:gridCol w:w="9198"/>
      </w:tblGrid>
      <w:tr w:rsidR="001449CC" w:rsidRPr="00186905" w:rsidTr="00045A19">
        <w:tc>
          <w:tcPr>
            <w:tcW w:w="9796" w:type="dxa"/>
          </w:tcPr>
          <w:p w:rsidR="001449CC" w:rsidRPr="00186905" w:rsidRDefault="00D03F10" w:rsidP="005B3CB4">
            <w:pPr>
              <w:tabs>
                <w:tab w:val="left" w:pos="1032"/>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4.</w:t>
            </w:r>
            <w:r w:rsidRPr="00186905">
              <w:rPr>
                <w:rFonts w:ascii="Sylfaen" w:hAnsi="Sylfaen"/>
                <w:sz w:val="24"/>
                <w:szCs w:val="24"/>
              </w:rPr>
              <w:tab/>
            </w:r>
            <w:r w:rsidR="001449CC" w:rsidRPr="00186905">
              <w:rPr>
                <w:rFonts w:ascii="Sylfaen" w:hAnsi="Sylfaen"/>
                <w:sz w:val="24"/>
                <w:szCs w:val="24"/>
              </w:rPr>
              <w:t>ԿԼԻՆԻԿԱԿԱՆ ՏՎՅԱԼՆԵՐ</w:t>
            </w:r>
            <w:r w:rsidR="00B04440" w:rsidRPr="00186905">
              <w:rPr>
                <w:rFonts w:ascii="Sylfaen" w:hAnsi="Sylfaen"/>
                <w:sz w:val="24"/>
                <w:szCs w:val="24"/>
              </w:rPr>
              <w:t>Ը</w:t>
            </w:r>
          </w:p>
          <w:p w:rsidR="001449CC" w:rsidRPr="00186905" w:rsidRDefault="001449CC" w:rsidP="005B3CB4">
            <w:pPr>
              <w:tabs>
                <w:tab w:val="left" w:pos="1174"/>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(4.</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 xml:space="preserve">Դոզավորման ռեժիմը </w:t>
            </w:r>
            <w:r w:rsidR="004F5D05" w:rsidRPr="00186905">
              <w:rPr>
                <w:rFonts w:ascii="Sylfaen" w:hAnsi="Sylfaen"/>
                <w:sz w:val="24"/>
                <w:szCs w:val="24"/>
              </w:rPr>
              <w:t>եւ</w:t>
            </w:r>
            <w:r w:rsidRPr="00186905">
              <w:rPr>
                <w:rFonts w:ascii="Sylfaen" w:hAnsi="Sylfaen"/>
                <w:sz w:val="24"/>
                <w:szCs w:val="24"/>
              </w:rPr>
              <w:t xml:space="preserve"> պահպանման եղանակը)</w:t>
            </w:r>
          </w:p>
          <w:p w:rsidR="001449CC" w:rsidRPr="00186905" w:rsidRDefault="00D03F10" w:rsidP="005B3CB4">
            <w:pPr>
              <w:tabs>
                <w:tab w:val="left" w:pos="1032"/>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6.</w:t>
            </w:r>
            <w:r w:rsidRPr="00186905">
              <w:rPr>
                <w:rFonts w:ascii="Sylfaen" w:hAnsi="Sylfaen"/>
                <w:sz w:val="24"/>
                <w:szCs w:val="24"/>
              </w:rPr>
              <w:tab/>
            </w:r>
            <w:r w:rsidR="001449CC" w:rsidRPr="00186905">
              <w:rPr>
                <w:rFonts w:ascii="Sylfaen" w:hAnsi="Sylfaen"/>
                <w:sz w:val="24"/>
                <w:szCs w:val="24"/>
              </w:rPr>
              <w:t>Դեղագործական հատկանիշներ</w:t>
            </w:r>
            <w:r w:rsidR="00B04440" w:rsidRPr="00186905">
              <w:rPr>
                <w:rFonts w:ascii="Sylfaen" w:hAnsi="Sylfaen"/>
                <w:sz w:val="24"/>
                <w:szCs w:val="24"/>
              </w:rPr>
              <w:t>ը</w:t>
            </w:r>
          </w:p>
          <w:p w:rsidR="001449CC" w:rsidRPr="00186905" w:rsidRDefault="00B04440" w:rsidP="005B3CB4">
            <w:pPr>
              <w:tabs>
                <w:tab w:val="left" w:pos="1174"/>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w:t>
            </w:r>
            <w:r w:rsidR="001449CC" w:rsidRPr="00186905">
              <w:rPr>
                <w:rFonts w:ascii="Sylfaen" w:hAnsi="Sylfaen"/>
                <w:sz w:val="24"/>
                <w:szCs w:val="24"/>
              </w:rPr>
              <w:t>6.</w:t>
            </w:r>
            <w:r w:rsidR="00D03F10" w:rsidRPr="00186905">
              <w:rPr>
                <w:rFonts w:ascii="Sylfaen" w:hAnsi="Sylfaen"/>
                <w:sz w:val="24"/>
                <w:szCs w:val="24"/>
              </w:rPr>
              <w:t>1.</w:t>
            </w:r>
            <w:r w:rsidR="00D03F10" w:rsidRPr="00186905">
              <w:rPr>
                <w:rFonts w:ascii="Sylfaen" w:hAnsi="Sylfaen"/>
                <w:sz w:val="24"/>
                <w:szCs w:val="24"/>
              </w:rPr>
              <w:tab/>
            </w:r>
            <w:r w:rsidR="001449CC" w:rsidRPr="00186905">
              <w:rPr>
                <w:rFonts w:ascii="Sylfaen" w:hAnsi="Sylfaen"/>
                <w:sz w:val="24"/>
                <w:szCs w:val="24"/>
              </w:rPr>
              <w:t>Օժանդակ նյութերի ցանկ</w:t>
            </w:r>
            <w:r w:rsidRPr="00186905">
              <w:rPr>
                <w:rFonts w:ascii="Sylfaen" w:hAnsi="Sylfaen"/>
                <w:sz w:val="24"/>
                <w:szCs w:val="24"/>
              </w:rPr>
              <w:t>ը</w:t>
            </w:r>
            <w:r w:rsidR="001449CC" w:rsidRPr="00186905">
              <w:rPr>
                <w:rFonts w:ascii="Sylfaen" w:hAnsi="Sylfaen"/>
                <w:sz w:val="24"/>
                <w:szCs w:val="24"/>
              </w:rPr>
              <w:t>)</w:t>
            </w:r>
          </w:p>
          <w:p w:rsidR="001449CC" w:rsidRPr="00186905" w:rsidRDefault="001449CC" w:rsidP="005B3CB4">
            <w:pPr>
              <w:tabs>
                <w:tab w:val="left" w:pos="1174"/>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(6.</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Պիտանիության ժամկետը</w:t>
            </w:r>
            <w:r w:rsidR="00B04440" w:rsidRPr="00186905">
              <w:rPr>
                <w:rFonts w:ascii="Sylfaen" w:hAnsi="Sylfaen"/>
                <w:sz w:val="24"/>
                <w:szCs w:val="24"/>
              </w:rPr>
              <w:t>)</w:t>
            </w:r>
          </w:p>
          <w:p w:rsidR="001449CC" w:rsidRPr="00186905" w:rsidRDefault="00B04440" w:rsidP="005B3CB4">
            <w:pPr>
              <w:tabs>
                <w:tab w:val="left" w:pos="1174"/>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w:t>
            </w:r>
            <w:r w:rsidR="001449CC" w:rsidRPr="00186905">
              <w:rPr>
                <w:rFonts w:ascii="Sylfaen" w:hAnsi="Sylfaen"/>
                <w:sz w:val="24"/>
                <w:szCs w:val="24"/>
              </w:rPr>
              <w:t>6.5</w:t>
            </w:r>
            <w:r w:rsidR="005B3CB4" w:rsidRPr="00186905">
              <w:rPr>
                <w:rFonts w:ascii="Sylfaen" w:hAnsi="Sylfaen"/>
                <w:sz w:val="24"/>
                <w:szCs w:val="24"/>
              </w:rPr>
              <w:t>.</w:t>
            </w:r>
            <w:r w:rsidR="005B3CB4" w:rsidRPr="00186905">
              <w:rPr>
                <w:rFonts w:ascii="Sylfaen" w:hAnsi="Sylfaen"/>
                <w:sz w:val="24"/>
                <w:szCs w:val="24"/>
              </w:rPr>
              <w:tab/>
            </w:r>
            <w:r w:rsidR="001449CC" w:rsidRPr="00186905">
              <w:rPr>
                <w:rFonts w:ascii="Sylfaen" w:hAnsi="Sylfaen"/>
                <w:sz w:val="24"/>
                <w:szCs w:val="24"/>
              </w:rPr>
              <w:t>Առաջնային փաթեթվածքի &lt;ինչպես նա</w:t>
            </w:r>
            <w:r w:rsidR="004F5D05" w:rsidRPr="00186905">
              <w:rPr>
                <w:rFonts w:ascii="Sylfaen" w:hAnsi="Sylfaen"/>
                <w:sz w:val="24"/>
                <w:szCs w:val="24"/>
              </w:rPr>
              <w:t>եւ</w:t>
            </w:r>
            <w:r w:rsidR="001449CC" w:rsidRPr="00186905">
              <w:rPr>
                <w:rFonts w:ascii="Sylfaen" w:hAnsi="Sylfaen"/>
                <w:sz w:val="24"/>
                <w:szCs w:val="24"/>
              </w:rPr>
              <w:t xml:space="preserve"> կիրառման, ներմուծման </w:t>
            </w:r>
            <w:r w:rsidR="004F5D05" w:rsidRPr="00186905">
              <w:rPr>
                <w:rFonts w:ascii="Sylfaen" w:hAnsi="Sylfaen"/>
                <w:sz w:val="24"/>
                <w:szCs w:val="24"/>
              </w:rPr>
              <w:t>եւ</w:t>
            </w:r>
            <w:r w:rsidR="001449CC" w:rsidRPr="00186905">
              <w:rPr>
                <w:rFonts w:ascii="Sylfaen" w:hAnsi="Sylfaen"/>
                <w:sz w:val="24"/>
                <w:szCs w:val="24"/>
              </w:rPr>
              <w:t xml:space="preserve"> </w:t>
            </w:r>
            <w:r w:rsidR="00F22A53" w:rsidRPr="00186905">
              <w:rPr>
                <w:rFonts w:ascii="Sylfaen" w:hAnsi="Sylfaen"/>
                <w:sz w:val="24"/>
                <w:szCs w:val="24"/>
              </w:rPr>
              <w:t>իմպլանտացիայի (</w:t>
            </w:r>
            <w:r w:rsidR="001449CC" w:rsidRPr="00186905">
              <w:rPr>
                <w:rFonts w:ascii="Sylfaen" w:hAnsi="Sylfaen"/>
                <w:sz w:val="24"/>
                <w:szCs w:val="24"/>
              </w:rPr>
              <w:t>ներպատվաստման</w:t>
            </w:r>
            <w:r w:rsidR="00F22A53" w:rsidRPr="00186905">
              <w:rPr>
                <w:rFonts w:ascii="Sylfaen" w:hAnsi="Sylfaen"/>
                <w:sz w:val="24"/>
                <w:szCs w:val="24"/>
              </w:rPr>
              <w:t>)</w:t>
            </w:r>
            <w:r w:rsidR="001449CC" w:rsidRPr="00186905">
              <w:rPr>
                <w:rFonts w:ascii="Sylfaen" w:hAnsi="Sylfaen"/>
                <w:sz w:val="24"/>
                <w:szCs w:val="24"/>
              </w:rPr>
              <w:t xml:space="preserve"> համար նախատեսված հատուկ սարքավորումների&gt;) բնութագիրն ու պարունակությունը</w:t>
            </w:r>
            <w:r w:rsidRPr="00186905">
              <w:rPr>
                <w:rFonts w:ascii="Sylfaen" w:hAnsi="Sylfaen"/>
                <w:sz w:val="24"/>
                <w:szCs w:val="24"/>
              </w:rPr>
              <w:t>)</w:t>
            </w:r>
          </w:p>
          <w:p w:rsidR="001449CC" w:rsidRPr="00186905" w:rsidRDefault="001449CC" w:rsidP="005B3CB4">
            <w:pPr>
              <w:tabs>
                <w:tab w:val="left" w:pos="1174"/>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(6.</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z w:val="24"/>
                <w:szCs w:val="24"/>
              </w:rPr>
              <w:t xml:space="preserve">Ոչնչացման </w:t>
            </w:r>
            <w:r w:rsidR="004F5D05" w:rsidRPr="00186905">
              <w:rPr>
                <w:rFonts w:ascii="Sylfaen" w:hAnsi="Sylfaen"/>
                <w:sz w:val="24"/>
                <w:szCs w:val="24"/>
              </w:rPr>
              <w:t>եւ</w:t>
            </w:r>
            <w:r w:rsidRPr="00186905">
              <w:rPr>
                <w:rFonts w:ascii="Sylfaen" w:hAnsi="Sylfaen"/>
                <w:sz w:val="24"/>
                <w:szCs w:val="24"/>
              </w:rPr>
              <w:t xml:space="preserve"> այլ գործողության ժամանակ նախազգուշական հատուկ միջոցներ)</w:t>
            </w:r>
          </w:p>
          <w:p w:rsidR="001449CC" w:rsidRPr="00186905" w:rsidRDefault="00D03F10" w:rsidP="005B3CB4">
            <w:pPr>
              <w:tabs>
                <w:tab w:val="left" w:pos="1032"/>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8.</w:t>
            </w:r>
            <w:r w:rsidRPr="00186905">
              <w:rPr>
                <w:rFonts w:ascii="Sylfaen" w:hAnsi="Sylfaen"/>
                <w:sz w:val="24"/>
                <w:szCs w:val="24"/>
              </w:rPr>
              <w:tab/>
            </w:r>
            <w:r w:rsidR="001449CC" w:rsidRPr="00186905">
              <w:rPr>
                <w:rFonts w:ascii="Sylfaen" w:hAnsi="Sylfaen"/>
                <w:sz w:val="24"/>
                <w:szCs w:val="24"/>
              </w:rPr>
              <w:t>ԳՐԱՆՑՄԱՆ ՀԱՎԱՍՏԱԳՐԵՐԻ ՀԱՄԱՐՆԵՐ</w:t>
            </w:r>
            <w:r w:rsidR="00B04440" w:rsidRPr="00186905">
              <w:rPr>
                <w:rFonts w:ascii="Sylfaen" w:hAnsi="Sylfaen"/>
                <w:sz w:val="24"/>
                <w:szCs w:val="24"/>
              </w:rPr>
              <w:t>Ը</w:t>
            </w:r>
          </w:p>
          <w:p w:rsidR="001449CC" w:rsidRPr="00186905" w:rsidRDefault="00D03F10" w:rsidP="005B3CB4">
            <w:pPr>
              <w:tabs>
                <w:tab w:val="left" w:pos="1032"/>
              </w:tabs>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9.</w:t>
            </w:r>
            <w:r w:rsidRPr="00186905">
              <w:rPr>
                <w:rFonts w:ascii="Sylfaen" w:hAnsi="Sylfaen"/>
                <w:sz w:val="24"/>
                <w:szCs w:val="24"/>
              </w:rPr>
              <w:tab/>
            </w:r>
            <w:r w:rsidR="001449CC" w:rsidRPr="00186905">
              <w:rPr>
                <w:rFonts w:ascii="Sylfaen" w:hAnsi="Sylfaen"/>
                <w:sz w:val="24"/>
                <w:szCs w:val="24"/>
              </w:rPr>
              <w:t>ԱՌԱՋՆԱՅԻՆ ԳՐԱՆՑՄԱՆ (ՎԵՐԱԳՐԱՆՑՄԱՆ) ԱՄՍԱԹԻՎ</w:t>
            </w:r>
            <w:r w:rsidR="00B04440" w:rsidRPr="00186905">
              <w:rPr>
                <w:rFonts w:ascii="Sylfaen" w:hAnsi="Sylfaen"/>
                <w:sz w:val="24"/>
                <w:szCs w:val="24"/>
              </w:rPr>
              <w:t>Ը</w:t>
            </w:r>
          </w:p>
        </w:tc>
      </w:tr>
    </w:tbl>
    <w:p w:rsidR="001449CC" w:rsidRPr="00186905" w:rsidRDefault="001449CC" w:rsidP="005B3CB4">
      <w:pPr>
        <w:spacing w:after="160" w:line="355" w:lineRule="auto"/>
        <w:ind w:firstLine="567"/>
        <w:jc w:val="both"/>
        <w:rPr>
          <w:rFonts w:ascii="Sylfaen" w:hAnsi="Sylfaen"/>
        </w:rPr>
      </w:pPr>
    </w:p>
    <w:p w:rsidR="001449CC" w:rsidRPr="00186905" w:rsidRDefault="00D03F10" w:rsidP="005B3CB4">
      <w:pPr>
        <w:spacing w:after="160" w:line="355" w:lineRule="auto"/>
        <w:jc w:val="center"/>
        <w:rPr>
          <w:rFonts w:ascii="Sylfaen" w:eastAsia="Times New Roman" w:hAnsi="Sylfaen" w:cs="Times New Roman"/>
        </w:rPr>
      </w:pPr>
      <w:r w:rsidRPr="00186905">
        <w:rPr>
          <w:rFonts w:ascii="Sylfaen" w:hAnsi="Sylfaen"/>
        </w:rPr>
        <w:t xml:space="preserve">4. </w:t>
      </w:r>
      <w:r w:rsidR="001449CC" w:rsidRPr="00186905">
        <w:rPr>
          <w:rFonts w:ascii="Sylfaen" w:hAnsi="Sylfaen"/>
        </w:rPr>
        <w:t>Միասնական ներդիր թերթիկ</w:t>
      </w:r>
      <w:r w:rsidR="00B04440" w:rsidRPr="00186905">
        <w:rPr>
          <w:rFonts w:ascii="Sylfaen" w:hAnsi="Sylfaen"/>
        </w:rPr>
        <w:t>ը</w:t>
      </w:r>
    </w:p>
    <w:p w:rsidR="001449CC" w:rsidRPr="00186905" w:rsidRDefault="001449CC" w:rsidP="005B3CB4">
      <w:pPr>
        <w:spacing w:after="160" w:line="355" w:lineRule="auto"/>
        <w:ind w:firstLine="567"/>
        <w:jc w:val="both"/>
        <w:rPr>
          <w:rFonts w:ascii="Sylfaen" w:eastAsia="Times New Roman" w:hAnsi="Sylfaen" w:cs="Times New Roman"/>
        </w:rPr>
      </w:pPr>
      <w:r w:rsidRPr="00186905">
        <w:rPr>
          <w:rFonts w:ascii="Sylfaen" w:hAnsi="Sylfaen"/>
        </w:rPr>
        <w:t>Միասնական ներդիր թերթիկի կազ</w:t>
      </w:r>
      <w:r w:rsidR="00492E32" w:rsidRPr="00186905">
        <w:rPr>
          <w:rFonts w:ascii="Sylfaen" w:hAnsi="Sylfaen"/>
        </w:rPr>
        <w:t>մ</w:t>
      </w:r>
      <w:r w:rsidRPr="00186905">
        <w:rPr>
          <w:rFonts w:ascii="Sylfaen" w:hAnsi="Sylfaen"/>
        </w:rPr>
        <w:t>ման կանոններ</w:t>
      </w:r>
      <w:r w:rsidR="00492E32" w:rsidRPr="00186905">
        <w:rPr>
          <w:rFonts w:ascii="Sylfaen" w:hAnsi="Sylfaen"/>
        </w:rPr>
        <w:t>ն</w:t>
      </w:r>
      <w:r w:rsidRPr="00186905">
        <w:rPr>
          <w:rFonts w:ascii="Sylfaen" w:hAnsi="Sylfaen"/>
        </w:rPr>
        <w:t xml:space="preserve"> առանձնացված չեն </w:t>
      </w:r>
      <w:r w:rsidR="004F5D05" w:rsidRPr="00186905">
        <w:rPr>
          <w:rFonts w:ascii="Sylfaen" w:hAnsi="Sylfaen"/>
        </w:rPr>
        <w:t>եւ</w:t>
      </w:r>
      <w:r w:rsidRPr="00186905">
        <w:rPr>
          <w:rFonts w:ascii="Sylfaen" w:hAnsi="Sylfaen"/>
        </w:rPr>
        <w:t xml:space="preserve"> ուղղակիորեն կախված չեն միասնական ԴԸԲ-ն կազմելուց</w:t>
      </w:r>
      <w:r w:rsidR="00492E32" w:rsidRPr="00186905">
        <w:rPr>
          <w:rFonts w:ascii="Sylfaen" w:hAnsi="Sylfaen"/>
        </w:rPr>
        <w:t>:</w:t>
      </w:r>
      <w:r w:rsidRPr="00186905">
        <w:rPr>
          <w:rFonts w:ascii="Sylfaen" w:hAnsi="Sylfaen"/>
        </w:rPr>
        <w:t xml:space="preserve"> </w:t>
      </w:r>
      <w:r w:rsidR="00492E32" w:rsidRPr="00186905">
        <w:rPr>
          <w:rFonts w:ascii="Sylfaen" w:hAnsi="Sylfaen"/>
        </w:rPr>
        <w:t xml:space="preserve">Դրա հետ կապված՝ </w:t>
      </w:r>
      <w:r w:rsidRPr="00186905">
        <w:rPr>
          <w:rFonts w:ascii="Sylfaen" w:hAnsi="Sylfaen"/>
        </w:rPr>
        <w:t>միասնական ԴԸԲ-ների կիրառումը հնարավոր է (եթե համապատասխան չափանիշները պահպանված են)</w:t>
      </w:r>
      <w:r w:rsidR="00492E32" w:rsidRPr="00186905">
        <w:rPr>
          <w:rFonts w:ascii="Sylfaen" w:hAnsi="Sylfaen"/>
        </w:rPr>
        <w:t>,</w:t>
      </w:r>
      <w:r w:rsidRPr="00186905">
        <w:rPr>
          <w:rFonts w:ascii="Sylfaen" w:hAnsi="Sylfaen"/>
        </w:rPr>
        <w:t xml:space="preserve"> նույնիսկ եթե միասնական ՆԹ-ի կազմումը թույլատրելի չէ:</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Հայտատուն իրավունք ունի գրանցման հայտ ներկայացնել</w:t>
      </w:r>
      <w:r w:rsidR="00B72F1C" w:rsidRPr="00186905">
        <w:rPr>
          <w:rFonts w:ascii="Sylfaen" w:hAnsi="Sylfaen"/>
        </w:rPr>
        <w:t>ու</w:t>
      </w:r>
      <w:r w:rsidRPr="00186905">
        <w:rPr>
          <w:rFonts w:ascii="Sylfaen" w:hAnsi="Sylfaen"/>
        </w:rPr>
        <w:t xml:space="preserve"> մի</w:t>
      </w:r>
      <w:r w:rsidR="004F5D05" w:rsidRPr="00186905">
        <w:rPr>
          <w:rFonts w:ascii="Sylfaen" w:hAnsi="Sylfaen"/>
        </w:rPr>
        <w:t>եւ</w:t>
      </w:r>
      <w:r w:rsidRPr="00186905">
        <w:rPr>
          <w:rFonts w:ascii="Sylfaen" w:hAnsi="Sylfaen"/>
        </w:rPr>
        <w:t>նույն դեղաձ</w:t>
      </w:r>
      <w:r w:rsidR="004F5D05" w:rsidRPr="00186905">
        <w:rPr>
          <w:rFonts w:ascii="Sylfaen" w:hAnsi="Sylfaen"/>
        </w:rPr>
        <w:t>եւ</w:t>
      </w:r>
      <w:r w:rsidRPr="00186905">
        <w:rPr>
          <w:rFonts w:ascii="Sylfaen" w:hAnsi="Sylfaen"/>
        </w:rPr>
        <w:t>ի մի քանի դոզավորումների համար միասնական ՆԹ-ով: Միասնական Ն</w:t>
      </w:r>
      <w:r w:rsidR="00492E32" w:rsidRPr="00186905">
        <w:rPr>
          <w:rFonts w:ascii="Sylfaen" w:hAnsi="Sylfaen"/>
        </w:rPr>
        <w:t>Թ</w:t>
      </w:r>
      <w:r w:rsidRPr="00186905">
        <w:rPr>
          <w:rFonts w:ascii="Sylfaen" w:hAnsi="Sylfaen"/>
        </w:rPr>
        <w:t>-ն թույլատրելի է հետ</w:t>
      </w:r>
      <w:r w:rsidR="004F5D05" w:rsidRPr="00186905">
        <w:rPr>
          <w:rFonts w:ascii="Sylfaen" w:hAnsi="Sylfaen"/>
        </w:rPr>
        <w:t>եւ</w:t>
      </w:r>
      <w:r w:rsidRPr="00186905">
        <w:rPr>
          <w:rFonts w:ascii="Sylfaen" w:hAnsi="Sylfaen"/>
        </w:rPr>
        <w:t>յալ 3 պայմանների պահպանման դեպքում՝</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ԴԸԲ-ում (ՆԹ-ում) նշված դոզավորման ռեժիմ</w:t>
      </w:r>
      <w:r w:rsidR="00492E32" w:rsidRPr="00186905">
        <w:rPr>
          <w:rFonts w:ascii="Sylfaen" w:hAnsi="Sylfaen"/>
        </w:rPr>
        <w:t>ն</w:t>
      </w:r>
      <w:r w:rsidRPr="00186905">
        <w:rPr>
          <w:rFonts w:ascii="Sylfaen" w:hAnsi="Sylfaen"/>
        </w:rPr>
        <w:t xml:space="preserve"> առնվազն նախատեսում է երկու ռեժիմ (օրինակ՝ դեղաչափ</w:t>
      </w:r>
      <w:r w:rsidR="00492E32" w:rsidRPr="00186905">
        <w:rPr>
          <w:rFonts w:ascii="Sylfaen" w:hAnsi="Sylfaen"/>
        </w:rPr>
        <w:t>ն</w:t>
      </w:r>
      <w:r w:rsidRPr="00186905">
        <w:rPr>
          <w:rFonts w:ascii="Sylfaen" w:hAnsi="Sylfaen"/>
        </w:rPr>
        <w:t xml:space="preserve"> ընտրելու փուլը, </w:t>
      </w:r>
      <w:r w:rsidR="00492E32" w:rsidRPr="00186905">
        <w:rPr>
          <w:rFonts w:ascii="Sylfaen" w:hAnsi="Sylfaen"/>
        </w:rPr>
        <w:t xml:space="preserve">դեղաչափի ուղղումը՝ </w:t>
      </w:r>
      <w:r w:rsidRPr="00186905">
        <w:rPr>
          <w:rFonts w:ascii="Sylfaen" w:hAnsi="Sylfaen"/>
        </w:rPr>
        <w:t>հատուկ խմբերի մոտ կամ կախված կլինիկական արձագանքից)</w:t>
      </w:r>
      <w:r w:rsidR="00A51B06" w:rsidRPr="00186905">
        <w:rPr>
          <w:rFonts w:ascii="Sylfaen" w:hAnsi="Sylfaen"/>
        </w:rPr>
        <w: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ՆԹ-ներ</w:t>
      </w:r>
      <w:r w:rsidR="00492E32" w:rsidRPr="00186905">
        <w:rPr>
          <w:rFonts w:ascii="Sylfaen" w:hAnsi="Sylfaen"/>
        </w:rPr>
        <w:t>ն</w:t>
      </w:r>
      <w:r w:rsidRPr="00186905">
        <w:rPr>
          <w:rFonts w:ascii="Sylfaen" w:hAnsi="Sylfaen"/>
        </w:rPr>
        <w:t xml:space="preserve"> ամբողջությամբ նույնական են՝ բացառությամբ դոզավորումների համար յուրահատուկ՝ ոչ մեծ քանակի տեղեկությունների</w:t>
      </w:r>
      <w:r w:rsidR="00A51B06" w:rsidRPr="00186905">
        <w:rPr>
          <w:rFonts w:ascii="Sylfaen" w:hAnsi="Sylfaen"/>
        </w:rPr>
        <w:t>.</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ab/>
      </w:r>
      <w:r w:rsidR="00492E32" w:rsidRPr="00186905">
        <w:rPr>
          <w:rFonts w:ascii="Sylfaen" w:hAnsi="Sylfaen"/>
        </w:rPr>
        <w:t xml:space="preserve">առաջարկվող </w:t>
      </w:r>
      <w:r w:rsidRPr="00186905">
        <w:rPr>
          <w:rFonts w:ascii="Sylfaen" w:hAnsi="Sylfaen"/>
        </w:rPr>
        <w:t>համակցված ՆԹ-ն չի առաջացնում շփոթություն տարբեր դ</w:t>
      </w:r>
      <w:r w:rsidR="0002502F" w:rsidRPr="00186905">
        <w:rPr>
          <w:rFonts w:ascii="Sylfaen" w:hAnsi="Sylfaen"/>
        </w:rPr>
        <w:t>եղա</w:t>
      </w:r>
      <w:r w:rsidRPr="00186905">
        <w:rPr>
          <w:rFonts w:ascii="Sylfaen" w:hAnsi="Sylfaen"/>
        </w:rPr>
        <w:t>չափերի ընդունման միջ</w:t>
      </w:r>
      <w:r w:rsidR="004F5D05" w:rsidRPr="00186905">
        <w:rPr>
          <w:rFonts w:ascii="Sylfaen" w:hAnsi="Sylfaen"/>
        </w:rPr>
        <w:t>եւ</w:t>
      </w:r>
      <w:r w:rsidRPr="00186905">
        <w:rPr>
          <w:rFonts w:ascii="Sylfaen" w:hAnsi="Sylfaen"/>
        </w:rPr>
        <w:t xml:space="preserve"> </w:t>
      </w:r>
      <w:r w:rsidR="004F5D05" w:rsidRPr="00186905">
        <w:rPr>
          <w:rFonts w:ascii="Sylfaen" w:hAnsi="Sylfaen"/>
        </w:rPr>
        <w:t>եւ</w:t>
      </w:r>
      <w:r w:rsidRPr="00186905">
        <w:rPr>
          <w:rFonts w:ascii="Sylfaen" w:hAnsi="Sylfaen"/>
        </w:rPr>
        <w:t xml:space="preserve"> չի հանգեցնում սպառողի կամ պացիենտի կողմից դեղապատրաստուկի սխալ կիրառման ռիսկին: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Համակցված ՆԹ-ն կազմելու նպատակով՝ իր գրանցման հայտարարագրի մեջ հայտատուն պետք է ներառի գրանցման (վերգրանցման) հաստատումը, գրանցման դոսյեի մեջ փոփոխությունների կատարումը, համապատասխան հիմնավորումը: Հայտը կուսումնասիրվի հետազոտության ընթացակարգի ընթացքում, որոշումը ընդունվելու է անհատական կարգով</w:t>
      </w:r>
      <w:r w:rsidR="0002502F" w:rsidRPr="00186905">
        <w:rPr>
          <w:rFonts w:ascii="Sylfaen" w:hAnsi="Sylfaen"/>
        </w:rPr>
        <w:t>:</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18"/>
          <w:pgSz w:w="11920" w:h="16840"/>
          <w:pgMar w:top="1418" w:right="1418" w:bottom="1418" w:left="1418" w:header="680" w:footer="0" w:gutter="0"/>
          <w:pgNumType w:start="1"/>
          <w:cols w:space="720"/>
          <w:titlePg/>
          <w:docGrid w:linePitch="360"/>
        </w:sectPr>
      </w:pPr>
    </w:p>
    <w:p w:rsidR="001449CC" w:rsidRPr="00186905" w:rsidRDefault="001449CC" w:rsidP="008D5DC9">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9</w:t>
      </w:r>
    </w:p>
    <w:p w:rsidR="001449CC" w:rsidRPr="00186905" w:rsidRDefault="00802CA3" w:rsidP="008D5DC9">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06115B" w:rsidRPr="00186905">
        <w:rPr>
          <w:rFonts w:ascii="Sylfaen" w:hAnsi="Sylfaen"/>
        </w:rPr>
        <w:t>պահանջների</w:t>
      </w:r>
    </w:p>
    <w:p w:rsidR="001449CC" w:rsidRPr="00186905" w:rsidRDefault="001449CC" w:rsidP="00037ECB">
      <w:pPr>
        <w:spacing w:after="160" w:line="360" w:lineRule="auto"/>
        <w:ind w:firstLine="567"/>
        <w:rPr>
          <w:rFonts w:ascii="Sylfaen" w:hAnsi="Sylfaen"/>
        </w:rPr>
      </w:pPr>
    </w:p>
    <w:p w:rsidR="001449CC" w:rsidRPr="00186905" w:rsidRDefault="001449CC" w:rsidP="008D5DC9">
      <w:pPr>
        <w:spacing w:after="160" w:line="360" w:lineRule="auto"/>
        <w:jc w:val="center"/>
        <w:rPr>
          <w:rFonts w:ascii="Sylfaen" w:eastAsia="Times New Roman" w:hAnsi="Sylfaen" w:cs="Times New Roman"/>
        </w:rPr>
      </w:pPr>
      <w:r w:rsidRPr="00186905">
        <w:rPr>
          <w:rFonts w:ascii="Sylfaen" w:hAnsi="Sylfaen"/>
          <w:b/>
        </w:rPr>
        <w:t>ԱՌԱՋԱՐԿՈՒԹՅՈՒՆՆԵՐ</w:t>
      </w:r>
    </w:p>
    <w:p w:rsidR="001449CC" w:rsidRPr="00186905" w:rsidRDefault="001449CC" w:rsidP="008D5DC9">
      <w:pPr>
        <w:spacing w:after="160" w:line="360" w:lineRule="auto"/>
        <w:jc w:val="center"/>
        <w:rPr>
          <w:rFonts w:ascii="Sylfaen" w:eastAsia="Times New Roman" w:hAnsi="Sylfaen" w:cs="Times New Roman"/>
        </w:rPr>
      </w:pPr>
      <w:r w:rsidRPr="00186905">
        <w:rPr>
          <w:rFonts w:ascii="Sylfaen" w:hAnsi="Sylfaen"/>
          <w:b/>
        </w:rPr>
        <w:t>դե</w:t>
      </w:r>
      <w:r w:rsidR="0006115B" w:rsidRPr="00186905">
        <w:rPr>
          <w:rFonts w:ascii="Sylfaen" w:hAnsi="Sylfaen"/>
          <w:b/>
        </w:rPr>
        <w:t>ղ</w:t>
      </w:r>
      <w:r w:rsidRPr="00186905">
        <w:rPr>
          <w:rFonts w:ascii="Sylfaen" w:hAnsi="Sylfaen"/>
          <w:b/>
        </w:rPr>
        <w:t>ապատրաստուկների անվանումների մեջ դ</w:t>
      </w:r>
      <w:r w:rsidR="0006115B" w:rsidRPr="00186905">
        <w:rPr>
          <w:rFonts w:ascii="Sylfaen" w:hAnsi="Sylfaen"/>
          <w:b/>
        </w:rPr>
        <w:t>եղաչափ</w:t>
      </w:r>
      <w:r w:rsidRPr="00186905">
        <w:rPr>
          <w:rFonts w:ascii="Sylfaen" w:hAnsi="Sylfaen"/>
          <w:b/>
        </w:rPr>
        <w:t xml:space="preserve">ը (ակտիվ նյութերի քանակական պարունակությունը) նշելու վերաբերյալ </w:t>
      </w:r>
    </w:p>
    <w:p w:rsidR="001449CC" w:rsidRPr="00186905" w:rsidRDefault="001449CC" w:rsidP="008D5DC9">
      <w:pPr>
        <w:spacing w:after="160" w:line="360" w:lineRule="auto"/>
        <w:jc w:val="center"/>
        <w:rPr>
          <w:rFonts w:ascii="Sylfaen" w:hAnsi="Sylfaen"/>
        </w:rPr>
      </w:pPr>
    </w:p>
    <w:p w:rsidR="001449CC" w:rsidRPr="00186905" w:rsidRDefault="00D03F10" w:rsidP="008D5DC9">
      <w:pPr>
        <w:spacing w:after="160" w:line="360" w:lineRule="auto"/>
        <w:jc w:val="center"/>
        <w:rPr>
          <w:rFonts w:ascii="Sylfaen" w:eastAsia="Times New Roman" w:hAnsi="Sylfaen" w:cs="Times New Roman"/>
        </w:rPr>
      </w:pPr>
      <w:r w:rsidRPr="00186905">
        <w:rPr>
          <w:rFonts w:ascii="Sylfaen" w:hAnsi="Sylfaen"/>
        </w:rPr>
        <w:t xml:space="preserve">1. </w:t>
      </w:r>
      <w:r w:rsidR="001449CC" w:rsidRPr="00186905">
        <w:rPr>
          <w:rFonts w:ascii="Sylfaen" w:hAnsi="Sylfaen"/>
        </w:rPr>
        <w:t>Ընդհանուր առաջարկություններ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Դեղապատրաստուկը դրոշմավորվում է «(առ</w:t>
      </w:r>
      <w:r w:rsidR="004F5D05" w:rsidRPr="00186905">
        <w:rPr>
          <w:rFonts w:ascii="Sylfaen" w:hAnsi="Sylfaen"/>
        </w:rPr>
        <w:t>եւ</w:t>
      </w:r>
      <w:r w:rsidRPr="00186905">
        <w:rPr>
          <w:rFonts w:ascii="Sylfaen" w:hAnsi="Sylfaen"/>
        </w:rPr>
        <w:t>տրային) անվանում + դ</w:t>
      </w:r>
      <w:r w:rsidR="0006115B" w:rsidRPr="00186905">
        <w:rPr>
          <w:rFonts w:ascii="Sylfaen" w:hAnsi="Sylfaen"/>
        </w:rPr>
        <w:t>եղաչափ</w:t>
      </w:r>
      <w:r w:rsidRPr="00186905">
        <w:rPr>
          <w:rFonts w:ascii="Sylfaen" w:hAnsi="Sylfaen"/>
        </w:rPr>
        <w:t xml:space="preserve"> + դեղաձ</w:t>
      </w:r>
      <w:r w:rsidR="004F5D05" w:rsidRPr="00186905">
        <w:rPr>
          <w:rFonts w:ascii="Sylfaen" w:hAnsi="Sylfaen"/>
        </w:rPr>
        <w:t>եւ</w:t>
      </w:r>
      <w:r w:rsidRPr="00186905">
        <w:rPr>
          <w:rFonts w:ascii="Sylfaen" w:hAnsi="Sylfaen"/>
        </w:rPr>
        <w:t xml:space="preserve">» տեսքով: Այդպիսի նշումը դիտարկվում է որպես դեղապատրաստուկի լրիվ անվանում, ինչի առումով սույն </w:t>
      </w:r>
      <w:r w:rsidR="0006115B" w:rsidRPr="00186905">
        <w:rPr>
          <w:rFonts w:ascii="Sylfaen" w:hAnsi="Sylfaen"/>
        </w:rPr>
        <w:t xml:space="preserve">պահանջներում </w:t>
      </w:r>
      <w:r w:rsidRPr="00186905">
        <w:rPr>
          <w:rFonts w:ascii="Sylfaen" w:hAnsi="Sylfaen"/>
        </w:rPr>
        <w:t>«անվանում» հասկացությունը պետք է հասկանալ որպես նշված 3 տարրեր</w:t>
      </w:r>
      <w:r w:rsidR="0006115B" w:rsidRPr="00186905">
        <w:rPr>
          <w:rFonts w:ascii="Sylfaen" w:hAnsi="Sylfaen"/>
        </w:rPr>
        <w:t>ը</w:t>
      </w:r>
      <w:r w:rsidRPr="00186905">
        <w:rPr>
          <w:rFonts w:ascii="Sylfaen" w:hAnsi="Sylfaen"/>
        </w:rPr>
        <w:t xml:space="preserve"> պարունակող՝ դեղապատրաստուկի լրիվ անվանում: Ակտիվ նյութ</w:t>
      </w:r>
      <w:r w:rsidR="0006115B" w:rsidRPr="00186905">
        <w:rPr>
          <w:rFonts w:ascii="Sylfaen" w:hAnsi="Sylfaen"/>
        </w:rPr>
        <w:t>ն</w:t>
      </w:r>
      <w:r w:rsidRPr="00186905">
        <w:rPr>
          <w:rFonts w:ascii="Sylfaen" w:hAnsi="Sylfaen"/>
        </w:rPr>
        <w:t xml:space="preserve"> անհրաժեշտ է նշել անմիջապես դեղապատրաստուկի լրիվ անվան տակ: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w:t>
      </w:r>
      <w:r w:rsidR="00802CA3" w:rsidRPr="00186905">
        <w:rPr>
          <w:rFonts w:ascii="Sylfaen" w:hAnsi="Sylfaen"/>
        </w:rPr>
        <w:t xml:space="preserve">բժշկական </w:t>
      </w:r>
      <w:r w:rsidRPr="00186905">
        <w:rPr>
          <w:rFonts w:ascii="Sylfaen" w:hAnsi="Sylfaen"/>
        </w:rPr>
        <w:t>կիրառման դեղապատրաստուկի ընդհանուր բնութագր</w:t>
      </w:r>
      <w:r w:rsidR="0006115B" w:rsidRPr="00186905">
        <w:rPr>
          <w:rFonts w:ascii="Sylfaen" w:hAnsi="Sylfaen"/>
        </w:rPr>
        <w:t>ին</w:t>
      </w:r>
      <w:r w:rsidRPr="00186905">
        <w:rPr>
          <w:rFonts w:ascii="Sylfaen" w:hAnsi="Sylfaen"/>
        </w:rPr>
        <w:t xml:space="preserve"> ներկայացվող </w:t>
      </w:r>
      <w:r w:rsidR="0006115B" w:rsidRPr="00186905">
        <w:rPr>
          <w:rFonts w:ascii="Sylfaen" w:hAnsi="Sylfaen"/>
        </w:rPr>
        <w:t xml:space="preserve">պահանջների </w:t>
      </w:r>
      <w:r w:rsidRPr="00186905">
        <w:rPr>
          <w:rFonts w:ascii="Sylfaen" w:hAnsi="Sylfaen"/>
        </w:rPr>
        <w:t xml:space="preserve">III բաժնի 1-ին կետին համապատասխան՝ դեղապատրաստուկի անվանման մեջ </w:t>
      </w:r>
      <w:r w:rsidR="0006115B" w:rsidRPr="00186905">
        <w:rPr>
          <w:rFonts w:ascii="Sylfaen" w:hAnsi="Sylfaen"/>
        </w:rPr>
        <w:t xml:space="preserve">դեղաչափի </w:t>
      </w:r>
      <w:r w:rsidRPr="00186905">
        <w:rPr>
          <w:rFonts w:ascii="Sylfaen" w:hAnsi="Sylfaen"/>
        </w:rPr>
        <w:t>տակ հասկացվում է դեղաձ</w:t>
      </w:r>
      <w:r w:rsidR="004F5D05" w:rsidRPr="00186905">
        <w:rPr>
          <w:rFonts w:ascii="Sylfaen" w:hAnsi="Sylfaen"/>
        </w:rPr>
        <w:t>եւ</w:t>
      </w:r>
      <w:r w:rsidRPr="00186905">
        <w:rPr>
          <w:rFonts w:ascii="Sylfaen" w:hAnsi="Sylfaen"/>
        </w:rPr>
        <w:t>ի մեկ միավորում, ինչպես նա</w:t>
      </w:r>
      <w:r w:rsidR="004F5D05" w:rsidRPr="00186905">
        <w:rPr>
          <w:rFonts w:ascii="Sylfaen" w:hAnsi="Sylfaen"/>
        </w:rPr>
        <w:t>եւ</w:t>
      </w:r>
      <w:r w:rsidRPr="00186905">
        <w:rPr>
          <w:rFonts w:ascii="Sylfaen" w:hAnsi="Sylfaen"/>
        </w:rPr>
        <w:t xml:space="preserve"> դեղապատրաստուկի կիրառման </w:t>
      </w:r>
      <w:r w:rsidR="004F5D05" w:rsidRPr="00186905">
        <w:rPr>
          <w:rFonts w:ascii="Sylfaen" w:hAnsi="Sylfaen"/>
        </w:rPr>
        <w:t>եւ</w:t>
      </w:r>
      <w:r w:rsidRPr="00186905">
        <w:rPr>
          <w:rFonts w:ascii="Sylfaen" w:hAnsi="Sylfaen"/>
        </w:rPr>
        <w:t xml:space="preserve"> ճշգրիտ նույնականացման համար կար</w:t>
      </w:r>
      <w:r w:rsidR="004F5D05" w:rsidRPr="00186905">
        <w:rPr>
          <w:rFonts w:ascii="Sylfaen" w:hAnsi="Sylfaen"/>
        </w:rPr>
        <w:t>եւ</w:t>
      </w:r>
      <w:r w:rsidRPr="00186905">
        <w:rPr>
          <w:rFonts w:ascii="Sylfaen" w:hAnsi="Sylfaen"/>
        </w:rPr>
        <w:t>որ՝ դեղապատրաստուկի զանգվածի կամ ծավալի մեկ միավորում ակտիվ նյութի քանակը (պարունակությունը): Դեղապատրաստուկի անվանման մեջ դ</w:t>
      </w:r>
      <w:r w:rsidR="00BA6133" w:rsidRPr="00186905">
        <w:rPr>
          <w:rFonts w:ascii="Sylfaen" w:hAnsi="Sylfaen"/>
        </w:rPr>
        <w:t>եղաչափ</w:t>
      </w:r>
      <w:r w:rsidRPr="00186905">
        <w:rPr>
          <w:rFonts w:ascii="Sylfaen" w:hAnsi="Sylfaen"/>
        </w:rPr>
        <w:t>ը պետք է հարաբերակցվի բժշկական կիրառման դեղապատրաստուկի ըն</w:t>
      </w:r>
      <w:r w:rsidR="00BA6133" w:rsidRPr="00186905">
        <w:rPr>
          <w:rFonts w:ascii="Sylfaen" w:hAnsi="Sylfaen"/>
        </w:rPr>
        <w:t>դ</w:t>
      </w:r>
      <w:r w:rsidRPr="00186905">
        <w:rPr>
          <w:rFonts w:ascii="Sylfaen" w:hAnsi="Sylfaen"/>
        </w:rPr>
        <w:t xml:space="preserve">հանուր բնութագրի (այսուհետ՝ ԴԸԲ) 2-րդ </w:t>
      </w:r>
      <w:r w:rsidR="004F5D05" w:rsidRPr="00186905">
        <w:rPr>
          <w:rFonts w:ascii="Sylfaen" w:hAnsi="Sylfaen"/>
        </w:rPr>
        <w:t>եւ</w:t>
      </w:r>
      <w:r w:rsidRPr="00186905">
        <w:rPr>
          <w:rFonts w:ascii="Sylfaen" w:hAnsi="Sylfaen"/>
        </w:rPr>
        <w:t xml:space="preserve"> 4.2 բաժ</w:t>
      </w:r>
      <w:r w:rsidR="00BA6133" w:rsidRPr="00186905">
        <w:rPr>
          <w:rFonts w:ascii="Sylfaen" w:hAnsi="Sylfaen"/>
        </w:rPr>
        <w:t>ի</w:t>
      </w:r>
      <w:r w:rsidRPr="00186905">
        <w:rPr>
          <w:rFonts w:ascii="Sylfaen" w:hAnsi="Sylfaen"/>
        </w:rPr>
        <w:t>ն</w:t>
      </w:r>
      <w:r w:rsidR="00BA6133" w:rsidRPr="00186905">
        <w:rPr>
          <w:rFonts w:ascii="Sylfaen" w:hAnsi="Sylfaen"/>
        </w:rPr>
        <w:t>ներ</w:t>
      </w:r>
      <w:r w:rsidRPr="00186905">
        <w:rPr>
          <w:rFonts w:ascii="Sylfaen" w:hAnsi="Sylfaen"/>
        </w:rPr>
        <w:t xml:space="preserve">ում նշված տեղեկատվության հետ: </w:t>
      </w:r>
    </w:p>
    <w:p w:rsidR="001449CC" w:rsidRPr="00186905" w:rsidRDefault="001449CC" w:rsidP="00037ECB">
      <w:pPr>
        <w:spacing w:after="160" w:line="360" w:lineRule="auto"/>
        <w:ind w:firstLine="567"/>
        <w:jc w:val="both"/>
        <w:rPr>
          <w:rFonts w:ascii="Sylfaen" w:eastAsia="Times New Roman" w:hAnsi="Sylfaen" w:cs="Times New Roman"/>
          <w:spacing w:val="2"/>
        </w:rPr>
      </w:pPr>
      <w:r w:rsidRPr="00186905">
        <w:rPr>
          <w:rFonts w:ascii="Sylfaen" w:hAnsi="Sylfaen"/>
          <w:spacing w:val="2"/>
        </w:rPr>
        <w:lastRenderedPageBreak/>
        <w:t>Դեղապատրաստուկ</w:t>
      </w:r>
      <w:r w:rsidR="00BA6133" w:rsidRPr="00186905">
        <w:rPr>
          <w:rFonts w:ascii="Sylfaen" w:hAnsi="Sylfaen"/>
          <w:spacing w:val="2"/>
        </w:rPr>
        <w:t>ի</w:t>
      </w:r>
      <w:r w:rsidRPr="00186905">
        <w:rPr>
          <w:rFonts w:ascii="Sylfaen" w:hAnsi="Sylfaen"/>
          <w:spacing w:val="2"/>
        </w:rPr>
        <w:t xml:space="preserve"> </w:t>
      </w:r>
      <w:r w:rsidR="00BA6133" w:rsidRPr="00186905">
        <w:rPr>
          <w:rFonts w:ascii="Sylfaen" w:hAnsi="Sylfaen"/>
          <w:spacing w:val="2"/>
        </w:rPr>
        <w:t xml:space="preserve">զանգվածի կամ ծավալի մեկ միավորում </w:t>
      </w:r>
      <w:r w:rsidRPr="00186905">
        <w:rPr>
          <w:rFonts w:ascii="Sylfaen" w:hAnsi="Sylfaen"/>
          <w:spacing w:val="2"/>
        </w:rPr>
        <w:t>ակտիվ նյութի պարունակությունը նույնպես կոչվում է խտություն (կոն</w:t>
      </w:r>
      <w:r w:rsidR="00BA6133" w:rsidRPr="00186905">
        <w:rPr>
          <w:rFonts w:ascii="Sylfaen" w:hAnsi="Sylfaen"/>
          <w:spacing w:val="2"/>
        </w:rPr>
        <w:t>ց</w:t>
      </w:r>
      <w:r w:rsidRPr="00186905">
        <w:rPr>
          <w:rFonts w:ascii="Sylfaen" w:hAnsi="Sylfaen"/>
          <w:spacing w:val="2"/>
        </w:rPr>
        <w:t xml:space="preserve">ենտրացիա) </w:t>
      </w:r>
      <w:r w:rsidR="004F5D05" w:rsidRPr="00186905">
        <w:rPr>
          <w:rFonts w:ascii="Sylfaen" w:hAnsi="Sylfaen"/>
          <w:spacing w:val="2"/>
        </w:rPr>
        <w:t>եւ</w:t>
      </w:r>
      <w:r w:rsidRPr="00186905">
        <w:rPr>
          <w:rFonts w:ascii="Sylfaen" w:hAnsi="Sylfaen"/>
          <w:spacing w:val="2"/>
        </w:rPr>
        <w:t xml:space="preserve"> ներկայացվում է մասնավորապես՝ չդոզավորված դեղապատրաստուկների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Դեղաձ</w:t>
      </w:r>
      <w:r w:rsidR="004F5D05" w:rsidRPr="00186905">
        <w:rPr>
          <w:rFonts w:ascii="Sylfaen" w:hAnsi="Sylfaen"/>
        </w:rPr>
        <w:t>եւ</w:t>
      </w:r>
      <w:r w:rsidRPr="00186905">
        <w:rPr>
          <w:rFonts w:ascii="Sylfaen" w:hAnsi="Sylfaen"/>
        </w:rPr>
        <w:t>երի որոշ տեսակների համար դ</w:t>
      </w:r>
      <w:r w:rsidR="00BA6133" w:rsidRPr="00186905">
        <w:rPr>
          <w:rFonts w:ascii="Sylfaen" w:hAnsi="Sylfaen"/>
        </w:rPr>
        <w:t>եղաչափն</w:t>
      </w:r>
      <w:r w:rsidRPr="00186905">
        <w:rPr>
          <w:rFonts w:ascii="Sylfaen" w:hAnsi="Sylfaen"/>
        </w:rPr>
        <w:t xml:space="preserve"> արտահայտվում է ժամանակի մեկ միավորում դեղաձ</w:t>
      </w:r>
      <w:r w:rsidR="004F5D05" w:rsidRPr="00186905">
        <w:rPr>
          <w:rFonts w:ascii="Sylfaen" w:hAnsi="Sylfaen"/>
        </w:rPr>
        <w:t>եւ</w:t>
      </w:r>
      <w:r w:rsidRPr="00186905">
        <w:rPr>
          <w:rFonts w:ascii="Sylfaen" w:hAnsi="Sylfaen"/>
        </w:rPr>
        <w:t>ից դուրս բերվող ակտիվ նյութի քանակով: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անվանման մեջ դ</w:t>
      </w:r>
      <w:r w:rsidR="00BA6133" w:rsidRPr="00186905">
        <w:rPr>
          <w:rFonts w:ascii="Sylfaen" w:hAnsi="Sylfaen"/>
        </w:rPr>
        <w:t>եղաչափ</w:t>
      </w:r>
      <w:r w:rsidRPr="00186905">
        <w:rPr>
          <w:rFonts w:ascii="Sylfaen" w:hAnsi="Sylfaen"/>
        </w:rPr>
        <w:t>ը նշելու նպատակը կայանում է կիրառման ժամանակ դեղապատրաստուկի քանակի վերաբերյալ առավել կար</w:t>
      </w:r>
      <w:r w:rsidR="004F5D05" w:rsidRPr="00186905">
        <w:rPr>
          <w:rFonts w:ascii="Sylfaen" w:hAnsi="Sylfaen"/>
        </w:rPr>
        <w:t>եւ</w:t>
      </w:r>
      <w:r w:rsidRPr="00186905">
        <w:rPr>
          <w:rFonts w:ascii="Sylfaen" w:hAnsi="Sylfaen"/>
        </w:rPr>
        <w:t>որ տեղե</w:t>
      </w:r>
      <w:r w:rsidR="00BA6133" w:rsidRPr="00186905">
        <w:rPr>
          <w:rFonts w:ascii="Sylfaen" w:hAnsi="Sylfaen"/>
        </w:rPr>
        <w:t>կ</w:t>
      </w:r>
      <w:r w:rsidRPr="00186905">
        <w:rPr>
          <w:rFonts w:ascii="Sylfaen" w:hAnsi="Sylfaen"/>
        </w:rPr>
        <w:t xml:space="preserve">ություններ ներկայացնելու, հեշտ նույնականացման </w:t>
      </w:r>
      <w:r w:rsidR="004F5D05" w:rsidRPr="00186905">
        <w:rPr>
          <w:rFonts w:ascii="Sylfaen" w:hAnsi="Sylfaen"/>
        </w:rPr>
        <w:t>եւ</w:t>
      </w:r>
      <w:r w:rsidRPr="00186905">
        <w:rPr>
          <w:rFonts w:ascii="Sylfaen" w:hAnsi="Sylfaen"/>
        </w:rPr>
        <w:t xml:space="preserve"> թողարկման այլ դեղաձ</w:t>
      </w:r>
      <w:r w:rsidR="004F5D05" w:rsidRPr="00186905">
        <w:rPr>
          <w:rFonts w:ascii="Sylfaen" w:hAnsi="Sylfaen"/>
        </w:rPr>
        <w:t>եւ</w:t>
      </w:r>
      <w:r w:rsidRPr="00186905">
        <w:rPr>
          <w:rFonts w:ascii="Sylfaen" w:hAnsi="Sylfaen"/>
        </w:rPr>
        <w:t>երից տարբերակման, ինչպես նա</w:t>
      </w:r>
      <w:r w:rsidR="004F5D05" w:rsidRPr="00186905">
        <w:rPr>
          <w:rFonts w:ascii="Sylfaen" w:hAnsi="Sylfaen"/>
        </w:rPr>
        <w:t>եւ</w:t>
      </w:r>
      <w:r w:rsidR="00BA6133" w:rsidRPr="00186905">
        <w:rPr>
          <w:rFonts w:ascii="Sylfaen" w:hAnsi="Sylfaen"/>
        </w:rPr>
        <w:t>,</w:t>
      </w:r>
      <w:r w:rsidRPr="00186905">
        <w:rPr>
          <w:rFonts w:ascii="Sylfaen" w:hAnsi="Sylfaen"/>
        </w:rPr>
        <w:t xml:space="preserve"> հաշվի առնելով դեղապատրաստուկների կիրառման ու նշանակման </w:t>
      </w:r>
      <w:r w:rsidR="00BA6133" w:rsidRPr="00186905">
        <w:rPr>
          <w:rFonts w:ascii="Sylfaen" w:hAnsi="Sylfaen"/>
        </w:rPr>
        <w:t>մ</w:t>
      </w:r>
      <w:r w:rsidRPr="00186905">
        <w:rPr>
          <w:rFonts w:ascii="Sylfaen" w:hAnsi="Sylfaen"/>
        </w:rPr>
        <w:t>յ</w:t>
      </w:r>
      <w:r w:rsidR="00BA6133" w:rsidRPr="00186905">
        <w:rPr>
          <w:rFonts w:ascii="Sylfaen" w:hAnsi="Sylfaen"/>
        </w:rPr>
        <w:t>ուս</w:t>
      </w:r>
      <w:r w:rsidRPr="00186905">
        <w:rPr>
          <w:rFonts w:ascii="Sylfaen" w:hAnsi="Sylfaen"/>
        </w:rPr>
        <w:t xml:space="preserve"> ասպեկտները, բժշկի կողմից նշանակման մեջ: Դ</w:t>
      </w:r>
      <w:r w:rsidR="00407ADA" w:rsidRPr="00186905">
        <w:rPr>
          <w:rFonts w:ascii="Sylfaen" w:hAnsi="Sylfaen"/>
        </w:rPr>
        <w:t>եղաչափի</w:t>
      </w:r>
      <w:r w:rsidRPr="00186905">
        <w:rPr>
          <w:rFonts w:ascii="Sylfaen" w:hAnsi="Sylfaen"/>
        </w:rPr>
        <w:t xml:space="preserve"> նշումը պետք է հիմնվի սպառողի (նշանակող անձի) համար հարմար չափանիշների, այլ ոչ թե որակի (վերլուծական չափանիշների)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ԴԸԲ-ի 1-ին </w:t>
      </w:r>
      <w:r w:rsidR="004F5D05" w:rsidRPr="00186905">
        <w:rPr>
          <w:rFonts w:ascii="Sylfaen" w:hAnsi="Sylfaen"/>
        </w:rPr>
        <w:t>եւ</w:t>
      </w:r>
      <w:r w:rsidRPr="00186905">
        <w:rPr>
          <w:rFonts w:ascii="Sylfaen" w:hAnsi="Sylfaen"/>
        </w:rPr>
        <w:t xml:space="preserve"> 2-րդ բաժինների միջ</w:t>
      </w:r>
      <w:r w:rsidR="004F5D05" w:rsidRPr="00186905">
        <w:rPr>
          <w:rFonts w:ascii="Sylfaen" w:hAnsi="Sylfaen"/>
        </w:rPr>
        <w:t>եւ</w:t>
      </w:r>
      <w:r w:rsidRPr="00186905">
        <w:rPr>
          <w:rFonts w:ascii="Sylfaen" w:hAnsi="Sylfaen"/>
        </w:rPr>
        <w:t xml:space="preserve"> մանրամասնելու աստիճանը կարող է տարբերվել, ուստի ԴԸԲ-ի 1-ին բաժնում դ</w:t>
      </w:r>
      <w:r w:rsidR="003B4F1E" w:rsidRPr="00186905">
        <w:rPr>
          <w:rFonts w:ascii="Sylfaen" w:hAnsi="Sylfaen"/>
        </w:rPr>
        <w:t>եղաչափ</w:t>
      </w:r>
      <w:r w:rsidRPr="00186905">
        <w:rPr>
          <w:rFonts w:ascii="Sylfaen" w:hAnsi="Sylfaen"/>
        </w:rPr>
        <w:t>ը նշելու ժամանակ հաճախ չի պահանջվում ներառել այն ավելորդ տեղեկությունները, որոնք պարունակվում ե</w:t>
      </w:r>
      <w:r w:rsidR="00407ADA" w:rsidRPr="00186905">
        <w:rPr>
          <w:rFonts w:ascii="Sylfaen" w:hAnsi="Sylfaen"/>
        </w:rPr>
        <w:t>ն</w:t>
      </w:r>
      <w:r w:rsidRPr="00186905">
        <w:rPr>
          <w:rFonts w:ascii="Sylfaen" w:hAnsi="Sylfaen"/>
        </w:rPr>
        <w:t xml:space="preserve"> ԴԸԲ-ի այլ բաժիններում </w:t>
      </w:r>
      <w:r w:rsidR="004F5D05" w:rsidRPr="00186905">
        <w:rPr>
          <w:rFonts w:ascii="Sylfaen" w:hAnsi="Sylfaen"/>
        </w:rPr>
        <w:t>եւ</w:t>
      </w:r>
      <w:r w:rsidRPr="00186905">
        <w:rPr>
          <w:rFonts w:ascii="Sylfaen" w:hAnsi="Sylfaen"/>
        </w:rPr>
        <w:t xml:space="preserve"> դեղապատրաստուկի դրոշմավորման մեջ: Եթե դեղապատրաստուկի անվանման մեջ դ</w:t>
      </w:r>
      <w:r w:rsidR="007368F1" w:rsidRPr="00186905">
        <w:rPr>
          <w:rFonts w:ascii="Sylfaen" w:hAnsi="Sylfaen"/>
        </w:rPr>
        <w:t>եղաչափն</w:t>
      </w:r>
      <w:r w:rsidRPr="00186905">
        <w:rPr>
          <w:rFonts w:ascii="Sylfaen" w:hAnsi="Sylfaen"/>
        </w:rPr>
        <w:t xml:space="preserve"> արտացոլում է առաջնային փաթեթվածքում ակտիվ նյութի միայն ընդհանուր քանակը, ապա ԴԸԲ-ի այլ բաժիններում </w:t>
      </w:r>
      <w:r w:rsidR="004F5D05" w:rsidRPr="00186905">
        <w:rPr>
          <w:rFonts w:ascii="Sylfaen" w:hAnsi="Sylfaen"/>
        </w:rPr>
        <w:t>եւ</w:t>
      </w:r>
      <w:r w:rsidRPr="00186905">
        <w:rPr>
          <w:rFonts w:ascii="Sylfaen" w:hAnsi="Sylfaen"/>
        </w:rPr>
        <w:t xml:space="preserve"> դեղապատրաստուկի դրոշմավորման մեջ անհրաժեշտ է ներկայացնել մեկ միավորի համար խտության </w:t>
      </w:r>
      <w:r w:rsidR="004F5D05" w:rsidRPr="00186905">
        <w:rPr>
          <w:rFonts w:ascii="Sylfaen" w:hAnsi="Sylfaen"/>
        </w:rPr>
        <w:t>եւ</w:t>
      </w:r>
      <w:r w:rsidRPr="00186905">
        <w:rPr>
          <w:rFonts w:ascii="Sylfaen" w:hAnsi="Sylfaen"/>
        </w:rPr>
        <w:t xml:space="preserve"> ընդհանուր ծավալի հստակ նշում: Նույն ձ</w:t>
      </w:r>
      <w:r w:rsidR="004F5D05" w:rsidRPr="00186905">
        <w:rPr>
          <w:rFonts w:ascii="Sylfaen" w:hAnsi="Sylfaen"/>
        </w:rPr>
        <w:t>եւ</w:t>
      </w:r>
      <w:r w:rsidRPr="00186905">
        <w:rPr>
          <w:rFonts w:ascii="Sylfaen" w:hAnsi="Sylfaen"/>
        </w:rPr>
        <w:t>ով, եթե դեղապատրաստուկի անվանման մեջ դ</w:t>
      </w:r>
      <w:r w:rsidR="007368F1" w:rsidRPr="00186905">
        <w:rPr>
          <w:rFonts w:ascii="Sylfaen" w:hAnsi="Sylfaen"/>
        </w:rPr>
        <w:t>եղաչափ</w:t>
      </w:r>
      <w:r w:rsidRPr="00186905">
        <w:rPr>
          <w:rFonts w:ascii="Sylfaen" w:hAnsi="Sylfaen"/>
        </w:rPr>
        <w:t>ը նշվում է ծավալի մեկ միավորի համար խտության ձ</w:t>
      </w:r>
      <w:r w:rsidR="004F5D05" w:rsidRPr="00186905">
        <w:rPr>
          <w:rFonts w:ascii="Sylfaen" w:hAnsi="Sylfaen"/>
        </w:rPr>
        <w:t>եւ</w:t>
      </w:r>
      <w:r w:rsidRPr="00186905">
        <w:rPr>
          <w:rFonts w:ascii="Sylfaen" w:hAnsi="Sylfaen"/>
        </w:rPr>
        <w:t xml:space="preserve">ով, ապա ԴԸԲ-ի այլ բաժիններում </w:t>
      </w:r>
      <w:r w:rsidR="004F5D05" w:rsidRPr="00186905">
        <w:rPr>
          <w:rFonts w:ascii="Sylfaen" w:hAnsi="Sylfaen"/>
        </w:rPr>
        <w:t>եւ</w:t>
      </w:r>
      <w:r w:rsidRPr="00186905">
        <w:rPr>
          <w:rFonts w:ascii="Sylfaen" w:hAnsi="Sylfaen"/>
        </w:rPr>
        <w:t xml:space="preserve"> դեղապատրաստուկի դրոշմավորման մեջ անհրաժեշտ է հստակ նշել ակտիվ նյութի ընդհանուր քանակն ու դեղապատրաստուկի ընդհանուր ծավալը: Հայտատուի կողմից առաջարկվող դր</w:t>
      </w:r>
      <w:r w:rsidR="007368F1" w:rsidRPr="00186905">
        <w:rPr>
          <w:rFonts w:ascii="Sylfaen" w:hAnsi="Sylfaen"/>
        </w:rPr>
        <w:t>ո</w:t>
      </w:r>
      <w:r w:rsidRPr="00186905">
        <w:rPr>
          <w:rFonts w:ascii="Sylfaen" w:hAnsi="Sylfaen"/>
        </w:rPr>
        <w:t xml:space="preserve">շմավորման մեջ </w:t>
      </w:r>
      <w:r w:rsidR="004F5D05" w:rsidRPr="00186905">
        <w:rPr>
          <w:rFonts w:ascii="Sylfaen" w:hAnsi="Sylfaen"/>
        </w:rPr>
        <w:t>եւ</w:t>
      </w:r>
      <w:r w:rsidRPr="00186905">
        <w:rPr>
          <w:rFonts w:ascii="Sylfaen" w:hAnsi="Sylfaen"/>
        </w:rPr>
        <w:t xml:space="preserve"> փաթեթ</w:t>
      </w:r>
      <w:r w:rsidR="007368F1" w:rsidRPr="00186905">
        <w:rPr>
          <w:rFonts w:ascii="Sylfaen" w:hAnsi="Sylfaen"/>
        </w:rPr>
        <w:t>ա</w:t>
      </w:r>
      <w:r w:rsidRPr="00186905">
        <w:rPr>
          <w:rFonts w:ascii="Sylfaen" w:hAnsi="Sylfaen"/>
        </w:rPr>
        <w:t>վորման նյութի վրա այդ կար</w:t>
      </w:r>
      <w:r w:rsidR="004F5D05" w:rsidRPr="00186905">
        <w:rPr>
          <w:rFonts w:ascii="Sylfaen" w:hAnsi="Sylfaen"/>
        </w:rPr>
        <w:t>եւ</w:t>
      </w:r>
      <w:r w:rsidRPr="00186905">
        <w:rPr>
          <w:rFonts w:ascii="Sylfaen" w:hAnsi="Sylfaen"/>
        </w:rPr>
        <w:t xml:space="preserve">որ տարրերի հստակ նշումը առանցքային ասպեկտ է հանդիսանում </w:t>
      </w:r>
      <w:r w:rsidRPr="00186905">
        <w:rPr>
          <w:rFonts w:ascii="Sylfaen" w:hAnsi="Sylfaen"/>
        </w:rPr>
        <w:lastRenderedPageBreak/>
        <w:t xml:space="preserve">դոզավորման սխալի ռիսկի նվազեցմանն ուղղված մանրատիպարների </w:t>
      </w:r>
      <w:r w:rsidR="004F5D05" w:rsidRPr="00186905">
        <w:rPr>
          <w:rFonts w:ascii="Sylfaen" w:hAnsi="Sylfaen"/>
        </w:rPr>
        <w:t>եւ</w:t>
      </w:r>
      <w:r w:rsidRPr="00186905">
        <w:rPr>
          <w:rFonts w:ascii="Sylfaen" w:hAnsi="Sylfaen"/>
        </w:rPr>
        <w:t xml:space="preserve"> նմուշների հետազոտման ժամանակ: Դեղագործական ընկերության կողմից կիրառվող դիզայնը դեղապատրաստուկի ճիշտ կիրառման համար պետք է ապահովի առանցքային տեղեկությունների միանշանակությունն ու նկատելիությունը: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w:t>
      </w:r>
      <w:r w:rsidR="007368F1" w:rsidRPr="00186905">
        <w:rPr>
          <w:rFonts w:ascii="Sylfaen" w:hAnsi="Sylfaen"/>
        </w:rPr>
        <w:t>եղաչափ</w:t>
      </w:r>
      <w:r w:rsidRPr="00186905">
        <w:rPr>
          <w:rFonts w:ascii="Sylfaen" w:hAnsi="Sylfaen"/>
        </w:rPr>
        <w:t xml:space="preserve">ը (խտությունը), որպես օրենք, նշում են մեկ, երկու </w:t>
      </w:r>
      <w:r w:rsidR="004F5D05" w:rsidRPr="00186905">
        <w:rPr>
          <w:rFonts w:ascii="Sylfaen" w:hAnsi="Sylfaen"/>
        </w:rPr>
        <w:t>եւ</w:t>
      </w:r>
      <w:r w:rsidRPr="00186905">
        <w:rPr>
          <w:rFonts w:ascii="Sylfaen" w:hAnsi="Sylfaen"/>
        </w:rPr>
        <w:t xml:space="preserve"> երեք բաղադրիչներից բաղկ</w:t>
      </w:r>
      <w:r w:rsidR="007368F1" w:rsidRPr="00186905">
        <w:rPr>
          <w:rFonts w:ascii="Sylfaen" w:hAnsi="Sylfaen"/>
        </w:rPr>
        <w:t>ա</w:t>
      </w:r>
      <w:r w:rsidRPr="00186905">
        <w:rPr>
          <w:rFonts w:ascii="Sylfaen" w:hAnsi="Sylfaen"/>
        </w:rPr>
        <w:t>ցած դեղապատրաստուկների համար: Առանձին դեպքերում դ</w:t>
      </w:r>
      <w:r w:rsidR="007368F1" w:rsidRPr="00186905">
        <w:rPr>
          <w:rFonts w:ascii="Sylfaen" w:hAnsi="Sylfaen"/>
        </w:rPr>
        <w:t>եղաչափ</w:t>
      </w:r>
      <w:r w:rsidRPr="00186905">
        <w:rPr>
          <w:rFonts w:ascii="Sylfaen" w:hAnsi="Sylfaen"/>
        </w:rPr>
        <w:t xml:space="preserve">ը (խտությունը) թույլատրվում է նշել չորս </w:t>
      </w:r>
      <w:r w:rsidR="004F5D05" w:rsidRPr="00186905">
        <w:rPr>
          <w:rFonts w:ascii="Sylfaen" w:hAnsi="Sylfaen"/>
        </w:rPr>
        <w:t>եւ</w:t>
      </w:r>
      <w:r w:rsidRPr="00186905">
        <w:rPr>
          <w:rFonts w:ascii="Sylfaen" w:hAnsi="Sylfaen"/>
        </w:rPr>
        <w:t xml:space="preserve"> հինգ բաղադրիչներից բաղկացած դեղապատրաստուկնե</w:t>
      </w:r>
      <w:r w:rsidR="00D404EF" w:rsidRPr="00186905">
        <w:rPr>
          <w:rFonts w:ascii="Sylfaen" w:hAnsi="Sylfaen"/>
        </w:rPr>
        <w:t>ր</w:t>
      </w:r>
      <w:r w:rsidRPr="00186905">
        <w:rPr>
          <w:rFonts w:ascii="Sylfaen" w:hAnsi="Sylfaen"/>
        </w:rPr>
        <w:t>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Դեղապատրաստուկների դ</w:t>
      </w:r>
      <w:r w:rsidR="00D404EF" w:rsidRPr="00186905">
        <w:rPr>
          <w:rFonts w:ascii="Sylfaen" w:hAnsi="Sylfaen"/>
        </w:rPr>
        <w:t>եղաչափ</w:t>
      </w:r>
      <w:r w:rsidRPr="00186905">
        <w:rPr>
          <w:rFonts w:ascii="Sylfaen" w:hAnsi="Sylfaen"/>
        </w:rPr>
        <w:t xml:space="preserve">ը (խտությունը) նշվում է առաջնային </w:t>
      </w:r>
      <w:r w:rsidR="004F5D05" w:rsidRPr="00186905">
        <w:rPr>
          <w:rFonts w:ascii="Sylfaen" w:hAnsi="Sylfaen"/>
        </w:rPr>
        <w:t>եւ</w:t>
      </w:r>
      <w:r w:rsidRPr="00186905">
        <w:rPr>
          <w:rFonts w:ascii="Sylfaen" w:hAnsi="Sylfaen"/>
        </w:rPr>
        <w:t xml:space="preserve"> երկրորդային փաթեթվածքների վրա </w:t>
      </w:r>
      <w:r w:rsidR="004F5D05" w:rsidRPr="00186905">
        <w:rPr>
          <w:rFonts w:ascii="Sylfaen" w:hAnsi="Sylfaen"/>
        </w:rPr>
        <w:t>եւ</w:t>
      </w:r>
      <w:r w:rsidRPr="00186905">
        <w:rPr>
          <w:rFonts w:ascii="Sylfaen" w:hAnsi="Sylfaen"/>
        </w:rPr>
        <w:t xml:space="preserve"> մտնում է՝ դեղապատրաստուկների բժշկական կիրառման հրահանգներում, պաշտոնական </w:t>
      </w:r>
      <w:r w:rsidR="004F5D05" w:rsidRPr="00186905">
        <w:rPr>
          <w:rFonts w:ascii="Sylfaen" w:hAnsi="Sylfaen"/>
        </w:rPr>
        <w:t>եւ</w:t>
      </w:r>
      <w:r w:rsidRPr="00186905">
        <w:rPr>
          <w:rFonts w:ascii="Sylfaen" w:hAnsi="Sylfaen"/>
        </w:rPr>
        <w:t xml:space="preserve"> տեղեկատվական հրատարակություններում, էլեկտրոնային տեղեկատվական որոնման համակարգերում՝ առողջապահության մասն</w:t>
      </w:r>
      <w:r w:rsidR="00D404EF" w:rsidRPr="00186905">
        <w:rPr>
          <w:rFonts w:ascii="Sylfaen" w:hAnsi="Sylfaen"/>
        </w:rPr>
        <w:t>ա</w:t>
      </w:r>
      <w:r w:rsidRPr="00186905">
        <w:rPr>
          <w:rFonts w:ascii="Sylfaen" w:hAnsi="Sylfaen"/>
        </w:rPr>
        <w:t>գետներին ու պացիենտներին ներկայացվող՝ դեղապատրաստուկի մասին տեղեկությունների կազմի մեջ:</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D404EF" w:rsidRPr="00186905">
        <w:rPr>
          <w:rFonts w:ascii="Sylfaen" w:hAnsi="Sylfaen"/>
        </w:rPr>
        <w:t xml:space="preserve">առաջարկություններն </w:t>
      </w:r>
      <w:r w:rsidRPr="00186905">
        <w:rPr>
          <w:rFonts w:ascii="Sylfaen" w:hAnsi="Sylfaen"/>
        </w:rPr>
        <w:t xml:space="preserve">ուղղված են ոչ միայն միանման դեղապատրաստուկների </w:t>
      </w:r>
      <w:r w:rsidR="004F5D05" w:rsidRPr="00186905">
        <w:rPr>
          <w:rFonts w:ascii="Sylfaen" w:hAnsi="Sylfaen"/>
        </w:rPr>
        <w:t>եւ</w:t>
      </w:r>
      <w:r w:rsidRPr="00186905">
        <w:rPr>
          <w:rFonts w:ascii="Sylfaen" w:hAnsi="Sylfaen"/>
        </w:rPr>
        <w:t xml:space="preserve"> դեղաձ</w:t>
      </w:r>
      <w:r w:rsidR="004F5D05" w:rsidRPr="00186905">
        <w:rPr>
          <w:rFonts w:ascii="Sylfaen" w:hAnsi="Sylfaen"/>
        </w:rPr>
        <w:t>եւ</w:t>
      </w:r>
      <w:r w:rsidRPr="00186905">
        <w:rPr>
          <w:rFonts w:ascii="Sylfaen" w:hAnsi="Sylfaen"/>
        </w:rPr>
        <w:t>երի միջ</w:t>
      </w:r>
      <w:r w:rsidR="004F5D05" w:rsidRPr="00186905">
        <w:rPr>
          <w:rFonts w:ascii="Sylfaen" w:hAnsi="Sylfaen"/>
        </w:rPr>
        <w:t>եւ</w:t>
      </w:r>
      <w:r w:rsidRPr="00186905">
        <w:rPr>
          <w:rFonts w:ascii="Sylfaen" w:hAnsi="Sylfaen"/>
        </w:rPr>
        <w:t xml:space="preserve"> ներդաշնակեցմանը հասնելու</w:t>
      </w:r>
      <w:r w:rsidR="00F04A27" w:rsidRPr="00186905">
        <w:rPr>
          <w:rFonts w:ascii="Sylfaen" w:hAnsi="Sylfaen"/>
        </w:rPr>
        <w:t>ն</w:t>
      </w:r>
      <w:r w:rsidRPr="00186905">
        <w:rPr>
          <w:rFonts w:ascii="Sylfaen" w:hAnsi="Sylfaen"/>
        </w:rPr>
        <w:t>, այլ նա</w:t>
      </w:r>
      <w:r w:rsidR="004F5D05" w:rsidRPr="00186905">
        <w:rPr>
          <w:rFonts w:ascii="Sylfaen" w:hAnsi="Sylfaen"/>
        </w:rPr>
        <w:t>եւ</w:t>
      </w:r>
      <w:r w:rsidRPr="00186905">
        <w:rPr>
          <w:rFonts w:ascii="Sylfaen" w:hAnsi="Sylfaen"/>
        </w:rPr>
        <w:t xml:space="preserve"> դեղապատրաստուկների կանոնավոր </w:t>
      </w:r>
      <w:r w:rsidR="004F5D05" w:rsidRPr="00186905">
        <w:rPr>
          <w:rFonts w:ascii="Sylfaen" w:hAnsi="Sylfaen"/>
        </w:rPr>
        <w:t>եւ</w:t>
      </w:r>
      <w:r w:rsidRPr="00186905">
        <w:rPr>
          <w:rFonts w:ascii="Sylfaen" w:hAnsi="Sylfaen"/>
        </w:rPr>
        <w:t xml:space="preserve"> անվտանգ կիրառումն ու դոզավորման սխալների նվազեցումն ապահովելու համար դեղապատրաստուկների դրոշմավո</w:t>
      </w:r>
      <w:r w:rsidR="00D404EF" w:rsidRPr="00186905">
        <w:rPr>
          <w:rFonts w:ascii="Sylfaen" w:hAnsi="Sylfaen"/>
        </w:rPr>
        <w:t>ր</w:t>
      </w:r>
      <w:r w:rsidRPr="00186905">
        <w:rPr>
          <w:rFonts w:ascii="Sylfaen" w:hAnsi="Sylfaen"/>
        </w:rPr>
        <w:t>ման կատարելագործմանը: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Առաջարկությունները տարածվում են դեղապատրաստուկների անվանման մեջ բացառապես դ</w:t>
      </w:r>
      <w:r w:rsidR="00D404EF" w:rsidRPr="00186905">
        <w:rPr>
          <w:rFonts w:ascii="Sylfaen" w:hAnsi="Sylfaen"/>
        </w:rPr>
        <w:t>եղաչափ</w:t>
      </w:r>
      <w:r w:rsidRPr="00186905">
        <w:rPr>
          <w:rFonts w:ascii="Sylfaen" w:hAnsi="Sylfaen"/>
        </w:rPr>
        <w:t xml:space="preserve">ը նշելու վրա </w:t>
      </w:r>
      <w:r w:rsidR="004F5D05" w:rsidRPr="00186905">
        <w:rPr>
          <w:rFonts w:ascii="Sylfaen" w:hAnsi="Sylfaen"/>
        </w:rPr>
        <w:t>եւ</w:t>
      </w:r>
      <w:r w:rsidRPr="00186905">
        <w:rPr>
          <w:rFonts w:ascii="Sylfaen" w:hAnsi="Sylfaen"/>
        </w:rPr>
        <w:t xml:space="preserve"> ինքնաբերաբար չեն շոշափում այլ կարգավորիչ ընթացակարգեր (օրինակ՝ գրանցման հավաստագրերի համարների շնորհման, տուրքերի արժեքների հաշվարկման, նոր գրանցում պահանջող </w:t>
      </w:r>
      <w:r w:rsidR="004F5D05" w:rsidRPr="00186905">
        <w:rPr>
          <w:rFonts w:ascii="Sylfaen" w:hAnsi="Sylfaen"/>
        </w:rPr>
        <w:t>եւ</w:t>
      </w:r>
      <w:r w:rsidRPr="00186905">
        <w:rPr>
          <w:rFonts w:ascii="Sylfaen" w:hAnsi="Sylfaen"/>
        </w:rPr>
        <w:t xml:space="preserve"> չպահանջող՝ փոփ</w:t>
      </w:r>
      <w:r w:rsidR="00D404EF" w:rsidRPr="00186905">
        <w:rPr>
          <w:rFonts w:ascii="Sylfaen" w:hAnsi="Sylfaen"/>
        </w:rPr>
        <w:t>ո</w:t>
      </w:r>
      <w:r w:rsidRPr="00186905">
        <w:rPr>
          <w:rFonts w:ascii="Sylfaen" w:hAnsi="Sylfaen"/>
        </w:rPr>
        <w:t>խությունների միջ</w:t>
      </w:r>
      <w:r w:rsidR="004F5D05" w:rsidRPr="00186905">
        <w:rPr>
          <w:rFonts w:ascii="Sylfaen" w:hAnsi="Sylfaen"/>
        </w:rPr>
        <w:t>եւ</w:t>
      </w:r>
      <w:r w:rsidRPr="00186905">
        <w:rPr>
          <w:rFonts w:ascii="Sylfaen" w:hAnsi="Sylfaen"/>
        </w:rPr>
        <w:t xml:space="preserve"> ընտրության կանոնները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rPr>
          <w:rFonts w:ascii="Sylfaen" w:hAnsi="Sylfaen"/>
        </w:rPr>
      </w:pPr>
    </w:p>
    <w:p w:rsidR="005B3CB4" w:rsidRPr="00186905" w:rsidRDefault="005B3CB4" w:rsidP="00037ECB">
      <w:pPr>
        <w:spacing w:after="160" w:line="360" w:lineRule="auto"/>
        <w:ind w:firstLine="567"/>
        <w:rPr>
          <w:rFonts w:ascii="Sylfaen" w:hAnsi="Sylfaen"/>
        </w:rPr>
      </w:pPr>
    </w:p>
    <w:p w:rsidR="001449CC" w:rsidRPr="00186905" w:rsidRDefault="00D03F10" w:rsidP="008D5DC9">
      <w:pPr>
        <w:spacing w:after="160" w:line="360" w:lineRule="auto"/>
        <w:ind w:left="1134" w:right="1146"/>
        <w:jc w:val="center"/>
        <w:rPr>
          <w:rFonts w:ascii="Sylfaen" w:eastAsia="Times New Roman" w:hAnsi="Sylfaen" w:cs="Times New Roman"/>
        </w:rPr>
      </w:pPr>
      <w:r w:rsidRPr="00186905">
        <w:rPr>
          <w:rFonts w:ascii="Sylfaen" w:hAnsi="Sylfaen"/>
        </w:rPr>
        <w:lastRenderedPageBreak/>
        <w:t xml:space="preserve">2. </w:t>
      </w:r>
      <w:r w:rsidR="001449CC" w:rsidRPr="00186905">
        <w:rPr>
          <w:rFonts w:ascii="Sylfaen" w:hAnsi="Sylfaen"/>
        </w:rPr>
        <w:t>Առաջարկություններ՝ դեղապատրաստուկների անվանման մեջ դ</w:t>
      </w:r>
      <w:r w:rsidR="00AF4ADD" w:rsidRPr="00186905">
        <w:rPr>
          <w:rFonts w:ascii="Sylfaen" w:hAnsi="Sylfaen"/>
        </w:rPr>
        <w:t>եղաչափ</w:t>
      </w:r>
      <w:r w:rsidR="001449CC" w:rsidRPr="00186905">
        <w:rPr>
          <w:rFonts w:ascii="Sylfaen" w:hAnsi="Sylfaen"/>
        </w:rPr>
        <w:t>ը նշելու վերաբե</w:t>
      </w:r>
      <w:r w:rsidR="00AF4ADD" w:rsidRPr="00186905">
        <w:rPr>
          <w:rFonts w:ascii="Sylfaen" w:hAnsi="Sylfaen"/>
        </w:rPr>
        <w:t>ր</w:t>
      </w:r>
      <w:r w:rsidR="001449CC" w:rsidRPr="00186905">
        <w:rPr>
          <w:rFonts w:ascii="Sylfaen" w:hAnsi="Sylfaen"/>
        </w:rPr>
        <w:t>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անվանման մեջ դ</w:t>
      </w:r>
      <w:r w:rsidR="00AF4ADD" w:rsidRPr="00186905">
        <w:rPr>
          <w:rFonts w:ascii="Sylfaen" w:hAnsi="Sylfaen"/>
        </w:rPr>
        <w:t>եղաչափի</w:t>
      </w:r>
      <w:r w:rsidRPr="00186905">
        <w:rPr>
          <w:rFonts w:ascii="Sylfaen" w:hAnsi="Sylfaen"/>
        </w:rPr>
        <w:t xml:space="preserve"> առավել հարմար նշումը որոշվում է անհատական կարգով:</w:t>
      </w:r>
    </w:p>
    <w:p w:rsidR="001449CC" w:rsidRPr="00186905" w:rsidRDefault="00AF4ADD"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Ի</w:t>
      </w:r>
      <w:r w:rsidR="001449CC" w:rsidRPr="00186905">
        <w:rPr>
          <w:rFonts w:ascii="Sylfaen" w:hAnsi="Sylfaen"/>
          <w:spacing w:val="-6"/>
        </w:rPr>
        <w:t xml:space="preserve"> լր</w:t>
      </w:r>
      <w:r w:rsidRPr="00186905">
        <w:rPr>
          <w:rFonts w:ascii="Sylfaen" w:hAnsi="Sylfaen"/>
          <w:spacing w:val="-6"/>
        </w:rPr>
        <w:t>ու</w:t>
      </w:r>
      <w:r w:rsidR="001449CC" w:rsidRPr="00186905">
        <w:rPr>
          <w:rFonts w:ascii="Sylfaen" w:hAnsi="Sylfaen"/>
          <w:spacing w:val="-6"/>
        </w:rPr>
        <w:t>մ</w:t>
      </w:r>
      <w:r w:rsidRPr="00186905">
        <w:rPr>
          <w:rFonts w:ascii="Sylfaen" w:hAnsi="Sylfaen"/>
          <w:spacing w:val="-6"/>
        </w:rPr>
        <w:t>ն</w:t>
      </w:r>
      <w:r w:rsidR="001449CC" w:rsidRPr="00186905">
        <w:rPr>
          <w:rFonts w:ascii="Sylfaen" w:hAnsi="Sylfaen"/>
          <w:spacing w:val="-6"/>
        </w:rPr>
        <w:t xml:space="preserve"> սույն </w:t>
      </w:r>
      <w:r w:rsidRPr="00186905">
        <w:rPr>
          <w:rFonts w:ascii="Sylfaen" w:hAnsi="Sylfaen"/>
          <w:spacing w:val="-6"/>
        </w:rPr>
        <w:t xml:space="preserve">պահանջների </w:t>
      </w:r>
      <w:r w:rsidR="001449CC" w:rsidRPr="00186905">
        <w:rPr>
          <w:rFonts w:ascii="Sylfaen" w:hAnsi="Sylfaen"/>
          <w:spacing w:val="-6"/>
        </w:rPr>
        <w:t>1-ին բաժնում նշված գործոնների</w:t>
      </w:r>
      <w:r w:rsidRPr="00186905">
        <w:rPr>
          <w:rFonts w:ascii="Sylfaen" w:hAnsi="Sylfaen"/>
          <w:spacing w:val="-6"/>
        </w:rPr>
        <w:t>՝</w:t>
      </w:r>
      <w:r w:rsidR="001449CC" w:rsidRPr="00186905">
        <w:rPr>
          <w:rFonts w:ascii="Sylfaen" w:hAnsi="Sylfaen"/>
          <w:spacing w:val="-6"/>
        </w:rPr>
        <w:t xml:space="preserve"> առանձնաց</w:t>
      </w:r>
      <w:r w:rsidRPr="00186905">
        <w:rPr>
          <w:rFonts w:ascii="Sylfaen" w:hAnsi="Sylfaen"/>
          <w:spacing w:val="-6"/>
        </w:rPr>
        <w:t>վ</w:t>
      </w:r>
      <w:r w:rsidR="001449CC" w:rsidRPr="00186905">
        <w:rPr>
          <w:rFonts w:ascii="Sylfaen" w:hAnsi="Sylfaen"/>
          <w:spacing w:val="-6"/>
        </w:rPr>
        <w:t>ում են այն գործոնները, որոնք անհրաժեշտ է հաշվի առնել «դ</w:t>
      </w:r>
      <w:r w:rsidRPr="00186905">
        <w:rPr>
          <w:rFonts w:ascii="Sylfaen" w:hAnsi="Sylfaen"/>
          <w:spacing w:val="-6"/>
        </w:rPr>
        <w:t>եղաչափի</w:t>
      </w:r>
      <w:r w:rsidR="001449CC" w:rsidRPr="00186905">
        <w:rPr>
          <w:rFonts w:ascii="Sylfaen" w:hAnsi="Sylfaen"/>
          <w:spacing w:val="-6"/>
        </w:rPr>
        <w:t>» առավել պատշաճ նշումը որոշելու համար, օրինակ՝ կլինիկական հետազոտություններում հետազոտվող դեղապատրաստուկների դրոշմավորման վրա դ</w:t>
      </w:r>
      <w:r w:rsidRPr="00186905">
        <w:rPr>
          <w:rFonts w:ascii="Sylfaen" w:hAnsi="Sylfaen"/>
          <w:spacing w:val="-6"/>
        </w:rPr>
        <w:t>եղաչափը</w:t>
      </w:r>
      <w:r w:rsidR="001449CC" w:rsidRPr="00186905">
        <w:rPr>
          <w:rFonts w:ascii="Sylfaen" w:hAnsi="Sylfaen"/>
          <w:spacing w:val="-6"/>
        </w:rPr>
        <w:t xml:space="preserve"> (տեսականորեն՝ դ</w:t>
      </w:r>
      <w:r w:rsidRPr="00186905">
        <w:rPr>
          <w:rFonts w:ascii="Sylfaen" w:hAnsi="Sylfaen"/>
          <w:spacing w:val="-6"/>
        </w:rPr>
        <w:t>եղաչափի</w:t>
      </w:r>
      <w:r w:rsidR="001449CC" w:rsidRPr="00186905">
        <w:rPr>
          <w:rFonts w:ascii="Sylfaen" w:hAnsi="Sylfaen"/>
          <w:spacing w:val="-6"/>
        </w:rPr>
        <w:t xml:space="preserve"> արտահայտման վերաբերյալ այդ նույն մոտեցումը պետք է կիրառել հետազոտվող դեղապատրաստուկների դրոշմավորման ժամանակ</w:t>
      </w:r>
      <w:r w:rsidRPr="00186905">
        <w:rPr>
          <w:rFonts w:ascii="Sylfaen" w:hAnsi="Sylfaen"/>
          <w:spacing w:val="-6"/>
        </w:rPr>
        <w:t>)</w:t>
      </w:r>
      <w:r w:rsidR="001449CC" w:rsidRPr="00186905">
        <w:rPr>
          <w:rFonts w:ascii="Sylfaen" w:hAnsi="Sylfaen"/>
          <w:spacing w:val="-6"/>
        </w:rPr>
        <w:t xml:space="preserve"> կամ դոզավորման սարքի առկայության դեպքում: Եթե փաթեթվածքում ներդ</w:t>
      </w:r>
      <w:r w:rsidR="00D26AB9" w:rsidRPr="00186905">
        <w:rPr>
          <w:rFonts w:ascii="Sylfaen" w:hAnsi="Sylfaen"/>
          <w:spacing w:val="-6"/>
        </w:rPr>
        <w:t>ր</w:t>
      </w:r>
      <w:r w:rsidR="001449CC" w:rsidRPr="00186905">
        <w:rPr>
          <w:rFonts w:ascii="Sylfaen" w:hAnsi="Sylfaen"/>
          <w:spacing w:val="-6"/>
        </w:rPr>
        <w:t>ված է համապատասխան դոզավորող սարք</w:t>
      </w:r>
      <w:r w:rsidR="00AD66B3" w:rsidRPr="00186905">
        <w:rPr>
          <w:rFonts w:ascii="Sylfaen" w:hAnsi="Sylfaen"/>
          <w:spacing w:val="-6"/>
        </w:rPr>
        <w:t>,</w:t>
      </w:r>
      <w:r w:rsidR="001449CC" w:rsidRPr="00186905">
        <w:rPr>
          <w:rFonts w:ascii="Sylfaen" w:hAnsi="Sylfaen"/>
          <w:spacing w:val="-6"/>
        </w:rPr>
        <w:t xml:space="preserve"> </w:t>
      </w:r>
      <w:r w:rsidR="004F5D05" w:rsidRPr="00186905">
        <w:rPr>
          <w:rFonts w:ascii="Sylfaen" w:hAnsi="Sylfaen"/>
          <w:spacing w:val="-6"/>
        </w:rPr>
        <w:t>եւ</w:t>
      </w:r>
      <w:r w:rsidR="001449CC" w:rsidRPr="00186905">
        <w:rPr>
          <w:rFonts w:ascii="Sylfaen" w:hAnsi="Sylfaen"/>
          <w:spacing w:val="-6"/>
        </w:rPr>
        <w:t xml:space="preserve"> դրա օգնությամբ ներմուծվելու են մեկ կամ մի քանի </w:t>
      </w:r>
      <w:r w:rsidR="00AD66B3" w:rsidRPr="00186905">
        <w:rPr>
          <w:rFonts w:ascii="Sylfaen" w:hAnsi="Sylfaen"/>
          <w:spacing w:val="-6"/>
        </w:rPr>
        <w:t>ֆ</w:t>
      </w:r>
      <w:r w:rsidR="001449CC" w:rsidRPr="00186905">
        <w:rPr>
          <w:rFonts w:ascii="Sylfaen" w:hAnsi="Sylfaen"/>
          <w:spacing w:val="-6"/>
        </w:rPr>
        <w:t>ի</w:t>
      </w:r>
      <w:r w:rsidR="00AD66B3" w:rsidRPr="00186905">
        <w:rPr>
          <w:rFonts w:ascii="Sylfaen" w:hAnsi="Sylfaen"/>
          <w:spacing w:val="-6"/>
        </w:rPr>
        <w:t>ք</w:t>
      </w:r>
      <w:r w:rsidR="001449CC" w:rsidRPr="00186905">
        <w:rPr>
          <w:rFonts w:ascii="Sylfaen" w:hAnsi="Sylfaen"/>
          <w:spacing w:val="-6"/>
        </w:rPr>
        <w:t>սված դեղաչափեր, ապա պետք է հաշվի առնել դ</w:t>
      </w:r>
      <w:r w:rsidR="00AD66B3" w:rsidRPr="00186905">
        <w:rPr>
          <w:rFonts w:ascii="Sylfaen" w:hAnsi="Sylfaen"/>
          <w:spacing w:val="-6"/>
        </w:rPr>
        <w:t>եղաչափ</w:t>
      </w:r>
      <w:r w:rsidR="001449CC" w:rsidRPr="00186905">
        <w:rPr>
          <w:rFonts w:ascii="Sylfaen" w:hAnsi="Sylfaen"/>
          <w:spacing w:val="-6"/>
        </w:rPr>
        <w:t>ը նշելու վրա դրա ազդեցությունը:</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Դ</w:t>
      </w:r>
      <w:r w:rsidR="00AD66B3" w:rsidRPr="00186905">
        <w:rPr>
          <w:rFonts w:ascii="Sylfaen" w:hAnsi="Sylfaen"/>
        </w:rPr>
        <w:t>եղաչափ</w:t>
      </w:r>
      <w:r w:rsidRPr="00186905">
        <w:rPr>
          <w:rFonts w:ascii="Sylfaen" w:hAnsi="Sylfaen"/>
        </w:rPr>
        <w:t>ը (խտությունը) նշելու համար կիրառում են չափման միավորների հետ</w:t>
      </w:r>
      <w:r w:rsidR="004F5D05" w:rsidRPr="00186905">
        <w:rPr>
          <w:rFonts w:ascii="Sylfaen" w:hAnsi="Sylfaen"/>
        </w:rPr>
        <w:t>եւ</w:t>
      </w:r>
      <w:r w:rsidRPr="00186905">
        <w:rPr>
          <w:rFonts w:ascii="Sylfaen" w:hAnsi="Sylfaen"/>
        </w:rPr>
        <w:t>յալ 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268"/>
      </w:tblGrid>
      <w:tr w:rsidR="001449CC" w:rsidRPr="00186905" w:rsidTr="008D5DC9">
        <w:tc>
          <w:tcPr>
            <w:tcW w:w="1526" w:type="dxa"/>
          </w:tcPr>
          <w:p w:rsidR="001449CC" w:rsidRPr="00186905" w:rsidRDefault="001449CC" w:rsidP="00037ECB">
            <w:pPr>
              <w:spacing w:after="160" w:line="360" w:lineRule="auto"/>
              <w:ind w:firstLine="567"/>
              <w:rPr>
                <w:rFonts w:ascii="Sylfaen" w:hAnsi="Sylfaen"/>
                <w:sz w:val="24"/>
                <w:szCs w:val="24"/>
              </w:rPr>
            </w:pPr>
            <w:r w:rsidRPr="00186905">
              <w:rPr>
                <w:rFonts w:ascii="Sylfaen" w:hAnsi="Sylfaen"/>
                <w:sz w:val="24"/>
                <w:szCs w:val="24"/>
              </w:rPr>
              <w:t>գ</w:t>
            </w:r>
            <w:r w:rsidR="00AD66B3" w:rsidRPr="00186905">
              <w:rPr>
                <w:rFonts w:ascii="Sylfaen" w:hAnsi="Sylfaen"/>
                <w:sz w:val="24"/>
                <w:szCs w:val="24"/>
              </w:rPr>
              <w:t>՝</w:t>
            </w:r>
          </w:p>
        </w:tc>
        <w:tc>
          <w:tcPr>
            <w:tcW w:w="2268" w:type="dxa"/>
          </w:tcPr>
          <w:p w:rsidR="001449CC" w:rsidRPr="00186905" w:rsidRDefault="001449CC" w:rsidP="003E55AE">
            <w:pPr>
              <w:spacing w:after="160" w:line="360" w:lineRule="auto"/>
              <w:ind w:firstLine="34"/>
              <w:rPr>
                <w:rFonts w:ascii="Sylfaen" w:hAnsi="Sylfaen"/>
                <w:sz w:val="24"/>
                <w:szCs w:val="24"/>
              </w:rPr>
            </w:pPr>
            <w:r w:rsidRPr="00186905">
              <w:rPr>
                <w:rFonts w:ascii="Sylfaen" w:hAnsi="Sylfaen"/>
                <w:sz w:val="24"/>
                <w:szCs w:val="24"/>
              </w:rPr>
              <w:t>գրամ</w:t>
            </w:r>
          </w:p>
        </w:tc>
      </w:tr>
      <w:tr w:rsidR="001449CC" w:rsidRPr="00186905" w:rsidTr="008D5DC9">
        <w:tc>
          <w:tcPr>
            <w:tcW w:w="1526" w:type="dxa"/>
          </w:tcPr>
          <w:p w:rsidR="001449CC" w:rsidRPr="00186905" w:rsidRDefault="001449CC" w:rsidP="00037ECB">
            <w:pPr>
              <w:spacing w:after="160" w:line="360" w:lineRule="auto"/>
              <w:ind w:firstLine="567"/>
              <w:rPr>
                <w:rFonts w:ascii="Sylfaen" w:hAnsi="Sylfaen"/>
                <w:sz w:val="24"/>
                <w:szCs w:val="24"/>
              </w:rPr>
            </w:pPr>
            <w:r w:rsidRPr="00186905">
              <w:rPr>
                <w:rFonts w:ascii="Sylfaen" w:hAnsi="Sylfaen"/>
                <w:sz w:val="24"/>
                <w:szCs w:val="24"/>
              </w:rPr>
              <w:t>մգ</w:t>
            </w:r>
            <w:r w:rsidR="00AD66B3" w:rsidRPr="00186905">
              <w:rPr>
                <w:rFonts w:ascii="Sylfaen" w:hAnsi="Sylfaen"/>
                <w:sz w:val="24"/>
                <w:szCs w:val="24"/>
              </w:rPr>
              <w:t>՝</w:t>
            </w:r>
          </w:p>
        </w:tc>
        <w:tc>
          <w:tcPr>
            <w:tcW w:w="2268" w:type="dxa"/>
          </w:tcPr>
          <w:p w:rsidR="001449CC" w:rsidRPr="00186905" w:rsidRDefault="001449CC" w:rsidP="003E55AE">
            <w:pPr>
              <w:spacing w:after="160" w:line="360" w:lineRule="auto"/>
              <w:ind w:firstLine="34"/>
              <w:rPr>
                <w:rFonts w:ascii="Sylfaen" w:hAnsi="Sylfaen"/>
                <w:sz w:val="24"/>
                <w:szCs w:val="24"/>
              </w:rPr>
            </w:pPr>
            <w:r w:rsidRPr="00186905">
              <w:rPr>
                <w:rFonts w:ascii="Sylfaen" w:hAnsi="Sylfaen"/>
                <w:sz w:val="24"/>
                <w:szCs w:val="24"/>
              </w:rPr>
              <w:t>միլիգրամ</w:t>
            </w:r>
          </w:p>
        </w:tc>
      </w:tr>
      <w:tr w:rsidR="001449CC" w:rsidRPr="00186905" w:rsidTr="008D5DC9">
        <w:tc>
          <w:tcPr>
            <w:tcW w:w="1526" w:type="dxa"/>
          </w:tcPr>
          <w:p w:rsidR="001449CC" w:rsidRPr="00186905" w:rsidRDefault="001449CC" w:rsidP="00037ECB">
            <w:pPr>
              <w:spacing w:after="160" w:line="360" w:lineRule="auto"/>
              <w:ind w:firstLine="567"/>
              <w:rPr>
                <w:rFonts w:ascii="Sylfaen" w:hAnsi="Sylfaen"/>
                <w:sz w:val="24"/>
                <w:szCs w:val="24"/>
              </w:rPr>
            </w:pPr>
            <w:r w:rsidRPr="00186905">
              <w:rPr>
                <w:rFonts w:ascii="Sylfaen" w:hAnsi="Sylfaen"/>
                <w:sz w:val="24"/>
                <w:szCs w:val="24"/>
              </w:rPr>
              <w:t>մկգ</w:t>
            </w:r>
            <w:r w:rsidR="00AD66B3" w:rsidRPr="00186905">
              <w:rPr>
                <w:rFonts w:ascii="Sylfaen" w:hAnsi="Sylfaen"/>
                <w:sz w:val="24"/>
                <w:szCs w:val="24"/>
              </w:rPr>
              <w:t>՝</w:t>
            </w:r>
          </w:p>
        </w:tc>
        <w:tc>
          <w:tcPr>
            <w:tcW w:w="2268" w:type="dxa"/>
          </w:tcPr>
          <w:p w:rsidR="001449CC" w:rsidRPr="00186905" w:rsidRDefault="001449CC" w:rsidP="003E55AE">
            <w:pPr>
              <w:spacing w:after="160" w:line="360" w:lineRule="auto"/>
              <w:ind w:firstLine="34"/>
              <w:rPr>
                <w:rFonts w:ascii="Sylfaen" w:hAnsi="Sylfaen"/>
                <w:sz w:val="24"/>
                <w:szCs w:val="24"/>
              </w:rPr>
            </w:pPr>
            <w:r w:rsidRPr="00186905">
              <w:rPr>
                <w:rFonts w:ascii="Sylfaen" w:hAnsi="Sylfaen"/>
                <w:sz w:val="24"/>
                <w:szCs w:val="24"/>
              </w:rPr>
              <w:t>միկրոգրամ</w:t>
            </w:r>
          </w:p>
        </w:tc>
      </w:tr>
      <w:tr w:rsidR="001449CC" w:rsidRPr="00186905" w:rsidTr="008D5DC9">
        <w:tc>
          <w:tcPr>
            <w:tcW w:w="1526" w:type="dxa"/>
          </w:tcPr>
          <w:p w:rsidR="001449CC" w:rsidRPr="00186905" w:rsidRDefault="001449CC" w:rsidP="00037ECB">
            <w:pPr>
              <w:spacing w:after="160" w:line="360" w:lineRule="auto"/>
              <w:ind w:firstLine="567"/>
              <w:rPr>
                <w:rFonts w:ascii="Sylfaen" w:hAnsi="Sylfaen"/>
                <w:sz w:val="24"/>
                <w:szCs w:val="24"/>
              </w:rPr>
            </w:pPr>
            <w:r w:rsidRPr="00186905">
              <w:rPr>
                <w:rFonts w:ascii="Sylfaen" w:hAnsi="Sylfaen"/>
                <w:sz w:val="24"/>
                <w:szCs w:val="24"/>
              </w:rPr>
              <w:t>մլ</w:t>
            </w:r>
            <w:r w:rsidR="00AD66B3" w:rsidRPr="00186905">
              <w:rPr>
                <w:rFonts w:ascii="Sylfaen" w:hAnsi="Sylfaen"/>
                <w:sz w:val="24"/>
                <w:szCs w:val="24"/>
              </w:rPr>
              <w:t>՝</w:t>
            </w:r>
          </w:p>
        </w:tc>
        <w:tc>
          <w:tcPr>
            <w:tcW w:w="2268" w:type="dxa"/>
          </w:tcPr>
          <w:p w:rsidR="001449CC" w:rsidRPr="00186905" w:rsidRDefault="001449CC" w:rsidP="003E55AE">
            <w:pPr>
              <w:spacing w:after="160" w:line="360" w:lineRule="auto"/>
              <w:ind w:firstLine="34"/>
              <w:rPr>
                <w:rFonts w:ascii="Sylfaen" w:hAnsi="Sylfaen"/>
                <w:sz w:val="24"/>
                <w:szCs w:val="24"/>
              </w:rPr>
            </w:pPr>
            <w:r w:rsidRPr="00186905">
              <w:rPr>
                <w:rFonts w:ascii="Sylfaen" w:hAnsi="Sylfaen"/>
                <w:sz w:val="24"/>
                <w:szCs w:val="24"/>
              </w:rPr>
              <w:t>միլիլիտր</w:t>
            </w:r>
          </w:p>
        </w:tc>
      </w:tr>
    </w:tbl>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w:t>
      </w:r>
      <w:r w:rsidR="00AD66B3" w:rsidRPr="00186905">
        <w:rPr>
          <w:rFonts w:ascii="Sylfaen" w:hAnsi="Sylfaen"/>
        </w:rPr>
        <w:t>եղաչափ</w:t>
      </w:r>
      <w:r w:rsidRPr="00186905">
        <w:rPr>
          <w:rFonts w:ascii="Sylfaen" w:hAnsi="Sylfaen"/>
        </w:rPr>
        <w:t>ը նշելու համար կիրառում են նա</w:t>
      </w:r>
      <w:r w:rsidR="004F5D05" w:rsidRPr="00186905">
        <w:rPr>
          <w:rFonts w:ascii="Sylfaen" w:hAnsi="Sylfaen"/>
        </w:rPr>
        <w:t>եւ</w:t>
      </w:r>
      <w:r w:rsidRPr="00186905">
        <w:rPr>
          <w:rFonts w:ascii="Sylfaen" w:hAnsi="Sylfaen"/>
        </w:rPr>
        <w:t xml:space="preserve"> </w:t>
      </w:r>
      <w:r w:rsidR="00802CA3" w:rsidRPr="00186905">
        <w:rPr>
          <w:rFonts w:ascii="Sylfaen" w:hAnsi="Sylfaen"/>
        </w:rPr>
        <w:t xml:space="preserve">Դեղապատրաստուկի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w:t>
      </w:r>
      <w:r w:rsidR="009267B0" w:rsidRPr="00186905">
        <w:rPr>
          <w:rFonts w:ascii="Sylfaen" w:hAnsi="Sylfaen"/>
        </w:rPr>
        <w:t xml:space="preserve">բժշկական </w:t>
      </w:r>
      <w:r w:rsidRPr="00186905">
        <w:rPr>
          <w:rFonts w:ascii="Sylfaen" w:hAnsi="Sylfaen"/>
        </w:rPr>
        <w:t xml:space="preserve">կիրառման դեղապատրաստուկի ընդհանուր բնութագրին ներկայացվող </w:t>
      </w:r>
      <w:r w:rsidR="00AD66B3" w:rsidRPr="00186905">
        <w:rPr>
          <w:rFonts w:ascii="Sylfaen" w:hAnsi="Sylfaen"/>
        </w:rPr>
        <w:t xml:space="preserve">պահանջների </w:t>
      </w:r>
      <w:r w:rsidR="009267B0" w:rsidRPr="00186905">
        <w:rPr>
          <w:rFonts w:ascii="Sylfaen" w:hAnsi="Sylfaen"/>
        </w:rPr>
        <w:t>III</w:t>
      </w:r>
      <w:r w:rsidRPr="00186905">
        <w:rPr>
          <w:rFonts w:ascii="Sylfaen" w:hAnsi="Sylfaen"/>
        </w:rPr>
        <w:t xml:space="preserve"> բաժնի 1.1 ենթավերն</w:t>
      </w:r>
      <w:r w:rsidR="009267B0" w:rsidRPr="00186905">
        <w:rPr>
          <w:rFonts w:ascii="Sylfaen" w:hAnsi="Sylfaen"/>
        </w:rPr>
        <w:t>ա</w:t>
      </w:r>
      <w:r w:rsidRPr="00186905">
        <w:rPr>
          <w:rFonts w:ascii="Sylfaen" w:hAnsi="Sylfaen"/>
        </w:rPr>
        <w:t>գրում նշված ակտիվությունները: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w:t>
      </w:r>
      <w:r w:rsidR="009267B0" w:rsidRPr="00186905">
        <w:rPr>
          <w:rFonts w:ascii="Sylfaen" w:hAnsi="Sylfaen"/>
        </w:rPr>
        <w:t>եղաչափ</w:t>
      </w:r>
      <w:r w:rsidRPr="00186905">
        <w:rPr>
          <w:rFonts w:ascii="Sylfaen" w:hAnsi="Sylfaen"/>
        </w:rPr>
        <w:t>ը նշելու ժամանակ դեղաձ</w:t>
      </w:r>
      <w:r w:rsidR="004F5D05" w:rsidRPr="00186905">
        <w:rPr>
          <w:rFonts w:ascii="Sylfaen" w:hAnsi="Sylfaen"/>
        </w:rPr>
        <w:t>եւ</w:t>
      </w:r>
      <w:r w:rsidRPr="00186905">
        <w:rPr>
          <w:rFonts w:ascii="Sylfaen" w:hAnsi="Sylfaen"/>
        </w:rPr>
        <w:t>ի միավորի անվանումը չի ներկայացվում: Օրինակ՝ 200 մգ, այլ ոչ թե՝ 200</w:t>
      </w:r>
      <w:r w:rsidR="009267B0" w:rsidRPr="00186905">
        <w:rPr>
          <w:rFonts w:ascii="Sylfaen" w:hAnsi="Sylfaen"/>
        </w:rPr>
        <w:t xml:space="preserve"> </w:t>
      </w:r>
      <w:r w:rsidRPr="00186905">
        <w:rPr>
          <w:rFonts w:ascii="Sylfaen" w:hAnsi="Sylfaen"/>
        </w:rPr>
        <w:t>մգ/հաբ, 20 ՄՄ, այլ ոչ թե</w:t>
      </w:r>
      <w:r w:rsidR="009267B0" w:rsidRPr="00186905">
        <w:rPr>
          <w:rFonts w:ascii="Sylfaen" w:hAnsi="Sylfaen"/>
        </w:rPr>
        <w:t>՝</w:t>
      </w:r>
      <w:r w:rsidRPr="00186905">
        <w:rPr>
          <w:rFonts w:ascii="Sylfaen" w:hAnsi="Sylfaen"/>
        </w:rPr>
        <w:t xml:space="preserve"> 20</w:t>
      </w:r>
      <w:r w:rsidR="009267B0" w:rsidRPr="00186905">
        <w:rPr>
          <w:rFonts w:ascii="Sylfaen" w:hAnsi="Sylfaen"/>
        </w:rPr>
        <w:t xml:space="preserve"> </w:t>
      </w:r>
      <w:r w:rsidRPr="00186905">
        <w:rPr>
          <w:rFonts w:ascii="Sylfaen" w:hAnsi="Sylfaen"/>
        </w:rPr>
        <w:t>ՄՄ/սրվակ:</w:t>
      </w:r>
    </w:p>
    <w:p w:rsidR="001449CC" w:rsidRPr="00186905" w:rsidRDefault="001449CC" w:rsidP="005B3CB4">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2.</w:t>
      </w:r>
      <w:r w:rsidR="00D03F10" w:rsidRPr="00186905">
        <w:rPr>
          <w:rFonts w:ascii="Sylfaen" w:hAnsi="Sylfaen"/>
        </w:rPr>
        <w:t>2.</w:t>
      </w:r>
      <w:r w:rsidR="00D03F10" w:rsidRPr="00186905">
        <w:rPr>
          <w:rFonts w:ascii="Sylfaen" w:hAnsi="Sylfaen"/>
        </w:rPr>
        <w:tab/>
      </w:r>
      <w:r w:rsidRPr="00186905">
        <w:rPr>
          <w:rFonts w:ascii="Sylfaen" w:hAnsi="Sylfaen"/>
        </w:rPr>
        <w:t>Դ</w:t>
      </w:r>
      <w:r w:rsidR="00595F9E" w:rsidRPr="00186905">
        <w:rPr>
          <w:rFonts w:ascii="Sylfaen" w:hAnsi="Sylfaen"/>
        </w:rPr>
        <w:t>եղաչափի</w:t>
      </w:r>
      <w:r w:rsidRPr="00186905">
        <w:rPr>
          <w:rFonts w:ascii="Sylfaen" w:hAnsi="Sylfaen"/>
        </w:rPr>
        <w:t xml:space="preserve"> (խտության) քանակական նշումը</w:t>
      </w:r>
    </w:p>
    <w:p w:rsidR="001449CC" w:rsidRPr="00186905" w:rsidRDefault="001449CC" w:rsidP="005B3CB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spacing w:val="-6"/>
        </w:rPr>
        <w:t>1.</w:t>
      </w:r>
      <w:r w:rsidR="00D03F10" w:rsidRPr="00186905">
        <w:rPr>
          <w:rFonts w:ascii="Sylfaen" w:hAnsi="Sylfaen"/>
          <w:spacing w:val="-6"/>
        </w:rPr>
        <w:tab/>
      </w:r>
      <w:r w:rsidRPr="00186905">
        <w:rPr>
          <w:rFonts w:ascii="Sylfaen" w:hAnsi="Sylfaen"/>
          <w:spacing w:val="-6"/>
        </w:rPr>
        <w:t>Դ</w:t>
      </w:r>
      <w:r w:rsidR="00595F9E" w:rsidRPr="00186905">
        <w:rPr>
          <w:rFonts w:ascii="Sylfaen" w:hAnsi="Sylfaen"/>
          <w:spacing w:val="-6"/>
        </w:rPr>
        <w:t>եղաչափ</w:t>
      </w:r>
      <w:r w:rsidRPr="00186905">
        <w:rPr>
          <w:rFonts w:ascii="Sylfaen" w:hAnsi="Sylfaen"/>
          <w:spacing w:val="-6"/>
        </w:rPr>
        <w:t>ը (խտությունը) նշելու ժամանակ դրա թվային արժեքը պետք է արտահայտվի ռացիոնալ ձ</w:t>
      </w:r>
      <w:r w:rsidR="004F5D05" w:rsidRPr="00186905">
        <w:rPr>
          <w:rFonts w:ascii="Sylfaen" w:hAnsi="Sylfaen"/>
          <w:spacing w:val="-6"/>
        </w:rPr>
        <w:t>եւ</w:t>
      </w:r>
      <w:r w:rsidRPr="00186905">
        <w:rPr>
          <w:rFonts w:ascii="Sylfaen" w:hAnsi="Sylfaen"/>
          <w:spacing w:val="-6"/>
        </w:rPr>
        <w:t xml:space="preserve">ով, ինչը ձեռք է բերվում չափման համապատասխան միավորների կամ չափման տասնորդական </w:t>
      </w:r>
      <w:r w:rsidR="00F04A27" w:rsidRPr="00186905">
        <w:rPr>
          <w:rFonts w:ascii="Sylfaen" w:hAnsi="Sylfaen"/>
          <w:spacing w:val="-6"/>
        </w:rPr>
        <w:t>պատիկ</w:t>
      </w:r>
      <w:r w:rsidR="008D5716" w:rsidRPr="00186905">
        <w:rPr>
          <w:rFonts w:ascii="Sylfaen" w:hAnsi="Sylfaen"/>
          <w:spacing w:val="-6"/>
        </w:rPr>
        <w:t xml:space="preserve"> </w:t>
      </w:r>
      <w:r w:rsidR="004F5D05" w:rsidRPr="00186905">
        <w:rPr>
          <w:rFonts w:ascii="Sylfaen" w:hAnsi="Sylfaen"/>
          <w:spacing w:val="-6"/>
        </w:rPr>
        <w:t>եւ</w:t>
      </w:r>
      <w:r w:rsidRPr="00186905">
        <w:rPr>
          <w:rFonts w:ascii="Sylfaen" w:hAnsi="Sylfaen"/>
          <w:spacing w:val="-6"/>
        </w:rPr>
        <w:t xml:space="preserve"> բաժնեմասային միավորների ձ</w:t>
      </w:r>
      <w:r w:rsidR="004F5D05" w:rsidRPr="00186905">
        <w:rPr>
          <w:rFonts w:ascii="Sylfaen" w:hAnsi="Sylfaen"/>
          <w:spacing w:val="-6"/>
        </w:rPr>
        <w:t>եւ</w:t>
      </w:r>
      <w:r w:rsidRPr="00186905">
        <w:rPr>
          <w:rFonts w:ascii="Sylfaen" w:hAnsi="Sylfaen"/>
          <w:spacing w:val="-6"/>
        </w:rPr>
        <w:t>ավորման համար՝ համապատասխան կցորդների ըն</w:t>
      </w:r>
      <w:r w:rsidR="00595F9E" w:rsidRPr="00186905">
        <w:rPr>
          <w:rFonts w:ascii="Sylfaen" w:hAnsi="Sylfaen"/>
          <w:spacing w:val="-6"/>
        </w:rPr>
        <w:t>տ</w:t>
      </w:r>
      <w:r w:rsidRPr="00186905">
        <w:rPr>
          <w:rFonts w:ascii="Sylfaen" w:hAnsi="Sylfaen"/>
          <w:spacing w:val="-6"/>
        </w:rPr>
        <w:t>րության եղանակով:</w:t>
      </w:r>
      <w:r w:rsidRPr="00186905">
        <w:rPr>
          <w:rFonts w:ascii="Sylfaen" w:hAnsi="Sylfaen"/>
        </w:rPr>
        <w:t xml:space="preserve"> </w:t>
      </w:r>
    </w:p>
    <w:p w:rsidR="001449CC" w:rsidRPr="00186905" w:rsidRDefault="001449CC" w:rsidP="005B3CB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rPr>
        <w:t>2.</w:t>
      </w:r>
      <w:r w:rsidR="00D03F10" w:rsidRPr="00186905">
        <w:rPr>
          <w:rFonts w:ascii="Sylfaen" w:hAnsi="Sylfaen"/>
        </w:rPr>
        <w:tab/>
      </w:r>
      <w:r w:rsidRPr="00186905">
        <w:rPr>
          <w:rFonts w:ascii="Sylfaen" w:hAnsi="Sylfaen"/>
        </w:rPr>
        <w:t>Դ</w:t>
      </w:r>
      <w:r w:rsidR="00595F9E" w:rsidRPr="00186905">
        <w:rPr>
          <w:rFonts w:ascii="Sylfaen" w:hAnsi="Sylfaen"/>
        </w:rPr>
        <w:t>եղաչափ</w:t>
      </w:r>
      <w:r w:rsidRPr="00186905">
        <w:rPr>
          <w:rFonts w:ascii="Sylfaen" w:hAnsi="Sylfaen"/>
        </w:rPr>
        <w:t xml:space="preserve">ը (խտությունը) նշելու ժամանակ ընտրում են չափման այն միավորները, որոնք թույլ են տալիս կիրառել ամբողջ, այլ ոչ կոտորակային թվերը, կամ ամբողջ թվերը՝ 1-ին </w:t>
      </w:r>
      <w:r w:rsidR="004F5D05" w:rsidRPr="00186905">
        <w:rPr>
          <w:rFonts w:ascii="Sylfaen" w:hAnsi="Sylfaen"/>
        </w:rPr>
        <w:t>եւ</w:t>
      </w:r>
      <w:r w:rsidRPr="00186905">
        <w:rPr>
          <w:rFonts w:ascii="Sylfaen" w:hAnsi="Sylfaen"/>
        </w:rPr>
        <w:t xml:space="preserve"> 2-րդ կարգի պարպումով: Օրինակ՝ 50 մկգ, այլ ոչ թե</w:t>
      </w:r>
      <w:r w:rsidR="00AB6B4C" w:rsidRPr="00186905">
        <w:rPr>
          <w:rFonts w:ascii="Sylfaen" w:hAnsi="Sylfaen"/>
        </w:rPr>
        <w:t>՝</w:t>
      </w:r>
      <w:r w:rsidRPr="00186905">
        <w:rPr>
          <w:rFonts w:ascii="Sylfaen" w:hAnsi="Sylfaen"/>
        </w:rPr>
        <w:t xml:space="preserve"> 0,05 մգ, 200 մկգ, այլ ոչ թե</w:t>
      </w:r>
      <w:r w:rsidR="00AB6B4C" w:rsidRPr="00186905">
        <w:rPr>
          <w:rFonts w:ascii="Sylfaen" w:hAnsi="Sylfaen"/>
        </w:rPr>
        <w:t>՝</w:t>
      </w:r>
      <w:r w:rsidRPr="00186905">
        <w:rPr>
          <w:rFonts w:ascii="Sylfaen" w:hAnsi="Sylfaen"/>
        </w:rPr>
        <w:t xml:space="preserve"> 0,2գ, 1,5 մգ, այլ ոչ թե</w:t>
      </w:r>
      <w:r w:rsidR="00AB6B4C" w:rsidRPr="00186905">
        <w:rPr>
          <w:rFonts w:ascii="Sylfaen" w:hAnsi="Sylfaen"/>
        </w:rPr>
        <w:t>՝</w:t>
      </w:r>
      <w:r w:rsidRPr="00186905">
        <w:rPr>
          <w:rFonts w:ascii="Sylfaen" w:hAnsi="Sylfaen"/>
        </w:rPr>
        <w:t xml:space="preserve"> 0,0015 գ:</w:t>
      </w:r>
    </w:p>
    <w:p w:rsidR="001449CC" w:rsidRPr="00186905" w:rsidRDefault="001449CC" w:rsidP="005B3CB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rPr>
        <w:t>3.</w:t>
      </w:r>
      <w:r w:rsidR="00D03F10" w:rsidRPr="00186905">
        <w:rPr>
          <w:rFonts w:ascii="Sylfaen" w:hAnsi="Sylfaen"/>
        </w:rPr>
        <w:tab/>
      </w:r>
      <w:r w:rsidRPr="00186905">
        <w:rPr>
          <w:rFonts w:ascii="Sylfaen" w:hAnsi="Sylfaen"/>
        </w:rPr>
        <w:t>Դ</w:t>
      </w:r>
      <w:r w:rsidR="008D5716" w:rsidRPr="00186905">
        <w:rPr>
          <w:rFonts w:ascii="Sylfaen" w:hAnsi="Sylfaen"/>
        </w:rPr>
        <w:t>եղաչափ</w:t>
      </w:r>
      <w:r w:rsidRPr="00186905">
        <w:rPr>
          <w:rFonts w:ascii="Sylfaen" w:hAnsi="Sylfaen"/>
        </w:rPr>
        <w:t>ը (խտությունը) նշելու ժամանակ ընտրում են չափման այն միավորները, որոնք թույլ են տալիս խուսափել ավելի քան երեք (1</w:t>
      </w:r>
      <w:r w:rsidR="00303C26" w:rsidRPr="00186905">
        <w:rPr>
          <w:rFonts w:ascii="Sylfaen" w:hAnsi="Sylfaen"/>
        </w:rPr>
        <w:t> </w:t>
      </w:r>
      <w:r w:rsidRPr="00186905">
        <w:rPr>
          <w:rFonts w:ascii="Sylfaen" w:hAnsi="Sylfaen"/>
        </w:rPr>
        <w:t>000</w:t>
      </w:r>
      <w:r w:rsidR="008D5716" w:rsidRPr="00186905">
        <w:rPr>
          <w:rFonts w:ascii="Sylfaen" w:hAnsi="Sylfaen"/>
        </w:rPr>
        <w:t xml:space="preserve"> </w:t>
      </w:r>
      <w:r w:rsidR="004F5D05" w:rsidRPr="00186905">
        <w:rPr>
          <w:rFonts w:ascii="Sylfaen" w:hAnsi="Sylfaen"/>
        </w:rPr>
        <w:t>եւ</w:t>
      </w:r>
      <w:r w:rsidRPr="00186905">
        <w:rPr>
          <w:rFonts w:ascii="Sylfaen" w:hAnsi="Sylfaen"/>
        </w:rPr>
        <w:t xml:space="preserve"> ավելի) պարպում պարունակող թվ</w:t>
      </w:r>
      <w:r w:rsidR="008D5716" w:rsidRPr="00186905">
        <w:rPr>
          <w:rFonts w:ascii="Sylfaen" w:hAnsi="Sylfaen"/>
        </w:rPr>
        <w:t>ից</w:t>
      </w:r>
      <w:r w:rsidRPr="00186905">
        <w:rPr>
          <w:rFonts w:ascii="Sylfaen" w:hAnsi="Sylfaen"/>
        </w:rPr>
        <w:t xml:space="preserve">: Օրինակ՝ 1,5 </w:t>
      </w:r>
      <w:r w:rsidR="008D5716" w:rsidRPr="00186905">
        <w:rPr>
          <w:rFonts w:ascii="Sylfaen" w:hAnsi="Sylfaen"/>
        </w:rPr>
        <w:t xml:space="preserve">գ, </w:t>
      </w:r>
      <w:r w:rsidRPr="00186905">
        <w:rPr>
          <w:rFonts w:ascii="Sylfaen" w:hAnsi="Sylfaen"/>
        </w:rPr>
        <w:t>այլ ոչ թե</w:t>
      </w:r>
      <w:r w:rsidR="008D5716" w:rsidRPr="00186905">
        <w:rPr>
          <w:rFonts w:ascii="Sylfaen" w:hAnsi="Sylfaen"/>
        </w:rPr>
        <w:t>՝</w:t>
      </w:r>
      <w:r w:rsidRPr="00186905">
        <w:rPr>
          <w:rFonts w:ascii="Sylfaen" w:hAnsi="Sylfaen"/>
        </w:rPr>
        <w:t xml:space="preserve"> 1</w:t>
      </w:r>
      <w:r w:rsidR="00303C26" w:rsidRPr="00186905">
        <w:rPr>
          <w:rFonts w:ascii="Sylfaen" w:hAnsi="Sylfaen"/>
        </w:rPr>
        <w:t> </w:t>
      </w:r>
      <w:r w:rsidRPr="00186905">
        <w:rPr>
          <w:rFonts w:ascii="Sylfaen" w:hAnsi="Sylfaen"/>
        </w:rPr>
        <w:t>500 մգ, 5 մգ, այլ ոչ թե</w:t>
      </w:r>
      <w:r w:rsidR="008D5716" w:rsidRPr="00186905">
        <w:rPr>
          <w:rFonts w:ascii="Sylfaen" w:hAnsi="Sylfaen"/>
        </w:rPr>
        <w:t>՝</w:t>
      </w:r>
      <w:r w:rsidRPr="00186905">
        <w:rPr>
          <w:rFonts w:ascii="Sylfaen" w:hAnsi="Sylfaen"/>
        </w:rPr>
        <w:t xml:space="preserve"> 5</w:t>
      </w:r>
      <w:r w:rsidR="00303C26" w:rsidRPr="00186905">
        <w:rPr>
          <w:rFonts w:ascii="Sylfaen" w:hAnsi="Sylfaen"/>
        </w:rPr>
        <w:t> </w:t>
      </w:r>
      <w:r w:rsidRPr="00186905">
        <w:rPr>
          <w:rFonts w:ascii="Sylfaen" w:hAnsi="Sylfaen"/>
        </w:rPr>
        <w:t>000 մկգ:</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 դեպքերում, երբ դ</w:t>
      </w:r>
      <w:r w:rsidR="008D5716" w:rsidRPr="00186905">
        <w:rPr>
          <w:rFonts w:ascii="Sylfaen" w:hAnsi="Sylfaen"/>
        </w:rPr>
        <w:t>եղաչափն</w:t>
      </w:r>
      <w:r w:rsidRPr="00186905">
        <w:rPr>
          <w:rFonts w:ascii="Sylfaen" w:hAnsi="Sylfaen"/>
        </w:rPr>
        <w:t xml:space="preserve"> արտահայտված չէ զանգվածի միավորներով, մասնավորապես՝ ՄՄ-ով կամ այլ միավորներով, փաթեթվածքի վրա թույլատրվում է կիրառել այնպիսի հապավումներ, ինչպիսիք են «մլն», «մլրդ», օրինակ</w:t>
      </w:r>
      <w:r w:rsidR="008D5716" w:rsidRPr="00186905">
        <w:rPr>
          <w:rFonts w:ascii="Sylfaen" w:hAnsi="Sylfaen"/>
        </w:rPr>
        <w:t>՝</w:t>
      </w:r>
      <w:r w:rsidRPr="00186905">
        <w:rPr>
          <w:rFonts w:ascii="Sylfaen" w:hAnsi="Sylfaen"/>
        </w:rPr>
        <w:t xml:space="preserve"> 5 մլն ՄՄ, սակայն դրանք չպետք է կիրառվեն ԴԸԲ-ում </w:t>
      </w:r>
      <w:r w:rsidR="004F5D05" w:rsidRPr="00186905">
        <w:rPr>
          <w:rFonts w:ascii="Sylfaen" w:hAnsi="Sylfaen"/>
        </w:rPr>
        <w:t>եւ</w:t>
      </w:r>
      <w:r w:rsidRPr="00186905">
        <w:rPr>
          <w:rFonts w:ascii="Sylfaen" w:hAnsi="Sylfaen"/>
        </w:rPr>
        <w:t xml:space="preserve"> ՆԹ-ում:</w:t>
      </w:r>
    </w:p>
    <w:p w:rsidR="001449CC" w:rsidRPr="00186905" w:rsidRDefault="001449CC" w:rsidP="005B3CB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rPr>
        <w:t>4.</w:t>
      </w:r>
      <w:r w:rsidR="00D03F10" w:rsidRPr="00186905">
        <w:rPr>
          <w:rFonts w:ascii="Sylfaen" w:hAnsi="Sylfaen"/>
        </w:rPr>
        <w:tab/>
      </w:r>
      <w:r w:rsidRPr="00186905">
        <w:rPr>
          <w:rFonts w:ascii="Sylfaen" w:hAnsi="Sylfaen"/>
        </w:rPr>
        <w:t>Այն դեպքերում, երբ արտադրողը դեղապատրաստուկը թողարկում է մեկ դեղաձ</w:t>
      </w:r>
      <w:r w:rsidR="004F5D05" w:rsidRPr="00186905">
        <w:rPr>
          <w:rFonts w:ascii="Sylfaen" w:hAnsi="Sylfaen"/>
        </w:rPr>
        <w:t>եւ</w:t>
      </w:r>
      <w:r w:rsidRPr="00186905">
        <w:rPr>
          <w:rFonts w:ascii="Sylfaen" w:hAnsi="Sylfaen"/>
        </w:rPr>
        <w:t>ով, մեկ անվանմամբ, ակտիվ նյութի տարբեր քանակությամբ, դ</w:t>
      </w:r>
      <w:r w:rsidR="008D5716" w:rsidRPr="00186905">
        <w:rPr>
          <w:rFonts w:ascii="Sylfaen" w:hAnsi="Sylfaen"/>
        </w:rPr>
        <w:t>եղաչափ</w:t>
      </w:r>
      <w:r w:rsidRPr="00186905">
        <w:rPr>
          <w:rFonts w:ascii="Sylfaen" w:hAnsi="Sylfaen"/>
        </w:rPr>
        <w:t xml:space="preserve">երը նշվում են միատեսակ միավորներով՝ դեղապատրաստուկի ամբողջ սանդղակի համար: Օրինակ՝ 0,75 գ, 1 </w:t>
      </w:r>
      <w:r w:rsidR="008D5716" w:rsidRPr="00186905">
        <w:rPr>
          <w:rFonts w:ascii="Sylfaen" w:hAnsi="Sylfaen"/>
        </w:rPr>
        <w:t>գ</w:t>
      </w:r>
      <w:r w:rsidRPr="00186905">
        <w:rPr>
          <w:rFonts w:ascii="Sylfaen" w:hAnsi="Sylfaen"/>
        </w:rPr>
        <w:t xml:space="preserve"> </w:t>
      </w:r>
      <w:r w:rsidR="004F5D05" w:rsidRPr="00186905">
        <w:rPr>
          <w:rFonts w:ascii="Sylfaen" w:hAnsi="Sylfaen"/>
        </w:rPr>
        <w:t>եւ</w:t>
      </w:r>
      <w:r w:rsidRPr="00186905">
        <w:rPr>
          <w:rFonts w:ascii="Sylfaen" w:hAnsi="Sylfaen"/>
        </w:rPr>
        <w:t xml:space="preserve"> 1,5 </w:t>
      </w:r>
      <w:r w:rsidR="008D5716" w:rsidRPr="00186905">
        <w:rPr>
          <w:rFonts w:ascii="Sylfaen" w:hAnsi="Sylfaen"/>
        </w:rPr>
        <w:t>գ</w:t>
      </w:r>
      <w:r w:rsidRPr="00186905">
        <w:rPr>
          <w:rFonts w:ascii="Sylfaen" w:hAnsi="Sylfaen"/>
        </w:rPr>
        <w:t>, այլ ոչ թե</w:t>
      </w:r>
      <w:r w:rsidR="000D2D4D" w:rsidRPr="00186905">
        <w:rPr>
          <w:rFonts w:ascii="Sylfaen" w:hAnsi="Sylfaen"/>
        </w:rPr>
        <w:t>՝</w:t>
      </w:r>
      <w:r w:rsidRPr="00186905">
        <w:rPr>
          <w:rFonts w:ascii="Sylfaen" w:hAnsi="Sylfaen"/>
        </w:rPr>
        <w:t xml:space="preserve"> 750 </w:t>
      </w:r>
      <w:r w:rsidR="008D5716" w:rsidRPr="00186905">
        <w:rPr>
          <w:rFonts w:ascii="Sylfaen" w:hAnsi="Sylfaen"/>
        </w:rPr>
        <w:t>մգ</w:t>
      </w:r>
      <w:r w:rsidRPr="00186905">
        <w:rPr>
          <w:rFonts w:ascii="Sylfaen" w:hAnsi="Sylfaen"/>
        </w:rPr>
        <w:t xml:space="preserve">, 1 գ </w:t>
      </w:r>
      <w:r w:rsidR="004F5D05" w:rsidRPr="00186905">
        <w:rPr>
          <w:rFonts w:ascii="Sylfaen" w:hAnsi="Sylfaen"/>
        </w:rPr>
        <w:t>եւ</w:t>
      </w:r>
      <w:r w:rsidRPr="00186905">
        <w:rPr>
          <w:rFonts w:ascii="Sylfaen" w:hAnsi="Sylfaen"/>
        </w:rPr>
        <w:t xml:space="preserve"> 1,5 գ, 250 մգ, 500 մգ </w:t>
      </w:r>
      <w:r w:rsidR="004F5D05" w:rsidRPr="00186905">
        <w:rPr>
          <w:rFonts w:ascii="Sylfaen" w:hAnsi="Sylfaen"/>
        </w:rPr>
        <w:t>եւ</w:t>
      </w:r>
      <w:r w:rsidRPr="00186905">
        <w:rPr>
          <w:rFonts w:ascii="Sylfaen" w:hAnsi="Sylfaen"/>
        </w:rPr>
        <w:t xml:space="preserve"> 1</w:t>
      </w:r>
      <w:r w:rsidR="00303C26" w:rsidRPr="00186905">
        <w:rPr>
          <w:rFonts w:ascii="Sylfaen" w:hAnsi="Sylfaen"/>
        </w:rPr>
        <w:t> </w:t>
      </w:r>
      <w:r w:rsidRPr="00186905">
        <w:rPr>
          <w:rFonts w:ascii="Sylfaen" w:hAnsi="Sylfaen"/>
        </w:rPr>
        <w:t>000 մգ, այլ ոչ թե</w:t>
      </w:r>
      <w:r w:rsidR="000D2D4D" w:rsidRPr="00186905">
        <w:rPr>
          <w:rFonts w:ascii="Sylfaen" w:hAnsi="Sylfaen"/>
        </w:rPr>
        <w:t>՝</w:t>
      </w:r>
      <w:r w:rsidRPr="00186905">
        <w:rPr>
          <w:rFonts w:ascii="Sylfaen" w:hAnsi="Sylfaen"/>
        </w:rPr>
        <w:t xml:space="preserve"> 250 մգ, 500 մգ </w:t>
      </w:r>
      <w:r w:rsidR="004F5D05" w:rsidRPr="00186905">
        <w:rPr>
          <w:rFonts w:ascii="Sylfaen" w:hAnsi="Sylfaen"/>
        </w:rPr>
        <w:t>եւ</w:t>
      </w:r>
      <w:r w:rsidRPr="00186905">
        <w:rPr>
          <w:rFonts w:ascii="Sylfaen" w:hAnsi="Sylfaen"/>
        </w:rPr>
        <w:t xml:space="preserve"> 1 գ:</w:t>
      </w:r>
    </w:p>
    <w:p w:rsidR="001449CC" w:rsidRPr="00186905" w:rsidRDefault="001449CC" w:rsidP="005B3CB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rPr>
        <w:t>5.</w:t>
      </w:r>
      <w:r w:rsidR="00D03F10" w:rsidRPr="00186905">
        <w:rPr>
          <w:rFonts w:ascii="Sylfaen" w:hAnsi="Sylfaen"/>
        </w:rPr>
        <w:tab/>
      </w:r>
      <w:r w:rsidRPr="00186905">
        <w:rPr>
          <w:rFonts w:ascii="Sylfaen" w:hAnsi="Sylfaen"/>
        </w:rPr>
        <w:t xml:space="preserve">Որպես ակտիվ նյութ եթերների, աղերի, սոլվատների կիրառման դեպքում նշվում է ակտիվ նյութի պարունակությունը՝ </w:t>
      </w:r>
      <w:r w:rsidR="00F04A27" w:rsidRPr="00186905">
        <w:rPr>
          <w:rFonts w:ascii="Sylfaen" w:hAnsi="Sylfaen"/>
        </w:rPr>
        <w:t>մոլեկուլի</w:t>
      </w:r>
      <w:r w:rsidRPr="00186905">
        <w:rPr>
          <w:rFonts w:ascii="Sylfaen" w:hAnsi="Sylfaen"/>
        </w:rPr>
        <w:t xml:space="preserve"> ակտիվ մասի (թթվի, հիմքի, անջուր կամ չոր նյութի) հաշվարկով: Օրինակ՝ կետոտիֆեն ֆումարատը </w:t>
      </w:r>
      <w:r w:rsidR="000D2D4D" w:rsidRPr="00186905">
        <w:rPr>
          <w:rFonts w:ascii="Sylfaen" w:hAnsi="Sylfaen"/>
        </w:rPr>
        <w:t>ո</w:t>
      </w:r>
      <w:r w:rsidRPr="00186905">
        <w:rPr>
          <w:rFonts w:ascii="Sylfaen" w:hAnsi="Sylfaen"/>
        </w:rPr>
        <w:t>րպես ակտիվ նյութ կիրառելու դեպքում ակտիվ նյութի պարունակությունը նշվում է կետոտիֆենի հաշվարկով:</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lastRenderedPageBreak/>
        <w:t>Այն դեպքում, ե</w:t>
      </w:r>
      <w:r w:rsidR="000D2D4D" w:rsidRPr="00186905">
        <w:rPr>
          <w:rFonts w:ascii="Sylfaen" w:hAnsi="Sylfaen"/>
        </w:rPr>
        <w:t>րբ</w:t>
      </w:r>
      <w:r w:rsidRPr="00186905">
        <w:rPr>
          <w:rFonts w:ascii="Sylfaen" w:hAnsi="Sylfaen"/>
        </w:rPr>
        <w:t xml:space="preserve"> կիրառվող աղերը, եթերները տարբերվում են իրենց դեղաբանական գործողությամբ, դ</w:t>
      </w:r>
      <w:r w:rsidR="000D2D4D" w:rsidRPr="00186905">
        <w:rPr>
          <w:rFonts w:ascii="Sylfaen" w:hAnsi="Sylfaen"/>
        </w:rPr>
        <w:t>եղաչափ</w:t>
      </w:r>
      <w:r w:rsidRPr="00186905">
        <w:rPr>
          <w:rFonts w:ascii="Sylfaen" w:hAnsi="Sylfaen"/>
        </w:rPr>
        <w:t>ը թույլատրվում է նշել ակտիվ նյութի ամբողջ մոլ</w:t>
      </w:r>
      <w:r w:rsidR="000D2D4D" w:rsidRPr="00186905">
        <w:rPr>
          <w:rFonts w:ascii="Sylfaen" w:hAnsi="Sylfaen"/>
        </w:rPr>
        <w:t>եկուլ</w:t>
      </w:r>
      <w:r w:rsidRPr="00186905">
        <w:rPr>
          <w:rFonts w:ascii="Sylfaen" w:hAnsi="Sylfaen"/>
        </w:rPr>
        <w:t>ի հաշվարկով (օրինակ՝ բենզիլպենիցիլինի նատրիումի աղ):</w:t>
      </w:r>
    </w:p>
    <w:p w:rsidR="001449CC" w:rsidRPr="00186905" w:rsidRDefault="001449CC" w:rsidP="00527874">
      <w:pPr>
        <w:tabs>
          <w:tab w:val="left" w:pos="1418"/>
        </w:tabs>
        <w:spacing w:after="160" w:line="350" w:lineRule="auto"/>
        <w:ind w:firstLine="567"/>
        <w:jc w:val="both"/>
        <w:rPr>
          <w:rFonts w:ascii="Sylfaen" w:eastAsia="Times New Roman" w:hAnsi="Sylfaen" w:cs="Times New Roman"/>
        </w:rPr>
      </w:pPr>
      <w:r w:rsidRPr="00186905">
        <w:rPr>
          <w:rFonts w:ascii="Sylfaen" w:hAnsi="Sylfaen"/>
        </w:rPr>
        <w:t>2.2.</w:t>
      </w:r>
      <w:r w:rsidR="00D03F10" w:rsidRPr="00186905">
        <w:rPr>
          <w:rFonts w:ascii="Sylfaen" w:hAnsi="Sylfaen"/>
        </w:rPr>
        <w:t>6.</w:t>
      </w:r>
      <w:r w:rsidR="00D03F10" w:rsidRPr="00186905">
        <w:rPr>
          <w:rFonts w:ascii="Sylfaen" w:hAnsi="Sylfaen"/>
        </w:rPr>
        <w:tab/>
      </w:r>
      <w:r w:rsidRPr="00186905">
        <w:rPr>
          <w:rFonts w:ascii="Sylfaen" w:hAnsi="Sylfaen"/>
        </w:rPr>
        <w:t xml:space="preserve">Երկբաղադրիչ դեղապատրաստուկների համար երկու ակտիվ նյութերից յուրաքանչյուրի պարունակությունը նշվում է՝ կիրառելով նշան </w:t>
      </w:r>
      <w:r w:rsidR="004F5D05" w:rsidRPr="00186905">
        <w:rPr>
          <w:rFonts w:ascii="Sylfaen" w:hAnsi="Sylfaen"/>
        </w:rPr>
        <w:t>եւ</w:t>
      </w:r>
      <w:r w:rsidRPr="00186905">
        <w:rPr>
          <w:rFonts w:ascii="Sylfaen" w:hAnsi="Sylfaen"/>
        </w:rPr>
        <w:t xml:space="preserve"> չափման միանման միավորներ, օրինակ՝ «25 մգ/50 մգ»:</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t>Բազմաբաղադրիչ դեղապատրաստուկների համար ակտիվ նյութերից յուրաքանչյուրի պարունակությունը նշվում է հետ</w:t>
      </w:r>
      <w:r w:rsidR="004F5D05" w:rsidRPr="00186905">
        <w:rPr>
          <w:rFonts w:ascii="Sylfaen" w:hAnsi="Sylfaen"/>
        </w:rPr>
        <w:t>եւ</w:t>
      </w:r>
      <w:r w:rsidRPr="00186905">
        <w:rPr>
          <w:rFonts w:ascii="Sylfaen" w:hAnsi="Sylfaen"/>
        </w:rPr>
        <w:t>ողական՝ խմբային (ընդունված) անվանմանը համապատասխանող կարգով՝ «+» կամ «/» նշան</w:t>
      </w:r>
      <w:r w:rsidR="00AF6B83" w:rsidRPr="00186905">
        <w:rPr>
          <w:rFonts w:ascii="Sylfaen" w:hAnsi="Sylfaen"/>
        </w:rPr>
        <w:t>ներ</w:t>
      </w:r>
      <w:r w:rsidRPr="00186905">
        <w:rPr>
          <w:rFonts w:ascii="Sylfaen" w:hAnsi="Sylfaen"/>
        </w:rPr>
        <w:t>ի կիրառմ</w:t>
      </w:r>
      <w:r w:rsidR="00AF6B83" w:rsidRPr="00186905">
        <w:rPr>
          <w:rFonts w:ascii="Sylfaen" w:hAnsi="Sylfaen"/>
        </w:rPr>
        <w:t>ամբ</w:t>
      </w:r>
      <w:r w:rsidRPr="00186905">
        <w:rPr>
          <w:rFonts w:ascii="Sylfaen" w:hAnsi="Sylfaen"/>
        </w:rPr>
        <w:t>: Օրինակ՝</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t>«Ամլոդիպին+Վալսարտան</w:t>
      </w:r>
      <w:r w:rsidR="00AF6B83" w:rsidRPr="00186905">
        <w:rPr>
          <w:rFonts w:ascii="Sylfaen" w:hAnsi="Sylfaen"/>
        </w:rPr>
        <w:t>+</w:t>
      </w:r>
      <w:r w:rsidRPr="00186905">
        <w:rPr>
          <w:rFonts w:ascii="Sylfaen" w:hAnsi="Sylfaen"/>
        </w:rPr>
        <w:t>Հիդրոքլորթիազիդ» - «5 մգ+160 մգ+12,5 մգ», որտեղ 5 մգ</w:t>
      </w:r>
      <w:r w:rsidR="00AF6B83" w:rsidRPr="00186905">
        <w:rPr>
          <w:rFonts w:ascii="Sylfaen" w:hAnsi="Sylfaen"/>
        </w:rPr>
        <w:t>-ը</w:t>
      </w:r>
      <w:r w:rsidRPr="00186905">
        <w:rPr>
          <w:rFonts w:ascii="Sylfaen" w:hAnsi="Sylfaen"/>
        </w:rPr>
        <w:t xml:space="preserve"> ամլոդիպինի պարունակությունն է, 160 մգ</w:t>
      </w:r>
      <w:r w:rsidR="00AF6B83" w:rsidRPr="00186905">
        <w:rPr>
          <w:rFonts w:ascii="Sylfaen" w:hAnsi="Sylfaen"/>
        </w:rPr>
        <w:t>-ը</w:t>
      </w:r>
      <w:r w:rsidRPr="00186905">
        <w:rPr>
          <w:rFonts w:ascii="Sylfaen" w:hAnsi="Sylfaen"/>
        </w:rPr>
        <w:t xml:space="preserve"> վալսարտանի պարունակությունն է, 12,5 մգ</w:t>
      </w:r>
      <w:r w:rsidR="00AF6B83" w:rsidRPr="00186905">
        <w:rPr>
          <w:rFonts w:ascii="Sylfaen" w:hAnsi="Sylfaen"/>
        </w:rPr>
        <w:t>-ը</w:t>
      </w:r>
      <w:r w:rsidRPr="00186905">
        <w:rPr>
          <w:rFonts w:ascii="Sylfaen" w:hAnsi="Sylfaen"/>
        </w:rPr>
        <w:t xml:space="preserve"> հիդրոքլորթիազիդի պարունակությունն է</w:t>
      </w:r>
      <w:r w:rsidR="00A51B06" w:rsidRPr="00186905">
        <w:rPr>
          <w:rFonts w:ascii="Sylfaen" w:hAnsi="Sylfaen"/>
        </w:rPr>
        <w: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t>«Ամլոդիպին+Վալսարտան</w:t>
      </w:r>
      <w:r w:rsidR="00AF6B83" w:rsidRPr="00186905">
        <w:rPr>
          <w:rFonts w:ascii="Sylfaen" w:hAnsi="Sylfaen"/>
        </w:rPr>
        <w:t>+</w:t>
      </w:r>
      <w:r w:rsidRPr="00186905">
        <w:rPr>
          <w:rFonts w:ascii="Sylfaen" w:hAnsi="Sylfaen"/>
        </w:rPr>
        <w:t>Հիդրոքլորթիազիդ» - «5 մգ/60 մգ/12,5 մգ», որտեղ 5 մգ</w:t>
      </w:r>
      <w:r w:rsidR="00AF6B83" w:rsidRPr="00186905">
        <w:rPr>
          <w:rFonts w:ascii="Sylfaen" w:hAnsi="Sylfaen"/>
        </w:rPr>
        <w:t>-ը</w:t>
      </w:r>
      <w:r w:rsidRPr="00186905">
        <w:rPr>
          <w:rFonts w:ascii="Sylfaen" w:hAnsi="Sylfaen"/>
        </w:rPr>
        <w:t xml:space="preserve"> ամլոդիպինի պարունակությունն է, 160 մգ</w:t>
      </w:r>
      <w:r w:rsidR="00AF6B83" w:rsidRPr="00186905">
        <w:rPr>
          <w:rFonts w:ascii="Sylfaen" w:hAnsi="Sylfaen"/>
        </w:rPr>
        <w:t>-ը</w:t>
      </w:r>
      <w:r w:rsidRPr="00186905">
        <w:rPr>
          <w:rFonts w:ascii="Sylfaen" w:hAnsi="Sylfaen"/>
        </w:rPr>
        <w:t xml:space="preserve"> վալսարտանի պարունակությունն է, 12,5 մգ</w:t>
      </w:r>
      <w:r w:rsidR="00AF6B83" w:rsidRPr="00186905">
        <w:rPr>
          <w:rFonts w:ascii="Sylfaen" w:hAnsi="Sylfaen"/>
        </w:rPr>
        <w:t>-ը</w:t>
      </w:r>
      <w:r w:rsidRPr="00186905">
        <w:rPr>
          <w:rFonts w:ascii="Sylfaen" w:hAnsi="Sylfaen"/>
        </w:rPr>
        <w:t xml:space="preserve"> հիդրոքլորթիազիդի պարունակությունն է</w:t>
      </w:r>
      <w:r w:rsidR="00AF6B83" w:rsidRPr="00186905">
        <w:rPr>
          <w:rFonts w:ascii="Sylfaen" w:hAnsi="Sylfaen"/>
        </w:rPr>
        <w: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t>Ընդ որում</w:t>
      </w:r>
      <w:r w:rsidR="00AF6B83" w:rsidRPr="00186905">
        <w:rPr>
          <w:rFonts w:ascii="Sylfaen" w:hAnsi="Sylfaen"/>
        </w:rPr>
        <w:t>,</w:t>
      </w:r>
      <w:r w:rsidRPr="00186905">
        <w:rPr>
          <w:rFonts w:ascii="Sylfaen" w:hAnsi="Sylfaen"/>
        </w:rPr>
        <w:t xml:space="preserve"> ակտիվ նյութերից յուրաքանչյուրի պարունակությունը նշելու համար կիրառվում են չափման միանման միավորներ (արտահայտման զանգվածային միավորների կիրառման դեպքում):</w:t>
      </w:r>
    </w:p>
    <w:p w:rsidR="001449CC" w:rsidRPr="00186905" w:rsidRDefault="001449CC" w:rsidP="00527874">
      <w:pPr>
        <w:tabs>
          <w:tab w:val="left" w:pos="1134"/>
        </w:tabs>
        <w:spacing w:after="160" w:line="35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3.</w:t>
      </w:r>
      <w:r w:rsidR="00D03F10" w:rsidRPr="00186905">
        <w:rPr>
          <w:rFonts w:ascii="Sylfaen" w:hAnsi="Sylfaen"/>
        </w:rPr>
        <w:tab/>
      </w:r>
      <w:r w:rsidRPr="00186905">
        <w:rPr>
          <w:rFonts w:ascii="Sylfaen" w:hAnsi="Sylfaen"/>
        </w:rPr>
        <w:t>Դեղապատրաստուկների խտության նշումը</w:t>
      </w:r>
    </w:p>
    <w:p w:rsidR="001449CC" w:rsidRPr="00186905" w:rsidRDefault="001449CC" w:rsidP="00527874">
      <w:pPr>
        <w:tabs>
          <w:tab w:val="left" w:pos="1276"/>
        </w:tabs>
        <w:spacing w:after="160" w:line="350" w:lineRule="auto"/>
        <w:ind w:firstLine="567"/>
        <w:jc w:val="both"/>
        <w:rPr>
          <w:rFonts w:ascii="Sylfaen" w:eastAsia="Times New Roman" w:hAnsi="Sylfaen" w:cs="Times New Roman"/>
        </w:rPr>
      </w:pPr>
      <w:r w:rsidRPr="00186905">
        <w:rPr>
          <w:rFonts w:ascii="Sylfaen" w:hAnsi="Sylfaen"/>
        </w:rPr>
        <w:t>2.3.</w:t>
      </w:r>
      <w:r w:rsidR="00D03F10" w:rsidRPr="00186905">
        <w:rPr>
          <w:rFonts w:ascii="Sylfaen" w:hAnsi="Sylfaen"/>
        </w:rPr>
        <w:t>1.</w:t>
      </w:r>
      <w:r w:rsidR="00D03F10" w:rsidRPr="00186905">
        <w:rPr>
          <w:rFonts w:ascii="Sylfaen" w:hAnsi="Sylfaen"/>
        </w:rPr>
        <w:tab/>
      </w:r>
      <w:r w:rsidRPr="00186905">
        <w:rPr>
          <w:rFonts w:ascii="Sylfaen" w:hAnsi="Sylfaen"/>
        </w:rPr>
        <w:t xml:space="preserve">Խտությունը նշելու համար կիրառում են սույն </w:t>
      </w:r>
      <w:r w:rsidR="00AF6B83" w:rsidRPr="00186905">
        <w:rPr>
          <w:rFonts w:ascii="Sylfaen" w:hAnsi="Sylfaen"/>
        </w:rPr>
        <w:t xml:space="preserve">առաջարկություններում </w:t>
      </w:r>
      <w:r w:rsidRPr="00186905">
        <w:rPr>
          <w:rFonts w:ascii="Sylfaen" w:hAnsi="Sylfaen"/>
        </w:rPr>
        <w:t>ներկայացված՝ չափման միավորների հարաբերությունների համակցությունը</w:t>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371"/>
      </w:tblGrid>
      <w:tr w:rsidR="001449CC" w:rsidRPr="00186905" w:rsidTr="003E55AE">
        <w:tc>
          <w:tcPr>
            <w:tcW w:w="1566" w:type="dxa"/>
          </w:tcPr>
          <w:p w:rsidR="001449CC" w:rsidRPr="00186905" w:rsidRDefault="001449CC" w:rsidP="00527874">
            <w:pPr>
              <w:spacing w:after="160" w:line="350" w:lineRule="auto"/>
              <w:ind w:firstLine="567"/>
              <w:jc w:val="both"/>
              <w:rPr>
                <w:rFonts w:ascii="Sylfaen" w:eastAsia="Times New Roman" w:hAnsi="Sylfaen" w:cs="Times New Roman"/>
                <w:sz w:val="24"/>
                <w:szCs w:val="24"/>
              </w:rPr>
            </w:pPr>
            <w:r w:rsidRPr="00186905">
              <w:rPr>
                <w:rFonts w:ascii="Sylfaen" w:hAnsi="Sylfaen"/>
                <w:sz w:val="24"/>
                <w:szCs w:val="24"/>
              </w:rPr>
              <w:t>գ/մլ</w:t>
            </w:r>
          </w:p>
        </w:tc>
        <w:tc>
          <w:tcPr>
            <w:tcW w:w="7371" w:type="dxa"/>
          </w:tcPr>
          <w:p w:rsidR="001449CC" w:rsidRPr="00186905" w:rsidRDefault="001449CC" w:rsidP="00527874">
            <w:pPr>
              <w:spacing w:after="160" w:line="350" w:lineRule="auto"/>
              <w:ind w:left="459"/>
              <w:jc w:val="both"/>
              <w:rPr>
                <w:rFonts w:ascii="Sylfaen" w:eastAsia="Times New Roman" w:hAnsi="Sylfaen" w:cs="Times New Roman"/>
                <w:sz w:val="24"/>
                <w:szCs w:val="24"/>
              </w:rPr>
            </w:pPr>
            <w:r w:rsidRPr="00186905">
              <w:rPr>
                <w:rFonts w:ascii="Sylfaen" w:hAnsi="Sylfaen"/>
                <w:sz w:val="24"/>
                <w:szCs w:val="24"/>
              </w:rPr>
              <w:t xml:space="preserve">մեկ միլիլիտրի համար՝ մեկ գրամ </w:t>
            </w:r>
          </w:p>
        </w:tc>
      </w:tr>
      <w:tr w:rsidR="001449CC" w:rsidRPr="00186905" w:rsidTr="003E55AE">
        <w:tc>
          <w:tcPr>
            <w:tcW w:w="1566" w:type="dxa"/>
          </w:tcPr>
          <w:p w:rsidR="001449CC" w:rsidRPr="00186905" w:rsidRDefault="001449CC" w:rsidP="00527874">
            <w:pPr>
              <w:spacing w:after="160" w:line="350" w:lineRule="auto"/>
              <w:ind w:firstLine="567"/>
              <w:jc w:val="both"/>
              <w:rPr>
                <w:rFonts w:ascii="Sylfaen" w:eastAsia="Times New Roman" w:hAnsi="Sylfaen" w:cs="Times New Roman"/>
                <w:sz w:val="24"/>
                <w:szCs w:val="24"/>
              </w:rPr>
            </w:pPr>
            <w:r w:rsidRPr="00186905">
              <w:rPr>
                <w:rFonts w:ascii="Sylfaen" w:hAnsi="Sylfaen"/>
                <w:sz w:val="24"/>
                <w:szCs w:val="24"/>
              </w:rPr>
              <w:t>մգ/մլ</w:t>
            </w:r>
          </w:p>
        </w:tc>
        <w:tc>
          <w:tcPr>
            <w:tcW w:w="7371" w:type="dxa"/>
          </w:tcPr>
          <w:p w:rsidR="001449CC" w:rsidRPr="00186905" w:rsidRDefault="001449CC" w:rsidP="00527874">
            <w:pPr>
              <w:spacing w:after="160" w:line="350" w:lineRule="auto"/>
              <w:ind w:left="459"/>
              <w:jc w:val="both"/>
              <w:rPr>
                <w:rFonts w:ascii="Sylfaen" w:eastAsia="Times New Roman" w:hAnsi="Sylfaen" w:cs="Times New Roman"/>
                <w:sz w:val="24"/>
                <w:szCs w:val="24"/>
              </w:rPr>
            </w:pPr>
            <w:r w:rsidRPr="00186905">
              <w:rPr>
                <w:rFonts w:ascii="Sylfaen" w:hAnsi="Sylfaen"/>
                <w:sz w:val="24"/>
                <w:szCs w:val="24"/>
              </w:rPr>
              <w:t>մեկ միլիլիտրի համար՝ մեկ միլիգրամ</w:t>
            </w:r>
          </w:p>
        </w:tc>
      </w:tr>
      <w:tr w:rsidR="001449CC" w:rsidRPr="00186905" w:rsidTr="003E55AE">
        <w:tc>
          <w:tcPr>
            <w:tcW w:w="1566" w:type="dxa"/>
          </w:tcPr>
          <w:p w:rsidR="001449CC" w:rsidRPr="00186905" w:rsidRDefault="001449CC" w:rsidP="00527874">
            <w:pPr>
              <w:spacing w:after="160" w:line="350" w:lineRule="auto"/>
              <w:ind w:firstLine="567"/>
              <w:jc w:val="both"/>
              <w:rPr>
                <w:rFonts w:ascii="Sylfaen" w:eastAsia="Times New Roman" w:hAnsi="Sylfaen" w:cs="Times New Roman"/>
                <w:sz w:val="24"/>
                <w:szCs w:val="24"/>
              </w:rPr>
            </w:pPr>
            <w:r w:rsidRPr="00186905">
              <w:rPr>
                <w:rFonts w:ascii="Sylfaen" w:hAnsi="Sylfaen"/>
                <w:sz w:val="24"/>
                <w:szCs w:val="24"/>
              </w:rPr>
              <w:t>մկգ/մլ</w:t>
            </w:r>
          </w:p>
        </w:tc>
        <w:tc>
          <w:tcPr>
            <w:tcW w:w="7371" w:type="dxa"/>
          </w:tcPr>
          <w:p w:rsidR="001449CC" w:rsidRPr="00186905" w:rsidRDefault="001449CC" w:rsidP="00527874">
            <w:pPr>
              <w:spacing w:after="160" w:line="350" w:lineRule="auto"/>
              <w:ind w:left="459"/>
              <w:jc w:val="both"/>
              <w:rPr>
                <w:rFonts w:ascii="Sylfaen" w:eastAsia="Times New Roman" w:hAnsi="Sylfaen" w:cs="Times New Roman"/>
                <w:sz w:val="24"/>
                <w:szCs w:val="24"/>
              </w:rPr>
            </w:pPr>
            <w:r w:rsidRPr="00186905">
              <w:rPr>
                <w:rFonts w:ascii="Sylfaen" w:hAnsi="Sylfaen"/>
                <w:sz w:val="24"/>
                <w:szCs w:val="24"/>
              </w:rPr>
              <w:t>մեկ միլիլիտրի համար՝ մեկ միկրոգրամ</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t>մգ/գ</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գրամի համար՝ մեկ միլիգրամ</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lastRenderedPageBreak/>
              <w:t>մկգ/գ</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գրամի համար՝ մեկ միկրոգրամ</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t>մկգ/մգ</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միլիգրամի համար՝ մեկ միկրոգրամ</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t>ՄՄ/մլ</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միլիլիտրի համար՝ կենսաբանական ակտիվության մեկ միջազգային միավոր</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t>ՄՄ/գ</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գրամի համար՝ կենսաբանական ակտիվության մեկ միջազգային միավոր</w:t>
            </w:r>
          </w:p>
        </w:tc>
      </w:tr>
      <w:tr w:rsidR="001449CC" w:rsidRPr="00186905" w:rsidTr="003E55AE">
        <w:tc>
          <w:tcPr>
            <w:tcW w:w="156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sz w:val="24"/>
                <w:szCs w:val="24"/>
              </w:rPr>
              <w:t>ՄՄ/մգ</w:t>
            </w:r>
          </w:p>
        </w:tc>
        <w:tc>
          <w:tcPr>
            <w:tcW w:w="7371" w:type="dxa"/>
          </w:tcPr>
          <w:p w:rsidR="001449CC" w:rsidRPr="00186905" w:rsidRDefault="001449CC" w:rsidP="003E55AE">
            <w:pPr>
              <w:spacing w:after="160" w:line="360" w:lineRule="auto"/>
              <w:ind w:left="459"/>
              <w:jc w:val="both"/>
              <w:rPr>
                <w:rFonts w:ascii="Sylfaen" w:eastAsia="Times New Roman" w:hAnsi="Sylfaen" w:cs="Times New Roman"/>
                <w:sz w:val="24"/>
                <w:szCs w:val="24"/>
              </w:rPr>
            </w:pPr>
            <w:r w:rsidRPr="00186905">
              <w:rPr>
                <w:rFonts w:ascii="Sylfaen" w:hAnsi="Sylfaen"/>
                <w:sz w:val="24"/>
                <w:szCs w:val="24"/>
              </w:rPr>
              <w:t>մեկ միլիգրամի համար՝ կենսաբանական ակտիվության մեկ միջազգային միավոր</w:t>
            </w:r>
          </w:p>
        </w:tc>
      </w:tr>
    </w:tbl>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2.3.</w:t>
      </w:r>
      <w:r w:rsidR="00D03F10" w:rsidRPr="00186905">
        <w:rPr>
          <w:rFonts w:ascii="Sylfaen" w:hAnsi="Sylfaen"/>
        </w:rPr>
        <w:t>2.</w:t>
      </w:r>
      <w:r w:rsidR="00D03F10" w:rsidRPr="00186905">
        <w:rPr>
          <w:rFonts w:ascii="Sylfaen" w:hAnsi="Sylfaen"/>
        </w:rPr>
        <w:tab/>
      </w:r>
      <w:r w:rsidRPr="00186905">
        <w:rPr>
          <w:rFonts w:ascii="Sylfaen" w:hAnsi="Sylfaen"/>
        </w:rPr>
        <w:t>Դ</w:t>
      </w:r>
      <w:r w:rsidR="00997BAD" w:rsidRPr="00186905">
        <w:rPr>
          <w:rFonts w:ascii="Sylfaen" w:hAnsi="Sylfaen"/>
        </w:rPr>
        <w:t>եղաչափի</w:t>
      </w:r>
      <w:r w:rsidRPr="00186905">
        <w:rPr>
          <w:rFonts w:ascii="Sylfaen" w:hAnsi="Sylfaen"/>
        </w:rPr>
        <w:t xml:space="preserve"> նշումը տոկոսներով արգելվում է</w:t>
      </w:r>
      <w:r w:rsidR="00997BAD" w:rsidRPr="00186905">
        <w:rPr>
          <w:rFonts w:ascii="Sylfaen" w:hAnsi="Sylfaen"/>
        </w:rPr>
        <w:t>՝</w:t>
      </w:r>
      <w:r w:rsidRPr="00186905">
        <w:rPr>
          <w:rFonts w:ascii="Sylfaen" w:hAnsi="Sylfaen"/>
        </w:rPr>
        <w:t xml:space="preserve"> բացառությամբ այն գրանցված դեղապատրաստուկների (կամ նման պատրաստուկների նոր դ</w:t>
      </w:r>
      <w:r w:rsidR="00997BAD" w:rsidRPr="00186905">
        <w:rPr>
          <w:rFonts w:ascii="Sylfaen" w:hAnsi="Sylfaen"/>
        </w:rPr>
        <w:t>եղաչափ</w:t>
      </w:r>
      <w:r w:rsidRPr="00186905">
        <w:rPr>
          <w:rFonts w:ascii="Sylfaen" w:hAnsi="Sylfaen"/>
        </w:rPr>
        <w:t>երի), որոնց դ</w:t>
      </w:r>
      <w:r w:rsidR="00997BAD" w:rsidRPr="00186905">
        <w:rPr>
          <w:rFonts w:ascii="Sylfaen" w:hAnsi="Sylfaen"/>
        </w:rPr>
        <w:t>եղաչափ</w:t>
      </w:r>
      <w:r w:rsidRPr="00186905">
        <w:rPr>
          <w:rFonts w:ascii="Sylfaen" w:hAnsi="Sylfaen"/>
        </w:rPr>
        <w:t>երը սովորաբար արտահայտվ</w:t>
      </w:r>
      <w:r w:rsidR="00997BAD" w:rsidRPr="00186905">
        <w:rPr>
          <w:rFonts w:ascii="Sylfaen" w:hAnsi="Sylfaen"/>
        </w:rPr>
        <w:t>ել</w:t>
      </w:r>
      <w:r w:rsidRPr="00186905">
        <w:rPr>
          <w:rFonts w:ascii="Sylfaen" w:hAnsi="Sylfaen"/>
        </w:rPr>
        <w:t xml:space="preserve"> </w:t>
      </w:r>
      <w:r w:rsidR="00997BAD" w:rsidRPr="00186905">
        <w:rPr>
          <w:rFonts w:ascii="Sylfaen" w:hAnsi="Sylfaen"/>
        </w:rPr>
        <w:t>ե</w:t>
      </w:r>
      <w:r w:rsidRPr="00186905">
        <w:rPr>
          <w:rFonts w:ascii="Sylfaen" w:hAnsi="Sylfaen"/>
        </w:rPr>
        <w:t>ն նման ձ</w:t>
      </w:r>
      <w:r w:rsidR="004F5D05" w:rsidRPr="00186905">
        <w:rPr>
          <w:rFonts w:ascii="Sylfaen" w:hAnsi="Sylfaen"/>
        </w:rPr>
        <w:t>եւ</w:t>
      </w:r>
      <w:r w:rsidRPr="00186905">
        <w:rPr>
          <w:rFonts w:ascii="Sylfaen" w:hAnsi="Sylfaen"/>
        </w:rPr>
        <w:t xml:space="preserve">ով (մասնավորապես՝ ինֆուզիոն </w:t>
      </w:r>
      <w:r w:rsidR="004F5D05" w:rsidRPr="00186905">
        <w:rPr>
          <w:rFonts w:ascii="Sylfaen" w:hAnsi="Sylfaen"/>
        </w:rPr>
        <w:t>եւ</w:t>
      </w:r>
      <w:r w:rsidRPr="00186905">
        <w:rPr>
          <w:rFonts w:ascii="Sylfaen" w:hAnsi="Sylfaen"/>
        </w:rPr>
        <w:t xml:space="preserve"> ներարկային լուծույթները՝ նատրիումի քլորիդի իզոտոնիկ լուծույթ, գլյուկոզայի </w:t>
      </w:r>
      <w:r w:rsidR="004F5D05" w:rsidRPr="00186905">
        <w:rPr>
          <w:rFonts w:ascii="Sylfaen" w:hAnsi="Sylfaen"/>
        </w:rPr>
        <w:t>եւ</w:t>
      </w:r>
      <w:r w:rsidRPr="00186905">
        <w:rPr>
          <w:rFonts w:ascii="Sylfaen" w:hAnsi="Sylfaen"/>
        </w:rPr>
        <w:t xml:space="preserve"> ալբումինի լուծույթներ): Ընդ որում</w:t>
      </w:r>
      <w:r w:rsidR="00997BAD" w:rsidRPr="00186905">
        <w:rPr>
          <w:rFonts w:ascii="Sylfaen" w:hAnsi="Sylfaen"/>
        </w:rPr>
        <w:t>,</w:t>
      </w:r>
      <w:r w:rsidRPr="00186905">
        <w:rPr>
          <w:rFonts w:ascii="Sylfaen" w:hAnsi="Sylfaen"/>
        </w:rPr>
        <w:t xml:space="preserve"> </w:t>
      </w:r>
      <w:r w:rsidR="00997BAD" w:rsidRPr="00186905">
        <w:rPr>
          <w:rFonts w:ascii="Sylfaen" w:hAnsi="Sylfaen"/>
        </w:rPr>
        <w:t>տոկոս</w:t>
      </w:r>
      <w:r w:rsidRPr="00186905">
        <w:rPr>
          <w:rFonts w:ascii="Sylfaen" w:hAnsi="Sylfaen"/>
        </w:rPr>
        <w:t>ի կիրառումը թույլատրվում է հետ</w:t>
      </w:r>
      <w:r w:rsidR="004F5D05" w:rsidRPr="00186905">
        <w:rPr>
          <w:rFonts w:ascii="Sylfaen" w:hAnsi="Sylfaen"/>
        </w:rPr>
        <w:t>եւ</w:t>
      </w:r>
      <w:r w:rsidRPr="00186905">
        <w:rPr>
          <w:rFonts w:ascii="Sylfaen" w:hAnsi="Sylfaen"/>
        </w:rPr>
        <w:t>յալ արժեքներում՝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100 գրամում ակտիվ նյութի գրամների քանակ</w:t>
      </w:r>
      <w:r w:rsidR="00997BAD" w:rsidRPr="00186905">
        <w:rPr>
          <w:rFonts w:ascii="Sylfaen" w:hAnsi="Sylfaen"/>
        </w:rPr>
        <w:t>ն</w:t>
      </w:r>
      <w:r w:rsidRPr="00186905">
        <w:rPr>
          <w:rFonts w:ascii="Sylfaen" w:hAnsi="Sylfaen"/>
        </w:rPr>
        <w:t xml:space="preserve"> արտահայտող զանգվածային տոկոսում</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100 միլիլիտրում ակտիվ նյութի գրամների քանակ</w:t>
      </w:r>
      <w:r w:rsidR="00997BAD" w:rsidRPr="00186905">
        <w:rPr>
          <w:rFonts w:ascii="Sylfaen" w:hAnsi="Sylfaen"/>
        </w:rPr>
        <w:t>ն</w:t>
      </w:r>
      <w:r w:rsidRPr="00186905">
        <w:rPr>
          <w:rFonts w:ascii="Sylfaen" w:hAnsi="Sylfaen"/>
        </w:rPr>
        <w:t xml:space="preserve"> արտահայտող ծավալազանգվածային տոկոսում</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ծավալային տոկոսում, դեղապատրաստուկի 100 միլիլիտրում ակտիվ նյութի միլիլիտրերի քանակում:</w:t>
      </w:r>
    </w:p>
    <w:p w:rsidR="001449CC" w:rsidRPr="00186905" w:rsidRDefault="001449CC"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2.3.</w:t>
      </w:r>
      <w:r w:rsidR="00D03F10" w:rsidRPr="00186905">
        <w:rPr>
          <w:rFonts w:ascii="Sylfaen" w:hAnsi="Sylfaen"/>
        </w:rPr>
        <w:t>3.</w:t>
      </w:r>
      <w:r w:rsidR="00D03F10" w:rsidRPr="00186905">
        <w:rPr>
          <w:rFonts w:ascii="Sylfaen" w:hAnsi="Sylfaen"/>
        </w:rPr>
        <w:tab/>
      </w:r>
      <w:r w:rsidRPr="00186905">
        <w:rPr>
          <w:rFonts w:ascii="Sylfaen" w:hAnsi="Sylfaen"/>
        </w:rPr>
        <w:t>Դեղապատրաստուկի ծավալի կամ զանգվածի մեկ միավորում ակտիվ նյութի խտությունը նշելիս չեն նշում «1»</w:t>
      </w:r>
      <w:r w:rsidR="005026C5" w:rsidRPr="00186905">
        <w:rPr>
          <w:rFonts w:ascii="Sylfaen" w:hAnsi="Sylfaen"/>
        </w:rPr>
        <w:t xml:space="preserve"> թվանշան</w:t>
      </w:r>
      <w:r w:rsidRPr="00186905">
        <w:rPr>
          <w:rFonts w:ascii="Sylfaen" w:hAnsi="Sylfaen"/>
        </w:rPr>
        <w:t>ը: Օրինակ՝ 200 ՄՄ/մլ, այլ ոչ թե 200 ՄՄ/1 մլ</w:t>
      </w:r>
    </w:p>
    <w:p w:rsidR="001449CC" w:rsidRPr="00186905" w:rsidRDefault="001449CC"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2.3.</w:t>
      </w:r>
      <w:r w:rsidR="00D03F10" w:rsidRPr="00186905">
        <w:rPr>
          <w:rFonts w:ascii="Sylfaen" w:hAnsi="Sylfaen"/>
        </w:rPr>
        <w:t>4.</w:t>
      </w:r>
      <w:r w:rsidR="00D03F10" w:rsidRPr="00186905">
        <w:rPr>
          <w:rFonts w:ascii="Sylfaen" w:hAnsi="Sylfaen"/>
        </w:rPr>
        <w:tab/>
      </w:r>
      <w:r w:rsidRPr="00186905">
        <w:rPr>
          <w:rFonts w:ascii="Sylfaen" w:hAnsi="Sylfaen"/>
        </w:rPr>
        <w:t>Ակտիվ նյութի պարունակությունը թույլատրվում է նշել դեղապատրաստուկի զանգվածի կամ ծավալի այլ քանակով, ընդ որում՝ ներկայացնելով դեղապատրաստուկի տվյալ քանակը, օրինակ՝ 200 ՄՄ/0,5 մլ:</w:t>
      </w:r>
    </w:p>
    <w:p w:rsidR="001449CC" w:rsidRPr="00186905" w:rsidRDefault="005026C5"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2</w:t>
      </w:r>
      <w:r w:rsidR="001449CC" w:rsidRPr="00186905">
        <w:rPr>
          <w:rFonts w:ascii="Sylfaen" w:hAnsi="Sylfaen"/>
        </w:rPr>
        <w:t>.3.</w:t>
      </w:r>
      <w:r w:rsidR="00D03F10" w:rsidRPr="00186905">
        <w:rPr>
          <w:rFonts w:ascii="Sylfaen" w:hAnsi="Sylfaen"/>
        </w:rPr>
        <w:t>5.</w:t>
      </w:r>
      <w:r w:rsidR="00D03F10" w:rsidRPr="00186905">
        <w:rPr>
          <w:rFonts w:ascii="Sylfaen" w:hAnsi="Sylfaen"/>
        </w:rPr>
        <w:tab/>
      </w:r>
      <w:r w:rsidR="001449CC" w:rsidRPr="00186905">
        <w:rPr>
          <w:rFonts w:ascii="Sylfaen" w:hAnsi="Sylfaen"/>
        </w:rPr>
        <w:t xml:space="preserve">Բազմաբաղադրիչ դեղապատրաստուկների համար խտությունը նշում են՝ հաշվի առնելով սույն </w:t>
      </w:r>
      <w:r w:rsidRPr="00186905">
        <w:rPr>
          <w:rFonts w:ascii="Sylfaen" w:hAnsi="Sylfaen"/>
        </w:rPr>
        <w:t xml:space="preserve">պահանջների </w:t>
      </w:r>
      <w:r w:rsidR="001449CC" w:rsidRPr="00186905">
        <w:rPr>
          <w:rFonts w:ascii="Sylfaen" w:hAnsi="Sylfaen"/>
        </w:rPr>
        <w:t xml:space="preserve">2.2.6 ենթակետը, օրինակ՝ (25 մգ/50 մգ)/5 մլ </w:t>
      </w:r>
      <w:r w:rsidRPr="00186905">
        <w:rPr>
          <w:rFonts w:ascii="Sylfaen" w:hAnsi="Sylfaen"/>
        </w:rPr>
        <w:t>կամ</w:t>
      </w:r>
      <w:r w:rsidR="001449CC" w:rsidRPr="00186905">
        <w:rPr>
          <w:rFonts w:ascii="Sylfaen" w:hAnsi="Sylfaen"/>
        </w:rPr>
        <w:t xml:space="preserve"> (25 մգ + 50 մգ)/5 մլ.</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Տարբեր դեղաձ</w:t>
      </w:r>
      <w:r w:rsidR="004F5D05" w:rsidRPr="00186905">
        <w:rPr>
          <w:rFonts w:ascii="Sylfaen" w:hAnsi="Sylfaen"/>
          <w:spacing w:val="-6"/>
        </w:rPr>
        <w:t>եւ</w:t>
      </w:r>
      <w:r w:rsidRPr="00186905">
        <w:rPr>
          <w:rFonts w:ascii="Sylfaen" w:hAnsi="Sylfaen"/>
          <w:spacing w:val="-6"/>
        </w:rPr>
        <w:t>երի համար դ</w:t>
      </w:r>
      <w:r w:rsidR="005026C5" w:rsidRPr="00186905">
        <w:rPr>
          <w:rFonts w:ascii="Sylfaen" w:hAnsi="Sylfaen"/>
          <w:spacing w:val="-6"/>
        </w:rPr>
        <w:t>եղաչափի</w:t>
      </w:r>
      <w:r w:rsidRPr="00186905">
        <w:rPr>
          <w:rFonts w:ascii="Sylfaen" w:hAnsi="Sylfaen"/>
          <w:spacing w:val="-6"/>
        </w:rPr>
        <w:t xml:space="preserve"> (խտության) նշումը ներկայացված է այն սանդղակում, որտեղ կիրառվում են հետ</w:t>
      </w:r>
      <w:r w:rsidR="004F5D05" w:rsidRPr="00186905">
        <w:rPr>
          <w:rFonts w:ascii="Sylfaen" w:hAnsi="Sylfaen"/>
          <w:spacing w:val="-6"/>
        </w:rPr>
        <w:t>եւ</w:t>
      </w:r>
      <w:r w:rsidRPr="00186905">
        <w:rPr>
          <w:rFonts w:ascii="Sylfaen" w:hAnsi="Sylfaen"/>
          <w:spacing w:val="-6"/>
        </w:rPr>
        <w:t>յալ պայմանական նշանները՝ x մգ/մլ = խտություն</w:t>
      </w:r>
      <w:r w:rsidR="00A51B06" w:rsidRPr="00186905">
        <w:rPr>
          <w:rFonts w:ascii="Sylfaen" w:hAnsi="Sylfaen"/>
          <w:spacing w:val="-6"/>
        </w:rPr>
        <w:t>.</w:t>
      </w:r>
      <w:r w:rsidRPr="00186905">
        <w:rPr>
          <w:rFonts w:ascii="Sylfaen" w:hAnsi="Sylfaen"/>
          <w:spacing w:val="-6"/>
        </w:rPr>
        <w:t xml:space="preserve"> z մգ = ակտիվ նյութի ընդհանուր պարունակություն</w:t>
      </w:r>
      <w:r w:rsidR="00A51B06" w:rsidRPr="00186905">
        <w:rPr>
          <w:rFonts w:ascii="Sylfaen" w:hAnsi="Sylfaen"/>
          <w:spacing w:val="-6"/>
        </w:rPr>
        <w:t>.</w:t>
      </w:r>
      <w:r w:rsidRPr="00186905">
        <w:rPr>
          <w:rFonts w:ascii="Sylfaen" w:hAnsi="Sylfaen"/>
          <w:spacing w:val="-6"/>
        </w:rPr>
        <w:t xml:space="preserve"> y մլ = ընդհանուր ծավալ</w:t>
      </w:r>
      <w:r w:rsidR="00A51B06" w:rsidRPr="00186905">
        <w:rPr>
          <w:rFonts w:ascii="Sylfaen" w:hAnsi="Sylfaen"/>
          <w:spacing w:val="-6"/>
        </w:rPr>
        <w:t>.</w:t>
      </w:r>
      <w:r w:rsidRPr="00186905">
        <w:rPr>
          <w:rFonts w:ascii="Sylfaen" w:hAnsi="Sylfaen"/>
          <w:spacing w:val="-6"/>
        </w:rPr>
        <w:t xml:space="preserve"> z մգ/y մլ = ընդհանուր ծավալում ակտիվ նյութի ընդհանուր պարունակություն:</w:t>
      </w:r>
    </w:p>
    <w:tbl>
      <w:tblPr>
        <w:tblOverlap w:val="never"/>
        <w:tblW w:w="9887" w:type="dxa"/>
        <w:jc w:val="center"/>
        <w:tblLayout w:type="fixed"/>
        <w:tblCellMar>
          <w:left w:w="10" w:type="dxa"/>
          <w:right w:w="10" w:type="dxa"/>
        </w:tblCellMar>
        <w:tblLook w:val="0020" w:firstRow="1" w:lastRow="0" w:firstColumn="0" w:lastColumn="0" w:noHBand="0" w:noVBand="0"/>
      </w:tblPr>
      <w:tblGrid>
        <w:gridCol w:w="2750"/>
        <w:gridCol w:w="2208"/>
        <w:gridCol w:w="2414"/>
        <w:gridCol w:w="2515"/>
      </w:tblGrid>
      <w:tr w:rsidR="001449CC" w:rsidRPr="00186905" w:rsidTr="0070569C">
        <w:trPr>
          <w:tblHeader/>
          <w:jc w:val="center"/>
        </w:trPr>
        <w:tc>
          <w:tcPr>
            <w:tcW w:w="2750" w:type="dxa"/>
            <w:tcBorders>
              <w:top w:val="single" w:sz="4" w:space="0" w:color="auto"/>
              <w:left w:val="single" w:sz="4" w:space="0" w:color="auto"/>
              <w:bottom w:val="single" w:sz="4" w:space="0" w:color="auto"/>
              <w:right w:val="single" w:sz="4" w:space="0" w:color="auto"/>
            </w:tcBorders>
            <w:shd w:val="clear" w:color="auto" w:fill="FFFFFF"/>
          </w:tcPr>
          <w:p w:rsidR="001449CC" w:rsidRPr="00186905" w:rsidRDefault="001449CC" w:rsidP="003E55AE">
            <w:pPr>
              <w:spacing w:after="160" w:line="360" w:lineRule="auto"/>
              <w:jc w:val="center"/>
              <w:rPr>
                <w:rFonts w:ascii="Sylfaen" w:hAnsi="Sylfaen"/>
                <w:sz w:val="20"/>
                <w:szCs w:val="20"/>
              </w:rPr>
            </w:pPr>
            <w:r w:rsidRPr="00186905">
              <w:rPr>
                <w:rStyle w:val="Bodytext211pt"/>
                <w:rFonts w:ascii="Sylfaen" w:eastAsia="Arial Unicode MS" w:hAnsi="Sylfaen"/>
                <w:sz w:val="20"/>
                <w:szCs w:val="20"/>
              </w:rPr>
              <w:t>Դեղաձ</w:t>
            </w:r>
            <w:r w:rsidR="004F5D05" w:rsidRPr="00186905">
              <w:rPr>
                <w:rStyle w:val="Bodytext211pt"/>
                <w:rFonts w:ascii="Sylfaen" w:eastAsia="Arial Unicode MS" w:hAnsi="Sylfaen"/>
                <w:sz w:val="20"/>
                <w:szCs w:val="20"/>
              </w:rPr>
              <w:t>եւ</w:t>
            </w:r>
            <w:r w:rsidR="00980EF3" w:rsidRPr="00186905">
              <w:rPr>
                <w:rStyle w:val="Bodytext211pt"/>
                <w:rFonts w:ascii="Sylfaen" w:eastAsia="Arial Unicode MS" w:hAnsi="Sylfaen"/>
                <w:sz w:val="20"/>
                <w:szCs w:val="20"/>
              </w:rPr>
              <w:t>ը</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1449CC" w:rsidRPr="00186905" w:rsidRDefault="001449CC" w:rsidP="0070569C">
            <w:pPr>
              <w:spacing w:after="160" w:line="360" w:lineRule="auto"/>
              <w:jc w:val="center"/>
              <w:rPr>
                <w:rFonts w:ascii="Sylfaen" w:hAnsi="Sylfaen"/>
                <w:sz w:val="20"/>
                <w:szCs w:val="20"/>
              </w:rPr>
            </w:pPr>
            <w:r w:rsidRPr="00186905">
              <w:rPr>
                <w:rStyle w:val="Bodytext211pt"/>
                <w:rFonts w:ascii="Sylfaen" w:eastAsia="Arial Unicode MS" w:hAnsi="Sylfaen"/>
                <w:sz w:val="20"/>
                <w:szCs w:val="20"/>
              </w:rPr>
              <w:t>Առաջնային փաթեթվածքի տեսակ</w:t>
            </w:r>
            <w:r w:rsidR="00980EF3" w:rsidRPr="00186905">
              <w:rPr>
                <w:rStyle w:val="Bodytext211pt"/>
                <w:rFonts w:ascii="Sylfaen" w:eastAsia="Arial Unicode MS" w:hAnsi="Sylfaen"/>
                <w:sz w:val="20"/>
                <w:szCs w:val="20"/>
              </w:rPr>
              <w:t>ը</w:t>
            </w:r>
            <w:r w:rsidR="0070569C" w:rsidRPr="00186905">
              <w:rPr>
                <w:rStyle w:val="Bodytext211pt"/>
                <w:rFonts w:ascii="Sylfaen" w:eastAsia="Arial Unicode MS" w:hAnsi="Sylfaen"/>
                <w:sz w:val="20"/>
                <w:szCs w:val="20"/>
                <w:vertAlign w:val="superscript"/>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1449CC" w:rsidRPr="00186905" w:rsidRDefault="001449CC" w:rsidP="0070569C">
            <w:pPr>
              <w:spacing w:after="160" w:line="360" w:lineRule="auto"/>
              <w:jc w:val="center"/>
              <w:rPr>
                <w:rFonts w:ascii="Sylfaen" w:hAnsi="Sylfaen"/>
                <w:sz w:val="20"/>
                <w:szCs w:val="20"/>
              </w:rPr>
            </w:pPr>
            <w:r w:rsidRPr="00186905">
              <w:rPr>
                <w:rStyle w:val="Bodytext211pt"/>
                <w:rFonts w:ascii="Sylfaen" w:eastAsia="Arial Unicode MS" w:hAnsi="Sylfaen"/>
                <w:sz w:val="20"/>
                <w:szCs w:val="20"/>
              </w:rPr>
              <w:t>Դ</w:t>
            </w:r>
            <w:r w:rsidR="00980EF3" w:rsidRPr="00186905">
              <w:rPr>
                <w:rFonts w:ascii="Sylfaen" w:hAnsi="Sylfaen"/>
                <w:sz w:val="20"/>
                <w:szCs w:val="20"/>
              </w:rPr>
              <w:t>եղաչափի</w:t>
            </w:r>
            <w:r w:rsidRPr="00186905">
              <w:rPr>
                <w:rStyle w:val="Bodytext211pt"/>
                <w:rFonts w:ascii="Sylfaen" w:eastAsia="Arial Unicode MS" w:hAnsi="Sylfaen"/>
                <w:sz w:val="20"/>
                <w:szCs w:val="20"/>
              </w:rPr>
              <w:t xml:space="preserve"> նա</w:t>
            </w:r>
            <w:r w:rsidR="00980EF3" w:rsidRPr="00186905">
              <w:rPr>
                <w:rStyle w:val="Bodytext211pt"/>
                <w:rFonts w:ascii="Sylfaen" w:eastAsia="Arial Unicode MS" w:hAnsi="Sylfaen"/>
                <w:sz w:val="20"/>
                <w:szCs w:val="20"/>
              </w:rPr>
              <w:t>խ</w:t>
            </w:r>
            <w:r w:rsidRPr="00186905">
              <w:rPr>
                <w:rStyle w:val="Bodytext211pt"/>
                <w:rFonts w:ascii="Sylfaen" w:eastAsia="Arial Unicode MS" w:hAnsi="Sylfaen"/>
                <w:sz w:val="20"/>
                <w:szCs w:val="20"/>
              </w:rPr>
              <w:t>ընտրելի նշում</w:t>
            </w:r>
            <w:r w:rsidR="00980EF3" w:rsidRPr="00186905">
              <w:rPr>
                <w:rStyle w:val="Bodytext211pt"/>
                <w:rFonts w:ascii="Sylfaen" w:eastAsia="Arial Unicode MS" w:hAnsi="Sylfaen"/>
                <w:sz w:val="20"/>
                <w:szCs w:val="20"/>
              </w:rPr>
              <w:t>ը</w:t>
            </w:r>
            <w:r w:rsidR="0070569C" w:rsidRPr="00186905">
              <w:rPr>
                <w:rStyle w:val="Bodytext211pt"/>
                <w:rFonts w:ascii="Sylfaen" w:eastAsia="Arial Unicode MS" w:hAnsi="Sylfaen"/>
                <w:sz w:val="20"/>
                <w:szCs w:val="20"/>
                <w:vertAlign w:val="superscript"/>
              </w:rPr>
              <w:t>2</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1449CC" w:rsidRPr="00186905" w:rsidRDefault="001449CC" w:rsidP="0070569C">
            <w:pPr>
              <w:spacing w:after="160" w:line="360" w:lineRule="auto"/>
              <w:jc w:val="center"/>
              <w:rPr>
                <w:rFonts w:ascii="Sylfaen" w:hAnsi="Sylfaen"/>
                <w:sz w:val="20"/>
                <w:szCs w:val="20"/>
              </w:rPr>
            </w:pPr>
            <w:r w:rsidRPr="00186905">
              <w:rPr>
                <w:rStyle w:val="Bodytext211pt"/>
                <w:rFonts w:ascii="Sylfaen" w:eastAsia="Arial Unicode MS" w:hAnsi="Sylfaen"/>
                <w:sz w:val="20"/>
                <w:szCs w:val="20"/>
              </w:rPr>
              <w:t>Դ</w:t>
            </w:r>
            <w:r w:rsidR="00980EF3" w:rsidRPr="00186905">
              <w:rPr>
                <w:rFonts w:ascii="Sylfaen" w:hAnsi="Sylfaen"/>
                <w:sz w:val="20"/>
                <w:szCs w:val="20"/>
              </w:rPr>
              <w:t>եղաչափի</w:t>
            </w:r>
            <w:r w:rsidRPr="00186905">
              <w:rPr>
                <w:rStyle w:val="Bodytext211pt"/>
                <w:rFonts w:ascii="Sylfaen" w:eastAsia="Arial Unicode MS" w:hAnsi="Sylfaen"/>
                <w:sz w:val="20"/>
                <w:szCs w:val="20"/>
              </w:rPr>
              <w:t xml:space="preserve"> (խտության) արտահայտման եղանակ</w:t>
            </w:r>
            <w:r w:rsidR="00980EF3" w:rsidRPr="00186905">
              <w:rPr>
                <w:rStyle w:val="Bodytext211pt"/>
                <w:rFonts w:ascii="Sylfaen" w:eastAsia="Arial Unicode MS" w:hAnsi="Sylfaen"/>
                <w:sz w:val="20"/>
                <w:szCs w:val="20"/>
              </w:rPr>
              <w:t>ը</w:t>
            </w:r>
            <w:r w:rsidR="0070569C" w:rsidRPr="00186905">
              <w:rPr>
                <w:rStyle w:val="Bodytext211pt"/>
                <w:rFonts w:ascii="Sylfaen" w:eastAsia="Arial Unicode MS" w:hAnsi="Sylfaen"/>
                <w:sz w:val="20"/>
                <w:szCs w:val="20"/>
                <w:vertAlign w:val="superscript"/>
              </w:rPr>
              <w:t>3</w:t>
            </w:r>
          </w:p>
        </w:tc>
      </w:tr>
      <w:tr w:rsidR="001449CC" w:rsidRPr="00186905" w:rsidTr="0070569C">
        <w:trPr>
          <w:jc w:val="center"/>
        </w:trPr>
        <w:tc>
          <w:tcPr>
            <w:tcW w:w="9887" w:type="dxa"/>
            <w:gridSpan w:val="4"/>
            <w:tcBorders>
              <w:top w:val="single" w:sz="4" w:space="0" w:color="auto"/>
              <w:left w:val="single" w:sz="4" w:space="0" w:color="auto"/>
              <w:right w:val="single" w:sz="4" w:space="0" w:color="auto"/>
            </w:tcBorders>
            <w:shd w:val="clear" w:color="auto" w:fill="FFFFFF"/>
          </w:tcPr>
          <w:p w:rsidR="001449CC" w:rsidRPr="00186905" w:rsidRDefault="001449CC" w:rsidP="003E55AE">
            <w:pPr>
              <w:spacing w:after="160" w:line="360" w:lineRule="auto"/>
              <w:jc w:val="center"/>
              <w:rPr>
                <w:rFonts w:ascii="Sylfaen" w:hAnsi="Sylfaen"/>
                <w:sz w:val="20"/>
                <w:szCs w:val="20"/>
              </w:rPr>
            </w:pPr>
            <w:r w:rsidRPr="00186905">
              <w:rPr>
                <w:rStyle w:val="Bodytext211pt"/>
                <w:rFonts w:ascii="Sylfaen" w:eastAsiaTheme="minorHAnsi" w:hAnsi="Sylfaen"/>
                <w:sz w:val="20"/>
                <w:szCs w:val="20"/>
              </w:rPr>
              <w:t>Դեղապատրաստուկներ՝ ներքին ընդունման համար</w:t>
            </w:r>
          </w:p>
        </w:tc>
      </w:tr>
      <w:tr w:rsidR="001449CC" w:rsidRPr="00186905" w:rsidTr="0070569C">
        <w:trPr>
          <w:jc w:val="center"/>
        </w:trPr>
        <w:tc>
          <w:tcPr>
            <w:tcW w:w="2750"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Պինդ՝ մեկ դեղաչափից բաղկացած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w:t>
            </w:r>
            <w:r w:rsidR="00084705" w:rsidRPr="00186905">
              <w:rPr>
                <w:rStyle w:val="Bodytext211pt"/>
                <w:rFonts w:ascii="Sylfaen" w:eastAsia="Arial Unicode MS" w:hAnsi="Sylfaen"/>
                <w:sz w:val="20"/>
                <w:szCs w:val="20"/>
              </w:rPr>
              <w:t xml:space="preserve"> </w:t>
            </w:r>
            <w:r w:rsidRPr="00186905">
              <w:rPr>
                <w:rStyle w:val="Bodytext211pt"/>
                <w:rFonts w:ascii="Sylfaen" w:eastAsia="Arial Unicode MS" w:hAnsi="Sylfaen"/>
                <w:sz w:val="20"/>
                <w:szCs w:val="20"/>
              </w:rPr>
              <w:t>հաբեր, դեղապատիճներ)</w:t>
            </w:r>
          </w:p>
        </w:tc>
        <w:tc>
          <w:tcPr>
            <w:tcW w:w="2208"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 xml:space="preserve">մեկ դեղաչափ պարունակող </w:t>
            </w:r>
          </w:p>
        </w:tc>
        <w:tc>
          <w:tcPr>
            <w:tcW w:w="2414"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դ</w:t>
            </w:r>
            <w:r w:rsidR="00980EF3" w:rsidRPr="00186905">
              <w:rPr>
                <w:rFonts w:ascii="Sylfaen" w:hAnsi="Sylfaen"/>
                <w:sz w:val="20"/>
                <w:szCs w:val="20"/>
              </w:rPr>
              <w:t>եղաչափի</w:t>
            </w:r>
            <w:r w:rsidRPr="00186905">
              <w:rPr>
                <w:rStyle w:val="Bodytext211pt"/>
                <w:rFonts w:ascii="Sylfaen" w:eastAsia="Arial Unicode MS" w:hAnsi="Sylfaen"/>
                <w:sz w:val="20"/>
                <w:szCs w:val="20"/>
              </w:rPr>
              <w:t xml:space="preserve"> մեկ միավոր</w:t>
            </w:r>
            <w:r w:rsidR="00980EF3" w:rsidRPr="00186905">
              <w:rPr>
                <w:rStyle w:val="Bodytext211pt"/>
                <w:rFonts w:ascii="Sylfaen" w:eastAsia="Arial Unicode MS" w:hAnsi="Sylfaen"/>
                <w:sz w:val="20"/>
                <w:szCs w:val="20"/>
              </w:rPr>
              <w:t>ի</w:t>
            </w:r>
            <w:r w:rsidRPr="00186905">
              <w:rPr>
                <w:rStyle w:val="Bodytext211pt"/>
                <w:rFonts w:ascii="Sylfaen" w:eastAsia="Arial Unicode MS" w:hAnsi="Sylfaen"/>
                <w:sz w:val="20"/>
                <w:szCs w:val="20"/>
              </w:rPr>
              <w:t xml:space="preserve"> համար </w:t>
            </w:r>
          </w:p>
        </w:tc>
        <w:tc>
          <w:tcPr>
            <w:tcW w:w="2515" w:type="dxa"/>
            <w:tcBorders>
              <w:top w:val="single" w:sz="4" w:space="0" w:color="auto"/>
            </w:tcBorders>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Պինդ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 հատիկ (գրանուլա))</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զանգվածի մեկ միավորի համար</w:t>
            </w:r>
          </w:p>
        </w:tc>
        <w:tc>
          <w:tcPr>
            <w:tcW w:w="2515" w:type="dxa"/>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մգ/գ</w:t>
            </w:r>
          </w:p>
        </w:tc>
      </w:tr>
      <w:tr w:rsidR="0070569C" w:rsidRPr="00186905" w:rsidTr="0070569C">
        <w:trPr>
          <w:jc w:val="center"/>
        </w:trPr>
        <w:tc>
          <w:tcPr>
            <w:tcW w:w="2750" w:type="dxa"/>
            <w:vMerge w:val="restart"/>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Փափուկ դեղաձեւեր (օրինակ՝ մածուկներ՝ ներքին ընդունման համար)</w:t>
            </w:r>
          </w:p>
        </w:tc>
        <w:tc>
          <w:tcPr>
            <w:tcW w:w="2208"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186905" w:rsidRDefault="0070569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p>
        </w:tc>
      </w:tr>
      <w:tr w:rsidR="0070569C" w:rsidRPr="00186905" w:rsidTr="0070569C">
        <w:trPr>
          <w:jc w:val="center"/>
        </w:trPr>
        <w:tc>
          <w:tcPr>
            <w:tcW w:w="2750" w:type="dxa"/>
            <w:vMerge/>
            <w:shd w:val="clear" w:color="auto" w:fill="FFFFFF"/>
          </w:tcPr>
          <w:p w:rsidR="0070569C" w:rsidRPr="00186905" w:rsidRDefault="0070569C" w:rsidP="003E55AE">
            <w:pPr>
              <w:spacing w:after="160" w:line="360" w:lineRule="auto"/>
              <w:rPr>
                <w:rFonts w:ascii="Sylfaen" w:hAnsi="Sylfaen"/>
                <w:sz w:val="20"/>
                <w:szCs w:val="20"/>
              </w:rPr>
            </w:pPr>
          </w:p>
        </w:tc>
        <w:tc>
          <w:tcPr>
            <w:tcW w:w="2208"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բազմադեղաչափային</w:t>
            </w:r>
          </w:p>
        </w:tc>
        <w:tc>
          <w:tcPr>
            <w:tcW w:w="2414"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քանակը՝ զանգվածի մեկ միավորի համար</w:t>
            </w:r>
          </w:p>
        </w:tc>
        <w:tc>
          <w:tcPr>
            <w:tcW w:w="2515" w:type="dxa"/>
            <w:shd w:val="clear" w:color="auto" w:fill="FFFFFF"/>
          </w:tcPr>
          <w:p w:rsidR="0070569C" w:rsidRPr="00186905" w:rsidRDefault="0070569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մգ/գ</w:t>
            </w:r>
          </w:p>
        </w:tc>
      </w:tr>
      <w:tr w:rsidR="0070569C" w:rsidRPr="00186905" w:rsidTr="0070569C">
        <w:trPr>
          <w:jc w:val="center"/>
        </w:trPr>
        <w:tc>
          <w:tcPr>
            <w:tcW w:w="2750" w:type="dxa"/>
            <w:vMerge w:val="restart"/>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Հեղուկ դեղաձեւեր (օրինակ՝ սրվակներ, գրպանիկներ)</w:t>
            </w:r>
          </w:p>
        </w:tc>
        <w:tc>
          <w:tcPr>
            <w:tcW w:w="2208"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186905" w:rsidRDefault="0070569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p>
        </w:tc>
      </w:tr>
      <w:tr w:rsidR="0070569C" w:rsidRPr="00186905" w:rsidTr="0070569C">
        <w:trPr>
          <w:trHeight w:val="287"/>
          <w:jc w:val="center"/>
        </w:trPr>
        <w:tc>
          <w:tcPr>
            <w:tcW w:w="2750" w:type="dxa"/>
            <w:vMerge/>
            <w:shd w:val="clear" w:color="auto" w:fill="FFFFFF"/>
          </w:tcPr>
          <w:p w:rsidR="0070569C" w:rsidRPr="00186905" w:rsidRDefault="0070569C" w:rsidP="003E55AE">
            <w:pPr>
              <w:spacing w:after="160" w:line="360" w:lineRule="auto"/>
              <w:rPr>
                <w:rFonts w:ascii="Sylfaen" w:hAnsi="Sylfaen"/>
                <w:sz w:val="20"/>
                <w:szCs w:val="20"/>
              </w:rPr>
            </w:pPr>
          </w:p>
        </w:tc>
        <w:tc>
          <w:tcPr>
            <w:tcW w:w="2208"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բազմադեղաչափային</w:t>
            </w:r>
          </w:p>
        </w:tc>
        <w:tc>
          <w:tcPr>
            <w:tcW w:w="2414"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քանակը՝ ծավալի մեկ միավորի համար</w:t>
            </w:r>
          </w:p>
        </w:tc>
        <w:tc>
          <w:tcPr>
            <w:tcW w:w="2515" w:type="dxa"/>
            <w:shd w:val="clear" w:color="auto" w:fill="FFFFFF"/>
          </w:tcPr>
          <w:p w:rsidR="0070569C" w:rsidRPr="00186905" w:rsidRDefault="0070569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70569C" w:rsidRPr="00186905" w:rsidTr="0070569C">
        <w:trPr>
          <w:jc w:val="center"/>
        </w:trPr>
        <w:tc>
          <w:tcPr>
            <w:tcW w:w="2750" w:type="dxa"/>
            <w:vMerge w:val="restart"/>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Փոշիներ (գրանուլաներ)՝ հեղուկ դեղաձեւերի պատրաստման համար</w:t>
            </w:r>
          </w:p>
        </w:tc>
        <w:tc>
          <w:tcPr>
            <w:tcW w:w="2208"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 xml:space="preserve">մեկ դեղաչափ պարունակող </w:t>
            </w:r>
          </w:p>
        </w:tc>
        <w:tc>
          <w:tcPr>
            <w:tcW w:w="2414" w:type="dxa"/>
            <w:shd w:val="clear" w:color="auto" w:fill="FFFFFF"/>
          </w:tcPr>
          <w:p w:rsidR="0070569C" w:rsidRPr="00186905" w:rsidRDefault="0070569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70569C" w:rsidRPr="00186905" w:rsidRDefault="0070569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Pr="00186905">
              <w:rPr>
                <w:rStyle w:val="Bodytext211pt"/>
                <w:rFonts w:ascii="Sylfaen" w:eastAsia="Arial Unicode MS" w:hAnsi="Sylfaen"/>
                <w:sz w:val="20"/>
                <w:szCs w:val="20"/>
              </w:rPr>
              <w:t xml:space="preserve"> մգ</w:t>
            </w:r>
          </w:p>
        </w:tc>
      </w:tr>
      <w:tr w:rsidR="0070569C" w:rsidRPr="00186905" w:rsidTr="0070569C">
        <w:trPr>
          <w:jc w:val="center"/>
        </w:trPr>
        <w:tc>
          <w:tcPr>
            <w:tcW w:w="2750" w:type="dxa"/>
            <w:vMerge/>
            <w:tcBorders>
              <w:bottom w:val="single" w:sz="4" w:space="0" w:color="auto"/>
            </w:tcBorders>
            <w:shd w:val="clear" w:color="auto" w:fill="FFFFFF"/>
          </w:tcPr>
          <w:p w:rsidR="0070569C" w:rsidRPr="00186905" w:rsidRDefault="0070569C" w:rsidP="003E55AE">
            <w:pPr>
              <w:spacing w:after="160" w:line="360" w:lineRule="auto"/>
              <w:rPr>
                <w:rFonts w:ascii="Sylfaen" w:hAnsi="Sylfaen"/>
                <w:sz w:val="20"/>
                <w:szCs w:val="20"/>
              </w:rPr>
            </w:pPr>
          </w:p>
        </w:tc>
        <w:tc>
          <w:tcPr>
            <w:tcW w:w="2208" w:type="dxa"/>
            <w:tcBorders>
              <w:bottom w:val="single" w:sz="4" w:space="0" w:color="auto"/>
            </w:tcBorders>
            <w:shd w:val="clear" w:color="auto" w:fill="FFFFFF"/>
          </w:tcPr>
          <w:p w:rsidR="0070569C" w:rsidRPr="00186905" w:rsidRDefault="0070569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բազմադեղաչափային</w:t>
            </w:r>
          </w:p>
        </w:tc>
        <w:tc>
          <w:tcPr>
            <w:tcW w:w="2414" w:type="dxa"/>
            <w:tcBorders>
              <w:bottom w:val="single" w:sz="4" w:space="0" w:color="auto"/>
            </w:tcBorders>
            <w:shd w:val="clear" w:color="auto" w:fill="FFFFFF"/>
          </w:tcPr>
          <w:p w:rsidR="0070569C" w:rsidRPr="00186905" w:rsidRDefault="0070569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քանակը՝ ծավալի մեկ միավորի համար՝ լուծումից հետո</w:t>
            </w:r>
          </w:p>
        </w:tc>
        <w:tc>
          <w:tcPr>
            <w:tcW w:w="2515" w:type="dxa"/>
            <w:tcBorders>
              <w:bottom w:val="single" w:sz="4" w:space="0" w:color="auto"/>
            </w:tcBorders>
            <w:shd w:val="clear" w:color="auto" w:fill="FFFFFF"/>
          </w:tcPr>
          <w:p w:rsidR="0070569C" w:rsidRPr="00186905" w:rsidRDefault="0070569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9887" w:type="dxa"/>
            <w:gridSpan w:val="4"/>
            <w:tcBorders>
              <w:left w:val="single" w:sz="4" w:space="0" w:color="auto"/>
              <w:right w:val="single" w:sz="4" w:space="0" w:color="auto"/>
            </w:tcBorders>
            <w:shd w:val="clear" w:color="auto" w:fill="FFFFFF"/>
          </w:tcPr>
          <w:p w:rsidR="001449CC" w:rsidRPr="00186905" w:rsidRDefault="00084705"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Դեղապատրաստուկներ</w:t>
            </w:r>
            <w:r w:rsidR="001449CC" w:rsidRPr="00186905">
              <w:rPr>
                <w:rStyle w:val="Bodytext211pt"/>
                <w:rFonts w:ascii="Sylfaen" w:eastAsia="Arial Unicode MS" w:hAnsi="Sylfaen"/>
                <w:sz w:val="20"/>
                <w:szCs w:val="20"/>
              </w:rPr>
              <w:t>՝ պար</w:t>
            </w:r>
            <w:r w:rsidRPr="00186905">
              <w:rPr>
                <w:rStyle w:val="Bodytext211pt"/>
                <w:rFonts w:ascii="Sylfaen" w:eastAsia="Arial Unicode MS" w:hAnsi="Sylfaen"/>
                <w:sz w:val="20"/>
                <w:szCs w:val="20"/>
              </w:rPr>
              <w:t>է</w:t>
            </w:r>
            <w:r w:rsidR="001449CC" w:rsidRPr="00186905">
              <w:rPr>
                <w:rStyle w:val="Bodytext211pt"/>
                <w:rFonts w:ascii="Sylfaen" w:eastAsia="Arial Unicode MS" w:hAnsi="Sylfaen"/>
                <w:sz w:val="20"/>
                <w:szCs w:val="20"/>
              </w:rPr>
              <w:t>նտերալ ներմուծմա</w:t>
            </w:r>
            <w:r w:rsidRPr="00186905">
              <w:rPr>
                <w:rStyle w:val="Bodytext211pt"/>
                <w:rFonts w:ascii="Sylfaen" w:eastAsia="Arial Unicode MS" w:hAnsi="Sylfaen"/>
                <w:sz w:val="20"/>
                <w:szCs w:val="20"/>
              </w:rPr>
              <w:t>ն</w:t>
            </w:r>
            <w:r w:rsidR="001449CC" w:rsidRPr="00186905">
              <w:rPr>
                <w:rStyle w:val="Bodytext211pt"/>
                <w:rFonts w:ascii="Sylfaen" w:eastAsia="Arial Unicode MS" w:hAnsi="Sylfaen"/>
                <w:sz w:val="20"/>
                <w:szCs w:val="20"/>
              </w:rPr>
              <w:t xml:space="preserve"> համար</w:t>
            </w:r>
          </w:p>
        </w:tc>
      </w:tr>
      <w:tr w:rsidR="001449CC" w:rsidRPr="00186905" w:rsidTr="0070569C">
        <w:trPr>
          <w:jc w:val="center"/>
        </w:trPr>
        <w:tc>
          <w:tcPr>
            <w:tcW w:w="2750"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Հեղուկ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w:t>
            </w:r>
          </w:p>
        </w:tc>
        <w:tc>
          <w:tcPr>
            <w:tcW w:w="2208" w:type="dxa"/>
            <w:tcBorders>
              <w:top w:val="single" w:sz="4" w:space="0" w:color="auto"/>
            </w:tcBorders>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մեկ դեղաչափ պարունակող (միաժամանակյա ներմուծման ժամանակ</w:t>
            </w:r>
            <w:r w:rsidR="0070569C" w:rsidRPr="00186905">
              <w:rPr>
                <w:rStyle w:val="Bodytext211pt"/>
                <w:rFonts w:ascii="Sylfaen" w:eastAsia="Arial Unicode MS" w:hAnsi="Sylfaen"/>
                <w:sz w:val="20"/>
                <w:szCs w:val="20"/>
                <w:vertAlign w:val="superscript"/>
              </w:rPr>
              <w:t>4</w:t>
            </w:r>
            <w:r w:rsidRPr="00186905">
              <w:rPr>
                <w:rStyle w:val="Bodytext211pt"/>
                <w:rFonts w:ascii="Sylfaen" w:eastAsia="Arial Unicode MS" w:hAnsi="Sylfaen"/>
                <w:sz w:val="20"/>
                <w:szCs w:val="20"/>
              </w:rPr>
              <w:t>)</w:t>
            </w:r>
          </w:p>
        </w:tc>
        <w:tc>
          <w:tcPr>
            <w:tcW w:w="2414" w:type="dxa"/>
            <w:tcBorders>
              <w:top w:val="single" w:sz="4" w:space="0" w:color="auto"/>
            </w:tcBorders>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tcBorders>
              <w:top w:val="single" w:sz="4" w:space="0" w:color="auto"/>
            </w:tcBorders>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r w:rsidR="0070569C" w:rsidRPr="00186905">
              <w:rPr>
                <w:rStyle w:val="Bodytext211pt"/>
                <w:rFonts w:ascii="Sylfaen" w:eastAsia="Arial Unicode MS" w:hAnsi="Sylfaen"/>
                <w:sz w:val="20"/>
                <w:szCs w:val="20"/>
                <w:vertAlign w:val="superscript"/>
              </w:rPr>
              <w:t>5</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p>
        </w:tc>
        <w:tc>
          <w:tcPr>
            <w:tcW w:w="2208"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մեկ դեղաչափ պարունակող (մասնակի ներմուծման ժամանակ</w:t>
            </w:r>
            <w:r w:rsidRPr="00186905">
              <w:rPr>
                <w:rStyle w:val="Bodytext211pt"/>
                <w:rFonts w:ascii="Sylfaen" w:eastAsia="Arial Unicode MS" w:hAnsi="Sylfaen"/>
                <w:sz w:val="20"/>
                <w:szCs w:val="20"/>
                <w:vertAlign w:val="superscript"/>
              </w:rPr>
              <w:t>4</w:t>
            </w:r>
            <w:r w:rsidRPr="00186905">
              <w:rPr>
                <w:rStyle w:val="Bodytext211pt"/>
                <w:rFonts w:ascii="Sylfaen" w:eastAsia="Arial Unicode MS" w:hAnsi="Sylfaen"/>
                <w:sz w:val="20"/>
                <w:szCs w:val="20"/>
              </w:rPr>
              <w:t>)</w:t>
            </w:r>
          </w:p>
        </w:tc>
        <w:tc>
          <w:tcPr>
            <w:tcW w:w="2414"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xml:space="preserve">՝ ծավալի մեկ միավորի համար </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r w:rsidR="00F04A27" w:rsidRPr="00186905">
              <w:rPr>
                <w:rStyle w:val="Bodytext211pt"/>
                <w:rFonts w:ascii="Sylfaen" w:eastAsia="Arial Unicode MS" w:hAnsi="Sylfaen"/>
                <w:sz w:val="20"/>
                <w:szCs w:val="20"/>
                <w:vertAlign w:val="superscript"/>
              </w:rPr>
              <w:t>5</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p>
        </w:tc>
        <w:tc>
          <w:tcPr>
            <w:tcW w:w="2208"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xml:space="preserve">՝ ծավալի մեկ միավորի համար </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lang w:val="ru-RU"/>
              </w:rPr>
            </w:pPr>
            <w:r w:rsidRPr="00186905">
              <w:rPr>
                <w:rStyle w:val="Bodytext211pt"/>
                <w:rFonts w:ascii="Sylfaen" w:eastAsia="Arial Unicode MS" w:hAnsi="Sylfaen"/>
                <w:sz w:val="20"/>
                <w:szCs w:val="20"/>
              </w:rPr>
              <w:t>x մգ/մլ</w:t>
            </w:r>
          </w:p>
        </w:tc>
      </w:tr>
      <w:tr w:rsidR="001449CC" w:rsidRPr="00186905" w:rsidTr="0070569C">
        <w:trPr>
          <w:jc w:val="center"/>
        </w:trPr>
        <w:tc>
          <w:tcPr>
            <w:tcW w:w="2750" w:type="dxa"/>
            <w:shd w:val="clear" w:color="auto" w:fill="FFFFFF"/>
          </w:tcPr>
          <w:p w:rsidR="001449CC" w:rsidRPr="00186905" w:rsidRDefault="001449CC" w:rsidP="0070569C">
            <w:pPr>
              <w:spacing w:after="160" w:line="360" w:lineRule="auto"/>
              <w:rPr>
                <w:rFonts w:ascii="Sylfaen" w:hAnsi="Sylfaen"/>
                <w:sz w:val="20"/>
                <w:szCs w:val="20"/>
              </w:rPr>
            </w:pPr>
            <w:r w:rsidRPr="00186905">
              <w:rPr>
                <w:rStyle w:val="Bodytext211pt"/>
                <w:rFonts w:ascii="Sylfaen" w:eastAsiaTheme="minorHAnsi" w:hAnsi="Sylfaen"/>
                <w:sz w:val="20"/>
                <w:szCs w:val="20"/>
              </w:rPr>
              <w:t>Փոշիներ՝ հեղուկ դեղաձ</w:t>
            </w:r>
            <w:r w:rsidR="004F5D05" w:rsidRPr="00186905">
              <w:rPr>
                <w:rStyle w:val="Bodytext211pt"/>
                <w:rFonts w:ascii="Sylfaen" w:eastAsiaTheme="minorHAnsi" w:hAnsi="Sylfaen"/>
                <w:sz w:val="20"/>
                <w:szCs w:val="20"/>
              </w:rPr>
              <w:t>եւ</w:t>
            </w:r>
            <w:r w:rsidRPr="00186905">
              <w:rPr>
                <w:rStyle w:val="Bodytext211pt"/>
                <w:rFonts w:ascii="Sylfaen" w:eastAsiaTheme="minorHAnsi" w:hAnsi="Sylfaen"/>
                <w:sz w:val="20"/>
                <w:szCs w:val="20"/>
              </w:rPr>
              <w:t>երի պատրաստմա</w:t>
            </w:r>
            <w:r w:rsidR="009E15B3" w:rsidRPr="00186905">
              <w:rPr>
                <w:rStyle w:val="Bodytext211pt"/>
                <w:rFonts w:ascii="Sylfaen" w:eastAsiaTheme="minorHAnsi" w:hAnsi="Sylfaen"/>
                <w:sz w:val="20"/>
                <w:szCs w:val="20"/>
              </w:rPr>
              <w:t>ն</w:t>
            </w:r>
            <w:r w:rsidRPr="00186905">
              <w:rPr>
                <w:rStyle w:val="Bodytext211pt"/>
                <w:rFonts w:ascii="Sylfaen" w:eastAsiaTheme="minorHAnsi" w:hAnsi="Sylfaen"/>
                <w:sz w:val="20"/>
                <w:szCs w:val="20"/>
              </w:rPr>
              <w:t xml:space="preserve"> համար</w:t>
            </w:r>
            <w:r w:rsidR="0070569C" w:rsidRPr="00186905">
              <w:rPr>
                <w:rStyle w:val="Bodytext211pt"/>
                <w:rFonts w:ascii="Sylfaen" w:eastAsiaTheme="minorHAnsi" w:hAnsi="Sylfaen"/>
                <w:sz w:val="20"/>
                <w:szCs w:val="20"/>
                <w:vertAlign w:val="superscript"/>
              </w:rPr>
              <w:t>6</w:t>
            </w:r>
          </w:p>
        </w:tc>
        <w:tc>
          <w:tcPr>
            <w:tcW w:w="2208" w:type="dxa"/>
            <w:shd w:val="clear" w:color="auto" w:fill="FFFFFF"/>
          </w:tcPr>
          <w:p w:rsidR="001449CC" w:rsidRPr="00186905" w:rsidRDefault="001449CC" w:rsidP="00527874">
            <w:pPr>
              <w:spacing w:after="160" w:line="350" w:lineRule="auto"/>
              <w:rPr>
                <w:rStyle w:val="Bodytext211pt"/>
                <w:rFonts w:ascii="Sylfaen" w:eastAsia="Arial Unicode MS"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186905" w:rsidRDefault="001449CC" w:rsidP="00527874">
            <w:pPr>
              <w:spacing w:after="160" w:line="350" w:lineRule="auto"/>
              <w:rPr>
                <w:rStyle w:val="Bodytext211pt"/>
                <w:rFonts w:ascii="Sylfaen" w:eastAsia="Arial Unicode MS"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p>
        </w:tc>
        <w:tc>
          <w:tcPr>
            <w:tcW w:w="2208"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ծավալի մեկ միավորի համար՝ լուծումից հետո</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Խտություններ</w:t>
            </w:r>
          </w:p>
        </w:tc>
        <w:tc>
          <w:tcPr>
            <w:tcW w:w="2208"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մեկ դեղաչափ պարունակող (միաժամանակյա ներմուծման ժամանակ</w:t>
            </w:r>
            <w:r w:rsidRPr="00186905">
              <w:rPr>
                <w:rStyle w:val="Bodytext211pt"/>
                <w:rFonts w:ascii="Sylfaen" w:eastAsia="Arial Unicode MS" w:hAnsi="Sylfaen"/>
                <w:sz w:val="20"/>
                <w:szCs w:val="20"/>
                <w:vertAlign w:val="superscript"/>
              </w:rPr>
              <w:t>4</w:t>
            </w:r>
            <w:r w:rsidRPr="00186905">
              <w:rPr>
                <w:rStyle w:val="Bodytext211pt"/>
                <w:rFonts w:ascii="Sylfaen" w:eastAsia="Arial Unicode MS" w:hAnsi="Sylfaen"/>
                <w:sz w:val="20"/>
                <w:szCs w:val="20"/>
              </w:rPr>
              <w:t>)</w:t>
            </w:r>
          </w:p>
        </w:tc>
        <w:tc>
          <w:tcPr>
            <w:tcW w:w="2414"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z մգ</w:t>
            </w:r>
            <w:r w:rsidR="00F04A27" w:rsidRPr="00186905">
              <w:rPr>
                <w:rStyle w:val="Bodytext211pt"/>
                <w:rFonts w:ascii="Sylfaen" w:eastAsia="Arial Unicode MS" w:hAnsi="Sylfaen"/>
                <w:sz w:val="20"/>
                <w:szCs w:val="20"/>
                <w:vertAlign w:val="superscript"/>
              </w:rPr>
              <w:t>5</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p>
        </w:tc>
        <w:tc>
          <w:tcPr>
            <w:tcW w:w="2208"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մեկ դեղաչափ պարունակող (մասնակի ներմուծման ժամանակ</w:t>
            </w:r>
            <w:r w:rsidRPr="00186905">
              <w:rPr>
                <w:rStyle w:val="Bodytext211pt"/>
                <w:rFonts w:ascii="Sylfaen" w:eastAsia="Arial Unicode MS" w:hAnsi="Sylfaen"/>
                <w:sz w:val="20"/>
                <w:szCs w:val="20"/>
                <w:vertAlign w:val="superscript"/>
              </w:rPr>
              <w:t>4</w:t>
            </w:r>
            <w:r w:rsidRPr="00186905">
              <w:rPr>
                <w:rStyle w:val="Bodytext211pt"/>
                <w:rFonts w:ascii="Sylfaen" w:eastAsia="Arial Unicode MS" w:hAnsi="Sylfaen"/>
                <w:sz w:val="20"/>
                <w:szCs w:val="20"/>
              </w:rPr>
              <w:t>)</w:t>
            </w:r>
          </w:p>
        </w:tc>
        <w:tc>
          <w:tcPr>
            <w:tcW w:w="2414" w:type="dxa"/>
            <w:shd w:val="clear" w:color="auto" w:fill="FFFFFF"/>
          </w:tcPr>
          <w:p w:rsidR="001449CC" w:rsidRPr="00186905" w:rsidRDefault="001449CC" w:rsidP="00527874">
            <w:pPr>
              <w:spacing w:after="160" w:line="35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մեկ միավորի համար՝ նախքան լուծումը</w:t>
            </w:r>
          </w:p>
        </w:tc>
        <w:tc>
          <w:tcPr>
            <w:tcW w:w="2515" w:type="dxa"/>
            <w:shd w:val="clear" w:color="auto" w:fill="FFFFFF"/>
          </w:tcPr>
          <w:p w:rsidR="001449CC" w:rsidRPr="00186905" w:rsidRDefault="001449CC" w:rsidP="00527874">
            <w:pPr>
              <w:spacing w:after="160" w:line="35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r w:rsidR="00F04A27" w:rsidRPr="00186905">
              <w:rPr>
                <w:rStyle w:val="Bodytext211pt"/>
                <w:rFonts w:ascii="Sylfaen" w:eastAsia="Arial Unicode MS" w:hAnsi="Sylfaen"/>
                <w:sz w:val="20"/>
                <w:szCs w:val="20"/>
                <w:vertAlign w:val="superscript"/>
              </w:rPr>
              <w:t>5</w:t>
            </w:r>
          </w:p>
        </w:tc>
      </w:tr>
      <w:tr w:rsidR="001449CC" w:rsidRPr="00186905" w:rsidTr="0070569C">
        <w:trPr>
          <w:jc w:val="center"/>
        </w:trPr>
        <w:tc>
          <w:tcPr>
            <w:tcW w:w="2750" w:type="dxa"/>
            <w:tcBorders>
              <w:bottom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lastRenderedPageBreak/>
              <w:t>Խտություններ</w:t>
            </w:r>
          </w:p>
        </w:tc>
        <w:tc>
          <w:tcPr>
            <w:tcW w:w="2208" w:type="dxa"/>
            <w:tcBorders>
              <w:bottom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մեկ միավորի համար՝ նախքան լուծումը</w:t>
            </w:r>
          </w:p>
        </w:tc>
        <w:tc>
          <w:tcPr>
            <w:tcW w:w="2515" w:type="dxa"/>
            <w:tcBorders>
              <w:bottom w:val="single" w:sz="4" w:space="0" w:color="auto"/>
            </w:tcBorders>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9887" w:type="dxa"/>
            <w:gridSpan w:val="4"/>
            <w:tcBorders>
              <w:left w:val="single" w:sz="4" w:space="0" w:color="auto"/>
              <w:right w:val="single" w:sz="4" w:space="0" w:color="auto"/>
            </w:tcBorders>
            <w:shd w:val="clear" w:color="auto" w:fill="FFFFFF"/>
          </w:tcPr>
          <w:p w:rsidR="001449CC" w:rsidRPr="00186905" w:rsidRDefault="009E15B3" w:rsidP="00C24F44">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Իմպլանտներ</w:t>
            </w:r>
          </w:p>
        </w:tc>
      </w:tr>
      <w:tr w:rsidR="001449CC" w:rsidRPr="00186905" w:rsidTr="0070569C">
        <w:trPr>
          <w:jc w:val="center"/>
        </w:trPr>
        <w:tc>
          <w:tcPr>
            <w:tcW w:w="2750" w:type="dxa"/>
            <w:tcBorders>
              <w:top w:val="single" w:sz="4" w:space="0" w:color="auto"/>
              <w:bottom w:val="single" w:sz="4" w:space="0" w:color="auto"/>
            </w:tcBorders>
            <w:shd w:val="clear" w:color="auto" w:fill="FFFFFF"/>
          </w:tcPr>
          <w:p w:rsidR="001449CC" w:rsidRPr="00186905" w:rsidRDefault="009E15B3"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Իմպլանտներ</w:t>
            </w:r>
          </w:p>
        </w:tc>
        <w:tc>
          <w:tcPr>
            <w:tcW w:w="2208" w:type="dxa"/>
            <w:tcBorders>
              <w:top w:val="single" w:sz="4" w:space="0" w:color="auto"/>
              <w:bottom w:val="single" w:sz="4" w:space="0" w:color="auto"/>
            </w:tcBorders>
            <w:shd w:val="clear" w:color="auto" w:fill="FFFFFF"/>
          </w:tcPr>
          <w:p w:rsidR="001449CC" w:rsidRPr="00186905" w:rsidRDefault="001449CC" w:rsidP="003E55AE">
            <w:pPr>
              <w:spacing w:after="160" w:line="360" w:lineRule="auto"/>
              <w:jc w:val="center"/>
              <w:rPr>
                <w:rFonts w:ascii="Sylfaen" w:hAnsi="Sylfaen"/>
                <w:sz w:val="20"/>
                <w:szCs w:val="20"/>
              </w:rPr>
            </w:pPr>
          </w:p>
        </w:tc>
        <w:tc>
          <w:tcPr>
            <w:tcW w:w="2414" w:type="dxa"/>
            <w:tcBorders>
              <w:top w:val="single" w:sz="4" w:space="0" w:color="auto"/>
              <w:bottom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ընդհանուր քանակ</w:t>
            </w:r>
            <w:r w:rsidR="005424E7"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xml:space="preserve"> իմպլանտի մեջ</w:t>
            </w:r>
          </w:p>
        </w:tc>
        <w:tc>
          <w:tcPr>
            <w:tcW w:w="2515" w:type="dxa"/>
            <w:tcBorders>
              <w:top w:val="single" w:sz="4" w:space="0" w:color="auto"/>
              <w:bottom w:val="single" w:sz="4" w:space="0" w:color="auto"/>
            </w:tcBorders>
            <w:shd w:val="clear" w:color="auto" w:fill="FFFFFF"/>
          </w:tcPr>
          <w:p w:rsidR="001449CC" w:rsidRPr="00186905" w:rsidRDefault="00F03A3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001449CC" w:rsidRPr="00186905">
              <w:rPr>
                <w:rStyle w:val="Bodytext211pt"/>
                <w:rFonts w:ascii="Sylfaen" w:eastAsia="Arial Unicode MS" w:hAnsi="Sylfaen"/>
                <w:sz w:val="20"/>
                <w:szCs w:val="20"/>
              </w:rPr>
              <w:t xml:space="preserve"> մգ</w:t>
            </w:r>
          </w:p>
        </w:tc>
      </w:tr>
      <w:tr w:rsidR="001449CC" w:rsidRPr="00186905" w:rsidTr="0070569C">
        <w:trPr>
          <w:jc w:val="center"/>
        </w:trPr>
        <w:tc>
          <w:tcPr>
            <w:tcW w:w="9887" w:type="dxa"/>
            <w:gridSpan w:val="4"/>
            <w:tcBorders>
              <w:left w:val="single" w:sz="4" w:space="0" w:color="auto"/>
              <w:right w:val="single" w:sz="4" w:space="0" w:color="auto"/>
            </w:tcBorders>
            <w:shd w:val="clear" w:color="auto" w:fill="FFFFFF"/>
          </w:tcPr>
          <w:p w:rsidR="001449CC" w:rsidRPr="00186905" w:rsidRDefault="001449CC" w:rsidP="00C24F44">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Դեղապատրաստուկներ՝ արտաքին, վերմաշկային, ռեկտալ, վագինալ ներմուծման, բերանի խոռոչի լորձաթաղանթի, լինդերի վրա քսելու համար</w:t>
            </w:r>
          </w:p>
        </w:tc>
      </w:tr>
      <w:tr w:rsidR="001449CC" w:rsidRPr="00186905" w:rsidTr="0070569C">
        <w:trPr>
          <w:jc w:val="center"/>
        </w:trPr>
        <w:tc>
          <w:tcPr>
            <w:tcW w:w="2750"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Պինդ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 xml:space="preserve">եր (օրինակ՝ </w:t>
            </w:r>
            <w:r w:rsidR="008F16E9" w:rsidRPr="00186905">
              <w:rPr>
                <w:rStyle w:val="Bodytext211pt"/>
                <w:rFonts w:ascii="Sylfaen" w:eastAsia="Arial Unicode MS" w:hAnsi="Sylfaen"/>
                <w:sz w:val="20"/>
                <w:szCs w:val="20"/>
              </w:rPr>
              <w:t xml:space="preserve">մոմիկներ, </w:t>
            </w:r>
            <w:r w:rsidRPr="00186905">
              <w:rPr>
                <w:rStyle w:val="Bodytext211pt"/>
                <w:rFonts w:ascii="Sylfaen" w:eastAsia="Arial Unicode MS" w:hAnsi="Sylfaen"/>
                <w:sz w:val="20"/>
                <w:szCs w:val="20"/>
              </w:rPr>
              <w:t>հաբ, դեղապատիճ)</w:t>
            </w:r>
          </w:p>
        </w:tc>
        <w:tc>
          <w:tcPr>
            <w:tcW w:w="2208"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tcBorders>
              <w:top w:val="single" w:sz="4" w:space="0" w:color="auto"/>
            </w:tcBorders>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մեկ դ</w:t>
            </w:r>
            <w:r w:rsidR="00F03A3C" w:rsidRPr="00186905">
              <w:rPr>
                <w:rStyle w:val="Bodytext211pt"/>
                <w:rFonts w:ascii="Sylfaen" w:eastAsia="Arial Unicode MS" w:hAnsi="Sylfaen"/>
                <w:sz w:val="20"/>
                <w:szCs w:val="20"/>
              </w:rPr>
              <w:t>եղաչափի</w:t>
            </w:r>
            <w:r w:rsidRPr="00186905">
              <w:rPr>
                <w:rStyle w:val="Bodytext211pt"/>
                <w:rFonts w:ascii="Sylfaen" w:eastAsia="Arial Unicode MS" w:hAnsi="Sylfaen"/>
                <w:sz w:val="20"/>
                <w:szCs w:val="20"/>
              </w:rPr>
              <w:t xml:space="preserve"> միավորի համար</w:t>
            </w:r>
          </w:p>
        </w:tc>
        <w:tc>
          <w:tcPr>
            <w:tcW w:w="2515" w:type="dxa"/>
            <w:tcBorders>
              <w:top w:val="single" w:sz="4" w:space="0" w:color="auto"/>
            </w:tcBorders>
            <w:shd w:val="clear" w:color="auto" w:fill="FFFFFF"/>
          </w:tcPr>
          <w:p w:rsidR="001449CC" w:rsidRPr="00186905" w:rsidRDefault="005424E7"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001449CC" w:rsidRPr="00186905">
              <w:rPr>
                <w:rStyle w:val="Bodytext211pt"/>
                <w:rFonts w:ascii="Sylfaen" w:eastAsia="Arial Unicode MS" w:hAnsi="Sylfaen"/>
                <w:sz w:val="20"/>
                <w:szCs w:val="20"/>
              </w:rPr>
              <w:t xml:space="preserve"> մգ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Պինդ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 փոշի)</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զանգվածի մեկ միավորի համար</w:t>
            </w:r>
          </w:p>
        </w:tc>
        <w:tc>
          <w:tcPr>
            <w:tcW w:w="2515" w:type="dxa"/>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Վերմաշկային պատրաստուկներ՝ համակարգային կիրառմա</w:t>
            </w:r>
            <w:r w:rsidR="005424E7" w:rsidRPr="00186905">
              <w:rPr>
                <w:rStyle w:val="Bodytext211pt"/>
                <w:rFonts w:ascii="Sylfaen" w:eastAsia="Arial Unicode MS" w:hAnsi="Sylfaen"/>
                <w:sz w:val="20"/>
                <w:szCs w:val="20"/>
              </w:rPr>
              <w:t>ն</w:t>
            </w:r>
            <w:r w:rsidRPr="00186905">
              <w:rPr>
                <w:rStyle w:val="Bodytext211pt"/>
                <w:rFonts w:ascii="Sylfaen" w:eastAsia="Arial Unicode MS" w:hAnsi="Sylfaen"/>
                <w:sz w:val="20"/>
                <w:szCs w:val="20"/>
              </w:rPr>
              <w:t xml:space="preserve"> համար (օրինակ՝ վերմաշկային սպեղանի)</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ժամանակի մեկ միավորի հաշվարկով դուրս բերվող անվանական քանակ</w:t>
            </w:r>
            <w:r w:rsidR="00F03A3C" w:rsidRPr="00186905">
              <w:rPr>
                <w:rStyle w:val="Bodytext211pt"/>
                <w:rFonts w:ascii="Sylfaen" w:eastAsia="Arial Unicode MS" w:hAnsi="Sylfaen"/>
                <w:sz w:val="20"/>
                <w:szCs w:val="20"/>
              </w:rPr>
              <w:t>ը</w:t>
            </w:r>
          </w:p>
        </w:tc>
        <w:tc>
          <w:tcPr>
            <w:tcW w:w="2515" w:type="dxa"/>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մգ/y ժ</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pacing w:val="8"/>
                <w:sz w:val="20"/>
                <w:szCs w:val="20"/>
              </w:rPr>
            </w:pPr>
            <w:r w:rsidRPr="00186905">
              <w:rPr>
                <w:rStyle w:val="Bodytext211pt"/>
                <w:rFonts w:ascii="Sylfaen" w:eastAsia="Arial Unicode MS" w:hAnsi="Sylfaen"/>
                <w:spacing w:val="8"/>
                <w:sz w:val="20"/>
                <w:szCs w:val="20"/>
              </w:rPr>
              <w:t>Վերմաշկային պատրաստուկներ՝ տեղային կիրառման համար (օրինակ՝ վերմաշկային սպեղանի)</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 xml:space="preserve">ընդհանուր պարունակությունը սպեղանիի մեջ </w:t>
            </w:r>
          </w:p>
        </w:tc>
        <w:tc>
          <w:tcPr>
            <w:tcW w:w="2515" w:type="dxa"/>
            <w:shd w:val="clear" w:color="auto" w:fill="FFFFFF"/>
          </w:tcPr>
          <w:p w:rsidR="001449CC" w:rsidRPr="00186905" w:rsidRDefault="00F03A3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001449CC" w:rsidRPr="00186905">
              <w:rPr>
                <w:rStyle w:val="Bodytext211pt"/>
                <w:rFonts w:ascii="Sylfaen" w:eastAsia="Arial Unicode MS" w:hAnsi="Sylfaen"/>
                <w:sz w:val="20"/>
                <w:szCs w:val="20"/>
              </w:rPr>
              <w:t xml:space="preserve"> մգ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Փափուկ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w:t>
            </w:r>
            <w:r w:rsidR="005424E7" w:rsidRPr="00186905">
              <w:rPr>
                <w:rStyle w:val="Bodytext211pt"/>
                <w:rFonts w:ascii="Sylfaen" w:eastAsia="Arial Unicode MS" w:hAnsi="Sylfaen"/>
                <w:sz w:val="20"/>
                <w:szCs w:val="20"/>
              </w:rPr>
              <w:t xml:space="preserve"> </w:t>
            </w:r>
            <w:r w:rsidRPr="00186905">
              <w:rPr>
                <w:rStyle w:val="Bodytext211pt"/>
                <w:rFonts w:ascii="Sylfaen" w:eastAsia="Arial Unicode MS" w:hAnsi="Sylfaen"/>
                <w:sz w:val="20"/>
                <w:szCs w:val="20"/>
              </w:rPr>
              <w:t>կրեմ, գել, քսուքներ)</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քանակը՝ զանգվածի մեկ միավորի համար</w:t>
            </w:r>
          </w:p>
        </w:tc>
        <w:tc>
          <w:tcPr>
            <w:tcW w:w="2515" w:type="dxa"/>
            <w:shd w:val="clear" w:color="auto" w:fill="FFFFFF"/>
          </w:tcPr>
          <w:p w:rsidR="001449CC" w:rsidRPr="00186905" w:rsidRDefault="001449C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մգ/գ</w:t>
            </w:r>
          </w:p>
        </w:tc>
      </w:tr>
      <w:tr w:rsidR="001449CC" w:rsidRPr="00186905" w:rsidTr="0070569C">
        <w:trPr>
          <w:jc w:val="center"/>
        </w:trPr>
        <w:tc>
          <w:tcPr>
            <w:tcW w:w="2750"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Հեղուկ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w:t>
            </w:r>
          </w:p>
        </w:tc>
        <w:tc>
          <w:tcPr>
            <w:tcW w:w="2208"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186905" w:rsidRDefault="001449CC" w:rsidP="003E55AE">
            <w:pPr>
              <w:spacing w:after="160" w:line="360"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186905" w:rsidRDefault="00F03A3C" w:rsidP="0070569C">
            <w:pPr>
              <w:spacing w:after="160" w:line="360"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001449CC" w:rsidRPr="00186905">
              <w:rPr>
                <w:rStyle w:val="Bodytext211pt"/>
                <w:rFonts w:ascii="Sylfaen" w:eastAsia="Arial Unicode MS" w:hAnsi="Sylfaen"/>
                <w:sz w:val="20"/>
                <w:szCs w:val="20"/>
              </w:rPr>
              <w:t xml:space="preserve"> մգ</w:t>
            </w:r>
          </w:p>
        </w:tc>
      </w:tr>
      <w:tr w:rsidR="001449CC" w:rsidRPr="00186905" w:rsidTr="0070569C">
        <w:trPr>
          <w:jc w:val="center"/>
        </w:trPr>
        <w:tc>
          <w:tcPr>
            <w:tcW w:w="2750"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p>
        </w:tc>
        <w:tc>
          <w:tcPr>
            <w:tcW w:w="2208"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ծավալի մեկ միավորի համար</w:t>
            </w:r>
          </w:p>
        </w:tc>
        <w:tc>
          <w:tcPr>
            <w:tcW w:w="2515" w:type="dxa"/>
            <w:tcBorders>
              <w:bottom w:val="single" w:sz="4" w:space="0" w:color="auto"/>
            </w:tcBorders>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9887" w:type="dxa"/>
            <w:gridSpan w:val="4"/>
            <w:tcBorders>
              <w:left w:val="single" w:sz="4" w:space="0" w:color="auto"/>
              <w:right w:val="single" w:sz="4" w:space="0" w:color="auto"/>
            </w:tcBorders>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Դեղապատրաստուկներ՝ ինհալյացիաների համար</w:t>
            </w:r>
          </w:p>
        </w:tc>
      </w:tr>
      <w:tr w:rsidR="001449CC" w:rsidRPr="00186905" w:rsidTr="0070569C">
        <w:trPr>
          <w:jc w:val="center"/>
        </w:trPr>
        <w:tc>
          <w:tcPr>
            <w:tcW w:w="2750"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Ինհալյացիոն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 պինդ դեղապատիճներ, աերոզոլներ, գազեր)</w:t>
            </w:r>
          </w:p>
        </w:tc>
        <w:tc>
          <w:tcPr>
            <w:tcW w:w="2208"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xml:space="preserve"> տրվող դեղաչափի մեջ </w:t>
            </w:r>
          </w:p>
        </w:tc>
        <w:tc>
          <w:tcPr>
            <w:tcW w:w="2515" w:type="dxa"/>
            <w:tcBorders>
              <w:top w:val="single" w:sz="4" w:space="0" w:color="auto"/>
            </w:tcBorders>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մգ/դեղաչափ</w:t>
            </w:r>
          </w:p>
        </w:tc>
      </w:tr>
      <w:tr w:rsidR="001449CC" w:rsidRPr="00186905" w:rsidTr="0070569C">
        <w:trPr>
          <w:jc w:val="center"/>
        </w:trPr>
        <w:tc>
          <w:tcPr>
            <w:tcW w:w="2750"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Լուծույթ (</w:t>
            </w:r>
            <w:r w:rsidR="00981428" w:rsidRPr="00186905">
              <w:rPr>
                <w:rFonts w:ascii="Sylfaen" w:hAnsi="Sylfaen"/>
                <w:sz w:val="20"/>
                <w:szCs w:val="20"/>
              </w:rPr>
              <w:t>կախույթ</w:t>
            </w:r>
            <w:r w:rsidRPr="00186905">
              <w:rPr>
                <w:rStyle w:val="Bodytext211pt"/>
                <w:rFonts w:ascii="Sylfaen" w:eastAsia="Arial Unicode MS" w:hAnsi="Sylfaen"/>
                <w:sz w:val="20"/>
                <w:szCs w:val="20"/>
              </w:rPr>
              <w:t xml:space="preserve">, էմուլսիա) </w:t>
            </w:r>
            <w:r w:rsidR="00EF396A" w:rsidRPr="00186905">
              <w:rPr>
                <w:rStyle w:val="Bodytext211pt"/>
                <w:rFonts w:ascii="Sylfaen" w:eastAsia="Arial Unicode MS" w:hAnsi="Sylfaen"/>
                <w:sz w:val="20"/>
                <w:szCs w:val="20"/>
              </w:rPr>
              <w:t>նեբուլայզեր</w:t>
            </w:r>
            <w:r w:rsidRPr="00186905">
              <w:rPr>
                <w:rStyle w:val="Bodytext211pt"/>
                <w:rFonts w:ascii="Sylfaen" w:eastAsia="Arial Unicode MS" w:hAnsi="Sylfaen"/>
                <w:sz w:val="20"/>
                <w:szCs w:val="20"/>
              </w:rPr>
              <w:t>ի համար</w:t>
            </w:r>
          </w:p>
        </w:tc>
        <w:tc>
          <w:tcPr>
            <w:tcW w:w="2208"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tc>
        <w:tc>
          <w:tcPr>
            <w:tcW w:w="2414"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առաջնային փաթեթվածքում ընդհանուր քանակը</w:t>
            </w:r>
          </w:p>
        </w:tc>
        <w:tc>
          <w:tcPr>
            <w:tcW w:w="2515" w:type="dxa"/>
            <w:shd w:val="clear" w:color="auto" w:fill="FFFFFF"/>
          </w:tcPr>
          <w:p w:rsidR="001449CC" w:rsidRPr="00186905" w:rsidRDefault="00F03A3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lang w:val="en-US"/>
              </w:rPr>
              <w:t>z</w:t>
            </w:r>
            <w:r w:rsidR="001449CC" w:rsidRPr="00186905">
              <w:rPr>
                <w:rStyle w:val="Bodytext211pt"/>
                <w:rFonts w:ascii="Sylfaen" w:eastAsia="Arial Unicode MS" w:hAnsi="Sylfaen"/>
                <w:sz w:val="20"/>
                <w:szCs w:val="20"/>
              </w:rPr>
              <w:t xml:space="preserve"> մգ</w:t>
            </w:r>
          </w:p>
        </w:tc>
      </w:tr>
      <w:tr w:rsidR="001449CC" w:rsidRPr="00186905" w:rsidTr="0070569C">
        <w:trPr>
          <w:jc w:val="center"/>
        </w:trPr>
        <w:tc>
          <w:tcPr>
            <w:tcW w:w="2750"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Լուծույթ (</w:t>
            </w:r>
            <w:r w:rsidR="00981428" w:rsidRPr="00186905">
              <w:rPr>
                <w:rFonts w:ascii="Sylfaen" w:hAnsi="Sylfaen"/>
                <w:sz w:val="20"/>
                <w:szCs w:val="20"/>
              </w:rPr>
              <w:t>կախույթ</w:t>
            </w:r>
            <w:r w:rsidRPr="00186905">
              <w:rPr>
                <w:rStyle w:val="Bodytext211pt"/>
                <w:rFonts w:ascii="Sylfaen" w:eastAsia="Arial Unicode MS" w:hAnsi="Sylfaen"/>
                <w:sz w:val="20"/>
                <w:szCs w:val="20"/>
              </w:rPr>
              <w:t>, էմուլսիա) նեբուլայզերի համար</w:t>
            </w:r>
          </w:p>
        </w:tc>
        <w:tc>
          <w:tcPr>
            <w:tcW w:w="2208"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tcBorders>
              <w:bottom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ծավալի մեկ միավորի համար</w:t>
            </w:r>
          </w:p>
        </w:tc>
        <w:tc>
          <w:tcPr>
            <w:tcW w:w="2515" w:type="dxa"/>
            <w:tcBorders>
              <w:bottom w:val="single" w:sz="4" w:space="0" w:color="auto"/>
            </w:tcBorders>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9887" w:type="dxa"/>
            <w:gridSpan w:val="4"/>
            <w:tcBorders>
              <w:left w:val="single" w:sz="4" w:space="0" w:color="auto"/>
              <w:right w:val="single" w:sz="4" w:space="0" w:color="auto"/>
            </w:tcBorders>
            <w:shd w:val="clear" w:color="auto" w:fill="FFFFFF"/>
          </w:tcPr>
          <w:p w:rsidR="001449CC" w:rsidRPr="00186905" w:rsidRDefault="000D3AC5"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Ակնաբուժական</w:t>
            </w:r>
            <w:r w:rsidR="001449CC" w:rsidRPr="00186905">
              <w:rPr>
                <w:rStyle w:val="Bodytext211pt"/>
                <w:rFonts w:ascii="Sylfaen" w:eastAsia="Arial Unicode MS" w:hAnsi="Sylfaen"/>
                <w:sz w:val="20"/>
                <w:szCs w:val="20"/>
              </w:rPr>
              <w:t xml:space="preserve">, ականջի </w:t>
            </w:r>
            <w:r w:rsidR="004F5D05" w:rsidRPr="00186905">
              <w:rPr>
                <w:rStyle w:val="Bodytext211pt"/>
                <w:rFonts w:ascii="Sylfaen" w:eastAsia="Arial Unicode MS" w:hAnsi="Sylfaen"/>
                <w:sz w:val="20"/>
                <w:szCs w:val="20"/>
              </w:rPr>
              <w:t>եւ</w:t>
            </w:r>
            <w:r w:rsidR="001449CC" w:rsidRPr="00186905">
              <w:rPr>
                <w:rStyle w:val="Bodytext211pt"/>
                <w:rFonts w:ascii="Sylfaen" w:eastAsia="Arial Unicode MS" w:hAnsi="Sylfaen"/>
                <w:sz w:val="20"/>
                <w:szCs w:val="20"/>
              </w:rPr>
              <w:t xml:space="preserve"> քթի դեղապատրաստուկներ</w:t>
            </w:r>
          </w:p>
        </w:tc>
      </w:tr>
      <w:tr w:rsidR="001449CC" w:rsidRPr="00186905" w:rsidTr="0070569C">
        <w:trPr>
          <w:jc w:val="center"/>
        </w:trPr>
        <w:tc>
          <w:tcPr>
            <w:tcW w:w="2750"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Հեղուկ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w:t>
            </w:r>
          </w:p>
        </w:tc>
        <w:tc>
          <w:tcPr>
            <w:tcW w:w="2208"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մեկ դեղաչափ պարունակող</w:t>
            </w:r>
          </w:p>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tcBorders>
              <w:top w:val="single" w:sz="4" w:space="0" w:color="auto"/>
            </w:tcBorders>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 ծավալի մեկ միավորի համար</w:t>
            </w:r>
          </w:p>
        </w:tc>
        <w:tc>
          <w:tcPr>
            <w:tcW w:w="2515" w:type="dxa"/>
            <w:tcBorders>
              <w:top w:val="single" w:sz="4" w:space="0" w:color="auto"/>
            </w:tcBorders>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rPr>
            </w:pPr>
            <w:r w:rsidRPr="00186905">
              <w:rPr>
                <w:rStyle w:val="Bodytext211pt"/>
                <w:rFonts w:ascii="Sylfaen" w:eastAsia="Arial Unicode MS" w:hAnsi="Sylfaen"/>
                <w:sz w:val="20"/>
                <w:szCs w:val="20"/>
              </w:rPr>
              <w:t>x մգ/մլ</w:t>
            </w:r>
          </w:p>
        </w:tc>
      </w:tr>
      <w:tr w:rsidR="001449CC" w:rsidRPr="00186905" w:rsidTr="0070569C">
        <w:trPr>
          <w:jc w:val="center"/>
        </w:trPr>
        <w:tc>
          <w:tcPr>
            <w:tcW w:w="2750"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Փափուկ դեղաձ</w:t>
            </w:r>
            <w:r w:rsidR="004F5D05" w:rsidRPr="00186905">
              <w:rPr>
                <w:rStyle w:val="Bodytext211pt"/>
                <w:rFonts w:ascii="Sylfaen" w:eastAsia="Arial Unicode MS" w:hAnsi="Sylfaen"/>
                <w:sz w:val="20"/>
                <w:szCs w:val="20"/>
              </w:rPr>
              <w:t>եւ</w:t>
            </w:r>
            <w:r w:rsidRPr="00186905">
              <w:rPr>
                <w:rStyle w:val="Bodytext211pt"/>
                <w:rFonts w:ascii="Sylfaen" w:eastAsia="Arial Unicode MS" w:hAnsi="Sylfaen"/>
                <w:sz w:val="20"/>
                <w:szCs w:val="20"/>
              </w:rPr>
              <w:t>եր (օրինակ՝ քսուքներ)</w:t>
            </w:r>
          </w:p>
        </w:tc>
        <w:tc>
          <w:tcPr>
            <w:tcW w:w="2208"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 xml:space="preserve">մեկ դեղաչափ պարունակող </w:t>
            </w:r>
          </w:p>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բազմադ</w:t>
            </w:r>
            <w:r w:rsidR="005F59E5" w:rsidRPr="00186905">
              <w:rPr>
                <w:rStyle w:val="Bodytext211pt"/>
                <w:rFonts w:ascii="Sylfaen" w:eastAsia="Arial Unicode MS" w:hAnsi="Sylfaen"/>
                <w:sz w:val="20"/>
                <w:szCs w:val="20"/>
              </w:rPr>
              <w:t>եղաչափ</w:t>
            </w:r>
            <w:r w:rsidRPr="00186905">
              <w:rPr>
                <w:rStyle w:val="Bodytext211pt"/>
                <w:rFonts w:ascii="Sylfaen" w:eastAsia="Arial Unicode MS" w:hAnsi="Sylfaen"/>
                <w:sz w:val="20"/>
                <w:szCs w:val="20"/>
              </w:rPr>
              <w:t>ային</w:t>
            </w:r>
          </w:p>
        </w:tc>
        <w:tc>
          <w:tcPr>
            <w:tcW w:w="2414" w:type="dxa"/>
            <w:shd w:val="clear" w:color="auto" w:fill="FFFFFF"/>
          </w:tcPr>
          <w:p w:rsidR="001449CC" w:rsidRPr="00186905" w:rsidRDefault="001449CC" w:rsidP="00527874">
            <w:pPr>
              <w:spacing w:after="160" w:line="355" w:lineRule="auto"/>
              <w:rPr>
                <w:rFonts w:ascii="Sylfaen" w:hAnsi="Sylfaen"/>
                <w:sz w:val="20"/>
                <w:szCs w:val="20"/>
              </w:rPr>
            </w:pPr>
            <w:r w:rsidRPr="00186905">
              <w:rPr>
                <w:rStyle w:val="Bodytext211pt"/>
                <w:rFonts w:ascii="Sylfaen" w:eastAsia="Arial Unicode MS" w:hAnsi="Sylfaen"/>
                <w:sz w:val="20"/>
                <w:szCs w:val="20"/>
              </w:rPr>
              <w:t>քանակ</w:t>
            </w:r>
            <w:r w:rsidR="00F03A3C" w:rsidRPr="00186905">
              <w:rPr>
                <w:rStyle w:val="Bodytext211pt"/>
                <w:rFonts w:ascii="Sylfaen" w:eastAsia="Arial Unicode MS" w:hAnsi="Sylfaen"/>
                <w:sz w:val="20"/>
                <w:szCs w:val="20"/>
              </w:rPr>
              <w:t>ը</w:t>
            </w:r>
            <w:r w:rsidRPr="00186905">
              <w:rPr>
                <w:rStyle w:val="Bodytext211pt"/>
                <w:rFonts w:ascii="Sylfaen" w:eastAsia="Arial Unicode MS" w:hAnsi="Sylfaen"/>
                <w:sz w:val="20"/>
                <w:szCs w:val="20"/>
              </w:rPr>
              <w:t>՝</w:t>
            </w:r>
            <w:r w:rsidR="00D26AB9" w:rsidRPr="00186905">
              <w:rPr>
                <w:rStyle w:val="Bodytext211pt"/>
                <w:rFonts w:ascii="Sylfaen" w:eastAsia="Arial Unicode MS" w:hAnsi="Sylfaen"/>
                <w:sz w:val="20"/>
                <w:szCs w:val="20"/>
              </w:rPr>
              <w:t xml:space="preserve"> </w:t>
            </w:r>
            <w:r w:rsidRPr="00186905">
              <w:rPr>
                <w:rStyle w:val="Bodytext211pt"/>
                <w:rFonts w:ascii="Sylfaen" w:eastAsia="Arial Unicode MS" w:hAnsi="Sylfaen"/>
                <w:sz w:val="20"/>
                <w:szCs w:val="20"/>
              </w:rPr>
              <w:t>զանգվածի մեկ միավորի համար</w:t>
            </w:r>
          </w:p>
        </w:tc>
        <w:tc>
          <w:tcPr>
            <w:tcW w:w="2515" w:type="dxa"/>
            <w:shd w:val="clear" w:color="auto" w:fill="FFFFFF"/>
          </w:tcPr>
          <w:p w:rsidR="001449CC" w:rsidRPr="00186905" w:rsidRDefault="001449CC" w:rsidP="00527874">
            <w:pPr>
              <w:spacing w:after="160" w:line="355" w:lineRule="auto"/>
              <w:jc w:val="center"/>
              <w:rPr>
                <w:rStyle w:val="Bodytext211pt"/>
                <w:rFonts w:ascii="Sylfaen" w:eastAsia="Arial Unicode MS" w:hAnsi="Sylfaen"/>
                <w:sz w:val="20"/>
                <w:szCs w:val="20"/>
                <w:lang w:val="en-US"/>
              </w:rPr>
            </w:pPr>
            <w:r w:rsidRPr="00186905">
              <w:rPr>
                <w:rStyle w:val="Bodytext211pt"/>
                <w:rFonts w:ascii="Sylfaen" w:eastAsia="Arial Unicode MS" w:hAnsi="Sylfaen"/>
                <w:sz w:val="20"/>
                <w:szCs w:val="20"/>
              </w:rPr>
              <w:t>x մգ/</w:t>
            </w:r>
            <w:r w:rsidR="00F03A3C" w:rsidRPr="00186905">
              <w:rPr>
                <w:rStyle w:val="Bodytext211pt"/>
                <w:rFonts w:ascii="Sylfaen" w:eastAsia="Arial Unicode MS" w:hAnsi="Sylfaen"/>
                <w:sz w:val="20"/>
                <w:szCs w:val="20"/>
              </w:rPr>
              <w:t>գ</w:t>
            </w:r>
          </w:p>
        </w:tc>
      </w:tr>
    </w:tbl>
    <w:p w:rsidR="001449CC" w:rsidRPr="00186905" w:rsidRDefault="00AC78A9" w:rsidP="00037ECB">
      <w:pPr>
        <w:spacing w:after="160" w:line="360" w:lineRule="auto"/>
        <w:ind w:firstLine="567"/>
        <w:rPr>
          <w:rFonts w:ascii="Sylfaen" w:eastAsia="Times New Roman" w:hAnsi="Sylfaen" w:cs="Times New Roman"/>
          <w:lang w:val="en-US"/>
        </w:rPr>
      </w:pPr>
      <w:r>
        <w:rPr>
          <w:rFonts w:ascii="Sylfaen" w:eastAsia="Times New Roman" w:hAnsi="Sylfaen" w:cs="Times New Roman"/>
          <w:lang w:val="en-US"/>
        </w:rPr>
      </w:r>
      <w:r>
        <w:rPr>
          <w:rFonts w:ascii="Sylfaen" w:eastAsia="Times New Roman" w:hAnsi="Sylfaen" w:cs="Times New Roman"/>
          <w:lang w:val="en-US"/>
        </w:rPr>
        <w:pict>
          <v:shape id="_x0000_s1026" type="#_x0000_t32" style="width:129pt;height:0;mso-left-percent:-10001;mso-top-percent:-10001;mso-position-horizontal:absolute;mso-position-horizontal-relative:char;mso-position-vertical:absolute;mso-position-vertical-relative:line;mso-left-percent:-10001;mso-top-percent:-10001" o:connectortype="straight">
            <w10:wrap type="none"/>
            <w10:anchorlock/>
          </v:shape>
        </w:pict>
      </w:r>
    </w:p>
    <w:p w:rsidR="003E55AE" w:rsidRPr="00186905" w:rsidRDefault="003E55AE" w:rsidP="003E55AE">
      <w:pPr>
        <w:spacing w:after="160" w:line="360" w:lineRule="auto"/>
        <w:ind w:firstLine="567"/>
        <w:jc w:val="both"/>
        <w:rPr>
          <w:rFonts w:ascii="Sylfaen" w:hAnsi="Sylfaen"/>
          <w:sz w:val="20"/>
          <w:lang w:val="en-US"/>
        </w:rPr>
      </w:pPr>
      <w:r w:rsidRPr="00186905">
        <w:rPr>
          <w:rFonts w:ascii="Sylfaen" w:eastAsia="Times New Roman" w:hAnsi="Sylfaen" w:cs="Times New Roman"/>
          <w:sz w:val="20"/>
          <w:vertAlign w:val="superscript"/>
          <w:lang w:val="en-US"/>
        </w:rPr>
        <w:t>1</w:t>
      </w:r>
      <w:r w:rsidRPr="00186905">
        <w:rPr>
          <w:rFonts w:ascii="Sylfaen" w:eastAsia="Times New Roman" w:hAnsi="Sylfaen" w:cs="Times New Roman"/>
          <w:sz w:val="20"/>
          <w:lang w:val="en-US"/>
        </w:rPr>
        <w:t xml:space="preserve"> </w:t>
      </w:r>
      <w:r w:rsidRPr="00186905">
        <w:rPr>
          <w:rFonts w:ascii="Sylfaen" w:hAnsi="Sylfaen"/>
          <w:sz w:val="20"/>
        </w:rPr>
        <w:t>Մեկ դեղաչափից բաղկացած առաջնային փաթեթվածքը պարունակում է պատրաստուկի այն քանակը, որը նախատեսված է մեկ ընդունմամբ ամբողջությամբ կամ մասնակի կիրառման համար: Բազմադ</w:t>
      </w:r>
      <w:r w:rsidRPr="00186905">
        <w:rPr>
          <w:rStyle w:val="Bodytext211pt"/>
          <w:rFonts w:ascii="Sylfaen" w:eastAsia="Arial Unicode MS" w:hAnsi="Sylfaen"/>
          <w:sz w:val="20"/>
          <w:szCs w:val="24"/>
        </w:rPr>
        <w:t>եղաչափ</w:t>
      </w:r>
      <w:r w:rsidRPr="00186905">
        <w:rPr>
          <w:rFonts w:ascii="Sylfaen" w:hAnsi="Sylfaen"/>
          <w:sz w:val="20"/>
        </w:rPr>
        <w:t>ային առաջնային փաթեթվածքը պարունակում է երկպատիկ կամ ավելի դոզավորման համար պիտանի պատրաստուկի քանակ:</w:t>
      </w:r>
    </w:p>
    <w:p w:rsidR="003E55AE" w:rsidRPr="00186905" w:rsidRDefault="003E55AE" w:rsidP="003E55AE">
      <w:pPr>
        <w:spacing w:after="160" w:line="360" w:lineRule="auto"/>
        <w:ind w:firstLine="567"/>
        <w:jc w:val="both"/>
        <w:rPr>
          <w:rFonts w:ascii="Sylfaen" w:hAnsi="Sylfaen"/>
          <w:sz w:val="20"/>
          <w:lang w:val="en-US"/>
        </w:rPr>
      </w:pPr>
      <w:r w:rsidRPr="00186905">
        <w:rPr>
          <w:rFonts w:ascii="Sylfaen" w:hAnsi="Sylfaen"/>
          <w:sz w:val="20"/>
          <w:vertAlign w:val="superscript"/>
          <w:lang w:val="en-US"/>
        </w:rPr>
        <w:t>2</w:t>
      </w:r>
      <w:r w:rsidRPr="00186905">
        <w:rPr>
          <w:rFonts w:ascii="Sylfaen" w:hAnsi="Sylfaen"/>
          <w:sz w:val="20"/>
          <w:lang w:val="en-US"/>
        </w:rPr>
        <w:t xml:space="preserve"> </w:t>
      </w:r>
      <w:r w:rsidRPr="00186905">
        <w:rPr>
          <w:rFonts w:ascii="Sylfaen" w:hAnsi="Sylfaen"/>
          <w:sz w:val="20"/>
        </w:rPr>
        <w:t>Դեղանյութի կամ ակտիվ նյութի քանակը՝ համապատասխանաբար:</w:t>
      </w:r>
    </w:p>
    <w:p w:rsidR="003E55AE" w:rsidRPr="00186905" w:rsidRDefault="003E55AE" w:rsidP="003E55AE">
      <w:pPr>
        <w:spacing w:after="160" w:line="360" w:lineRule="auto"/>
        <w:ind w:firstLine="567"/>
        <w:jc w:val="both"/>
        <w:rPr>
          <w:rFonts w:ascii="Sylfaen" w:hAnsi="Sylfaen"/>
          <w:sz w:val="20"/>
          <w:lang w:val="en-US"/>
        </w:rPr>
      </w:pPr>
      <w:r w:rsidRPr="00186905">
        <w:rPr>
          <w:rFonts w:ascii="Sylfaen" w:hAnsi="Sylfaen"/>
          <w:sz w:val="20"/>
          <w:vertAlign w:val="superscript"/>
          <w:lang w:val="en-US"/>
        </w:rPr>
        <w:t>3</w:t>
      </w:r>
      <w:r w:rsidRPr="00186905">
        <w:rPr>
          <w:rFonts w:ascii="Sylfaen" w:hAnsi="Sylfaen"/>
          <w:sz w:val="20"/>
          <w:lang w:val="en-US"/>
        </w:rPr>
        <w:t xml:space="preserve"> </w:t>
      </w:r>
      <w:r w:rsidRPr="00186905">
        <w:rPr>
          <w:rFonts w:ascii="Sylfaen" w:hAnsi="Sylfaen"/>
          <w:sz w:val="20"/>
        </w:rPr>
        <w:t>Դ</w:t>
      </w:r>
      <w:r w:rsidRPr="00186905">
        <w:rPr>
          <w:rStyle w:val="Bodytext211pt"/>
          <w:rFonts w:ascii="Sylfaen" w:eastAsia="Arial Unicode MS" w:hAnsi="Sylfaen"/>
          <w:sz w:val="20"/>
          <w:szCs w:val="24"/>
        </w:rPr>
        <w:t>եղաչափի</w:t>
      </w:r>
      <w:r w:rsidRPr="00186905">
        <w:rPr>
          <w:rFonts w:ascii="Sylfaen" w:hAnsi="Sylfaen"/>
          <w:sz w:val="20"/>
        </w:rPr>
        <w:t xml:space="preserve"> (խտության) արտահայտման՝ սանդղակում նշված եղանակներից բացի՝ կարող են նաեւ կիրառվել դ</w:t>
      </w:r>
      <w:r w:rsidRPr="00186905">
        <w:rPr>
          <w:rStyle w:val="Bodytext211pt"/>
          <w:rFonts w:ascii="Sylfaen" w:eastAsia="Arial Unicode MS" w:hAnsi="Sylfaen"/>
          <w:sz w:val="20"/>
          <w:szCs w:val="24"/>
        </w:rPr>
        <w:t>եղաչափի</w:t>
      </w:r>
      <w:r w:rsidRPr="00186905">
        <w:rPr>
          <w:rFonts w:ascii="Sylfaen" w:hAnsi="Sylfaen"/>
          <w:sz w:val="20"/>
        </w:rPr>
        <w:t xml:space="preserve"> (խտության) արտահայտման համար չափման՝ այլ ընդունելի միավորներ:</w:t>
      </w:r>
    </w:p>
    <w:p w:rsidR="003E55AE" w:rsidRPr="00186905" w:rsidRDefault="003E55AE" w:rsidP="003E55AE">
      <w:pPr>
        <w:spacing w:after="160" w:line="360" w:lineRule="auto"/>
        <w:ind w:firstLine="567"/>
        <w:jc w:val="both"/>
        <w:rPr>
          <w:rFonts w:ascii="Sylfaen" w:hAnsi="Sylfaen"/>
          <w:sz w:val="20"/>
          <w:lang w:val="en-US"/>
        </w:rPr>
      </w:pPr>
      <w:r w:rsidRPr="00186905">
        <w:rPr>
          <w:rFonts w:ascii="Sylfaen" w:hAnsi="Sylfaen"/>
          <w:sz w:val="20"/>
          <w:vertAlign w:val="superscript"/>
          <w:lang w:val="en-US"/>
        </w:rPr>
        <w:lastRenderedPageBreak/>
        <w:t xml:space="preserve">4 </w:t>
      </w:r>
      <w:r w:rsidRPr="00186905">
        <w:rPr>
          <w:rFonts w:ascii="Sylfaen" w:hAnsi="Sylfaen"/>
          <w:sz w:val="20"/>
        </w:rPr>
        <w:t>Միաժամանակյա ներմուծում՝ առաջնային փաթեթվածքում պարունակվող՝ ակտիվ նյութի ամբողջ քանակի միաժամանակ կիրառումը՝ մեկ ներմուծման շրջանակներում: Մասնակի ներմուծում. ներմուծվող դեղաչափը հաշվարկվում է անհատական կարգով (մարմնի զանգվածի մգ/կգ-ի մեջ, մգ/մ</w:t>
      </w:r>
      <w:r w:rsidRPr="00186905">
        <w:rPr>
          <w:rFonts w:ascii="Sylfaen" w:hAnsi="Sylfaen"/>
          <w:sz w:val="20"/>
          <w:vertAlign w:val="superscript"/>
        </w:rPr>
        <w:t>2</w:t>
      </w:r>
      <w:r w:rsidRPr="00186905">
        <w:rPr>
          <w:rFonts w:ascii="Sylfaen" w:hAnsi="Sylfaen"/>
          <w:sz w:val="20"/>
        </w:rPr>
        <w:t>-մ մեջ), իսկ դեղապատրաստուկի չկիրառված մասը ոչնչացվում է:</w:t>
      </w:r>
    </w:p>
    <w:p w:rsidR="003E55AE" w:rsidRPr="00186905" w:rsidRDefault="003E55AE" w:rsidP="003E55AE">
      <w:pPr>
        <w:pStyle w:val="Bodytext40"/>
        <w:shd w:val="clear" w:color="auto" w:fill="auto"/>
        <w:spacing w:after="160" w:line="360" w:lineRule="auto"/>
        <w:ind w:firstLine="567"/>
        <w:jc w:val="both"/>
        <w:rPr>
          <w:rFonts w:ascii="Sylfaen" w:hAnsi="Sylfaen"/>
          <w:sz w:val="20"/>
        </w:rPr>
      </w:pPr>
      <w:r w:rsidRPr="00186905">
        <w:rPr>
          <w:rFonts w:ascii="Sylfaen" w:hAnsi="Sylfaen"/>
          <w:sz w:val="20"/>
          <w:vertAlign w:val="superscript"/>
          <w:lang w:val="en-US"/>
        </w:rPr>
        <w:t xml:space="preserve">5 </w:t>
      </w:r>
      <w:r w:rsidRPr="00186905">
        <w:rPr>
          <w:rFonts w:ascii="Sylfaen" w:hAnsi="Sylfaen"/>
          <w:sz w:val="20"/>
        </w:rPr>
        <w:t>Եթե դեղապատրաստուկի անվանման մեջ խտությունը նշվում է «դ</w:t>
      </w:r>
      <w:r w:rsidRPr="00186905">
        <w:rPr>
          <w:rStyle w:val="Bodytext211pt"/>
          <w:rFonts w:ascii="Sylfaen" w:eastAsia="Arial Unicode MS" w:hAnsi="Sylfaen"/>
          <w:sz w:val="20"/>
          <w:szCs w:val="24"/>
        </w:rPr>
        <w:t>եղաչափի</w:t>
      </w:r>
      <w:r w:rsidRPr="00186905">
        <w:rPr>
          <w:rFonts w:ascii="Sylfaen" w:hAnsi="Sylfaen"/>
          <w:sz w:val="20"/>
        </w:rPr>
        <w:t>» ձեւով, ապա փաթեթվածքի վրա անհրաժեշտ է հստակ նշել ընդհանուր ծավալի մեջ ընդհանուր պարունակությունը:</w:t>
      </w:r>
      <w:r w:rsidRPr="00186905">
        <w:rPr>
          <w:rFonts w:ascii="Sylfaen" w:hAnsi="Sylfaen"/>
          <w:color w:val="000000"/>
          <w:sz w:val="20"/>
        </w:rPr>
        <w:t xml:space="preserve"> Եթե առաջնային փաթեթվածքում դեղապատրաստուկի անվանման մեջ ակտիվ նյութի ընդհանուր քանակը նշվում է «դ</w:t>
      </w:r>
      <w:r w:rsidRPr="00186905">
        <w:rPr>
          <w:rStyle w:val="Bodytext211pt"/>
          <w:rFonts w:ascii="Sylfaen" w:eastAsia="Arial Unicode MS" w:hAnsi="Sylfaen"/>
          <w:sz w:val="20"/>
          <w:szCs w:val="24"/>
        </w:rPr>
        <w:t>եղաչափի</w:t>
      </w:r>
      <w:r w:rsidRPr="00186905">
        <w:rPr>
          <w:rFonts w:ascii="Sylfaen" w:hAnsi="Sylfaen"/>
          <w:color w:val="000000"/>
          <w:sz w:val="20"/>
        </w:rPr>
        <w:t>» ձեւով, ապա փաթեթվածքի վրա անհրաժեշտ է նշել նաեւ ընդհանուր ծավալը կամ ընդհանուր ծավալում ընդհանուր պարունակությունը եւ խտությունը: Եթե դեղապատրաստուկի անվանման մեջ ընդհանուր ծավալում ընդհանուր քանակը նշվում է «դ</w:t>
      </w:r>
      <w:r w:rsidRPr="00186905">
        <w:rPr>
          <w:rStyle w:val="Bodytext211pt"/>
          <w:rFonts w:ascii="Sylfaen" w:eastAsia="Arial Unicode MS" w:hAnsi="Sylfaen"/>
          <w:sz w:val="20"/>
          <w:szCs w:val="24"/>
        </w:rPr>
        <w:t>եղաչափի</w:t>
      </w:r>
      <w:r w:rsidRPr="00186905">
        <w:rPr>
          <w:rFonts w:ascii="Sylfaen" w:hAnsi="Sylfaen"/>
          <w:color w:val="000000"/>
          <w:sz w:val="20"/>
        </w:rPr>
        <w:t>» ձեւով, ապա փաթեթվածքի վրա պետք է նշել նաեւ խտությունը:</w:t>
      </w:r>
    </w:p>
    <w:p w:rsidR="003E55AE" w:rsidRPr="00186905" w:rsidRDefault="003E55AE" w:rsidP="003E55AE">
      <w:pPr>
        <w:spacing w:after="160" w:line="360" w:lineRule="auto"/>
        <w:ind w:firstLine="567"/>
        <w:jc w:val="both"/>
        <w:rPr>
          <w:rFonts w:ascii="Sylfaen" w:hAnsi="Sylfaen"/>
          <w:sz w:val="20"/>
        </w:rPr>
      </w:pPr>
      <w:r w:rsidRPr="00186905">
        <w:rPr>
          <w:rStyle w:val="FootnoteReference"/>
          <w:rFonts w:ascii="Sylfaen" w:hAnsi="Sylfaen"/>
          <w:sz w:val="20"/>
        </w:rPr>
        <w:t>6</w:t>
      </w:r>
      <w:r w:rsidRPr="00186905">
        <w:rPr>
          <w:rFonts w:ascii="Sylfaen" w:hAnsi="Sylfaen"/>
          <w:sz w:val="20"/>
        </w:rPr>
        <w:t xml:space="preserve"> Լուծման համար ծավալի վերաբերյալ մասնավոր առաջարկության առկայության դեպքում, որպես այլընտրանք, դ</w:t>
      </w:r>
      <w:r w:rsidRPr="00186905">
        <w:rPr>
          <w:rStyle w:val="Bodytext211pt"/>
          <w:rFonts w:ascii="Sylfaen" w:eastAsia="Arial Unicode MS" w:hAnsi="Sylfaen"/>
          <w:sz w:val="20"/>
          <w:szCs w:val="24"/>
        </w:rPr>
        <w:t>եղաչափ</w:t>
      </w:r>
      <w:r w:rsidRPr="00186905">
        <w:rPr>
          <w:rFonts w:ascii="Sylfaen" w:hAnsi="Sylfaen"/>
          <w:sz w:val="20"/>
        </w:rPr>
        <w:t>ը թույլատրվում է նշել լուծումից հետո ընդհանուր ծավալում ընդհանուր քանակի ձեւով՝ «z մգ/y մլ»:</w:t>
      </w:r>
    </w:p>
    <w:p w:rsidR="003E55AE" w:rsidRPr="00186905" w:rsidRDefault="003E55AE" w:rsidP="003E55AE">
      <w:pPr>
        <w:spacing w:after="160" w:line="360" w:lineRule="auto"/>
        <w:ind w:firstLine="567"/>
        <w:jc w:val="both"/>
        <w:rPr>
          <w:rFonts w:ascii="Sylfaen" w:hAnsi="Sylfaen"/>
        </w:rPr>
      </w:pP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4.</w:t>
      </w:r>
      <w:r w:rsidR="00D03F10" w:rsidRPr="00186905">
        <w:rPr>
          <w:rFonts w:ascii="Sylfaen" w:hAnsi="Sylfaen"/>
        </w:rPr>
        <w:tab/>
      </w:r>
      <w:r w:rsidRPr="00186905">
        <w:rPr>
          <w:rFonts w:ascii="Sylfaen" w:hAnsi="Sylfaen"/>
        </w:rPr>
        <w:t>Դ</w:t>
      </w:r>
      <w:r w:rsidR="00260C2B" w:rsidRPr="00186905">
        <w:rPr>
          <w:rStyle w:val="Bodytext211pt"/>
          <w:rFonts w:ascii="Sylfaen" w:eastAsia="Arial Unicode MS" w:hAnsi="Sylfaen"/>
          <w:sz w:val="24"/>
          <w:szCs w:val="24"/>
        </w:rPr>
        <w:t>եղաչափ</w:t>
      </w:r>
      <w:r w:rsidRPr="00186905">
        <w:rPr>
          <w:rFonts w:ascii="Sylfaen" w:hAnsi="Sylfaen"/>
        </w:rPr>
        <w:t>ը (խտությունը) նշելու հատուկ դեպքեր</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2.4.</w:t>
      </w:r>
      <w:r w:rsidR="00D03F10" w:rsidRPr="00186905">
        <w:rPr>
          <w:rFonts w:ascii="Sylfaen" w:hAnsi="Sylfaen"/>
        </w:rPr>
        <w:t>1.</w:t>
      </w:r>
      <w:r w:rsidR="00D03F10" w:rsidRPr="00186905">
        <w:rPr>
          <w:rFonts w:ascii="Sylfaen" w:hAnsi="Sylfaen"/>
        </w:rPr>
        <w:tab/>
      </w:r>
      <w:r w:rsidRPr="00186905">
        <w:rPr>
          <w:rFonts w:ascii="Sylfaen" w:hAnsi="Sylfaen"/>
        </w:rPr>
        <w:t>Բազմադ</w:t>
      </w:r>
      <w:r w:rsidR="00260C2B" w:rsidRPr="00186905">
        <w:rPr>
          <w:rStyle w:val="Bodytext211pt"/>
          <w:rFonts w:ascii="Sylfaen" w:eastAsia="Arial Unicode MS" w:hAnsi="Sylfaen"/>
          <w:sz w:val="24"/>
          <w:szCs w:val="24"/>
        </w:rPr>
        <w:t>եղաչափ</w:t>
      </w:r>
      <w:r w:rsidRPr="00186905">
        <w:rPr>
          <w:rFonts w:ascii="Sylfaen" w:hAnsi="Sylfaen"/>
        </w:rPr>
        <w:t>ային փաթեթվածքի մեջ ներքին օգտագործման համար այն դեղապատրաստուկների համար, որոնց կիրառման ձ</w:t>
      </w:r>
      <w:r w:rsidR="004F5D05" w:rsidRPr="00186905">
        <w:rPr>
          <w:rFonts w:ascii="Sylfaen" w:hAnsi="Sylfaen"/>
        </w:rPr>
        <w:t>եւ</w:t>
      </w:r>
      <w:r w:rsidRPr="00186905">
        <w:rPr>
          <w:rFonts w:ascii="Sylfaen" w:hAnsi="Sylfaen"/>
        </w:rPr>
        <w:t>ը տարբերվում է սկզբնական ձ</w:t>
      </w:r>
      <w:r w:rsidR="004F5D05" w:rsidRPr="00186905">
        <w:rPr>
          <w:rFonts w:ascii="Sylfaen" w:hAnsi="Sylfaen"/>
        </w:rPr>
        <w:t>եւ</w:t>
      </w:r>
      <w:r w:rsidRPr="00186905">
        <w:rPr>
          <w:rFonts w:ascii="Sylfaen" w:hAnsi="Sylfaen"/>
        </w:rPr>
        <w:t>ից (պահանջվում է լուծման, նոսրացման եղանակով փոխակերպման անցկացում), դ</w:t>
      </w:r>
      <w:r w:rsidR="00260C2B" w:rsidRPr="00186905">
        <w:rPr>
          <w:rStyle w:val="Bodytext211pt"/>
          <w:rFonts w:ascii="Sylfaen" w:eastAsia="Arial Unicode MS" w:hAnsi="Sylfaen"/>
          <w:sz w:val="24"/>
          <w:szCs w:val="24"/>
        </w:rPr>
        <w:t>եղաչափ</w:t>
      </w:r>
      <w:r w:rsidRPr="00186905">
        <w:rPr>
          <w:rFonts w:ascii="Sylfaen" w:hAnsi="Sylfaen"/>
        </w:rPr>
        <w:t>ը նշվում է կիրառման ձ</w:t>
      </w:r>
      <w:r w:rsidR="004F5D05" w:rsidRPr="00186905">
        <w:rPr>
          <w:rFonts w:ascii="Sylfaen" w:hAnsi="Sylfaen"/>
        </w:rPr>
        <w:t>եւ</w:t>
      </w:r>
      <w:r w:rsidRPr="00186905">
        <w:rPr>
          <w:rFonts w:ascii="Sylfaen" w:hAnsi="Sylfaen"/>
        </w:rPr>
        <w:t xml:space="preserve">ի համար: Օրինակ՝ «փոշի՝ ներքին օգտագործման համար </w:t>
      </w:r>
      <w:r w:rsidR="00981428" w:rsidRPr="00186905">
        <w:rPr>
          <w:rFonts w:ascii="Sylfaen" w:hAnsi="Sylfaen"/>
        </w:rPr>
        <w:t>կախույթ</w:t>
      </w:r>
      <w:r w:rsidRPr="00186905">
        <w:rPr>
          <w:rFonts w:ascii="Sylfaen" w:hAnsi="Sylfaen"/>
        </w:rPr>
        <w:t>ի պատրաստման համար՝ 4մգ/մլ»՝ դոզավորող սարքի բացակայությա</w:t>
      </w:r>
      <w:r w:rsidR="0079233A" w:rsidRPr="00186905">
        <w:rPr>
          <w:rFonts w:ascii="Sylfaen" w:hAnsi="Sylfaen"/>
        </w:rPr>
        <w:t>ն դեպքում</w:t>
      </w:r>
      <w:r w:rsidRPr="00186905">
        <w:rPr>
          <w:rFonts w:ascii="Sylfaen" w:hAnsi="Sylfaen"/>
        </w:rPr>
        <w:t xml:space="preserve">, «փոշի՝ ներքին օգտագործման համար </w:t>
      </w:r>
      <w:r w:rsidR="00981428" w:rsidRPr="00186905">
        <w:rPr>
          <w:rFonts w:ascii="Sylfaen" w:hAnsi="Sylfaen"/>
        </w:rPr>
        <w:t>կախույթ</w:t>
      </w:r>
      <w:r w:rsidRPr="00186905">
        <w:rPr>
          <w:rFonts w:ascii="Sylfaen" w:hAnsi="Sylfaen"/>
        </w:rPr>
        <w:t>ի պատրաստման համար՝ 20մգ/5մլ»՝ դոզավորող սարքի միջոցով լրակազմման դեպքում:</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2.4.</w:t>
      </w:r>
      <w:r w:rsidR="00D03F10" w:rsidRPr="00186905">
        <w:rPr>
          <w:rFonts w:ascii="Sylfaen" w:hAnsi="Sylfaen"/>
        </w:rPr>
        <w:t>2.</w:t>
      </w:r>
      <w:r w:rsidR="00D03F10" w:rsidRPr="00186905">
        <w:rPr>
          <w:rFonts w:ascii="Sylfaen" w:hAnsi="Sylfaen"/>
        </w:rPr>
        <w:tab/>
      </w:r>
      <w:r w:rsidRPr="00186905">
        <w:rPr>
          <w:rFonts w:ascii="Sylfaen" w:hAnsi="Sylfaen"/>
        </w:rPr>
        <w:t>Ռադիոդեղագործական դեղապատրաստուկների համար նշվում է մեկ դեղաչափի մեջ (դոզավորված դեղապատրաստուկների համար) բեքերելով (ԳԲք, ՄԲք, կԲք) նուկլիդի ռադիոակտիվությամբ արտահայտված ընդհանուր ռադիոակտիվությունը կամ առաջնային փաթեթվածքի մեկ միավորում (չդոզավորված դեղապատրաստուկների համար)՝ բեքերելով (ԳԲք, ՄԲք, կԲք) նուկլիդի ռադիոակտիվությամբ արտահայտված ռադիոակտիվ խտությունը:</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2.4.</w:t>
      </w:r>
      <w:r w:rsidR="00D03F10" w:rsidRPr="00186905">
        <w:rPr>
          <w:rFonts w:ascii="Sylfaen" w:hAnsi="Sylfaen"/>
        </w:rPr>
        <w:t>3.</w:t>
      </w:r>
      <w:r w:rsidR="00D03F10" w:rsidRPr="00186905">
        <w:rPr>
          <w:rFonts w:ascii="Sylfaen" w:hAnsi="Sylfaen"/>
        </w:rPr>
        <w:tab/>
      </w:r>
      <w:r w:rsidRPr="00186905">
        <w:rPr>
          <w:rFonts w:ascii="Sylfaen" w:hAnsi="Sylfaen"/>
        </w:rPr>
        <w:t>Դ</w:t>
      </w:r>
      <w:r w:rsidR="0079233A" w:rsidRPr="00186905">
        <w:rPr>
          <w:rStyle w:val="Bodytext211pt"/>
          <w:rFonts w:ascii="Sylfaen" w:eastAsia="Arial Unicode MS" w:hAnsi="Sylfaen"/>
          <w:sz w:val="24"/>
          <w:szCs w:val="24"/>
        </w:rPr>
        <w:t>եղաչափ</w:t>
      </w:r>
      <w:r w:rsidRPr="00186905">
        <w:rPr>
          <w:rFonts w:ascii="Sylfaen" w:hAnsi="Sylfaen"/>
        </w:rPr>
        <w:t>ը (խտությունը) չի նշվում հետ</w:t>
      </w:r>
      <w:r w:rsidR="004F5D05" w:rsidRPr="00186905">
        <w:rPr>
          <w:rFonts w:ascii="Sylfaen" w:hAnsi="Sylfaen"/>
        </w:rPr>
        <w:t>եւ</w:t>
      </w:r>
      <w:r w:rsidRPr="00186905">
        <w:rPr>
          <w:rFonts w:ascii="Sylfaen" w:hAnsi="Sylfaen"/>
        </w:rPr>
        <w:t xml:space="preserve">յալ դեղապատրաստուկների համար՝ </w:t>
      </w:r>
    </w:p>
    <w:p w:rsidR="001449CC" w:rsidRPr="00186905" w:rsidRDefault="00D47480" w:rsidP="00037ECB">
      <w:pPr>
        <w:spacing w:after="160" w:line="360" w:lineRule="auto"/>
        <w:ind w:firstLine="567"/>
        <w:rPr>
          <w:rFonts w:ascii="Sylfaen" w:eastAsia="Times New Roman" w:hAnsi="Sylfaen" w:cs="Times New Roman"/>
        </w:rPr>
      </w:pPr>
      <w:r w:rsidRPr="00186905">
        <w:rPr>
          <w:rFonts w:ascii="Sylfaen" w:hAnsi="Sylfaen"/>
        </w:rPr>
        <w:t xml:space="preserve">«բժշկական գազ», «յուղ», «հեղուկ» </w:t>
      </w:r>
      <w:r w:rsidR="00F04A27" w:rsidRPr="00186905">
        <w:rPr>
          <w:rFonts w:ascii="Sylfaen" w:hAnsi="Sylfaen"/>
        </w:rPr>
        <w:t>դեղաձ</w:t>
      </w:r>
      <w:r w:rsidR="004F5D05" w:rsidRPr="00186905">
        <w:rPr>
          <w:rFonts w:ascii="Sylfaen" w:hAnsi="Sylfaen"/>
        </w:rPr>
        <w:t>եւ</w:t>
      </w:r>
      <w:r w:rsidR="00F04A27" w:rsidRPr="00186905">
        <w:rPr>
          <w:rFonts w:ascii="Sylfaen" w:hAnsi="Sylfaen"/>
        </w:rPr>
        <w:t>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կշռածրարված դեղային հումքի ձ</w:t>
      </w:r>
      <w:r w:rsidR="004F5D05" w:rsidRPr="00186905">
        <w:rPr>
          <w:rFonts w:ascii="Sylfaen" w:hAnsi="Sylfaen"/>
        </w:rPr>
        <w:t>եւ</w:t>
      </w:r>
      <w:r w:rsidRPr="00186905">
        <w:rPr>
          <w:rFonts w:ascii="Sylfaen" w:hAnsi="Sylfaen"/>
        </w:rPr>
        <w:t>ով ու ջրային հանուկի պատրաստման համար նախատեսված</w:t>
      </w:r>
      <w:r w:rsidR="00A51B06" w:rsidRPr="00186905">
        <w:rPr>
          <w:rFonts w:ascii="Sylfaen" w:hAnsi="Sylfaen"/>
        </w:rPr>
        <w:t>.</w:t>
      </w:r>
      <w:r w:rsidRPr="00186905">
        <w:rPr>
          <w:rFonts w:ascii="Sylfaen" w:hAnsi="Sylfaen"/>
        </w:rPr>
        <w:t xml:space="preserve"> </w:t>
      </w:r>
    </w:p>
    <w:p w:rsidR="001449CC" w:rsidRPr="00186905" w:rsidRDefault="00F04A27" w:rsidP="00037ECB">
      <w:pPr>
        <w:spacing w:after="160" w:line="360" w:lineRule="auto"/>
        <w:ind w:firstLine="567"/>
        <w:rPr>
          <w:rFonts w:ascii="Sylfaen" w:eastAsia="Times New Roman" w:hAnsi="Sylfaen" w:cs="Times New Roman"/>
        </w:rPr>
      </w:pPr>
      <w:r w:rsidRPr="00186905">
        <w:rPr>
          <w:rFonts w:ascii="Sylfaen" w:hAnsi="Sylfaen"/>
        </w:rPr>
        <w:t>ինֆուզիոն ներմուծման</w:t>
      </w:r>
      <w:r w:rsidR="004D1AA0" w:rsidRPr="00186905">
        <w:rPr>
          <w:rFonts w:ascii="Sylfaen" w:hAnsi="Sylfaen"/>
        </w:rPr>
        <w:t xml:space="preserve"> համար</w:t>
      </w:r>
      <w:r w:rsidRPr="00186905">
        <w:rPr>
          <w:rFonts w:ascii="Sylfaen" w:hAnsi="Sylfaen"/>
        </w:rPr>
        <w:t xml:space="preserve"> աղի</w:t>
      </w:r>
      <w:r w:rsidR="001449CC" w:rsidRPr="00186905">
        <w:rPr>
          <w:rFonts w:ascii="Sylfaen" w:hAnsi="Sylfaen"/>
        </w:rPr>
        <w:t xml:space="preserve"> բարդ լուծույ</w:t>
      </w:r>
      <w:r w:rsidR="00D47480" w:rsidRPr="00186905">
        <w:rPr>
          <w:rFonts w:ascii="Sylfaen" w:hAnsi="Sylfaen"/>
        </w:rPr>
        <w:t>թ</w:t>
      </w:r>
      <w:r w:rsidR="001449CC" w:rsidRPr="00186905">
        <w:rPr>
          <w:rFonts w:ascii="Sylfaen" w:hAnsi="Sylfaen"/>
        </w:rPr>
        <w:t>ների</w:t>
      </w:r>
      <w:r w:rsidR="00A51B06" w:rsidRPr="00186905">
        <w:rPr>
          <w:rFonts w:ascii="Sylfaen" w:hAnsi="Sylfaen"/>
        </w:rPr>
        <w: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հոմեոպա</w:t>
      </w:r>
      <w:r w:rsidR="0024774F" w:rsidRPr="00186905">
        <w:rPr>
          <w:rFonts w:ascii="Sylfaen" w:hAnsi="Sylfaen"/>
        </w:rPr>
        <w:t>թ</w:t>
      </w:r>
      <w:r w:rsidRPr="00186905">
        <w:rPr>
          <w:rFonts w:ascii="Sylfaen" w:hAnsi="Sylfaen"/>
        </w:rPr>
        <w:t>իկ պատրաստուկների</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պոլիվիտամինային պատրաստուկների </w:t>
      </w:r>
      <w:r w:rsidR="004F5D05" w:rsidRPr="00186905">
        <w:rPr>
          <w:rFonts w:ascii="Sylfaen" w:hAnsi="Sylfaen"/>
        </w:rPr>
        <w:t>եւ</w:t>
      </w:r>
      <w:r w:rsidRPr="00186905">
        <w:rPr>
          <w:rFonts w:ascii="Sylfaen" w:hAnsi="Sylfaen"/>
        </w:rPr>
        <w:t xml:space="preserve"> հանքային բաղադրիչների համակցմամբ պոլիվիտամիններ պարունակող պատրաստուկների </w:t>
      </w:r>
      <w:r w:rsidR="004F5D05" w:rsidRPr="00186905">
        <w:rPr>
          <w:rFonts w:ascii="Sylfaen" w:hAnsi="Sylfaen"/>
        </w:rPr>
        <w:t>եւ</w:t>
      </w:r>
      <w:r w:rsidRPr="00186905">
        <w:rPr>
          <w:rFonts w:ascii="Sylfaen" w:hAnsi="Sylfaen"/>
        </w:rPr>
        <w:t xml:space="preserve"> այլն:</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2.4.</w:t>
      </w:r>
      <w:r w:rsidR="00D03F10" w:rsidRPr="00186905">
        <w:rPr>
          <w:rFonts w:ascii="Sylfaen" w:hAnsi="Sylfaen"/>
        </w:rPr>
        <w:t>5.</w:t>
      </w:r>
      <w:r w:rsidR="00D03F10" w:rsidRPr="00186905">
        <w:rPr>
          <w:rFonts w:ascii="Sylfaen" w:hAnsi="Sylfaen"/>
        </w:rPr>
        <w:tab/>
      </w:r>
      <w:r w:rsidRPr="00186905">
        <w:rPr>
          <w:rFonts w:ascii="Sylfaen" w:hAnsi="Sylfaen"/>
        </w:rPr>
        <w:t>Ներարկման համար հեղուկ դեղապատրաստուկների փաթեթվածքի (պիտակի) վրա</w:t>
      </w:r>
      <w:r w:rsidR="00D47480" w:rsidRPr="00186905">
        <w:rPr>
          <w:rFonts w:ascii="Sylfaen" w:hAnsi="Sylfaen"/>
        </w:rPr>
        <w:t>,</w:t>
      </w:r>
      <w:r w:rsidRPr="00186905">
        <w:rPr>
          <w:rFonts w:ascii="Sylfaen" w:hAnsi="Sylfaen"/>
        </w:rPr>
        <w:t xml:space="preserve"> բացի դ</w:t>
      </w:r>
      <w:r w:rsidR="00D47480" w:rsidRPr="00186905">
        <w:rPr>
          <w:rStyle w:val="Bodytext211pt"/>
          <w:rFonts w:ascii="Sylfaen" w:eastAsia="Arial Unicode MS" w:hAnsi="Sylfaen"/>
          <w:sz w:val="24"/>
          <w:szCs w:val="24"/>
        </w:rPr>
        <w:t>եղաչափ</w:t>
      </w:r>
      <w:r w:rsidRPr="00186905">
        <w:rPr>
          <w:rFonts w:ascii="Sylfaen" w:hAnsi="Sylfaen"/>
        </w:rPr>
        <w:t>ից</w:t>
      </w:r>
      <w:r w:rsidR="00D47480" w:rsidRPr="00186905">
        <w:rPr>
          <w:rFonts w:ascii="Sylfaen" w:hAnsi="Sylfaen"/>
        </w:rPr>
        <w:t>,</w:t>
      </w:r>
      <w:r w:rsidRPr="00186905">
        <w:rPr>
          <w:rFonts w:ascii="Sylfaen" w:hAnsi="Sylfaen"/>
        </w:rPr>
        <w:t xml:space="preserve"> կարող է նա</w:t>
      </w:r>
      <w:r w:rsidR="004F5D05" w:rsidRPr="00186905">
        <w:rPr>
          <w:rFonts w:ascii="Sylfaen" w:hAnsi="Sylfaen"/>
        </w:rPr>
        <w:t>եւ</w:t>
      </w:r>
      <w:r w:rsidRPr="00186905">
        <w:rPr>
          <w:rFonts w:ascii="Sylfaen" w:hAnsi="Sylfaen"/>
        </w:rPr>
        <w:t xml:space="preserve"> նշվել ակտիվ նյութի խտությունը՝ 1 մլ-ով: 1 մլ</w:t>
      </w:r>
      <w:r w:rsidR="00D47480" w:rsidRPr="00186905">
        <w:rPr>
          <w:rFonts w:ascii="Sylfaen" w:hAnsi="Sylfaen"/>
        </w:rPr>
        <w:t>-ից</w:t>
      </w:r>
      <w:r w:rsidRPr="00186905">
        <w:rPr>
          <w:rFonts w:ascii="Sylfaen" w:hAnsi="Sylfaen"/>
        </w:rPr>
        <w:t xml:space="preserve"> պակաս ծավալ ունեցող՝ փաթեթվածքի պարունակության համար թույլատրվում է նշել փաթեթվածքի ընդհանուր ծավալում ակտիվ նյութի պարունակությունը, օրինակ՝ 12,5 մգ/0,625 մլ: Այն դեպքում, երբ դեղապատրաստուկի նշանակումը կախված է դրա՝ տոկոսներով արտահայ</w:t>
      </w:r>
      <w:r w:rsidR="00D47480" w:rsidRPr="00186905">
        <w:rPr>
          <w:rFonts w:ascii="Sylfaen" w:hAnsi="Sylfaen"/>
        </w:rPr>
        <w:t>տ</w:t>
      </w:r>
      <w:r w:rsidRPr="00186905">
        <w:rPr>
          <w:rFonts w:ascii="Sylfaen" w:hAnsi="Sylfaen"/>
        </w:rPr>
        <w:t>ված խտությունից, դրա հետ միասին թույլատրվում է նշել փաթեթվածքի ընդհանուր ծավալում ակտիվ նյութի պարունակությունը, օրինակ՝ 1% (100 մգ/10 մլ):</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19"/>
          <w:pgSz w:w="11920" w:h="16840"/>
          <w:pgMar w:top="1418" w:right="1418" w:bottom="1418" w:left="1418" w:header="680" w:footer="0" w:gutter="0"/>
          <w:pgNumType w:start="1"/>
          <w:cols w:space="720"/>
          <w:titlePg/>
          <w:docGrid w:linePitch="360"/>
        </w:sectPr>
      </w:pPr>
    </w:p>
    <w:p w:rsidR="001449CC" w:rsidRPr="00186905" w:rsidRDefault="001449CC" w:rsidP="009E62B9">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10</w:t>
      </w:r>
    </w:p>
    <w:p w:rsidR="001449CC" w:rsidRPr="00186905" w:rsidRDefault="001F0276" w:rsidP="009E62B9">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BB213A" w:rsidRPr="00186905">
        <w:rPr>
          <w:rFonts w:ascii="Sylfaen" w:hAnsi="Sylfaen"/>
        </w:rPr>
        <w:t>պահանջների</w:t>
      </w:r>
    </w:p>
    <w:p w:rsidR="001449CC" w:rsidRPr="00186905" w:rsidRDefault="001449CC" w:rsidP="009E62B9">
      <w:pPr>
        <w:spacing w:after="160" w:line="360" w:lineRule="auto"/>
        <w:rPr>
          <w:rFonts w:ascii="Sylfaen" w:hAnsi="Sylfaen"/>
        </w:rPr>
      </w:pPr>
    </w:p>
    <w:p w:rsidR="001449CC" w:rsidRPr="00186905" w:rsidRDefault="001449CC" w:rsidP="009E62B9">
      <w:pPr>
        <w:spacing w:after="160" w:line="360" w:lineRule="auto"/>
        <w:jc w:val="center"/>
        <w:rPr>
          <w:rFonts w:ascii="Sylfaen" w:eastAsia="Times New Roman" w:hAnsi="Sylfaen" w:cs="Times New Roman"/>
        </w:rPr>
      </w:pPr>
      <w:r w:rsidRPr="00186905">
        <w:rPr>
          <w:rFonts w:ascii="Sylfaen" w:hAnsi="Sylfaen"/>
          <w:b/>
        </w:rPr>
        <w:t>Ձ</w:t>
      </w:r>
      <w:r w:rsidR="00EA43E6" w:rsidRPr="00186905">
        <w:rPr>
          <w:rFonts w:ascii="Sylfaen" w:hAnsi="Sylfaen"/>
          <w:b/>
        </w:rPr>
        <w:t>ԵՎ</w:t>
      </w:r>
      <w:r w:rsidRPr="00186905">
        <w:rPr>
          <w:rFonts w:ascii="Sylfaen" w:hAnsi="Sylfaen"/>
          <w:b/>
        </w:rPr>
        <w:t>ԱՆՄՈՒՇ</w:t>
      </w:r>
    </w:p>
    <w:p w:rsidR="001449CC" w:rsidRPr="00186905" w:rsidRDefault="001449CC" w:rsidP="009E62B9">
      <w:pPr>
        <w:spacing w:after="160" w:line="360" w:lineRule="auto"/>
        <w:jc w:val="center"/>
        <w:rPr>
          <w:rFonts w:ascii="Sylfaen" w:eastAsia="Times New Roman" w:hAnsi="Sylfaen" w:cs="Times New Roman"/>
        </w:rPr>
      </w:pPr>
      <w:r w:rsidRPr="00186905">
        <w:rPr>
          <w:rFonts w:ascii="Sylfaen" w:hAnsi="Sylfaen"/>
          <w:b/>
        </w:rPr>
        <w:t>դեղապատրաստուկի ընդհանուր բնութագրի</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ձ</w:t>
      </w:r>
      <w:r w:rsidR="004F5D05" w:rsidRPr="00186905">
        <w:rPr>
          <w:rFonts w:ascii="Sylfaen" w:hAnsi="Sylfaen"/>
        </w:rPr>
        <w:t>եւ</w:t>
      </w:r>
      <w:r w:rsidRPr="00186905">
        <w:rPr>
          <w:rFonts w:ascii="Sylfaen" w:hAnsi="Sylfaen"/>
        </w:rPr>
        <w:t>անմուշի մե</w:t>
      </w:r>
      <w:r w:rsidR="00EA43E6" w:rsidRPr="00186905">
        <w:rPr>
          <w:rFonts w:ascii="Sylfaen" w:hAnsi="Sylfaen"/>
        </w:rPr>
        <w:t>ջ</w:t>
      </w:r>
      <w:r w:rsidRPr="00186905">
        <w:rPr>
          <w:rFonts w:ascii="Sylfaen" w:hAnsi="Sylfaen"/>
        </w:rPr>
        <w:t xml:space="preserve"> ներկայացված են փակագծերի օգտագործման հետ</w:t>
      </w:r>
      <w:r w:rsidR="004F5D05" w:rsidRPr="00186905">
        <w:rPr>
          <w:rFonts w:ascii="Sylfaen" w:hAnsi="Sylfaen"/>
        </w:rPr>
        <w:t>եւ</w:t>
      </w:r>
      <w:r w:rsidRPr="00186905">
        <w:rPr>
          <w:rFonts w:ascii="Sylfaen" w:hAnsi="Sylfaen"/>
        </w:rPr>
        <w:t>յալ կանոն</w:t>
      </w:r>
      <w:r w:rsidR="00D26AB9" w:rsidRPr="00186905">
        <w:rPr>
          <w:rFonts w:ascii="Sylfaen" w:hAnsi="Sylfaen"/>
        </w:rPr>
        <w:t>ն</w:t>
      </w:r>
      <w:r w:rsidRPr="00186905">
        <w:rPr>
          <w:rFonts w:ascii="Sylfaen" w:hAnsi="Sylfaen"/>
        </w:rPr>
        <w:t>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b/>
        </w:rPr>
        <w:t>{</w:t>
      </w:r>
      <w:r w:rsidR="00F04A27" w:rsidRPr="00186905">
        <w:rPr>
          <w:rFonts w:ascii="Sylfaen" w:hAnsi="Sylfaen"/>
          <w:b/>
        </w:rPr>
        <w:t>տեքստ</w:t>
      </w:r>
      <w:r w:rsidRPr="00186905">
        <w:rPr>
          <w:rFonts w:ascii="Sylfaen" w:hAnsi="Sylfaen"/>
          <w:b/>
        </w:rPr>
        <w:t>}</w:t>
      </w:r>
      <w:r w:rsidR="00EA43E6" w:rsidRPr="00186905">
        <w:rPr>
          <w:rFonts w:ascii="Sylfaen" w:hAnsi="Sylfaen"/>
        </w:rPr>
        <w:t>՝</w:t>
      </w:r>
      <w:r w:rsidRPr="00186905">
        <w:rPr>
          <w:rFonts w:ascii="Sylfaen" w:hAnsi="Sylfaen"/>
        </w:rPr>
        <w:t xml:space="preserve"> փակագծերի մեջ գտնվող դաշտում տեղեկությունները մուտքագրվում են՝ ելնելով դեղապատրաստուկի կազմից </w:t>
      </w:r>
      <w:r w:rsidR="004F5D05" w:rsidRPr="00186905">
        <w:rPr>
          <w:rFonts w:ascii="Sylfaen" w:hAnsi="Sylfaen"/>
        </w:rPr>
        <w:t>եւ</w:t>
      </w:r>
      <w:r w:rsidRPr="00186905">
        <w:rPr>
          <w:rFonts w:ascii="Sylfaen" w:hAnsi="Sylfaen"/>
        </w:rPr>
        <w:t xml:space="preserve"> հատկություններից</w:t>
      </w:r>
      <w:r w:rsidR="00A51B06"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b/>
        </w:rPr>
        <w:t>&lt;</w:t>
      </w:r>
      <w:r w:rsidR="00F04A27" w:rsidRPr="00186905">
        <w:rPr>
          <w:rFonts w:ascii="Sylfaen" w:hAnsi="Sylfaen"/>
          <w:b/>
        </w:rPr>
        <w:t>տեքստ</w:t>
      </w:r>
      <w:r w:rsidRPr="00186905">
        <w:rPr>
          <w:rFonts w:ascii="Sylfaen" w:hAnsi="Sylfaen"/>
          <w:b/>
        </w:rPr>
        <w:t>&gt;</w:t>
      </w:r>
      <w:r w:rsidR="00EA43E6" w:rsidRPr="00186905">
        <w:rPr>
          <w:rFonts w:ascii="Sylfaen" w:hAnsi="Sylfaen"/>
        </w:rPr>
        <w:t>՝</w:t>
      </w:r>
      <w:r w:rsidR="00303C26" w:rsidRPr="00186905">
        <w:rPr>
          <w:rFonts w:ascii="Sylfaen" w:hAnsi="Sylfaen"/>
        </w:rPr>
        <w:t xml:space="preserve"> </w:t>
      </w:r>
      <w:r w:rsidRPr="00186905">
        <w:rPr>
          <w:rFonts w:ascii="Sylfaen" w:hAnsi="Sylfaen"/>
        </w:rPr>
        <w:t>փակագծերի մեջ գտնվող դաշտում տեքստը ընտրվում կամ ջնջվում է ներկայացված ստանդարտ ձ</w:t>
      </w:r>
      <w:r w:rsidR="004F5D05" w:rsidRPr="00186905">
        <w:rPr>
          <w:rFonts w:ascii="Sylfaen" w:hAnsi="Sylfaen"/>
        </w:rPr>
        <w:t>եւ</w:t>
      </w:r>
      <w:r w:rsidRPr="00186905">
        <w:rPr>
          <w:rFonts w:ascii="Sylfaen" w:hAnsi="Sylfaen"/>
        </w:rPr>
        <w:t>ակերպումներից (առանձնացված են շեղատառ</w:t>
      </w:r>
      <w:r w:rsidR="00EA43E6" w:rsidRPr="00186905">
        <w:rPr>
          <w:rFonts w:ascii="Sylfaen" w:hAnsi="Sylfaen"/>
        </w:rPr>
        <w:t>եր</w:t>
      </w:r>
      <w:r w:rsidRPr="00186905">
        <w:rPr>
          <w:rFonts w:ascii="Sylfaen" w:hAnsi="Sylfaen"/>
        </w:rPr>
        <w:t>ով)՝ կախված դեղապատրաստուկից:</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center"/>
        <w:rPr>
          <w:rFonts w:ascii="Sylfaen" w:eastAsia="Times New Roman" w:hAnsi="Sylfaen" w:cs="Times New Roman"/>
        </w:rPr>
      </w:pPr>
      <w:r w:rsidRPr="00186905">
        <w:rPr>
          <w:rFonts w:ascii="Sylfaen" w:hAnsi="Sylfaen"/>
        </w:rPr>
        <w:t>ԴԵՂԱՊԱՏՐԱՍՏՈՒԿԻ ԸՆԴՀԱՆՈՒՐ ԲՆՈՒԹԱԳԻՐԸ</w:t>
      </w:r>
    </w:p>
    <w:p w:rsidR="001449CC" w:rsidRPr="00186905" w:rsidRDefault="001449CC" w:rsidP="00037ECB">
      <w:pPr>
        <w:spacing w:after="160" w:line="360" w:lineRule="auto"/>
        <w:ind w:firstLine="567"/>
        <w:jc w:val="both"/>
        <w:rPr>
          <w:rFonts w:ascii="Sylfaen" w:hAnsi="Sylfaen"/>
          <w:i/>
        </w:rPr>
      </w:pPr>
      <w:r w:rsidRPr="00186905">
        <w:rPr>
          <w:rFonts w:ascii="Sylfaen" w:hAnsi="Sylfaen"/>
        </w:rPr>
        <w:t xml:space="preserve">&lt; </w:t>
      </w:r>
      <w:r w:rsidR="005615CC" w:rsidRPr="00186905">
        <w:rPr>
          <w:rFonts w:ascii="Times New Roman" w:hAnsi="Times New Roman" w:cs="Times New Roman"/>
        </w:rPr>
        <w:t>▼</w:t>
      </w:r>
      <w:r w:rsidRPr="00186905">
        <w:rPr>
          <w:rFonts w:ascii="Sylfaen" w:hAnsi="Sylfaen"/>
        </w:rPr>
        <w:t xml:space="preserve"> </w:t>
      </w:r>
      <w:r w:rsidRPr="00186905">
        <w:rPr>
          <w:rFonts w:ascii="Sylfaen" w:hAnsi="Sylfaen"/>
          <w:i/>
        </w:rPr>
        <w:t xml:space="preserve">Դեղապատրաստուկը ենթակա է լրացուցիչ </w:t>
      </w:r>
      <w:r w:rsidR="005444D7" w:rsidRPr="00186905">
        <w:rPr>
          <w:rFonts w:ascii="Sylfaen" w:hAnsi="Sylfaen"/>
          <w:i/>
        </w:rPr>
        <w:t>մոնիթորինգի</w:t>
      </w:r>
      <w:r w:rsidRPr="00186905">
        <w:rPr>
          <w:rFonts w:ascii="Sylfaen" w:hAnsi="Sylfaen"/>
          <w:i/>
        </w:rPr>
        <w:t xml:space="preserve">: Դա թույլ կտա արագ հայտնաբերել անվտանգության վերաբերյալ նոր տեղեկությունները: Մենք դիմում ենք առողջապահության համակարգի բուժաշխատողներին՝ ցանկացած </w:t>
      </w:r>
      <w:r w:rsidR="00EA43E6" w:rsidRPr="00186905">
        <w:rPr>
          <w:rFonts w:ascii="Sylfaen" w:hAnsi="Sylfaen"/>
          <w:i/>
        </w:rPr>
        <w:t xml:space="preserve">կասկածվող </w:t>
      </w:r>
      <w:r w:rsidRPr="00186905">
        <w:rPr>
          <w:rFonts w:ascii="Sylfaen" w:hAnsi="Sylfaen"/>
          <w:i/>
        </w:rPr>
        <w:t>անցանկալի ռեակցիա</w:t>
      </w:r>
      <w:r w:rsidR="00EA43E6" w:rsidRPr="00186905">
        <w:rPr>
          <w:rFonts w:ascii="Sylfaen" w:hAnsi="Sylfaen"/>
          <w:i/>
        </w:rPr>
        <w:t>յ</w:t>
      </w:r>
      <w:r w:rsidRPr="00186905">
        <w:rPr>
          <w:rFonts w:ascii="Sylfaen" w:hAnsi="Sylfaen"/>
          <w:i/>
        </w:rPr>
        <w:t>ի մասին հաղորդելու խնդրանքով: Անցանկալի ռեակցիաների մասին հա</w:t>
      </w:r>
      <w:r w:rsidR="00EA43E6" w:rsidRPr="00186905">
        <w:rPr>
          <w:rFonts w:ascii="Sylfaen" w:hAnsi="Sylfaen"/>
          <w:i/>
        </w:rPr>
        <w:t>ղ</w:t>
      </w:r>
      <w:r w:rsidRPr="00186905">
        <w:rPr>
          <w:rFonts w:ascii="Sylfaen" w:hAnsi="Sylfaen"/>
          <w:i/>
        </w:rPr>
        <w:t xml:space="preserve">որդման կարգը ներկայացված է սույն </w:t>
      </w:r>
      <w:r w:rsidR="00EA43E6" w:rsidRPr="00186905">
        <w:rPr>
          <w:rFonts w:ascii="Sylfaen" w:hAnsi="Sylfaen"/>
          <w:i/>
        </w:rPr>
        <w:t>հավելվածի</w:t>
      </w:r>
      <w:r w:rsidRPr="00186905">
        <w:rPr>
          <w:rFonts w:ascii="Sylfaen" w:hAnsi="Sylfaen"/>
          <w:i/>
        </w:rPr>
        <w:t xml:space="preserve"> 4.8 բաժնում:</w:t>
      </w:r>
      <w:r w:rsidR="005615CC" w:rsidRPr="00186905">
        <w:rPr>
          <w:rFonts w:ascii="Sylfaen" w:hAnsi="Sylfaen"/>
          <w:i/>
        </w:rPr>
        <w:t>&gt;</w:t>
      </w:r>
    </w:p>
    <w:p w:rsidR="005615CC" w:rsidRPr="00186905" w:rsidRDefault="005615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lastRenderedPageBreak/>
        <w:t>1.</w:t>
      </w:r>
      <w:r w:rsidRPr="00186905">
        <w:rPr>
          <w:rFonts w:ascii="Sylfaen" w:hAnsi="Sylfaen"/>
        </w:rPr>
        <w:tab/>
      </w:r>
      <w:r w:rsidR="001449CC" w:rsidRPr="00186905">
        <w:rPr>
          <w:rFonts w:ascii="Sylfaen" w:hAnsi="Sylfaen"/>
        </w:rPr>
        <w:t>ԴԵՂԱՊԱՏՐԱՍՏՈՒԿԻ ԱՆՎԱՆՈՒՄԸ</w:t>
      </w:r>
    </w:p>
    <w:p w:rsidR="001449CC" w:rsidRPr="00186905" w:rsidRDefault="001449CC" w:rsidP="00527874">
      <w:pPr>
        <w:tabs>
          <w:tab w:val="left" w:pos="993"/>
        </w:tabs>
        <w:spacing w:after="160" w:line="360" w:lineRule="auto"/>
        <w:ind w:firstLine="567"/>
        <w:jc w:val="both"/>
        <w:rPr>
          <w:rFonts w:ascii="Sylfaen" w:eastAsia="Times New Roman" w:hAnsi="Sylfaen" w:cs="Times New Roman"/>
          <w:i/>
        </w:rPr>
      </w:pPr>
      <w:r w:rsidRPr="00186905">
        <w:rPr>
          <w:rFonts w:ascii="Sylfaen" w:hAnsi="Sylfaen"/>
          <w:i/>
        </w:rPr>
        <w:t>{(Առ</w:t>
      </w:r>
      <w:r w:rsidR="004F5D05" w:rsidRPr="00186905">
        <w:rPr>
          <w:rFonts w:ascii="Sylfaen" w:hAnsi="Sylfaen"/>
          <w:i/>
        </w:rPr>
        <w:t>եւ</w:t>
      </w:r>
      <w:r w:rsidRPr="00186905">
        <w:rPr>
          <w:rFonts w:ascii="Sylfaen" w:hAnsi="Sylfaen"/>
          <w:i/>
        </w:rPr>
        <w:t>տրային) անվանում</w:t>
      </w:r>
      <w:r w:rsidR="00EA43E6" w:rsidRPr="00186905">
        <w:rPr>
          <w:rFonts w:ascii="Sylfaen" w:hAnsi="Sylfaen"/>
          <w:i/>
        </w:rPr>
        <w:t>ը</w:t>
      </w:r>
      <w:r w:rsidRPr="00186905">
        <w:rPr>
          <w:rFonts w:ascii="Sylfaen" w:hAnsi="Sylfaen"/>
          <w:i/>
        </w:rPr>
        <w:t>, դ</w:t>
      </w:r>
      <w:r w:rsidR="00EA43E6" w:rsidRPr="00186905">
        <w:rPr>
          <w:rStyle w:val="Bodytext211pt"/>
          <w:rFonts w:ascii="Sylfaen" w:eastAsia="Arial Unicode MS" w:hAnsi="Sylfaen"/>
          <w:i/>
          <w:sz w:val="24"/>
          <w:szCs w:val="24"/>
        </w:rPr>
        <w:t>եղաչափը</w:t>
      </w:r>
      <w:r w:rsidRPr="00186905">
        <w:rPr>
          <w:rFonts w:ascii="Sylfaen" w:hAnsi="Sylfaen"/>
          <w:i/>
        </w:rPr>
        <w:t>, դեղաձ</w:t>
      </w:r>
      <w:r w:rsidR="004F5D05" w:rsidRPr="00186905">
        <w:rPr>
          <w:rFonts w:ascii="Sylfaen" w:hAnsi="Sylfaen"/>
          <w:i/>
        </w:rPr>
        <w:t>եւ</w:t>
      </w:r>
      <w:r w:rsidR="00EA43E6" w:rsidRPr="00186905">
        <w:rPr>
          <w:rFonts w:ascii="Sylfaen" w:hAnsi="Sylfaen"/>
          <w:i/>
        </w:rPr>
        <w:t>ը</w:t>
      </w:r>
      <w:r w:rsidRPr="00186905">
        <w:rPr>
          <w:rFonts w:ascii="Sylfaen" w:hAnsi="Sylfaen"/>
          <w:i/>
        </w:rPr>
        <w:t>}</w:t>
      </w:r>
    </w:p>
    <w:p w:rsidR="001449CC" w:rsidRPr="00186905" w:rsidRDefault="001449CC" w:rsidP="00527874">
      <w:pPr>
        <w:tabs>
          <w:tab w:val="left" w:pos="993"/>
        </w:tabs>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 xml:space="preserve">ՔԱՆԱԿԱԿԱՆ </w:t>
      </w:r>
      <w:r w:rsidR="00EA43E6" w:rsidRPr="00186905">
        <w:rPr>
          <w:rFonts w:ascii="Sylfaen" w:hAnsi="Sylfaen"/>
        </w:rPr>
        <w:t>ԵՎ</w:t>
      </w:r>
      <w:r w:rsidR="001449CC" w:rsidRPr="00186905">
        <w:rPr>
          <w:rFonts w:ascii="Sylfaen" w:hAnsi="Sylfaen"/>
        </w:rPr>
        <w:t xml:space="preserve"> ՈՐԱԿԱԿԱՆ ԿԱԶՄ</w:t>
      </w:r>
      <w:r w:rsidR="00EA43E6"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{Ակտիվ նյութի (կամ նյութերի) անվանում</w:t>
      </w:r>
      <w:r w:rsidR="00EA43E6" w:rsidRPr="00186905">
        <w:rPr>
          <w:rFonts w:ascii="Sylfaen" w:hAnsi="Sylfaen"/>
          <w:i/>
        </w:rPr>
        <w:t>ը</w:t>
      </w:r>
      <w:r w:rsidRPr="00186905">
        <w:rPr>
          <w:rFonts w:ascii="Sylfaen" w:hAnsi="Sylfaen"/>
          <w:i/>
        </w:rPr>
        <w:t>}</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&lt;2.</w:t>
      </w:r>
      <w:r w:rsidR="00D03F10" w:rsidRPr="00186905">
        <w:rPr>
          <w:rFonts w:ascii="Sylfaen" w:hAnsi="Sylfaen"/>
        </w:rPr>
        <w:t>1.</w:t>
      </w:r>
      <w:r w:rsidR="00D03F10" w:rsidRPr="00186905">
        <w:rPr>
          <w:rFonts w:ascii="Sylfaen" w:hAnsi="Sylfaen"/>
        </w:rPr>
        <w:tab/>
      </w:r>
      <w:r w:rsidRPr="00186905">
        <w:rPr>
          <w:rFonts w:ascii="Sylfaen" w:hAnsi="Sylfaen"/>
        </w:rPr>
        <w:t>Ը</w:t>
      </w:r>
      <w:r w:rsidR="00EA43E6" w:rsidRPr="00186905">
        <w:rPr>
          <w:rFonts w:ascii="Sylfaen" w:hAnsi="Sylfaen"/>
        </w:rPr>
        <w:t>ն</w:t>
      </w:r>
      <w:r w:rsidRPr="00186905">
        <w:rPr>
          <w:rFonts w:ascii="Sylfaen" w:hAnsi="Sylfaen"/>
        </w:rPr>
        <w:t>դհանուր նկարագ</w:t>
      </w:r>
      <w:r w:rsidR="00EA43E6" w:rsidRPr="00186905">
        <w:rPr>
          <w:rFonts w:ascii="Sylfaen" w:hAnsi="Sylfaen"/>
        </w:rPr>
        <w:t>ր</w:t>
      </w:r>
      <w:r w:rsidRPr="00186905">
        <w:rPr>
          <w:rFonts w:ascii="Sylfaen" w:hAnsi="Sylfaen"/>
        </w:rPr>
        <w:t>ություն&gt;:</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&lt;2.</w:t>
      </w:r>
      <w:r w:rsidR="00D03F10" w:rsidRPr="00186905">
        <w:rPr>
          <w:rFonts w:ascii="Sylfaen" w:hAnsi="Sylfaen"/>
        </w:rPr>
        <w:t>2.</w:t>
      </w:r>
      <w:r w:rsidR="00D03F10" w:rsidRPr="00186905">
        <w:rPr>
          <w:rFonts w:ascii="Sylfaen" w:hAnsi="Sylfaen"/>
        </w:rPr>
        <w:tab/>
      </w:r>
      <w:r w:rsidRPr="00186905">
        <w:rPr>
          <w:rFonts w:ascii="Sylfaen" w:hAnsi="Sylfaen"/>
        </w:rPr>
        <w:t xml:space="preserve">Քանակական </w:t>
      </w:r>
      <w:r w:rsidR="004F5D05" w:rsidRPr="00186905">
        <w:rPr>
          <w:rFonts w:ascii="Sylfaen" w:hAnsi="Sylfaen"/>
        </w:rPr>
        <w:t>եւ</w:t>
      </w:r>
      <w:r w:rsidRPr="00186905">
        <w:rPr>
          <w:rFonts w:ascii="Sylfaen" w:hAnsi="Sylfaen"/>
        </w:rPr>
        <w:t xml:space="preserve"> որակական կազմ</w:t>
      </w:r>
      <w:r w:rsidR="00EA43E6" w:rsidRPr="00186905">
        <w:rPr>
          <w:rFonts w:ascii="Sylfaen" w:hAnsi="Sylfaen"/>
        </w:rPr>
        <w:t>ը</w:t>
      </w:r>
      <w:r w:rsidRPr="00186905">
        <w:rPr>
          <w:rFonts w:ascii="Sylfaen" w:hAnsi="Sylfaen"/>
        </w:rPr>
        <w:t>&gt;:</w:t>
      </w: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i/>
        </w:rPr>
        <w:t>&lt;Այն օժանդակ նյութերը, որոնց առկայությունը դեղապատրաստուկի կազմում պետք է հաշվի առնել</w:t>
      </w:r>
      <w:r w:rsidR="00660BEF" w:rsidRPr="00186905">
        <w:rPr>
          <w:rFonts w:ascii="Sylfaen" w:hAnsi="Sylfaen"/>
          <w:i/>
        </w:rPr>
        <w:t>՝</w:t>
      </w:r>
      <w:r w:rsidRPr="00186905">
        <w:rPr>
          <w:rFonts w:ascii="Sylfaen" w:hAnsi="Sylfaen"/>
          <w:i/>
        </w:rPr>
        <w:t xml:space="preserve"> {թվար</w:t>
      </w:r>
      <w:r w:rsidR="00660BEF" w:rsidRPr="00186905">
        <w:rPr>
          <w:rFonts w:ascii="Sylfaen" w:hAnsi="Sylfaen"/>
          <w:i/>
        </w:rPr>
        <w:t>կ</w:t>
      </w:r>
      <w:r w:rsidRPr="00186905">
        <w:rPr>
          <w:rFonts w:ascii="Sylfaen" w:hAnsi="Sylfaen"/>
          <w:i/>
        </w:rPr>
        <w:t>ել նյութերը}&gt;: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 xml:space="preserve">&lt;Օժանդակ նյութերի լրիվ ցանկը տես սույն </w:t>
      </w:r>
      <w:r w:rsidR="00660BEF" w:rsidRPr="00186905">
        <w:rPr>
          <w:rFonts w:ascii="Sylfaen" w:hAnsi="Sylfaen"/>
          <w:i/>
        </w:rPr>
        <w:t xml:space="preserve">հավելվածի </w:t>
      </w:r>
      <w:r w:rsidRPr="00186905">
        <w:rPr>
          <w:rFonts w:ascii="Sylfaen" w:hAnsi="Sylfaen"/>
          <w:i/>
        </w:rPr>
        <w:t>6.1 կետում:&gt;:</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3.</w:t>
      </w:r>
      <w:r w:rsidRPr="00186905">
        <w:rPr>
          <w:rFonts w:ascii="Sylfaen" w:hAnsi="Sylfaen"/>
        </w:rPr>
        <w:tab/>
      </w:r>
      <w:r w:rsidR="001449CC" w:rsidRPr="00186905">
        <w:rPr>
          <w:rFonts w:ascii="Sylfaen" w:hAnsi="Sylfaen"/>
        </w:rPr>
        <w:t>ԴԵՂԱՁ</w:t>
      </w:r>
      <w:r w:rsidR="00660BEF" w:rsidRPr="00186905">
        <w:rPr>
          <w:rFonts w:ascii="Sylfaen" w:hAnsi="Sylfaen"/>
        </w:rPr>
        <w:t>ԵՎԸ</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i/>
          <w:spacing w:val="-4"/>
        </w:rPr>
        <w:t>&lt;Խզման գիծը (</w:t>
      </w:r>
      <w:r w:rsidR="005D3EA5" w:rsidRPr="00186905">
        <w:rPr>
          <w:rFonts w:ascii="Sylfaen" w:hAnsi="Sylfaen"/>
          <w:i/>
          <w:spacing w:val="-4"/>
        </w:rPr>
        <w:t>ակոս</w:t>
      </w:r>
      <w:r w:rsidRPr="00186905">
        <w:rPr>
          <w:rFonts w:ascii="Sylfaen" w:hAnsi="Sylfaen"/>
          <w:i/>
          <w:spacing w:val="-4"/>
        </w:rPr>
        <w:t xml:space="preserve">իկը) նախատեսված է բացառապես հաբի բաժանումը </w:t>
      </w:r>
      <w:r w:rsidR="004F5D05" w:rsidRPr="00186905">
        <w:rPr>
          <w:rFonts w:ascii="Sylfaen" w:hAnsi="Sylfaen"/>
          <w:i/>
          <w:spacing w:val="-4"/>
        </w:rPr>
        <w:t>եւ</w:t>
      </w:r>
      <w:r w:rsidRPr="00186905">
        <w:rPr>
          <w:rFonts w:ascii="Sylfaen" w:hAnsi="Sylfaen"/>
          <w:i/>
          <w:spacing w:val="-4"/>
        </w:rPr>
        <w:t xml:space="preserve"> դրա կուլ տալը հեշտացնելու, այլ ոչ թե հավասար դեղաչափերի բաժանելու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&lt;Խզման գիծը (</w:t>
      </w:r>
      <w:r w:rsidR="005D3EA5" w:rsidRPr="00186905">
        <w:rPr>
          <w:rFonts w:ascii="Sylfaen" w:hAnsi="Sylfaen"/>
          <w:i/>
        </w:rPr>
        <w:t>ակոս</w:t>
      </w:r>
      <w:r w:rsidRPr="00186905">
        <w:rPr>
          <w:rFonts w:ascii="Sylfaen" w:hAnsi="Sylfaen"/>
          <w:i/>
        </w:rPr>
        <w:t>իկը) նախատեսված չէ հաբը բաժանելու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&lt;Հաբը կարելի է բաժանել երկու հավասար </w:t>
      </w:r>
      <w:r w:rsidR="00660BEF" w:rsidRPr="00186905">
        <w:rPr>
          <w:rFonts w:ascii="Sylfaen" w:hAnsi="Sylfaen"/>
          <w:i/>
        </w:rPr>
        <w:t>դ</w:t>
      </w:r>
      <w:r w:rsidRPr="00186905">
        <w:rPr>
          <w:rFonts w:ascii="Sylfaen" w:hAnsi="Sylfaen"/>
          <w:i/>
        </w:rPr>
        <w:t>եղաչա</w:t>
      </w:r>
      <w:r w:rsidR="00660BEF" w:rsidRPr="00186905">
        <w:rPr>
          <w:rFonts w:ascii="Sylfaen" w:hAnsi="Sylfaen"/>
          <w:i/>
        </w:rPr>
        <w:t>փ</w:t>
      </w:r>
      <w:r w:rsidRPr="00186905">
        <w:rPr>
          <w:rFonts w:ascii="Sylfaen" w:hAnsi="Sylfaen"/>
          <w:i/>
        </w:rPr>
        <w:t>երի:&gt;</w:t>
      </w:r>
      <w:r w:rsidR="00660BEF" w:rsidRPr="00186905">
        <w:rPr>
          <w:rFonts w:ascii="Sylfaen" w:hAnsi="Sylfaen"/>
          <w:i/>
        </w:rPr>
        <w:t>:</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4.</w:t>
      </w:r>
      <w:r w:rsidRPr="00186905">
        <w:rPr>
          <w:rFonts w:ascii="Sylfaen" w:hAnsi="Sylfaen"/>
        </w:rPr>
        <w:tab/>
      </w:r>
      <w:r w:rsidR="001449CC" w:rsidRPr="00186905">
        <w:rPr>
          <w:rFonts w:ascii="Sylfaen" w:hAnsi="Sylfaen"/>
        </w:rPr>
        <w:t>ԿԼԻՆԻԿԱԿԱՆ ՏՎՅԱԼՆԵՐ</w:t>
      </w:r>
      <w:r w:rsidR="00660BEF" w:rsidRPr="00186905">
        <w:rPr>
          <w:rFonts w:ascii="Sylfaen" w:hAnsi="Sylfaen"/>
        </w:rPr>
        <w:t>Ը</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1.</w:t>
      </w:r>
      <w:r w:rsidR="00D03F10" w:rsidRPr="00186905">
        <w:rPr>
          <w:rFonts w:ascii="Sylfaen" w:hAnsi="Sylfaen"/>
        </w:rPr>
        <w:tab/>
      </w:r>
      <w:r w:rsidRPr="00186905">
        <w:rPr>
          <w:rFonts w:ascii="Sylfaen" w:hAnsi="Sylfaen"/>
        </w:rPr>
        <w:t>Օգտագործման ցուցումներ</w:t>
      </w:r>
      <w:r w:rsidR="00660BEF"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&lt;Դեղապատրաստուկ</w:t>
      </w:r>
      <w:r w:rsidR="00660BEF" w:rsidRPr="00186905">
        <w:rPr>
          <w:rFonts w:ascii="Sylfaen" w:hAnsi="Sylfaen"/>
          <w:i/>
        </w:rPr>
        <w:t>ն</w:t>
      </w:r>
      <w:r w:rsidRPr="00186905">
        <w:rPr>
          <w:rFonts w:ascii="Sylfaen" w:hAnsi="Sylfaen"/>
          <w:i/>
        </w:rPr>
        <w:t xml:space="preserve"> օգտագործվում է բացառապես ախտորոշման նպատակներով:&gt;:</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i/>
          <w:spacing w:val="-4"/>
        </w:rPr>
        <w:t>&lt;(</w:t>
      </w:r>
      <w:r w:rsidR="00660BEF" w:rsidRPr="00186905">
        <w:rPr>
          <w:rFonts w:ascii="Sylfaen" w:hAnsi="Sylfaen"/>
          <w:i/>
          <w:spacing w:val="-4"/>
        </w:rPr>
        <w:t>X</w:t>
      </w:r>
      <w:r w:rsidRPr="00186905">
        <w:rPr>
          <w:rFonts w:ascii="Sylfaen" w:hAnsi="Sylfaen"/>
          <w:i/>
          <w:spacing w:val="-4"/>
        </w:rPr>
        <w:t>)-ը ցուցված է {x</w:t>
      </w:r>
      <w:r w:rsidR="00660BEF" w:rsidRPr="00186905">
        <w:rPr>
          <w:rFonts w:ascii="Sylfaen" w:hAnsi="Sylfaen"/>
          <w:i/>
          <w:spacing w:val="-4"/>
        </w:rPr>
        <w:t>-ից</w:t>
      </w:r>
      <w:r w:rsidRPr="00186905">
        <w:rPr>
          <w:rFonts w:ascii="Sylfaen" w:hAnsi="Sylfaen"/>
          <w:i/>
          <w:spacing w:val="-4"/>
        </w:rPr>
        <w:t xml:space="preserve"> մինչ</w:t>
      </w:r>
      <w:r w:rsidR="004F5D05" w:rsidRPr="00186905">
        <w:rPr>
          <w:rFonts w:ascii="Sylfaen" w:hAnsi="Sylfaen"/>
          <w:i/>
          <w:spacing w:val="-4"/>
        </w:rPr>
        <w:t>եւ</w:t>
      </w:r>
      <w:r w:rsidRPr="00186905">
        <w:rPr>
          <w:rFonts w:ascii="Sylfaen" w:hAnsi="Sylfaen"/>
          <w:i/>
          <w:spacing w:val="-4"/>
        </w:rPr>
        <w:t xml:space="preserve"> y} &lt;տար</w:t>
      </w:r>
      <w:r w:rsidR="00627477" w:rsidRPr="00186905">
        <w:rPr>
          <w:rFonts w:ascii="Sylfaen" w:hAnsi="Sylfaen"/>
          <w:i/>
          <w:spacing w:val="-4"/>
        </w:rPr>
        <w:t>եկան</w:t>
      </w:r>
      <w:r w:rsidRPr="00186905">
        <w:rPr>
          <w:rFonts w:ascii="Sylfaen" w:hAnsi="Sylfaen"/>
          <w:i/>
          <w:spacing w:val="-4"/>
        </w:rPr>
        <w:t>, ամս</w:t>
      </w:r>
      <w:r w:rsidR="00627477" w:rsidRPr="00186905">
        <w:rPr>
          <w:rFonts w:ascii="Sylfaen" w:hAnsi="Sylfaen"/>
          <w:i/>
          <w:spacing w:val="-4"/>
        </w:rPr>
        <w:t>ական</w:t>
      </w:r>
      <w:r w:rsidRPr="00186905">
        <w:rPr>
          <w:rFonts w:ascii="Sylfaen" w:hAnsi="Sylfaen"/>
          <w:i/>
          <w:spacing w:val="-4"/>
        </w:rPr>
        <w:t>&gt; &lt;մեծերի, նորածինների, մանուկների, երեխաների, դեռահասների</w:t>
      </w:r>
      <w:r w:rsidR="00FD6FDE" w:rsidRPr="00186905">
        <w:rPr>
          <w:rFonts w:ascii="Sylfaen" w:hAnsi="Sylfaen"/>
          <w:i/>
          <w:spacing w:val="-4"/>
        </w:rPr>
        <w:t>&gt;</w:t>
      </w:r>
      <w:r w:rsidRPr="00186905">
        <w:rPr>
          <w:rFonts w:ascii="Sylfaen" w:hAnsi="Sylfaen"/>
          <w:i/>
          <w:spacing w:val="-4"/>
        </w:rPr>
        <w:t xml:space="preserve"> մոտ օգտագործման համար</w:t>
      </w:r>
      <w:r w:rsidR="00F04A27" w:rsidRPr="00186905">
        <w:rPr>
          <w:rFonts w:ascii="Sylfaen" w:hAnsi="Sylfaen"/>
          <w:i/>
          <w:spacing w:val="-4"/>
        </w:rPr>
        <w:t>&gt;</w:t>
      </w:r>
      <w:r w:rsidRPr="00186905">
        <w:rPr>
          <w:rFonts w:ascii="Sylfaen" w:hAnsi="Sylfaen"/>
          <w:i/>
          <w:spacing w:val="-4"/>
        </w:rPr>
        <w:t>:</w:t>
      </w:r>
    </w:p>
    <w:p w:rsidR="001449CC" w:rsidRPr="00186905" w:rsidRDefault="001449CC" w:rsidP="00527874">
      <w:pPr>
        <w:tabs>
          <w:tab w:val="left" w:pos="1134"/>
        </w:tabs>
        <w:spacing w:after="146" w:line="348" w:lineRule="auto"/>
        <w:ind w:firstLine="567"/>
        <w:jc w:val="both"/>
        <w:rPr>
          <w:rFonts w:ascii="Sylfaen" w:eastAsia="Times New Roman" w:hAnsi="Sylfaen" w:cs="Times New Roman"/>
        </w:rPr>
      </w:pPr>
      <w:r w:rsidRPr="00186905">
        <w:rPr>
          <w:rFonts w:ascii="Sylfaen" w:hAnsi="Sylfaen"/>
        </w:rPr>
        <w:lastRenderedPageBreak/>
        <w:t>4.</w:t>
      </w:r>
      <w:r w:rsidR="00D03F10" w:rsidRPr="00186905">
        <w:rPr>
          <w:rFonts w:ascii="Sylfaen" w:hAnsi="Sylfaen"/>
        </w:rPr>
        <w:t>2.</w:t>
      </w:r>
      <w:r w:rsidR="00D03F10" w:rsidRPr="00186905">
        <w:rPr>
          <w:rFonts w:ascii="Sylfaen" w:hAnsi="Sylfaen"/>
        </w:rPr>
        <w:tab/>
      </w:r>
      <w:r w:rsidRPr="00186905">
        <w:rPr>
          <w:rFonts w:ascii="Sylfaen" w:hAnsi="Sylfaen"/>
        </w:rPr>
        <w:t xml:space="preserve">Դոզավորման ռեժիմը </w:t>
      </w:r>
      <w:r w:rsidR="004F5D05" w:rsidRPr="00186905">
        <w:rPr>
          <w:rFonts w:ascii="Sylfaen" w:hAnsi="Sylfaen"/>
        </w:rPr>
        <w:t>եւ</w:t>
      </w:r>
      <w:r w:rsidRPr="00186905">
        <w:rPr>
          <w:rFonts w:ascii="Sylfaen" w:hAnsi="Sylfaen"/>
        </w:rPr>
        <w:t xml:space="preserve"> օգտագործման եղանակը</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u w:val="single" w:color="000000"/>
        </w:rPr>
        <w:t>Դոզավորման ռեժիմ</w:t>
      </w:r>
      <w:r w:rsidR="00FD6FDE" w:rsidRPr="00186905">
        <w:rPr>
          <w:rFonts w:ascii="Sylfaen" w:hAnsi="Sylfaen"/>
          <w:u w:val="single" w:color="000000"/>
        </w:rPr>
        <w:t>ը</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Պացիենտների հատուկ խմբեր</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Երեխաներ</w:t>
      </w:r>
    </w:p>
    <w:p w:rsidR="001449CC" w:rsidRPr="00186905" w:rsidRDefault="001449CC" w:rsidP="00527874">
      <w:pPr>
        <w:spacing w:after="146" w:line="348" w:lineRule="auto"/>
        <w:ind w:firstLine="567"/>
        <w:jc w:val="both"/>
        <w:rPr>
          <w:rFonts w:ascii="Sylfaen" w:eastAsia="Times New Roman" w:hAnsi="Sylfaen" w:cs="Times New Roman"/>
          <w:i/>
        </w:rPr>
      </w:pPr>
      <w:r w:rsidRPr="00186905">
        <w:rPr>
          <w:rFonts w:ascii="Sylfaen" w:hAnsi="Sylfaen"/>
          <w:i/>
        </w:rPr>
        <w:t xml:space="preserve">&lt;{X}-ի &lt;անվտանգությունն&gt; </w:t>
      </w:r>
      <w:r w:rsidR="00F04A27" w:rsidRPr="00186905">
        <w:rPr>
          <w:rFonts w:ascii="Sylfaen" w:hAnsi="Sylfaen"/>
          <w:i/>
        </w:rPr>
        <w:t>&lt;</w:t>
      </w:r>
      <w:r w:rsidRPr="00186905">
        <w:rPr>
          <w:rFonts w:ascii="Sylfaen" w:hAnsi="Sylfaen"/>
          <w:i/>
        </w:rPr>
        <w:t>ու</w:t>
      </w:r>
      <w:r w:rsidR="00F04A27" w:rsidRPr="00186905">
        <w:rPr>
          <w:rFonts w:ascii="Sylfaen" w:hAnsi="Sylfaen"/>
          <w:i/>
        </w:rPr>
        <w:t>&gt;</w:t>
      </w:r>
      <w:r w:rsidRPr="00186905">
        <w:rPr>
          <w:rFonts w:ascii="Sylfaen" w:hAnsi="Sylfaen"/>
          <w:i/>
        </w:rPr>
        <w:t xml:space="preserve"> &lt;արդյունավետությունը&gt; {x</w:t>
      </w:r>
      <w:r w:rsidR="00F04A27" w:rsidRPr="00186905">
        <w:rPr>
          <w:rFonts w:ascii="Sylfaen" w:hAnsi="Sylfaen"/>
          <w:i/>
        </w:rPr>
        <w:t>-</w:t>
      </w:r>
      <w:r w:rsidR="00FD6FD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&gt; երեխաների մոտ &lt;տվյալ պահին&gt; &lt;սահմանված չեն&gt;&gt;:</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&lt;Տվյալները բացակայում են&gt;:</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Այս</w:t>
      </w:r>
      <w:r w:rsidR="00FD6FDE" w:rsidRPr="00186905">
        <w:rPr>
          <w:rFonts w:ascii="Sylfaen" w:hAnsi="Sylfaen"/>
          <w:i/>
        </w:rPr>
        <w:t>օ</w:t>
      </w:r>
      <w:r w:rsidRPr="00186905">
        <w:rPr>
          <w:rFonts w:ascii="Sylfaen" w:hAnsi="Sylfaen"/>
          <w:i/>
        </w:rPr>
        <w:t xml:space="preserve">րվա դրությամբ առկա տվյալները ներկայացված են &lt;4.8&gt; &lt;5.1&gt; &lt;5.2&gt; </w:t>
      </w:r>
      <w:r w:rsidR="00F04A27" w:rsidRPr="00186905">
        <w:rPr>
          <w:rFonts w:ascii="Sylfaen" w:hAnsi="Sylfaen"/>
          <w:i/>
        </w:rPr>
        <w:t>ենթաբաժնում</w:t>
      </w:r>
      <w:r w:rsidRPr="00186905">
        <w:rPr>
          <w:rFonts w:ascii="Sylfaen" w:hAnsi="Sylfaen"/>
          <w:i/>
        </w:rPr>
        <w:t xml:space="preserve">, սակայն չկա դոզավորման ռեժիմի վերաբերյալ առաջարկություններ տալու հնարավորություն&gt;: </w:t>
      </w:r>
    </w:p>
    <w:p w:rsidR="001449CC" w:rsidRPr="00186905" w:rsidRDefault="001449CC" w:rsidP="00527874">
      <w:pPr>
        <w:spacing w:after="146" w:line="348" w:lineRule="auto"/>
        <w:ind w:firstLine="567"/>
        <w:jc w:val="both"/>
        <w:rPr>
          <w:rFonts w:ascii="Sylfaen" w:eastAsia="Times New Roman" w:hAnsi="Sylfaen" w:cs="Times New Roman"/>
          <w:i/>
        </w:rPr>
      </w:pPr>
      <w:r w:rsidRPr="00186905">
        <w:rPr>
          <w:rFonts w:ascii="Sylfaen" w:hAnsi="Sylfaen"/>
          <w:i/>
        </w:rPr>
        <w:t xml:space="preserve">&lt;Կապված &lt;արդյունավետության&gt; &lt;անվտանգության&gt; վերաբերյալ </w:t>
      </w:r>
      <w:r w:rsidR="00F04A27" w:rsidRPr="00186905">
        <w:rPr>
          <w:rFonts w:ascii="Sylfaen" w:hAnsi="Sylfaen"/>
          <w:i/>
        </w:rPr>
        <w:t>կասկածի</w:t>
      </w:r>
      <w:r w:rsidR="00FD6FDE" w:rsidRPr="00186905">
        <w:rPr>
          <w:rFonts w:ascii="Sylfaen" w:hAnsi="Sylfaen"/>
          <w:i/>
        </w:rPr>
        <w:t xml:space="preserve"> </w:t>
      </w:r>
      <w:r w:rsidR="00F04A27" w:rsidRPr="00186905">
        <w:rPr>
          <w:rFonts w:ascii="Sylfaen" w:hAnsi="Sylfaen"/>
          <w:i/>
        </w:rPr>
        <w:t>(</w:t>
      </w:r>
      <w:r w:rsidRPr="00186905">
        <w:rPr>
          <w:rFonts w:ascii="Sylfaen" w:hAnsi="Sylfaen"/>
          <w:i/>
        </w:rPr>
        <w:t>կասկածների</w:t>
      </w:r>
      <w:r w:rsidR="00F04A27" w:rsidRPr="00186905">
        <w:rPr>
          <w:rFonts w:ascii="Sylfaen" w:hAnsi="Sylfaen"/>
          <w:i/>
        </w:rPr>
        <w:t>)</w:t>
      </w:r>
      <w:r w:rsidRPr="00186905">
        <w:rPr>
          <w:rFonts w:ascii="Sylfaen" w:hAnsi="Sylfaen"/>
          <w:i/>
        </w:rPr>
        <w:t xml:space="preserve"> առնչությամբ ռիսկի հետ՝ {X}-ը չպետք է նշանակել </w:t>
      </w:r>
      <w:r w:rsidR="00F04A27" w:rsidRPr="00186905">
        <w:rPr>
          <w:rFonts w:ascii="Sylfaen" w:hAnsi="Sylfaen"/>
          <w:i/>
        </w:rPr>
        <w:t>(</w:t>
      </w:r>
      <w:r w:rsidRPr="00186905">
        <w:rPr>
          <w:rFonts w:ascii="Sylfaen" w:hAnsi="Sylfaen"/>
          <w:i/>
        </w:rPr>
        <w:t>օգտագործել</w:t>
      </w:r>
      <w:r w:rsidR="00F04A27" w:rsidRPr="00186905">
        <w:rPr>
          <w:rFonts w:ascii="Sylfaen" w:hAnsi="Sylfaen"/>
          <w:i/>
        </w:rPr>
        <w:t>)</w:t>
      </w:r>
      <w:r w:rsidRPr="00186905">
        <w:rPr>
          <w:rFonts w:ascii="Sylfaen" w:hAnsi="Sylfaen"/>
          <w:i/>
        </w:rPr>
        <w:t xml:space="preserve"> {x</w:t>
      </w:r>
      <w:r w:rsidR="00FD6FD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&gt; երեխաների մոտ&gt;:</w:t>
      </w:r>
    </w:p>
    <w:p w:rsidR="001449CC" w:rsidRPr="00186905" w:rsidRDefault="001449CC" w:rsidP="00527874">
      <w:pPr>
        <w:spacing w:after="146" w:line="348" w:lineRule="auto"/>
        <w:ind w:firstLine="567"/>
        <w:jc w:val="both"/>
        <w:rPr>
          <w:rFonts w:ascii="Sylfaen" w:eastAsia="Times New Roman" w:hAnsi="Sylfaen" w:cs="Times New Roman"/>
          <w:i/>
        </w:rPr>
      </w:pPr>
      <w:r w:rsidRPr="00186905">
        <w:rPr>
          <w:rFonts w:ascii="Sylfaen" w:hAnsi="Sylfaen"/>
          <w:i/>
        </w:rPr>
        <w:t>&lt;Համաձայն ցուցումների {նշել ցուցումները}՝ {X}-</w:t>
      </w:r>
      <w:r w:rsidR="00F04A27" w:rsidRPr="00186905">
        <w:rPr>
          <w:rFonts w:ascii="Sylfaen" w:hAnsi="Sylfaen"/>
          <w:i/>
        </w:rPr>
        <w:t>ը &lt;չի կիրառվում&gt; &lt;երեխաների, {x-ից մինչ</w:t>
      </w:r>
      <w:r w:rsidR="004F5D05" w:rsidRPr="00186905">
        <w:rPr>
          <w:rFonts w:ascii="Sylfaen" w:hAnsi="Sylfaen"/>
          <w:i/>
        </w:rPr>
        <w:t>եւ</w:t>
      </w:r>
      <w:r w:rsidR="00F04A27" w:rsidRPr="00186905">
        <w:rPr>
          <w:rFonts w:ascii="Sylfaen" w:hAnsi="Sylfaen"/>
          <w:i/>
        </w:rPr>
        <w:t xml:space="preserve"> y} &lt;տար</w:t>
      </w:r>
      <w:r w:rsidR="00627477" w:rsidRPr="00186905">
        <w:rPr>
          <w:rFonts w:ascii="Sylfaen" w:hAnsi="Sylfaen"/>
          <w:i/>
        </w:rPr>
        <w:t>եկան</w:t>
      </w:r>
      <w:r w:rsidR="00F04A27" w:rsidRPr="00186905">
        <w:rPr>
          <w:rFonts w:ascii="Sylfaen" w:hAnsi="Sylfaen"/>
          <w:i/>
        </w:rPr>
        <w:t>, ամս</w:t>
      </w:r>
      <w:r w:rsidR="00627477" w:rsidRPr="00186905">
        <w:rPr>
          <w:rFonts w:ascii="Sylfaen" w:hAnsi="Sylfaen"/>
          <w:i/>
        </w:rPr>
        <w:t>ական</w:t>
      </w:r>
      <w:r w:rsidR="00F04A27" w:rsidRPr="00186905">
        <w:rPr>
          <w:rFonts w:ascii="Sylfaen" w:hAnsi="Sylfaen"/>
          <w:i/>
        </w:rPr>
        <w:t>&gt; երեխաների&gt; մոտ&gt;:</w:t>
      </w:r>
    </w:p>
    <w:p w:rsidR="001449CC" w:rsidRPr="00186905" w:rsidRDefault="00F04A27" w:rsidP="00527874">
      <w:pPr>
        <w:spacing w:after="146" w:line="348"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{X}-ը հակացուցված է {x</w:t>
      </w:r>
      <w:r w:rsidR="000A0961" w:rsidRPr="00186905">
        <w:rPr>
          <w:rFonts w:ascii="Sylfaen" w:hAnsi="Sylfaen"/>
          <w:i/>
        </w:rPr>
        <w:t>-ից</w:t>
      </w:r>
      <w:r w:rsidR="001449CC" w:rsidRPr="00186905">
        <w:rPr>
          <w:rFonts w:ascii="Sylfaen" w:hAnsi="Sylfaen"/>
          <w:i/>
        </w:rPr>
        <w:t xml:space="preserve"> մինչ</w:t>
      </w:r>
      <w:r w:rsidR="004F5D05" w:rsidRPr="00186905">
        <w:rPr>
          <w:rFonts w:ascii="Sylfaen" w:hAnsi="Sylfaen"/>
          <w:i/>
        </w:rPr>
        <w:t>եւ</w:t>
      </w:r>
      <w:r w:rsidR="001449CC" w:rsidRPr="00186905">
        <w:rPr>
          <w:rFonts w:ascii="Sylfaen" w:hAnsi="Sylfaen"/>
          <w:i/>
        </w:rPr>
        <w:t xml:space="preserve"> y} &lt;տար</w:t>
      </w:r>
      <w:r w:rsidR="00627477" w:rsidRPr="00186905">
        <w:rPr>
          <w:rFonts w:ascii="Sylfaen" w:hAnsi="Sylfaen"/>
          <w:i/>
        </w:rPr>
        <w:t>եկան</w:t>
      </w:r>
      <w:r w:rsidR="001449CC" w:rsidRPr="00186905">
        <w:rPr>
          <w:rFonts w:ascii="Sylfaen" w:hAnsi="Sylfaen"/>
          <w:i/>
        </w:rPr>
        <w:t>, ամս</w:t>
      </w:r>
      <w:r w:rsidR="00627477" w:rsidRPr="00186905">
        <w:rPr>
          <w:rFonts w:ascii="Sylfaen" w:hAnsi="Sylfaen"/>
          <w:i/>
        </w:rPr>
        <w:t>ական</w:t>
      </w:r>
      <w:r w:rsidR="001449CC" w:rsidRPr="00186905">
        <w:rPr>
          <w:rFonts w:ascii="Sylfaen" w:hAnsi="Sylfaen"/>
          <w:i/>
        </w:rPr>
        <w:t xml:space="preserve">&gt; երեխաների մոտ {...ցուցման (ցուցումների) ժամանակ} </w:t>
      </w:r>
      <w:r w:rsidRPr="00186905">
        <w:rPr>
          <w:rFonts w:ascii="Sylfaen" w:hAnsi="Sylfaen"/>
          <w:i/>
        </w:rPr>
        <w:t>(տե՛ս 4.3 ենթաբաժինը)</w:t>
      </w:r>
      <w:r w:rsidR="000A0961" w:rsidRPr="00186905">
        <w:rPr>
          <w:rFonts w:ascii="Sylfaen" w:hAnsi="Sylfaen"/>
          <w:i/>
        </w:rPr>
        <w:t>:</w:t>
      </w:r>
      <w:r w:rsidRPr="00186905">
        <w:rPr>
          <w:rFonts w:ascii="Sylfaen" w:hAnsi="Sylfaen"/>
        </w:rPr>
        <w:t>&gt;</w:t>
      </w:r>
      <w:r w:rsidR="000A0961" w:rsidRPr="00186905">
        <w:rPr>
          <w:rFonts w:ascii="Sylfaen" w:hAnsi="Sylfaen"/>
        </w:rPr>
        <w:t>:</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u w:val="single" w:color="000000"/>
        </w:rPr>
        <w:t>Օգտագործման եղանակ</w:t>
      </w:r>
      <w:r w:rsidR="000A0961" w:rsidRPr="00186905">
        <w:rPr>
          <w:rFonts w:ascii="Sylfaen" w:hAnsi="Sylfaen"/>
          <w:u w:val="single" w:color="000000"/>
        </w:rPr>
        <w:t>ը</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{Դեղապատրաստուկ</w:t>
      </w:r>
      <w:r w:rsidR="00D07858" w:rsidRPr="00186905">
        <w:rPr>
          <w:rFonts w:ascii="Sylfaen" w:hAnsi="Sylfaen"/>
          <w:i/>
        </w:rPr>
        <w:t>ն</w:t>
      </w:r>
      <w:r w:rsidRPr="00186905">
        <w:rPr>
          <w:rFonts w:ascii="Sylfaen" w:hAnsi="Sylfaen"/>
          <w:i/>
        </w:rPr>
        <w:t xml:space="preserve"> օգտագործելուց առաջ </w:t>
      </w:r>
      <w:r w:rsidR="004F5D05" w:rsidRPr="00186905">
        <w:rPr>
          <w:rFonts w:ascii="Sylfaen" w:hAnsi="Sylfaen"/>
          <w:i/>
        </w:rPr>
        <w:t>եւ</w:t>
      </w:r>
      <w:r w:rsidRPr="00186905">
        <w:rPr>
          <w:rFonts w:ascii="Sylfaen" w:hAnsi="Sylfaen"/>
          <w:i/>
        </w:rPr>
        <w:t xml:space="preserve"> դրա հետ վերաբերվելու ժամանակ ձեռնարկվող նախազգուշական միջոցները}</w:t>
      </w:r>
    </w:p>
    <w:p w:rsidR="001449CC" w:rsidRPr="00186905" w:rsidRDefault="001449CC" w:rsidP="00527874">
      <w:pPr>
        <w:spacing w:after="146" w:line="348" w:lineRule="auto"/>
        <w:ind w:firstLine="567"/>
        <w:jc w:val="both"/>
        <w:rPr>
          <w:rFonts w:ascii="Sylfaen" w:eastAsia="Times New Roman" w:hAnsi="Sylfaen" w:cs="Times New Roman"/>
          <w:i/>
        </w:rPr>
      </w:pPr>
      <w:r w:rsidRPr="00186905">
        <w:rPr>
          <w:rFonts w:ascii="Sylfaen" w:hAnsi="Sylfaen"/>
          <w:i/>
        </w:rPr>
        <w:t>&lt;Օգտագործելուց առաջ դեղապատրաստուկի &lt;նախապատրաստման&gt; &lt;լուծման&gt; վերաբերյալ հրահանգները տե՛ս &lt;6.6&gt; &lt;</w:t>
      </w:r>
      <w:r w:rsidR="004F5D05" w:rsidRPr="00186905">
        <w:rPr>
          <w:rFonts w:ascii="Sylfaen" w:hAnsi="Sylfaen"/>
          <w:i/>
        </w:rPr>
        <w:t>եւ</w:t>
      </w:r>
      <w:r w:rsidRPr="00186905">
        <w:rPr>
          <w:rFonts w:ascii="Sylfaen" w:hAnsi="Sylfaen"/>
          <w:i/>
        </w:rPr>
        <w:t>&gt; &lt;12&gt; բաժնում</w:t>
      </w:r>
      <w:r w:rsidR="00D07858" w:rsidRPr="00186905">
        <w:rPr>
          <w:rFonts w:ascii="Sylfaen" w:hAnsi="Sylfaen"/>
          <w:i/>
        </w:rPr>
        <w:t>:</w:t>
      </w:r>
      <w:r w:rsidRPr="00186905">
        <w:rPr>
          <w:rFonts w:ascii="Sylfaen" w:hAnsi="Sylfaen"/>
          <w:i/>
        </w:rPr>
        <w:t>&gt;</w:t>
      </w:r>
      <w:r w:rsidR="00D07858" w:rsidRPr="00186905">
        <w:rPr>
          <w:rFonts w:ascii="Sylfaen" w:hAnsi="Sylfaen"/>
          <w:i/>
        </w:rPr>
        <w:t>:</w:t>
      </w:r>
    </w:p>
    <w:p w:rsidR="001449CC" w:rsidRPr="00186905" w:rsidRDefault="001449CC" w:rsidP="00527874">
      <w:pPr>
        <w:tabs>
          <w:tab w:val="left" w:pos="1134"/>
        </w:tabs>
        <w:spacing w:after="146" w:line="348"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3.</w:t>
      </w:r>
      <w:r w:rsidR="00D03F10" w:rsidRPr="00186905">
        <w:rPr>
          <w:rFonts w:ascii="Sylfaen" w:hAnsi="Sylfaen"/>
        </w:rPr>
        <w:tab/>
      </w:r>
      <w:r w:rsidRPr="00186905">
        <w:rPr>
          <w:rFonts w:ascii="Sylfaen" w:hAnsi="Sylfaen"/>
        </w:rPr>
        <w:t>Հակացուցումներ</w:t>
      </w:r>
      <w:r w:rsidR="00D07858" w:rsidRPr="00186905">
        <w:rPr>
          <w:rFonts w:ascii="Sylfaen" w:hAnsi="Sylfaen"/>
        </w:rPr>
        <w:t>ը</w:t>
      </w:r>
    </w:p>
    <w:p w:rsidR="001449CC" w:rsidRPr="00186905" w:rsidRDefault="001449CC" w:rsidP="00527874">
      <w:pPr>
        <w:spacing w:after="146" w:line="348" w:lineRule="auto"/>
        <w:ind w:firstLine="567"/>
        <w:jc w:val="both"/>
        <w:rPr>
          <w:rFonts w:ascii="Sylfaen" w:eastAsia="Times New Roman" w:hAnsi="Sylfaen" w:cs="Times New Roman"/>
        </w:rPr>
      </w:pPr>
      <w:r w:rsidRPr="00186905">
        <w:rPr>
          <w:rFonts w:ascii="Sylfaen" w:hAnsi="Sylfaen"/>
          <w:i/>
        </w:rPr>
        <w:t xml:space="preserve">Գերզգայունություն ակտիվ նյութի (ակտիվ նյութերի) կամ 6.1 բաժնում թվարկված՝ ցանկացած այլ օժանդակ նյութի &lt;կամ </w:t>
      </w:r>
      <w:r w:rsidR="00F04A27" w:rsidRPr="00186905">
        <w:rPr>
          <w:rFonts w:ascii="Sylfaen" w:hAnsi="Sylfaen"/>
          <w:i/>
        </w:rPr>
        <w:t>{</w:t>
      </w:r>
      <w:r w:rsidRPr="00186905">
        <w:rPr>
          <w:rFonts w:ascii="Sylfaen" w:hAnsi="Sylfaen"/>
          <w:i/>
        </w:rPr>
        <w:t>մնացորդային արտադրական խառնուկների անվանում</w:t>
      </w:r>
      <w:r w:rsidR="00012BBD" w:rsidRPr="00186905">
        <w:rPr>
          <w:rFonts w:ascii="Sylfaen" w:hAnsi="Sylfaen"/>
          <w:i/>
        </w:rPr>
        <w:t>ը</w:t>
      </w:r>
      <w:r w:rsidR="00F04A27" w:rsidRPr="00186905">
        <w:rPr>
          <w:rFonts w:ascii="Sylfaen" w:hAnsi="Sylfaen"/>
          <w:i/>
        </w:rPr>
        <w:t>}</w:t>
      </w:r>
      <w:r w:rsidR="00012BBD" w:rsidRPr="00186905">
        <w:rPr>
          <w:rFonts w:ascii="Sylfaen" w:hAnsi="Sylfaen"/>
          <w:i/>
        </w:rPr>
        <w:t xml:space="preserve"> հանդեպ</w:t>
      </w:r>
      <w:r w:rsidRPr="00186905">
        <w:rPr>
          <w:rFonts w:ascii="Sylfaen" w:hAnsi="Sylfaen"/>
          <w:i/>
        </w:rPr>
        <w:t>&gt;: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4.</w:t>
      </w:r>
      <w:r w:rsidR="00D03F10" w:rsidRPr="00186905">
        <w:rPr>
          <w:rFonts w:ascii="Sylfaen" w:hAnsi="Sylfaen"/>
        </w:rPr>
        <w:t>4.</w:t>
      </w:r>
      <w:r w:rsidR="00D03F10" w:rsidRPr="00186905">
        <w:rPr>
          <w:rFonts w:ascii="Sylfaen" w:hAnsi="Sylfaen"/>
        </w:rPr>
        <w:tab/>
      </w:r>
      <w:r w:rsidRPr="00186905">
        <w:rPr>
          <w:rFonts w:ascii="Sylfaen" w:hAnsi="Sylfaen"/>
        </w:rPr>
        <w:t>Օգտագործման ժամանակ հատուկ ցուցումներն ու նախազգուշական միջոցները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u w:val="single" w:color="000000"/>
        </w:rPr>
        <w:t>&lt;Երեխաներ&gt;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5.</w:t>
      </w:r>
      <w:r w:rsidR="00D03F10" w:rsidRPr="00186905">
        <w:rPr>
          <w:rFonts w:ascii="Sylfaen" w:hAnsi="Sylfaen"/>
        </w:rPr>
        <w:tab/>
      </w:r>
      <w:r w:rsidRPr="00186905">
        <w:rPr>
          <w:rFonts w:ascii="Sylfaen" w:hAnsi="Sylfaen"/>
        </w:rPr>
        <w:t>Փոխազդեցություն</w:t>
      </w:r>
      <w:r w:rsidR="00012BBD" w:rsidRPr="00186905">
        <w:rPr>
          <w:rFonts w:ascii="Sylfaen" w:hAnsi="Sylfaen"/>
        </w:rPr>
        <w:t>ն</w:t>
      </w:r>
      <w:r w:rsidRPr="00186905">
        <w:rPr>
          <w:rFonts w:ascii="Sylfaen" w:hAnsi="Sylfaen"/>
        </w:rPr>
        <w:t xml:space="preserve"> այլ դեղապատրաստուկների հետ </w:t>
      </w:r>
      <w:r w:rsidR="004F5D05" w:rsidRPr="00186905">
        <w:rPr>
          <w:rFonts w:ascii="Sylfaen" w:hAnsi="Sylfaen"/>
        </w:rPr>
        <w:t>եւ</w:t>
      </w:r>
      <w:r w:rsidRPr="00186905">
        <w:rPr>
          <w:rFonts w:ascii="Sylfaen" w:hAnsi="Sylfaen"/>
        </w:rPr>
        <w:t xml:space="preserve"> փոխազդեցության այլ ձ</w:t>
      </w:r>
      <w:r w:rsidR="004F5D05" w:rsidRPr="00186905">
        <w:rPr>
          <w:rFonts w:ascii="Sylfaen" w:hAnsi="Sylfaen"/>
        </w:rPr>
        <w:t>եւ</w:t>
      </w:r>
      <w:r w:rsidRPr="00186905">
        <w:rPr>
          <w:rFonts w:ascii="Sylfaen" w:hAnsi="Sylfaen"/>
        </w:rPr>
        <w:t>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&lt;Փոխազդեցության հետազոտում չի անցկացվել:&gt;: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{Լրացուցի</w:t>
      </w:r>
      <w:r w:rsidR="00D26AB9" w:rsidRPr="00186905">
        <w:rPr>
          <w:rFonts w:ascii="Sylfaen" w:hAnsi="Sylfaen"/>
          <w:i/>
        </w:rPr>
        <w:t>չ</w:t>
      </w:r>
      <w:r w:rsidRPr="00186905">
        <w:rPr>
          <w:rFonts w:ascii="Sylfaen" w:hAnsi="Sylfaen"/>
          <w:i/>
        </w:rPr>
        <w:t xml:space="preserve"> տեղեկություններ՝ հատուկ խմբերի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{Երեխաներ}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&lt;Փոխազդեցության հետազոտում</w:t>
      </w:r>
      <w:r w:rsidR="00012BBD" w:rsidRPr="00186905">
        <w:rPr>
          <w:rFonts w:ascii="Sylfaen" w:hAnsi="Sylfaen"/>
          <w:i/>
        </w:rPr>
        <w:t>ն</w:t>
      </w:r>
      <w:r w:rsidRPr="00186905">
        <w:rPr>
          <w:rFonts w:ascii="Sylfaen" w:hAnsi="Sylfaen"/>
          <w:i/>
        </w:rPr>
        <w:t xml:space="preserve"> անցկացվել է միայն մեծահասակների մոտ&gt;: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6.</w:t>
      </w:r>
      <w:r w:rsidR="00D03F10" w:rsidRPr="00186905">
        <w:rPr>
          <w:rFonts w:ascii="Sylfaen" w:hAnsi="Sylfaen"/>
        </w:rPr>
        <w:tab/>
      </w:r>
      <w:r w:rsidRPr="00186905">
        <w:rPr>
          <w:rFonts w:ascii="Sylfaen" w:hAnsi="Sylfaen"/>
        </w:rPr>
        <w:t>Պտղաբերություն</w:t>
      </w:r>
      <w:r w:rsidR="00012BBD" w:rsidRPr="00186905">
        <w:rPr>
          <w:rFonts w:ascii="Sylfaen" w:hAnsi="Sylfaen"/>
        </w:rPr>
        <w:t>ը</w:t>
      </w:r>
      <w:r w:rsidRPr="00186905">
        <w:rPr>
          <w:rFonts w:ascii="Sylfaen" w:hAnsi="Sylfaen"/>
        </w:rPr>
        <w:t>, հղիություն</w:t>
      </w:r>
      <w:r w:rsidR="00012BBD"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կրծքով կերակրելը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{Հղիություն}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{Կրծքով կերակրում}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{Պտղա</w:t>
      </w:r>
      <w:r w:rsidR="00012BBD" w:rsidRPr="00186905">
        <w:rPr>
          <w:rFonts w:ascii="Sylfaen" w:hAnsi="Sylfaen"/>
          <w:i/>
        </w:rPr>
        <w:t>բ</w:t>
      </w:r>
      <w:r w:rsidRPr="00186905">
        <w:rPr>
          <w:rFonts w:ascii="Sylfaen" w:hAnsi="Sylfaen"/>
          <w:i/>
        </w:rPr>
        <w:t>երություն}</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7.</w:t>
      </w:r>
      <w:r w:rsidR="00D03F10" w:rsidRPr="00186905">
        <w:rPr>
          <w:rFonts w:ascii="Sylfaen" w:hAnsi="Sylfaen"/>
        </w:rPr>
        <w:tab/>
      </w:r>
      <w:r w:rsidRPr="00186905">
        <w:rPr>
          <w:rFonts w:ascii="Sylfaen" w:hAnsi="Sylfaen"/>
        </w:rPr>
        <w:t xml:space="preserve">Տրանսպորտային միջոցի կառավարման </w:t>
      </w:r>
      <w:r w:rsidR="004F5D05" w:rsidRPr="00186905">
        <w:rPr>
          <w:rFonts w:ascii="Sylfaen" w:hAnsi="Sylfaen"/>
        </w:rPr>
        <w:t>եւ</w:t>
      </w:r>
      <w:r w:rsidRPr="00186905">
        <w:rPr>
          <w:rFonts w:ascii="Sylfaen" w:hAnsi="Sylfaen"/>
        </w:rPr>
        <w:t xml:space="preserve"> մեխանիզմների հետ աշխատելու կարողության վրա ազդեցությունը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&lt;{Առ</w:t>
      </w:r>
      <w:r w:rsidR="004F5D05" w:rsidRPr="00186905">
        <w:rPr>
          <w:rFonts w:ascii="Sylfaen" w:hAnsi="Sylfaen"/>
          <w:i/>
        </w:rPr>
        <w:t>եւ</w:t>
      </w:r>
      <w:r w:rsidRPr="00186905">
        <w:rPr>
          <w:rFonts w:ascii="Sylfaen" w:hAnsi="Sylfaen"/>
          <w:i/>
        </w:rPr>
        <w:t>տրային անվանում</w:t>
      </w:r>
      <w:r w:rsidR="00012BBD" w:rsidRPr="00186905">
        <w:rPr>
          <w:rFonts w:ascii="Sylfaen" w:hAnsi="Sylfaen"/>
          <w:i/>
        </w:rPr>
        <w:t>ը</w:t>
      </w:r>
      <w:r w:rsidRPr="00186905">
        <w:rPr>
          <w:rFonts w:ascii="Sylfaen" w:hAnsi="Sylfaen"/>
          <w:i/>
        </w:rPr>
        <w:t>} &lt;&lt;չունի&gt; &lt;կամ</w:t>
      </w:r>
      <w:r w:rsidR="00F04A27" w:rsidRPr="00186905">
        <w:rPr>
          <w:rFonts w:ascii="Sylfaen" w:hAnsi="Sylfaen"/>
          <w:i/>
        </w:rPr>
        <w:t>&gt;</w:t>
      </w:r>
      <w:r w:rsidRPr="00186905">
        <w:rPr>
          <w:rFonts w:ascii="Sylfaen" w:hAnsi="Sylfaen"/>
          <w:i/>
        </w:rPr>
        <w:t xml:space="preserve"> &lt;ունի ոչ էական ազդեցություն&gt;, &lt;ունի թույլ ազդեցություն&gt;, &lt;ունի չափավոր ազդեցություն&gt;, &lt;տվյալ կարողությունների վրա ունի զգալի ազդեցություն&gt; տրանսպորտային միջոցի կառավարման </w:t>
      </w:r>
      <w:r w:rsidR="004F5D05" w:rsidRPr="00186905">
        <w:rPr>
          <w:rFonts w:ascii="Sylfaen" w:hAnsi="Sylfaen"/>
          <w:i/>
        </w:rPr>
        <w:t>եւ</w:t>
      </w:r>
      <w:r w:rsidRPr="00186905">
        <w:rPr>
          <w:rFonts w:ascii="Sylfaen" w:hAnsi="Sylfaen"/>
          <w:i/>
        </w:rPr>
        <w:t xml:space="preserve"> մեխանիզմների հետ աշխատելու կարողության վրա: </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Կիրառելի չէ</w:t>
      </w:r>
      <w:r w:rsidRPr="00186905">
        <w:rPr>
          <w:rFonts w:ascii="Sylfaen" w:hAnsi="Sylfaen"/>
          <w:i/>
        </w:rPr>
        <w:t>:&gt;</w:t>
      </w:r>
      <w:r w:rsidR="001449CC" w:rsidRPr="00186905">
        <w:rPr>
          <w:rFonts w:ascii="Sylfaen" w:hAnsi="Sylfaen"/>
          <w:i/>
        </w:rPr>
        <w: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8.</w:t>
      </w:r>
      <w:r w:rsidR="00D03F10" w:rsidRPr="00186905">
        <w:rPr>
          <w:rFonts w:ascii="Sylfaen" w:hAnsi="Sylfaen"/>
        </w:rPr>
        <w:tab/>
      </w:r>
      <w:r w:rsidRPr="00186905">
        <w:rPr>
          <w:rFonts w:ascii="Sylfaen" w:hAnsi="Sylfaen"/>
        </w:rPr>
        <w:t>Անցանկալի ռեակցիաներ</w:t>
      </w:r>
      <w:r w:rsidR="00012BBD" w:rsidRPr="00186905">
        <w:rPr>
          <w:rFonts w:ascii="Sylfaen" w:hAnsi="Sylfaen"/>
        </w:rPr>
        <w:t>ը</w:t>
      </w:r>
    </w:p>
    <w:p w:rsidR="001449CC" w:rsidRPr="00186905" w:rsidRDefault="005615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Երեխաներ</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Հաղորդագրություններ</w:t>
      </w:r>
      <w:r w:rsidR="005615CC" w:rsidRPr="00186905">
        <w:rPr>
          <w:rFonts w:ascii="Sylfaen" w:hAnsi="Sylfaen"/>
          <w:i/>
        </w:rPr>
        <w:t>`</w:t>
      </w:r>
      <w:r w:rsidRPr="00186905">
        <w:rPr>
          <w:rFonts w:ascii="Sylfaen" w:hAnsi="Sylfaen"/>
          <w:i/>
        </w:rPr>
        <w:t xml:space="preserve"> անցանկալի ռեակցիաների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lastRenderedPageBreak/>
        <w:t>&lt;Դեղապատրաստուկի գրանցումից հետո</w:t>
      </w:r>
      <w:r w:rsidR="00012BBD" w:rsidRPr="00186905">
        <w:rPr>
          <w:rFonts w:ascii="Sylfaen" w:hAnsi="Sylfaen"/>
          <w:i/>
        </w:rPr>
        <w:t>,</w:t>
      </w:r>
      <w:r w:rsidRPr="00186905">
        <w:rPr>
          <w:rFonts w:ascii="Sylfaen" w:hAnsi="Sylfaen"/>
          <w:i/>
        </w:rPr>
        <w:t xml:space="preserve"> դեղապատրաստուկի «օգուտ-ռիսկ» հարաբերակցության անընդհատ </w:t>
      </w:r>
      <w:r w:rsidR="005444D7" w:rsidRPr="00186905">
        <w:rPr>
          <w:rFonts w:ascii="Sylfaen" w:hAnsi="Sylfaen"/>
          <w:i/>
        </w:rPr>
        <w:t>մոնիթորինգ</w:t>
      </w:r>
      <w:r w:rsidRPr="00186905">
        <w:rPr>
          <w:rFonts w:ascii="Sylfaen" w:hAnsi="Sylfaen"/>
          <w:i/>
        </w:rPr>
        <w:t>ն ապահ</w:t>
      </w:r>
      <w:r w:rsidR="00012BBD" w:rsidRPr="00186905">
        <w:rPr>
          <w:rFonts w:ascii="Sylfaen" w:hAnsi="Sylfaen"/>
          <w:i/>
        </w:rPr>
        <w:t>ո</w:t>
      </w:r>
      <w:r w:rsidRPr="00186905">
        <w:rPr>
          <w:rFonts w:ascii="Sylfaen" w:hAnsi="Sylfaen"/>
          <w:i/>
        </w:rPr>
        <w:t>վելու նպատակով, կար</w:t>
      </w:r>
      <w:r w:rsidR="004F5D05" w:rsidRPr="00186905">
        <w:rPr>
          <w:rFonts w:ascii="Sylfaen" w:hAnsi="Sylfaen"/>
          <w:i/>
        </w:rPr>
        <w:t>եւ</w:t>
      </w:r>
      <w:r w:rsidRPr="00186905">
        <w:rPr>
          <w:rFonts w:ascii="Sylfaen" w:hAnsi="Sylfaen"/>
          <w:i/>
        </w:rPr>
        <w:t>որ է հաղորդել կասկածելի անցանկալի ռեակցիաների մասին: Դեղապատրաստուկի ցանկացած կասկածվող ռեակցիա</w:t>
      </w:r>
      <w:r w:rsidR="00562CD4" w:rsidRPr="00186905">
        <w:rPr>
          <w:rFonts w:ascii="Sylfaen" w:hAnsi="Sylfaen"/>
          <w:i/>
        </w:rPr>
        <w:t>յ</w:t>
      </w:r>
      <w:r w:rsidRPr="00186905">
        <w:rPr>
          <w:rFonts w:ascii="Sylfaen" w:hAnsi="Sylfaen"/>
          <w:i/>
        </w:rPr>
        <w:t xml:space="preserve">ի մասին բուժաշխատողներին առաջարկվում է </w:t>
      </w:r>
      <w:r w:rsidR="00F04A27" w:rsidRPr="00186905">
        <w:rPr>
          <w:rFonts w:ascii="Sylfaen" w:hAnsi="Sylfaen"/>
          <w:i/>
        </w:rPr>
        <w:t>հաղորդել Եվրասիական տնտեսական միության անդամ պետությունների՝</w:t>
      </w:r>
      <w:r w:rsidRPr="00186905">
        <w:rPr>
          <w:rFonts w:ascii="Sylfaen" w:hAnsi="Sylfaen"/>
          <w:i/>
        </w:rPr>
        <w:t xml:space="preserve"> անցանկալի ռեակցիաների վերաբերյալ հաղորդակցության ազգային համակարգերի միջոցով:&gt;</w:t>
      </w:r>
      <w:r w:rsidR="00562CD4" w:rsidRPr="00186905">
        <w:rPr>
          <w:rFonts w:ascii="Sylfaen" w:hAnsi="Sylfaen"/>
          <w:i/>
        </w:rPr>
        <w: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9.</w:t>
      </w:r>
      <w:r w:rsidR="00D03F10" w:rsidRPr="00186905">
        <w:rPr>
          <w:rFonts w:ascii="Sylfaen" w:hAnsi="Sylfaen"/>
        </w:rPr>
        <w:tab/>
      </w:r>
      <w:r w:rsidRPr="00186905">
        <w:rPr>
          <w:rFonts w:ascii="Sylfaen" w:hAnsi="Sylfaen"/>
        </w:rPr>
        <w:t>Գերդոզավորում</w:t>
      </w:r>
      <w:r w:rsidR="00562CD4"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u w:val="single" w:color="000000"/>
        </w:rPr>
        <w:t xml:space="preserve"> &lt;Երեխաներ&gt; </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5.</w:t>
      </w:r>
      <w:r w:rsidRPr="00186905">
        <w:rPr>
          <w:rFonts w:ascii="Sylfaen" w:hAnsi="Sylfaen"/>
        </w:rPr>
        <w:tab/>
      </w:r>
      <w:r w:rsidR="001449CC" w:rsidRPr="00186905">
        <w:rPr>
          <w:rFonts w:ascii="Sylfaen" w:hAnsi="Sylfaen"/>
        </w:rPr>
        <w:t>ԴԵՂԱԲԱՆԱԿԱՆ ՀԱՏԿՈՒԹՅՈՒՆՆԵՐ</w:t>
      </w:r>
      <w:r w:rsidR="00562CD4" w:rsidRPr="00186905">
        <w:rPr>
          <w:rFonts w:ascii="Sylfaen" w:hAnsi="Sylfaen"/>
        </w:rPr>
        <w:t>Ը</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1.</w:t>
      </w:r>
      <w:r w:rsidR="00D03F10" w:rsidRPr="00186905">
        <w:rPr>
          <w:rFonts w:ascii="Sylfaen" w:hAnsi="Sylfaen"/>
        </w:rPr>
        <w:tab/>
      </w:r>
      <w:r w:rsidRPr="00186905">
        <w:rPr>
          <w:rFonts w:ascii="Sylfaen" w:hAnsi="Sylfaen"/>
        </w:rPr>
        <w:t>Ֆարմակոդինամիկ հատկություններ</w:t>
      </w:r>
      <w:r w:rsidR="00562CD4"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Ֆարմակոթերապ</w:t>
      </w:r>
      <w:r w:rsidR="004F5D05" w:rsidRPr="00186905">
        <w:rPr>
          <w:rFonts w:ascii="Sylfaen" w:hAnsi="Sylfaen"/>
        </w:rPr>
        <w:t>եւ</w:t>
      </w:r>
      <w:r w:rsidRPr="00186905">
        <w:rPr>
          <w:rFonts w:ascii="Sylfaen" w:hAnsi="Sylfaen"/>
        </w:rPr>
        <w:t>տիկ խումբ</w:t>
      </w:r>
      <w:r w:rsidR="00562CD4" w:rsidRPr="00186905">
        <w:rPr>
          <w:rFonts w:ascii="Sylfaen" w:hAnsi="Sylfaen"/>
        </w:rPr>
        <w:t>ը՝</w:t>
      </w:r>
      <w:r w:rsidRPr="00186905">
        <w:rPr>
          <w:rFonts w:ascii="Sylfaen" w:hAnsi="Sylfaen"/>
        </w:rPr>
        <w:t xml:space="preserve"> {խումբ</w:t>
      </w:r>
      <w:r w:rsidR="00562CD4" w:rsidRPr="00186905">
        <w:rPr>
          <w:rFonts w:ascii="Sylfaen" w:hAnsi="Sylfaen"/>
        </w:rPr>
        <w:t>ը</w:t>
      </w:r>
      <w:r w:rsidRPr="00186905">
        <w:rPr>
          <w:rFonts w:ascii="Sylfaen" w:hAnsi="Sylfaen"/>
        </w:rPr>
        <w:t xml:space="preserve">}, </w:t>
      </w:r>
      <w:r w:rsidR="00F04A27" w:rsidRPr="00186905">
        <w:rPr>
          <w:rFonts w:ascii="Sylfaen" w:hAnsi="Sylfaen"/>
        </w:rPr>
        <w:t>ԱԹՔ</w:t>
      </w:r>
      <w:r w:rsidRPr="00186905">
        <w:rPr>
          <w:rFonts w:ascii="Sylfaen" w:hAnsi="Sylfaen"/>
        </w:rPr>
        <w:t xml:space="preserve"> ծածկագիր</w:t>
      </w:r>
      <w:r w:rsidR="00562CD4" w:rsidRPr="00186905">
        <w:rPr>
          <w:rFonts w:ascii="Sylfaen" w:hAnsi="Sylfaen"/>
        </w:rPr>
        <w:t>ը՝</w:t>
      </w:r>
      <w:r w:rsidRPr="00186905">
        <w:rPr>
          <w:rFonts w:ascii="Sylfaen" w:hAnsi="Sylfaen"/>
        </w:rPr>
        <w:t xml:space="preserve"> [{ծածկագիր</w:t>
      </w:r>
      <w:r w:rsidR="00562CD4" w:rsidRPr="00186905">
        <w:rPr>
          <w:rFonts w:ascii="Sylfaen" w:hAnsi="Sylfaen"/>
        </w:rPr>
        <w:t>ը</w:t>
      </w:r>
      <w:r w:rsidRPr="00186905">
        <w:rPr>
          <w:rFonts w:ascii="Sylfaen" w:hAnsi="Sylfaen"/>
        </w:rPr>
        <w:t>}, &lt;դեռ շնորհված չէ&gt;]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&lt;{(Առ</w:t>
      </w:r>
      <w:r w:rsidR="004F5D05" w:rsidRPr="00186905">
        <w:rPr>
          <w:rFonts w:ascii="Sylfaen" w:hAnsi="Sylfaen"/>
          <w:i/>
        </w:rPr>
        <w:t>եւ</w:t>
      </w:r>
      <w:r w:rsidRPr="00186905">
        <w:rPr>
          <w:rFonts w:ascii="Sylfaen" w:hAnsi="Sylfaen"/>
          <w:i/>
        </w:rPr>
        <w:t>տրային) անվանում</w:t>
      </w:r>
      <w:r w:rsidR="00562CD4" w:rsidRPr="00186905">
        <w:rPr>
          <w:rFonts w:ascii="Sylfaen" w:hAnsi="Sylfaen"/>
          <w:i/>
        </w:rPr>
        <w:t>ը</w:t>
      </w:r>
      <w:r w:rsidRPr="00186905">
        <w:rPr>
          <w:rFonts w:ascii="Sylfaen" w:hAnsi="Sylfaen"/>
          <w:i/>
        </w:rPr>
        <w:t>} հանդիսա</w:t>
      </w:r>
      <w:r w:rsidR="00562CD4" w:rsidRPr="00186905">
        <w:rPr>
          <w:rFonts w:ascii="Sylfaen" w:hAnsi="Sylfaen"/>
          <w:i/>
        </w:rPr>
        <w:t>ն</w:t>
      </w:r>
      <w:r w:rsidRPr="00186905">
        <w:rPr>
          <w:rFonts w:ascii="Sylfaen" w:hAnsi="Sylfaen"/>
          <w:i/>
        </w:rPr>
        <w:t>ում է (կենսանման դեղապատրաստուկ</w:t>
      </w:r>
      <w:r w:rsidR="00562CD4" w:rsidRPr="00186905">
        <w:rPr>
          <w:rFonts w:ascii="Sylfaen" w:hAnsi="Sylfaen"/>
          <w:i/>
        </w:rPr>
        <w:t>ի</w:t>
      </w:r>
      <w:r w:rsidRPr="00186905">
        <w:rPr>
          <w:rFonts w:ascii="Sylfaen" w:hAnsi="Sylfaen"/>
          <w:i/>
        </w:rPr>
        <w:t>) կենսանմանակ:&gt;</w:t>
      </w:r>
    </w:p>
    <w:p w:rsidR="001449CC" w:rsidRPr="00186905" w:rsidRDefault="001449CC" w:rsidP="00527874">
      <w:pPr>
        <w:tabs>
          <w:tab w:val="left" w:pos="1560"/>
        </w:tabs>
        <w:spacing w:after="160" w:line="360" w:lineRule="auto"/>
        <w:ind w:firstLine="567"/>
        <w:jc w:val="both"/>
        <w:rPr>
          <w:rFonts w:ascii="Sylfaen" w:eastAsia="Times New Roman" w:hAnsi="Sylfaen" w:cs="Times New Roman"/>
        </w:rPr>
      </w:pPr>
      <w:r w:rsidRPr="00186905">
        <w:rPr>
          <w:rFonts w:ascii="Sylfaen" w:hAnsi="Sylfaen"/>
          <w:i/>
          <w:u w:val="single" w:color="000000"/>
        </w:rPr>
        <w:t>&lt;5.1.</w:t>
      </w:r>
      <w:r w:rsidR="00D03F10" w:rsidRPr="00186905">
        <w:rPr>
          <w:rFonts w:ascii="Sylfaen" w:hAnsi="Sylfaen"/>
          <w:i/>
          <w:u w:val="single" w:color="000000"/>
        </w:rPr>
        <w:t>1.</w:t>
      </w:r>
      <w:r w:rsidR="00D03F10" w:rsidRPr="00186905">
        <w:rPr>
          <w:rFonts w:ascii="Sylfaen" w:hAnsi="Sylfaen"/>
          <w:i/>
          <w:u w:val="single" w:color="000000"/>
        </w:rPr>
        <w:tab/>
      </w:r>
      <w:r w:rsidRPr="00186905">
        <w:rPr>
          <w:rFonts w:ascii="Sylfaen" w:hAnsi="Sylfaen"/>
          <w:i/>
          <w:u w:val="single" w:color="000000"/>
        </w:rPr>
        <w:t>Գործողության մեխանիզմ</w:t>
      </w:r>
      <w:r w:rsidR="00562CD4" w:rsidRPr="00186905">
        <w:rPr>
          <w:rFonts w:ascii="Sylfaen" w:hAnsi="Sylfaen"/>
          <w:i/>
          <w:u w:val="single" w:color="000000"/>
        </w:rPr>
        <w:t>ը</w:t>
      </w:r>
      <w:r w:rsidRPr="00186905">
        <w:rPr>
          <w:rFonts w:ascii="Sylfaen" w:hAnsi="Sylfaen"/>
          <w:i/>
          <w:u w:val="single" w:color="000000"/>
        </w:rPr>
        <w:t xml:space="preserve">&gt; </w:t>
      </w:r>
    </w:p>
    <w:p w:rsidR="001449CC" w:rsidRPr="00186905" w:rsidRDefault="001449CC" w:rsidP="00527874">
      <w:pPr>
        <w:tabs>
          <w:tab w:val="left" w:pos="1560"/>
        </w:tabs>
        <w:spacing w:after="160" w:line="360" w:lineRule="auto"/>
        <w:ind w:firstLine="567"/>
        <w:jc w:val="both"/>
        <w:rPr>
          <w:rFonts w:ascii="Sylfaen" w:eastAsia="Times New Roman" w:hAnsi="Sylfaen" w:cs="Times New Roman"/>
        </w:rPr>
      </w:pPr>
      <w:r w:rsidRPr="00186905">
        <w:rPr>
          <w:rFonts w:ascii="Sylfaen" w:hAnsi="Sylfaen"/>
          <w:i/>
          <w:u w:val="single" w:color="000000"/>
        </w:rPr>
        <w:t>&lt;</w:t>
      </w:r>
      <w:r w:rsidR="00972807" w:rsidRPr="00186905">
        <w:rPr>
          <w:rFonts w:ascii="Sylfaen" w:hAnsi="Sylfaen"/>
          <w:i/>
          <w:u w:val="single" w:color="000000"/>
        </w:rPr>
        <w:t>5</w:t>
      </w:r>
      <w:r w:rsidRPr="00186905">
        <w:rPr>
          <w:rFonts w:ascii="Sylfaen" w:hAnsi="Sylfaen"/>
          <w:i/>
          <w:u w:val="single" w:color="000000"/>
        </w:rPr>
        <w:t>.1.</w:t>
      </w:r>
      <w:r w:rsidR="00D03F10" w:rsidRPr="00186905">
        <w:rPr>
          <w:rFonts w:ascii="Sylfaen" w:hAnsi="Sylfaen"/>
          <w:i/>
          <w:u w:val="single" w:color="000000"/>
        </w:rPr>
        <w:t>2.</w:t>
      </w:r>
      <w:r w:rsidR="00D03F10" w:rsidRPr="00186905">
        <w:rPr>
          <w:rFonts w:ascii="Sylfaen" w:hAnsi="Sylfaen"/>
          <w:i/>
          <w:u w:val="single" w:color="000000"/>
        </w:rPr>
        <w:tab/>
      </w:r>
      <w:r w:rsidR="00562CD4" w:rsidRPr="00186905">
        <w:rPr>
          <w:rFonts w:ascii="Sylfaen" w:hAnsi="Sylfaen"/>
          <w:i/>
          <w:u w:val="single" w:color="000000"/>
        </w:rPr>
        <w:t xml:space="preserve">Ֆորմակոդինամիկ </w:t>
      </w:r>
      <w:r w:rsidRPr="00186905">
        <w:rPr>
          <w:rFonts w:ascii="Sylfaen" w:hAnsi="Sylfaen"/>
          <w:i/>
          <w:u w:val="single" w:color="000000"/>
        </w:rPr>
        <w:t>էֆեկտներ</w:t>
      </w:r>
      <w:r w:rsidR="00562CD4" w:rsidRPr="00186905">
        <w:rPr>
          <w:rFonts w:ascii="Sylfaen" w:hAnsi="Sylfaen"/>
          <w:i/>
          <w:u w:val="single" w:color="000000"/>
        </w:rPr>
        <w:t>ը</w:t>
      </w:r>
      <w:r w:rsidRPr="00186905">
        <w:rPr>
          <w:rFonts w:ascii="Sylfaen" w:hAnsi="Sylfaen"/>
          <w:i/>
          <w:u w:val="single" w:color="000000"/>
        </w:rPr>
        <w:t xml:space="preserve">&gt; </w:t>
      </w:r>
    </w:p>
    <w:p w:rsidR="001449CC" w:rsidRPr="00186905" w:rsidRDefault="001449CC" w:rsidP="00527874">
      <w:pPr>
        <w:tabs>
          <w:tab w:val="left" w:pos="1560"/>
        </w:tabs>
        <w:spacing w:after="160" w:line="360" w:lineRule="auto"/>
        <w:ind w:firstLine="567"/>
        <w:jc w:val="both"/>
        <w:rPr>
          <w:rFonts w:ascii="Sylfaen" w:eastAsia="Times New Roman" w:hAnsi="Sylfaen" w:cs="Times New Roman"/>
        </w:rPr>
      </w:pPr>
      <w:r w:rsidRPr="00186905">
        <w:rPr>
          <w:rFonts w:ascii="Sylfaen" w:hAnsi="Sylfaen"/>
          <w:i/>
          <w:u w:val="single" w:color="000000"/>
        </w:rPr>
        <w:t>&lt;5.1.</w:t>
      </w:r>
      <w:r w:rsidR="00D03F10" w:rsidRPr="00186905">
        <w:rPr>
          <w:rFonts w:ascii="Sylfaen" w:hAnsi="Sylfaen"/>
          <w:i/>
          <w:u w:val="single" w:color="000000"/>
        </w:rPr>
        <w:t>3.</w:t>
      </w:r>
      <w:r w:rsidR="00D03F10" w:rsidRPr="00186905">
        <w:rPr>
          <w:rFonts w:ascii="Sylfaen" w:hAnsi="Sylfaen"/>
          <w:i/>
          <w:u w:val="single" w:color="000000"/>
        </w:rPr>
        <w:tab/>
      </w:r>
      <w:r w:rsidRPr="00186905">
        <w:rPr>
          <w:rFonts w:ascii="Sylfaen" w:hAnsi="Sylfaen"/>
          <w:i/>
          <w:u w:val="single" w:color="000000"/>
        </w:rPr>
        <w:t>Կլինիկական արդյունավետո</w:t>
      </w:r>
      <w:r w:rsidR="000540F1" w:rsidRPr="00186905">
        <w:rPr>
          <w:rFonts w:ascii="Sylfaen" w:hAnsi="Sylfaen"/>
          <w:i/>
          <w:u w:val="single" w:color="000000"/>
        </w:rPr>
        <w:t>ւ</w:t>
      </w:r>
      <w:r w:rsidRPr="00186905">
        <w:rPr>
          <w:rFonts w:ascii="Sylfaen" w:hAnsi="Sylfaen"/>
          <w:i/>
          <w:u w:val="single" w:color="000000"/>
        </w:rPr>
        <w:t>թյունն ու ան</w:t>
      </w:r>
      <w:r w:rsidR="00562CD4" w:rsidRPr="00186905">
        <w:rPr>
          <w:rFonts w:ascii="Sylfaen" w:hAnsi="Sylfaen"/>
          <w:i/>
          <w:u w:val="single" w:color="000000"/>
        </w:rPr>
        <w:t>վ</w:t>
      </w:r>
      <w:r w:rsidRPr="00186905">
        <w:rPr>
          <w:rFonts w:ascii="Sylfaen" w:hAnsi="Sylfaen"/>
          <w:i/>
          <w:u w:val="single" w:color="000000"/>
        </w:rPr>
        <w:t xml:space="preserve">տանգությունը&gt; </w:t>
      </w:r>
    </w:p>
    <w:p w:rsidR="001449CC" w:rsidRPr="00186905" w:rsidRDefault="001449CC" w:rsidP="00527874">
      <w:pPr>
        <w:tabs>
          <w:tab w:val="left" w:pos="1560"/>
        </w:tabs>
        <w:spacing w:after="160" w:line="360" w:lineRule="auto"/>
        <w:ind w:firstLine="567"/>
        <w:jc w:val="both"/>
        <w:rPr>
          <w:rFonts w:ascii="Sylfaen" w:eastAsia="Times New Roman" w:hAnsi="Sylfaen" w:cs="Times New Roman"/>
        </w:rPr>
      </w:pPr>
      <w:r w:rsidRPr="00186905">
        <w:rPr>
          <w:rFonts w:ascii="Sylfaen" w:hAnsi="Sylfaen"/>
          <w:i/>
          <w:u w:val="single" w:color="000000"/>
        </w:rPr>
        <w:t>&lt;5.1.</w:t>
      </w:r>
      <w:r w:rsidR="00D03F10" w:rsidRPr="00186905">
        <w:rPr>
          <w:rFonts w:ascii="Sylfaen" w:hAnsi="Sylfaen"/>
          <w:i/>
          <w:u w:val="single" w:color="000000"/>
        </w:rPr>
        <w:t>4.</w:t>
      </w:r>
      <w:r w:rsidR="00D03F10" w:rsidRPr="00186905">
        <w:rPr>
          <w:rFonts w:ascii="Sylfaen" w:hAnsi="Sylfaen"/>
          <w:i/>
          <w:u w:val="single" w:color="000000"/>
        </w:rPr>
        <w:tab/>
      </w:r>
      <w:r w:rsidRPr="00186905">
        <w:rPr>
          <w:rFonts w:ascii="Sylfaen" w:hAnsi="Sylfaen"/>
          <w:i/>
          <w:u w:val="single" w:color="000000"/>
        </w:rPr>
        <w:t xml:space="preserve">Երեխաներ&gt;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&lt;Եվրասիական տնտեսական միության անդամ պետությունների լիազոր</w:t>
      </w:r>
      <w:r w:rsidR="007F7DE0" w:rsidRPr="00186905">
        <w:rPr>
          <w:rFonts w:ascii="Sylfaen" w:hAnsi="Sylfaen"/>
          <w:i/>
        </w:rPr>
        <w:t>ված</w:t>
      </w:r>
      <w:r w:rsidRPr="00186905">
        <w:rPr>
          <w:rFonts w:ascii="Sylfaen" w:hAnsi="Sylfaen"/>
          <w:i/>
        </w:rPr>
        <w:t xml:space="preserve"> մարմիններ</w:t>
      </w:r>
      <w:r w:rsidR="00562CD4" w:rsidRPr="00186905">
        <w:rPr>
          <w:rFonts w:ascii="Sylfaen" w:hAnsi="Sylfaen"/>
          <w:i/>
        </w:rPr>
        <w:t>ն</w:t>
      </w:r>
      <w:r w:rsidRPr="00186905">
        <w:rPr>
          <w:rFonts w:ascii="Sylfaen" w:hAnsi="Sylfaen"/>
          <w:i/>
        </w:rPr>
        <w:t xml:space="preserve"> ազատել են դեղապատրաստուկի գրանցման հավաստագրի </w:t>
      </w:r>
      <w:r w:rsidR="00972807" w:rsidRPr="00186905">
        <w:rPr>
          <w:rFonts w:ascii="Sylfaen" w:hAnsi="Sylfaen"/>
          <w:i/>
        </w:rPr>
        <w:t>իրավա</w:t>
      </w:r>
      <w:r w:rsidRPr="00186905">
        <w:rPr>
          <w:rFonts w:ascii="Sylfaen" w:hAnsi="Sylfaen"/>
          <w:i/>
        </w:rPr>
        <w:t>տիրոջը {հաստատված օգտագործման ցուցումով երեխաների մոտ հետազոտության պլանի վերաբերյալ որոշմանը համապատասխանող վիճակ} դեպքում երեխաների բոլոր ենթախմբերում {դեղապատրաստուկի անվանում</w:t>
      </w:r>
      <w:r w:rsidR="00562CD4" w:rsidRPr="00186905">
        <w:rPr>
          <w:rFonts w:ascii="Sylfaen" w:hAnsi="Sylfaen"/>
          <w:i/>
        </w:rPr>
        <w:t>ը</w:t>
      </w:r>
      <w:r w:rsidRPr="00186905">
        <w:rPr>
          <w:rFonts w:ascii="Sylfaen" w:hAnsi="Sylfaen"/>
          <w:i/>
        </w:rPr>
        <w:t xml:space="preserve">} </w:t>
      </w:r>
      <w:r w:rsidRPr="00186905">
        <w:rPr>
          <w:rFonts w:ascii="Sylfaen" w:hAnsi="Sylfaen"/>
          <w:i/>
        </w:rPr>
        <w:lastRenderedPageBreak/>
        <w:t>հետազոտությունների արդյունքները ներկայացնելու պարտականությունից: Տե՛ս երեխաների մոտ օգտագործման վերաբերյալ 4.2 բաժինը:&gt;: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&lt;Եվրասիական տնտեսական միության անդամ պետությունների լիազոր</w:t>
      </w:r>
      <w:r w:rsidR="007F7DE0" w:rsidRPr="00186905">
        <w:rPr>
          <w:rFonts w:ascii="Sylfaen" w:hAnsi="Sylfaen"/>
          <w:i/>
        </w:rPr>
        <w:t>ված</w:t>
      </w:r>
      <w:r w:rsidRPr="00186905">
        <w:rPr>
          <w:rFonts w:ascii="Sylfaen" w:hAnsi="Sylfaen"/>
          <w:i/>
        </w:rPr>
        <w:t xml:space="preserve"> մարմինները հետաձգել են դեղապատրաստուկի գրանցման հավաստագրի </w:t>
      </w:r>
      <w:r w:rsidR="00972807" w:rsidRPr="00186905">
        <w:rPr>
          <w:rFonts w:ascii="Sylfaen" w:hAnsi="Sylfaen"/>
          <w:i/>
        </w:rPr>
        <w:t>իրավա</w:t>
      </w:r>
      <w:r w:rsidRPr="00186905">
        <w:rPr>
          <w:rFonts w:ascii="Sylfaen" w:hAnsi="Sylfaen"/>
          <w:i/>
        </w:rPr>
        <w:t xml:space="preserve">տիրոջ՝ երեխաների մեկ կամ ավելի ենթախմբերում </w:t>
      </w:r>
      <w:r w:rsidR="00F04A27" w:rsidRPr="00186905">
        <w:rPr>
          <w:rFonts w:ascii="Sylfaen" w:hAnsi="Sylfaen"/>
          <w:i/>
        </w:rPr>
        <w:t>{</w:t>
      </w:r>
      <w:r w:rsidRPr="00186905">
        <w:rPr>
          <w:rFonts w:ascii="Sylfaen" w:hAnsi="Sylfaen"/>
          <w:i/>
        </w:rPr>
        <w:t>հաստատված օգտագործման ցուցումով երեխաների մոտ հետազոտության պլանի վերաբերյալ որոշմանը համապատասխանող վիճակ</w:t>
      </w:r>
      <w:r w:rsidR="00F04A27" w:rsidRPr="00186905">
        <w:rPr>
          <w:rFonts w:ascii="Sylfaen" w:hAnsi="Sylfaen"/>
          <w:i/>
        </w:rPr>
        <w:t>}</w:t>
      </w:r>
      <w:r w:rsidRPr="00186905">
        <w:rPr>
          <w:rFonts w:ascii="Sylfaen" w:hAnsi="Sylfaen"/>
          <w:i/>
        </w:rPr>
        <w:t xml:space="preserve"> դեպքում {դեղապատրաստուկի անվանում</w:t>
      </w:r>
      <w:r w:rsidR="00597AFC" w:rsidRPr="00186905">
        <w:rPr>
          <w:rFonts w:ascii="Sylfaen" w:hAnsi="Sylfaen"/>
          <w:i/>
        </w:rPr>
        <w:t>ը</w:t>
      </w:r>
      <w:r w:rsidRPr="00186905">
        <w:rPr>
          <w:rFonts w:ascii="Sylfaen" w:hAnsi="Sylfaen"/>
          <w:i/>
        </w:rPr>
        <w:t>} հետազոտ</w:t>
      </w:r>
      <w:r w:rsidR="00FB67DC" w:rsidRPr="00186905">
        <w:rPr>
          <w:rFonts w:ascii="Sylfaen" w:hAnsi="Sylfaen"/>
          <w:i/>
        </w:rPr>
        <w:t>ությունների</w:t>
      </w:r>
      <w:r w:rsidRPr="00186905">
        <w:rPr>
          <w:rFonts w:ascii="Sylfaen" w:hAnsi="Sylfaen"/>
          <w:i/>
        </w:rPr>
        <w:t xml:space="preserve"> արդյունքները</w:t>
      </w:r>
      <w:r w:rsidR="00740553" w:rsidRPr="00186905">
        <w:rPr>
          <w:rFonts w:ascii="Sylfaen" w:hAnsi="Sylfaen"/>
          <w:i/>
        </w:rPr>
        <w:t xml:space="preserve"> ներկայացնելու պարտականությունը</w:t>
      </w:r>
      <w:r w:rsidRPr="00186905">
        <w:rPr>
          <w:rFonts w:ascii="Sylfaen" w:hAnsi="Sylfaen"/>
          <w:i/>
        </w:rPr>
        <w:t>: Տե՛ս երեխաների մոտ օգտագործման վերաբերյալ 4.2 բաժինը:&gt;: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&lt;Տվյալ դեղապատրաստուկը գրանցված է «ըստ պայմանների գրանցում» ընթացակարգով</w:t>
      </w:r>
      <w:r w:rsidR="00FB67DC" w:rsidRPr="00186905">
        <w:rPr>
          <w:rFonts w:ascii="Sylfaen" w:hAnsi="Sylfaen"/>
          <w:i/>
        </w:rPr>
        <w:t>,</w:t>
      </w:r>
      <w:r w:rsidRPr="00186905">
        <w:rPr>
          <w:rFonts w:ascii="Sylfaen" w:hAnsi="Sylfaen"/>
          <w:i/>
        </w:rPr>
        <w:t xml:space="preserve"> </w:t>
      </w:r>
      <w:r w:rsidR="004F5D05" w:rsidRPr="00186905">
        <w:rPr>
          <w:rFonts w:ascii="Sylfaen" w:hAnsi="Sylfaen"/>
          <w:i/>
        </w:rPr>
        <w:t>եւ</w:t>
      </w:r>
      <w:r w:rsidRPr="00186905">
        <w:rPr>
          <w:rFonts w:ascii="Sylfaen" w:hAnsi="Sylfaen"/>
          <w:i/>
        </w:rPr>
        <w:t xml:space="preserve"> դրա վերաբերյալ սպասվում է լրացուցիչ տվյալների ներկայացում: {Եվրասիական տնտեսական միության անդամ պետության լիազոր</w:t>
      </w:r>
      <w:r w:rsidR="007F7DE0" w:rsidRPr="00186905">
        <w:rPr>
          <w:rFonts w:ascii="Sylfaen" w:hAnsi="Sylfaen"/>
          <w:i/>
        </w:rPr>
        <w:t>ված</w:t>
      </w:r>
      <w:r w:rsidRPr="00186905">
        <w:rPr>
          <w:rFonts w:ascii="Sylfaen" w:hAnsi="Sylfaen"/>
          <w:i/>
        </w:rPr>
        <w:t xml:space="preserve"> մարմնի անվանում</w:t>
      </w:r>
      <w:r w:rsidR="00FB67DC" w:rsidRPr="00186905">
        <w:rPr>
          <w:rFonts w:ascii="Sylfaen" w:hAnsi="Sylfaen"/>
          <w:i/>
        </w:rPr>
        <w:t>ը</w:t>
      </w:r>
      <w:r w:rsidRPr="00186905">
        <w:rPr>
          <w:rFonts w:ascii="Sylfaen" w:hAnsi="Sylfaen"/>
          <w:i/>
        </w:rPr>
        <w:t>} ամեն տարի անցկացնելու է պատրաստուկի մասին նոր տեղեկությունների փորձաքննություն, իսկ տվյալ ԴԸԲ-ն թարմացվելու է ըստ անհրաժեշտության</w:t>
      </w:r>
      <w:r w:rsidR="00FB67DC" w:rsidRPr="00186905">
        <w:rPr>
          <w:rFonts w:ascii="Sylfaen" w:hAnsi="Sylfaen"/>
          <w:i/>
        </w:rPr>
        <w:t>:</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&lt;&lt;{(Առ</w:t>
      </w:r>
      <w:r w:rsidR="004F5D05" w:rsidRPr="00186905">
        <w:rPr>
          <w:rFonts w:ascii="Sylfaen" w:hAnsi="Sylfaen"/>
          <w:i/>
        </w:rPr>
        <w:t>եւ</w:t>
      </w:r>
      <w:r w:rsidRPr="00186905">
        <w:rPr>
          <w:rFonts w:ascii="Sylfaen" w:hAnsi="Sylfaen"/>
          <w:i/>
        </w:rPr>
        <w:t>տրային) անվանում</w:t>
      </w:r>
      <w:r w:rsidR="00FB67DC" w:rsidRPr="00186905">
        <w:rPr>
          <w:rFonts w:ascii="Sylfaen" w:hAnsi="Sylfaen"/>
          <w:i/>
        </w:rPr>
        <w:t>ը</w:t>
      </w:r>
      <w:r w:rsidR="00F04A27" w:rsidRPr="00186905">
        <w:rPr>
          <w:rFonts w:ascii="Sylfaen" w:hAnsi="Sylfaen"/>
          <w:i/>
        </w:rPr>
        <w:t>}</w:t>
      </w:r>
      <w:r w:rsidRPr="00186905">
        <w:rPr>
          <w:rFonts w:ascii="Sylfaen" w:hAnsi="Sylfaen"/>
          <w:i/>
        </w:rPr>
        <w:t>, {ակտիվ նյութ</w:t>
      </w:r>
      <w:r w:rsidR="00FB67DC" w:rsidRPr="00186905">
        <w:rPr>
          <w:rFonts w:ascii="Sylfaen" w:hAnsi="Sylfaen"/>
          <w:i/>
        </w:rPr>
        <w:t>ի</w:t>
      </w:r>
      <w:r w:rsidRPr="00186905">
        <w:rPr>
          <w:rFonts w:ascii="Sylfaen" w:hAnsi="Sylfaen"/>
          <w:i/>
        </w:rPr>
        <w:t xml:space="preserve"> (ակտիվ նյութեր</w:t>
      </w:r>
      <w:r w:rsidR="00FB67DC" w:rsidRPr="00186905">
        <w:rPr>
          <w:rFonts w:ascii="Sylfaen" w:hAnsi="Sylfaen"/>
          <w:i/>
        </w:rPr>
        <w:t>ի</w:t>
      </w:r>
      <w:r w:rsidRPr="00186905">
        <w:rPr>
          <w:rFonts w:ascii="Sylfaen" w:hAnsi="Sylfaen"/>
          <w:i/>
        </w:rPr>
        <w:t>) անվանում</w:t>
      </w:r>
      <w:r w:rsidR="00FB67DC" w:rsidRPr="00186905">
        <w:rPr>
          <w:rFonts w:ascii="Sylfaen" w:hAnsi="Sylfaen"/>
          <w:i/>
        </w:rPr>
        <w:t>ը</w:t>
      </w:r>
      <w:r w:rsidRPr="00186905">
        <w:rPr>
          <w:rFonts w:ascii="Sylfaen" w:hAnsi="Sylfaen"/>
          <w:i/>
        </w:rPr>
        <w:t>} պարունակող տվյալ դեղապատրաստուկը</w:t>
      </w:r>
      <w:r w:rsidR="004B59A6" w:rsidRPr="00186905">
        <w:rPr>
          <w:rFonts w:ascii="Sylfaen" w:hAnsi="Sylfaen"/>
          <w:i/>
        </w:rPr>
        <w:t>&gt;</w:t>
      </w:r>
      <w:r w:rsidRPr="00186905">
        <w:rPr>
          <w:rFonts w:ascii="Sylfaen" w:hAnsi="Sylfaen"/>
          <w:i/>
        </w:rPr>
        <w:t xml:space="preserve"> չի ուսումնասիրվել երեխաների մեկ կամ մի քանի ենթախմբերում {հաստատված օգտագործման ցուցումով երեխաների մոտ հետազոտության պլանին համապատասխանող պայման}</w:t>
      </w:r>
      <w:r w:rsidR="004B59A6" w:rsidRPr="00186905">
        <w:rPr>
          <w:rFonts w:ascii="Sylfaen" w:hAnsi="Sylfaen"/>
          <w:i/>
        </w:rPr>
        <w:t>:</w:t>
      </w:r>
      <w:r w:rsidRPr="00186905">
        <w:rPr>
          <w:rFonts w:ascii="Sylfaen" w:hAnsi="Sylfaen"/>
          <w:i/>
        </w:rPr>
        <w:t xml:space="preserve"> Տե՛ս երեխաների մոտ օգտագործման վերաբերյալ 4.2 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&lt;Տվյալ դեղապատրաստուկը գրանցված է ըստ «բացառիկ հանգամանքների», &lt;հազվադեպ հիվանդության, գիտական նկատառումների, էթիկական նկատառումների&gt; հետ կապված</w:t>
      </w:r>
      <w:r w:rsidR="00F04A27" w:rsidRPr="00186905">
        <w:rPr>
          <w:rFonts w:ascii="Sylfaen" w:hAnsi="Sylfaen"/>
          <w:i/>
        </w:rPr>
        <w:t>`</w:t>
      </w:r>
      <w:r w:rsidRPr="00186905">
        <w:rPr>
          <w:rFonts w:ascii="Sylfaen" w:hAnsi="Sylfaen"/>
          <w:i/>
        </w:rPr>
        <w:t xml:space="preserve"> տվյալ դեղապատրաստուկի վերաբերյալ հնարավոր չէ ստանալ բոլոր անհրաժեշտ տեղեկությունները: [Անդամ պետության լիազոր</w:t>
      </w:r>
      <w:r w:rsidR="007F7DE0" w:rsidRPr="00186905">
        <w:rPr>
          <w:rFonts w:ascii="Sylfaen" w:hAnsi="Sylfaen"/>
          <w:i/>
        </w:rPr>
        <w:t>ված</w:t>
      </w:r>
      <w:r w:rsidRPr="00186905">
        <w:rPr>
          <w:rFonts w:ascii="Sylfaen" w:hAnsi="Sylfaen"/>
          <w:i/>
        </w:rPr>
        <w:t xml:space="preserve"> մարմնի անվանում</w:t>
      </w:r>
      <w:r w:rsidR="004B59A6" w:rsidRPr="00186905">
        <w:rPr>
          <w:rFonts w:ascii="Sylfaen" w:hAnsi="Sylfaen"/>
          <w:i/>
        </w:rPr>
        <w:t>ը</w:t>
      </w:r>
      <w:r w:rsidRPr="00186905">
        <w:rPr>
          <w:rFonts w:ascii="Sylfaen" w:hAnsi="Sylfaen"/>
          <w:i/>
        </w:rPr>
        <w:t>] անցկացնելու է փորձաքննություն ամեն տարի հայտնվող նոր տեղեկությունների վերաբերյալ, իսկ տվյալ ԴԸԲ-ն կթարմացվի ըստ անհրաժեշտության:</w:t>
      </w:r>
      <w:r w:rsidR="00F04A27" w:rsidRPr="00186905">
        <w:rPr>
          <w:rFonts w:ascii="Sylfaen" w:hAnsi="Sylfaen"/>
          <w:i/>
        </w:rPr>
        <w:t>&gt;</w:t>
      </w:r>
      <w:r w:rsidR="004B59A6" w:rsidRPr="00186905">
        <w:rPr>
          <w:rFonts w:ascii="Sylfaen" w:hAnsi="Sylfaen"/>
          <w:i/>
        </w:rPr>
        <w:t>:</w:t>
      </w:r>
      <w:r w:rsidRPr="00186905">
        <w:rPr>
          <w:rFonts w:ascii="Sylfaen" w:hAnsi="Sylfaen"/>
          <w:i/>
        </w:rPr>
        <w:t xml:space="preserve"> </w:t>
      </w:r>
    </w:p>
    <w:p w:rsidR="001449CC" w:rsidRPr="00186905" w:rsidRDefault="001449CC" w:rsidP="00527874">
      <w:pPr>
        <w:tabs>
          <w:tab w:val="left" w:pos="1134"/>
        </w:tabs>
        <w:spacing w:after="150" w:line="348" w:lineRule="auto"/>
        <w:ind w:firstLine="567"/>
        <w:jc w:val="both"/>
        <w:rPr>
          <w:rFonts w:ascii="Sylfaen" w:eastAsia="Times New Roman" w:hAnsi="Sylfaen" w:cs="Times New Roman"/>
        </w:rPr>
      </w:pPr>
      <w:r w:rsidRPr="00186905">
        <w:rPr>
          <w:rFonts w:ascii="Sylfaen" w:hAnsi="Sylfaen"/>
        </w:rPr>
        <w:lastRenderedPageBreak/>
        <w:t>5.</w:t>
      </w:r>
      <w:r w:rsidR="00D03F10" w:rsidRPr="00186905">
        <w:rPr>
          <w:rFonts w:ascii="Sylfaen" w:hAnsi="Sylfaen"/>
        </w:rPr>
        <w:t>2.</w:t>
      </w:r>
      <w:r w:rsidR="00D03F10" w:rsidRPr="00186905">
        <w:rPr>
          <w:rFonts w:ascii="Sylfaen" w:hAnsi="Sylfaen"/>
        </w:rPr>
        <w:tab/>
      </w:r>
      <w:r w:rsidR="004B59A6" w:rsidRPr="00186905">
        <w:rPr>
          <w:rFonts w:ascii="Sylfaen" w:hAnsi="Sylfaen"/>
        </w:rPr>
        <w:t xml:space="preserve">Ֆարմակոկինետիկ </w:t>
      </w:r>
      <w:r w:rsidRPr="00186905">
        <w:rPr>
          <w:rFonts w:ascii="Sylfaen" w:hAnsi="Sylfaen"/>
        </w:rPr>
        <w:t>հատկություններ</w:t>
      </w:r>
      <w:r w:rsidR="004B59A6" w:rsidRPr="00186905">
        <w:rPr>
          <w:rFonts w:ascii="Sylfaen" w:hAnsi="Sylfaen"/>
        </w:rPr>
        <w:t>ը</w:t>
      </w:r>
    </w:p>
    <w:p w:rsidR="001449CC" w:rsidRPr="00186905" w:rsidRDefault="00F04A27"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w:t>
      </w:r>
      <w:r w:rsidR="004B59A6" w:rsidRPr="00186905">
        <w:rPr>
          <w:rFonts w:ascii="Sylfaen" w:hAnsi="Sylfaen"/>
          <w:i/>
          <w:u w:val="single" w:color="000000"/>
        </w:rPr>
        <w:t>5</w:t>
      </w:r>
      <w:r w:rsidR="001449CC" w:rsidRPr="00186905">
        <w:rPr>
          <w:rFonts w:ascii="Sylfaen" w:hAnsi="Sylfaen"/>
          <w:i/>
          <w:u w:val="single" w:color="000000"/>
        </w:rPr>
        <w:t>.2.</w:t>
      </w:r>
      <w:r w:rsidR="00D03F10" w:rsidRPr="00186905">
        <w:rPr>
          <w:rFonts w:ascii="Sylfaen" w:hAnsi="Sylfaen"/>
          <w:i/>
          <w:u w:val="single" w:color="000000"/>
        </w:rPr>
        <w:t>1.</w:t>
      </w:r>
      <w:r w:rsidR="00D03F10" w:rsidRPr="00186905">
        <w:rPr>
          <w:rFonts w:ascii="Sylfaen" w:hAnsi="Sylfaen"/>
          <w:i/>
          <w:u w:val="single" w:color="000000"/>
        </w:rPr>
        <w:tab/>
      </w:r>
      <w:r w:rsidR="001449CC" w:rsidRPr="00186905">
        <w:rPr>
          <w:rFonts w:ascii="Sylfaen" w:hAnsi="Sylfaen"/>
          <w:i/>
          <w:u w:val="single" w:color="000000"/>
        </w:rPr>
        <w:t>Աբսորբում</w:t>
      </w:r>
      <w:r w:rsidR="004B59A6" w:rsidRPr="00186905">
        <w:rPr>
          <w:rFonts w:ascii="Sylfaen" w:hAnsi="Sylfaen"/>
          <w:i/>
          <w:u w:val="single" w:color="000000"/>
        </w:rPr>
        <w:t>ը</w:t>
      </w:r>
      <w:r w:rsidR="001449CC" w:rsidRPr="00186905">
        <w:rPr>
          <w:rFonts w:ascii="Sylfaen" w:hAnsi="Sylfaen"/>
          <w:i/>
          <w:u w:val="single" w:color="000000"/>
        </w:rPr>
        <w:t xml:space="preserve">&gt; </w:t>
      </w:r>
    </w:p>
    <w:p w:rsidR="001449CC" w:rsidRPr="00186905" w:rsidRDefault="001449CC"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&lt;5.2.</w:t>
      </w:r>
      <w:r w:rsidR="00D03F10" w:rsidRPr="00186905">
        <w:rPr>
          <w:rFonts w:ascii="Sylfaen" w:hAnsi="Sylfaen"/>
          <w:i/>
          <w:u w:val="single" w:color="000000"/>
        </w:rPr>
        <w:t>2.</w:t>
      </w:r>
      <w:r w:rsidR="00D03F10" w:rsidRPr="00186905">
        <w:rPr>
          <w:rFonts w:ascii="Sylfaen" w:hAnsi="Sylfaen"/>
          <w:i/>
          <w:u w:val="single" w:color="000000"/>
        </w:rPr>
        <w:tab/>
      </w:r>
      <w:r w:rsidRPr="00186905">
        <w:rPr>
          <w:rFonts w:ascii="Sylfaen" w:hAnsi="Sylfaen"/>
          <w:i/>
          <w:u w:val="single" w:color="000000"/>
        </w:rPr>
        <w:t>Բաշխում</w:t>
      </w:r>
      <w:r w:rsidR="004B59A6" w:rsidRPr="00186905">
        <w:rPr>
          <w:rFonts w:ascii="Sylfaen" w:hAnsi="Sylfaen"/>
          <w:i/>
          <w:u w:val="single" w:color="000000"/>
        </w:rPr>
        <w:t>ը</w:t>
      </w:r>
      <w:r w:rsidRPr="00186905">
        <w:rPr>
          <w:rFonts w:ascii="Sylfaen" w:hAnsi="Sylfaen"/>
          <w:i/>
          <w:u w:val="single" w:color="000000"/>
        </w:rPr>
        <w:t>&gt;</w:t>
      </w:r>
    </w:p>
    <w:p w:rsidR="001449CC" w:rsidRPr="00186905" w:rsidRDefault="001449CC"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&lt;5.2.</w:t>
      </w:r>
      <w:r w:rsidR="00D03F10" w:rsidRPr="00186905">
        <w:rPr>
          <w:rFonts w:ascii="Sylfaen" w:hAnsi="Sylfaen"/>
          <w:i/>
          <w:u w:val="single" w:color="000000"/>
        </w:rPr>
        <w:t>3.</w:t>
      </w:r>
      <w:r w:rsidR="00D03F10" w:rsidRPr="00186905">
        <w:rPr>
          <w:rFonts w:ascii="Sylfaen" w:hAnsi="Sylfaen"/>
          <w:i/>
          <w:u w:val="single" w:color="000000"/>
        </w:rPr>
        <w:tab/>
      </w:r>
      <w:r w:rsidRPr="00186905">
        <w:rPr>
          <w:rFonts w:ascii="Sylfaen" w:hAnsi="Sylfaen"/>
          <w:i/>
          <w:u w:val="single" w:color="000000"/>
        </w:rPr>
        <w:t>Բիոտրանսֆորմացիա</w:t>
      </w:r>
      <w:r w:rsidR="004B59A6" w:rsidRPr="00186905">
        <w:rPr>
          <w:rFonts w:ascii="Sylfaen" w:hAnsi="Sylfaen"/>
          <w:i/>
          <w:u w:val="single" w:color="000000"/>
        </w:rPr>
        <w:t>ն</w:t>
      </w:r>
      <w:r w:rsidRPr="00186905">
        <w:rPr>
          <w:rFonts w:ascii="Sylfaen" w:hAnsi="Sylfaen"/>
          <w:i/>
          <w:u w:val="single" w:color="000000"/>
        </w:rPr>
        <w:t xml:space="preserve"> (կենսավերափոխություն</w:t>
      </w:r>
      <w:r w:rsidR="004B59A6" w:rsidRPr="00186905">
        <w:rPr>
          <w:rFonts w:ascii="Sylfaen" w:hAnsi="Sylfaen"/>
          <w:i/>
          <w:u w:val="single" w:color="000000"/>
        </w:rPr>
        <w:t>ը</w:t>
      </w:r>
      <w:r w:rsidRPr="00186905">
        <w:rPr>
          <w:rFonts w:ascii="Sylfaen" w:hAnsi="Sylfaen"/>
          <w:i/>
          <w:u w:val="single" w:color="000000"/>
        </w:rPr>
        <w:t>)</w:t>
      </w:r>
      <w:r w:rsidR="00F04A27" w:rsidRPr="00186905">
        <w:rPr>
          <w:rFonts w:ascii="Sylfaen" w:hAnsi="Sylfaen"/>
          <w:i/>
          <w:u w:val="single" w:color="000000"/>
        </w:rPr>
        <w:t>&gt;</w:t>
      </w:r>
      <w:r w:rsidRPr="00186905">
        <w:rPr>
          <w:rFonts w:ascii="Sylfaen" w:hAnsi="Sylfaen"/>
          <w:i/>
          <w:u w:val="single" w:color="000000"/>
        </w:rPr>
        <w:t xml:space="preserve"> </w:t>
      </w:r>
    </w:p>
    <w:p w:rsidR="001449CC" w:rsidRPr="00186905" w:rsidRDefault="001449CC"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&lt;5.2.</w:t>
      </w:r>
      <w:r w:rsidR="00D03F10" w:rsidRPr="00186905">
        <w:rPr>
          <w:rFonts w:ascii="Sylfaen" w:hAnsi="Sylfaen"/>
          <w:i/>
          <w:u w:val="single" w:color="000000"/>
        </w:rPr>
        <w:t>4.</w:t>
      </w:r>
      <w:r w:rsidR="00D03F10" w:rsidRPr="00186905">
        <w:rPr>
          <w:rFonts w:ascii="Sylfaen" w:hAnsi="Sylfaen"/>
          <w:i/>
          <w:u w:val="single" w:color="000000"/>
        </w:rPr>
        <w:tab/>
      </w:r>
      <w:r w:rsidR="004B59A6" w:rsidRPr="00186905">
        <w:rPr>
          <w:rFonts w:ascii="Sylfaen" w:hAnsi="Sylfaen"/>
          <w:i/>
          <w:u w:val="single" w:color="000000"/>
        </w:rPr>
        <w:t>Էլիմինացումը</w:t>
      </w:r>
      <w:r w:rsidRPr="00186905">
        <w:rPr>
          <w:rFonts w:ascii="Sylfaen" w:hAnsi="Sylfaen"/>
          <w:i/>
          <w:u w:val="single" w:color="000000"/>
        </w:rPr>
        <w:t xml:space="preserve">&gt; </w:t>
      </w:r>
    </w:p>
    <w:p w:rsidR="001449CC" w:rsidRPr="00186905" w:rsidRDefault="001449CC"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&lt;5.2.</w:t>
      </w:r>
      <w:r w:rsidR="00D03F10" w:rsidRPr="00186905">
        <w:rPr>
          <w:rFonts w:ascii="Sylfaen" w:hAnsi="Sylfaen"/>
          <w:i/>
          <w:u w:val="single" w:color="000000"/>
        </w:rPr>
        <w:t>5.</w:t>
      </w:r>
      <w:r w:rsidR="00D03F10" w:rsidRPr="00186905">
        <w:rPr>
          <w:rFonts w:ascii="Sylfaen" w:hAnsi="Sylfaen"/>
          <w:i/>
          <w:u w:val="single" w:color="000000"/>
        </w:rPr>
        <w:tab/>
      </w:r>
      <w:r w:rsidRPr="00186905">
        <w:rPr>
          <w:rFonts w:ascii="Sylfaen" w:hAnsi="Sylfaen"/>
          <w:i/>
          <w:u w:val="single" w:color="000000"/>
        </w:rPr>
        <w:t>Գծայնություն</w:t>
      </w:r>
      <w:r w:rsidR="004B59A6" w:rsidRPr="00186905">
        <w:rPr>
          <w:rFonts w:ascii="Sylfaen" w:hAnsi="Sylfaen"/>
          <w:i/>
          <w:u w:val="single" w:color="000000"/>
        </w:rPr>
        <w:t>ը</w:t>
      </w:r>
      <w:r w:rsidRPr="00186905">
        <w:rPr>
          <w:rFonts w:ascii="Sylfaen" w:hAnsi="Sylfaen"/>
          <w:i/>
          <w:u w:val="single" w:color="000000"/>
        </w:rPr>
        <w:t xml:space="preserve"> (ոչ գծայնություն</w:t>
      </w:r>
      <w:r w:rsidR="004B59A6" w:rsidRPr="00186905">
        <w:rPr>
          <w:rFonts w:ascii="Sylfaen" w:hAnsi="Sylfaen"/>
          <w:i/>
          <w:u w:val="single" w:color="000000"/>
        </w:rPr>
        <w:t>ը</w:t>
      </w:r>
      <w:r w:rsidRPr="00186905">
        <w:rPr>
          <w:rFonts w:ascii="Sylfaen" w:hAnsi="Sylfaen"/>
          <w:i/>
          <w:u w:val="single" w:color="000000"/>
        </w:rPr>
        <w:t xml:space="preserve">)&gt; </w:t>
      </w:r>
    </w:p>
    <w:p w:rsidR="001449CC" w:rsidRPr="00186905" w:rsidRDefault="001449CC" w:rsidP="00527874">
      <w:pPr>
        <w:tabs>
          <w:tab w:val="left" w:pos="1560"/>
        </w:tabs>
        <w:spacing w:after="150" w:line="348" w:lineRule="auto"/>
        <w:ind w:firstLine="567"/>
        <w:jc w:val="both"/>
        <w:rPr>
          <w:rFonts w:ascii="Sylfaen" w:eastAsia="Times New Roman" w:hAnsi="Sylfaen" w:cs="Times New Roman"/>
        </w:rPr>
      </w:pPr>
      <w:r w:rsidRPr="00186905">
        <w:rPr>
          <w:rFonts w:ascii="Sylfaen" w:hAnsi="Sylfaen"/>
          <w:i/>
          <w:u w:val="single" w:color="000000"/>
        </w:rPr>
        <w:t>&lt;5.2.</w:t>
      </w:r>
      <w:r w:rsidR="00D03F10" w:rsidRPr="00186905">
        <w:rPr>
          <w:rFonts w:ascii="Sylfaen" w:hAnsi="Sylfaen"/>
          <w:i/>
          <w:u w:val="single" w:color="000000"/>
        </w:rPr>
        <w:t>6.</w:t>
      </w:r>
      <w:r w:rsidR="00D03F10" w:rsidRPr="00186905">
        <w:rPr>
          <w:rFonts w:ascii="Sylfaen" w:hAnsi="Sylfaen"/>
          <w:i/>
          <w:u w:val="single" w:color="000000"/>
        </w:rPr>
        <w:tab/>
      </w:r>
      <w:r w:rsidRPr="00186905">
        <w:rPr>
          <w:rFonts w:ascii="Sylfaen" w:hAnsi="Sylfaen"/>
          <w:i/>
          <w:u w:val="single" w:color="000000"/>
        </w:rPr>
        <w:t>Ֆարմակոկինետիկ - ֆարմակոդինամիկ կախվածություն</w:t>
      </w:r>
      <w:r w:rsidR="004B59A6" w:rsidRPr="00186905">
        <w:rPr>
          <w:rFonts w:ascii="Sylfaen" w:hAnsi="Sylfaen"/>
          <w:i/>
          <w:u w:val="single" w:color="000000"/>
        </w:rPr>
        <w:t>ը</w:t>
      </w:r>
      <w:r w:rsidRPr="00186905">
        <w:rPr>
          <w:rFonts w:ascii="Sylfaen" w:hAnsi="Sylfaen"/>
          <w:i/>
          <w:u w:val="single" w:color="000000"/>
        </w:rPr>
        <w:t xml:space="preserve">&gt; </w:t>
      </w:r>
    </w:p>
    <w:p w:rsidR="001449CC" w:rsidRPr="00186905" w:rsidRDefault="001449CC" w:rsidP="00527874">
      <w:pPr>
        <w:tabs>
          <w:tab w:val="left" w:pos="1134"/>
        </w:tabs>
        <w:spacing w:after="150" w:line="348"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3.</w:t>
      </w:r>
      <w:r w:rsidR="00D03F10" w:rsidRPr="00186905">
        <w:rPr>
          <w:rFonts w:ascii="Sylfaen" w:hAnsi="Sylfaen"/>
        </w:rPr>
        <w:tab/>
      </w:r>
      <w:r w:rsidRPr="00186905">
        <w:rPr>
          <w:rFonts w:ascii="Sylfaen" w:hAnsi="Sylfaen"/>
        </w:rPr>
        <w:t>Նախակլինիկական անվտանգության տվյալները</w:t>
      </w:r>
    </w:p>
    <w:p w:rsidR="001449CC" w:rsidRPr="00186905" w:rsidRDefault="001449CC" w:rsidP="00527874">
      <w:pPr>
        <w:spacing w:after="150" w:line="348" w:lineRule="auto"/>
        <w:ind w:firstLine="567"/>
        <w:jc w:val="both"/>
        <w:rPr>
          <w:rFonts w:ascii="Sylfaen" w:eastAsia="Times New Roman" w:hAnsi="Sylfaen" w:cs="Times New Roman"/>
        </w:rPr>
      </w:pPr>
      <w:r w:rsidRPr="00186905">
        <w:rPr>
          <w:rFonts w:ascii="Sylfaen" w:hAnsi="Sylfaen"/>
          <w:i/>
        </w:rPr>
        <w:t xml:space="preserve">&lt;Դեղագործական անվտանգության, բազմակի ներմուծման դեպքում </w:t>
      </w:r>
      <w:r w:rsidR="00F04A27" w:rsidRPr="00186905">
        <w:rPr>
          <w:rFonts w:ascii="Sylfaen" w:hAnsi="Sylfaen"/>
          <w:i/>
        </w:rPr>
        <w:t>թունավորության</w:t>
      </w:r>
      <w:r w:rsidRPr="00186905">
        <w:rPr>
          <w:rFonts w:ascii="Sylfaen" w:hAnsi="Sylfaen"/>
          <w:i/>
        </w:rPr>
        <w:t>, գենոտոքսիկության,</w:t>
      </w:r>
      <w:r w:rsidR="004B59A6" w:rsidRPr="00186905">
        <w:rPr>
          <w:rFonts w:ascii="Sylfaen" w:hAnsi="Sylfaen"/>
          <w:i/>
        </w:rPr>
        <w:t xml:space="preserve"> </w:t>
      </w:r>
      <w:r w:rsidRPr="00186905">
        <w:rPr>
          <w:rFonts w:ascii="Sylfaen" w:hAnsi="Sylfaen"/>
          <w:i/>
        </w:rPr>
        <w:t xml:space="preserve">քաղցկեղածին պոտենցիալի </w:t>
      </w:r>
      <w:r w:rsidR="004F5D05" w:rsidRPr="00186905">
        <w:rPr>
          <w:rFonts w:ascii="Sylfaen" w:hAnsi="Sylfaen"/>
          <w:i/>
        </w:rPr>
        <w:t>եւ</w:t>
      </w:r>
      <w:r w:rsidRPr="00186905">
        <w:rPr>
          <w:rFonts w:ascii="Sylfaen" w:hAnsi="Sylfaen"/>
          <w:i/>
        </w:rPr>
        <w:t xml:space="preserve"> վերարտադրողական ու օնտոգենետիկ </w:t>
      </w:r>
      <w:r w:rsidR="00627477" w:rsidRPr="00186905">
        <w:rPr>
          <w:rFonts w:ascii="Sylfaen" w:hAnsi="Sylfaen"/>
          <w:i/>
        </w:rPr>
        <w:t xml:space="preserve">թունավորության </w:t>
      </w:r>
      <w:r w:rsidR="00F04A27" w:rsidRPr="00186905">
        <w:rPr>
          <w:rFonts w:ascii="Sylfaen" w:hAnsi="Sylfaen"/>
          <w:i/>
        </w:rPr>
        <w:t>(տոքսիկության)</w:t>
      </w:r>
      <w:r w:rsidRPr="00186905">
        <w:rPr>
          <w:rFonts w:ascii="Sylfaen" w:hAnsi="Sylfaen"/>
          <w:i/>
        </w:rPr>
        <w:t>՝ ստանդարտ հետազոտությունների արդյունքներով ստացված նախակլինիկական տվյալներով՝ մարդու համար հատուկ վտանգ չի հայտնաբերվել&gt;:</w:t>
      </w:r>
    </w:p>
    <w:p w:rsidR="001449CC" w:rsidRPr="00186905" w:rsidRDefault="001449CC" w:rsidP="00527874">
      <w:pPr>
        <w:spacing w:after="150" w:line="348" w:lineRule="auto"/>
        <w:ind w:firstLine="567"/>
        <w:jc w:val="both"/>
        <w:rPr>
          <w:rFonts w:ascii="Sylfaen" w:eastAsia="Times New Roman" w:hAnsi="Sylfaen" w:cs="Times New Roman"/>
        </w:rPr>
      </w:pPr>
      <w:r w:rsidRPr="00186905">
        <w:rPr>
          <w:rFonts w:ascii="Sylfaen" w:hAnsi="Sylfaen"/>
          <w:i/>
        </w:rPr>
        <w:t>&lt;Նախակլինիկական հետազոտություններում էֆեկտները նկատվել են միայն առավելագույն դեղաչափերը էապես գերազանցող դեղաչափերով դեղապատրաստուկի ազդեցության դեպքում, ինչը հանդիսանում է կլինիկապես ոչ նշանակալի&gt;:</w:t>
      </w:r>
    </w:p>
    <w:p w:rsidR="001449CC" w:rsidRPr="00186905" w:rsidRDefault="001449CC" w:rsidP="00527874">
      <w:pPr>
        <w:spacing w:after="150" w:line="348" w:lineRule="auto"/>
        <w:ind w:firstLine="567"/>
        <w:jc w:val="both"/>
        <w:rPr>
          <w:rFonts w:ascii="Sylfaen" w:eastAsia="Times New Roman" w:hAnsi="Sylfaen" w:cs="Times New Roman"/>
        </w:rPr>
      </w:pPr>
      <w:r w:rsidRPr="00186905">
        <w:rPr>
          <w:rFonts w:ascii="Sylfaen" w:hAnsi="Sylfaen"/>
          <w:i/>
        </w:rPr>
        <w:t>&lt;Առկա են կլինի</w:t>
      </w:r>
      <w:r w:rsidR="00D26AB9" w:rsidRPr="00186905">
        <w:rPr>
          <w:rFonts w:ascii="Sylfaen" w:hAnsi="Sylfaen"/>
          <w:i/>
        </w:rPr>
        <w:t>կ</w:t>
      </w:r>
      <w:r w:rsidRPr="00186905">
        <w:rPr>
          <w:rFonts w:ascii="Sylfaen" w:hAnsi="Sylfaen"/>
          <w:i/>
        </w:rPr>
        <w:t>ական հետազոտություններում չհայտնաբերված, սակայն կենդանիների մոտ հայտնաբերված՝ կլինիկական հետազոտություններում կիրառված դեղաչափերին համապատասխանող դեղաչափերով դեղապատրաստուկի ազդեցության ժամանակ, կլինիկապես նշանակություն ունեցող հետ</w:t>
      </w:r>
      <w:r w:rsidR="004F5D05" w:rsidRPr="00186905">
        <w:rPr>
          <w:rFonts w:ascii="Sylfaen" w:hAnsi="Sylfaen"/>
          <w:i/>
        </w:rPr>
        <w:t>եւ</w:t>
      </w:r>
      <w:r w:rsidRPr="00186905">
        <w:rPr>
          <w:rFonts w:ascii="Sylfaen" w:hAnsi="Sylfaen"/>
          <w:i/>
        </w:rPr>
        <w:t>յալ անցանկալի ռեակցիաները&gt;</w:t>
      </w:r>
      <w:r w:rsidR="004B59A6" w:rsidRPr="00186905">
        <w:rPr>
          <w:rFonts w:ascii="Sylfaen" w:hAnsi="Sylfaen"/>
          <w:i/>
        </w:rPr>
        <w:t>:</w:t>
      </w:r>
    </w:p>
    <w:p w:rsidR="001449CC" w:rsidRPr="00186905" w:rsidRDefault="001449CC" w:rsidP="00527874">
      <w:pPr>
        <w:spacing w:after="150" w:line="348" w:lineRule="auto"/>
        <w:ind w:firstLine="567"/>
        <w:jc w:val="both"/>
        <w:rPr>
          <w:rFonts w:ascii="Sylfaen" w:hAnsi="Sylfaen"/>
        </w:rPr>
      </w:pPr>
    </w:p>
    <w:p w:rsidR="001449CC" w:rsidRPr="00186905" w:rsidRDefault="00D03F10" w:rsidP="00527874">
      <w:pPr>
        <w:spacing w:after="150" w:line="348" w:lineRule="auto"/>
        <w:ind w:firstLine="567"/>
        <w:jc w:val="both"/>
        <w:rPr>
          <w:rFonts w:ascii="Sylfaen" w:eastAsia="Times New Roman" w:hAnsi="Sylfaen" w:cs="Times New Roman"/>
        </w:rPr>
      </w:pPr>
      <w:r w:rsidRPr="00186905">
        <w:rPr>
          <w:rFonts w:ascii="Sylfaen" w:hAnsi="Sylfaen"/>
        </w:rPr>
        <w:t>6.</w:t>
      </w:r>
      <w:r w:rsidRPr="00186905">
        <w:rPr>
          <w:rFonts w:ascii="Sylfaen" w:hAnsi="Sylfaen"/>
        </w:rPr>
        <w:tab/>
      </w:r>
      <w:r w:rsidR="001449CC" w:rsidRPr="00186905">
        <w:rPr>
          <w:rFonts w:ascii="Sylfaen" w:hAnsi="Sylfaen"/>
        </w:rPr>
        <w:t>ԴԵՂԱԳՈՐԾԱԿԱՆ ՀԱՏԿՈՒԹՅՈՒՆՆԵՐ</w:t>
      </w:r>
      <w:r w:rsidR="00143F8D" w:rsidRPr="00186905">
        <w:rPr>
          <w:rFonts w:ascii="Sylfaen" w:hAnsi="Sylfaen"/>
        </w:rPr>
        <w:t>Ը</w:t>
      </w:r>
      <w:r w:rsidR="001449CC" w:rsidRPr="00186905">
        <w:rPr>
          <w:rFonts w:ascii="Sylfaen" w:hAnsi="Sylfaen"/>
        </w:rPr>
        <w:t xml:space="preserve"> </w:t>
      </w:r>
    </w:p>
    <w:p w:rsidR="001449CC" w:rsidRPr="00186905" w:rsidRDefault="001449CC" w:rsidP="00527874">
      <w:pPr>
        <w:tabs>
          <w:tab w:val="left" w:pos="1134"/>
        </w:tabs>
        <w:spacing w:after="150" w:line="348"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1.</w:t>
      </w:r>
      <w:r w:rsidR="00D03F10" w:rsidRPr="00186905">
        <w:rPr>
          <w:rFonts w:ascii="Sylfaen" w:hAnsi="Sylfaen"/>
        </w:rPr>
        <w:tab/>
      </w:r>
      <w:r w:rsidRPr="00186905">
        <w:rPr>
          <w:rFonts w:ascii="Sylfaen" w:hAnsi="Sylfaen"/>
        </w:rPr>
        <w:t>Օժանդակ նյութերի ցանկ</w:t>
      </w:r>
      <w:r w:rsidR="00143F8D" w:rsidRPr="00186905">
        <w:rPr>
          <w:rFonts w:ascii="Sylfaen" w:hAnsi="Sylfaen"/>
        </w:rPr>
        <w:t>ը</w:t>
      </w:r>
    </w:p>
    <w:p w:rsidR="00A879A2"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3F8D" w:rsidRPr="00186905">
        <w:rPr>
          <w:rFonts w:ascii="Sylfaen" w:hAnsi="Sylfaen"/>
          <w:i/>
        </w:rPr>
        <w:t xml:space="preserve">Առկա </w:t>
      </w:r>
      <w:r w:rsidR="001449CC" w:rsidRPr="00186905">
        <w:rPr>
          <w:rFonts w:ascii="Sylfaen" w:hAnsi="Sylfaen"/>
          <w:i/>
        </w:rPr>
        <w:t>չ</w:t>
      </w:r>
      <w:r w:rsidR="00143F8D" w:rsidRPr="00186905">
        <w:rPr>
          <w:rFonts w:ascii="Sylfaen" w:hAnsi="Sylfaen"/>
          <w:i/>
        </w:rPr>
        <w:t>է</w:t>
      </w:r>
      <w:r w:rsidR="005615CC" w:rsidRPr="00186905">
        <w:rPr>
          <w:rFonts w:ascii="Sylfaen" w:hAnsi="Sylfaen"/>
          <w:i/>
        </w:rPr>
        <w:t>:</w:t>
      </w:r>
      <w:r w:rsidRPr="00186905">
        <w:rPr>
          <w:rFonts w:ascii="Sylfaen" w:hAnsi="Sylfaen"/>
          <w:i/>
        </w:rPr>
        <w:t>&gt;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6.</w:t>
      </w:r>
      <w:r w:rsidR="00D03F10" w:rsidRPr="00186905">
        <w:rPr>
          <w:rFonts w:ascii="Sylfaen" w:hAnsi="Sylfaen"/>
        </w:rPr>
        <w:t>2.</w:t>
      </w:r>
      <w:r w:rsidR="00D03F10" w:rsidRPr="00186905">
        <w:rPr>
          <w:rFonts w:ascii="Sylfaen" w:hAnsi="Sylfaen"/>
        </w:rPr>
        <w:tab/>
      </w:r>
      <w:r w:rsidRPr="00186905">
        <w:rPr>
          <w:rFonts w:ascii="Sylfaen" w:hAnsi="Sylfaen"/>
        </w:rPr>
        <w:t>Անհամատեղելիություն</w:t>
      </w:r>
      <w:r w:rsidR="00143F8D"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3F8D" w:rsidRPr="00186905">
        <w:rPr>
          <w:rFonts w:ascii="Sylfaen" w:hAnsi="Sylfaen"/>
          <w:i/>
        </w:rPr>
        <w:t xml:space="preserve">Կիրառելի </w:t>
      </w:r>
      <w:r w:rsidRPr="00186905">
        <w:rPr>
          <w:rFonts w:ascii="Sylfaen" w:hAnsi="Sylfaen"/>
          <w:i/>
        </w:rPr>
        <w:t>չէ&gt;</w:t>
      </w:r>
      <w:r w:rsidR="00143F8D"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&lt;Կապված համատեղելիության հետազոտությունների բացակայության հետ</w:t>
      </w:r>
      <w:r w:rsidR="00143F8D" w:rsidRPr="00186905">
        <w:rPr>
          <w:rFonts w:ascii="Sylfaen" w:hAnsi="Sylfaen"/>
          <w:i/>
        </w:rPr>
        <w:t>՝</w:t>
      </w:r>
      <w:r w:rsidRPr="00186905">
        <w:rPr>
          <w:rFonts w:ascii="Sylfaen" w:hAnsi="Sylfaen"/>
          <w:i/>
        </w:rPr>
        <w:t xml:space="preserve"> տվյալ դեղապատրաստուկը չպետք է խառնել այլ դեղապատրաստուկների հետ&gt;: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&lt;Տվյալ դեղապատրաստուկը չպետք է խառնել այլ դեղապատրաստուկների հետ՝ բացառությամբ &lt;6.6&gt; &lt;</w:t>
      </w:r>
      <w:r w:rsidR="004F5D05" w:rsidRPr="00186905">
        <w:rPr>
          <w:rFonts w:ascii="Sylfaen" w:hAnsi="Sylfaen"/>
          <w:i/>
        </w:rPr>
        <w:t>եւ</w:t>
      </w:r>
      <w:r w:rsidRPr="00186905">
        <w:rPr>
          <w:rFonts w:ascii="Sylfaen" w:hAnsi="Sylfaen"/>
          <w:i/>
        </w:rPr>
        <w:t xml:space="preserve">&gt; &lt;12&gt; </w:t>
      </w:r>
      <w:r w:rsidR="00F04A27" w:rsidRPr="00186905">
        <w:rPr>
          <w:rFonts w:ascii="Sylfaen" w:hAnsi="Sylfaen"/>
          <w:i/>
        </w:rPr>
        <w:t>բաժնում</w:t>
      </w:r>
      <w:r w:rsidRPr="00186905">
        <w:rPr>
          <w:rFonts w:ascii="Sylfaen" w:hAnsi="Sylfaen"/>
          <w:i/>
        </w:rPr>
        <w:t xml:space="preserve"> նշվածների&gt;: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3.</w:t>
      </w:r>
      <w:r w:rsidR="00D03F10" w:rsidRPr="00186905">
        <w:rPr>
          <w:rFonts w:ascii="Sylfaen" w:hAnsi="Sylfaen"/>
        </w:rPr>
        <w:tab/>
      </w:r>
      <w:r w:rsidRPr="00186905">
        <w:rPr>
          <w:rFonts w:ascii="Sylfaen" w:hAnsi="Sylfaen"/>
        </w:rPr>
        <w:t>Պիտանիության ժամկետը (պահպանման ժամկետ</w:t>
      </w:r>
      <w:r w:rsidR="00143F8D" w:rsidRPr="00186905">
        <w:rPr>
          <w:rFonts w:ascii="Sylfaen" w:hAnsi="Sylfaen"/>
        </w:rPr>
        <w:t>ը</w:t>
      </w:r>
      <w:r w:rsidRPr="00186905">
        <w:rPr>
          <w:rFonts w:ascii="Sylfaen" w:hAnsi="Sylfaen"/>
        </w:rPr>
        <w: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i/>
        </w:rPr>
        <w:t>&lt;...&gt; &lt;6 ամիս&gt; &lt;...&gt; &lt;1 տարի&gt; &lt;18 ամիս&gt; &lt;2 տարի&gt;</w:t>
      </w:r>
      <w:r w:rsidRPr="00186905">
        <w:rPr>
          <w:rFonts w:ascii="Sylfaen" w:hAnsi="Sylfaen"/>
        </w:rPr>
        <w:t xml:space="preserve"> </w:t>
      </w:r>
      <w:r w:rsidRPr="00186905">
        <w:rPr>
          <w:rFonts w:ascii="Sylfaen" w:hAnsi="Sylfaen"/>
          <w:i/>
        </w:rPr>
        <w:t>&lt;30 ամիս&gt; &lt;3 տարի&gt; &lt;...&gt;: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4.</w:t>
      </w:r>
      <w:r w:rsidR="00D03F10" w:rsidRPr="00186905">
        <w:rPr>
          <w:rFonts w:ascii="Sylfaen" w:hAnsi="Sylfaen"/>
        </w:rPr>
        <w:tab/>
      </w:r>
      <w:r w:rsidRPr="00186905">
        <w:rPr>
          <w:rFonts w:ascii="Sylfaen" w:hAnsi="Sylfaen"/>
        </w:rPr>
        <w:t>Նախազգուշական հատուկ միջոցներ՝ պահպանման ժամանակ</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i/>
        </w:rPr>
        <w:t>&lt;</w:t>
      </w:r>
      <w:r w:rsidR="007469E1" w:rsidRPr="00186905">
        <w:rPr>
          <w:rFonts w:ascii="Sylfaen" w:hAnsi="Sylfaen"/>
          <w:i/>
        </w:rPr>
        <w:t xml:space="preserve">Դեղապատրաստուկի </w:t>
      </w:r>
      <w:r w:rsidRPr="00186905">
        <w:rPr>
          <w:rFonts w:ascii="Sylfaen" w:hAnsi="Sylfaen"/>
          <w:i/>
        </w:rPr>
        <w:t>&lt;վերականգնումից&gt;,</w:t>
      </w:r>
      <w:r w:rsidR="00143F8D" w:rsidRPr="00186905">
        <w:rPr>
          <w:rFonts w:ascii="Sylfaen" w:hAnsi="Sylfaen"/>
          <w:i/>
        </w:rPr>
        <w:t xml:space="preserve"> </w:t>
      </w:r>
      <w:r w:rsidRPr="00186905">
        <w:rPr>
          <w:rFonts w:ascii="Sylfaen" w:hAnsi="Sylfaen"/>
          <w:i/>
        </w:rPr>
        <w:t>&lt;նոսրաց</w:t>
      </w:r>
      <w:r w:rsidR="00F92586" w:rsidRPr="00186905">
        <w:rPr>
          <w:rFonts w:ascii="Sylfaen" w:hAnsi="Sylfaen"/>
          <w:i/>
        </w:rPr>
        <w:t>ումի</w:t>
      </w:r>
      <w:r w:rsidRPr="00186905">
        <w:rPr>
          <w:rFonts w:ascii="Sylfaen" w:hAnsi="Sylfaen"/>
          <w:i/>
        </w:rPr>
        <w:t>ց&gt;</w:t>
      </w:r>
      <w:r w:rsidRPr="00186905">
        <w:rPr>
          <w:rFonts w:ascii="Sylfaen" w:hAnsi="Sylfaen"/>
        </w:rPr>
        <w:t>,</w:t>
      </w:r>
      <w:r w:rsidR="00143F8D" w:rsidRPr="00186905">
        <w:rPr>
          <w:rFonts w:ascii="Sylfaen" w:hAnsi="Sylfaen"/>
        </w:rPr>
        <w:t xml:space="preserve"> </w:t>
      </w:r>
      <w:r w:rsidRPr="00186905">
        <w:rPr>
          <w:rFonts w:ascii="Sylfaen" w:hAnsi="Sylfaen"/>
        </w:rPr>
        <w:t>&lt;առաջին բաց</w:t>
      </w:r>
      <w:r w:rsidR="00F92586" w:rsidRPr="00186905">
        <w:rPr>
          <w:rFonts w:ascii="Sylfaen" w:hAnsi="Sylfaen"/>
        </w:rPr>
        <w:t>ումի</w:t>
      </w:r>
      <w:r w:rsidRPr="00186905">
        <w:rPr>
          <w:rFonts w:ascii="Sylfaen" w:hAnsi="Sylfaen"/>
        </w:rPr>
        <w:t xml:space="preserve">ց&gt; հետո </w:t>
      </w:r>
      <w:r w:rsidR="007469E1" w:rsidRPr="00186905">
        <w:rPr>
          <w:rFonts w:ascii="Sylfaen" w:hAnsi="Sylfaen"/>
          <w:i/>
        </w:rPr>
        <w:t xml:space="preserve">պահպանման պայմանները </w:t>
      </w:r>
      <w:r w:rsidRPr="00186905">
        <w:rPr>
          <w:rFonts w:ascii="Sylfaen" w:hAnsi="Sylfaen"/>
          <w:i/>
        </w:rPr>
        <w:t>տե՛ս սույն բաժնի 6.3 ենթաբաժնում&gt;: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5.</w:t>
      </w:r>
      <w:r w:rsidR="00D03F10" w:rsidRPr="00186905">
        <w:rPr>
          <w:rFonts w:ascii="Sylfaen" w:hAnsi="Sylfaen"/>
        </w:rPr>
        <w:tab/>
      </w:r>
      <w:r w:rsidRPr="00186905">
        <w:rPr>
          <w:rFonts w:ascii="Sylfaen" w:hAnsi="Sylfaen"/>
        </w:rPr>
        <w:t xml:space="preserve">Առաջնային փաթեթվածքի </w:t>
      </w:r>
      <w:r w:rsidR="00F04A27" w:rsidRPr="00186905">
        <w:rPr>
          <w:rFonts w:ascii="Sylfaen" w:hAnsi="Sylfaen"/>
        </w:rPr>
        <w:t>&lt;</w:t>
      </w:r>
      <w:r w:rsidRPr="00186905">
        <w:rPr>
          <w:rFonts w:ascii="Sylfaen" w:hAnsi="Sylfaen"/>
        </w:rPr>
        <w:t xml:space="preserve">ու կիրառման, ներմուծման կամ </w:t>
      </w:r>
      <w:r w:rsidR="00F04A27" w:rsidRPr="00186905">
        <w:rPr>
          <w:rFonts w:ascii="Sylfaen" w:hAnsi="Sylfaen"/>
        </w:rPr>
        <w:t>իմպլանտացիայի</w:t>
      </w:r>
      <w:r w:rsidRPr="00186905">
        <w:rPr>
          <w:rFonts w:ascii="Sylfaen" w:hAnsi="Sylfaen"/>
        </w:rPr>
        <w:t xml:space="preserve"> համար նախատեսված հատուկ սարքավորումների&gt; բնութագիրն ու պարունակությունը</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i/>
        </w:rPr>
        <w:t>&lt;Փաթեթվածքների ոչ բոլոր չափսեր</w:t>
      </w:r>
      <w:r w:rsidR="007469E1" w:rsidRPr="00186905">
        <w:rPr>
          <w:rFonts w:ascii="Sylfaen" w:hAnsi="Sylfaen"/>
          <w:i/>
        </w:rPr>
        <w:t>ը</w:t>
      </w:r>
      <w:r w:rsidRPr="00186905">
        <w:rPr>
          <w:rFonts w:ascii="Sylfaen" w:hAnsi="Sylfaen"/>
          <w:i/>
        </w:rPr>
        <w:t xml:space="preserve"> կարող </w:t>
      </w:r>
      <w:r w:rsidR="007469E1" w:rsidRPr="00186905">
        <w:rPr>
          <w:rFonts w:ascii="Sylfaen" w:hAnsi="Sylfaen"/>
          <w:i/>
        </w:rPr>
        <w:t xml:space="preserve">են </w:t>
      </w:r>
      <w:r w:rsidRPr="00186905">
        <w:rPr>
          <w:rFonts w:ascii="Sylfaen" w:hAnsi="Sylfaen"/>
          <w:i/>
        </w:rPr>
        <w:t>հասանելի լինել իրացման համար&gt;:</w:t>
      </w:r>
    </w:p>
    <w:p w:rsidR="001449CC" w:rsidRPr="00186905" w:rsidRDefault="001449CC" w:rsidP="00527874">
      <w:pPr>
        <w:tabs>
          <w:tab w:val="left" w:pos="1134"/>
        </w:tabs>
        <w:spacing w:after="160" w:line="360" w:lineRule="auto"/>
        <w:ind w:firstLine="567"/>
        <w:jc w:val="both"/>
        <w:rPr>
          <w:rFonts w:ascii="Sylfaen" w:hAnsi="Sylfaen"/>
        </w:rPr>
      </w:pPr>
      <w:r w:rsidRPr="00186905">
        <w:rPr>
          <w:rFonts w:ascii="Sylfaen" w:hAnsi="Sylfaen"/>
        </w:rPr>
        <w:t>6.</w:t>
      </w:r>
      <w:r w:rsidR="00D03F10" w:rsidRPr="00186905">
        <w:rPr>
          <w:rFonts w:ascii="Sylfaen" w:hAnsi="Sylfaen"/>
        </w:rPr>
        <w:t>6.</w:t>
      </w:r>
      <w:r w:rsidR="00D03F10" w:rsidRPr="00186905">
        <w:rPr>
          <w:rFonts w:ascii="Sylfaen" w:hAnsi="Sylfaen"/>
        </w:rPr>
        <w:tab/>
      </w:r>
      <w:r w:rsidRPr="00186905">
        <w:rPr>
          <w:rFonts w:ascii="Sylfaen" w:hAnsi="Sylfaen"/>
        </w:rPr>
        <w:t>Նախազգուշական հատուկ միջոցներ՝ օգտագործված դեղապատրաստուկի կամ դեղապատրաստուկ</w:t>
      </w:r>
      <w:r w:rsidR="007469E1" w:rsidRPr="00186905">
        <w:rPr>
          <w:rFonts w:ascii="Sylfaen" w:hAnsi="Sylfaen"/>
        </w:rPr>
        <w:t>ն</w:t>
      </w:r>
      <w:r w:rsidRPr="00186905">
        <w:rPr>
          <w:rFonts w:ascii="Sylfaen" w:hAnsi="Sylfaen"/>
        </w:rPr>
        <w:t xml:space="preserve"> օգտագործելուց կամ դրա հետ աշխատելուց հետո՝ ստացված թափոնների ոչնչացման ժամանակ</w:t>
      </w:r>
    </w:p>
    <w:p w:rsidR="009B4187" w:rsidRPr="00186905" w:rsidRDefault="009B4187" w:rsidP="00527874">
      <w:pPr>
        <w:tabs>
          <w:tab w:val="left" w:pos="1418"/>
        </w:tabs>
        <w:spacing w:after="160" w:line="360" w:lineRule="auto"/>
        <w:ind w:firstLine="567"/>
        <w:jc w:val="both"/>
        <w:rPr>
          <w:rFonts w:ascii="Sylfaen" w:eastAsia="Times New Roman" w:hAnsi="Sylfaen" w:cs="Times New Roman"/>
          <w:u w:val="single"/>
        </w:rPr>
      </w:pPr>
      <w:r w:rsidRPr="00186905">
        <w:rPr>
          <w:rFonts w:ascii="Sylfaen" w:hAnsi="Sylfaen"/>
          <w:i/>
          <w:u w:val="single"/>
        </w:rPr>
        <w:t>&lt;6.6.</w:t>
      </w:r>
      <w:r w:rsidR="00D03F10" w:rsidRPr="00186905">
        <w:rPr>
          <w:rFonts w:ascii="Sylfaen" w:hAnsi="Sylfaen"/>
          <w:i/>
          <w:u w:val="single"/>
        </w:rPr>
        <w:t>1.</w:t>
      </w:r>
      <w:r w:rsidR="00D03F10" w:rsidRPr="00186905">
        <w:rPr>
          <w:rFonts w:ascii="Sylfaen" w:hAnsi="Sylfaen"/>
          <w:i/>
          <w:u w:val="single"/>
        </w:rPr>
        <w:tab/>
      </w:r>
      <w:r w:rsidRPr="00186905">
        <w:rPr>
          <w:rFonts w:ascii="Sylfaen" w:hAnsi="Sylfaen"/>
          <w:i/>
          <w:u w:val="single"/>
        </w:rPr>
        <w:t>Կիրառումը երեխաների մոտ&gt;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&lt;&lt;Օգտահանմանը ներկայացվող&gt; հատուկ պահանջներ չկան:&gt;: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&lt;Մնացած ամբողջ դեղապատրաստուկն ու թափոնները պետք է ոչնչացնել սահմանված կարգով:&gt;:</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50" w:lineRule="auto"/>
        <w:ind w:firstLine="567"/>
        <w:jc w:val="both"/>
        <w:rPr>
          <w:rFonts w:ascii="Sylfaen" w:eastAsia="Times New Roman" w:hAnsi="Sylfaen" w:cs="Times New Roman"/>
        </w:rPr>
      </w:pPr>
      <w:r w:rsidRPr="00186905">
        <w:rPr>
          <w:rFonts w:ascii="Sylfaen" w:hAnsi="Sylfaen"/>
        </w:rPr>
        <w:lastRenderedPageBreak/>
        <w:t>7.</w:t>
      </w:r>
      <w:r w:rsidRPr="00186905">
        <w:rPr>
          <w:rFonts w:ascii="Sylfaen" w:hAnsi="Sylfaen"/>
        </w:rPr>
        <w:tab/>
      </w:r>
      <w:r w:rsidR="001449CC" w:rsidRPr="00186905">
        <w:rPr>
          <w:rFonts w:ascii="Sylfaen" w:hAnsi="Sylfaen"/>
        </w:rPr>
        <w:t xml:space="preserve">ԳՐԱՆՑՄԱՆ ՀԱՎԱՍՏԱԳՐԻ </w:t>
      </w:r>
      <w:r w:rsidR="00972807" w:rsidRPr="00186905">
        <w:rPr>
          <w:rFonts w:ascii="Sylfaen" w:hAnsi="Sylfaen"/>
        </w:rPr>
        <w:t>ԻՐԱՎԱ</w:t>
      </w:r>
      <w:r w:rsidR="001449CC" w:rsidRPr="00186905">
        <w:rPr>
          <w:rFonts w:ascii="Sylfaen" w:hAnsi="Sylfaen"/>
        </w:rPr>
        <w:t>ՏԵՐԸ</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w:t>
      </w:r>
      <w:r w:rsidR="007469E1" w:rsidRPr="00186905">
        <w:rPr>
          <w:rFonts w:ascii="Sylfaen" w:hAnsi="Sylfaen"/>
          <w:i/>
        </w:rPr>
        <w:t xml:space="preserve">Երկրի </w:t>
      </w:r>
      <w:r w:rsidRPr="00186905">
        <w:rPr>
          <w:rFonts w:ascii="Sylfaen" w:hAnsi="Sylfaen"/>
          <w:i/>
        </w:rPr>
        <w:t>անվանումը}</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w:t>
      </w:r>
      <w:r w:rsidR="007469E1" w:rsidRPr="00186905">
        <w:rPr>
          <w:rFonts w:ascii="Sylfaen" w:hAnsi="Sylfaen"/>
          <w:i/>
        </w:rPr>
        <w:t xml:space="preserve">Գրանցման </w:t>
      </w:r>
      <w:r w:rsidRPr="00186905">
        <w:rPr>
          <w:rFonts w:ascii="Sylfaen" w:hAnsi="Sylfaen"/>
          <w:i/>
        </w:rPr>
        <w:t xml:space="preserve">հավաստագրի </w:t>
      </w:r>
      <w:r w:rsidR="00972807" w:rsidRPr="00186905">
        <w:rPr>
          <w:rFonts w:ascii="Sylfaen" w:hAnsi="Sylfaen"/>
          <w:i/>
        </w:rPr>
        <w:t>իրավա</w:t>
      </w:r>
      <w:r w:rsidRPr="00186905">
        <w:rPr>
          <w:rFonts w:ascii="Sylfaen" w:hAnsi="Sylfaen"/>
          <w:i/>
        </w:rPr>
        <w:t xml:space="preserve">տիրոջ անվանումը </w:t>
      </w:r>
      <w:r w:rsidR="004F5D05" w:rsidRPr="00186905">
        <w:rPr>
          <w:rFonts w:ascii="Sylfaen" w:hAnsi="Sylfaen"/>
          <w:i/>
        </w:rPr>
        <w:t>եւ</w:t>
      </w:r>
      <w:r w:rsidRPr="00186905">
        <w:rPr>
          <w:rFonts w:ascii="Sylfaen" w:hAnsi="Sylfaen"/>
          <w:i/>
        </w:rPr>
        <w:t xml:space="preserve"> նրա իրավաբանական (</w:t>
      </w:r>
      <w:r w:rsidR="00F04A27" w:rsidRPr="00186905">
        <w:rPr>
          <w:rFonts w:ascii="Sylfaen" w:hAnsi="Sylfaen"/>
          <w:i/>
        </w:rPr>
        <w:t>փաստացի</w:t>
      </w:r>
      <w:r w:rsidRPr="00186905">
        <w:rPr>
          <w:rFonts w:ascii="Sylfaen" w:hAnsi="Sylfaen"/>
          <w:i/>
        </w:rPr>
        <w:t>) հասցեն}</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w:t>
      </w:r>
      <w:r w:rsidR="007469E1" w:rsidRPr="00186905">
        <w:rPr>
          <w:rFonts w:ascii="Sylfaen" w:hAnsi="Sylfaen"/>
          <w:i/>
        </w:rPr>
        <w:t>հեռ.}&gt;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&lt;{ֆաքս</w:t>
      </w:r>
      <w:r w:rsidR="007469E1" w:rsidRPr="00186905">
        <w:rPr>
          <w:rFonts w:ascii="Sylfaen" w:hAnsi="Sylfaen"/>
          <w:i/>
        </w:rPr>
        <w:t>ը</w:t>
      </w:r>
      <w:r w:rsidRPr="00186905">
        <w:rPr>
          <w:rFonts w:ascii="Sylfaen" w:hAnsi="Sylfaen"/>
          <w:i/>
        </w:rPr>
        <w:t>}&gt;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&lt;{էլեկտրոնային փոստի հասցեն}&gt;</w:t>
      </w:r>
    </w:p>
    <w:p w:rsidR="001449CC" w:rsidRPr="00186905" w:rsidRDefault="001449CC" w:rsidP="00527874">
      <w:pPr>
        <w:spacing w:after="160" w:line="350" w:lineRule="auto"/>
        <w:ind w:firstLine="567"/>
        <w:jc w:val="both"/>
        <w:rPr>
          <w:rFonts w:ascii="Sylfaen" w:hAnsi="Sylfaen"/>
        </w:rPr>
      </w:pPr>
    </w:p>
    <w:p w:rsidR="001449CC" w:rsidRPr="00186905" w:rsidRDefault="001449CC" w:rsidP="00527874">
      <w:pPr>
        <w:tabs>
          <w:tab w:val="left" w:pos="1134"/>
        </w:tabs>
        <w:spacing w:after="160" w:line="350" w:lineRule="auto"/>
        <w:ind w:firstLine="567"/>
        <w:jc w:val="both"/>
        <w:rPr>
          <w:rFonts w:ascii="Sylfaen" w:eastAsia="Times New Roman" w:hAnsi="Sylfaen" w:cs="Times New Roman"/>
        </w:rPr>
      </w:pPr>
      <w:r w:rsidRPr="00186905">
        <w:rPr>
          <w:rFonts w:ascii="Sylfaen" w:hAnsi="Sylfaen"/>
          <w:i/>
        </w:rPr>
        <w:t>7.</w:t>
      </w:r>
      <w:r w:rsidR="00D03F10" w:rsidRPr="00186905">
        <w:rPr>
          <w:rFonts w:ascii="Sylfaen" w:hAnsi="Sylfaen"/>
          <w:i/>
        </w:rPr>
        <w:t>1.</w:t>
      </w:r>
      <w:r w:rsidR="00D03F10" w:rsidRPr="00186905">
        <w:rPr>
          <w:rFonts w:ascii="Sylfaen" w:hAnsi="Sylfaen"/>
          <w:i/>
        </w:rPr>
        <w:tab/>
      </w:r>
      <w:r w:rsidRPr="00186905">
        <w:rPr>
          <w:rFonts w:ascii="Sylfaen" w:hAnsi="Sylfaen"/>
          <w:i/>
        </w:rPr>
        <w:t xml:space="preserve">ԳՐԱՆՑՄԱՆ ՀԱՎԱՍՏԱԳՐԻ </w:t>
      </w:r>
      <w:r w:rsidR="00972807" w:rsidRPr="00186905">
        <w:rPr>
          <w:rFonts w:ascii="Sylfaen" w:hAnsi="Sylfaen"/>
          <w:i/>
        </w:rPr>
        <w:t>ԻՐԱՎԱ</w:t>
      </w:r>
      <w:r w:rsidRPr="00186905">
        <w:rPr>
          <w:rFonts w:ascii="Sylfaen" w:hAnsi="Sylfaen"/>
          <w:i/>
        </w:rPr>
        <w:t>ՏԻՐՈՋ ՆԵՐԿԱՅԱՑՈՒՑԻՉԸ</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Սպառողների բողոքներ</w:t>
      </w:r>
      <w:r w:rsidR="007469E1" w:rsidRPr="00186905">
        <w:rPr>
          <w:rFonts w:ascii="Sylfaen" w:hAnsi="Sylfaen"/>
          <w:i/>
        </w:rPr>
        <w:t>ն</w:t>
      </w:r>
      <w:r w:rsidRPr="00186905">
        <w:rPr>
          <w:rFonts w:ascii="Sylfaen" w:hAnsi="Sylfaen"/>
          <w:i/>
        </w:rPr>
        <w:t xml:space="preserve"> ուղարկել հետ</w:t>
      </w:r>
      <w:r w:rsidR="004F5D05" w:rsidRPr="00186905">
        <w:rPr>
          <w:rFonts w:ascii="Sylfaen" w:hAnsi="Sylfaen"/>
          <w:i/>
        </w:rPr>
        <w:t>եւ</w:t>
      </w:r>
      <w:r w:rsidRPr="00186905">
        <w:rPr>
          <w:rFonts w:ascii="Sylfaen" w:hAnsi="Sylfaen"/>
          <w:i/>
        </w:rPr>
        <w:t>յալ հասցեով՝</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w:t>
      </w:r>
      <w:r w:rsidR="007469E1" w:rsidRPr="00186905">
        <w:rPr>
          <w:rFonts w:ascii="Sylfaen" w:hAnsi="Sylfaen"/>
          <w:i/>
        </w:rPr>
        <w:t xml:space="preserve">Երկրի </w:t>
      </w:r>
      <w:r w:rsidRPr="00186905">
        <w:rPr>
          <w:rFonts w:ascii="Sylfaen" w:hAnsi="Sylfaen"/>
          <w:i/>
        </w:rPr>
        <w:t>անվանումը}</w:t>
      </w:r>
      <w:r w:rsidR="009E4F09" w:rsidRPr="00186905">
        <w:rPr>
          <w:rFonts w:ascii="Sylfaen" w:hAnsi="Sylfaen"/>
          <w:i/>
        </w:rPr>
        <w: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w:t>
      </w:r>
      <w:r w:rsidR="007469E1" w:rsidRPr="00186905">
        <w:rPr>
          <w:rFonts w:ascii="Sylfaen" w:hAnsi="Sylfaen"/>
          <w:i/>
        </w:rPr>
        <w:t xml:space="preserve">Գրանցման </w:t>
      </w:r>
      <w:r w:rsidRPr="00186905">
        <w:rPr>
          <w:rFonts w:ascii="Sylfaen" w:hAnsi="Sylfaen"/>
          <w:i/>
        </w:rPr>
        <w:t xml:space="preserve">հավաստագրի </w:t>
      </w:r>
      <w:r w:rsidR="00972807" w:rsidRPr="00186905">
        <w:rPr>
          <w:rFonts w:ascii="Sylfaen" w:hAnsi="Sylfaen"/>
          <w:i/>
        </w:rPr>
        <w:t>իրավա</w:t>
      </w:r>
      <w:r w:rsidRPr="00186905">
        <w:rPr>
          <w:rFonts w:ascii="Sylfaen" w:hAnsi="Sylfaen"/>
          <w:i/>
        </w:rPr>
        <w:t xml:space="preserve">տիրոջ անվանումը </w:t>
      </w:r>
      <w:r w:rsidR="004F5D05" w:rsidRPr="00186905">
        <w:rPr>
          <w:rFonts w:ascii="Sylfaen" w:hAnsi="Sylfaen"/>
          <w:i/>
        </w:rPr>
        <w:t>եւ</w:t>
      </w:r>
      <w:r w:rsidRPr="00186905">
        <w:rPr>
          <w:rFonts w:ascii="Sylfaen" w:hAnsi="Sylfaen"/>
          <w:i/>
        </w:rPr>
        <w:t xml:space="preserve"> նրա իրավաբանական (</w:t>
      </w:r>
      <w:r w:rsidR="00F04A27" w:rsidRPr="00186905">
        <w:rPr>
          <w:rFonts w:ascii="Sylfaen" w:hAnsi="Sylfaen"/>
          <w:i/>
        </w:rPr>
        <w:t>փաստացի</w:t>
      </w:r>
      <w:r w:rsidRPr="00186905">
        <w:rPr>
          <w:rFonts w:ascii="Sylfaen" w:hAnsi="Sylfaen"/>
          <w:i/>
        </w:rPr>
        <w:t>) հասցեն}</w:t>
      </w:r>
      <w:r w:rsidR="009E4F09" w:rsidRPr="00186905">
        <w:rPr>
          <w:rFonts w:ascii="Sylfaen" w:hAnsi="Sylfaen"/>
          <w:i/>
        </w:rPr>
        <w: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w:t>
      </w:r>
      <w:r w:rsidR="007469E1" w:rsidRPr="00186905">
        <w:rPr>
          <w:rFonts w:ascii="Sylfaen" w:hAnsi="Sylfaen"/>
          <w:i/>
        </w:rPr>
        <w:t>հեռ.</w:t>
      </w:r>
      <w:r w:rsidRPr="00186905">
        <w:rPr>
          <w:rFonts w:ascii="Sylfaen" w:hAnsi="Sylfaen"/>
          <w:i/>
        </w:rPr>
        <w:t>}&gt;: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&lt;{ֆաքս</w:t>
      </w:r>
      <w:r w:rsidR="009E4F09" w:rsidRPr="00186905">
        <w:rPr>
          <w:rFonts w:ascii="Sylfaen" w:hAnsi="Sylfaen"/>
          <w:i/>
        </w:rPr>
        <w:t>ը</w:t>
      </w:r>
      <w:r w:rsidRPr="00186905">
        <w:rPr>
          <w:rFonts w:ascii="Sylfaen" w:hAnsi="Sylfaen"/>
          <w:i/>
        </w:rPr>
        <w:t>}&gt;:</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&lt;{էլեկտրոնային փոստի հասցեն}&gt;:</w:t>
      </w:r>
    </w:p>
    <w:p w:rsidR="001449CC" w:rsidRPr="00186905" w:rsidRDefault="001449CC" w:rsidP="00527874">
      <w:pPr>
        <w:spacing w:after="160" w:line="350" w:lineRule="auto"/>
        <w:ind w:firstLine="567"/>
        <w:jc w:val="both"/>
        <w:rPr>
          <w:rFonts w:ascii="Sylfaen" w:hAnsi="Sylfaen"/>
        </w:rPr>
      </w:pPr>
    </w:p>
    <w:p w:rsidR="001449CC" w:rsidRPr="00186905" w:rsidRDefault="00D03F10" w:rsidP="00527874">
      <w:pPr>
        <w:tabs>
          <w:tab w:val="left" w:pos="993"/>
        </w:tabs>
        <w:spacing w:after="160" w:line="350" w:lineRule="auto"/>
        <w:ind w:firstLine="567"/>
        <w:jc w:val="both"/>
        <w:rPr>
          <w:rFonts w:ascii="Sylfaen" w:eastAsia="Times New Roman" w:hAnsi="Sylfaen" w:cs="Times New Roman"/>
        </w:rPr>
      </w:pPr>
      <w:r w:rsidRPr="00186905">
        <w:rPr>
          <w:rFonts w:ascii="Sylfaen" w:hAnsi="Sylfaen"/>
        </w:rPr>
        <w:t>8.</w:t>
      </w:r>
      <w:r w:rsidRPr="00186905">
        <w:rPr>
          <w:rFonts w:ascii="Sylfaen" w:hAnsi="Sylfaen"/>
        </w:rPr>
        <w:tab/>
      </w:r>
      <w:r w:rsidR="001449CC" w:rsidRPr="00186905">
        <w:rPr>
          <w:rFonts w:ascii="Sylfaen" w:hAnsi="Sylfaen"/>
        </w:rPr>
        <w:t>ԳՐԱՆՑՄԱՆ ՀԱՎԱՍՏԱԳՐԻ ՀԱՄԱՐԸ</w:t>
      </w:r>
    </w:p>
    <w:p w:rsidR="001449CC" w:rsidRPr="00186905" w:rsidRDefault="001449CC" w:rsidP="00527874">
      <w:pPr>
        <w:spacing w:after="160" w:line="350" w:lineRule="auto"/>
        <w:ind w:firstLine="567"/>
        <w:jc w:val="both"/>
        <w:rPr>
          <w:rFonts w:ascii="Sylfaen" w:hAnsi="Sylfaen"/>
        </w:rPr>
      </w:pPr>
    </w:p>
    <w:p w:rsidR="001449CC" w:rsidRPr="00186905" w:rsidRDefault="00D03F10" w:rsidP="00527874">
      <w:pPr>
        <w:tabs>
          <w:tab w:val="left" w:pos="993"/>
        </w:tabs>
        <w:spacing w:after="160" w:line="350" w:lineRule="auto"/>
        <w:ind w:firstLine="567"/>
        <w:jc w:val="both"/>
        <w:rPr>
          <w:rFonts w:ascii="Sylfaen" w:eastAsia="Times New Roman" w:hAnsi="Sylfaen" w:cs="Times New Roman"/>
        </w:rPr>
      </w:pPr>
      <w:r w:rsidRPr="00186905">
        <w:rPr>
          <w:rFonts w:ascii="Sylfaen" w:hAnsi="Sylfaen"/>
        </w:rPr>
        <w:t>9.</w:t>
      </w:r>
      <w:r w:rsidRPr="00186905">
        <w:rPr>
          <w:rFonts w:ascii="Sylfaen" w:hAnsi="Sylfaen"/>
        </w:rPr>
        <w:tab/>
      </w:r>
      <w:r w:rsidR="001449CC" w:rsidRPr="00186905">
        <w:rPr>
          <w:rFonts w:ascii="Sylfaen" w:hAnsi="Sylfaen"/>
        </w:rPr>
        <w:t>ԱՌԱՋՆԱՅԻՆ ԳՐԱՆՑՄԱՆ ԱՄՍԱԹԻՎԸ (ԳՐԱՆՑՄԱՆ, ՎԵՐԱԳՐԱՆՑՄԱՆ ՀԱՍՏԱՏՈՒՄԸ)</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i/>
        </w:rPr>
        <w:t xml:space="preserve">&lt;Առաջին գրանցման ամսաթիվը` </w:t>
      </w:r>
      <w:r w:rsidR="00F04A27" w:rsidRPr="00186905">
        <w:rPr>
          <w:rFonts w:ascii="Sylfaen" w:hAnsi="Sylfaen"/>
          <w:i/>
        </w:rPr>
        <w:t>{ՕՕ ամիս ՏՏՏՏ}</w:t>
      </w:r>
    </w:p>
    <w:p w:rsidR="001449CC" w:rsidRPr="00186905" w:rsidRDefault="001449CC" w:rsidP="00527874">
      <w:pPr>
        <w:spacing w:after="160" w:line="350" w:lineRule="auto"/>
        <w:ind w:firstLine="567"/>
        <w:jc w:val="both"/>
        <w:rPr>
          <w:rFonts w:ascii="Sylfaen" w:eastAsia="Times New Roman" w:hAnsi="Sylfaen" w:cs="Times New Roman"/>
        </w:rPr>
      </w:pPr>
      <w:r w:rsidRPr="00186905">
        <w:rPr>
          <w:rFonts w:ascii="Sylfaen" w:hAnsi="Sylfaen"/>
        </w:rPr>
        <w:t>&lt;Գրանցման (վերագրանցման) հաստատման վերջին ամսաթիվը</w:t>
      </w:r>
      <w:r w:rsidR="009E4F09" w:rsidRPr="00186905">
        <w:rPr>
          <w:rFonts w:ascii="Sylfaen" w:hAnsi="Sylfaen"/>
        </w:rPr>
        <w:t>՝</w:t>
      </w:r>
      <w:r w:rsidRPr="00186905">
        <w:rPr>
          <w:rFonts w:ascii="Sylfaen" w:hAnsi="Sylfaen"/>
          <w:i/>
        </w:rPr>
        <w:t xml:space="preserve"> </w:t>
      </w:r>
      <w:r w:rsidR="00F04A27" w:rsidRPr="00186905">
        <w:rPr>
          <w:rFonts w:ascii="Sylfaen" w:hAnsi="Sylfaen"/>
          <w:i/>
        </w:rPr>
        <w:t>{ՕՕ ամիս ՏՏՏՏ}</w:t>
      </w:r>
      <w:r w:rsidR="00F04A27" w:rsidRPr="00186905">
        <w:rPr>
          <w:rFonts w:ascii="Sylfaen" w:hAnsi="Sylfaen"/>
        </w:rPr>
        <w:t>&gt;</w:t>
      </w:r>
    </w:p>
    <w:p w:rsidR="001449CC" w:rsidRPr="00186905" w:rsidRDefault="001449CC" w:rsidP="00527874">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1</w:t>
      </w:r>
      <w:r w:rsidR="00D03F10" w:rsidRPr="00186905">
        <w:rPr>
          <w:rFonts w:ascii="Sylfaen" w:hAnsi="Sylfaen"/>
        </w:rPr>
        <w:t>0.</w:t>
      </w:r>
      <w:r w:rsidR="00D03F10" w:rsidRPr="00186905">
        <w:rPr>
          <w:rFonts w:ascii="Sylfaen" w:hAnsi="Sylfaen"/>
        </w:rPr>
        <w:tab/>
      </w:r>
      <w:r w:rsidRPr="00186905">
        <w:rPr>
          <w:rFonts w:ascii="Sylfaen" w:hAnsi="Sylfaen"/>
        </w:rPr>
        <w:t>ՏԵՔԱՏԻ ՎԵՐԱՆԱՅՄԱՆ ԱՄՍԱԹԻՎ</w:t>
      </w:r>
      <w:r w:rsidR="009E4F09" w:rsidRPr="00186905">
        <w:rPr>
          <w:rFonts w:ascii="Sylfaen" w:hAnsi="Sylfaen"/>
        </w:rPr>
        <w:t>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&lt;{ՕՕ/ՏՏՏՏ}&gt; &lt;{ՕՕ/ԱԱ/ՏՏՏՏ}&gt; &lt;{ՕՕ ամիս ՏՏՏՏ}&gt;</w:t>
      </w:r>
    </w:p>
    <w:p w:rsidR="001449CC" w:rsidRPr="00186905" w:rsidRDefault="001449CC" w:rsidP="00037ECB">
      <w:pPr>
        <w:spacing w:after="160" w:line="360" w:lineRule="auto"/>
        <w:ind w:firstLine="567"/>
        <w:jc w:val="both"/>
        <w:rPr>
          <w:rFonts w:ascii="Sylfaen" w:hAnsi="Sylfaen"/>
        </w:rPr>
      </w:pP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&lt;1</w:t>
      </w:r>
      <w:r w:rsidR="00D03F10" w:rsidRPr="00186905">
        <w:rPr>
          <w:rFonts w:ascii="Sylfaen" w:hAnsi="Sylfaen"/>
        </w:rPr>
        <w:t>1.</w:t>
      </w:r>
      <w:r w:rsidR="00D03F10" w:rsidRPr="00186905">
        <w:rPr>
          <w:rFonts w:ascii="Sylfaen" w:hAnsi="Sylfaen"/>
        </w:rPr>
        <w:tab/>
      </w:r>
      <w:r w:rsidRPr="00186905">
        <w:rPr>
          <w:rFonts w:ascii="Sylfaen" w:hAnsi="Sylfaen"/>
        </w:rPr>
        <w:t>ԴՈԶԻՄԵՏՐԻԱ</w:t>
      </w:r>
      <w:r w:rsidR="009E4F09" w:rsidRPr="00186905">
        <w:rPr>
          <w:rFonts w:ascii="Sylfaen" w:hAnsi="Sylfaen"/>
        </w:rPr>
        <w:t>Ն</w:t>
      </w:r>
      <w:r w:rsidRPr="00186905">
        <w:rPr>
          <w:rFonts w:ascii="Sylfaen" w:hAnsi="Sylfaen"/>
        </w:rPr>
        <w:t>&gt; (ԵԹԵ ԿԻՐԱՌԵԼԻ Է)</w:t>
      </w:r>
    </w:p>
    <w:p w:rsidR="001449CC" w:rsidRPr="00186905" w:rsidRDefault="001449CC" w:rsidP="00527874">
      <w:pPr>
        <w:tabs>
          <w:tab w:val="left" w:pos="1276"/>
        </w:tabs>
        <w:spacing w:after="160" w:line="360" w:lineRule="auto"/>
        <w:ind w:firstLine="567"/>
        <w:jc w:val="both"/>
        <w:rPr>
          <w:rFonts w:ascii="Sylfaen" w:hAnsi="Sylfaen"/>
        </w:rPr>
      </w:pPr>
    </w:p>
    <w:p w:rsidR="001449CC" w:rsidRPr="00186905" w:rsidRDefault="001449CC" w:rsidP="00527874">
      <w:pPr>
        <w:tabs>
          <w:tab w:val="left" w:pos="1276"/>
        </w:tabs>
        <w:spacing w:after="160" w:line="360" w:lineRule="auto"/>
        <w:ind w:firstLine="567"/>
        <w:jc w:val="both"/>
        <w:rPr>
          <w:rFonts w:ascii="Sylfaen" w:eastAsia="Times New Roman" w:hAnsi="Sylfaen" w:cs="Times New Roman"/>
        </w:rPr>
      </w:pPr>
      <w:r w:rsidRPr="00186905">
        <w:rPr>
          <w:rFonts w:ascii="Sylfaen" w:hAnsi="Sylfaen"/>
        </w:rPr>
        <w:t>&lt;1</w:t>
      </w:r>
      <w:r w:rsidR="00D03F10" w:rsidRPr="00186905">
        <w:rPr>
          <w:rFonts w:ascii="Sylfaen" w:hAnsi="Sylfaen"/>
        </w:rPr>
        <w:t>2.</w:t>
      </w:r>
      <w:r w:rsidR="00D03F10" w:rsidRPr="00186905">
        <w:rPr>
          <w:rFonts w:ascii="Sylfaen" w:hAnsi="Sylfaen"/>
        </w:rPr>
        <w:tab/>
      </w:r>
      <w:r w:rsidRPr="00186905">
        <w:rPr>
          <w:rFonts w:ascii="Sylfaen" w:hAnsi="Sylfaen"/>
        </w:rPr>
        <w:t>ՀՐԱՀԱՆԳՆԵՐ՝ ՌԱԴԻՈԴԵՂԱԳՈ</w:t>
      </w:r>
      <w:r w:rsidR="009E4F09" w:rsidRPr="00186905">
        <w:rPr>
          <w:rFonts w:ascii="Sylfaen" w:hAnsi="Sylfaen"/>
        </w:rPr>
        <w:t>Ր</w:t>
      </w:r>
      <w:r w:rsidRPr="00186905">
        <w:rPr>
          <w:rFonts w:ascii="Sylfaen" w:hAnsi="Sylfaen"/>
        </w:rPr>
        <w:t xml:space="preserve">ԾԱԿԱՆ ՊԱՏՐԱՍՏՈՒԿՆԵՐԻ ՊԱՏՐԱՍՏՄԱՆ ՎԵՐԱԲԵՐՅԱԼ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&lt;Չօգտագործված ամբողջ դեղապատրաստուկը կամ թափոնները պետք է օ</w:t>
      </w:r>
      <w:r w:rsidR="009E4F09" w:rsidRPr="00186905">
        <w:rPr>
          <w:rFonts w:ascii="Sylfaen" w:hAnsi="Sylfaen"/>
          <w:i/>
        </w:rPr>
        <w:t>գ</w:t>
      </w:r>
      <w:r w:rsidRPr="00186905">
        <w:rPr>
          <w:rFonts w:ascii="Sylfaen" w:hAnsi="Sylfaen"/>
          <w:i/>
        </w:rPr>
        <w:t>տահանվեն սահմանված կարգով:&gt;:</w:t>
      </w:r>
    </w:p>
    <w:p w:rsidR="001449CC" w:rsidRPr="00186905" w:rsidRDefault="001449CC" w:rsidP="00037ECB">
      <w:pPr>
        <w:spacing w:after="160" w:line="360" w:lineRule="auto"/>
        <w:ind w:firstLine="567"/>
        <w:jc w:val="both"/>
        <w:rPr>
          <w:rFonts w:ascii="Sylfaen" w:eastAsia="Times New Roman" w:hAnsi="Sylfaen" w:cs="Times New Roman"/>
        </w:rPr>
      </w:pPr>
    </w:p>
    <w:p w:rsidR="001449CC" w:rsidRPr="00186905" w:rsidRDefault="009E4F09" w:rsidP="00037ECB">
      <w:pPr>
        <w:spacing w:after="160" w:line="360" w:lineRule="auto"/>
        <w:ind w:firstLine="567"/>
        <w:jc w:val="both"/>
        <w:rPr>
          <w:rFonts w:ascii="Sylfaen" w:eastAsia="Times New Roman" w:hAnsi="Sylfaen" w:cs="Times New Roman"/>
        </w:rPr>
      </w:pPr>
      <w:r w:rsidRPr="00186905">
        <w:rPr>
          <w:rFonts w:ascii="Sylfaen" w:hAnsi="Sylfaen"/>
        </w:rPr>
        <w:t>{Առ</w:t>
      </w:r>
      <w:r w:rsidR="004F5D05" w:rsidRPr="00186905">
        <w:rPr>
          <w:rFonts w:ascii="Sylfaen" w:hAnsi="Sylfaen"/>
        </w:rPr>
        <w:t>եւ</w:t>
      </w:r>
      <w:r w:rsidRPr="00186905">
        <w:rPr>
          <w:rFonts w:ascii="Sylfaen" w:hAnsi="Sylfaen"/>
        </w:rPr>
        <w:t>տրային անվանում</w:t>
      </w:r>
      <w:r w:rsidR="009B4187" w:rsidRPr="00186905">
        <w:rPr>
          <w:rFonts w:ascii="Sylfaen" w:hAnsi="Sylfaen"/>
        </w:rPr>
        <w:t>ը</w:t>
      </w:r>
      <w:r w:rsidRPr="00186905">
        <w:rPr>
          <w:rFonts w:ascii="Sylfaen" w:hAnsi="Sylfaen"/>
        </w:rPr>
        <w:t xml:space="preserve">} դեղապատրաստուկի </w:t>
      </w:r>
      <w:r w:rsidR="001449CC" w:rsidRPr="00186905">
        <w:rPr>
          <w:rFonts w:ascii="Sylfaen" w:hAnsi="Sylfaen"/>
        </w:rPr>
        <w:t>ընդհանուր բնութագիրը հասանելի է «Ինտերնետ» տեղեկատվական-հեռահաղորդակց</w:t>
      </w:r>
      <w:r w:rsidRPr="00186905">
        <w:rPr>
          <w:rFonts w:ascii="Sylfaen" w:hAnsi="Sylfaen"/>
        </w:rPr>
        <w:t>ակ</w:t>
      </w:r>
      <w:r w:rsidR="001449CC" w:rsidRPr="00186905">
        <w:rPr>
          <w:rFonts w:ascii="Sylfaen" w:hAnsi="Sylfaen"/>
        </w:rPr>
        <w:t>ան ցանցում՝ Եվրասիական միության անդամ պետության լիազոր</w:t>
      </w:r>
      <w:r w:rsidR="008D113B" w:rsidRPr="00186905">
        <w:rPr>
          <w:rFonts w:ascii="Sylfaen" w:hAnsi="Sylfaen"/>
        </w:rPr>
        <w:t>ված</w:t>
      </w:r>
      <w:r w:rsidR="001449CC" w:rsidRPr="00186905">
        <w:rPr>
          <w:rFonts w:ascii="Sylfaen" w:hAnsi="Sylfaen"/>
        </w:rPr>
        <w:t xml:space="preserve"> մարմնի պաշտոնական կայքում</w:t>
      </w:r>
      <w:r w:rsidR="00640232" w:rsidRPr="00186905">
        <w:rPr>
          <w:rFonts w:ascii="Sylfaen" w:hAnsi="Sylfaen"/>
        </w:rPr>
        <w:t>՝</w:t>
      </w:r>
      <w:r w:rsidR="001449CC" w:rsidRPr="00186905">
        <w:rPr>
          <w:rFonts w:ascii="Sylfaen" w:hAnsi="Sylfaen"/>
        </w:rPr>
        <w:t xml:space="preserve"> {լիազոր</w:t>
      </w:r>
      <w:r w:rsidR="007F7DE0" w:rsidRPr="00186905">
        <w:rPr>
          <w:rFonts w:ascii="Sylfaen" w:hAnsi="Sylfaen"/>
        </w:rPr>
        <w:t>ված</w:t>
      </w:r>
      <w:r w:rsidR="001449CC" w:rsidRPr="00186905">
        <w:rPr>
          <w:rFonts w:ascii="Sylfaen" w:hAnsi="Sylfaen"/>
        </w:rPr>
        <w:t xml:space="preserve"> մա</w:t>
      </w:r>
      <w:r w:rsidR="00D26AB9" w:rsidRPr="00186905">
        <w:rPr>
          <w:rFonts w:ascii="Sylfaen" w:hAnsi="Sylfaen"/>
        </w:rPr>
        <w:t>ր</w:t>
      </w:r>
      <w:r w:rsidR="001449CC" w:rsidRPr="00186905">
        <w:rPr>
          <w:rFonts w:ascii="Sylfaen" w:hAnsi="Sylfaen"/>
        </w:rPr>
        <w:t>մնի կայքը}</w:t>
      </w:r>
      <w:r w:rsidR="00640232"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(կամ) «Ինտերնետ» տեղեկատվական-հեռահաղորդակց</w:t>
      </w:r>
      <w:r w:rsidR="00640232" w:rsidRPr="00186905">
        <w:rPr>
          <w:rFonts w:ascii="Sylfaen" w:hAnsi="Sylfaen"/>
        </w:rPr>
        <w:t>ակ</w:t>
      </w:r>
      <w:r w:rsidR="001449CC" w:rsidRPr="00186905">
        <w:rPr>
          <w:rFonts w:ascii="Sylfaen" w:hAnsi="Sylfaen"/>
        </w:rPr>
        <w:t>ան ցանցում՝ Եվրասիական տնտեսական միության տեղեկատվական պորտալում</w:t>
      </w:r>
      <w:r w:rsidR="00640232" w:rsidRPr="00186905">
        <w:rPr>
          <w:rFonts w:ascii="Sylfaen" w:hAnsi="Sylfaen"/>
        </w:rPr>
        <w:t>՝</w:t>
      </w:r>
      <w:r w:rsidR="001449CC" w:rsidRPr="00186905">
        <w:rPr>
          <w:rFonts w:ascii="Sylfaen" w:hAnsi="Sylfaen"/>
        </w:rPr>
        <w:t xml:space="preserve"> {Եվրասիական տնտեսական միության կայքը}:</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20"/>
          <w:pgSz w:w="11920" w:h="16840"/>
          <w:pgMar w:top="1418" w:right="1418" w:bottom="1418" w:left="1418" w:header="680" w:footer="0" w:gutter="0"/>
          <w:pgNumType w:start="1"/>
          <w:cols w:space="720"/>
          <w:titlePg/>
          <w:docGrid w:linePitch="360"/>
        </w:sectPr>
      </w:pPr>
    </w:p>
    <w:p w:rsidR="001449CC" w:rsidRPr="00186905" w:rsidRDefault="001449CC" w:rsidP="009B4187">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11</w:t>
      </w:r>
    </w:p>
    <w:p w:rsidR="001449CC" w:rsidRPr="00186905" w:rsidRDefault="001F0276" w:rsidP="009B4187">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EE58AE" w:rsidRPr="00186905">
        <w:rPr>
          <w:rFonts w:ascii="Sylfaen" w:hAnsi="Sylfaen"/>
        </w:rPr>
        <w:t>պահանջների</w:t>
      </w:r>
    </w:p>
    <w:p w:rsidR="001449CC" w:rsidRPr="00186905" w:rsidRDefault="001449CC" w:rsidP="009E62B9">
      <w:pPr>
        <w:spacing w:after="160" w:line="360" w:lineRule="auto"/>
        <w:rPr>
          <w:rFonts w:ascii="Sylfaen" w:hAnsi="Sylfaen"/>
        </w:rPr>
      </w:pPr>
    </w:p>
    <w:p w:rsidR="001449CC" w:rsidRPr="00186905" w:rsidRDefault="001449CC" w:rsidP="009E62B9">
      <w:pPr>
        <w:spacing w:after="160" w:line="360" w:lineRule="auto"/>
        <w:jc w:val="center"/>
        <w:rPr>
          <w:rFonts w:ascii="Sylfaen" w:eastAsia="Times New Roman" w:hAnsi="Sylfaen" w:cs="Times New Roman"/>
        </w:rPr>
      </w:pPr>
      <w:r w:rsidRPr="00186905">
        <w:rPr>
          <w:rFonts w:ascii="Sylfaen" w:hAnsi="Sylfaen"/>
          <w:b/>
        </w:rPr>
        <w:t>ԿԱՐԳ</w:t>
      </w:r>
    </w:p>
    <w:p w:rsidR="001449CC" w:rsidRPr="00186905" w:rsidRDefault="001449CC" w:rsidP="009B4187">
      <w:pPr>
        <w:spacing w:after="160" w:line="360" w:lineRule="auto"/>
        <w:ind w:left="1701" w:right="1713"/>
        <w:jc w:val="center"/>
        <w:rPr>
          <w:rFonts w:ascii="Sylfaen" w:eastAsia="Times New Roman" w:hAnsi="Sylfaen" w:cs="Times New Roman"/>
        </w:rPr>
      </w:pPr>
      <w:r w:rsidRPr="00186905">
        <w:rPr>
          <w:rFonts w:ascii="Sylfaen" w:hAnsi="Sylfaen"/>
          <w:b/>
        </w:rPr>
        <w:t>դեղապատրաստուկի ընդհանուր բնութագրի ձ</w:t>
      </w:r>
      <w:r w:rsidR="004F5D05" w:rsidRPr="00186905">
        <w:rPr>
          <w:rFonts w:ascii="Sylfaen" w:hAnsi="Sylfaen"/>
          <w:b/>
        </w:rPr>
        <w:t>եւ</w:t>
      </w:r>
      <w:r w:rsidRPr="00186905">
        <w:rPr>
          <w:rFonts w:ascii="Sylfaen" w:hAnsi="Sylfaen"/>
          <w:b/>
        </w:rPr>
        <w:t xml:space="preserve">անմուշի լրացման </w:t>
      </w:r>
    </w:p>
    <w:p w:rsidR="001449CC" w:rsidRPr="00186905" w:rsidRDefault="001449CC" w:rsidP="00037ECB">
      <w:pPr>
        <w:spacing w:after="160" w:line="360" w:lineRule="auto"/>
        <w:ind w:firstLine="567"/>
        <w:jc w:val="both"/>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Ներք</w:t>
      </w:r>
      <w:r w:rsidR="004F5D05" w:rsidRPr="00186905">
        <w:rPr>
          <w:rFonts w:ascii="Sylfaen" w:hAnsi="Sylfaen"/>
        </w:rPr>
        <w:t>եւ</w:t>
      </w:r>
      <w:r w:rsidRPr="00186905">
        <w:rPr>
          <w:rFonts w:ascii="Sylfaen" w:hAnsi="Sylfaen"/>
        </w:rPr>
        <w:t xml:space="preserve">ում ներկայացված են Եվրասիական տնտեսական հանձնաժողովի կողմից հաստատվող՝ Եվրասիական տնտեսական միության տարածքում դեղապատրաստուկների գրանցման </w:t>
      </w:r>
      <w:r w:rsidR="004F5D05" w:rsidRPr="00186905">
        <w:rPr>
          <w:rFonts w:ascii="Sylfaen" w:hAnsi="Sylfaen"/>
        </w:rPr>
        <w:t>եւ</w:t>
      </w:r>
      <w:r w:rsidRPr="00186905">
        <w:rPr>
          <w:rFonts w:ascii="Sylfaen" w:hAnsi="Sylfaen"/>
        </w:rPr>
        <w:t xml:space="preserve"> փորձաքննության կանոններով նախատեսված տեղեկությունների բաժինները: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Բոլոր լեզուների համար՝ նույն դեղաձ</w:t>
      </w:r>
      <w:r w:rsidR="004F5D05" w:rsidRPr="00186905">
        <w:rPr>
          <w:rFonts w:ascii="Sylfaen" w:hAnsi="Sylfaen"/>
        </w:rPr>
        <w:t>եւ</w:t>
      </w:r>
      <w:r w:rsidRPr="00186905">
        <w:rPr>
          <w:rFonts w:ascii="Sylfaen" w:hAnsi="Sylfaen"/>
        </w:rPr>
        <w:t>ի տարբեր դ</w:t>
      </w:r>
      <w:r w:rsidR="00EE58AE" w:rsidRPr="00186905">
        <w:rPr>
          <w:rFonts w:ascii="Sylfaen" w:hAnsi="Sylfaen"/>
        </w:rPr>
        <w:t>եղաչափ</w:t>
      </w:r>
      <w:r w:rsidRPr="00186905">
        <w:rPr>
          <w:rFonts w:ascii="Sylfaen" w:hAnsi="Sylfaen"/>
        </w:rPr>
        <w:t xml:space="preserve">երի համար դեղապատրաստուկների համակցված ընդհանուր բնութագրերի (այսուհետ՝ ԴԸԲ) կիրառումը նպատակահարմար է (փորձաքննության </w:t>
      </w:r>
      <w:r w:rsidR="004F5D05" w:rsidRPr="00186905">
        <w:rPr>
          <w:rFonts w:ascii="Sylfaen" w:hAnsi="Sylfaen"/>
        </w:rPr>
        <w:t>եւ</w:t>
      </w:r>
      <w:r w:rsidRPr="00186905">
        <w:rPr>
          <w:rFonts w:ascii="Sylfaen" w:hAnsi="Sylfaen"/>
        </w:rPr>
        <w:t xml:space="preserve"> հետագա որոշման ընդունման համար) ԴԸԲ-ների</w:t>
      </w:r>
      <w:r w:rsidR="00EE58AE" w:rsidRPr="00186905">
        <w:rPr>
          <w:rFonts w:ascii="Sylfaen" w:hAnsi="Sylfaen"/>
        </w:rPr>
        <w:t>՝</w:t>
      </w:r>
      <w:r w:rsidRPr="00186905">
        <w:rPr>
          <w:rFonts w:ascii="Sylfaen" w:hAnsi="Sylfaen"/>
        </w:rPr>
        <w:t xml:space="preserve"> ամբողջությամբ նույնական լինելու դեպքում</w:t>
      </w:r>
      <w:r w:rsidR="00EE58AE" w:rsidRPr="00186905">
        <w:rPr>
          <w:rFonts w:ascii="Sylfaen" w:hAnsi="Sylfaen"/>
        </w:rPr>
        <w:t>՝</w:t>
      </w:r>
      <w:r w:rsidRPr="00186905">
        <w:rPr>
          <w:rFonts w:ascii="Sylfaen" w:hAnsi="Sylfaen"/>
        </w:rPr>
        <w:t xml:space="preserve"> բացառությամբ դ</w:t>
      </w:r>
      <w:r w:rsidR="00EE58AE" w:rsidRPr="00186905">
        <w:rPr>
          <w:rFonts w:ascii="Sylfaen" w:hAnsi="Sylfaen"/>
        </w:rPr>
        <w:t>եղաչափ</w:t>
      </w:r>
      <w:r w:rsidRPr="00186905">
        <w:rPr>
          <w:rFonts w:ascii="Sylfaen" w:hAnsi="Sylfaen"/>
        </w:rPr>
        <w:t>երին յուրահատուկ՝ ոչ մեծ քանակի տեղեկությունների (եթե տարբեր դ</w:t>
      </w:r>
      <w:r w:rsidR="00EE58AE" w:rsidRPr="00186905">
        <w:rPr>
          <w:rFonts w:ascii="Sylfaen" w:hAnsi="Sylfaen"/>
        </w:rPr>
        <w:t>եղաչափ</w:t>
      </w:r>
      <w:r w:rsidRPr="00186905">
        <w:rPr>
          <w:rFonts w:ascii="Sylfaen" w:hAnsi="Sylfaen"/>
        </w:rPr>
        <w:t>երի համար օգտագործման ցուցումները չեն համընկնում, ապա ԴԸԲ-ի համակցություն</w:t>
      </w:r>
      <w:r w:rsidR="00EE58AE" w:rsidRPr="00186905">
        <w:rPr>
          <w:rFonts w:ascii="Sylfaen" w:hAnsi="Sylfaen"/>
        </w:rPr>
        <w:t>ն</w:t>
      </w:r>
      <w:r w:rsidRPr="00186905">
        <w:rPr>
          <w:rFonts w:ascii="Sylfaen" w:hAnsi="Sylfaen"/>
        </w:rPr>
        <w:t xml:space="preserve"> արգելվում է): Համակցված ԴԸԲ-</w:t>
      </w:r>
      <w:r w:rsidR="00EE58AE" w:rsidRPr="00186905">
        <w:rPr>
          <w:rFonts w:ascii="Sylfaen" w:hAnsi="Sylfaen"/>
        </w:rPr>
        <w:t>նե</w:t>
      </w:r>
      <w:r w:rsidRPr="00186905">
        <w:rPr>
          <w:rFonts w:ascii="Sylfaen" w:hAnsi="Sylfaen"/>
        </w:rPr>
        <w:t>ր կիրառելու ժամանակ պետք է կիրառել միայն առաջնային դեղաձ</w:t>
      </w:r>
      <w:r w:rsidR="004F5D05" w:rsidRPr="00186905">
        <w:rPr>
          <w:rFonts w:ascii="Sylfaen" w:hAnsi="Sylfaen"/>
        </w:rPr>
        <w:t>եւ</w:t>
      </w:r>
      <w:r w:rsidRPr="00186905">
        <w:rPr>
          <w:rFonts w:ascii="Sylfaen" w:hAnsi="Sylfaen"/>
        </w:rPr>
        <w:t>ը, օրինակ՝ հնարավոր է «լուծույթ</w:t>
      </w:r>
      <w:r w:rsidR="008E3DD7" w:rsidRPr="00186905">
        <w:rPr>
          <w:rFonts w:ascii="Sylfaen" w:hAnsi="Sylfaen"/>
        </w:rPr>
        <w:t>՝</w:t>
      </w:r>
      <w:r w:rsidRPr="00186905">
        <w:rPr>
          <w:rFonts w:ascii="Sylfaen" w:hAnsi="Sylfaen"/>
        </w:rPr>
        <w:t xml:space="preserve"> ներարկման համար՝ սրվակի մեջ» </w:t>
      </w:r>
      <w:r w:rsidR="004F5D05" w:rsidRPr="00186905">
        <w:rPr>
          <w:rFonts w:ascii="Sylfaen" w:hAnsi="Sylfaen"/>
        </w:rPr>
        <w:t>եւ</w:t>
      </w:r>
      <w:r w:rsidRPr="00186905">
        <w:rPr>
          <w:rFonts w:ascii="Sylfaen" w:hAnsi="Sylfaen"/>
        </w:rPr>
        <w:t xml:space="preserve"> «լուծույթ</w:t>
      </w:r>
      <w:r w:rsidR="008E3DD7" w:rsidRPr="00186905">
        <w:rPr>
          <w:rFonts w:ascii="Sylfaen" w:hAnsi="Sylfaen"/>
        </w:rPr>
        <w:t>՝</w:t>
      </w:r>
      <w:r w:rsidRPr="00186905">
        <w:rPr>
          <w:rFonts w:ascii="Sylfaen" w:hAnsi="Sylfaen"/>
        </w:rPr>
        <w:t xml:space="preserve"> ներարկման համար՝ նախապես լցված ներարկ</w:t>
      </w:r>
      <w:r w:rsidR="008E3DD7" w:rsidRPr="00186905">
        <w:rPr>
          <w:rFonts w:ascii="Sylfaen" w:hAnsi="Sylfaen"/>
        </w:rPr>
        <w:t>ի</w:t>
      </w:r>
      <w:r w:rsidRPr="00186905">
        <w:rPr>
          <w:rFonts w:ascii="Sylfaen" w:hAnsi="Sylfaen"/>
        </w:rPr>
        <w:t xml:space="preserve">չի մեջ» համակցումը: </w:t>
      </w:r>
      <w:r w:rsidR="00E865CE" w:rsidRPr="00186905">
        <w:rPr>
          <w:rFonts w:ascii="Sylfaen" w:hAnsi="Sylfaen"/>
        </w:rPr>
        <w:t xml:space="preserve">Վերոհիշյալ թվարկված </w:t>
      </w:r>
      <w:r w:rsidRPr="00186905">
        <w:rPr>
          <w:rFonts w:ascii="Sylfaen" w:hAnsi="Sylfaen"/>
        </w:rPr>
        <w:t>պայմանները կատարելո</w:t>
      </w:r>
      <w:r w:rsidR="008E3DD7" w:rsidRPr="00186905">
        <w:rPr>
          <w:rFonts w:ascii="Sylfaen" w:hAnsi="Sylfaen"/>
        </w:rPr>
        <w:t>ւ</w:t>
      </w:r>
      <w:r w:rsidRPr="00186905">
        <w:rPr>
          <w:rFonts w:ascii="Sylfaen" w:hAnsi="Sylfaen"/>
        </w:rPr>
        <w:t xml:space="preserve"> դեպքում հիմնավորումներ չեն պահանջվում: Տվյալ հարցի վերաբերյալ առավել ամբողջական առաջարկությունները ներկայացված են </w:t>
      </w:r>
      <w:r w:rsidR="00C36540" w:rsidRPr="00186905">
        <w:rPr>
          <w:rFonts w:ascii="Sylfaen" w:hAnsi="Sylfaen"/>
        </w:rPr>
        <w:t xml:space="preserve">Դեղապատրաստուկի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w:t>
      </w:r>
      <w:r w:rsidRPr="00186905">
        <w:rPr>
          <w:rFonts w:ascii="Sylfaen" w:hAnsi="Sylfaen"/>
        </w:rPr>
        <w:lastRenderedPageBreak/>
        <w:t xml:space="preserve">դեղապատրաստուկի ընդհանուր բնութագրին ներկայացվող </w:t>
      </w:r>
      <w:r w:rsidR="00E865CE" w:rsidRPr="00186905">
        <w:rPr>
          <w:rFonts w:ascii="Sylfaen" w:hAnsi="Sylfaen"/>
        </w:rPr>
        <w:t xml:space="preserve">պահանջների </w:t>
      </w:r>
      <w:r w:rsidRPr="00186905">
        <w:rPr>
          <w:rFonts w:ascii="Sylfaen" w:hAnsi="Sylfaen"/>
        </w:rPr>
        <w:t xml:space="preserve">(այսուհետ՝ Պահանջներ) թիվ 8 </w:t>
      </w:r>
      <w:r w:rsidR="00C36540" w:rsidRPr="00186905">
        <w:rPr>
          <w:rFonts w:ascii="Sylfaen" w:hAnsi="Sylfaen"/>
        </w:rPr>
        <w:t>հավելվածում</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տարբեր դ</w:t>
      </w:r>
      <w:r w:rsidR="00C36540" w:rsidRPr="00186905">
        <w:rPr>
          <w:rFonts w:ascii="Sylfaen" w:hAnsi="Sylfaen"/>
        </w:rPr>
        <w:t>եղաչափ</w:t>
      </w:r>
      <w:r w:rsidRPr="00186905">
        <w:rPr>
          <w:rFonts w:ascii="Sylfaen" w:hAnsi="Sylfaen"/>
        </w:rPr>
        <w:t>երը չեն բավարարում վերոհիշյալ չափանիշները (օրինակ՝ տարբեր դ</w:t>
      </w:r>
      <w:r w:rsidR="00C36540" w:rsidRPr="00186905">
        <w:rPr>
          <w:rFonts w:ascii="Sylfaen" w:hAnsi="Sylfaen"/>
        </w:rPr>
        <w:t>եղաչափ</w:t>
      </w:r>
      <w:r w:rsidRPr="00186905">
        <w:rPr>
          <w:rFonts w:ascii="Sylfaen" w:hAnsi="Sylfaen"/>
        </w:rPr>
        <w:t>երի համար օգտագործման ցուցումների տարբերությունների դեպքում), ապա հայտատուներ</w:t>
      </w:r>
      <w:r w:rsidR="00A658BF" w:rsidRPr="00186905">
        <w:rPr>
          <w:rFonts w:ascii="Sylfaen" w:hAnsi="Sylfaen"/>
        </w:rPr>
        <w:t>ն</w:t>
      </w:r>
      <w:r w:rsidRPr="00186905">
        <w:rPr>
          <w:rFonts w:ascii="Sylfaen" w:hAnsi="Sylfaen"/>
        </w:rPr>
        <w:t xml:space="preserve"> իրավունք ունեն միայն փորձաքննության նպատակների մեկ փաստաթղթում ներկայացնել</w:t>
      </w:r>
      <w:r w:rsidR="00B72F1C" w:rsidRPr="00186905">
        <w:rPr>
          <w:rFonts w:ascii="Sylfaen" w:hAnsi="Sylfaen"/>
        </w:rPr>
        <w:t>ու</w:t>
      </w:r>
      <w:r w:rsidRPr="00186905">
        <w:rPr>
          <w:rFonts w:ascii="Sylfaen" w:hAnsi="Sylfaen"/>
        </w:rPr>
        <w:t xml:space="preserve"> ԴԸԲ՝ տարբեր դ</w:t>
      </w:r>
      <w:r w:rsidR="00A658BF" w:rsidRPr="00186905">
        <w:rPr>
          <w:rFonts w:ascii="Sylfaen" w:hAnsi="Sylfaen"/>
        </w:rPr>
        <w:t>եղաչափ</w:t>
      </w:r>
      <w:r w:rsidRPr="00186905">
        <w:rPr>
          <w:rFonts w:ascii="Sylfaen" w:hAnsi="Sylfaen"/>
        </w:rPr>
        <w:t>երի համար</w:t>
      </w:r>
      <w:r w:rsidR="00A658BF" w:rsidRPr="00186905">
        <w:rPr>
          <w:rFonts w:ascii="Sylfaen" w:hAnsi="Sylfaen"/>
        </w:rPr>
        <w:t>՝</w:t>
      </w:r>
      <w:r w:rsidRPr="00186905">
        <w:rPr>
          <w:rFonts w:ascii="Sylfaen" w:hAnsi="Sylfaen"/>
        </w:rPr>
        <w:t xml:space="preserve"> մեծատառե</w:t>
      </w:r>
      <w:r w:rsidR="00B72F1C" w:rsidRPr="00186905">
        <w:rPr>
          <w:rFonts w:ascii="Sylfaen" w:hAnsi="Sylfaen"/>
        </w:rPr>
        <w:t>ր</w:t>
      </w:r>
      <w:r w:rsidRPr="00186905">
        <w:rPr>
          <w:rFonts w:ascii="Sylfaen" w:hAnsi="Sylfaen"/>
        </w:rPr>
        <w:t>ով նշելով այն դեղաձ</w:t>
      </w:r>
      <w:r w:rsidR="004F5D05" w:rsidRPr="00186905">
        <w:rPr>
          <w:rFonts w:ascii="Sylfaen" w:hAnsi="Sylfaen"/>
        </w:rPr>
        <w:t>եւ</w:t>
      </w:r>
      <w:r w:rsidRPr="00186905">
        <w:rPr>
          <w:rFonts w:ascii="Sylfaen" w:hAnsi="Sylfaen"/>
        </w:rPr>
        <w:t>ը կամ դ</w:t>
      </w:r>
      <w:r w:rsidR="00A658BF" w:rsidRPr="00186905">
        <w:rPr>
          <w:rFonts w:ascii="Sylfaen" w:hAnsi="Sylfaen"/>
        </w:rPr>
        <w:t>եղաչափ</w:t>
      </w:r>
      <w:r w:rsidRPr="00186905">
        <w:rPr>
          <w:rFonts w:ascii="Sylfaen" w:hAnsi="Sylfaen"/>
        </w:rPr>
        <w:t>ը, որի վերաբերյալ գոյություն ունեն տեքստային այլընտրանքային տարրեր: Սակայն յուրաքանչյուր դեղաձ</w:t>
      </w:r>
      <w:r w:rsidR="004F5D05" w:rsidRPr="00186905">
        <w:rPr>
          <w:rFonts w:ascii="Sylfaen" w:hAnsi="Sylfaen"/>
        </w:rPr>
        <w:t>եւ</w:t>
      </w:r>
      <w:r w:rsidRPr="00186905">
        <w:rPr>
          <w:rFonts w:ascii="Sylfaen" w:hAnsi="Sylfaen"/>
        </w:rPr>
        <w:t xml:space="preserve">ի </w:t>
      </w:r>
      <w:r w:rsidR="004F5D05" w:rsidRPr="00186905">
        <w:rPr>
          <w:rFonts w:ascii="Sylfaen" w:hAnsi="Sylfaen"/>
        </w:rPr>
        <w:t>եւ</w:t>
      </w:r>
      <w:r w:rsidRPr="00186905">
        <w:rPr>
          <w:rFonts w:ascii="Sylfaen" w:hAnsi="Sylfaen"/>
        </w:rPr>
        <w:t xml:space="preserve"> դ</w:t>
      </w:r>
      <w:r w:rsidR="00A658BF" w:rsidRPr="00186905">
        <w:rPr>
          <w:rFonts w:ascii="Sylfaen" w:hAnsi="Sylfaen"/>
        </w:rPr>
        <w:t>եղաչափի</w:t>
      </w:r>
      <w:r w:rsidRPr="00186905">
        <w:rPr>
          <w:rFonts w:ascii="Sylfaen" w:hAnsi="Sylfaen"/>
        </w:rPr>
        <w:t xml:space="preserve"> համար հայտատուն պետք է ներկայացնի առանձին՝ </w:t>
      </w:r>
      <w:r w:rsidR="00A658BF" w:rsidRPr="00186905">
        <w:rPr>
          <w:rFonts w:ascii="Sylfaen" w:hAnsi="Sylfaen"/>
        </w:rPr>
        <w:t xml:space="preserve">դիտարկվող </w:t>
      </w:r>
      <w:r w:rsidRPr="00186905">
        <w:rPr>
          <w:rFonts w:ascii="Sylfaen" w:hAnsi="Sylfaen"/>
        </w:rPr>
        <w:t>դեղաձ</w:t>
      </w:r>
      <w:r w:rsidR="004F5D05" w:rsidRPr="00186905">
        <w:rPr>
          <w:rFonts w:ascii="Sylfaen" w:hAnsi="Sylfaen"/>
        </w:rPr>
        <w:t>եւ</w:t>
      </w:r>
      <w:r w:rsidRPr="00186905">
        <w:rPr>
          <w:rFonts w:ascii="Sylfaen" w:hAnsi="Sylfaen"/>
        </w:rPr>
        <w:t xml:space="preserve">ին </w:t>
      </w:r>
      <w:r w:rsidR="004F5D05" w:rsidRPr="00186905">
        <w:rPr>
          <w:rFonts w:ascii="Sylfaen" w:hAnsi="Sylfaen"/>
        </w:rPr>
        <w:t>եւ</w:t>
      </w:r>
      <w:r w:rsidRPr="00186905">
        <w:rPr>
          <w:rFonts w:ascii="Sylfaen" w:hAnsi="Sylfaen"/>
        </w:rPr>
        <w:t xml:space="preserve"> դ</w:t>
      </w:r>
      <w:r w:rsidR="00A658BF" w:rsidRPr="00186905">
        <w:rPr>
          <w:rFonts w:ascii="Sylfaen" w:hAnsi="Sylfaen"/>
        </w:rPr>
        <w:t>եղաչափին</w:t>
      </w:r>
      <w:r w:rsidRPr="00186905">
        <w:rPr>
          <w:rFonts w:ascii="Sylfaen" w:hAnsi="Sylfaen"/>
        </w:rPr>
        <w:t xml:space="preserve"> վերաբերող՝ փաթեթավորման պարունակության բոլոր հնարավոր տարբերակների մասին տեղեկություններ պարունակող ԴԸԲ՝ հետ</w:t>
      </w:r>
      <w:r w:rsidR="004F5D05" w:rsidRPr="00186905">
        <w:rPr>
          <w:rFonts w:ascii="Sylfaen" w:hAnsi="Sylfaen"/>
        </w:rPr>
        <w:t>եւ</w:t>
      </w:r>
      <w:r w:rsidRPr="00186905">
        <w:rPr>
          <w:rFonts w:ascii="Sylfaen" w:hAnsi="Sylfaen"/>
        </w:rPr>
        <w:t>յալ կարգով</w:t>
      </w:r>
      <w:r w:rsidR="00A658B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ռուսերեն տարբերակը՝ անմիջապես գրանցման պետության կողմից գրանցման մասին դրական որոշում</w:t>
      </w:r>
      <w:r w:rsidR="00A658BF" w:rsidRPr="00186905">
        <w:rPr>
          <w:rFonts w:ascii="Sylfaen" w:hAnsi="Sylfaen"/>
        </w:rPr>
        <w:t>ն</w:t>
      </w:r>
      <w:r w:rsidRPr="00186905">
        <w:rPr>
          <w:rFonts w:ascii="Sylfaen" w:hAnsi="Sylfaen"/>
        </w:rPr>
        <w:t xml:space="preserve"> ընդունելուց հետո</w:t>
      </w:r>
      <w:r w:rsidR="00A51B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Եվրասիական տնտեսական միության անդամ պետությունների բոլոր մնացած լեզուներով տարբերակ</w:t>
      </w:r>
      <w:r w:rsidR="00A658BF" w:rsidRPr="00186905">
        <w:rPr>
          <w:rFonts w:ascii="Sylfaen" w:hAnsi="Sylfaen"/>
          <w:spacing w:val="-6"/>
        </w:rPr>
        <w:t>ներ</w:t>
      </w:r>
      <w:r w:rsidRPr="00186905">
        <w:rPr>
          <w:rFonts w:ascii="Sylfaen" w:hAnsi="Sylfaen"/>
          <w:spacing w:val="-6"/>
        </w:rPr>
        <w:t>ը՝ ոչ ուշ, քան գրանցման պետության կողմից գրանցման մասին դրական որոշում</w:t>
      </w:r>
      <w:r w:rsidR="005B056F" w:rsidRPr="00186905">
        <w:rPr>
          <w:rFonts w:ascii="Sylfaen" w:hAnsi="Sylfaen"/>
          <w:spacing w:val="-6"/>
        </w:rPr>
        <w:t>ն</w:t>
      </w:r>
      <w:r w:rsidRPr="00186905">
        <w:rPr>
          <w:rFonts w:ascii="Sylfaen" w:hAnsi="Sylfaen"/>
          <w:spacing w:val="-6"/>
        </w:rPr>
        <w:t xml:space="preserve"> </w:t>
      </w:r>
      <w:r w:rsidR="005B056F" w:rsidRPr="00186905">
        <w:rPr>
          <w:rFonts w:ascii="Sylfaen" w:hAnsi="Sylfaen"/>
          <w:spacing w:val="-6"/>
        </w:rPr>
        <w:t>ընդունե</w:t>
      </w:r>
      <w:r w:rsidRPr="00186905">
        <w:rPr>
          <w:rFonts w:ascii="Sylfaen" w:hAnsi="Sylfaen"/>
          <w:spacing w:val="-6"/>
        </w:rPr>
        <w:t xml:space="preserve">լու օրվանից 25 օրացուցային օր </w:t>
      </w:r>
      <w:r w:rsidR="00F04A27" w:rsidRPr="00186905">
        <w:rPr>
          <w:rFonts w:ascii="Sylfaen" w:hAnsi="Sylfaen"/>
          <w:spacing w:val="-6"/>
        </w:rPr>
        <w:t>հետո</w:t>
      </w:r>
      <w:r w:rsidRPr="00186905">
        <w:rPr>
          <w:rFonts w:ascii="Sylfaen" w:hAnsi="Sylfaen"/>
          <w:spacing w:val="-6"/>
        </w:rPr>
        <w:t xml:space="preserve"> (անմիջապես ճանաչող պետությունների մեկնաբանությունները ներառելուց հետո):</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Յուրաքանչյուր առանձին դեպքում կիրառվելիք ձ</w:t>
      </w:r>
      <w:r w:rsidR="004F5D05" w:rsidRPr="00186905">
        <w:rPr>
          <w:rFonts w:ascii="Sylfaen" w:hAnsi="Sylfaen"/>
        </w:rPr>
        <w:t>եւ</w:t>
      </w:r>
      <w:r w:rsidRPr="00186905">
        <w:rPr>
          <w:rFonts w:ascii="Sylfaen" w:hAnsi="Sylfaen"/>
        </w:rPr>
        <w:t>ակերպումները ներկայացված են Պահանջների թիվ 1 հավելվածով նախատեսված ձ</w:t>
      </w:r>
      <w:r w:rsidR="004F5D05" w:rsidRPr="00186905">
        <w:rPr>
          <w:rFonts w:ascii="Sylfaen" w:hAnsi="Sylfaen"/>
        </w:rPr>
        <w:t>եւ</w:t>
      </w:r>
      <w:r w:rsidRPr="00186905">
        <w:rPr>
          <w:rFonts w:ascii="Sylfaen" w:hAnsi="Sylfaen"/>
        </w:rPr>
        <w:t>անմուշի մեջ: Եթե հայտատուն</w:t>
      </w:r>
      <w:r w:rsidR="005B056F" w:rsidRPr="00186905">
        <w:rPr>
          <w:rFonts w:ascii="Sylfaen" w:hAnsi="Sylfaen"/>
        </w:rPr>
        <w:t>,</w:t>
      </w:r>
      <w:r w:rsidRPr="00186905">
        <w:rPr>
          <w:rFonts w:ascii="Sylfaen" w:hAnsi="Sylfaen"/>
        </w:rPr>
        <w:t xml:space="preserve"> հատուկ պահանջները հաշվի առնելու նպատակով, ս</w:t>
      </w:r>
      <w:r w:rsidR="005B056F" w:rsidRPr="00186905">
        <w:rPr>
          <w:rFonts w:ascii="Sylfaen" w:hAnsi="Sylfaen"/>
        </w:rPr>
        <w:t>տ</w:t>
      </w:r>
      <w:r w:rsidRPr="00186905">
        <w:rPr>
          <w:rFonts w:ascii="Sylfaen" w:hAnsi="Sylfaen"/>
        </w:rPr>
        <w:t>իպված է շեղվել դեղապատրաստուկին վերաբերող ստանդարտ ձ</w:t>
      </w:r>
      <w:r w:rsidR="004F5D05" w:rsidRPr="00186905">
        <w:rPr>
          <w:rFonts w:ascii="Sylfaen" w:hAnsi="Sylfaen"/>
        </w:rPr>
        <w:t>եւ</w:t>
      </w:r>
      <w:r w:rsidRPr="00186905">
        <w:rPr>
          <w:rFonts w:ascii="Sylfaen" w:hAnsi="Sylfaen"/>
        </w:rPr>
        <w:t>ակերպումներից, ապա լրացուցիչ կամ այլընտրանքային ձ</w:t>
      </w:r>
      <w:r w:rsidR="004F5D05" w:rsidRPr="00186905">
        <w:rPr>
          <w:rFonts w:ascii="Sylfaen" w:hAnsi="Sylfaen"/>
        </w:rPr>
        <w:t>եւ</w:t>
      </w:r>
      <w:r w:rsidRPr="00186905">
        <w:rPr>
          <w:rFonts w:ascii="Sylfaen" w:hAnsi="Sylfaen"/>
        </w:rPr>
        <w:t>ակերպումները կուսումնասիրվեն անհատական կարգով:</w:t>
      </w:r>
      <w:r w:rsidR="00303C26"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 դեպքերում, երբ Պահանջների թիվ 1 հավելվածի ստանդարտ ձ</w:t>
      </w:r>
      <w:r w:rsidR="004F5D05" w:rsidRPr="00186905">
        <w:rPr>
          <w:rFonts w:ascii="Sylfaen" w:hAnsi="Sylfaen"/>
        </w:rPr>
        <w:t>եւ</w:t>
      </w:r>
      <w:r w:rsidRPr="00186905">
        <w:rPr>
          <w:rFonts w:ascii="Sylfaen" w:hAnsi="Sylfaen"/>
        </w:rPr>
        <w:t>ակերպումները լրացման մասով չունեն դիտողությունների կամ առաջարկությունների կարիք, ԴԲ-ի ձ</w:t>
      </w:r>
      <w:r w:rsidR="004F5D05" w:rsidRPr="00186905">
        <w:rPr>
          <w:rFonts w:ascii="Sylfaen" w:hAnsi="Sylfaen"/>
        </w:rPr>
        <w:t>եւ</w:t>
      </w:r>
      <w:r w:rsidRPr="00186905">
        <w:rPr>
          <w:rFonts w:ascii="Sylfaen" w:hAnsi="Sylfaen"/>
        </w:rPr>
        <w:t>անմուշի տվյալ բաժինը բաց է թողնվում հետ</w:t>
      </w:r>
      <w:r w:rsidR="004F5D05" w:rsidRPr="00186905">
        <w:rPr>
          <w:rFonts w:ascii="Sylfaen" w:hAnsi="Sylfaen"/>
        </w:rPr>
        <w:t>եւ</w:t>
      </w:r>
      <w:r w:rsidRPr="00186905">
        <w:rPr>
          <w:rFonts w:ascii="Sylfaen" w:hAnsi="Sylfaen"/>
        </w:rPr>
        <w:t>յալ կարգով</w:t>
      </w:r>
      <w:r w:rsidR="005B056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Միայն անվտանգության լրացուցիչ </w:t>
      </w:r>
      <w:r w:rsidR="005444D7" w:rsidRPr="00186905">
        <w:rPr>
          <w:rFonts w:ascii="Sylfaen" w:hAnsi="Sylfaen"/>
        </w:rPr>
        <w:t>մոնիթորինգ</w:t>
      </w:r>
      <w:r w:rsidRPr="00186905">
        <w:rPr>
          <w:rFonts w:ascii="Sylfaen" w:hAnsi="Sylfaen"/>
        </w:rPr>
        <w:t xml:space="preserve"> պահանջող դեղապատրաստուկների համար՝ ս</w:t>
      </w:r>
      <w:r w:rsidR="004F5D05" w:rsidRPr="00186905">
        <w:rPr>
          <w:rFonts w:ascii="Sylfaen" w:hAnsi="Sylfaen"/>
        </w:rPr>
        <w:t>եւ</w:t>
      </w:r>
      <w:r w:rsidRPr="00186905">
        <w:rPr>
          <w:rFonts w:ascii="Sylfaen" w:hAnsi="Sylfaen"/>
        </w:rPr>
        <w:t xml:space="preserve"> պայմանանշանը</w:t>
      </w:r>
      <w:r w:rsidR="005B056F" w:rsidRPr="00186905">
        <w:rPr>
          <w:rFonts w:ascii="Sylfaen" w:eastAsia="Wingdings 3" w:hAnsi="Sylfaen" w:cs="Wingdings 3"/>
        </w:rPr>
        <w:t>՝</w:t>
      </w:r>
      <w:r w:rsidRPr="00186905">
        <w:rPr>
          <w:rFonts w:ascii="Sylfaen" w:hAnsi="Sylfaen"/>
        </w:rPr>
        <w:t xml:space="preserve"> </w:t>
      </w:r>
      <w:r w:rsidR="009B4187" w:rsidRPr="00186905">
        <w:rPr>
          <w:rFonts w:ascii="Times New Roman" w:hAnsi="Times New Roman" w:cs="Times New Roman"/>
        </w:rPr>
        <w:t>▼</w:t>
      </w:r>
      <w:r w:rsidR="005B056F"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դրան վերաբերող ձ</w:t>
      </w:r>
      <w:r w:rsidR="004F5D05" w:rsidRPr="00186905">
        <w:rPr>
          <w:rFonts w:ascii="Sylfaen" w:hAnsi="Sylfaen"/>
        </w:rPr>
        <w:t>եւ</w:t>
      </w:r>
      <w:r w:rsidRPr="00186905">
        <w:rPr>
          <w:rFonts w:ascii="Sylfaen" w:hAnsi="Sylfaen"/>
        </w:rPr>
        <w:t>ակերպումները պետք է տեղադրվեն միայն ԴԸԲ-ի 1-ին բաժնից առաջ: Ս</w:t>
      </w:r>
      <w:r w:rsidR="004F5D05" w:rsidRPr="00186905">
        <w:rPr>
          <w:rFonts w:ascii="Sylfaen" w:hAnsi="Sylfaen"/>
        </w:rPr>
        <w:t>եւ</w:t>
      </w:r>
      <w:r w:rsidRPr="00186905">
        <w:rPr>
          <w:rFonts w:ascii="Sylfaen" w:hAnsi="Sylfaen"/>
        </w:rPr>
        <w:t xml:space="preserve"> պայմանանշանը</w:t>
      </w:r>
      <w:r w:rsidR="005B056F" w:rsidRPr="00186905">
        <w:rPr>
          <w:rFonts w:ascii="Sylfaen" w:eastAsia="Wingdings 3" w:hAnsi="Sylfaen" w:cs="Wingdings 3"/>
        </w:rPr>
        <w:t>՝</w:t>
      </w:r>
      <w:r w:rsidR="005B056F" w:rsidRPr="00186905">
        <w:rPr>
          <w:rFonts w:ascii="Sylfaen" w:hAnsi="Sylfaen"/>
        </w:rPr>
        <w:t xml:space="preserve"> </w:t>
      </w:r>
      <w:r w:rsidR="009B4187" w:rsidRPr="00186905">
        <w:rPr>
          <w:rFonts w:ascii="Times New Roman" w:hAnsi="Times New Roman" w:cs="Times New Roman"/>
        </w:rPr>
        <w:t>▼</w:t>
      </w:r>
      <w:r w:rsidR="005B056F" w:rsidRPr="00186905">
        <w:rPr>
          <w:rFonts w:ascii="Sylfaen" w:hAnsi="Sylfaen"/>
        </w:rPr>
        <w:t>,</w:t>
      </w:r>
      <w:r w:rsidRPr="00186905">
        <w:rPr>
          <w:rFonts w:ascii="Sylfaen" w:hAnsi="Sylfaen"/>
        </w:rPr>
        <w:t xml:space="preserve"> պետք է </w:t>
      </w:r>
      <w:r w:rsidR="005B056F" w:rsidRPr="00186905">
        <w:rPr>
          <w:rFonts w:ascii="Sylfaen" w:hAnsi="Sylfaen"/>
        </w:rPr>
        <w:t xml:space="preserve">լինի </w:t>
      </w:r>
      <w:r w:rsidRPr="00186905">
        <w:rPr>
          <w:rFonts w:ascii="Sylfaen" w:hAnsi="Sylfaen"/>
        </w:rPr>
        <w:t>ս</w:t>
      </w:r>
      <w:r w:rsidR="004F5D05" w:rsidRPr="00186905">
        <w:rPr>
          <w:rFonts w:ascii="Sylfaen" w:hAnsi="Sylfaen"/>
        </w:rPr>
        <w:t>եւ</w:t>
      </w:r>
      <w:r w:rsidRPr="00186905">
        <w:rPr>
          <w:rFonts w:ascii="Sylfaen" w:hAnsi="Sylfaen"/>
        </w:rPr>
        <w:t xml:space="preserve"> հավասարակողմ եռանկյուն</w:t>
      </w:r>
      <w:r w:rsidR="005B056F" w:rsidRPr="00186905">
        <w:rPr>
          <w:rFonts w:ascii="Sylfaen" w:hAnsi="Sylfaen"/>
        </w:rPr>
        <w:t>՝ շրջ</w:t>
      </w:r>
      <w:r w:rsidR="004D52C5" w:rsidRPr="00186905">
        <w:rPr>
          <w:rFonts w:ascii="Sylfaen" w:hAnsi="Sylfaen"/>
        </w:rPr>
        <w:t>վ</w:t>
      </w:r>
      <w:r w:rsidR="005B056F" w:rsidRPr="00186905">
        <w:rPr>
          <w:rFonts w:ascii="Sylfaen" w:hAnsi="Sylfaen"/>
        </w:rPr>
        <w:t>ած</w:t>
      </w:r>
      <w:r w:rsidR="004D52C5" w:rsidRPr="00186905">
        <w:rPr>
          <w:rFonts w:ascii="Sylfaen" w:hAnsi="Sylfaen"/>
        </w:rPr>
        <w:t>,</w:t>
      </w:r>
      <w:r w:rsidRPr="00186905">
        <w:rPr>
          <w:rFonts w:ascii="Sylfaen" w:hAnsi="Sylfaen"/>
        </w:rPr>
        <w:t xml:space="preserve"> պայմանանշանի չափ</w:t>
      </w:r>
      <w:r w:rsidR="004D52C5" w:rsidRPr="00186905">
        <w:rPr>
          <w:rFonts w:ascii="Sylfaen" w:hAnsi="Sylfaen"/>
        </w:rPr>
        <w:t>ս</w:t>
      </w:r>
      <w:r w:rsidRPr="00186905">
        <w:rPr>
          <w:rFonts w:ascii="Sylfaen" w:hAnsi="Sylfaen"/>
        </w:rPr>
        <w:t>ը պետք է լինի համամասնորեն դրան հաջորդող տիպային տեքստի տառատեսակի չափ</w:t>
      </w:r>
      <w:r w:rsidR="004D52C5" w:rsidRPr="00186905">
        <w:rPr>
          <w:rFonts w:ascii="Sylfaen" w:hAnsi="Sylfaen"/>
        </w:rPr>
        <w:t>ս</w:t>
      </w:r>
      <w:r w:rsidRPr="00186905">
        <w:rPr>
          <w:rFonts w:ascii="Sylfaen" w:hAnsi="Sylfaen"/>
        </w:rPr>
        <w:t xml:space="preserve">ին, իսկ եռանկյան յուրաքանչյուր կողմի </w:t>
      </w:r>
      <w:r w:rsidR="004D52C5" w:rsidRPr="00186905">
        <w:rPr>
          <w:rFonts w:ascii="Sylfaen" w:hAnsi="Sylfaen"/>
        </w:rPr>
        <w:t>նվազագույն</w:t>
      </w:r>
      <w:r w:rsidRPr="00186905">
        <w:rPr>
          <w:rFonts w:ascii="Sylfaen" w:hAnsi="Sylfaen"/>
        </w:rPr>
        <w:t xml:space="preserve"> երկարությունը պետք է կազմի 5 մմ: Դեղապատրաստուկի մասին տեղեկություններով հավելվածների նախապատրաստման համար կարելի է օգտագործել տվյալ ձ</w:t>
      </w:r>
      <w:r w:rsidR="004F5D05" w:rsidRPr="00186905">
        <w:rPr>
          <w:rFonts w:ascii="Sylfaen" w:hAnsi="Sylfaen"/>
        </w:rPr>
        <w:t>եւ</w:t>
      </w:r>
      <w:r w:rsidRPr="00186905">
        <w:rPr>
          <w:rFonts w:ascii="Sylfaen" w:hAnsi="Sylfaen"/>
        </w:rPr>
        <w:t>անմուշի մեջ ներկայացված ս</w:t>
      </w:r>
      <w:r w:rsidR="004F5D05" w:rsidRPr="00186905">
        <w:rPr>
          <w:rFonts w:ascii="Sylfaen" w:hAnsi="Sylfaen"/>
        </w:rPr>
        <w:t>եւ</w:t>
      </w:r>
      <w:r w:rsidRPr="00186905">
        <w:rPr>
          <w:rFonts w:ascii="Sylfaen" w:hAnsi="Sylfaen"/>
        </w:rPr>
        <w:t xml:space="preserve"> եռանկյունը (տե՛ս ստոր</w:t>
      </w:r>
      <w:r w:rsidR="004F5D05" w:rsidRPr="00186905">
        <w:rPr>
          <w:rFonts w:ascii="Sylfaen" w:hAnsi="Sylfaen"/>
        </w:rPr>
        <w:t>եւ</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 </w:t>
      </w:r>
      <w:r w:rsidR="009B4187" w:rsidRPr="00186905">
        <w:rPr>
          <w:rFonts w:ascii="Times New Roman" w:hAnsi="Times New Roman" w:cs="Times New Roman"/>
        </w:rPr>
        <w:t>▼</w:t>
      </w:r>
      <w:r w:rsidRPr="00186905">
        <w:rPr>
          <w:rFonts w:ascii="Sylfaen" w:hAnsi="Sylfaen"/>
          <w:i/>
        </w:rPr>
        <w:t xml:space="preserve"> Դեղապատրաստուկը ենթակա է լրացուցիչ </w:t>
      </w:r>
      <w:r w:rsidR="005444D7" w:rsidRPr="00186905">
        <w:rPr>
          <w:rFonts w:ascii="Sylfaen" w:hAnsi="Sylfaen"/>
          <w:i/>
        </w:rPr>
        <w:t>մոնիթորինգի</w:t>
      </w:r>
      <w:r w:rsidRPr="00186905">
        <w:rPr>
          <w:rFonts w:ascii="Sylfaen" w:hAnsi="Sylfaen"/>
          <w:i/>
        </w:rPr>
        <w:t>: Դա թույլ կտա արագ հայտնաբերել անվտանգության վերաբերյալ նոր տեղեկությունները: Մենք դիմում ենք առողջապահության համակարգի բուժաշխատողներին՝ կասկածվող ցանկացած անցանկալի ռեակցիա</w:t>
      </w:r>
      <w:r w:rsidR="004D52C5" w:rsidRPr="00186905">
        <w:rPr>
          <w:rFonts w:ascii="Sylfaen" w:hAnsi="Sylfaen"/>
          <w:i/>
        </w:rPr>
        <w:t>յ</w:t>
      </w:r>
      <w:r w:rsidRPr="00186905">
        <w:rPr>
          <w:rFonts w:ascii="Sylfaen" w:hAnsi="Sylfaen"/>
          <w:i/>
        </w:rPr>
        <w:t>ի մասին հաղորդելու խնդրանքով: Անցանկալի ռեակցիաների մասին հա</w:t>
      </w:r>
      <w:r w:rsidR="004D52C5" w:rsidRPr="00186905">
        <w:rPr>
          <w:rFonts w:ascii="Sylfaen" w:hAnsi="Sylfaen"/>
          <w:i/>
        </w:rPr>
        <w:t>ղ</w:t>
      </w:r>
      <w:r w:rsidRPr="00186905">
        <w:rPr>
          <w:rFonts w:ascii="Sylfaen" w:hAnsi="Sylfaen"/>
          <w:i/>
        </w:rPr>
        <w:t xml:space="preserve">որդման կարգը ներկայացված է սույն </w:t>
      </w:r>
      <w:r w:rsidR="004D52C5" w:rsidRPr="00186905">
        <w:rPr>
          <w:rFonts w:ascii="Sylfaen" w:hAnsi="Sylfaen"/>
          <w:i/>
        </w:rPr>
        <w:t>հավելվածի</w:t>
      </w:r>
      <w:r w:rsidRPr="00186905">
        <w:rPr>
          <w:rFonts w:ascii="Sylfaen" w:hAnsi="Sylfaen"/>
          <w:i/>
        </w:rPr>
        <w:t xml:space="preserve"> 4.8 բաժնում:</w:t>
      </w:r>
    </w:p>
    <w:p w:rsidR="001449CC" w:rsidRPr="00186905" w:rsidRDefault="001449CC" w:rsidP="00037ECB">
      <w:pPr>
        <w:spacing w:after="160" w:line="360" w:lineRule="auto"/>
        <w:ind w:firstLine="567"/>
        <w:jc w:val="both"/>
        <w:rPr>
          <w:rFonts w:ascii="Sylfaen" w:eastAsia="Times New Roman" w:hAnsi="Sylfaen" w:cs="Times New Roma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1.</w:t>
      </w:r>
      <w:r w:rsidRPr="00186905">
        <w:rPr>
          <w:rFonts w:ascii="Sylfaen" w:hAnsi="Sylfaen"/>
        </w:rPr>
        <w:tab/>
      </w:r>
      <w:r w:rsidR="001449CC" w:rsidRPr="00186905">
        <w:rPr>
          <w:rFonts w:ascii="Sylfaen" w:hAnsi="Sylfaen"/>
        </w:rPr>
        <w:t>ԴԵՂԱՊԱՏՐԱՍՏՈՒԿԻ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w:t>
      </w:r>
      <w:r w:rsidR="004D52C5" w:rsidRPr="00186905">
        <w:rPr>
          <w:rFonts w:ascii="Sylfaen" w:hAnsi="Sylfaen"/>
        </w:rPr>
        <w:t>եղաչափերը</w:t>
      </w:r>
      <w:r w:rsidRPr="00186905">
        <w:rPr>
          <w:rFonts w:ascii="Sylfaen" w:hAnsi="Sylfaen"/>
        </w:rPr>
        <w:t xml:space="preserve"> գրելու վերաբերյալ առաջարկությունները ներկայացված են Պահանջների թիվ 9 հավելվածում: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բաժնում </w:t>
      </w:r>
      <w:r w:rsidR="004F5D05" w:rsidRPr="00186905">
        <w:rPr>
          <w:rFonts w:ascii="Sylfaen" w:hAnsi="Sylfaen"/>
        </w:rPr>
        <w:t>եւ</w:t>
      </w:r>
      <w:r w:rsidRPr="00186905">
        <w:rPr>
          <w:rFonts w:ascii="Sylfaen" w:hAnsi="Sylfaen"/>
        </w:rPr>
        <w:t xml:space="preserve"> այսուհետ</w:t>
      </w:r>
      <w:r w:rsidR="00F817C8" w:rsidRPr="00186905">
        <w:rPr>
          <w:rFonts w:ascii="Sylfaen" w:hAnsi="Sylfaen"/>
        </w:rPr>
        <w:t xml:space="preserve"> </w:t>
      </w:r>
      <w:r w:rsidRPr="00186905">
        <w:rPr>
          <w:rFonts w:ascii="Sylfaen" w:hAnsi="Sylfaen"/>
        </w:rPr>
        <w:t xml:space="preserve">«®», «™» պայմանանշանները տեքստին չեն ավելացվում, «հաբեր» </w:t>
      </w:r>
      <w:r w:rsidR="004F5D05" w:rsidRPr="00186905">
        <w:rPr>
          <w:rFonts w:ascii="Sylfaen" w:hAnsi="Sylfaen"/>
        </w:rPr>
        <w:t>եւ</w:t>
      </w:r>
      <w:r w:rsidRPr="00186905">
        <w:rPr>
          <w:rFonts w:ascii="Sylfaen" w:hAnsi="Sylfaen"/>
        </w:rPr>
        <w:t xml:space="preserve"> «դեղապատիճներ» բառերը կիրառվում են հոգնակի թվով:</w:t>
      </w:r>
      <w:r w:rsidR="00303C26" w:rsidRPr="00186905">
        <w:rPr>
          <w:rFonts w:ascii="Sylfaen" w:hAnsi="Sylfaen"/>
        </w:rPr>
        <w:t xml:space="preserve"> </w:t>
      </w:r>
    </w:p>
    <w:p w:rsidR="001449CC" w:rsidRPr="00186905" w:rsidRDefault="001449CC" w:rsidP="00037ECB">
      <w:pPr>
        <w:spacing w:after="160" w:line="360" w:lineRule="auto"/>
        <w:ind w:firstLine="567"/>
        <w:jc w:val="both"/>
        <w:rPr>
          <w:rFonts w:ascii="Sylfaen" w:hAnsi="Sylfaen"/>
        </w:rPr>
      </w:pPr>
    </w:p>
    <w:p w:rsidR="001449CC" w:rsidRPr="00186905" w:rsidRDefault="00D03F10" w:rsidP="00527874">
      <w:pPr>
        <w:tabs>
          <w:tab w:val="left" w:pos="993"/>
        </w:tabs>
        <w:spacing w:after="160" w:line="36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ՔԱՆԱԿԱԿԱՆ</w:t>
      </w:r>
      <w:r w:rsidRPr="00186905">
        <w:rPr>
          <w:rFonts w:ascii="Sylfaen" w:hAnsi="Sylfaen"/>
        </w:rPr>
        <w:t xml:space="preserve"> </w:t>
      </w:r>
      <w:r w:rsidR="00F817C8" w:rsidRPr="00186905">
        <w:rPr>
          <w:rFonts w:ascii="Sylfaen" w:hAnsi="Sylfaen"/>
        </w:rPr>
        <w:t>ԵՎ</w:t>
      </w:r>
      <w:r w:rsidR="001449CC" w:rsidRPr="00186905">
        <w:rPr>
          <w:rFonts w:ascii="Sylfaen" w:hAnsi="Sylfaen"/>
        </w:rPr>
        <w:t xml:space="preserve"> ՈՐԱԿԱԿԱՆ ԿԱԶՄ</w:t>
      </w:r>
      <w:r w:rsidR="00F817C8" w:rsidRPr="00186905">
        <w:rPr>
          <w:rFonts w:ascii="Sylfaen" w:hAnsi="Sylfaen"/>
        </w:rPr>
        <w:t>Ը</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Բարձր տեխնոլոգիական դեղապատրաս</w:t>
      </w:r>
      <w:r w:rsidR="00F817C8" w:rsidRPr="00186905">
        <w:rPr>
          <w:rFonts w:ascii="Sylfaen" w:hAnsi="Sylfaen"/>
        </w:rPr>
        <w:t>տ</w:t>
      </w:r>
      <w:r w:rsidRPr="00186905">
        <w:rPr>
          <w:rFonts w:ascii="Sylfaen" w:hAnsi="Sylfaen"/>
        </w:rPr>
        <w:t xml:space="preserve">ուկների համար, եթե բարձր տեխնոլոգիական դեղապատրաստուկը պարունակում է բջիջներ կամ հյուսվածքներ, անհրաժեշտ է ներկայացնել այդ բջիջների </w:t>
      </w:r>
      <w:r w:rsidR="004F5D05" w:rsidRPr="00186905">
        <w:rPr>
          <w:rFonts w:ascii="Sylfaen" w:hAnsi="Sylfaen"/>
        </w:rPr>
        <w:t>եւ</w:t>
      </w:r>
      <w:r w:rsidRPr="00186905">
        <w:rPr>
          <w:rFonts w:ascii="Sylfaen" w:hAnsi="Sylfaen"/>
        </w:rPr>
        <w:t xml:space="preserve"> հյուսվածքների մանրամասն նկարագրությունը </w:t>
      </w:r>
      <w:r w:rsidR="004F5D05" w:rsidRPr="00186905">
        <w:rPr>
          <w:rFonts w:ascii="Sylfaen" w:hAnsi="Sylfaen"/>
        </w:rPr>
        <w:t>եւ</w:t>
      </w:r>
      <w:r w:rsidRPr="00186905">
        <w:rPr>
          <w:rFonts w:ascii="Sylfaen" w:hAnsi="Sylfaen"/>
        </w:rPr>
        <w:t xml:space="preserve"> դրանց կոնկրետ ծագումը, այդ թվում՝ </w:t>
      </w:r>
      <w:r w:rsidRPr="00186905">
        <w:rPr>
          <w:rFonts w:ascii="Sylfaen" w:hAnsi="Sylfaen"/>
        </w:rPr>
        <w:lastRenderedPageBreak/>
        <w:t>կենդանիների տեսակները՝ դրանց ոչ մարդկային ծագման դեպքերում: Այդ դեպքում սույն բաժնում պետք է առանձնացնել հետ</w:t>
      </w:r>
      <w:r w:rsidR="004F5D05" w:rsidRPr="00186905">
        <w:rPr>
          <w:rFonts w:ascii="Sylfaen" w:hAnsi="Sylfaen"/>
        </w:rPr>
        <w:t>եւ</w:t>
      </w:r>
      <w:r w:rsidRPr="00186905">
        <w:rPr>
          <w:rFonts w:ascii="Sylfaen" w:hAnsi="Sylfaen"/>
        </w:rPr>
        <w:t>յալ ենթավերնագրերը</w:t>
      </w:r>
      <w:r w:rsidR="00F817C8" w:rsidRPr="00186905">
        <w:rPr>
          <w:rFonts w:ascii="Sylfaen" w:hAnsi="Sylfaen"/>
        </w:rPr>
        <w:t>՝</w:t>
      </w:r>
    </w:p>
    <w:p w:rsidR="001449CC" w:rsidRPr="00186905" w:rsidRDefault="001449CC" w:rsidP="007B527C">
      <w:pPr>
        <w:tabs>
          <w:tab w:val="left" w:pos="1276"/>
        </w:tabs>
        <w:spacing w:after="140" w:line="348" w:lineRule="auto"/>
        <w:ind w:firstLine="567"/>
        <w:jc w:val="both"/>
        <w:rPr>
          <w:rFonts w:ascii="Sylfaen" w:eastAsia="Times New Roman" w:hAnsi="Sylfaen" w:cs="Times New Roman"/>
        </w:rPr>
      </w:pPr>
      <w:r w:rsidRPr="00186905">
        <w:rPr>
          <w:rFonts w:ascii="Sylfaen" w:hAnsi="Sylfaen"/>
        </w:rPr>
        <w:t>&lt;2.</w:t>
      </w:r>
      <w:r w:rsidR="00D03F10" w:rsidRPr="00186905">
        <w:rPr>
          <w:rFonts w:ascii="Sylfaen" w:hAnsi="Sylfaen"/>
        </w:rPr>
        <w:t>1.</w:t>
      </w:r>
      <w:r w:rsidR="00D03F10" w:rsidRPr="00186905">
        <w:rPr>
          <w:rFonts w:ascii="Sylfaen" w:hAnsi="Sylfaen"/>
        </w:rPr>
        <w:tab/>
      </w:r>
      <w:r w:rsidRPr="00186905">
        <w:rPr>
          <w:rFonts w:ascii="Sylfaen" w:hAnsi="Sylfaen"/>
        </w:rPr>
        <w:t>Ը</w:t>
      </w:r>
      <w:r w:rsidR="00F817C8" w:rsidRPr="00186905">
        <w:rPr>
          <w:rFonts w:ascii="Sylfaen" w:hAnsi="Sylfaen"/>
        </w:rPr>
        <w:t>ն</w:t>
      </w:r>
      <w:r w:rsidRPr="00186905">
        <w:rPr>
          <w:rFonts w:ascii="Sylfaen" w:hAnsi="Sylfaen"/>
        </w:rPr>
        <w:t>դհանուր նկարագ</w:t>
      </w:r>
      <w:r w:rsidR="00F817C8" w:rsidRPr="00186905">
        <w:rPr>
          <w:rFonts w:ascii="Sylfaen" w:hAnsi="Sylfaen"/>
        </w:rPr>
        <w:t>ր</w:t>
      </w:r>
      <w:r w:rsidRPr="00186905">
        <w:rPr>
          <w:rFonts w:ascii="Sylfaen" w:hAnsi="Sylfaen"/>
        </w:rPr>
        <w:t>ություն</w:t>
      </w:r>
      <w:r w:rsidR="00F817C8" w:rsidRPr="00186905">
        <w:rPr>
          <w:rFonts w:ascii="Sylfaen" w:hAnsi="Sylfaen"/>
        </w:rPr>
        <w:t>ը</w:t>
      </w:r>
      <w:r w:rsidRPr="00186905">
        <w:rPr>
          <w:rFonts w:ascii="Sylfaen" w:hAnsi="Sylfaen"/>
        </w:rPr>
        <w:t>&gt;:</w:t>
      </w:r>
    </w:p>
    <w:p w:rsidR="001449CC" w:rsidRPr="00186905" w:rsidRDefault="001449CC" w:rsidP="007B527C">
      <w:pPr>
        <w:tabs>
          <w:tab w:val="left" w:pos="1276"/>
        </w:tabs>
        <w:spacing w:after="140" w:line="348" w:lineRule="auto"/>
        <w:ind w:firstLine="567"/>
        <w:jc w:val="both"/>
        <w:rPr>
          <w:rFonts w:ascii="Sylfaen" w:eastAsia="Times New Roman" w:hAnsi="Sylfaen" w:cs="Times New Roman"/>
        </w:rPr>
      </w:pPr>
      <w:r w:rsidRPr="00186905">
        <w:rPr>
          <w:rFonts w:ascii="Sylfaen" w:hAnsi="Sylfaen"/>
        </w:rPr>
        <w:t>&lt;2.</w:t>
      </w:r>
      <w:r w:rsidR="00D03F10" w:rsidRPr="00186905">
        <w:rPr>
          <w:rFonts w:ascii="Sylfaen" w:hAnsi="Sylfaen"/>
        </w:rPr>
        <w:t>2.</w:t>
      </w:r>
      <w:r w:rsidR="00D03F10" w:rsidRPr="00186905">
        <w:rPr>
          <w:rFonts w:ascii="Sylfaen" w:hAnsi="Sylfaen"/>
        </w:rPr>
        <w:tab/>
      </w:r>
      <w:r w:rsidRPr="00186905">
        <w:rPr>
          <w:rFonts w:ascii="Sylfaen" w:hAnsi="Sylfaen"/>
        </w:rPr>
        <w:t xml:space="preserve">Քանակական </w:t>
      </w:r>
      <w:r w:rsidR="004F5D05" w:rsidRPr="00186905">
        <w:rPr>
          <w:rFonts w:ascii="Sylfaen" w:hAnsi="Sylfaen"/>
        </w:rPr>
        <w:t>եւ</w:t>
      </w:r>
      <w:r w:rsidRPr="00186905">
        <w:rPr>
          <w:rFonts w:ascii="Sylfaen" w:hAnsi="Sylfaen"/>
        </w:rPr>
        <w:t xml:space="preserve"> որակական կազմ</w:t>
      </w:r>
      <w:r w:rsidR="00F817C8" w:rsidRPr="00186905">
        <w:rPr>
          <w:rFonts w:ascii="Sylfaen" w:hAnsi="Sylfaen"/>
        </w:rPr>
        <w:t>ը</w:t>
      </w:r>
      <w:r w:rsidRPr="00186905">
        <w:rPr>
          <w:rFonts w:ascii="Sylfaen" w:hAnsi="Sylfaen"/>
        </w:rPr>
        <w:t>&gt;:</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Բացի դրանից, բարձր տեխնոլոգիական դեղապատրաս</w:t>
      </w:r>
      <w:r w:rsidR="00F817C8" w:rsidRPr="00186905">
        <w:rPr>
          <w:rFonts w:ascii="Sylfaen" w:hAnsi="Sylfaen"/>
        </w:rPr>
        <w:t>տ</w:t>
      </w:r>
      <w:r w:rsidRPr="00186905">
        <w:rPr>
          <w:rFonts w:ascii="Sylfaen" w:hAnsi="Sylfaen"/>
        </w:rPr>
        <w:t>ուկների դեպքում</w:t>
      </w:r>
      <w:r w:rsidR="00F817C8" w:rsidRPr="00186905">
        <w:rPr>
          <w:rFonts w:ascii="Sylfaen" w:hAnsi="Sylfaen"/>
        </w:rPr>
        <w:t>,</w:t>
      </w:r>
      <w:r w:rsidRPr="00186905">
        <w:rPr>
          <w:rFonts w:ascii="Sylfaen" w:hAnsi="Sylfaen"/>
        </w:rPr>
        <w:t xml:space="preserve"> անհրաժեշտո</w:t>
      </w:r>
      <w:r w:rsidR="000540F1" w:rsidRPr="00186905">
        <w:rPr>
          <w:rFonts w:ascii="Sylfaen" w:hAnsi="Sylfaen"/>
        </w:rPr>
        <w:t>ւ</w:t>
      </w:r>
      <w:r w:rsidRPr="00186905">
        <w:rPr>
          <w:rFonts w:ascii="Sylfaen" w:hAnsi="Sylfaen"/>
        </w:rPr>
        <w:t>թյան դեպքում</w:t>
      </w:r>
      <w:r w:rsidR="00F817C8" w:rsidRPr="00186905">
        <w:rPr>
          <w:rFonts w:ascii="Sylfaen" w:hAnsi="Sylfaen"/>
        </w:rPr>
        <w:t>,</w:t>
      </w:r>
      <w:r w:rsidRPr="00186905">
        <w:rPr>
          <w:rFonts w:ascii="Sylfaen" w:hAnsi="Sylfaen"/>
        </w:rPr>
        <w:t xml:space="preserve"> կարող են ներկայացվել պարզաբանող պատկերներ:</w:t>
      </w:r>
    </w:p>
    <w:p w:rsidR="001449CC" w:rsidRPr="00186905" w:rsidRDefault="001449CC" w:rsidP="007B527C">
      <w:pPr>
        <w:spacing w:after="140" w:line="348" w:lineRule="auto"/>
        <w:ind w:firstLine="567"/>
        <w:jc w:val="both"/>
        <w:rPr>
          <w:rFonts w:ascii="Sylfaen" w:hAnsi="Sylfaen"/>
        </w:rPr>
      </w:pPr>
    </w:p>
    <w:p w:rsidR="001449CC" w:rsidRPr="00186905" w:rsidRDefault="00D03F10" w:rsidP="007B527C">
      <w:pPr>
        <w:tabs>
          <w:tab w:val="left" w:pos="993"/>
        </w:tabs>
        <w:spacing w:after="140" w:line="348" w:lineRule="auto"/>
        <w:ind w:firstLine="567"/>
        <w:jc w:val="both"/>
        <w:rPr>
          <w:rFonts w:ascii="Sylfaen" w:eastAsia="Times New Roman" w:hAnsi="Sylfaen" w:cs="Times New Roman"/>
        </w:rPr>
      </w:pPr>
      <w:r w:rsidRPr="00186905">
        <w:rPr>
          <w:rFonts w:ascii="Sylfaen" w:hAnsi="Sylfaen"/>
        </w:rPr>
        <w:t>3.</w:t>
      </w:r>
      <w:r w:rsidRPr="00186905">
        <w:rPr>
          <w:rFonts w:ascii="Sylfaen" w:hAnsi="Sylfaen"/>
        </w:rPr>
        <w:tab/>
      </w:r>
      <w:r w:rsidR="001449CC" w:rsidRPr="00186905">
        <w:rPr>
          <w:rFonts w:ascii="Sylfaen" w:hAnsi="Sylfaen"/>
        </w:rPr>
        <w:t>ԴԵՂԱՁ</w:t>
      </w:r>
      <w:r w:rsidR="00F817C8" w:rsidRPr="00186905">
        <w:rPr>
          <w:rFonts w:ascii="Sylfaen" w:hAnsi="Sylfaen"/>
        </w:rPr>
        <w:t>ԵՎԸ</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&lt;Խզման գիծը (</w:t>
      </w:r>
      <w:r w:rsidR="005D3EA5" w:rsidRPr="00186905">
        <w:rPr>
          <w:rFonts w:ascii="Sylfaen" w:hAnsi="Sylfaen"/>
        </w:rPr>
        <w:t>ակոս</w:t>
      </w:r>
      <w:r w:rsidRPr="00186905">
        <w:rPr>
          <w:rFonts w:ascii="Sylfaen" w:hAnsi="Sylfaen"/>
        </w:rPr>
        <w:t>իկը) նախատեսված է բացառապես հաբի կուլ տալը հեշտացնելու նպատակով դա բաժանելու համար, այլ ոչ թե հավասար դեղա</w:t>
      </w:r>
      <w:r w:rsidR="00F817C8" w:rsidRPr="00186905">
        <w:rPr>
          <w:rFonts w:ascii="Sylfaen" w:hAnsi="Sylfaen"/>
        </w:rPr>
        <w:t>չ</w:t>
      </w:r>
      <w:r w:rsidRPr="00186905">
        <w:rPr>
          <w:rFonts w:ascii="Sylfaen" w:hAnsi="Sylfaen"/>
        </w:rPr>
        <w:t>ափերի բաժանելու համար:&gt;:</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&lt;Խզման գիծը (</w:t>
      </w:r>
      <w:r w:rsidR="005D3EA5" w:rsidRPr="00186905">
        <w:rPr>
          <w:rFonts w:ascii="Sylfaen" w:hAnsi="Sylfaen"/>
        </w:rPr>
        <w:t>ակոս</w:t>
      </w:r>
      <w:r w:rsidRPr="00186905">
        <w:rPr>
          <w:rFonts w:ascii="Sylfaen" w:hAnsi="Sylfaen"/>
        </w:rPr>
        <w:t>իկը) նախատեսված չէ հաբը բաժանելու համար:&gt;:</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&lt;Հաբը կարելի է բաժանել երկու հավասար դեղաչափերի:&gt;:</w:t>
      </w:r>
    </w:p>
    <w:p w:rsidR="001449CC" w:rsidRPr="00186905" w:rsidRDefault="001449CC" w:rsidP="007B527C">
      <w:pPr>
        <w:spacing w:after="140" w:line="348" w:lineRule="auto"/>
        <w:ind w:firstLine="567"/>
        <w:jc w:val="both"/>
        <w:rPr>
          <w:rFonts w:ascii="Sylfaen" w:hAnsi="Sylfaen"/>
        </w:rPr>
      </w:pPr>
    </w:p>
    <w:p w:rsidR="001449CC" w:rsidRPr="00186905" w:rsidRDefault="00D03F10" w:rsidP="007B527C">
      <w:pPr>
        <w:tabs>
          <w:tab w:val="left" w:pos="993"/>
        </w:tabs>
        <w:spacing w:after="140" w:line="348" w:lineRule="auto"/>
        <w:ind w:firstLine="567"/>
        <w:jc w:val="both"/>
        <w:rPr>
          <w:rFonts w:ascii="Sylfaen" w:eastAsia="Times New Roman" w:hAnsi="Sylfaen" w:cs="Times New Roman"/>
        </w:rPr>
      </w:pPr>
      <w:r w:rsidRPr="00186905">
        <w:rPr>
          <w:rFonts w:ascii="Sylfaen" w:hAnsi="Sylfaen"/>
        </w:rPr>
        <w:t>4.</w:t>
      </w:r>
      <w:r w:rsidRPr="00186905">
        <w:rPr>
          <w:rFonts w:ascii="Sylfaen" w:hAnsi="Sylfaen"/>
        </w:rPr>
        <w:tab/>
      </w:r>
      <w:r w:rsidR="001449CC" w:rsidRPr="00186905">
        <w:rPr>
          <w:rFonts w:ascii="Sylfaen" w:hAnsi="Sylfaen"/>
        </w:rPr>
        <w:t>ԿԼԻՆԻԿԱԿԱՆ ՏՎՅԱԼՆԵՐԸ</w:t>
      </w:r>
    </w:p>
    <w:p w:rsidR="001449CC" w:rsidRPr="00186905" w:rsidRDefault="001449CC" w:rsidP="007B527C">
      <w:pPr>
        <w:tabs>
          <w:tab w:val="left" w:pos="1134"/>
        </w:tabs>
        <w:spacing w:after="140" w:line="348"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1.</w:t>
      </w:r>
      <w:r w:rsidR="00D03F10" w:rsidRPr="00186905">
        <w:rPr>
          <w:rFonts w:ascii="Sylfaen" w:hAnsi="Sylfaen"/>
        </w:rPr>
        <w:tab/>
      </w:r>
      <w:r w:rsidRPr="00186905">
        <w:rPr>
          <w:rFonts w:ascii="Sylfaen" w:hAnsi="Sylfaen"/>
        </w:rPr>
        <w:t>Օգտագործման ցուցումները</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 xml:space="preserve">Նշել՝ եթե անհրաժեշտ է՝ </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i/>
        </w:rPr>
        <w:t>&lt;Դեղապատրաստուկ</w:t>
      </w:r>
      <w:r w:rsidR="009927B8" w:rsidRPr="00186905">
        <w:rPr>
          <w:rFonts w:ascii="Sylfaen" w:hAnsi="Sylfaen"/>
          <w:i/>
        </w:rPr>
        <w:t>ն</w:t>
      </w:r>
      <w:r w:rsidRPr="00186905">
        <w:rPr>
          <w:rFonts w:ascii="Sylfaen" w:hAnsi="Sylfaen"/>
          <w:i/>
        </w:rPr>
        <w:t xml:space="preserve"> օգտագործվում է բացառապես ախտորոշման նպատակներով:&gt;:</w:t>
      </w:r>
    </w:p>
    <w:p w:rsidR="001449CC" w:rsidRPr="00186905" w:rsidRDefault="001449CC" w:rsidP="007B527C">
      <w:pPr>
        <w:spacing w:after="140" w:line="348" w:lineRule="auto"/>
        <w:ind w:firstLine="567"/>
        <w:jc w:val="both"/>
        <w:rPr>
          <w:rFonts w:ascii="Sylfaen" w:eastAsia="Times New Roman" w:hAnsi="Sylfaen" w:cs="Times New Roman"/>
          <w:spacing w:val="-6"/>
        </w:rPr>
      </w:pPr>
      <w:r w:rsidRPr="00186905">
        <w:rPr>
          <w:rFonts w:ascii="Sylfaen" w:hAnsi="Sylfaen"/>
          <w:i/>
          <w:spacing w:val="-6"/>
        </w:rPr>
        <w:t>&lt;</w:t>
      </w:r>
      <w:r w:rsidR="00F04A27" w:rsidRPr="00186905">
        <w:rPr>
          <w:rFonts w:ascii="Sylfaen" w:hAnsi="Sylfaen"/>
          <w:i/>
          <w:spacing w:val="-6"/>
        </w:rPr>
        <w:t>{</w:t>
      </w:r>
      <w:r w:rsidR="00AA182E" w:rsidRPr="00186905">
        <w:rPr>
          <w:rFonts w:ascii="Sylfaen" w:hAnsi="Sylfaen"/>
          <w:i/>
          <w:spacing w:val="-6"/>
        </w:rPr>
        <w:t>X</w:t>
      </w:r>
      <w:r w:rsidR="00F04A27" w:rsidRPr="00186905">
        <w:rPr>
          <w:rFonts w:ascii="Sylfaen" w:hAnsi="Sylfaen"/>
          <w:i/>
          <w:spacing w:val="-6"/>
        </w:rPr>
        <w:t>}</w:t>
      </w:r>
      <w:r w:rsidRPr="00186905">
        <w:rPr>
          <w:rFonts w:ascii="Sylfaen" w:hAnsi="Sylfaen"/>
          <w:i/>
          <w:spacing w:val="-6"/>
        </w:rPr>
        <w:t>-ը ցուցված է {x</w:t>
      </w:r>
      <w:r w:rsidR="00F04A27" w:rsidRPr="00186905">
        <w:rPr>
          <w:rFonts w:ascii="Sylfaen" w:hAnsi="Sylfaen"/>
          <w:i/>
          <w:spacing w:val="-6"/>
        </w:rPr>
        <w:t>-ից</w:t>
      </w:r>
      <w:r w:rsidRPr="00186905">
        <w:rPr>
          <w:rFonts w:ascii="Sylfaen" w:hAnsi="Sylfaen"/>
          <w:i/>
          <w:spacing w:val="-6"/>
        </w:rPr>
        <w:t xml:space="preserve"> մինչ</w:t>
      </w:r>
      <w:r w:rsidR="004F5D05" w:rsidRPr="00186905">
        <w:rPr>
          <w:rFonts w:ascii="Sylfaen" w:hAnsi="Sylfaen"/>
          <w:i/>
          <w:spacing w:val="-6"/>
        </w:rPr>
        <w:t>եւ</w:t>
      </w:r>
      <w:r w:rsidRPr="00186905">
        <w:rPr>
          <w:rFonts w:ascii="Sylfaen" w:hAnsi="Sylfaen"/>
          <w:i/>
          <w:spacing w:val="-6"/>
        </w:rPr>
        <w:t xml:space="preserve"> y} &lt;տար</w:t>
      </w:r>
      <w:r w:rsidR="00627477" w:rsidRPr="00186905">
        <w:rPr>
          <w:rFonts w:ascii="Sylfaen" w:hAnsi="Sylfaen"/>
          <w:i/>
          <w:spacing w:val="-6"/>
        </w:rPr>
        <w:t>եկան</w:t>
      </w:r>
      <w:r w:rsidRPr="00186905">
        <w:rPr>
          <w:rFonts w:ascii="Sylfaen" w:hAnsi="Sylfaen"/>
          <w:i/>
          <w:spacing w:val="-6"/>
        </w:rPr>
        <w:t>, ամս</w:t>
      </w:r>
      <w:r w:rsidR="00627477" w:rsidRPr="00186905">
        <w:rPr>
          <w:rFonts w:ascii="Sylfaen" w:hAnsi="Sylfaen"/>
          <w:i/>
          <w:spacing w:val="-6"/>
        </w:rPr>
        <w:t>ական</w:t>
      </w:r>
      <w:r w:rsidRPr="00186905">
        <w:rPr>
          <w:rFonts w:ascii="Sylfaen" w:hAnsi="Sylfaen"/>
          <w:i/>
          <w:spacing w:val="-6"/>
        </w:rPr>
        <w:t>&gt; &lt;մեծերի, նորածինների, մանուկների, երեխաների, դեռահասների</w:t>
      </w:r>
      <w:r w:rsidR="00AA182E" w:rsidRPr="00186905">
        <w:rPr>
          <w:rFonts w:ascii="Sylfaen" w:hAnsi="Sylfaen"/>
          <w:i/>
          <w:spacing w:val="-6"/>
        </w:rPr>
        <w:t>&gt;</w:t>
      </w:r>
      <w:r w:rsidRPr="00186905">
        <w:rPr>
          <w:rFonts w:ascii="Sylfaen" w:hAnsi="Sylfaen"/>
          <w:i/>
          <w:spacing w:val="-6"/>
        </w:rPr>
        <w:t xml:space="preserve"> մոտ օգտագործման համար:</w:t>
      </w:r>
      <w:r w:rsidR="00F04A27" w:rsidRPr="00186905">
        <w:rPr>
          <w:rFonts w:ascii="Sylfaen" w:hAnsi="Sylfaen"/>
          <w:i/>
          <w:spacing w:val="-6"/>
        </w:rPr>
        <w:t>&gt;</w:t>
      </w:r>
      <w:r w:rsidR="00AA182E" w:rsidRPr="00186905">
        <w:rPr>
          <w:rFonts w:ascii="Sylfaen" w:hAnsi="Sylfaen"/>
          <w:i/>
          <w:spacing w:val="-6"/>
        </w:rPr>
        <w:t>:</w:t>
      </w:r>
    </w:p>
    <w:p w:rsidR="001449CC" w:rsidRPr="00186905" w:rsidRDefault="001449CC" w:rsidP="007B527C">
      <w:pPr>
        <w:tabs>
          <w:tab w:val="left" w:pos="1134"/>
        </w:tabs>
        <w:spacing w:after="140" w:line="348"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2.</w:t>
      </w:r>
      <w:r w:rsidR="00D03F10" w:rsidRPr="00186905">
        <w:rPr>
          <w:rFonts w:ascii="Sylfaen" w:hAnsi="Sylfaen"/>
        </w:rPr>
        <w:tab/>
      </w:r>
      <w:r w:rsidRPr="00186905">
        <w:rPr>
          <w:rFonts w:ascii="Sylfaen" w:hAnsi="Sylfaen"/>
        </w:rPr>
        <w:t xml:space="preserve">Դոզավորման ռեժիմը </w:t>
      </w:r>
      <w:r w:rsidR="004F5D05" w:rsidRPr="00186905">
        <w:rPr>
          <w:rFonts w:ascii="Sylfaen" w:hAnsi="Sylfaen"/>
        </w:rPr>
        <w:t>եւ</w:t>
      </w:r>
      <w:r w:rsidRPr="00186905">
        <w:rPr>
          <w:rFonts w:ascii="Sylfaen" w:hAnsi="Sylfaen"/>
        </w:rPr>
        <w:t xml:space="preserve"> օգտագործման եղանակը</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u w:val="single" w:color="000000"/>
        </w:rPr>
        <w:t>Դոզավորման ռեժիմ</w:t>
      </w:r>
      <w:r w:rsidR="00AA182E" w:rsidRPr="00186905">
        <w:rPr>
          <w:rFonts w:ascii="Sylfaen" w:hAnsi="Sylfaen"/>
          <w:u w:val="single" w:color="000000"/>
        </w:rPr>
        <w:t>ը</w:t>
      </w:r>
    </w:p>
    <w:p w:rsidR="001449CC" w:rsidRPr="00186905" w:rsidRDefault="001449CC" w:rsidP="007B527C">
      <w:pPr>
        <w:spacing w:after="140" w:line="348" w:lineRule="auto"/>
        <w:ind w:firstLine="567"/>
        <w:jc w:val="both"/>
        <w:rPr>
          <w:rFonts w:ascii="Sylfaen" w:eastAsia="Times New Roman" w:hAnsi="Sylfaen" w:cs="Times New Roman"/>
        </w:rPr>
      </w:pPr>
      <w:r w:rsidRPr="00186905">
        <w:rPr>
          <w:rFonts w:ascii="Sylfaen" w:hAnsi="Sylfaen"/>
        </w:rPr>
        <w:t xml:space="preserve">«Տարեց անձինք» կամ «երիկամային անբավարարությամբ պացիենտներ» լրացուցիչ ենթավերնագրերը ներառվում են ըստ անհրաժեշտության: </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i/>
        </w:rPr>
        <w:lastRenderedPageBreak/>
        <w:t>Հատուկ խմբեր</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i/>
        </w:rPr>
        <w:t>Երեխաներ</w:t>
      </w:r>
    </w:p>
    <w:p w:rsidR="001449CC" w:rsidRPr="00186905" w:rsidRDefault="001449CC" w:rsidP="007B527C">
      <w:pPr>
        <w:spacing w:after="160" w:line="353" w:lineRule="auto"/>
        <w:ind w:firstLine="567"/>
        <w:jc w:val="both"/>
        <w:rPr>
          <w:rFonts w:ascii="Sylfaen" w:eastAsia="Times New Roman" w:hAnsi="Sylfaen" w:cs="Times New Roman"/>
          <w:i/>
        </w:rPr>
      </w:pPr>
      <w:r w:rsidRPr="00186905">
        <w:rPr>
          <w:rFonts w:ascii="Sylfaen" w:hAnsi="Sylfaen"/>
          <w:i/>
        </w:rPr>
        <w:t xml:space="preserve">&lt;{X}-ի &lt;անվտանգությունն&gt; </w:t>
      </w:r>
      <w:r w:rsidR="00F04A27" w:rsidRPr="00186905">
        <w:rPr>
          <w:rFonts w:ascii="Sylfaen" w:hAnsi="Sylfaen"/>
          <w:i/>
        </w:rPr>
        <w:t>&lt;</w:t>
      </w:r>
      <w:r w:rsidRPr="00186905">
        <w:rPr>
          <w:rFonts w:ascii="Sylfaen" w:hAnsi="Sylfaen"/>
          <w:i/>
        </w:rPr>
        <w:t>ու</w:t>
      </w:r>
      <w:r w:rsidR="00F04A27" w:rsidRPr="00186905">
        <w:rPr>
          <w:rFonts w:ascii="Sylfaen" w:hAnsi="Sylfaen"/>
          <w:i/>
        </w:rPr>
        <w:t>&gt;</w:t>
      </w:r>
      <w:r w:rsidRPr="00186905">
        <w:rPr>
          <w:rFonts w:ascii="Sylfaen" w:hAnsi="Sylfaen"/>
          <w:i/>
        </w:rPr>
        <w:t xml:space="preserve"> &lt;արդյունավետությունը&gt; {x</w:t>
      </w:r>
      <w:r w:rsidR="00AA182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&gt; երեխաների մոտ կամ նշանակալի այլ ենթախմբերում, օրինակ՝ ըստ մարմնի զանգվածի, սեռական հասունության, սեռի, &lt;տվյալ պահին&gt; &lt;սահմանված չեն&gt;&gt;:</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rPr>
        <w:t>Անհրաժեշտ է նա</w:t>
      </w:r>
      <w:r w:rsidR="004F5D05" w:rsidRPr="00186905">
        <w:rPr>
          <w:rFonts w:ascii="Sylfaen" w:hAnsi="Sylfaen"/>
        </w:rPr>
        <w:t>եւ</w:t>
      </w:r>
      <w:r w:rsidRPr="00186905">
        <w:rPr>
          <w:rFonts w:ascii="Sylfaen" w:hAnsi="Sylfaen"/>
        </w:rPr>
        <w:t xml:space="preserve"> ավելացնել հետ</w:t>
      </w:r>
      <w:r w:rsidR="004F5D05" w:rsidRPr="00186905">
        <w:rPr>
          <w:rFonts w:ascii="Sylfaen" w:hAnsi="Sylfaen"/>
        </w:rPr>
        <w:t>եւ</w:t>
      </w:r>
      <w:r w:rsidRPr="00186905">
        <w:rPr>
          <w:rFonts w:ascii="Sylfaen" w:hAnsi="Sylfaen"/>
        </w:rPr>
        <w:t>յալ արտահայտություններից մեկը՝</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i/>
        </w:rPr>
        <w:t>&lt;Տվյալները բացակայում են&gt;:</w:t>
      </w:r>
    </w:p>
    <w:p w:rsidR="001449CC" w:rsidRPr="00186905" w:rsidRDefault="007F7217" w:rsidP="007B527C">
      <w:pPr>
        <w:spacing w:after="160" w:line="353" w:lineRule="auto"/>
        <w:ind w:firstLine="567"/>
        <w:jc w:val="both"/>
        <w:rPr>
          <w:rFonts w:ascii="Sylfaen" w:eastAsia="Times New Roman" w:hAnsi="Sylfaen" w:cs="Times New Roman"/>
          <w:i/>
        </w:rPr>
      </w:pPr>
      <w:r w:rsidRPr="00186905">
        <w:rPr>
          <w:rFonts w:ascii="Sylfaen" w:hAnsi="Sylfaen"/>
          <w:i/>
        </w:rPr>
        <w:t>&lt;</w:t>
      </w:r>
      <w:r w:rsidR="001449CC" w:rsidRPr="00186905">
        <w:rPr>
          <w:rFonts w:ascii="Sylfaen" w:hAnsi="Sylfaen"/>
          <w:i/>
        </w:rPr>
        <w:t>Այս</w:t>
      </w:r>
      <w:r w:rsidRPr="00186905">
        <w:rPr>
          <w:rFonts w:ascii="Sylfaen" w:hAnsi="Sylfaen"/>
          <w:i/>
        </w:rPr>
        <w:t>օ</w:t>
      </w:r>
      <w:r w:rsidR="001449CC" w:rsidRPr="00186905">
        <w:rPr>
          <w:rFonts w:ascii="Sylfaen" w:hAnsi="Sylfaen"/>
          <w:i/>
        </w:rPr>
        <w:t xml:space="preserve">րվա դրությամբ առկա տվյալները ներկայացված են &lt;4.8&gt; &lt;5.1&gt; &lt;5.2&gt; </w:t>
      </w:r>
      <w:r w:rsidRPr="00186905">
        <w:rPr>
          <w:rFonts w:ascii="Sylfaen" w:hAnsi="Sylfaen"/>
          <w:i/>
        </w:rPr>
        <w:t>ենթա</w:t>
      </w:r>
      <w:r w:rsidR="001449CC" w:rsidRPr="00186905">
        <w:rPr>
          <w:rFonts w:ascii="Sylfaen" w:hAnsi="Sylfaen"/>
          <w:i/>
        </w:rPr>
        <w:t xml:space="preserve">բաժնում, սակայն չկա դոզավորման ռեժիմի վերաբերյալ առաջարկություններ տալու հնարավորություն&gt;: </w:t>
      </w:r>
    </w:p>
    <w:p w:rsidR="001449CC" w:rsidRPr="00186905" w:rsidRDefault="001449CC" w:rsidP="007B527C">
      <w:pPr>
        <w:spacing w:after="160" w:line="353" w:lineRule="auto"/>
        <w:ind w:firstLine="567"/>
        <w:jc w:val="both"/>
        <w:rPr>
          <w:rFonts w:ascii="Sylfaen" w:eastAsia="Times New Roman" w:hAnsi="Sylfaen" w:cs="Times New Roman"/>
          <w:i/>
        </w:rPr>
      </w:pPr>
      <w:r w:rsidRPr="00186905">
        <w:rPr>
          <w:rFonts w:ascii="Sylfaen" w:hAnsi="Sylfaen"/>
          <w:i/>
        </w:rPr>
        <w:t>&lt;Կապված &lt;արդյունավետության&gt; &lt;անվտանգության&gt; վերաբերյալ կասկածի</w:t>
      </w:r>
      <w:r w:rsidR="007F7217" w:rsidRPr="00186905">
        <w:rPr>
          <w:rFonts w:ascii="Sylfaen" w:hAnsi="Sylfaen"/>
          <w:i/>
        </w:rPr>
        <w:t xml:space="preserve"> </w:t>
      </w:r>
      <w:r w:rsidRPr="00186905">
        <w:rPr>
          <w:rFonts w:ascii="Sylfaen" w:hAnsi="Sylfaen"/>
          <w:i/>
        </w:rPr>
        <w:t>(կասկածների) հետ</w:t>
      </w:r>
      <w:r w:rsidR="007F7217" w:rsidRPr="00186905">
        <w:rPr>
          <w:rFonts w:ascii="Sylfaen" w:hAnsi="Sylfaen"/>
          <w:i/>
        </w:rPr>
        <w:t>՝</w:t>
      </w:r>
      <w:r w:rsidRPr="00186905">
        <w:rPr>
          <w:rFonts w:ascii="Sylfaen" w:hAnsi="Sylfaen"/>
          <w:i/>
        </w:rPr>
        <w:t xml:space="preserve"> {X}-ը չպետք է նշանակել {x</w:t>
      </w:r>
      <w:r w:rsidR="00AA182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 xml:space="preserve">&gt; </w:t>
      </w:r>
      <w:r w:rsidR="00F04A27" w:rsidRPr="00186905">
        <w:rPr>
          <w:rFonts w:ascii="Sylfaen" w:hAnsi="Sylfaen"/>
          <w:i/>
        </w:rPr>
        <w:t>երեխաներին</w:t>
      </w:r>
      <w:r w:rsidRPr="00186905">
        <w:rPr>
          <w:rFonts w:ascii="Sylfaen" w:hAnsi="Sylfaen"/>
          <w:i/>
        </w:rPr>
        <w:t xml:space="preserve"> կամ նշանակալի այլ ենթախմբերում, օրինակ՝ ըստ մարմնի զանգվածի, սեռական հասունության, սեռի&gt;: Ընդ որում</w:t>
      </w:r>
      <w:r w:rsidR="007F7217" w:rsidRPr="00186905">
        <w:rPr>
          <w:rFonts w:ascii="Sylfaen" w:hAnsi="Sylfaen"/>
          <w:i/>
        </w:rPr>
        <w:t>,</w:t>
      </w:r>
      <w:r w:rsidRPr="00186905">
        <w:rPr>
          <w:rFonts w:ascii="Sylfaen" w:hAnsi="Sylfaen"/>
          <w:i/>
        </w:rPr>
        <w:t xml:space="preserve"> պատճառները պետք է նշվեն մանրամասն տեղեկություններ պարունակող բաժինների</w:t>
      </w:r>
      <w:r w:rsidR="007F7217" w:rsidRPr="00186905">
        <w:rPr>
          <w:rFonts w:ascii="Sylfaen" w:hAnsi="Sylfaen"/>
          <w:i/>
        </w:rPr>
        <w:t>ն</w:t>
      </w:r>
      <w:r w:rsidRPr="00186905">
        <w:rPr>
          <w:rFonts w:ascii="Sylfaen" w:hAnsi="Sylfaen"/>
          <w:i/>
        </w:rPr>
        <w:t xml:space="preserve"> խաչաձ</w:t>
      </w:r>
      <w:r w:rsidR="004F5D05" w:rsidRPr="00186905">
        <w:rPr>
          <w:rFonts w:ascii="Sylfaen" w:hAnsi="Sylfaen"/>
          <w:i/>
        </w:rPr>
        <w:t>եւ</w:t>
      </w:r>
      <w:r w:rsidRPr="00186905">
        <w:rPr>
          <w:rFonts w:ascii="Sylfaen" w:hAnsi="Sylfaen"/>
          <w:i/>
        </w:rPr>
        <w:t xml:space="preserve"> հղում կատարելով (օրինակ՝ սույն </w:t>
      </w:r>
      <w:r w:rsidR="007F7217" w:rsidRPr="00186905">
        <w:rPr>
          <w:rFonts w:ascii="Sylfaen" w:hAnsi="Sylfaen"/>
          <w:i/>
        </w:rPr>
        <w:t xml:space="preserve">կարգի </w:t>
      </w:r>
      <w:r w:rsidRPr="00186905">
        <w:rPr>
          <w:rFonts w:ascii="Sylfaen" w:hAnsi="Sylfaen"/>
          <w:i/>
        </w:rPr>
        <w:t>4.8 կամ 5.1 ենթաբաժին):</w:t>
      </w:r>
    </w:p>
    <w:p w:rsidR="001449CC" w:rsidRPr="00186905" w:rsidRDefault="001449CC" w:rsidP="007B527C">
      <w:pPr>
        <w:spacing w:after="160" w:line="353" w:lineRule="auto"/>
        <w:ind w:firstLine="567"/>
        <w:jc w:val="both"/>
        <w:rPr>
          <w:rFonts w:ascii="Sylfaen" w:eastAsia="Times New Roman" w:hAnsi="Sylfaen" w:cs="Times New Roman"/>
          <w:i/>
        </w:rPr>
      </w:pPr>
      <w:r w:rsidRPr="00186905">
        <w:rPr>
          <w:rFonts w:ascii="Sylfaen" w:hAnsi="Sylfaen"/>
          <w:i/>
        </w:rPr>
        <w:t xml:space="preserve">&lt;Ըստ ցուցման </w:t>
      </w:r>
      <w:r w:rsidR="00F04A27" w:rsidRPr="00186905">
        <w:rPr>
          <w:rFonts w:ascii="Sylfaen" w:hAnsi="Sylfaen"/>
          <w:i/>
        </w:rPr>
        <w:t>{</w:t>
      </w:r>
      <w:r w:rsidRPr="00186905">
        <w:rPr>
          <w:rFonts w:ascii="Sylfaen" w:hAnsi="Sylfaen"/>
          <w:i/>
        </w:rPr>
        <w:t>նշել ցուցումը}</w:t>
      </w:r>
      <w:r w:rsidR="007F7217" w:rsidRPr="00186905">
        <w:rPr>
          <w:rFonts w:ascii="Sylfaen" w:hAnsi="Sylfaen"/>
          <w:i/>
        </w:rPr>
        <w:t>՝</w:t>
      </w:r>
      <w:r w:rsidRPr="00186905">
        <w:rPr>
          <w:rFonts w:ascii="Sylfaen" w:hAnsi="Sylfaen"/>
          <w:i/>
        </w:rPr>
        <w:t xml:space="preserve"> {X}-ը </w:t>
      </w:r>
      <w:r w:rsidR="00F04A27" w:rsidRPr="00186905">
        <w:rPr>
          <w:rFonts w:ascii="Sylfaen" w:hAnsi="Sylfaen"/>
          <w:i/>
        </w:rPr>
        <w:t>&lt;երեխաների&gt;</w:t>
      </w:r>
      <w:r w:rsidR="006F5E14" w:rsidRPr="00186905">
        <w:rPr>
          <w:rFonts w:ascii="Sylfaen" w:hAnsi="Sylfaen"/>
          <w:i/>
        </w:rPr>
        <w:t xml:space="preserve"> &lt;</w:t>
      </w:r>
      <w:r w:rsidRPr="00186905">
        <w:rPr>
          <w:rFonts w:ascii="Sylfaen" w:hAnsi="Sylfaen"/>
          <w:i/>
        </w:rPr>
        <w:t>{x</w:t>
      </w:r>
      <w:r w:rsidR="00AA182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&gt; երեխաների</w:t>
      </w:r>
      <w:r w:rsidR="00F04A27" w:rsidRPr="00186905">
        <w:rPr>
          <w:rFonts w:ascii="Sylfaen" w:hAnsi="Sylfaen"/>
          <w:i/>
        </w:rPr>
        <w:t>&gt;</w:t>
      </w:r>
      <w:r w:rsidRPr="00186905">
        <w:rPr>
          <w:rFonts w:ascii="Sylfaen" w:hAnsi="Sylfaen"/>
          <w:i/>
        </w:rPr>
        <w:t xml:space="preserve"> մոտ կամ նշանակալի այլ ենթախմբերում, օրինակ՝ ըստ մարմնի զանգվածի, սեռական հասունության, սեռի</w:t>
      </w:r>
      <w:r w:rsidR="00F04A27" w:rsidRPr="00186905">
        <w:rPr>
          <w:rFonts w:ascii="Sylfaen" w:hAnsi="Sylfaen"/>
          <w:i/>
        </w:rPr>
        <w:t>,</w:t>
      </w:r>
      <w:r w:rsidRPr="00186905">
        <w:rPr>
          <w:rFonts w:ascii="Sylfaen" w:hAnsi="Sylfaen"/>
          <w:i/>
        </w:rPr>
        <w:t xml:space="preserve"> &lt;չի կիրառվում&gt;</w:t>
      </w:r>
      <w:r w:rsidR="00F04A27" w:rsidRPr="00186905">
        <w:rPr>
          <w:rFonts w:ascii="Sylfaen" w:hAnsi="Sylfaen"/>
          <w:i/>
        </w:rPr>
        <w:t>&gt;</w:t>
      </w:r>
      <w:r w:rsidRPr="00186905">
        <w:rPr>
          <w:rFonts w:ascii="Sylfaen" w:hAnsi="Sylfaen"/>
          <w:i/>
        </w:rPr>
        <w:t>:</w:t>
      </w:r>
    </w:p>
    <w:p w:rsidR="001449CC" w:rsidRPr="00186905" w:rsidRDefault="001449CC" w:rsidP="007B527C">
      <w:pPr>
        <w:spacing w:after="160" w:line="353" w:lineRule="auto"/>
        <w:ind w:firstLine="567"/>
        <w:jc w:val="both"/>
        <w:rPr>
          <w:rFonts w:ascii="Sylfaen" w:eastAsia="Times New Roman" w:hAnsi="Sylfaen" w:cs="Times New Roman"/>
          <w:i/>
        </w:rPr>
      </w:pPr>
      <w:r w:rsidRPr="00186905">
        <w:rPr>
          <w:rFonts w:ascii="Sylfaen" w:hAnsi="Sylfaen"/>
          <w:i/>
        </w:rPr>
        <w:t>&lt;</w:t>
      </w:r>
      <w:r w:rsidR="00F04A27" w:rsidRPr="00186905">
        <w:rPr>
          <w:rFonts w:ascii="Sylfaen" w:hAnsi="Sylfaen"/>
          <w:i/>
        </w:rPr>
        <w:t>{</w:t>
      </w:r>
      <w:r w:rsidR="006F5E14" w:rsidRPr="00186905">
        <w:rPr>
          <w:rFonts w:ascii="Sylfaen" w:hAnsi="Sylfaen"/>
          <w:i/>
        </w:rPr>
        <w:t>X}</w:t>
      </w:r>
      <w:r w:rsidRPr="00186905">
        <w:rPr>
          <w:rFonts w:ascii="Sylfaen" w:hAnsi="Sylfaen"/>
          <w:i/>
        </w:rPr>
        <w:t>-ը հակացուցված է {x</w:t>
      </w:r>
      <w:r w:rsidR="00AA182E" w:rsidRPr="00186905">
        <w:rPr>
          <w:rFonts w:ascii="Sylfaen" w:hAnsi="Sylfaen"/>
          <w:i/>
        </w:rPr>
        <w:t>-ից</w:t>
      </w:r>
      <w:r w:rsidRPr="00186905">
        <w:rPr>
          <w:rFonts w:ascii="Sylfaen" w:hAnsi="Sylfaen"/>
          <w:i/>
        </w:rPr>
        <w:t xml:space="preserve"> մինչ</w:t>
      </w:r>
      <w:r w:rsidR="004F5D05" w:rsidRPr="00186905">
        <w:rPr>
          <w:rFonts w:ascii="Sylfaen" w:hAnsi="Sylfaen"/>
          <w:i/>
        </w:rPr>
        <w:t>եւ</w:t>
      </w:r>
      <w:r w:rsidRPr="00186905">
        <w:rPr>
          <w:rFonts w:ascii="Sylfaen" w:hAnsi="Sylfaen"/>
          <w:i/>
        </w:rPr>
        <w:t xml:space="preserve"> y} &lt;տար</w:t>
      </w:r>
      <w:r w:rsidR="00627477" w:rsidRPr="00186905">
        <w:rPr>
          <w:rFonts w:ascii="Sylfaen" w:hAnsi="Sylfaen"/>
          <w:i/>
        </w:rPr>
        <w:t>եկան</w:t>
      </w:r>
      <w:r w:rsidRPr="00186905">
        <w:rPr>
          <w:rFonts w:ascii="Sylfaen" w:hAnsi="Sylfaen"/>
          <w:i/>
        </w:rPr>
        <w:t>, ամս</w:t>
      </w:r>
      <w:r w:rsidR="00627477" w:rsidRPr="00186905">
        <w:rPr>
          <w:rFonts w:ascii="Sylfaen" w:hAnsi="Sylfaen"/>
          <w:i/>
        </w:rPr>
        <w:t>ական</w:t>
      </w:r>
      <w:r w:rsidRPr="00186905">
        <w:rPr>
          <w:rFonts w:ascii="Sylfaen" w:hAnsi="Sylfaen"/>
          <w:i/>
        </w:rPr>
        <w:t>&gt; երեխաների մոտ կամ նշանակալի այլ ենթախմբերում, օրինակ՝ ըստ մարմնի զանգվածի, սեռական հասունության, սեռի, {... ցուցման (ցուցումների) դեպքում} նշել ցուցումը (ցուցումները) (տե՛ս 4.3 ենթաբաժինը):&gt;:</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u w:val="single" w:color="000000"/>
        </w:rPr>
        <w:t>Օգտագործման եղանակ</w:t>
      </w:r>
      <w:r w:rsidR="00F04A27" w:rsidRPr="00186905">
        <w:rPr>
          <w:rFonts w:ascii="Sylfaen" w:hAnsi="Sylfaen"/>
          <w:u w:val="single" w:color="000000"/>
        </w:rPr>
        <w:t>ը</w:t>
      </w:r>
    </w:p>
    <w:p w:rsidR="001449CC" w:rsidRPr="00186905" w:rsidRDefault="001449CC" w:rsidP="007B527C">
      <w:pPr>
        <w:spacing w:after="160" w:line="353" w:lineRule="auto"/>
        <w:ind w:firstLine="567"/>
        <w:jc w:val="both"/>
        <w:rPr>
          <w:rFonts w:ascii="Sylfaen" w:eastAsia="Times New Roman" w:hAnsi="Sylfaen" w:cs="Times New Roman"/>
        </w:rPr>
      </w:pPr>
      <w:r w:rsidRPr="00186905">
        <w:rPr>
          <w:rFonts w:ascii="Sylfaen" w:hAnsi="Sylfaen"/>
          <w:i/>
        </w:rPr>
        <w:t>{</w:t>
      </w:r>
      <w:r w:rsidR="005A6E21" w:rsidRPr="00186905">
        <w:rPr>
          <w:rFonts w:ascii="Sylfaen" w:hAnsi="Sylfaen"/>
          <w:i/>
        </w:rPr>
        <w:t>Պ</w:t>
      </w:r>
      <w:r w:rsidRPr="00186905">
        <w:rPr>
          <w:rFonts w:ascii="Sylfaen" w:hAnsi="Sylfaen"/>
          <w:i/>
        </w:rPr>
        <w:t>ատրաստուկ</w:t>
      </w:r>
      <w:r w:rsidR="005A6E21" w:rsidRPr="00186905">
        <w:rPr>
          <w:rFonts w:ascii="Sylfaen" w:hAnsi="Sylfaen"/>
          <w:i/>
        </w:rPr>
        <w:t>ի</w:t>
      </w:r>
      <w:r w:rsidRPr="00186905">
        <w:rPr>
          <w:rFonts w:ascii="Sylfaen" w:hAnsi="Sylfaen"/>
          <w:i/>
        </w:rPr>
        <w:t xml:space="preserve"> </w:t>
      </w:r>
      <w:r w:rsidR="005A6E21" w:rsidRPr="00186905">
        <w:rPr>
          <w:rFonts w:ascii="Sylfaen" w:hAnsi="Sylfaen"/>
          <w:i/>
        </w:rPr>
        <w:t>կիրառումի</w:t>
      </w:r>
      <w:r w:rsidRPr="00186905">
        <w:rPr>
          <w:rFonts w:ascii="Sylfaen" w:hAnsi="Sylfaen"/>
          <w:i/>
        </w:rPr>
        <w:t xml:space="preserve">ց առաջ </w:t>
      </w:r>
      <w:r w:rsidR="004F5D05" w:rsidRPr="00186905">
        <w:rPr>
          <w:rFonts w:ascii="Sylfaen" w:hAnsi="Sylfaen"/>
          <w:i/>
        </w:rPr>
        <w:t>եւ</w:t>
      </w:r>
      <w:r w:rsidRPr="00186905">
        <w:rPr>
          <w:rFonts w:ascii="Sylfaen" w:hAnsi="Sylfaen"/>
          <w:i/>
        </w:rPr>
        <w:t xml:space="preserve"> դրա հետ </w:t>
      </w:r>
      <w:r w:rsidR="005A6E21" w:rsidRPr="00186905">
        <w:rPr>
          <w:rFonts w:ascii="Sylfaen" w:hAnsi="Sylfaen"/>
          <w:i/>
        </w:rPr>
        <w:t>աշխատ</w:t>
      </w:r>
      <w:r w:rsidRPr="00186905">
        <w:rPr>
          <w:rFonts w:ascii="Sylfaen" w:hAnsi="Sylfaen"/>
          <w:i/>
        </w:rPr>
        <w:t>ելու ժամանակ ձեռնարկվող նախազգուշական միջոցները}</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rPr>
        <w:lastRenderedPageBreak/>
        <w:t>Ներկայացվում են ցուցումներ՝ բուժաշխատողների կամ պացիենտների կողմից դեղապատրաստուկի ճիշտ կիրառման վերաբերյալ:</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rPr>
        <w:t>Ներդիր թերթիկում կարող են լրացուցիչ ներկայացվել հատուկ առաջարկություններ՝ դեղապատրաստուկի կիրառման (ինհալյատորների դեպքում), դեղապատրաստուկի՝ ինքնու</w:t>
      </w:r>
      <w:r w:rsidR="00EA64D6" w:rsidRPr="00186905">
        <w:rPr>
          <w:rFonts w:ascii="Sylfaen" w:hAnsi="Sylfaen"/>
        </w:rPr>
        <w:t>ր</w:t>
      </w:r>
      <w:r w:rsidRPr="00186905">
        <w:rPr>
          <w:rFonts w:ascii="Sylfaen" w:hAnsi="Sylfaen"/>
        </w:rPr>
        <w:t>ու</w:t>
      </w:r>
      <w:r w:rsidR="00EA64D6" w:rsidRPr="00186905">
        <w:rPr>
          <w:rFonts w:ascii="Sylfaen" w:hAnsi="Sylfaen"/>
        </w:rPr>
        <w:t>յ</w:t>
      </w:r>
      <w:r w:rsidRPr="00186905">
        <w:rPr>
          <w:rFonts w:ascii="Sylfaen" w:hAnsi="Sylfaen"/>
        </w:rPr>
        <w:t>ն ենթամաշկային սրսկման վերաբերյալ</w:t>
      </w:r>
      <w:r w:rsidR="00EA64D6" w:rsidRPr="00186905">
        <w:rPr>
          <w:rFonts w:ascii="Sylfaen" w:hAnsi="Sylfaen"/>
        </w:rPr>
        <w:t>:</w:t>
      </w:r>
      <w:r w:rsidRPr="00186905">
        <w:rPr>
          <w:rFonts w:ascii="Sylfaen" w:hAnsi="Sylfaen"/>
        </w:rPr>
        <w:t xml:space="preserve"> Անհրաժեշտությա</w:t>
      </w:r>
      <w:r w:rsidR="00EA64D6" w:rsidRPr="00186905">
        <w:rPr>
          <w:rFonts w:ascii="Sylfaen" w:hAnsi="Sylfaen"/>
        </w:rPr>
        <w:t>ն</w:t>
      </w:r>
      <w:r w:rsidRPr="00186905">
        <w:rPr>
          <w:rFonts w:ascii="Sylfaen" w:hAnsi="Sylfaen"/>
        </w:rPr>
        <w:t xml:space="preserve"> դեպքում կարող են ներկայացվել պարզաբանող</w:t>
      </w:r>
      <w:r w:rsidR="00EA64D6" w:rsidRPr="00186905">
        <w:rPr>
          <w:rFonts w:ascii="Sylfaen" w:hAnsi="Sylfaen"/>
        </w:rPr>
        <w:t xml:space="preserve"> </w:t>
      </w:r>
      <w:r w:rsidRPr="00186905">
        <w:rPr>
          <w:rFonts w:ascii="Sylfaen" w:hAnsi="Sylfaen"/>
        </w:rPr>
        <w:t xml:space="preserve">նկարներ (բարձր տեխնոլոգիական դեղապատրաստուկների համար): </w:t>
      </w:r>
    </w:p>
    <w:p w:rsidR="001449CC" w:rsidRPr="00186905" w:rsidRDefault="001449CC" w:rsidP="007B527C">
      <w:pPr>
        <w:spacing w:after="160" w:line="365" w:lineRule="auto"/>
        <w:ind w:firstLine="567"/>
        <w:jc w:val="both"/>
        <w:rPr>
          <w:rFonts w:ascii="Sylfaen" w:eastAsia="Times New Roman" w:hAnsi="Sylfaen" w:cs="Times New Roman"/>
          <w:i/>
        </w:rPr>
      </w:pPr>
      <w:r w:rsidRPr="00186905">
        <w:rPr>
          <w:rFonts w:ascii="Sylfaen" w:hAnsi="Sylfaen"/>
          <w:i/>
        </w:rPr>
        <w:t xml:space="preserve">&lt;Կիրառումից առաջ դեղապատրաստուկի </w:t>
      </w:r>
      <w:r w:rsidR="00F04A27" w:rsidRPr="00186905">
        <w:rPr>
          <w:rFonts w:ascii="Sylfaen" w:hAnsi="Sylfaen"/>
          <w:i/>
        </w:rPr>
        <w:t>&lt;</w:t>
      </w:r>
      <w:r w:rsidRPr="00186905">
        <w:rPr>
          <w:rFonts w:ascii="Sylfaen" w:hAnsi="Sylfaen"/>
          <w:i/>
        </w:rPr>
        <w:t xml:space="preserve">նախապատրաստման&gt; &lt;լուծման&gt; վերաբերյալ հրահանգները տե՛ս &lt;6.6&gt; </w:t>
      </w:r>
      <w:r w:rsidR="00EA64D6" w:rsidRPr="00186905">
        <w:rPr>
          <w:rFonts w:ascii="Sylfaen" w:hAnsi="Sylfaen"/>
          <w:i/>
        </w:rPr>
        <w:t xml:space="preserve">ենթաբաժնում </w:t>
      </w:r>
      <w:r w:rsidRPr="00186905">
        <w:rPr>
          <w:rFonts w:ascii="Sylfaen" w:hAnsi="Sylfaen"/>
          <w:i/>
        </w:rPr>
        <w:t>&lt;</w:t>
      </w:r>
      <w:r w:rsidR="004F5D05" w:rsidRPr="00186905">
        <w:rPr>
          <w:rFonts w:ascii="Sylfaen" w:hAnsi="Sylfaen"/>
          <w:i/>
        </w:rPr>
        <w:t>եւ</w:t>
      </w:r>
      <w:r w:rsidRPr="00186905">
        <w:rPr>
          <w:rFonts w:ascii="Sylfaen" w:hAnsi="Sylfaen"/>
          <w:i/>
        </w:rPr>
        <w:t>&gt; &lt;12&gt; բաժնում&gt;:&gt;:</w:t>
      </w:r>
    </w:p>
    <w:p w:rsidR="001449CC" w:rsidRPr="00186905" w:rsidRDefault="001449CC" w:rsidP="007B527C">
      <w:pPr>
        <w:tabs>
          <w:tab w:val="left" w:pos="1134"/>
        </w:tabs>
        <w:spacing w:after="160" w:line="365"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3.</w:t>
      </w:r>
      <w:r w:rsidR="00D03F10" w:rsidRPr="00186905">
        <w:rPr>
          <w:rFonts w:ascii="Sylfaen" w:hAnsi="Sylfaen"/>
        </w:rPr>
        <w:tab/>
      </w:r>
      <w:r w:rsidRPr="00186905">
        <w:rPr>
          <w:rFonts w:ascii="Sylfaen" w:hAnsi="Sylfaen"/>
        </w:rPr>
        <w:t>Հակացուցումներ</w:t>
      </w:r>
      <w:r w:rsidR="00EA64D6" w:rsidRPr="00186905">
        <w:rPr>
          <w:rFonts w:ascii="Sylfaen" w:hAnsi="Sylfaen"/>
        </w:rPr>
        <w:t>ը</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i/>
        </w:rPr>
        <w:t xml:space="preserve">&lt;Գերզգայունություն՝ </w:t>
      </w:r>
      <w:r w:rsidR="00F04A27" w:rsidRPr="00186905">
        <w:rPr>
          <w:rFonts w:ascii="Sylfaen" w:hAnsi="Sylfaen"/>
          <w:i/>
        </w:rPr>
        <w:t xml:space="preserve">6.1 ենթաբաժնում թվարկված </w:t>
      </w:r>
      <w:r w:rsidRPr="00186905">
        <w:rPr>
          <w:rFonts w:ascii="Sylfaen" w:hAnsi="Sylfaen"/>
          <w:i/>
        </w:rPr>
        <w:t xml:space="preserve">դեղանյութերի կամ </w:t>
      </w:r>
      <w:r w:rsidR="00F04A27" w:rsidRPr="00186905">
        <w:rPr>
          <w:rFonts w:ascii="Sylfaen" w:hAnsi="Sylfaen"/>
          <w:i/>
        </w:rPr>
        <w:t>ցանկացած այլ օժանդակ նյութի հանդեպ</w:t>
      </w:r>
      <w:r w:rsidRPr="00186905">
        <w:rPr>
          <w:rFonts w:ascii="Sylfaen" w:hAnsi="Sylfaen"/>
          <w:i/>
        </w:rPr>
        <w:t xml:space="preserve"> &lt;կամ </w:t>
      </w:r>
      <w:r w:rsidR="00F04A27" w:rsidRPr="00186905">
        <w:rPr>
          <w:rFonts w:ascii="Sylfaen" w:hAnsi="Sylfaen"/>
          <w:i/>
        </w:rPr>
        <w:t>{</w:t>
      </w:r>
      <w:r w:rsidRPr="00186905">
        <w:rPr>
          <w:rFonts w:ascii="Sylfaen" w:hAnsi="Sylfaen"/>
          <w:i/>
        </w:rPr>
        <w:t>մնացորդային խառնուկների անվանումը</w:t>
      </w:r>
      <w:r w:rsidR="00F04A27" w:rsidRPr="00186905">
        <w:rPr>
          <w:rFonts w:ascii="Sylfaen" w:hAnsi="Sylfaen"/>
          <w:i/>
        </w:rPr>
        <w:t>} հանդեպ</w:t>
      </w:r>
      <w:r w:rsidRPr="00186905">
        <w:rPr>
          <w:rFonts w:ascii="Sylfaen" w:hAnsi="Sylfaen"/>
          <w:i/>
        </w:rPr>
        <w:t>&gt;.&gt;.</w:t>
      </w:r>
    </w:p>
    <w:p w:rsidR="001449CC" w:rsidRPr="00186905" w:rsidRDefault="001449CC" w:rsidP="007B527C">
      <w:pPr>
        <w:tabs>
          <w:tab w:val="left" w:pos="1134"/>
        </w:tabs>
        <w:spacing w:after="160" w:line="365"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4.</w:t>
      </w:r>
      <w:r w:rsidR="00D03F10" w:rsidRPr="00186905">
        <w:rPr>
          <w:rFonts w:ascii="Sylfaen" w:hAnsi="Sylfaen"/>
        </w:rPr>
        <w:tab/>
      </w:r>
      <w:r w:rsidRPr="00186905">
        <w:rPr>
          <w:rFonts w:ascii="Sylfaen" w:hAnsi="Sylfaen"/>
        </w:rPr>
        <w:t>Օգտագործման ժամանակ հատուկ ցուցումներն ու նախազգուշական միջոցները</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rPr>
        <w:t>Տեղեկությունների որոնումը պարզեցնելու համար</w:t>
      </w:r>
      <w:r w:rsidR="00A339E1" w:rsidRPr="00186905">
        <w:rPr>
          <w:rFonts w:ascii="Sylfaen" w:hAnsi="Sylfaen"/>
        </w:rPr>
        <w:t>,</w:t>
      </w:r>
      <w:r w:rsidRPr="00186905">
        <w:rPr>
          <w:rFonts w:ascii="Sylfaen" w:hAnsi="Sylfaen"/>
        </w:rPr>
        <w:t xml:space="preserve"> անհրաժեշտության դեպքում պետք է ներառել ենթավերնագրեր (օրինակ՝ «Ազդեցությունը շճաբանական թեստերի վրա», «Երիկամային անբավարարություն</w:t>
      </w:r>
      <w:r w:rsidR="00A339E1" w:rsidRPr="00186905">
        <w:rPr>
          <w:rFonts w:ascii="Sylfaen" w:hAnsi="Sylfaen"/>
        </w:rPr>
        <w:t>ը</w:t>
      </w:r>
      <w:r w:rsidRPr="00186905">
        <w:rPr>
          <w:rFonts w:ascii="Sylfaen" w:hAnsi="Sylfaen"/>
        </w:rPr>
        <w:t>»,</w:t>
      </w:r>
      <w:r w:rsidR="00A339E1" w:rsidRPr="00186905">
        <w:rPr>
          <w:rFonts w:ascii="Sylfaen" w:hAnsi="Sylfaen"/>
        </w:rPr>
        <w:t xml:space="preserve"> </w:t>
      </w:r>
      <w:r w:rsidRPr="00186905">
        <w:rPr>
          <w:rFonts w:ascii="Sylfaen" w:hAnsi="Sylfaen"/>
        </w:rPr>
        <w:t>«QT միջակայքի երկարաձգում</w:t>
      </w:r>
      <w:r w:rsidR="00A339E1" w:rsidRPr="00186905">
        <w:rPr>
          <w:rFonts w:ascii="Sylfaen" w:hAnsi="Sylfaen"/>
        </w:rPr>
        <w:t>ը</w:t>
      </w:r>
      <w:r w:rsidRPr="00186905">
        <w:rPr>
          <w:rFonts w:ascii="Sylfaen" w:hAnsi="Sylfaen"/>
        </w:rPr>
        <w:t>»):</w:t>
      </w:r>
    </w:p>
    <w:p w:rsidR="001449CC" w:rsidRPr="00186905" w:rsidRDefault="001449CC" w:rsidP="007B527C">
      <w:pPr>
        <w:tabs>
          <w:tab w:val="left" w:pos="1134"/>
        </w:tabs>
        <w:spacing w:after="160" w:line="365"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5.</w:t>
      </w:r>
      <w:r w:rsidR="00D03F10" w:rsidRPr="00186905">
        <w:rPr>
          <w:rFonts w:ascii="Sylfaen" w:hAnsi="Sylfaen"/>
        </w:rPr>
        <w:tab/>
      </w:r>
      <w:r w:rsidRPr="00186905">
        <w:rPr>
          <w:rFonts w:ascii="Sylfaen" w:hAnsi="Sylfaen"/>
        </w:rPr>
        <w:t xml:space="preserve">Այլ դեղապատրաստուկների հետ փոխազդեցությունը </w:t>
      </w:r>
      <w:r w:rsidR="004F5D05" w:rsidRPr="00186905">
        <w:rPr>
          <w:rFonts w:ascii="Sylfaen" w:hAnsi="Sylfaen"/>
        </w:rPr>
        <w:t>եւ</w:t>
      </w:r>
      <w:r w:rsidRPr="00186905">
        <w:rPr>
          <w:rFonts w:ascii="Sylfaen" w:hAnsi="Sylfaen"/>
        </w:rPr>
        <w:t xml:space="preserve"> փոխազդեցության այլ ձ</w:t>
      </w:r>
      <w:r w:rsidR="004F5D05" w:rsidRPr="00186905">
        <w:rPr>
          <w:rFonts w:ascii="Sylfaen" w:hAnsi="Sylfaen"/>
        </w:rPr>
        <w:t>եւ</w:t>
      </w:r>
      <w:r w:rsidRPr="00186905">
        <w:rPr>
          <w:rFonts w:ascii="Sylfaen" w:hAnsi="Sylfaen"/>
        </w:rPr>
        <w:t>եր</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i/>
        </w:rPr>
        <w:t>&lt;Փոխազդեցության հետազոտում չի անցկացվել:&gt;:</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i/>
          <w:u w:val="single" w:color="000000"/>
        </w:rPr>
        <w:t>&lt;Երեխաներ&gt;</w:t>
      </w:r>
    </w:p>
    <w:p w:rsidR="001449CC" w:rsidRPr="00186905" w:rsidRDefault="001449CC" w:rsidP="007B527C">
      <w:pPr>
        <w:spacing w:after="160" w:line="365" w:lineRule="auto"/>
        <w:ind w:firstLine="567"/>
        <w:jc w:val="both"/>
        <w:rPr>
          <w:rFonts w:ascii="Sylfaen" w:eastAsia="Times New Roman" w:hAnsi="Sylfaen" w:cs="Times New Roman"/>
        </w:rPr>
      </w:pPr>
      <w:r w:rsidRPr="00186905">
        <w:rPr>
          <w:rFonts w:ascii="Sylfaen" w:hAnsi="Sylfaen"/>
          <w:i/>
        </w:rPr>
        <w:t>&lt;Փոխազդեցության հետազոտումներ</w:t>
      </w:r>
      <w:r w:rsidR="00A339E1" w:rsidRPr="00186905">
        <w:rPr>
          <w:rFonts w:ascii="Sylfaen" w:hAnsi="Sylfaen"/>
          <w:i/>
        </w:rPr>
        <w:t>ն</w:t>
      </w:r>
      <w:r w:rsidRPr="00186905">
        <w:rPr>
          <w:rFonts w:ascii="Sylfaen" w:hAnsi="Sylfaen"/>
          <w:i/>
        </w:rPr>
        <w:t xml:space="preserve"> անցկացվել են միայն մեծահասակների մոտ:&gt;: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4.</w:t>
      </w:r>
      <w:r w:rsidR="00D03F10" w:rsidRPr="00186905">
        <w:rPr>
          <w:rFonts w:ascii="Sylfaen" w:hAnsi="Sylfaen"/>
        </w:rPr>
        <w:t>6.</w:t>
      </w:r>
      <w:r w:rsidR="00D03F10" w:rsidRPr="00186905">
        <w:rPr>
          <w:rFonts w:ascii="Sylfaen" w:hAnsi="Sylfaen"/>
        </w:rPr>
        <w:tab/>
      </w:r>
      <w:r w:rsidRPr="00186905">
        <w:rPr>
          <w:rFonts w:ascii="Sylfaen" w:hAnsi="Sylfaen"/>
        </w:rPr>
        <w:t>Պտղաբերություն</w:t>
      </w:r>
      <w:r w:rsidR="00A339E1" w:rsidRPr="00186905">
        <w:rPr>
          <w:rFonts w:ascii="Sylfaen" w:hAnsi="Sylfaen"/>
        </w:rPr>
        <w:t>ը</w:t>
      </w:r>
      <w:r w:rsidRPr="00186905">
        <w:rPr>
          <w:rFonts w:ascii="Sylfaen" w:hAnsi="Sylfaen"/>
        </w:rPr>
        <w:t>, հղիություն</w:t>
      </w:r>
      <w:r w:rsidR="00A339E1"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կրծքով կերակրելը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Հղիության </w:t>
      </w:r>
      <w:r w:rsidR="004F5D05" w:rsidRPr="00186905">
        <w:rPr>
          <w:rFonts w:ascii="Sylfaen" w:hAnsi="Sylfaen"/>
        </w:rPr>
        <w:t>եւ</w:t>
      </w:r>
      <w:r w:rsidRPr="00186905">
        <w:rPr>
          <w:rFonts w:ascii="Sylfaen" w:hAnsi="Sylfaen"/>
        </w:rPr>
        <w:t xml:space="preserve"> կաթնարտադրության ժամանակ դեղապատրաստուկի օգտագործումը նկարագրելու համար կիրառվող ստանդարտ ձ</w:t>
      </w:r>
      <w:r w:rsidR="004F5D05" w:rsidRPr="00186905">
        <w:rPr>
          <w:rFonts w:ascii="Sylfaen" w:hAnsi="Sylfaen"/>
        </w:rPr>
        <w:t>եւ</w:t>
      </w:r>
      <w:r w:rsidRPr="00186905">
        <w:rPr>
          <w:rFonts w:ascii="Sylfaen" w:hAnsi="Sylfaen"/>
        </w:rPr>
        <w:t>ակերպումները</w:t>
      </w:r>
      <w:r w:rsidR="00A339E1" w:rsidRPr="00186905">
        <w:rPr>
          <w:rFonts w:ascii="Sylfaen" w:hAnsi="Sylfaen"/>
        </w:rPr>
        <w:t xml:space="preserve"> </w:t>
      </w:r>
      <w:r w:rsidRPr="00186905">
        <w:rPr>
          <w:rFonts w:ascii="Sylfaen" w:hAnsi="Sylfaen"/>
        </w:rPr>
        <w:t xml:space="preserve">տե՛ս </w:t>
      </w:r>
      <w:hyperlink r:id="rId21">
        <w:r w:rsidR="00F04A27" w:rsidRPr="00186905">
          <w:rPr>
            <w:rFonts w:ascii="Sylfaen" w:hAnsi="Sylfaen"/>
            <w:u w:color="000000"/>
          </w:rPr>
          <w:t xml:space="preserve">Պահանջների </w:t>
        </w:r>
        <w:r w:rsidR="00F04A27" w:rsidRPr="00186905">
          <w:rPr>
            <w:rFonts w:ascii="Sylfaen" w:hAnsi="Sylfaen"/>
            <w:u w:val="single" w:color="000000"/>
          </w:rPr>
          <w:t>թիվ</w:t>
        </w:r>
      </w:hyperlink>
      <w:r w:rsidR="00F04A27" w:rsidRPr="00186905">
        <w:rPr>
          <w:rFonts w:ascii="Sylfaen" w:hAnsi="Sylfaen"/>
          <w:u w:val="single"/>
        </w:rPr>
        <w:t xml:space="preserve"> 5 հավելվածում</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«Որդեծնական պոտենցիալով կանայք», «Խտությունը տղամարդու </w:t>
      </w:r>
      <w:r w:rsidR="004F5D05" w:rsidRPr="00186905">
        <w:rPr>
          <w:rFonts w:ascii="Sylfaen" w:hAnsi="Sylfaen"/>
        </w:rPr>
        <w:t>եւ</w:t>
      </w:r>
      <w:r w:rsidRPr="00186905">
        <w:rPr>
          <w:rFonts w:ascii="Sylfaen" w:hAnsi="Sylfaen"/>
        </w:rPr>
        <w:t xml:space="preserve"> կնոջ մոտ» լրացուցիչ ենթավերնագրերը կարող են ներառվել ըստ անհրաժեշտության:</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7.</w:t>
      </w:r>
      <w:r w:rsidR="00D03F10" w:rsidRPr="00186905">
        <w:rPr>
          <w:rFonts w:ascii="Sylfaen" w:hAnsi="Sylfaen"/>
        </w:rPr>
        <w:tab/>
      </w:r>
      <w:r w:rsidRPr="00186905">
        <w:rPr>
          <w:rFonts w:ascii="Sylfaen" w:hAnsi="Sylfaen"/>
        </w:rPr>
        <w:t xml:space="preserve">Տրանսպորտային միջոցի կառավարման </w:t>
      </w:r>
      <w:r w:rsidR="004F5D05" w:rsidRPr="00186905">
        <w:rPr>
          <w:rFonts w:ascii="Sylfaen" w:hAnsi="Sylfaen"/>
        </w:rPr>
        <w:t>եւ</w:t>
      </w:r>
      <w:r w:rsidRPr="00186905">
        <w:rPr>
          <w:rFonts w:ascii="Sylfaen" w:hAnsi="Sylfaen"/>
        </w:rPr>
        <w:t xml:space="preserve"> մեխանիզմների հետ աշխատելու կարողության վրա ազդեցությունը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Անհրաժեշտության դեպքում պետք է նկարագրել ազդեցության էֆեկտը: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8.</w:t>
      </w:r>
      <w:r w:rsidR="00D03F10" w:rsidRPr="00186905">
        <w:rPr>
          <w:rFonts w:ascii="Sylfaen" w:hAnsi="Sylfaen"/>
        </w:rPr>
        <w:tab/>
      </w:r>
      <w:r w:rsidRPr="00186905">
        <w:rPr>
          <w:rFonts w:ascii="Sylfaen" w:hAnsi="Sylfaen"/>
        </w:rPr>
        <w:t>Անցանկալի ռեակցիաներ</w:t>
      </w:r>
      <w:r w:rsidR="008D4685" w:rsidRPr="00186905">
        <w:rPr>
          <w:rFonts w:ascii="Sylfaen" w:hAnsi="Sylfaen"/>
        </w:rPr>
        <w:t>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spacing w:val="-6"/>
        </w:rPr>
      </w:pPr>
      <w:r w:rsidRPr="00186905">
        <w:rPr>
          <w:rFonts w:ascii="Sylfaen" w:hAnsi="Sylfaen"/>
          <w:spacing w:val="-6"/>
        </w:rPr>
        <w:t>Անցանկալի ռեակցիաների պայմանական նշան</w:t>
      </w:r>
      <w:r w:rsidR="00D26AB9" w:rsidRPr="00186905">
        <w:rPr>
          <w:rFonts w:ascii="Sylfaen" w:hAnsi="Sylfaen"/>
          <w:spacing w:val="-6"/>
        </w:rPr>
        <w:t>ն</w:t>
      </w:r>
      <w:r w:rsidRPr="00186905">
        <w:rPr>
          <w:rFonts w:ascii="Sylfaen" w:hAnsi="Sylfaen"/>
          <w:spacing w:val="-6"/>
        </w:rPr>
        <w:t xml:space="preserve">երն ու անցանկալի ռեակցիայի դասակարգումը՝ համապատասխան </w:t>
      </w:r>
      <w:r w:rsidR="007C7AD1" w:rsidRPr="00186905">
        <w:rPr>
          <w:rFonts w:ascii="Sylfaen" w:hAnsi="Sylfaen"/>
          <w:spacing w:val="-6"/>
        </w:rPr>
        <w:t>Բ</w:t>
      </w:r>
      <w:r w:rsidRPr="00186905">
        <w:rPr>
          <w:rFonts w:ascii="Sylfaen" w:hAnsi="Sylfaen"/>
          <w:spacing w:val="-6"/>
        </w:rPr>
        <w:t xml:space="preserve">ժշկական կիրառման դեղամիջոցների գրանցմանը ներկայացվող տեխնիկական պահանջների ներդաշնակեցման վերաբերյալ </w:t>
      </w:r>
      <w:r w:rsidR="007C7AD1" w:rsidRPr="00186905">
        <w:rPr>
          <w:rFonts w:ascii="Sylfaen" w:hAnsi="Sylfaen"/>
          <w:spacing w:val="-6"/>
        </w:rPr>
        <w:t>մ</w:t>
      </w:r>
      <w:r w:rsidRPr="00186905">
        <w:rPr>
          <w:rFonts w:ascii="Sylfaen" w:hAnsi="Sylfaen"/>
          <w:spacing w:val="-6"/>
        </w:rPr>
        <w:t xml:space="preserve">իջազգային համաժողովի կարգավորիչ գործունեության տերմինաբանության </w:t>
      </w:r>
      <w:r w:rsidR="008D4685" w:rsidRPr="00186905">
        <w:rPr>
          <w:rFonts w:ascii="Sylfaen" w:hAnsi="Sylfaen"/>
          <w:spacing w:val="-6"/>
        </w:rPr>
        <w:t xml:space="preserve">բժշկական </w:t>
      </w:r>
      <w:r w:rsidRPr="00186905">
        <w:rPr>
          <w:rFonts w:ascii="Sylfaen" w:hAnsi="Sylfaen"/>
          <w:spacing w:val="-6"/>
        </w:rPr>
        <w:t>բառարանի (MedDRA) օրգան</w:t>
      </w:r>
      <w:r w:rsidR="004A5EA1" w:rsidRPr="00186905">
        <w:rPr>
          <w:rFonts w:ascii="Sylfaen" w:hAnsi="Sylfaen"/>
          <w:spacing w:val="-6"/>
        </w:rPr>
        <w:t>-</w:t>
      </w:r>
      <w:r w:rsidRPr="00186905">
        <w:rPr>
          <w:rFonts w:ascii="Sylfaen" w:hAnsi="Sylfaen"/>
          <w:spacing w:val="-6"/>
        </w:rPr>
        <w:t>համակարգային դասակարգմանը</w:t>
      </w:r>
      <w:r w:rsidR="008D4685" w:rsidRPr="00186905">
        <w:rPr>
          <w:rFonts w:ascii="Sylfaen" w:hAnsi="Sylfaen"/>
          <w:spacing w:val="-6"/>
        </w:rPr>
        <w:t>,</w:t>
      </w:r>
      <w:r w:rsidRPr="00186905">
        <w:rPr>
          <w:rFonts w:ascii="Sylfaen" w:hAnsi="Sylfaen"/>
          <w:spacing w:val="-6"/>
        </w:rPr>
        <w:t xml:space="preserve"> շարադրված են սույն Պահանջների թիվ 4 հավելվածում:</w:t>
      </w:r>
      <w:r w:rsidR="00303C26" w:rsidRPr="00186905">
        <w:rPr>
          <w:rFonts w:ascii="Sylfaen" w:hAnsi="Sylfaen"/>
          <w:spacing w:val="-6"/>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Համապատասխան ենթավերնագրերը պետք է օգտագործվեն անցանկալի ռեակցիայի մասին տեղեկությունների որոնումը պարզեցնելու նպատակով </w:t>
      </w:r>
      <w:r w:rsidR="004F5D05" w:rsidRPr="00186905">
        <w:rPr>
          <w:rFonts w:ascii="Sylfaen" w:hAnsi="Sylfaen"/>
        </w:rPr>
        <w:t>եւ</w:t>
      </w:r>
      <w:r w:rsidRPr="00186905">
        <w:rPr>
          <w:rFonts w:ascii="Sylfaen" w:hAnsi="Sylfaen"/>
        </w:rPr>
        <w:t xml:space="preserve"> յուրաքանչյուր համապատասխան պոպուլյացիայի հատուկ խմբի համար, օրինակ՝ «Անվտանգության պրոֆիլի ռեզյումե</w:t>
      </w:r>
      <w:r w:rsidR="008D4685" w:rsidRPr="00186905">
        <w:rPr>
          <w:rFonts w:ascii="Sylfaen" w:hAnsi="Sylfaen"/>
        </w:rPr>
        <w:t>ն</w:t>
      </w:r>
      <w:r w:rsidRPr="00186905">
        <w:rPr>
          <w:rFonts w:ascii="Sylfaen" w:hAnsi="Sylfaen"/>
        </w:rPr>
        <w:t>», «Անցանկալի ռեակցիաների աղյուսակային ռեզյումե</w:t>
      </w:r>
      <w:r w:rsidR="008D4685" w:rsidRPr="00186905">
        <w:rPr>
          <w:rFonts w:ascii="Sylfaen" w:hAnsi="Sylfaen"/>
        </w:rPr>
        <w:t>ն</w:t>
      </w:r>
      <w:r w:rsidRPr="00186905">
        <w:rPr>
          <w:rFonts w:ascii="Sylfaen" w:hAnsi="Sylfaen"/>
        </w:rPr>
        <w:t>», «Առանձին անցանկալի ռեակցիաների նկարագրություն</w:t>
      </w:r>
      <w:r w:rsidR="008D4685" w:rsidRPr="00186905">
        <w:rPr>
          <w:rFonts w:ascii="Sylfaen" w:hAnsi="Sylfaen"/>
        </w:rPr>
        <w:t>ը</w:t>
      </w:r>
      <w:r w:rsidRPr="00186905">
        <w:rPr>
          <w:rFonts w:ascii="Sylfaen" w:hAnsi="Sylfaen"/>
        </w:rPr>
        <w:t>» (ենթաբաժինը կարող է վերնագրվել համապատասխան անցանկալի ռեակցիայի անվանմամբ), «Այլ կար</w:t>
      </w:r>
      <w:r w:rsidR="004F5D05" w:rsidRPr="00186905">
        <w:rPr>
          <w:rFonts w:ascii="Sylfaen" w:hAnsi="Sylfaen"/>
        </w:rPr>
        <w:t>եւ</w:t>
      </w:r>
      <w:r w:rsidRPr="00186905">
        <w:rPr>
          <w:rFonts w:ascii="Sylfaen" w:hAnsi="Sylfaen"/>
        </w:rPr>
        <w:t>որ պոպուլյացիաներ»</w:t>
      </w:r>
      <w:r w:rsidR="008D4685"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&lt;Երեխաներ&gt;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ենթաբա</w:t>
      </w:r>
      <w:r w:rsidR="008D4685" w:rsidRPr="00186905">
        <w:rPr>
          <w:rFonts w:ascii="Sylfaen" w:hAnsi="Sylfaen"/>
        </w:rPr>
        <w:t>ժ</w:t>
      </w:r>
      <w:r w:rsidRPr="00186905">
        <w:rPr>
          <w:rFonts w:ascii="Sylfaen" w:hAnsi="Sylfaen"/>
        </w:rPr>
        <w:t>ինը պետք է օգտագործվի բոլոր դեղապատրաստուկների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Սույն ենթաբաժնի վերջում պետք է տեղադրվի հետ</w:t>
      </w:r>
      <w:r w:rsidR="004F5D05" w:rsidRPr="00186905">
        <w:rPr>
          <w:rFonts w:ascii="Sylfaen" w:hAnsi="Sylfaen"/>
        </w:rPr>
        <w:t>եւ</w:t>
      </w:r>
      <w:r w:rsidRPr="00186905">
        <w:rPr>
          <w:rFonts w:ascii="Sylfaen" w:hAnsi="Sylfaen"/>
        </w:rPr>
        <w:t>յալ ենթավերնագիրը: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Հաղորդագրություններ</w:t>
      </w:r>
      <w:r w:rsidR="008D4685" w:rsidRPr="00186905">
        <w:rPr>
          <w:rFonts w:ascii="Sylfaen" w:hAnsi="Sylfaen"/>
          <w:i/>
        </w:rPr>
        <w:t>՝</w:t>
      </w:r>
      <w:r w:rsidRPr="00186905">
        <w:rPr>
          <w:rFonts w:ascii="Sylfaen" w:hAnsi="Sylfaen"/>
          <w:i/>
        </w:rPr>
        <w:t xml:space="preserve"> անցանկալի ռեակցիաների վերաբերյալ: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&lt;Դեղապատրաստուկի գրանցումից հետո</w:t>
      </w:r>
      <w:r w:rsidR="008D4685" w:rsidRPr="00186905">
        <w:rPr>
          <w:rFonts w:ascii="Sylfaen" w:hAnsi="Sylfaen"/>
          <w:i/>
        </w:rPr>
        <w:t>,</w:t>
      </w:r>
      <w:r w:rsidRPr="00186905">
        <w:rPr>
          <w:rFonts w:ascii="Sylfaen" w:hAnsi="Sylfaen"/>
          <w:i/>
        </w:rPr>
        <w:t xml:space="preserve"> դեղապատրաստուկի «օգուտ-ռիսկ» հարաբերակցության անընդհատ </w:t>
      </w:r>
      <w:r w:rsidR="005444D7" w:rsidRPr="00186905">
        <w:rPr>
          <w:rFonts w:ascii="Sylfaen" w:hAnsi="Sylfaen"/>
          <w:i/>
        </w:rPr>
        <w:t>մոնիթորինգ</w:t>
      </w:r>
      <w:r w:rsidRPr="00186905">
        <w:rPr>
          <w:rFonts w:ascii="Sylfaen" w:hAnsi="Sylfaen"/>
          <w:i/>
        </w:rPr>
        <w:t>ն ապահ</w:t>
      </w:r>
      <w:r w:rsidR="008D4685" w:rsidRPr="00186905">
        <w:rPr>
          <w:rFonts w:ascii="Sylfaen" w:hAnsi="Sylfaen"/>
          <w:i/>
        </w:rPr>
        <w:t>ո</w:t>
      </w:r>
      <w:r w:rsidRPr="00186905">
        <w:rPr>
          <w:rFonts w:ascii="Sylfaen" w:hAnsi="Sylfaen"/>
          <w:i/>
        </w:rPr>
        <w:t>վելու նպատակով, կար</w:t>
      </w:r>
      <w:r w:rsidR="004F5D05" w:rsidRPr="00186905">
        <w:rPr>
          <w:rFonts w:ascii="Sylfaen" w:hAnsi="Sylfaen"/>
          <w:i/>
        </w:rPr>
        <w:t>եւ</w:t>
      </w:r>
      <w:r w:rsidRPr="00186905">
        <w:rPr>
          <w:rFonts w:ascii="Sylfaen" w:hAnsi="Sylfaen"/>
          <w:i/>
        </w:rPr>
        <w:t>որ է կասկածելի անցանկալի ռեակցիաների մասին</w:t>
      </w:r>
      <w:r w:rsidR="008D4685" w:rsidRPr="00186905">
        <w:rPr>
          <w:rFonts w:ascii="Sylfaen" w:hAnsi="Sylfaen"/>
          <w:i/>
        </w:rPr>
        <w:t xml:space="preserve"> հաղորդելը</w:t>
      </w:r>
      <w:r w:rsidRPr="00186905">
        <w:rPr>
          <w:rFonts w:ascii="Sylfaen" w:hAnsi="Sylfaen"/>
          <w:i/>
        </w:rPr>
        <w:t>:</w:t>
      </w:r>
      <w:r w:rsidR="00303C26" w:rsidRPr="00186905">
        <w:rPr>
          <w:rFonts w:ascii="Sylfaen" w:hAnsi="Sylfaen"/>
          <w:i/>
        </w:rPr>
        <w:t xml:space="preserve"> </w:t>
      </w:r>
      <w:r w:rsidRPr="00186905">
        <w:rPr>
          <w:rFonts w:ascii="Sylfaen" w:hAnsi="Sylfaen"/>
          <w:i/>
        </w:rPr>
        <w:t>Դեղապատրաստուկի ցանկացած կասկածվող ռեակցիա</w:t>
      </w:r>
      <w:r w:rsidR="008D4685" w:rsidRPr="00186905">
        <w:rPr>
          <w:rFonts w:ascii="Sylfaen" w:hAnsi="Sylfaen"/>
          <w:i/>
        </w:rPr>
        <w:t>յ</w:t>
      </w:r>
      <w:r w:rsidRPr="00186905">
        <w:rPr>
          <w:rFonts w:ascii="Sylfaen" w:hAnsi="Sylfaen"/>
          <w:i/>
        </w:rPr>
        <w:t xml:space="preserve">ի մասին բուժաշխատողներին առաջարկվում է հաղորդել </w:t>
      </w:r>
      <w:r w:rsidR="00F04A27" w:rsidRPr="00186905">
        <w:rPr>
          <w:rFonts w:ascii="Sylfaen" w:hAnsi="Sylfaen"/>
          <w:i/>
        </w:rPr>
        <w:t>Եվրասիական տնտեսական միության անդամ պետությունների՝</w:t>
      </w:r>
      <w:r w:rsidR="008D4685" w:rsidRPr="00186905">
        <w:rPr>
          <w:rFonts w:ascii="Sylfaen" w:hAnsi="Sylfaen"/>
          <w:i/>
        </w:rPr>
        <w:t xml:space="preserve"> </w:t>
      </w:r>
      <w:r w:rsidRPr="00186905">
        <w:rPr>
          <w:rFonts w:ascii="Sylfaen" w:hAnsi="Sylfaen"/>
          <w:i/>
        </w:rPr>
        <w:t xml:space="preserve">անցանկալի ռեակցիաների վերաբերյալ </w:t>
      </w:r>
      <w:r w:rsidR="00F04A27" w:rsidRPr="00186905">
        <w:rPr>
          <w:rFonts w:ascii="Sylfaen" w:hAnsi="Sylfaen"/>
          <w:i/>
        </w:rPr>
        <w:t>հաղորդակցության</w:t>
      </w:r>
      <w:r w:rsidRPr="00186905">
        <w:rPr>
          <w:rFonts w:ascii="Sylfaen" w:hAnsi="Sylfaen"/>
          <w:i/>
        </w:rPr>
        <w:t xml:space="preserve"> ազգային համակարգերի միջոցով:&gt;: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Հաստատված ԴԸԲ-ի հրապարակված տարբերակում դեղապատրաստուկի վերաբերյալ տեղեկությունների հետ միասին նշվում են նա</w:t>
      </w:r>
      <w:r w:rsidR="004F5D05" w:rsidRPr="00186905">
        <w:rPr>
          <w:rFonts w:ascii="Sylfaen" w:hAnsi="Sylfaen"/>
        </w:rPr>
        <w:t>եւ</w:t>
      </w:r>
      <w:r w:rsidRPr="00186905">
        <w:rPr>
          <w:rFonts w:ascii="Sylfaen" w:hAnsi="Sylfaen"/>
        </w:rPr>
        <w:t xml:space="preserve"> Եվրասիական տնտեսական միության համապատասխան անդամ պետության (Եվրասիական տնտեսական միության համապատասխան անդամ պետութ</w:t>
      </w:r>
      <w:r w:rsidR="00933E12" w:rsidRPr="00186905">
        <w:rPr>
          <w:rFonts w:ascii="Sylfaen" w:hAnsi="Sylfaen"/>
        </w:rPr>
        <w:t>յ</w:t>
      </w:r>
      <w:r w:rsidRPr="00186905">
        <w:rPr>
          <w:rFonts w:ascii="Sylfaen" w:hAnsi="Sylfaen"/>
        </w:rPr>
        <w:t xml:space="preserve">ունների)՝ դեղապատրաստուկների անցանկալի ռեակցիաների </w:t>
      </w:r>
      <w:r w:rsidR="00933E12" w:rsidRPr="00186905">
        <w:rPr>
          <w:rFonts w:ascii="Sylfaen" w:hAnsi="Sylfaen"/>
        </w:rPr>
        <w:t>վերաբերյալ</w:t>
      </w:r>
      <w:r w:rsidRPr="00186905">
        <w:rPr>
          <w:rFonts w:ascii="Sylfaen" w:hAnsi="Sylfaen"/>
        </w:rPr>
        <w:t xml:space="preserve"> </w:t>
      </w:r>
      <w:r w:rsidR="00F04A27" w:rsidRPr="00186905">
        <w:rPr>
          <w:rFonts w:ascii="Sylfaen" w:hAnsi="Sylfaen"/>
        </w:rPr>
        <w:t>հաղորդակցության</w:t>
      </w:r>
      <w:r w:rsidRPr="00186905">
        <w:rPr>
          <w:rFonts w:ascii="Sylfaen" w:hAnsi="Sylfaen"/>
        </w:rPr>
        <w:t xml:space="preserve"> ազգային համակարգ</w:t>
      </w:r>
      <w:r w:rsidR="00421A38" w:rsidRPr="00186905">
        <w:rPr>
          <w:rFonts w:ascii="Sylfaen" w:hAnsi="Sylfaen"/>
        </w:rPr>
        <w:t>եր</w:t>
      </w:r>
      <w:r w:rsidRPr="00186905">
        <w:rPr>
          <w:rFonts w:ascii="Sylfaen" w:hAnsi="Sylfaen"/>
        </w:rPr>
        <w:t>ի փաստացի մանրամասն տվյալները՝ հ</w:t>
      </w:r>
      <w:r w:rsidR="00933E12" w:rsidRPr="00186905">
        <w:rPr>
          <w:rFonts w:ascii="Sylfaen" w:hAnsi="Sylfaen"/>
        </w:rPr>
        <w:t>ե</w:t>
      </w:r>
      <w:r w:rsidRPr="00186905">
        <w:rPr>
          <w:rFonts w:ascii="Sylfaen" w:hAnsi="Sylfaen"/>
        </w:rPr>
        <w:t>տ</w:t>
      </w:r>
      <w:r w:rsidR="004F5D05" w:rsidRPr="00186905">
        <w:rPr>
          <w:rFonts w:ascii="Sylfaen" w:hAnsi="Sylfaen"/>
        </w:rPr>
        <w:t>եւ</w:t>
      </w:r>
      <w:r w:rsidRPr="00186905">
        <w:rPr>
          <w:rFonts w:ascii="Sylfaen" w:hAnsi="Sylfaen"/>
        </w:rPr>
        <w:t>յալ կարգով՝</w:t>
      </w:r>
    </w:p>
    <w:p w:rsidR="001449CC" w:rsidRPr="00186905" w:rsidRDefault="001449CC" w:rsidP="00037ECB">
      <w:pPr>
        <w:spacing w:after="160" w:line="360" w:lineRule="auto"/>
        <w:ind w:firstLine="567"/>
        <w:jc w:val="both"/>
        <w:rPr>
          <w:rFonts w:ascii="Sylfaen" w:hAnsi="Sylfaen"/>
        </w:rPr>
      </w:pPr>
    </w:p>
    <w:tbl>
      <w:tblPr>
        <w:tblStyle w:val="TableGrid"/>
        <w:tblW w:w="0" w:type="auto"/>
        <w:tblLook w:val="04A0" w:firstRow="1" w:lastRow="0" w:firstColumn="1" w:lastColumn="0" w:noHBand="0" w:noVBand="1"/>
      </w:tblPr>
      <w:tblGrid>
        <w:gridCol w:w="9300"/>
      </w:tblGrid>
      <w:tr w:rsidR="001449CC" w:rsidRPr="00186905" w:rsidTr="00045A19">
        <w:tc>
          <w:tcPr>
            <w:tcW w:w="10036" w:type="dxa"/>
          </w:tcPr>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&lt;Եվրասիական տնտեսական միության անդամ պետություն&gt;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&lt;Հասցե</w:t>
            </w:r>
            <w:r w:rsidR="00421A38" w:rsidRPr="00186905">
              <w:rPr>
                <w:rFonts w:ascii="Sylfaen" w:hAnsi="Sylfaen"/>
                <w:i/>
                <w:sz w:val="24"/>
                <w:szCs w:val="24"/>
              </w:rPr>
              <w:t>ն</w:t>
            </w:r>
            <w:r w:rsidRPr="00186905">
              <w:rPr>
                <w:rFonts w:ascii="Sylfaen" w:hAnsi="Sylfaen"/>
                <w:i/>
                <w:sz w:val="24"/>
                <w:szCs w:val="24"/>
              </w:rPr>
              <w:t>` ինդեքս, քաղաք, փողոց, շենքի համարը&gt;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 xml:space="preserve">&lt;Եվրասիական տնտեսական միության անդամ պետության լիազորված </w:t>
            </w:r>
            <w:r w:rsidR="00F04A27" w:rsidRPr="00186905">
              <w:rPr>
                <w:rFonts w:ascii="Sylfaen" w:eastAsia="Arial Unicode MS" w:hAnsi="Sylfaen" w:cs="Arial Unicode MS"/>
                <w:i/>
                <w:sz w:val="24"/>
                <w:szCs w:val="24"/>
              </w:rPr>
              <w:t>մարմին</w:t>
            </w:r>
            <w:r w:rsidRPr="00186905">
              <w:rPr>
                <w:rFonts w:ascii="Sylfaen" w:hAnsi="Sylfaen"/>
                <w:i/>
                <w:sz w:val="24"/>
                <w:szCs w:val="24"/>
              </w:rPr>
              <w:t xml:space="preserve"> (փորձագիտական կազմակերպություն)&gt;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&lt;Հեռախոսահամար</w:t>
            </w:r>
            <w:r w:rsidR="00932CB6" w:rsidRPr="00186905">
              <w:rPr>
                <w:rFonts w:ascii="Sylfaen" w:hAnsi="Sylfaen"/>
                <w:i/>
                <w:sz w:val="24"/>
                <w:szCs w:val="24"/>
              </w:rPr>
              <w:t>ը</w:t>
            </w:r>
            <w:r w:rsidRPr="00186905">
              <w:rPr>
                <w:rFonts w:ascii="Sylfaen" w:hAnsi="Sylfaen"/>
                <w:i/>
                <w:sz w:val="24"/>
                <w:szCs w:val="24"/>
              </w:rPr>
              <w:t>&gt;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w:t>
            </w:r>
            <w:r w:rsidR="00932CB6" w:rsidRPr="00186905">
              <w:rPr>
                <w:rFonts w:ascii="Sylfaen" w:hAnsi="Sylfaen"/>
                <w:i/>
                <w:sz w:val="24"/>
                <w:szCs w:val="24"/>
              </w:rPr>
              <w:t>Ֆաքսը</w:t>
            </w:r>
            <w:r w:rsidRPr="00186905">
              <w:rPr>
                <w:rFonts w:ascii="Sylfaen" w:hAnsi="Sylfaen"/>
                <w:i/>
                <w:sz w:val="24"/>
                <w:szCs w:val="24"/>
              </w:rPr>
              <w:t>&gt;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&lt;Էլեկտրոնային փոստը&gt;</w:t>
            </w:r>
          </w:p>
          <w:p w:rsidR="001449CC" w:rsidRPr="00186905" w:rsidRDefault="001449CC" w:rsidP="00037ECB">
            <w:pPr>
              <w:spacing w:after="160" w:line="360" w:lineRule="auto"/>
              <w:ind w:firstLine="567"/>
              <w:jc w:val="both"/>
              <w:rPr>
                <w:rFonts w:ascii="Sylfaen" w:eastAsia="Times New Roman" w:hAnsi="Sylfaen" w:cs="Times New Roman"/>
                <w:sz w:val="24"/>
                <w:szCs w:val="24"/>
              </w:rPr>
            </w:pPr>
            <w:r w:rsidRPr="00186905">
              <w:rPr>
                <w:rFonts w:ascii="Sylfaen" w:hAnsi="Sylfaen"/>
                <w:i/>
                <w:sz w:val="24"/>
                <w:szCs w:val="24"/>
              </w:rPr>
              <w:t>&lt;Կայքը «Ինտերնետ» տեղեկատվական-հեռահաղորդակ</w:t>
            </w:r>
            <w:r w:rsidR="00244EA9" w:rsidRPr="00186905">
              <w:rPr>
                <w:rFonts w:ascii="Sylfaen" w:hAnsi="Sylfaen"/>
                <w:i/>
                <w:sz w:val="24"/>
                <w:szCs w:val="24"/>
              </w:rPr>
              <w:t>ց</w:t>
            </w:r>
            <w:r w:rsidR="00932CB6" w:rsidRPr="00186905">
              <w:rPr>
                <w:rFonts w:ascii="Sylfaen" w:hAnsi="Sylfaen"/>
                <w:i/>
                <w:sz w:val="24"/>
                <w:szCs w:val="24"/>
              </w:rPr>
              <w:t>ակ</w:t>
            </w:r>
            <w:r w:rsidRPr="00186905">
              <w:rPr>
                <w:rFonts w:ascii="Sylfaen" w:hAnsi="Sylfaen"/>
                <w:i/>
                <w:sz w:val="24"/>
                <w:szCs w:val="24"/>
              </w:rPr>
              <w:t>ան ցանցում&gt;</w:t>
            </w:r>
          </w:p>
        </w:tc>
      </w:tr>
    </w:tbl>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rPr>
        <w:lastRenderedPageBreak/>
        <w:t xml:space="preserve">Կախված Եվրասիական տնտեսական միության անդամ պետությունների պետական լեզուների քերականական կանոններից՝ կարող է առաջանալ </w:t>
      </w:r>
      <w:r w:rsidR="00F04A27" w:rsidRPr="00186905">
        <w:rPr>
          <w:rFonts w:ascii="Sylfaen" w:hAnsi="Sylfaen"/>
        </w:rPr>
        <w:t>լեզվաբանական ուղղումների անհրաժեշտություն:</w:t>
      </w:r>
    </w:p>
    <w:p w:rsidR="001449CC" w:rsidRPr="00186905" w:rsidRDefault="001449CC" w:rsidP="007B527C">
      <w:pPr>
        <w:tabs>
          <w:tab w:val="left" w:pos="1276"/>
        </w:tabs>
        <w:spacing w:after="160" w:line="355"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9.</w:t>
      </w:r>
      <w:r w:rsidR="00D03F10" w:rsidRPr="00186905">
        <w:rPr>
          <w:rFonts w:ascii="Sylfaen" w:hAnsi="Sylfaen"/>
        </w:rPr>
        <w:tab/>
      </w:r>
      <w:r w:rsidRPr="00186905">
        <w:rPr>
          <w:rFonts w:ascii="Sylfaen" w:hAnsi="Sylfaen"/>
        </w:rPr>
        <w:t>Գերդոզավորում</w:t>
      </w:r>
      <w:r w:rsidR="00244EA9" w:rsidRPr="00186905">
        <w:rPr>
          <w:rFonts w:ascii="Sylfaen" w:hAnsi="Sylfaen"/>
        </w:rPr>
        <w:t>ը</w:t>
      </w:r>
    </w:p>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rPr>
        <w:t>Անհրաժեշտության դեպքում ներկայացվում են այնպիսի լրացուցիչ ենթավերնագրեր, ինչպիսիք են «Ախտանիշներ</w:t>
      </w:r>
      <w:r w:rsidR="00244EA9" w:rsidRPr="00186905">
        <w:rPr>
          <w:rFonts w:ascii="Sylfaen" w:hAnsi="Sylfaen"/>
        </w:rPr>
        <w:t>ը</w:t>
      </w:r>
      <w:r w:rsidRPr="00186905">
        <w:rPr>
          <w:rFonts w:ascii="Sylfaen" w:hAnsi="Sylfaen"/>
        </w:rPr>
        <w:t>» կամ «Բուժում</w:t>
      </w:r>
      <w:r w:rsidR="00244EA9" w:rsidRPr="00186905">
        <w:rPr>
          <w:rFonts w:ascii="Sylfaen" w:hAnsi="Sylfaen"/>
        </w:rPr>
        <w:t>ը</w:t>
      </w:r>
      <w:r w:rsidRPr="00186905">
        <w:rPr>
          <w:rFonts w:ascii="Sylfaen" w:hAnsi="Sylfaen"/>
        </w:rPr>
        <w:t>» («Գերդոզավորման ախտանիշները վերացնելու տակտիկան»):</w:t>
      </w:r>
    </w:p>
    <w:p w:rsidR="001449CC" w:rsidRPr="00186905" w:rsidRDefault="001449CC" w:rsidP="007B527C">
      <w:pPr>
        <w:spacing w:after="160" w:line="355" w:lineRule="auto"/>
        <w:ind w:firstLine="567"/>
        <w:jc w:val="both"/>
        <w:rPr>
          <w:rFonts w:ascii="Sylfaen" w:hAnsi="Sylfaen"/>
        </w:rPr>
      </w:pPr>
    </w:p>
    <w:p w:rsidR="001449CC" w:rsidRPr="00186905" w:rsidRDefault="00D03F10" w:rsidP="007B527C">
      <w:pPr>
        <w:tabs>
          <w:tab w:val="left" w:pos="993"/>
        </w:tabs>
        <w:spacing w:after="160" w:line="355" w:lineRule="auto"/>
        <w:ind w:firstLine="567"/>
        <w:jc w:val="both"/>
        <w:rPr>
          <w:rFonts w:ascii="Sylfaen" w:eastAsia="Times New Roman" w:hAnsi="Sylfaen" w:cs="Times New Roman"/>
        </w:rPr>
      </w:pPr>
      <w:r w:rsidRPr="00186905">
        <w:rPr>
          <w:rFonts w:ascii="Sylfaen" w:hAnsi="Sylfaen"/>
        </w:rPr>
        <w:t>5.</w:t>
      </w:r>
      <w:r w:rsidRPr="00186905">
        <w:rPr>
          <w:rFonts w:ascii="Sylfaen" w:hAnsi="Sylfaen"/>
        </w:rPr>
        <w:tab/>
      </w:r>
      <w:r w:rsidR="001449CC" w:rsidRPr="00186905">
        <w:rPr>
          <w:rFonts w:ascii="Sylfaen" w:hAnsi="Sylfaen"/>
        </w:rPr>
        <w:t>ԴԵՂԱԲԱՆԱԿԱՆ ՀԱՏԿՈՒԹՅՈՒՆՆԵՐԸ</w:t>
      </w:r>
    </w:p>
    <w:p w:rsidR="001449CC" w:rsidRPr="00186905" w:rsidRDefault="001449CC" w:rsidP="007B527C">
      <w:pPr>
        <w:tabs>
          <w:tab w:val="left" w:pos="1134"/>
        </w:tabs>
        <w:spacing w:after="160" w:line="355"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1.</w:t>
      </w:r>
      <w:r w:rsidR="00D03F10" w:rsidRPr="00186905">
        <w:rPr>
          <w:rFonts w:ascii="Sylfaen" w:hAnsi="Sylfaen"/>
        </w:rPr>
        <w:tab/>
      </w:r>
      <w:r w:rsidRPr="00186905">
        <w:rPr>
          <w:rFonts w:ascii="Sylfaen" w:hAnsi="Sylfaen"/>
        </w:rPr>
        <w:t>Ֆարմակոդինամիկ հատկություններ</w:t>
      </w:r>
      <w:r w:rsidR="00244EA9" w:rsidRPr="00186905">
        <w:rPr>
          <w:rFonts w:ascii="Sylfaen" w:hAnsi="Sylfaen"/>
        </w:rPr>
        <w:t>ը</w:t>
      </w:r>
    </w:p>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rPr>
        <w:t>Ֆարմակոթերապ</w:t>
      </w:r>
      <w:r w:rsidR="004F5D05" w:rsidRPr="00186905">
        <w:rPr>
          <w:rFonts w:ascii="Sylfaen" w:hAnsi="Sylfaen"/>
        </w:rPr>
        <w:t>եւ</w:t>
      </w:r>
      <w:r w:rsidRPr="00186905">
        <w:rPr>
          <w:rFonts w:ascii="Sylfaen" w:hAnsi="Sylfaen"/>
        </w:rPr>
        <w:t>տիկ խումբ</w:t>
      </w:r>
      <w:r w:rsidR="00244EA9" w:rsidRPr="00186905">
        <w:rPr>
          <w:rFonts w:ascii="Sylfaen" w:hAnsi="Sylfaen"/>
        </w:rPr>
        <w:t>ը</w:t>
      </w:r>
      <w:r w:rsidRPr="00186905">
        <w:rPr>
          <w:rFonts w:ascii="Sylfaen" w:hAnsi="Sylfaen"/>
        </w:rPr>
        <w:t>՝ {խումբ</w:t>
      </w:r>
      <w:r w:rsidR="00244EA9" w:rsidRPr="00186905">
        <w:rPr>
          <w:rFonts w:ascii="Sylfaen" w:hAnsi="Sylfaen"/>
        </w:rPr>
        <w:t>ը</w:t>
      </w:r>
      <w:r w:rsidRPr="00186905">
        <w:rPr>
          <w:rFonts w:ascii="Sylfaen" w:hAnsi="Sylfaen"/>
        </w:rPr>
        <w:t xml:space="preserve">}, </w:t>
      </w:r>
      <w:r w:rsidR="00F04A27" w:rsidRPr="00186905">
        <w:rPr>
          <w:rFonts w:ascii="Sylfaen" w:hAnsi="Sylfaen"/>
        </w:rPr>
        <w:t>ԱԹՔ</w:t>
      </w:r>
      <w:r w:rsidRPr="00186905">
        <w:rPr>
          <w:rFonts w:ascii="Sylfaen" w:hAnsi="Sylfaen"/>
        </w:rPr>
        <w:t xml:space="preserve"> ծածկագիր</w:t>
      </w:r>
      <w:r w:rsidR="00244EA9" w:rsidRPr="00186905">
        <w:rPr>
          <w:rFonts w:ascii="Sylfaen" w:hAnsi="Sylfaen"/>
        </w:rPr>
        <w:t>ը՝</w:t>
      </w:r>
      <w:r w:rsidRPr="00186905">
        <w:rPr>
          <w:rFonts w:ascii="Sylfaen" w:hAnsi="Sylfaen"/>
        </w:rPr>
        <w:t xml:space="preserve"> [{ծածկագիր</w:t>
      </w:r>
      <w:r w:rsidR="00244EA9" w:rsidRPr="00186905">
        <w:rPr>
          <w:rFonts w:ascii="Sylfaen" w:hAnsi="Sylfaen"/>
        </w:rPr>
        <w:t>ը</w:t>
      </w:r>
      <w:r w:rsidRPr="00186905">
        <w:rPr>
          <w:rFonts w:ascii="Sylfaen" w:hAnsi="Sylfaen"/>
        </w:rPr>
        <w:t xml:space="preserve">}, </w:t>
      </w:r>
      <w:r w:rsidRPr="00186905">
        <w:rPr>
          <w:rFonts w:ascii="Sylfaen" w:hAnsi="Sylfaen"/>
          <w:i/>
        </w:rPr>
        <w:t>&lt;դեռ շնորհված չէ&gt;</w:t>
      </w:r>
      <w:r w:rsidRPr="00186905">
        <w:rPr>
          <w:rFonts w:ascii="Sylfaen" w:hAnsi="Sylfaen"/>
        </w:rPr>
        <w:t>]</w:t>
      </w:r>
    </w:p>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rPr>
        <w:t>Որպես կենսանմանակ (կենսանման դեղապատրաստուկ) գրանցված դեղապատրաստուկի համար անհրաժեշտ է ներառել հետ</w:t>
      </w:r>
      <w:r w:rsidR="004F5D05" w:rsidRPr="00186905">
        <w:rPr>
          <w:rFonts w:ascii="Sylfaen" w:hAnsi="Sylfaen"/>
        </w:rPr>
        <w:t>եւ</w:t>
      </w:r>
      <w:r w:rsidRPr="00186905">
        <w:rPr>
          <w:rFonts w:ascii="Sylfaen" w:hAnsi="Sylfaen"/>
        </w:rPr>
        <w:t>յալ տեղեկությունները</w:t>
      </w:r>
      <w:r w:rsidR="00717E30" w:rsidRPr="00186905">
        <w:rPr>
          <w:rFonts w:ascii="Sylfaen" w:hAnsi="Sylfaen"/>
        </w:rPr>
        <w:t>՝</w:t>
      </w:r>
    </w:p>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i/>
        </w:rPr>
        <w:t>&lt;{(Առ</w:t>
      </w:r>
      <w:r w:rsidR="004F5D05" w:rsidRPr="00186905">
        <w:rPr>
          <w:rFonts w:ascii="Sylfaen" w:hAnsi="Sylfaen"/>
          <w:i/>
        </w:rPr>
        <w:t>եւ</w:t>
      </w:r>
      <w:r w:rsidRPr="00186905">
        <w:rPr>
          <w:rFonts w:ascii="Sylfaen" w:hAnsi="Sylfaen"/>
          <w:i/>
        </w:rPr>
        <w:t>տրային) անվանում</w:t>
      </w:r>
      <w:r w:rsidR="009709EC" w:rsidRPr="00186905">
        <w:rPr>
          <w:rFonts w:ascii="Sylfaen" w:hAnsi="Sylfaen"/>
          <w:i/>
        </w:rPr>
        <w:t>ը</w:t>
      </w:r>
      <w:r w:rsidRPr="00186905">
        <w:rPr>
          <w:rFonts w:ascii="Sylfaen" w:hAnsi="Sylfaen"/>
          <w:i/>
        </w:rPr>
        <w:t>} հանդիսա</w:t>
      </w:r>
      <w:r w:rsidR="00612C43" w:rsidRPr="00186905">
        <w:rPr>
          <w:rFonts w:ascii="Sylfaen" w:hAnsi="Sylfaen"/>
          <w:i/>
        </w:rPr>
        <w:t>ն</w:t>
      </w:r>
      <w:r w:rsidRPr="00186905">
        <w:rPr>
          <w:rFonts w:ascii="Sylfaen" w:hAnsi="Sylfaen"/>
          <w:i/>
        </w:rPr>
        <w:t xml:space="preserve">ում է </w:t>
      </w:r>
      <w:r w:rsidR="009F0493" w:rsidRPr="00186905">
        <w:rPr>
          <w:rFonts w:ascii="Sylfaen" w:hAnsi="Sylfaen"/>
          <w:i/>
        </w:rPr>
        <w:t xml:space="preserve">կենսանմանակ </w:t>
      </w:r>
      <w:r w:rsidRPr="00186905">
        <w:rPr>
          <w:rFonts w:ascii="Sylfaen" w:hAnsi="Sylfaen"/>
          <w:i/>
        </w:rPr>
        <w:t>(կենսանման դեղապատրաստուկ):&gt;</w:t>
      </w:r>
    </w:p>
    <w:p w:rsidR="001449CC" w:rsidRPr="00186905" w:rsidRDefault="001449CC" w:rsidP="007B527C">
      <w:pPr>
        <w:tabs>
          <w:tab w:val="left" w:pos="1560"/>
        </w:tabs>
        <w:spacing w:after="160" w:line="355" w:lineRule="auto"/>
        <w:ind w:firstLine="567"/>
        <w:jc w:val="both"/>
        <w:rPr>
          <w:rFonts w:ascii="Sylfaen" w:eastAsia="Times New Roman" w:hAnsi="Sylfaen" w:cs="Times New Roman"/>
        </w:rPr>
      </w:pPr>
      <w:r w:rsidRPr="00186905">
        <w:rPr>
          <w:rFonts w:ascii="Sylfaen" w:hAnsi="Sylfaen"/>
          <w:i/>
          <w:u w:val="single" w:color="000000"/>
        </w:rPr>
        <w:t>&lt;5.</w:t>
      </w:r>
      <w:r w:rsidR="00972807" w:rsidRPr="00186905">
        <w:rPr>
          <w:rFonts w:ascii="Sylfaen" w:hAnsi="Sylfaen"/>
          <w:i/>
          <w:u w:val="single" w:color="000000"/>
        </w:rPr>
        <w:t>1.</w:t>
      </w:r>
      <w:r w:rsidR="00D03F10" w:rsidRPr="00186905">
        <w:rPr>
          <w:rFonts w:ascii="Sylfaen" w:hAnsi="Sylfaen"/>
          <w:i/>
          <w:u w:val="single" w:color="000000"/>
        </w:rPr>
        <w:t>4.</w:t>
      </w:r>
      <w:r w:rsidR="00D03F10" w:rsidRPr="00186905">
        <w:rPr>
          <w:rFonts w:ascii="Sylfaen" w:hAnsi="Sylfaen"/>
          <w:i/>
          <w:u w:val="single" w:color="000000"/>
        </w:rPr>
        <w:tab/>
      </w:r>
      <w:r w:rsidRPr="00186905">
        <w:rPr>
          <w:rFonts w:ascii="Sylfaen" w:hAnsi="Sylfaen"/>
          <w:i/>
          <w:u w:val="single" w:color="000000"/>
        </w:rPr>
        <w:t>Երեխաներ</w:t>
      </w:r>
      <w:r w:rsidR="00F04A27" w:rsidRPr="00186905">
        <w:rPr>
          <w:rFonts w:ascii="Sylfaen" w:hAnsi="Sylfaen"/>
          <w:i/>
          <w:u w:val="single" w:color="000000"/>
        </w:rPr>
        <w:t>&gt;</w:t>
      </w:r>
      <w:r w:rsidRPr="00186905">
        <w:rPr>
          <w:rFonts w:ascii="Sylfaen" w:hAnsi="Sylfaen"/>
          <w:i/>
          <w:u w:val="single" w:color="000000"/>
        </w:rPr>
        <w:t xml:space="preserve"> </w:t>
      </w:r>
    </w:p>
    <w:p w:rsidR="001449CC" w:rsidRPr="00186905" w:rsidRDefault="001449CC" w:rsidP="007B527C">
      <w:pPr>
        <w:spacing w:after="160" w:line="355" w:lineRule="auto"/>
        <w:ind w:firstLine="567"/>
        <w:jc w:val="both"/>
        <w:rPr>
          <w:rFonts w:ascii="Sylfaen" w:eastAsia="Times New Roman" w:hAnsi="Sylfaen" w:cs="Times New Roman"/>
        </w:rPr>
      </w:pPr>
      <w:r w:rsidRPr="00186905">
        <w:rPr>
          <w:rFonts w:ascii="Sylfaen" w:hAnsi="Sylfaen"/>
          <w:i/>
        </w:rPr>
        <w:t>Եթե Եվրասիական տնտեսական միության լիազոր</w:t>
      </w:r>
      <w:r w:rsidR="007F7DE0" w:rsidRPr="00186905">
        <w:rPr>
          <w:rFonts w:ascii="Sylfaen" w:hAnsi="Sylfaen"/>
          <w:i/>
        </w:rPr>
        <w:t>ված</w:t>
      </w:r>
      <w:r w:rsidRPr="00186905">
        <w:rPr>
          <w:rFonts w:ascii="Sylfaen" w:hAnsi="Sylfaen"/>
          <w:i/>
        </w:rPr>
        <w:t xml:space="preserve"> իրավասու մարմինները դեղապատրաստուկի գրանցման հավաստագրի </w:t>
      </w:r>
      <w:r w:rsidR="00972807" w:rsidRPr="00186905">
        <w:rPr>
          <w:rFonts w:ascii="Sylfaen" w:hAnsi="Sylfaen"/>
          <w:i/>
        </w:rPr>
        <w:t>իրավա</w:t>
      </w:r>
      <w:r w:rsidRPr="00186905">
        <w:rPr>
          <w:rFonts w:ascii="Sylfaen" w:hAnsi="Sylfaen"/>
          <w:i/>
        </w:rPr>
        <w:t>տիրոջ</w:t>
      </w:r>
      <w:r w:rsidR="00972807" w:rsidRPr="00186905">
        <w:rPr>
          <w:rFonts w:ascii="Sylfaen" w:hAnsi="Sylfaen"/>
          <w:i/>
        </w:rPr>
        <w:t>ն</w:t>
      </w:r>
      <w:r w:rsidRPr="00186905">
        <w:rPr>
          <w:rFonts w:ascii="Sylfaen" w:hAnsi="Sylfaen"/>
          <w:i/>
        </w:rPr>
        <w:t xml:space="preserve"> ազատել են մանկաբուժական պոպուլյացիայում կլինիկական հետազոտությունների անհրաժեշտությունից կամ հետաձգել են դրանք, ապա դ</w:t>
      </w:r>
      <w:r w:rsidR="004B7682" w:rsidRPr="00186905">
        <w:rPr>
          <w:rFonts w:ascii="Sylfaen" w:hAnsi="Sylfaen"/>
          <w:i/>
        </w:rPr>
        <w:t>րա</w:t>
      </w:r>
      <w:r w:rsidRPr="00186905">
        <w:rPr>
          <w:rFonts w:ascii="Sylfaen" w:hAnsi="Sylfaen"/>
          <w:i/>
        </w:rPr>
        <w:t xml:space="preserve"> </w:t>
      </w:r>
      <w:r w:rsidR="004B7682" w:rsidRPr="00186905">
        <w:rPr>
          <w:rFonts w:ascii="Sylfaen" w:hAnsi="Sylfaen"/>
          <w:i/>
        </w:rPr>
        <w:t xml:space="preserve">վերաբերյալ </w:t>
      </w:r>
      <w:r w:rsidRPr="00186905">
        <w:rPr>
          <w:rFonts w:ascii="Sylfaen" w:hAnsi="Sylfaen"/>
          <w:i/>
        </w:rPr>
        <w:t>պետք է նշել հետ</w:t>
      </w:r>
      <w:r w:rsidR="004F5D05" w:rsidRPr="00186905">
        <w:rPr>
          <w:rFonts w:ascii="Sylfaen" w:hAnsi="Sylfaen"/>
          <w:i/>
        </w:rPr>
        <w:t>եւ</w:t>
      </w:r>
      <w:r w:rsidRPr="00186905">
        <w:rPr>
          <w:rFonts w:ascii="Sylfaen" w:hAnsi="Sylfaen"/>
          <w:i/>
        </w:rPr>
        <w:t>յալը</w:t>
      </w:r>
      <w:r w:rsidR="009F0493" w:rsidRPr="00186905">
        <w:rPr>
          <w:rFonts w:ascii="Sylfaen" w:hAnsi="Sylfaen"/>
          <w:i/>
        </w:rPr>
        <w:t>՝</w:t>
      </w:r>
    </w:p>
    <w:p w:rsidR="001449CC" w:rsidRPr="00186905" w:rsidRDefault="001449CC" w:rsidP="007B527C">
      <w:pPr>
        <w:tabs>
          <w:tab w:val="left" w:pos="993"/>
        </w:tabs>
        <w:spacing w:after="160" w:line="355" w:lineRule="auto"/>
        <w:ind w:firstLine="567"/>
        <w:jc w:val="both"/>
        <w:rPr>
          <w:rFonts w:ascii="Sylfaen" w:eastAsia="Times New Roman" w:hAnsi="Sylfaen" w:cs="Times New Roman"/>
        </w:rPr>
      </w:pPr>
      <w:r w:rsidRPr="00186905">
        <w:rPr>
          <w:rFonts w:ascii="Sylfaen" w:hAnsi="Sylfaen"/>
          <w:i/>
        </w:rPr>
        <w:t>ա)</w:t>
      </w:r>
      <w:r w:rsidR="00D03F10" w:rsidRPr="00186905">
        <w:rPr>
          <w:rFonts w:ascii="Sylfaen" w:hAnsi="Sylfaen"/>
          <w:i/>
        </w:rPr>
        <w:tab/>
      </w:r>
      <w:r w:rsidRPr="00186905">
        <w:rPr>
          <w:rFonts w:ascii="Sylfaen" w:hAnsi="Sylfaen"/>
          <w:i/>
        </w:rPr>
        <w:t>բոլոր ենթախմբերում կլինիկական հետազոտությունների անհրաժեշտությունից ազատելու դեպքում</w:t>
      </w:r>
      <w:r w:rsidR="009F0493" w:rsidRPr="00186905">
        <w:rPr>
          <w:rFonts w:ascii="Sylfaen" w:hAnsi="Sylfaen"/>
          <w:i/>
        </w:rPr>
        <w:t>՝</w:t>
      </w:r>
    </w:p>
    <w:p w:rsidR="001449CC" w:rsidRPr="00186905" w:rsidRDefault="00F04A27" w:rsidP="007B527C">
      <w:pPr>
        <w:tabs>
          <w:tab w:val="left" w:pos="993"/>
        </w:tabs>
        <w:spacing w:after="160" w:line="355" w:lineRule="auto"/>
        <w:ind w:firstLine="567"/>
        <w:jc w:val="both"/>
        <w:rPr>
          <w:rFonts w:ascii="Sylfaen" w:eastAsia="Times New Roman" w:hAnsi="Sylfaen" w:cs="Times New Roman"/>
        </w:rPr>
      </w:pPr>
      <w:r w:rsidRPr="00186905">
        <w:rPr>
          <w:rFonts w:ascii="Sylfaen" w:hAnsi="Sylfaen"/>
          <w:i/>
        </w:rPr>
        <w:t>&lt;Եվրասիական տնտեսական միության անդամ պետությունների լիազորված մարմիններ</w:t>
      </w:r>
      <w:r w:rsidR="009F0493" w:rsidRPr="00186905">
        <w:rPr>
          <w:rFonts w:ascii="Sylfaen" w:hAnsi="Sylfaen"/>
          <w:i/>
        </w:rPr>
        <w:t>ն</w:t>
      </w:r>
      <w:r w:rsidRPr="00186905">
        <w:rPr>
          <w:rFonts w:ascii="Sylfaen" w:hAnsi="Sylfaen"/>
          <w:i/>
        </w:rPr>
        <w:t xml:space="preserve"> ազատել են դեղապատրաստուկի գրանցման հավաստագրի </w:t>
      </w:r>
      <w:r w:rsidRPr="00186905">
        <w:rPr>
          <w:rFonts w:ascii="Sylfaen" w:hAnsi="Sylfaen"/>
          <w:i/>
        </w:rPr>
        <w:lastRenderedPageBreak/>
        <w:t>իրավատիրոջը երեխաների բոլոր ենթախմբերում {հաստատված օգտագործման ցուցումով երեխաների մոտ հետազոտության պլանի վերաբերյալ որոշմանը համապատասխանող վիճակ} դեպքում {դեղապատրաստուկի անվանում</w:t>
      </w:r>
      <w:r w:rsidR="004B7682" w:rsidRPr="00186905">
        <w:rPr>
          <w:rFonts w:ascii="Sylfaen" w:hAnsi="Sylfaen"/>
          <w:i/>
        </w:rPr>
        <w:t>ը</w:t>
      </w:r>
      <w:r w:rsidRPr="00186905">
        <w:rPr>
          <w:rFonts w:ascii="Sylfaen" w:hAnsi="Sylfaen"/>
          <w:i/>
        </w:rPr>
        <w:t>} հետազոտությունների արդյունքները ներկայացնելու պարտականությունից:</w:t>
      </w:r>
      <w:r w:rsidR="001449CC" w:rsidRPr="00186905">
        <w:rPr>
          <w:rFonts w:ascii="Sylfaen" w:hAnsi="Sylfaen"/>
          <w:i/>
        </w:rPr>
        <w:t xml:space="preserve"> Տե՛ս երեխաների մոտ կիրառելու վերաբերյալ 4.2 ենթաբաժինը&gt;</w:t>
      </w:r>
      <w:r w:rsidR="00A51B06" w:rsidRPr="00186905">
        <w:rPr>
          <w:rFonts w:ascii="Sylfaen" w:hAnsi="Sylfaen"/>
          <w:i/>
        </w:rPr>
        <w:t>.</w:t>
      </w: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i/>
        </w:rPr>
        <w:t>բ)</w:t>
      </w:r>
      <w:r w:rsidR="00D03F10" w:rsidRPr="00186905">
        <w:rPr>
          <w:rFonts w:ascii="Sylfaen" w:hAnsi="Sylfaen"/>
          <w:i/>
        </w:rPr>
        <w:tab/>
      </w:r>
      <w:r w:rsidR="004B7682" w:rsidRPr="00186905">
        <w:rPr>
          <w:rFonts w:ascii="Sylfaen" w:hAnsi="Sylfaen"/>
          <w:i/>
        </w:rPr>
        <w:t xml:space="preserve">առնվազն </w:t>
      </w:r>
      <w:r w:rsidRPr="00186905">
        <w:rPr>
          <w:rFonts w:ascii="Sylfaen" w:hAnsi="Sylfaen"/>
          <w:i/>
        </w:rPr>
        <w:t>մեկ ենթախմբի վրա տարածվող հետաձգված պարտավորությունների դեպքում.</w:t>
      </w: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i/>
        </w:rPr>
        <w:t>&lt;Եվրասիական տնտեսական միության անդամ պետությունների լիազոր</w:t>
      </w:r>
      <w:r w:rsidR="008D113B" w:rsidRPr="00186905">
        <w:rPr>
          <w:rFonts w:ascii="Sylfaen" w:hAnsi="Sylfaen"/>
          <w:i/>
        </w:rPr>
        <w:t>ված</w:t>
      </w:r>
      <w:r w:rsidRPr="00186905">
        <w:rPr>
          <w:rFonts w:ascii="Sylfaen" w:hAnsi="Sylfaen"/>
          <w:i/>
        </w:rPr>
        <w:t xml:space="preserve"> մարմինները հետաձգել են դեղապատրաստուկի գրանցման հավաստագրի </w:t>
      </w:r>
      <w:r w:rsidR="00972807" w:rsidRPr="00186905">
        <w:rPr>
          <w:rFonts w:ascii="Sylfaen" w:hAnsi="Sylfaen"/>
          <w:i/>
        </w:rPr>
        <w:t>իրավա</w:t>
      </w:r>
      <w:r w:rsidRPr="00186905">
        <w:rPr>
          <w:rFonts w:ascii="Sylfaen" w:hAnsi="Sylfaen"/>
          <w:i/>
        </w:rPr>
        <w:t>տիրոջ</w:t>
      </w:r>
      <w:r w:rsidR="004B7682" w:rsidRPr="00186905">
        <w:rPr>
          <w:rFonts w:ascii="Sylfaen" w:hAnsi="Sylfaen"/>
          <w:i/>
        </w:rPr>
        <w:t>՝</w:t>
      </w:r>
      <w:r w:rsidRPr="00186905">
        <w:rPr>
          <w:rFonts w:ascii="Sylfaen" w:hAnsi="Sylfaen"/>
          <w:i/>
        </w:rPr>
        <w:t xml:space="preserve"> երեխաների մեկ կամ ավելի ենթախմբերում {հաստատված օգտագործման ցուցումով երեխաների մոտ հետազոտության պլանի վերաբերյալ որոշմանը համապատասխանող վիճակ} դեպքում {դեղապատրաստուկի անվանում</w:t>
      </w:r>
      <w:r w:rsidR="004B7682" w:rsidRPr="00186905">
        <w:rPr>
          <w:rFonts w:ascii="Sylfaen" w:hAnsi="Sylfaen"/>
          <w:i/>
        </w:rPr>
        <w:t>ը</w:t>
      </w:r>
      <w:r w:rsidRPr="00186905">
        <w:rPr>
          <w:rFonts w:ascii="Sylfaen" w:hAnsi="Sylfaen"/>
          <w:i/>
        </w:rPr>
        <w:t>} հետազոտման արդյունքները</w:t>
      </w:r>
      <w:r w:rsidR="004B7682" w:rsidRPr="00186905">
        <w:rPr>
          <w:rFonts w:ascii="Sylfaen" w:hAnsi="Sylfaen"/>
          <w:i/>
        </w:rPr>
        <w:t xml:space="preserve"> ներկայացնելու պարտականությունը</w:t>
      </w:r>
      <w:r w:rsidRPr="00186905">
        <w:rPr>
          <w:rFonts w:ascii="Sylfaen" w:hAnsi="Sylfaen"/>
          <w:i/>
        </w:rPr>
        <w:t>: Տե՛ս երեխաների մոտ կիրառելու վերաբերյալ 4.2 ենթաբաժինը:&gt;: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«Ըստ պայմանների գրանցում» ընթացակարգով գրանցված դեղապատրաստուկների համար անհրաժեշտ է նշել հետ</w:t>
      </w:r>
      <w:r w:rsidR="004F5D05" w:rsidRPr="00186905">
        <w:rPr>
          <w:rFonts w:ascii="Sylfaen" w:hAnsi="Sylfaen"/>
        </w:rPr>
        <w:t>եւ</w:t>
      </w:r>
      <w:r w:rsidRPr="00186905">
        <w:rPr>
          <w:rFonts w:ascii="Sylfaen" w:hAnsi="Sylfaen"/>
        </w:rPr>
        <w:t>յալ հաստատումը</w:t>
      </w:r>
      <w:r w:rsidR="004B76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&lt;Տվյալ դեղապատրաստուկը գրանցված է «ըստ պայմանների գրանցում» ընթացակարգով</w:t>
      </w:r>
      <w:r w:rsidR="004B7682" w:rsidRPr="00186905">
        <w:rPr>
          <w:rFonts w:ascii="Sylfaen" w:hAnsi="Sylfaen"/>
          <w:i/>
        </w:rPr>
        <w:t>,</w:t>
      </w:r>
      <w:r w:rsidRPr="00186905">
        <w:rPr>
          <w:rFonts w:ascii="Sylfaen" w:hAnsi="Sylfaen"/>
          <w:i/>
        </w:rPr>
        <w:t xml:space="preserve"> </w:t>
      </w:r>
      <w:r w:rsidR="004F5D05" w:rsidRPr="00186905">
        <w:rPr>
          <w:rFonts w:ascii="Sylfaen" w:hAnsi="Sylfaen"/>
          <w:i/>
        </w:rPr>
        <w:t>եւ</w:t>
      </w:r>
      <w:r w:rsidRPr="00186905">
        <w:rPr>
          <w:rFonts w:ascii="Sylfaen" w:hAnsi="Sylfaen"/>
          <w:i/>
        </w:rPr>
        <w:t xml:space="preserve"> դրա վերաբերյալ սպասվում է լրացուցիչ տվյալների ներկայացում: {Եվրասիական տնտեսական միության անդամ պետության լիազոր</w:t>
      </w:r>
      <w:r w:rsidR="008D113B" w:rsidRPr="00186905">
        <w:rPr>
          <w:rFonts w:ascii="Sylfaen" w:hAnsi="Sylfaen"/>
          <w:i/>
        </w:rPr>
        <w:t>ված</w:t>
      </w:r>
      <w:r w:rsidRPr="00186905">
        <w:rPr>
          <w:rFonts w:ascii="Sylfaen" w:hAnsi="Sylfaen"/>
          <w:i/>
        </w:rPr>
        <w:t xml:space="preserve"> մարմնի անվանում</w:t>
      </w:r>
      <w:r w:rsidR="004B7682" w:rsidRPr="00186905">
        <w:rPr>
          <w:rFonts w:ascii="Sylfaen" w:hAnsi="Sylfaen"/>
          <w:i/>
        </w:rPr>
        <w:t>ը</w:t>
      </w:r>
      <w:r w:rsidRPr="00186905">
        <w:rPr>
          <w:rFonts w:ascii="Sylfaen" w:hAnsi="Sylfaen"/>
          <w:i/>
        </w:rPr>
        <w:t>} ամեն տարի անցկացնելու է պատրաստուկի մասին նոր տեղեկությունների փորձաքննություն, իսկ տվյալ ԴԸԲ-ն կթարմացվի ըստ անհրաժեշտության</w:t>
      </w:r>
      <w:r w:rsidR="00F04A27" w:rsidRPr="00186905">
        <w:rPr>
          <w:rFonts w:ascii="Sylfaen" w:hAnsi="Sylfaen"/>
          <w:i/>
        </w:rPr>
        <w:t>&gt;</w:t>
      </w:r>
      <w:r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&lt;&lt;{(Առ</w:t>
      </w:r>
      <w:r w:rsidR="004F5D05" w:rsidRPr="00186905">
        <w:rPr>
          <w:rFonts w:ascii="Sylfaen" w:hAnsi="Sylfaen"/>
          <w:i/>
        </w:rPr>
        <w:t>եւ</w:t>
      </w:r>
      <w:r w:rsidRPr="00186905">
        <w:rPr>
          <w:rFonts w:ascii="Sylfaen" w:hAnsi="Sylfaen"/>
          <w:i/>
        </w:rPr>
        <w:t>տրային) անվանում</w:t>
      </w:r>
      <w:r w:rsidR="004B7682" w:rsidRPr="00186905">
        <w:rPr>
          <w:rFonts w:ascii="Sylfaen" w:hAnsi="Sylfaen"/>
          <w:i/>
        </w:rPr>
        <w:t>ը</w:t>
      </w:r>
      <w:r w:rsidRPr="00186905">
        <w:rPr>
          <w:rFonts w:ascii="Sylfaen" w:hAnsi="Sylfaen"/>
          <w:i/>
        </w:rPr>
        <w:t>} կամ վերարտադ</w:t>
      </w:r>
      <w:r w:rsidR="004B7682" w:rsidRPr="00186905">
        <w:rPr>
          <w:rFonts w:ascii="Sylfaen" w:hAnsi="Sylfaen"/>
          <w:i/>
        </w:rPr>
        <w:t>ր</w:t>
      </w:r>
      <w:r w:rsidRPr="00186905">
        <w:rPr>
          <w:rFonts w:ascii="Sylfaen" w:hAnsi="Sylfaen"/>
          <w:i/>
        </w:rPr>
        <w:t>ված դեղապատրաստուկների համար՝ &lt;{ակտիվ նյութի (ակտիվ նյութերի) անվանում</w:t>
      </w:r>
      <w:r w:rsidR="004B7682" w:rsidRPr="00186905">
        <w:rPr>
          <w:rFonts w:ascii="Sylfaen" w:hAnsi="Sylfaen"/>
          <w:i/>
        </w:rPr>
        <w:t>ը</w:t>
      </w:r>
      <w:r w:rsidRPr="00186905">
        <w:rPr>
          <w:rFonts w:ascii="Sylfaen" w:hAnsi="Sylfaen"/>
          <w:i/>
        </w:rPr>
        <w:t>} պարունակող համեմատման դեղապատրաստուկը չի ուսումնասիրվել երեխաների մեկ կամ մի քանի ենթախմբերում {հաստատված օգտագործման ցուցումով երեխաների մոտ հետազոտության պլանին համապատասխանող պայման}: Տե՛ս երեխաների մոտ օգտագործման վերաբերյալ 4.2 բաժինը&gt;: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«Ըստ բացառիկ հանգամանքների» ընթացակարգով գրանցված դեղապատրաստուկների համար անհրաժեշտ է նշել հետ</w:t>
      </w:r>
      <w:r w:rsidR="004F5D05" w:rsidRPr="00186905">
        <w:rPr>
          <w:rFonts w:ascii="Sylfaen" w:hAnsi="Sylfaen"/>
        </w:rPr>
        <w:t>եւ</w:t>
      </w:r>
      <w:r w:rsidRPr="00186905">
        <w:rPr>
          <w:rFonts w:ascii="Sylfaen" w:hAnsi="Sylfaen"/>
        </w:rPr>
        <w:t>յալը</w:t>
      </w:r>
      <w:r w:rsidR="00DE553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&lt;Տվյալ դեղապատրաստուկը գրանցված է «ըստ բացառիկ հանգամանքների», &lt;հազվադեպ հիվանդության, գիտական նկատառումների, էթիկական նկատառումների&gt; հետ կապված` տվյալ դեղապատրաստուկի վերաբերյալ հնարավոր չէ ստանալ բոլոր անհրաժեշտ տեղեկությունները: {Եվրասիական տնտեսական միության անդամ պետության լիազոր</w:t>
      </w:r>
      <w:r w:rsidR="008D113B" w:rsidRPr="00186905">
        <w:rPr>
          <w:rFonts w:ascii="Sylfaen" w:hAnsi="Sylfaen"/>
          <w:i/>
        </w:rPr>
        <w:t>ված</w:t>
      </w:r>
      <w:r w:rsidRPr="00186905">
        <w:rPr>
          <w:rFonts w:ascii="Sylfaen" w:hAnsi="Sylfaen"/>
          <w:i/>
        </w:rPr>
        <w:t xml:space="preserve"> մարմնի անվանում</w:t>
      </w:r>
      <w:r w:rsidR="00DE553F" w:rsidRPr="00186905">
        <w:rPr>
          <w:rFonts w:ascii="Sylfaen" w:hAnsi="Sylfaen"/>
          <w:i/>
        </w:rPr>
        <w:t>ը</w:t>
      </w:r>
      <w:r w:rsidRPr="00186905">
        <w:rPr>
          <w:rFonts w:ascii="Sylfaen" w:hAnsi="Sylfaen"/>
          <w:i/>
        </w:rPr>
        <w:t>} անցկացնելու է փորձաքննություն` յուրաքանչյուր տարի հայտնվող նոր տեղեկությունների վերաբերյալ, իսկ տվյալ ԴԸԲ-ն կթարմացվի ըստ անհրաժեշտության</w:t>
      </w:r>
      <w:r w:rsidR="00F04A27" w:rsidRPr="00186905">
        <w:rPr>
          <w:rFonts w:ascii="Sylfaen" w:hAnsi="Sylfaen"/>
          <w:i/>
        </w:rPr>
        <w:t>&gt;</w:t>
      </w:r>
      <w:r w:rsidRPr="00186905">
        <w:rPr>
          <w:rFonts w:ascii="Sylfaen" w:hAnsi="Sylfaen"/>
          <w:i/>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2.</w:t>
      </w:r>
      <w:r w:rsidR="00D03F10" w:rsidRPr="00186905">
        <w:rPr>
          <w:rFonts w:ascii="Sylfaen" w:hAnsi="Sylfaen"/>
        </w:rPr>
        <w:tab/>
      </w:r>
      <w:r w:rsidRPr="00186905">
        <w:rPr>
          <w:rFonts w:ascii="Sylfaen" w:hAnsi="Sylfaen"/>
        </w:rPr>
        <w:t>Ֆարմակոկինետիկ հատկություններ</w:t>
      </w:r>
      <w:r w:rsidR="00DE553F" w:rsidRPr="00186905">
        <w:rPr>
          <w:rFonts w:ascii="Sylfaen" w:hAnsi="Sylfaen"/>
        </w:rPr>
        <w:t>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Անհրաժեշտության դեպքում սույն ենթաբաժնում կարող են ներառվել այնպիսի լրացուցիչ ենթավերնագ</w:t>
      </w:r>
      <w:r w:rsidR="00DE553F" w:rsidRPr="00186905">
        <w:rPr>
          <w:rFonts w:ascii="Sylfaen" w:hAnsi="Sylfaen"/>
        </w:rPr>
        <w:t>ի</w:t>
      </w:r>
      <w:r w:rsidRPr="00186905">
        <w:rPr>
          <w:rFonts w:ascii="Sylfaen" w:hAnsi="Sylfaen"/>
        </w:rPr>
        <w:t>ր կամ ենթավերնագր</w:t>
      </w:r>
      <w:r w:rsidR="00DE553F" w:rsidRPr="00186905">
        <w:rPr>
          <w:rFonts w:ascii="Sylfaen" w:hAnsi="Sylfaen"/>
        </w:rPr>
        <w:t>եր</w:t>
      </w:r>
      <w:r w:rsidRPr="00186905">
        <w:rPr>
          <w:rFonts w:ascii="Sylfaen" w:hAnsi="Sylfaen"/>
        </w:rPr>
        <w:t>, ինչպիսիք են «Երիկամային անբավարարություն», «Լյարդային անբավարարություն», «Տարեց անձինք», «Երեխաներ» կամ «Հատուկ այլ խմբեր» (նշել համապատասխան ենթավերնագիրը):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3.</w:t>
      </w:r>
      <w:r w:rsidR="00D03F10" w:rsidRPr="00186905">
        <w:rPr>
          <w:rFonts w:ascii="Sylfaen" w:hAnsi="Sylfaen"/>
        </w:rPr>
        <w:tab/>
      </w:r>
      <w:r w:rsidRPr="00186905">
        <w:rPr>
          <w:rFonts w:ascii="Sylfaen" w:hAnsi="Sylfaen"/>
        </w:rPr>
        <w:t>Նախակլինիկական անվտանգության տվյալները</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Անհրաժեշտության դեպքում կարող են ներառվել այնպիսի լրացուցիչ ենթավերնագրեր, </w:t>
      </w:r>
      <w:r w:rsidR="00F04A27" w:rsidRPr="00186905">
        <w:rPr>
          <w:rFonts w:ascii="Sylfaen" w:hAnsi="Sylfaen"/>
        </w:rPr>
        <w:t>ինչպես՝</w:t>
      </w:r>
      <w:r w:rsidRPr="00186905">
        <w:rPr>
          <w:rFonts w:ascii="Sylfaen" w:hAnsi="Sylfaen"/>
        </w:rPr>
        <w:t xml:space="preserve"> «Կենդանիների մատղաշի վրա անցկացված հետազոտությունները»:</w:t>
      </w:r>
    </w:p>
    <w:p w:rsidR="001E1643" w:rsidRPr="00186905" w:rsidRDefault="001E1643" w:rsidP="00037ECB">
      <w:pPr>
        <w:spacing w:after="160" w:line="360" w:lineRule="auto"/>
        <w:ind w:firstLine="567"/>
        <w:jc w:val="both"/>
        <w:rPr>
          <w:rFonts w:ascii="Sylfaen" w:eastAsia="Times New Roman" w:hAnsi="Sylfaen" w:cs="Times New Roman"/>
        </w:rPr>
      </w:pP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6.</w:t>
      </w:r>
      <w:r w:rsidR="007B527C" w:rsidRPr="00186905">
        <w:rPr>
          <w:rFonts w:ascii="Sylfaen" w:hAnsi="Sylfaen"/>
        </w:rPr>
        <w:tab/>
      </w:r>
      <w:r w:rsidRPr="00186905">
        <w:rPr>
          <w:rFonts w:ascii="Sylfaen" w:hAnsi="Sylfaen"/>
        </w:rPr>
        <w:t>ԴԵՂԱԳՈՐԾԱԿԱՆ ՀԱՏԿՈՒԹՅՈՒՆՆԵՐ</w:t>
      </w:r>
      <w:r w:rsidR="003E41B2" w:rsidRPr="00186905">
        <w:rPr>
          <w:rFonts w:ascii="Sylfaen" w:hAnsi="Sylfaen"/>
        </w:rPr>
        <w:t>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1.</w:t>
      </w:r>
      <w:r w:rsidR="00D03F10" w:rsidRPr="00186905">
        <w:rPr>
          <w:rFonts w:ascii="Sylfaen" w:hAnsi="Sylfaen"/>
        </w:rPr>
        <w:tab/>
      </w:r>
      <w:r w:rsidRPr="00186905">
        <w:rPr>
          <w:rFonts w:ascii="Sylfaen" w:hAnsi="Sylfaen"/>
        </w:rPr>
        <w:t>Օժանդակ նյութերի ցանկ</w:t>
      </w:r>
      <w:r w:rsidR="003E41B2"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Ներկայացվում է օժանդակ նյութի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Բարձր տեխնոլոգիական դեղապատրաս</w:t>
      </w:r>
      <w:r w:rsidR="00F817C8" w:rsidRPr="00186905">
        <w:rPr>
          <w:rFonts w:ascii="Sylfaen" w:hAnsi="Sylfaen"/>
        </w:rPr>
        <w:t>տ</w:t>
      </w:r>
      <w:r w:rsidRPr="00186905">
        <w:rPr>
          <w:rFonts w:ascii="Sylfaen" w:hAnsi="Sylfaen"/>
        </w:rPr>
        <w:t>ուկների համար անհրաժեշտ է նկարագրել պահածոյացման համակարգերը: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6.</w:t>
      </w:r>
      <w:r w:rsidR="00D03F10" w:rsidRPr="00186905">
        <w:rPr>
          <w:rFonts w:ascii="Sylfaen" w:hAnsi="Sylfaen"/>
        </w:rPr>
        <w:t>2.</w:t>
      </w:r>
      <w:r w:rsidR="00D03F10" w:rsidRPr="00186905">
        <w:rPr>
          <w:rFonts w:ascii="Sylfaen" w:hAnsi="Sylfaen"/>
        </w:rPr>
        <w:tab/>
      </w:r>
      <w:r w:rsidRPr="00186905">
        <w:rPr>
          <w:rFonts w:ascii="Sylfaen" w:hAnsi="Sylfaen"/>
        </w:rPr>
        <w:t>Անհամատեղելիություն</w:t>
      </w:r>
      <w:r w:rsidR="003E41B2"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&lt;Կիրառելի չէ:&gt;</w:t>
      </w:r>
      <w:r w:rsidR="003E41B2" w:rsidRPr="00186905">
        <w:rPr>
          <w:rFonts w:ascii="Sylfaen" w:hAnsi="Sylfaen"/>
          <w:i/>
        </w:rPr>
        <w:t>:</w:t>
      </w:r>
      <w:r w:rsidRPr="00186905">
        <w:rPr>
          <w:rFonts w:ascii="Sylfaen" w:hAnsi="Sylfaen"/>
          <w:i/>
        </w:rPr>
        <w:t xml:space="preserve"> </w:t>
      </w:r>
      <w:r w:rsidRPr="00186905">
        <w:rPr>
          <w:rFonts w:ascii="Sylfaen" w:hAnsi="Sylfaen"/>
        </w:rPr>
        <w:t>Տվյալ նշում</w:t>
      </w:r>
      <w:r w:rsidR="003E41B2" w:rsidRPr="00186905">
        <w:rPr>
          <w:rFonts w:ascii="Sylfaen" w:hAnsi="Sylfaen"/>
        </w:rPr>
        <w:t>ն</w:t>
      </w:r>
      <w:r w:rsidRPr="00186905">
        <w:rPr>
          <w:rFonts w:ascii="Sylfaen" w:hAnsi="Sylfaen"/>
        </w:rPr>
        <w:t xml:space="preserve"> օգտագործվում է ըստ անհրաժեշտության</w:t>
      </w:r>
      <w:r w:rsidR="003E41B2" w:rsidRPr="00186905">
        <w:rPr>
          <w:rFonts w:ascii="Sylfaen" w:hAnsi="Sylfaen"/>
        </w:rPr>
        <w:t>,</w:t>
      </w:r>
      <w:r w:rsidRPr="00186905">
        <w:rPr>
          <w:rFonts w:ascii="Sylfaen" w:hAnsi="Sylfaen"/>
        </w:rPr>
        <w:t xml:space="preserve"> օրինակ՝ պինդ պերօ</w:t>
      </w:r>
      <w:r w:rsidR="00EA1B31" w:rsidRPr="00186905">
        <w:rPr>
          <w:rFonts w:ascii="Sylfaen" w:hAnsi="Sylfaen"/>
        </w:rPr>
        <w:t>ր</w:t>
      </w:r>
      <w:r w:rsidRPr="00186905">
        <w:rPr>
          <w:rFonts w:ascii="Sylfaen" w:hAnsi="Sylfaen"/>
        </w:rPr>
        <w:t>ալ դեղաձ</w:t>
      </w:r>
      <w:r w:rsidR="004F5D05" w:rsidRPr="00186905">
        <w:rPr>
          <w:rFonts w:ascii="Sylfaen" w:hAnsi="Sylfaen"/>
        </w:rPr>
        <w:t>եւ</w:t>
      </w:r>
      <w:r w:rsidRPr="00186905">
        <w:rPr>
          <w:rFonts w:ascii="Sylfaen" w:hAnsi="Sylfaen"/>
        </w:rPr>
        <w:t>երի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Պար</w:t>
      </w:r>
      <w:r w:rsidR="003E41B2" w:rsidRPr="00186905">
        <w:rPr>
          <w:rFonts w:ascii="Sylfaen" w:hAnsi="Sylfaen"/>
        </w:rPr>
        <w:t>է</w:t>
      </w:r>
      <w:r w:rsidRPr="00186905">
        <w:rPr>
          <w:rFonts w:ascii="Sylfaen" w:hAnsi="Sylfaen"/>
        </w:rPr>
        <w:t>նտերալ օ</w:t>
      </w:r>
      <w:r w:rsidR="003E41B2" w:rsidRPr="00186905">
        <w:rPr>
          <w:rFonts w:ascii="Sylfaen" w:hAnsi="Sylfaen"/>
        </w:rPr>
        <w:t>գ</w:t>
      </w:r>
      <w:r w:rsidRPr="00186905">
        <w:rPr>
          <w:rFonts w:ascii="Sylfaen" w:hAnsi="Sylfaen"/>
        </w:rPr>
        <w:t>տագործման պատրաստուկների համար նշվում է հետ</w:t>
      </w:r>
      <w:r w:rsidR="004F5D05" w:rsidRPr="00186905">
        <w:rPr>
          <w:rFonts w:ascii="Sylfaen" w:hAnsi="Sylfaen"/>
        </w:rPr>
        <w:t>եւ</w:t>
      </w:r>
      <w:r w:rsidRPr="00186905">
        <w:rPr>
          <w:rFonts w:ascii="Sylfaen" w:hAnsi="Sylfaen"/>
        </w:rPr>
        <w:t>յալը՝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&lt;Կապված համատեղելիության հետազոտությունների բացակայության հետ</w:t>
      </w:r>
      <w:r w:rsidR="003E41B2" w:rsidRPr="00186905">
        <w:rPr>
          <w:rFonts w:ascii="Sylfaen" w:hAnsi="Sylfaen"/>
          <w:i/>
        </w:rPr>
        <w:t>՝</w:t>
      </w:r>
      <w:r w:rsidRPr="00186905">
        <w:rPr>
          <w:rFonts w:ascii="Sylfaen" w:hAnsi="Sylfaen"/>
          <w:i/>
        </w:rPr>
        <w:t xml:space="preserve"> տվյալ դեղապատրաստուկը չպետք է խառնել այլ դեղապատրաստուկների հետ&gt;</w:t>
      </w:r>
      <w:r w:rsidR="003E41B2"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&lt;Տվյալ դեղապատրաստուկը չպետք է խառնել այլ դեղապատրաստուկների հետ՝ բացառությամբ &lt;6.6</w:t>
      </w:r>
      <w:r w:rsidR="003E41B2" w:rsidRPr="00186905">
        <w:rPr>
          <w:rFonts w:ascii="Sylfaen" w:hAnsi="Sylfaen"/>
          <w:i/>
        </w:rPr>
        <w:t xml:space="preserve"> ենթաբաժնում</w:t>
      </w:r>
      <w:r w:rsidRPr="00186905">
        <w:rPr>
          <w:rFonts w:ascii="Sylfaen" w:hAnsi="Sylfaen"/>
          <w:i/>
        </w:rPr>
        <w:t>&gt; &lt;</w:t>
      </w:r>
      <w:r w:rsidR="004F5D05" w:rsidRPr="00186905">
        <w:rPr>
          <w:rFonts w:ascii="Sylfaen" w:hAnsi="Sylfaen"/>
          <w:i/>
        </w:rPr>
        <w:t>եւ</w:t>
      </w:r>
      <w:r w:rsidRPr="00186905">
        <w:rPr>
          <w:rFonts w:ascii="Sylfaen" w:hAnsi="Sylfaen"/>
          <w:i/>
        </w:rPr>
        <w:t>&gt; &lt;12</w:t>
      </w:r>
      <w:r w:rsidR="003E41B2" w:rsidRPr="00186905">
        <w:rPr>
          <w:rFonts w:ascii="Sylfaen" w:hAnsi="Sylfaen"/>
          <w:i/>
        </w:rPr>
        <w:t xml:space="preserve"> բաժնում</w:t>
      </w:r>
      <w:r w:rsidRPr="00186905">
        <w:rPr>
          <w:rFonts w:ascii="Sylfaen" w:hAnsi="Sylfaen"/>
          <w:i/>
        </w:rPr>
        <w:t>&gt; նշվածների&gt;: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3.</w:t>
      </w:r>
      <w:r w:rsidR="00D03F10" w:rsidRPr="00186905">
        <w:rPr>
          <w:rFonts w:ascii="Sylfaen" w:hAnsi="Sylfaen"/>
        </w:rPr>
        <w:tab/>
      </w:r>
      <w:r w:rsidRPr="00186905">
        <w:rPr>
          <w:rFonts w:ascii="Sylfaen" w:hAnsi="Sylfaen"/>
        </w:rPr>
        <w:t>Պիտանիության ժամկետը (պահպանման ժամկետ</w:t>
      </w:r>
      <w:r w:rsidR="003E41B2"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Նշվում են տեղեկություններ՝ դեղապատրաստուկի պիտանիության ժամկետի (պահպանման ժամկետի) </w:t>
      </w:r>
      <w:r w:rsidR="004F5D05" w:rsidRPr="00186905">
        <w:rPr>
          <w:rFonts w:ascii="Sylfaen" w:hAnsi="Sylfaen"/>
        </w:rPr>
        <w:t>եւ</w:t>
      </w:r>
      <w:r w:rsidRPr="00186905">
        <w:rPr>
          <w:rFonts w:ascii="Sylfaen" w:hAnsi="Sylfaen"/>
        </w:rPr>
        <w:t xml:space="preserve"> առաջին բաց</w:t>
      </w:r>
      <w:r w:rsidR="00F92586" w:rsidRPr="00186905">
        <w:rPr>
          <w:rFonts w:ascii="Sylfaen" w:hAnsi="Sylfaen"/>
        </w:rPr>
        <w:t>ումի</w:t>
      </w:r>
      <w:r w:rsidRPr="00186905">
        <w:rPr>
          <w:rFonts w:ascii="Sylfaen" w:hAnsi="Sylfaen"/>
        </w:rPr>
        <w:t xml:space="preserve">ց </w:t>
      </w:r>
      <w:r w:rsidR="004F5D05" w:rsidRPr="00186905">
        <w:rPr>
          <w:rFonts w:ascii="Sylfaen" w:hAnsi="Sylfaen"/>
        </w:rPr>
        <w:t>եւ</w:t>
      </w:r>
      <w:r w:rsidRPr="00186905">
        <w:rPr>
          <w:rFonts w:ascii="Sylfaen" w:hAnsi="Sylfaen"/>
        </w:rPr>
        <w:t xml:space="preserve"> (կամ) վերականգն</w:t>
      </w:r>
      <w:r w:rsidR="00F92586" w:rsidRPr="00186905">
        <w:rPr>
          <w:rFonts w:ascii="Sylfaen" w:hAnsi="Sylfaen"/>
        </w:rPr>
        <w:t>ումի</w:t>
      </w:r>
      <w:r w:rsidRPr="00186905">
        <w:rPr>
          <w:rFonts w:ascii="Sylfaen" w:hAnsi="Sylfaen"/>
        </w:rPr>
        <w:t>ց (նոսրաց</w:t>
      </w:r>
      <w:r w:rsidR="00F92586" w:rsidRPr="00186905">
        <w:rPr>
          <w:rFonts w:ascii="Sylfaen" w:hAnsi="Sylfaen"/>
        </w:rPr>
        <w:t>ումի</w:t>
      </w:r>
      <w:r w:rsidRPr="00186905">
        <w:rPr>
          <w:rFonts w:ascii="Sylfaen" w:hAnsi="Sylfaen"/>
        </w:rPr>
        <w:t>ց) հետո կիրառման ժամանակ կայունության մասին: Նշվում է դեղապատրաստուկի պահպանման միայն մեկ՝ ընդհանուր ժամկետ, նույնիսկ եթե դրա տարբեր բաղադրիչներ</w:t>
      </w:r>
      <w:r w:rsidR="009155AA" w:rsidRPr="00186905">
        <w:rPr>
          <w:rFonts w:ascii="Sylfaen" w:hAnsi="Sylfaen"/>
        </w:rPr>
        <w:t>ն</w:t>
      </w:r>
      <w:r w:rsidRPr="00186905">
        <w:rPr>
          <w:rFonts w:ascii="Sylfaen" w:hAnsi="Sylfaen"/>
        </w:rPr>
        <w:t xml:space="preserve"> ունեն պահպանման տարբեր ժամկետներ (օրինակ՝ փոշի</w:t>
      </w:r>
      <w:r w:rsidR="009155AA" w:rsidRPr="00186905">
        <w:rPr>
          <w:rFonts w:ascii="Sylfaen" w:hAnsi="Sylfaen"/>
        </w:rPr>
        <w:t>ն</w:t>
      </w:r>
      <w:r w:rsidRPr="00186905">
        <w:rPr>
          <w:rFonts w:ascii="Sylfaen" w:hAnsi="Sylfaen"/>
        </w:rPr>
        <w:t xml:space="preserve"> </w:t>
      </w:r>
      <w:r w:rsidR="004F5D05" w:rsidRPr="00186905">
        <w:rPr>
          <w:rFonts w:ascii="Sylfaen" w:hAnsi="Sylfaen"/>
        </w:rPr>
        <w:t>եւ</w:t>
      </w:r>
      <w:r w:rsidRPr="00186905">
        <w:rPr>
          <w:rFonts w:ascii="Sylfaen" w:hAnsi="Sylfaen"/>
        </w:rPr>
        <w:t xml:space="preserve"> լուծիչ</w:t>
      </w:r>
      <w:r w:rsidR="009155AA" w:rsidRPr="00186905">
        <w:rPr>
          <w:rFonts w:ascii="Sylfaen" w:hAnsi="Sylfaen"/>
        </w:rPr>
        <w:t>ը</w:t>
      </w:r>
      <w:r w:rsidRPr="00186905">
        <w:rPr>
          <w:rFonts w:ascii="Sylfaen" w:hAnsi="Sylfaen"/>
        </w:rPr>
        <w:t xml:space="preserve">): Նման լրակազմի (լուծիչով դեղապատրաստուկ) կամ հավաքածուի (երկու </w:t>
      </w:r>
      <w:r w:rsidR="004F5D05" w:rsidRPr="00186905">
        <w:rPr>
          <w:rFonts w:ascii="Sylfaen" w:hAnsi="Sylfaen"/>
        </w:rPr>
        <w:t>եւ</w:t>
      </w:r>
      <w:r w:rsidRPr="00186905">
        <w:rPr>
          <w:rFonts w:ascii="Sylfaen" w:hAnsi="Sylfaen"/>
        </w:rPr>
        <w:t xml:space="preserve"> ավելի դեղապատրաստուկներով լրակազմ) պիտանիության ժամկետ</w:t>
      </w:r>
      <w:r w:rsidR="009155AA" w:rsidRPr="00186905">
        <w:rPr>
          <w:rFonts w:ascii="Sylfaen" w:hAnsi="Sylfaen"/>
        </w:rPr>
        <w:t>ը</w:t>
      </w:r>
      <w:r w:rsidRPr="00186905">
        <w:rPr>
          <w:rFonts w:ascii="Sylfaen" w:hAnsi="Sylfaen"/>
        </w:rPr>
        <w:t xml:space="preserve"> լրանալու օրը որոշվում է լրակազմի (հավաքածուի) մեջ մտնող՝ դեղապատրաստուկի բաղադրիչի պիտանիության ժամկետի լրացման՝ ավելի վաղ ամսաթվով: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Պիտանիության ժամկետը նկարագրելու համար օգտագործվող ստանդարտ ձ</w:t>
      </w:r>
      <w:r w:rsidR="004F5D05" w:rsidRPr="00186905">
        <w:rPr>
          <w:rFonts w:ascii="Sylfaen" w:hAnsi="Sylfaen"/>
        </w:rPr>
        <w:t>եւ</w:t>
      </w:r>
      <w:r w:rsidRPr="00186905">
        <w:rPr>
          <w:rFonts w:ascii="Sylfaen" w:hAnsi="Sylfaen"/>
        </w:rPr>
        <w:t>ակերպումները ներկայացված են սույն Պահանջների թիվ 7 հավելվածում:</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4.</w:t>
      </w:r>
      <w:r w:rsidR="00D03F10" w:rsidRPr="00186905">
        <w:rPr>
          <w:rFonts w:ascii="Sylfaen" w:hAnsi="Sylfaen"/>
        </w:rPr>
        <w:tab/>
      </w:r>
      <w:r w:rsidRPr="00186905">
        <w:rPr>
          <w:rFonts w:ascii="Sylfaen" w:hAnsi="Sylfaen"/>
        </w:rPr>
        <w:t>Նախազգուշական հատուկ միջոցներ՝ պահպանման ժամանակ</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Պահպանման ժամկետը նկարագրելու համար օգտագործվող ստանդարտ ձ</w:t>
      </w:r>
      <w:r w:rsidR="004F5D05" w:rsidRPr="00186905">
        <w:rPr>
          <w:rFonts w:ascii="Sylfaen" w:hAnsi="Sylfaen"/>
        </w:rPr>
        <w:t>եւ</w:t>
      </w:r>
      <w:r w:rsidRPr="00186905">
        <w:rPr>
          <w:rFonts w:ascii="Sylfaen" w:hAnsi="Sylfaen"/>
        </w:rPr>
        <w:t>ակերպումները ներկայացված են սույն Պահանջների թիվ 6 հավելվածում:</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Դեղապատրաստուկի պահպանման ընդհանուր պայմանները նշվում են ըստ անհրաժեշտության՝ կատարելով խաչաձ</w:t>
      </w:r>
      <w:r w:rsidR="004F5D05" w:rsidRPr="00186905">
        <w:rPr>
          <w:rFonts w:ascii="Sylfaen" w:hAnsi="Sylfaen"/>
        </w:rPr>
        <w:t>եւ</w:t>
      </w:r>
      <w:r w:rsidRPr="00186905">
        <w:rPr>
          <w:rFonts w:ascii="Sylfaen" w:hAnsi="Sylfaen"/>
        </w:rPr>
        <w:t xml:space="preserve"> հղում սույն բաժնի 6.3 ենթաբաժնի</w:t>
      </w:r>
      <w:r w:rsidR="009155AA" w:rsidRPr="00186905">
        <w:rPr>
          <w:rFonts w:ascii="Sylfaen" w:hAnsi="Sylfaen"/>
        </w:rPr>
        <w:t>ն</w:t>
      </w:r>
      <w:r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i/>
        </w:rPr>
        <w:lastRenderedPageBreak/>
        <w:t>&lt;Դեղապատրաստուկի պահպանման պայմանները &lt;վերականգնումից&gt; &lt;նոսրաց</w:t>
      </w:r>
      <w:r w:rsidR="00F92586" w:rsidRPr="00186905">
        <w:rPr>
          <w:rFonts w:ascii="Sylfaen" w:hAnsi="Sylfaen"/>
          <w:i/>
        </w:rPr>
        <w:t>ումի</w:t>
      </w:r>
      <w:r w:rsidRPr="00186905">
        <w:rPr>
          <w:rFonts w:ascii="Sylfaen" w:hAnsi="Sylfaen"/>
          <w:i/>
        </w:rPr>
        <w:t>ց&gt; &lt;առաջին բաց</w:t>
      </w:r>
      <w:r w:rsidR="00F92586" w:rsidRPr="00186905">
        <w:rPr>
          <w:rFonts w:ascii="Sylfaen" w:hAnsi="Sylfaen"/>
          <w:i/>
        </w:rPr>
        <w:t>ումի</w:t>
      </w:r>
      <w:r w:rsidRPr="00186905">
        <w:rPr>
          <w:rFonts w:ascii="Sylfaen" w:hAnsi="Sylfaen"/>
          <w:i/>
        </w:rPr>
        <w:t>ց&gt; հետո տե՛ս 6.3 ենթաբաժնում&gt;: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5.</w:t>
      </w:r>
      <w:r w:rsidR="00D03F10" w:rsidRPr="00186905">
        <w:rPr>
          <w:rFonts w:ascii="Sylfaen" w:hAnsi="Sylfaen"/>
        </w:rPr>
        <w:tab/>
      </w:r>
      <w:r w:rsidRPr="00186905">
        <w:rPr>
          <w:rFonts w:ascii="Sylfaen" w:hAnsi="Sylfaen"/>
        </w:rPr>
        <w:t xml:space="preserve">Առաջնային փաթեթվածքի </w:t>
      </w:r>
      <w:r w:rsidRPr="00186905">
        <w:rPr>
          <w:rFonts w:ascii="Sylfaen" w:hAnsi="Sylfaen"/>
          <w:i/>
        </w:rPr>
        <w:t xml:space="preserve">&lt;ու կիրառման, ներմուծման կամ </w:t>
      </w:r>
      <w:r w:rsidR="00F04A27" w:rsidRPr="00186905">
        <w:rPr>
          <w:rFonts w:ascii="Sylfaen" w:hAnsi="Sylfaen"/>
          <w:i/>
        </w:rPr>
        <w:t>իմպլանտացիայի</w:t>
      </w:r>
      <w:r w:rsidRPr="00186905">
        <w:rPr>
          <w:rFonts w:ascii="Sylfaen" w:hAnsi="Sylfaen"/>
          <w:i/>
        </w:rPr>
        <w:t xml:space="preserve"> համար նախատեսված հատուկ սարքավորումների&gt;</w:t>
      </w:r>
      <w:r w:rsidRPr="00186905">
        <w:rPr>
          <w:rFonts w:ascii="Sylfaen" w:hAnsi="Sylfaen"/>
        </w:rPr>
        <w:t xml:space="preserve"> բնութագիրն ու պարունակությունը:</w:t>
      </w:r>
    </w:p>
    <w:p w:rsidR="001449CC" w:rsidRPr="00186905" w:rsidRDefault="00F04A27"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i/>
        </w:rPr>
        <w:t>&lt;Ու կիրառման, ներմուծման կամ իմպլանտացիայի համար նախատեսված հատուկ սարքավորումների&gt;</w:t>
      </w:r>
      <w:r w:rsidRPr="00186905">
        <w:rPr>
          <w:rFonts w:ascii="Sylfaen" w:hAnsi="Sylfaen"/>
        </w:rPr>
        <w:t xml:space="preserve"> լրացուցիչ վերնագիրը ներառվում է միայն բարձր տեխնոլոգիական դեղապատրաստուկների համար:</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Անհրաժեշտության դեպքում կարող են ներառվել պարզաբանող նկարներ:</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6.</w:t>
      </w:r>
      <w:r w:rsidR="00D03F10" w:rsidRPr="00186905">
        <w:rPr>
          <w:rFonts w:ascii="Sylfaen" w:hAnsi="Sylfaen"/>
        </w:rPr>
        <w:tab/>
      </w:r>
      <w:r w:rsidRPr="00186905">
        <w:rPr>
          <w:rFonts w:ascii="Sylfaen" w:hAnsi="Sylfaen"/>
        </w:rPr>
        <w:t>Նախազգուշական հատուկ միջոցներ՝ օգտագործված դեղապատրաստուկի կամ դեղապատրաստուկ</w:t>
      </w:r>
      <w:r w:rsidR="00664420" w:rsidRPr="00186905">
        <w:rPr>
          <w:rFonts w:ascii="Sylfaen" w:hAnsi="Sylfaen"/>
        </w:rPr>
        <w:t>ն</w:t>
      </w:r>
      <w:r w:rsidRPr="00186905">
        <w:rPr>
          <w:rFonts w:ascii="Sylfaen" w:hAnsi="Sylfaen"/>
        </w:rPr>
        <w:t xml:space="preserve"> օգտագործելուց կամ դրա հետ աշխատելուց հետո՝ ստացված թափոնների ոչնչացման ժամանակ: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ներկայացնել ցուցումներ՝ դեղապատրաստուկի պատրաստման </w:t>
      </w:r>
      <w:r w:rsidR="004F5D05" w:rsidRPr="00186905">
        <w:rPr>
          <w:rFonts w:ascii="Sylfaen" w:hAnsi="Sylfaen"/>
        </w:rPr>
        <w:t>եւ</w:t>
      </w:r>
      <w:r w:rsidRPr="00186905">
        <w:rPr>
          <w:rFonts w:ascii="Sylfaen" w:hAnsi="Sylfaen"/>
        </w:rPr>
        <w:t xml:space="preserve"> ըստ անհրաժեշտության դրա հետ աշխատելու եղանակների մասին, այդ թվում՝ ցուցումներ</w:t>
      </w:r>
      <w:r w:rsidR="00664420" w:rsidRPr="00186905">
        <w:rPr>
          <w:rFonts w:ascii="Sylfaen" w:hAnsi="Sylfaen"/>
        </w:rPr>
        <w:t>՝</w:t>
      </w:r>
      <w:r w:rsidRPr="00186905">
        <w:rPr>
          <w:rFonts w:ascii="Sylfaen" w:hAnsi="Sylfaen"/>
        </w:rPr>
        <w:t xml:space="preserve"> դեղապատրաստուկ</w:t>
      </w:r>
      <w:r w:rsidR="00664420" w:rsidRPr="00186905">
        <w:rPr>
          <w:rFonts w:ascii="Sylfaen" w:hAnsi="Sylfaen"/>
        </w:rPr>
        <w:t>ն</w:t>
      </w:r>
      <w:r w:rsidRPr="00186905">
        <w:rPr>
          <w:rFonts w:ascii="Sylfaen" w:hAnsi="Sylfaen"/>
        </w:rPr>
        <w:t xml:space="preserve"> օգտագործելուց հետո մնացած դեղապատրաստուկի </w:t>
      </w:r>
      <w:r w:rsidR="004F5D05" w:rsidRPr="00186905">
        <w:rPr>
          <w:rFonts w:ascii="Sylfaen" w:hAnsi="Sylfaen"/>
        </w:rPr>
        <w:t>եւ</w:t>
      </w:r>
      <w:r w:rsidRPr="00186905">
        <w:rPr>
          <w:rFonts w:ascii="Sylfaen" w:hAnsi="Sylfaen"/>
        </w:rPr>
        <w:t xml:space="preserve"> թափոնների օգտահանման վերաբերյալ: Ըստ անհրաժեշտության՝ հնարավոր է տեքստը լրացնող պատկերագրերի ներառումը:</w:t>
      </w:r>
    </w:p>
    <w:p w:rsidR="001449CC" w:rsidRPr="00186905" w:rsidRDefault="001449CC" w:rsidP="00037ECB">
      <w:pPr>
        <w:spacing w:after="160" w:line="360" w:lineRule="auto"/>
        <w:ind w:firstLine="567"/>
        <w:jc w:val="both"/>
        <w:rPr>
          <w:rFonts w:ascii="Sylfaen" w:hAnsi="Sylfaen"/>
        </w:rPr>
      </w:pPr>
    </w:p>
    <w:p w:rsidR="001449CC" w:rsidRPr="00186905" w:rsidRDefault="00D03F10"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7.</w:t>
      </w:r>
      <w:r w:rsidRPr="00186905">
        <w:rPr>
          <w:rFonts w:ascii="Sylfaen" w:hAnsi="Sylfaen"/>
        </w:rPr>
        <w:tab/>
      </w:r>
      <w:r w:rsidR="00972807" w:rsidRPr="00186905">
        <w:rPr>
          <w:rFonts w:ascii="Sylfaen" w:hAnsi="Sylfaen"/>
        </w:rPr>
        <w:t xml:space="preserve">ԳՐԱՆՑՄԱՆ ՀԱՎԱՍՏԱԳՐԻ </w:t>
      </w:r>
      <w:r w:rsidR="001E1643" w:rsidRPr="00186905">
        <w:rPr>
          <w:rFonts w:ascii="Sylfaen" w:hAnsi="Sylfaen"/>
        </w:rPr>
        <w:t>ԻՐԱՎԱՏԵՐԸ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[Երկրի անվանումը՝ տեքստի լեզվով:]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{Անվանումը </w:t>
      </w:r>
      <w:r w:rsidR="004F5D05" w:rsidRPr="00186905">
        <w:rPr>
          <w:rFonts w:ascii="Sylfaen" w:hAnsi="Sylfaen"/>
          <w:i/>
        </w:rPr>
        <w:t>եւ</w:t>
      </w:r>
      <w:r w:rsidRPr="00186905">
        <w:rPr>
          <w:rFonts w:ascii="Sylfaen" w:hAnsi="Sylfaen"/>
          <w:i/>
        </w:rPr>
        <w:t xml:space="preserve"> հասցեն}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664420" w:rsidRPr="00186905">
        <w:rPr>
          <w:rFonts w:ascii="Sylfaen" w:hAnsi="Sylfaen"/>
          <w:i/>
        </w:rPr>
        <w:t>հեռ</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&lt;{ֆաքս</w:t>
      </w:r>
      <w:r w:rsidR="00664420"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jc w:val="both"/>
        <w:rPr>
          <w:rFonts w:ascii="Sylfaen" w:hAnsi="Sylfaen"/>
          <w:i/>
        </w:rPr>
      </w:pPr>
      <w:r w:rsidRPr="00186905">
        <w:rPr>
          <w:rFonts w:ascii="Sylfaen" w:hAnsi="Sylfaen"/>
          <w:i/>
        </w:rPr>
        <w:t>&lt;{էլեկտրոնային փոստ</w:t>
      </w:r>
      <w:r w:rsidR="00664420" w:rsidRPr="00186905">
        <w:rPr>
          <w:rFonts w:ascii="Sylfaen" w:hAnsi="Sylfaen"/>
          <w:i/>
        </w:rPr>
        <w:t>ը</w:t>
      </w:r>
      <w:r w:rsidRPr="00186905">
        <w:rPr>
          <w:rFonts w:ascii="Sylfaen" w:hAnsi="Sylfaen"/>
          <w:i/>
        </w:rPr>
        <w:t>}&gt;</w:t>
      </w:r>
    </w:p>
    <w:p w:rsidR="001E1643" w:rsidRPr="00186905" w:rsidRDefault="001E1643" w:rsidP="00037ECB">
      <w:pPr>
        <w:spacing w:after="160" w:line="360" w:lineRule="auto"/>
        <w:ind w:firstLine="567"/>
        <w:jc w:val="both"/>
        <w:rPr>
          <w:rFonts w:ascii="Sylfaen" w:eastAsia="Times New Roman" w:hAnsi="Sylfaen" w:cs="Times New Roman"/>
        </w:rPr>
      </w:pP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7.</w:t>
      </w:r>
      <w:r w:rsidR="00D03F10" w:rsidRPr="00186905">
        <w:rPr>
          <w:rFonts w:ascii="Sylfaen" w:hAnsi="Sylfaen"/>
        </w:rPr>
        <w:t>1.</w:t>
      </w:r>
      <w:r w:rsidR="00D03F10" w:rsidRPr="00186905">
        <w:rPr>
          <w:rFonts w:ascii="Sylfaen" w:hAnsi="Sylfaen"/>
        </w:rPr>
        <w:tab/>
      </w:r>
      <w:r w:rsidRPr="00186905">
        <w:rPr>
          <w:rFonts w:ascii="Sylfaen" w:hAnsi="Sylfaen"/>
        </w:rPr>
        <w:t>ԳՐԱՆՑՄԱՆ ՀԱՎԱՍՏԱԳՐԻ</w:t>
      </w:r>
      <w:r w:rsidR="00972807" w:rsidRPr="00186905">
        <w:rPr>
          <w:rFonts w:ascii="Sylfaen" w:hAnsi="Sylfaen"/>
        </w:rPr>
        <w:t xml:space="preserve"> ԻՐԱՎԱ</w:t>
      </w:r>
      <w:r w:rsidRPr="00186905">
        <w:rPr>
          <w:rFonts w:ascii="Sylfaen" w:hAnsi="Sylfaen"/>
        </w:rPr>
        <w:t>ՏԻՐՈՋ ՆԵՐԿԱՅԱՑՈՒՑԻՉԸ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Սպառողների բողոքներ</w:t>
      </w:r>
      <w:r w:rsidR="00664420" w:rsidRPr="00186905">
        <w:rPr>
          <w:rFonts w:ascii="Sylfaen" w:hAnsi="Sylfaen"/>
          <w:i/>
        </w:rPr>
        <w:t>ն</w:t>
      </w:r>
      <w:r w:rsidRPr="00186905">
        <w:rPr>
          <w:rFonts w:ascii="Sylfaen" w:hAnsi="Sylfaen"/>
          <w:i/>
        </w:rPr>
        <w:t xml:space="preserve"> ուղարկել հետ</w:t>
      </w:r>
      <w:r w:rsidR="004F5D05" w:rsidRPr="00186905">
        <w:rPr>
          <w:rFonts w:ascii="Sylfaen" w:hAnsi="Sylfaen"/>
          <w:i/>
        </w:rPr>
        <w:t>եւ</w:t>
      </w:r>
      <w:r w:rsidRPr="00186905">
        <w:rPr>
          <w:rFonts w:ascii="Sylfaen" w:hAnsi="Sylfaen"/>
          <w:i/>
        </w:rPr>
        <w:t>յալ հասցեով՝</w:t>
      </w:r>
    </w:p>
    <w:p w:rsidR="001449CC" w:rsidRPr="00186905" w:rsidRDefault="00664420"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{Երկրի </w:t>
      </w:r>
      <w:r w:rsidR="001449CC" w:rsidRPr="00186905">
        <w:rPr>
          <w:rFonts w:ascii="Sylfaen" w:hAnsi="Sylfaen"/>
          <w:i/>
        </w:rPr>
        <w:t>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w:t>
      </w:r>
      <w:r w:rsidR="00664420" w:rsidRPr="00186905">
        <w:rPr>
          <w:rFonts w:ascii="Sylfaen" w:hAnsi="Sylfaen"/>
          <w:i/>
        </w:rPr>
        <w:t xml:space="preserve">Գրանցման </w:t>
      </w:r>
      <w:r w:rsidRPr="00186905">
        <w:rPr>
          <w:rFonts w:ascii="Sylfaen" w:hAnsi="Sylfaen"/>
          <w:i/>
        </w:rPr>
        <w:t xml:space="preserve">հավաստագրի </w:t>
      </w:r>
      <w:r w:rsidR="00972807" w:rsidRPr="00186905">
        <w:rPr>
          <w:rFonts w:ascii="Sylfaen" w:hAnsi="Sylfaen"/>
          <w:i/>
        </w:rPr>
        <w:t>իրավա</w:t>
      </w:r>
      <w:r w:rsidRPr="00186905">
        <w:rPr>
          <w:rFonts w:ascii="Sylfaen" w:hAnsi="Sylfaen"/>
          <w:i/>
        </w:rPr>
        <w:t xml:space="preserve">տիրոջ անվանումը </w:t>
      </w:r>
      <w:r w:rsidR="004F5D05" w:rsidRPr="00186905">
        <w:rPr>
          <w:rFonts w:ascii="Sylfaen" w:hAnsi="Sylfaen"/>
          <w:i/>
        </w:rPr>
        <w:t>եւ</w:t>
      </w:r>
      <w:r w:rsidRPr="00186905">
        <w:rPr>
          <w:rFonts w:ascii="Sylfaen" w:hAnsi="Sylfaen"/>
          <w:i/>
        </w:rPr>
        <w:t xml:space="preserve"> նրա իրավաբանական (</w:t>
      </w:r>
      <w:r w:rsidR="00F04A27" w:rsidRPr="00186905">
        <w:rPr>
          <w:rFonts w:ascii="Sylfaen" w:hAnsi="Sylfaen"/>
          <w:i/>
        </w:rPr>
        <w:t>փաստացի</w:t>
      </w:r>
      <w:r w:rsidRPr="00186905">
        <w:rPr>
          <w:rFonts w:ascii="Sylfaen" w:hAnsi="Sylfaen"/>
          <w:i/>
        </w:rPr>
        <w:t>) հասցեն}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664420" w:rsidRPr="00186905">
        <w:rPr>
          <w:rFonts w:ascii="Sylfaen" w:hAnsi="Sylfaen"/>
          <w:i/>
        </w:rPr>
        <w:t>հեռ.</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&lt;{ֆաքս</w:t>
      </w:r>
      <w:r w:rsidR="00664420"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&lt;{էլեկտրոնային փոստի հասցեն}&gt;:</w:t>
      </w:r>
    </w:p>
    <w:p w:rsidR="001449CC" w:rsidRPr="00186905" w:rsidRDefault="001449CC" w:rsidP="00037ECB">
      <w:pPr>
        <w:spacing w:after="160" w:line="360" w:lineRule="auto"/>
        <w:ind w:firstLine="567"/>
        <w:jc w:val="both"/>
        <w:rPr>
          <w:rFonts w:ascii="Sylfaen" w:hAnsi="Sylfaen"/>
        </w:rPr>
      </w:pPr>
    </w:p>
    <w:p w:rsidR="001449CC" w:rsidRPr="00186905" w:rsidRDefault="00D03F10"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8.</w:t>
      </w:r>
      <w:r w:rsidRPr="00186905">
        <w:rPr>
          <w:rFonts w:ascii="Sylfaen" w:hAnsi="Sylfaen"/>
        </w:rPr>
        <w:tab/>
      </w:r>
      <w:r w:rsidR="001449CC" w:rsidRPr="00186905">
        <w:rPr>
          <w:rFonts w:ascii="Sylfaen" w:hAnsi="Sylfaen"/>
        </w:rPr>
        <w:t>ԳՐԱՆՑՄԱՆ ՀԱՎԱՍՏԱԳՐԵՐԻ ՀԱՄԱՐՆԵՐ</w:t>
      </w:r>
      <w:r w:rsidR="00D2321D" w:rsidRPr="00186905">
        <w:rPr>
          <w:rFonts w:ascii="Sylfaen" w:hAnsi="Sylfaen"/>
        </w:rPr>
        <w:t>Ը</w:t>
      </w:r>
    </w:p>
    <w:p w:rsidR="001449CC" w:rsidRPr="00186905" w:rsidRDefault="001449CC" w:rsidP="007B527C">
      <w:pPr>
        <w:tabs>
          <w:tab w:val="left" w:pos="993"/>
        </w:tabs>
        <w:spacing w:after="160" w:line="360" w:lineRule="auto"/>
        <w:ind w:firstLine="567"/>
        <w:jc w:val="both"/>
        <w:rPr>
          <w:rFonts w:ascii="Sylfaen" w:hAnsi="Sylfaen"/>
        </w:rPr>
      </w:pPr>
    </w:p>
    <w:p w:rsidR="001449CC" w:rsidRPr="00186905" w:rsidRDefault="00D03F10"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9.</w:t>
      </w:r>
      <w:r w:rsidRPr="00186905">
        <w:rPr>
          <w:rFonts w:ascii="Sylfaen" w:hAnsi="Sylfaen"/>
        </w:rPr>
        <w:tab/>
      </w:r>
      <w:r w:rsidR="001449CC" w:rsidRPr="00186905">
        <w:rPr>
          <w:rFonts w:ascii="Sylfaen" w:hAnsi="Sylfaen"/>
        </w:rPr>
        <w:t>ԱՌԱՋՆԱՅԻՆ ԳՐԱՆՑՄԱՆ (ՎԵՐԱԳՐԱՆՑՄԱՆ) ԱՄՍԱԹԻՎ</w:t>
      </w:r>
      <w:r w:rsidR="00D2321D"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ԴԸԲ-ի տեքստի նախապատրաստման վերաբերյալ պահանջների</w:t>
      </w:r>
      <w:r w:rsidR="00D2321D" w:rsidRPr="00186905">
        <w:rPr>
          <w:rFonts w:ascii="Sylfaen" w:hAnsi="Sylfaen"/>
        </w:rPr>
        <w:t>ն համապատասխան</w:t>
      </w:r>
      <w:r w:rsidRPr="00186905">
        <w:rPr>
          <w:rFonts w:ascii="Sylfaen" w:hAnsi="Sylfaen"/>
        </w:rPr>
        <w:t>՝ ամսաթիվը նշվում է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աչափով</w:t>
      </w:r>
      <w:r w:rsidR="00D2321D"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&lt;Առաջնային գրանցման ամսաթիվ</w:t>
      </w:r>
      <w:r w:rsidR="00D2321D" w:rsidRPr="00186905">
        <w:rPr>
          <w:rFonts w:ascii="Sylfaen" w:hAnsi="Sylfaen"/>
          <w:i/>
        </w:rPr>
        <w:t>ը՝</w:t>
      </w:r>
      <w:r w:rsidRPr="00186905">
        <w:rPr>
          <w:rFonts w:ascii="Sylfaen" w:hAnsi="Sylfaen"/>
          <w:i/>
        </w:rPr>
        <w:t xml:space="preserve"> </w:t>
      </w:r>
      <w:r w:rsidR="00F04A27" w:rsidRPr="00186905">
        <w:rPr>
          <w:rFonts w:ascii="Sylfaen" w:hAnsi="Sylfaen"/>
          <w:i/>
        </w:rPr>
        <w:t>{ՕՕ ամիս ՏՏՏՏ}&gt;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&lt;Վերջին գրանցման (վերագրանցման) հաստատման ամսաթիվը</w:t>
      </w:r>
      <w:r w:rsidR="00D2321D" w:rsidRPr="00186905">
        <w:rPr>
          <w:rFonts w:ascii="Sylfaen" w:hAnsi="Sylfaen"/>
        </w:rPr>
        <w:t>՝</w:t>
      </w:r>
      <w:r w:rsidRPr="00186905">
        <w:rPr>
          <w:rFonts w:ascii="Sylfaen" w:hAnsi="Sylfaen"/>
        </w:rPr>
        <w:t xml:space="preserve"> </w:t>
      </w:r>
      <w:r w:rsidRPr="00186905">
        <w:rPr>
          <w:rFonts w:ascii="Sylfaen" w:hAnsi="Sylfaen"/>
          <w:i/>
        </w:rPr>
        <w:t>{</w:t>
      </w:r>
      <w:r w:rsidR="00F04A27" w:rsidRPr="00186905">
        <w:rPr>
          <w:rFonts w:ascii="Sylfaen" w:hAnsi="Sylfaen"/>
          <w:i/>
        </w:rPr>
        <w:t>ՕՕ ամիս ՏՏՏՏ</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Ամսաթիվը պետք է համընկնի դիտարկվող դեղապատրաստուկի առաջնային գրանցման ամսաթվի հետ: Այն չպետք է արտացոլի փոփոխությունների </w:t>
      </w:r>
      <w:r w:rsidR="004F5D05" w:rsidRPr="00186905">
        <w:rPr>
          <w:rFonts w:ascii="Sylfaen" w:hAnsi="Sylfaen"/>
        </w:rPr>
        <w:t>եւ</w:t>
      </w:r>
      <w:r w:rsidRPr="00186905">
        <w:rPr>
          <w:rFonts w:ascii="Sylfaen" w:hAnsi="Sylfaen"/>
        </w:rPr>
        <w:t xml:space="preserve"> (կամ) լրացումների կատարման եղանակով մուտքագրված՝ առանձին դոզավորումների </w:t>
      </w:r>
      <w:r w:rsidR="004F5D05" w:rsidRPr="00186905">
        <w:rPr>
          <w:rFonts w:ascii="Sylfaen" w:hAnsi="Sylfaen"/>
        </w:rPr>
        <w:t>եւ</w:t>
      </w:r>
      <w:r w:rsidRPr="00186905">
        <w:rPr>
          <w:rFonts w:ascii="Sylfaen" w:hAnsi="Sylfaen"/>
        </w:rPr>
        <w:t xml:space="preserve"> (կամ) բացթողման ձ</w:t>
      </w:r>
      <w:r w:rsidR="004F5D05" w:rsidRPr="00186905">
        <w:rPr>
          <w:rFonts w:ascii="Sylfaen" w:hAnsi="Sylfaen"/>
        </w:rPr>
        <w:t>եւ</w:t>
      </w:r>
      <w:r w:rsidRPr="00186905">
        <w:rPr>
          <w:rFonts w:ascii="Sylfaen" w:hAnsi="Sylfaen"/>
        </w:rPr>
        <w:t>երի հաստատման ամսաթվերը:</w:t>
      </w:r>
    </w:p>
    <w:p w:rsidR="007B527C" w:rsidRPr="00186905" w:rsidRDefault="007B527C">
      <w:pPr>
        <w:rPr>
          <w:rFonts w:ascii="Sylfaen" w:hAnsi="Sylfaen"/>
        </w:rPr>
      </w:pPr>
      <w:r w:rsidRPr="00186905">
        <w:rPr>
          <w:rFonts w:ascii="Sylfaen" w:hAnsi="Sylfaen"/>
        </w:rPr>
        <w:br w:type="page"/>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1</w:t>
      </w:r>
      <w:r w:rsidR="00D03F10" w:rsidRPr="00186905">
        <w:rPr>
          <w:rFonts w:ascii="Sylfaen" w:hAnsi="Sylfaen"/>
        </w:rPr>
        <w:t>0.</w:t>
      </w:r>
      <w:r w:rsidR="00D03F10" w:rsidRPr="00186905">
        <w:rPr>
          <w:rFonts w:ascii="Sylfaen" w:hAnsi="Sylfaen"/>
        </w:rPr>
        <w:tab/>
      </w:r>
      <w:r w:rsidRPr="00186905">
        <w:rPr>
          <w:rFonts w:ascii="Sylfaen" w:hAnsi="Sylfaen"/>
        </w:rPr>
        <w:t>ՏԵՔՍՏԻ ՎԵՐԱՆԱՅՄԱ</w:t>
      </w:r>
      <w:r w:rsidR="005A6E21" w:rsidRPr="00186905">
        <w:rPr>
          <w:rFonts w:ascii="Sylfaen" w:hAnsi="Sylfaen"/>
        </w:rPr>
        <w:t>Ն</w:t>
      </w:r>
      <w:r w:rsidRPr="00186905">
        <w:rPr>
          <w:rFonts w:ascii="Sylfaen" w:hAnsi="Sylfaen"/>
        </w:rPr>
        <w:t xml:space="preserve"> ԱՄՍԱԹԻՎ</w:t>
      </w:r>
      <w:r w:rsidR="00D2321D"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ԴԸԲ-ի տեքստի նախապատրաստման վերաբերյալ պահանջների</w:t>
      </w:r>
      <w:r w:rsidR="00D2321D" w:rsidRPr="00186905">
        <w:rPr>
          <w:rFonts w:ascii="Sylfaen" w:hAnsi="Sylfaen"/>
        </w:rPr>
        <w:t>ն համապատասխան</w:t>
      </w:r>
      <w:r w:rsidRPr="00186905">
        <w:rPr>
          <w:rFonts w:ascii="Sylfaen" w:hAnsi="Sylfaen"/>
        </w:rPr>
        <w:t>՝ ամսաթիվը նշվում է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աչափով</w:t>
      </w:r>
      <w:r w:rsidR="00D2321D" w:rsidRPr="00186905">
        <w:rPr>
          <w:rFonts w:ascii="Sylfaen" w:hAnsi="Sylfaen"/>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&lt;{ԱԱ/ՏՏՏՏ}&gt; կամ &lt;{ՕՕ/ԱԱ/ՏՏՏՏ}&gt; &lt;{ՕՕ ամիս ՏՏՏՏ}&gt;</w:t>
      </w:r>
      <w:r w:rsidR="00AB4DD9"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բաժինը լրացվում է Եվրասիական տնտեսական միության անդամ պետության լիազոր</w:t>
      </w:r>
      <w:r w:rsidR="008D113B" w:rsidRPr="00186905">
        <w:rPr>
          <w:rFonts w:ascii="Sylfaen" w:hAnsi="Sylfaen"/>
        </w:rPr>
        <w:t>ված</w:t>
      </w:r>
      <w:r w:rsidRPr="00186905">
        <w:rPr>
          <w:rFonts w:ascii="Sylfaen" w:hAnsi="Sylfaen"/>
        </w:rPr>
        <w:t xml:space="preserve"> մարմնի </w:t>
      </w:r>
      <w:r w:rsidR="004F5D05" w:rsidRPr="00186905">
        <w:rPr>
          <w:rFonts w:ascii="Sylfaen" w:hAnsi="Sylfaen"/>
        </w:rPr>
        <w:t>եւ</w:t>
      </w:r>
      <w:r w:rsidRPr="00186905">
        <w:rPr>
          <w:rFonts w:ascii="Sylfaen" w:hAnsi="Sylfaen"/>
        </w:rPr>
        <w:t xml:space="preserve"> (կամ) գրանցման հավաստագրի </w:t>
      </w:r>
      <w:r w:rsidR="00972807" w:rsidRPr="00186905">
        <w:rPr>
          <w:rFonts w:ascii="Sylfaen" w:hAnsi="Sylfaen"/>
        </w:rPr>
        <w:t>իրավա</w:t>
      </w:r>
      <w:r w:rsidRPr="00186905">
        <w:rPr>
          <w:rFonts w:ascii="Sylfaen" w:hAnsi="Sylfaen"/>
        </w:rPr>
        <w:t>տիրոջ կողմից՝ դեղապատրաստուկի ընդհանուր բնութագրում փոփոխությունների կատարման վերաբերյալ տեղեկություններ</w:t>
      </w:r>
      <w:r w:rsidR="00D2321D" w:rsidRPr="00186905">
        <w:rPr>
          <w:rFonts w:ascii="Sylfaen" w:hAnsi="Sylfaen"/>
        </w:rPr>
        <w:t>ն</w:t>
      </w:r>
      <w:r w:rsidRPr="00186905">
        <w:rPr>
          <w:rFonts w:ascii="Sylfaen" w:hAnsi="Sylfaen"/>
        </w:rPr>
        <w:t xml:space="preserve"> ստանալուց հետո: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IA տեսակի՝ դեղապատրաստուկը շոշափող փոփոխությունների դեպքում տեքստի փոփոխման ամսաթիվը պետք է համընկնի գրանցման հավաստագրի </w:t>
      </w:r>
      <w:r w:rsidR="00972807" w:rsidRPr="00186905">
        <w:rPr>
          <w:rFonts w:ascii="Sylfaen" w:hAnsi="Sylfaen"/>
        </w:rPr>
        <w:t>իրավա</w:t>
      </w:r>
      <w:r w:rsidRPr="00186905">
        <w:rPr>
          <w:rFonts w:ascii="Sylfaen" w:hAnsi="Sylfaen"/>
        </w:rPr>
        <w:t>տիրոջ կողմից կատարված փոփոխության ամսաթվի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Դեղապատրաստուկի անվտանգության հետ կապված՝ IB,</w:t>
      </w:r>
      <w:r w:rsidR="004768FC" w:rsidRPr="00186905">
        <w:rPr>
          <w:rFonts w:ascii="Sylfaen" w:hAnsi="Sylfaen"/>
        </w:rPr>
        <w:t xml:space="preserve"> </w:t>
      </w:r>
      <w:r w:rsidRPr="00186905">
        <w:rPr>
          <w:rFonts w:ascii="Sylfaen" w:hAnsi="Sylfaen"/>
        </w:rPr>
        <w:t xml:space="preserve">II տեսակի </w:t>
      </w:r>
      <w:r w:rsidR="004F5D05" w:rsidRPr="00186905">
        <w:rPr>
          <w:rFonts w:ascii="Sylfaen" w:hAnsi="Sylfaen"/>
        </w:rPr>
        <w:t>եւ</w:t>
      </w:r>
      <w:r w:rsidR="00F04A27" w:rsidRPr="00186905">
        <w:rPr>
          <w:rFonts w:ascii="Sylfaen" w:hAnsi="Sylfaen"/>
        </w:rPr>
        <w:t xml:space="preserve"> շտապ</w:t>
      </w:r>
      <w:r w:rsidR="004768FC" w:rsidRPr="00186905">
        <w:rPr>
          <w:rFonts w:ascii="Sylfaen" w:hAnsi="Sylfaen"/>
        </w:rPr>
        <w:t xml:space="preserve"> </w:t>
      </w:r>
      <w:r w:rsidRPr="00186905">
        <w:rPr>
          <w:rFonts w:ascii="Sylfaen" w:hAnsi="Sylfaen"/>
        </w:rPr>
        <w:t>փոփոխությունների համար տեքստի փոփոխության ամսաթիվը պետք է համընկնի Եվրասիական տնտեսական միության անդամ պետության լիազոր</w:t>
      </w:r>
      <w:r w:rsidR="008D113B" w:rsidRPr="00186905">
        <w:rPr>
          <w:rFonts w:ascii="Sylfaen" w:hAnsi="Sylfaen"/>
        </w:rPr>
        <w:t>ված</w:t>
      </w:r>
      <w:r w:rsidRPr="00186905">
        <w:rPr>
          <w:rFonts w:ascii="Sylfaen" w:hAnsi="Sylfaen"/>
        </w:rPr>
        <w:t xml:space="preserve"> մարմնի՝ գրանցման հավաստագրում փոփոխությունների կատարման վերաբերյալ որոշման ամսաթվի հետ:</w:t>
      </w: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22"/>
          <w:pgSz w:w="11920" w:h="16840"/>
          <w:pgMar w:top="1418" w:right="1418" w:bottom="1418" w:left="1418" w:header="680" w:footer="0" w:gutter="0"/>
          <w:pgNumType w:start="1"/>
          <w:cols w:space="720"/>
          <w:titlePg/>
          <w:docGrid w:linePitch="360"/>
        </w:sectPr>
      </w:pPr>
    </w:p>
    <w:p w:rsidR="001449CC" w:rsidRPr="00186905" w:rsidRDefault="001449CC" w:rsidP="00AB4DD9">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12</w:t>
      </w:r>
    </w:p>
    <w:p w:rsidR="001449CC" w:rsidRPr="00186905" w:rsidRDefault="001F0276" w:rsidP="00AB4DD9">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4768FC" w:rsidRPr="00186905">
        <w:rPr>
          <w:rFonts w:ascii="Sylfaen" w:hAnsi="Sylfaen"/>
        </w:rPr>
        <w:t xml:space="preserve">պահանջների </w:t>
      </w:r>
    </w:p>
    <w:p w:rsidR="001449CC" w:rsidRPr="00186905" w:rsidRDefault="001449CC" w:rsidP="00AB4DD9">
      <w:pPr>
        <w:spacing w:after="160" w:line="360" w:lineRule="auto"/>
        <w:rPr>
          <w:rFonts w:ascii="Sylfaen" w:hAnsi="Sylfaen"/>
        </w:rPr>
      </w:pPr>
    </w:p>
    <w:p w:rsidR="001449CC" w:rsidRPr="00186905" w:rsidRDefault="00AB4DD9" w:rsidP="00AB4DD9">
      <w:pPr>
        <w:spacing w:after="160" w:line="360" w:lineRule="auto"/>
        <w:jc w:val="center"/>
        <w:rPr>
          <w:rFonts w:ascii="Sylfaen" w:eastAsia="Times New Roman" w:hAnsi="Sylfaen" w:cs="Times New Roman"/>
        </w:rPr>
      </w:pPr>
      <w:r w:rsidRPr="00186905">
        <w:rPr>
          <w:rFonts w:ascii="Sylfaen" w:hAnsi="Sylfaen"/>
          <w:b/>
        </w:rPr>
        <w:t>ՊԱՀԱՆՋՆԵՐ</w:t>
      </w:r>
    </w:p>
    <w:p w:rsidR="001449CC" w:rsidRPr="00186905" w:rsidRDefault="001449CC" w:rsidP="00AB4DD9">
      <w:pPr>
        <w:spacing w:after="160" w:line="360" w:lineRule="auto"/>
        <w:jc w:val="center"/>
        <w:rPr>
          <w:rFonts w:ascii="Sylfaen" w:eastAsia="Times New Roman" w:hAnsi="Sylfaen" w:cs="Times New Roman"/>
        </w:rPr>
      </w:pPr>
      <w:r w:rsidRPr="00186905">
        <w:rPr>
          <w:rFonts w:ascii="Sylfaen" w:hAnsi="Sylfaen"/>
          <w:b/>
        </w:rPr>
        <w:t xml:space="preserve">դեղապատրաստուկի բժշկական կիրառման հրահանգի </w:t>
      </w:r>
      <w:r w:rsidR="00F04A27" w:rsidRPr="00186905">
        <w:rPr>
          <w:rFonts w:ascii="Sylfaen" w:hAnsi="Sylfaen"/>
          <w:b/>
        </w:rPr>
        <w:t>(ներդիր թերթիկի)</w:t>
      </w:r>
      <w:r w:rsidR="004768FC" w:rsidRPr="00186905">
        <w:rPr>
          <w:rFonts w:ascii="Sylfaen" w:hAnsi="Sylfaen"/>
          <w:b/>
        </w:rPr>
        <w:t xml:space="preserve"> </w:t>
      </w:r>
      <w:r w:rsidRPr="00186905">
        <w:rPr>
          <w:rFonts w:ascii="Sylfaen" w:hAnsi="Sylfaen"/>
          <w:b/>
        </w:rPr>
        <w:t>տեքստի նախապատրաստման մասին</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4768FC" w:rsidRPr="00186905">
        <w:rPr>
          <w:rFonts w:ascii="Sylfaen" w:hAnsi="Sylfaen"/>
        </w:rPr>
        <w:t xml:space="preserve">պահանջները </w:t>
      </w:r>
      <w:r w:rsidRPr="00186905">
        <w:rPr>
          <w:rFonts w:ascii="Sylfaen" w:hAnsi="Sylfaen"/>
        </w:rPr>
        <w:t xml:space="preserve">մշակվել են որպես պացիենտներին դեղապատրաստուկի մասին տեղեկությունների տրամադրման </w:t>
      </w:r>
      <w:r w:rsidR="004F5D05" w:rsidRPr="00186905">
        <w:rPr>
          <w:rFonts w:ascii="Sylfaen" w:hAnsi="Sylfaen"/>
        </w:rPr>
        <w:t>եւ</w:t>
      </w:r>
      <w:r w:rsidRPr="00186905">
        <w:rPr>
          <w:rFonts w:ascii="Sylfaen" w:hAnsi="Sylfaen"/>
        </w:rPr>
        <w:t xml:space="preserve"> դրոշմավորման կարգավորման միջոցներից մեկը, ինչպես նա</w:t>
      </w:r>
      <w:r w:rsidR="004F5D05" w:rsidRPr="00186905">
        <w:rPr>
          <w:rFonts w:ascii="Sylfaen" w:hAnsi="Sylfaen"/>
        </w:rPr>
        <w:t>եւ</w:t>
      </w:r>
      <w:r w:rsidR="00DD350B" w:rsidRPr="00186905">
        <w:rPr>
          <w:rFonts w:ascii="Sylfaen" w:hAnsi="Sylfaen"/>
        </w:rPr>
        <w:t>՝</w:t>
      </w:r>
      <w:r w:rsidRPr="00186905">
        <w:rPr>
          <w:rFonts w:ascii="Sylfaen" w:hAnsi="Sylfaen"/>
        </w:rPr>
        <w:t xml:space="preserve"> պացիենտի համար ներդիր թերթիկը գրող </w:t>
      </w:r>
      <w:r w:rsidR="004F5D05" w:rsidRPr="00186905">
        <w:rPr>
          <w:rFonts w:ascii="Sylfaen" w:hAnsi="Sylfaen"/>
        </w:rPr>
        <w:t>եւ</w:t>
      </w:r>
      <w:r w:rsidRPr="00186905">
        <w:rPr>
          <w:rFonts w:ascii="Sylfaen" w:hAnsi="Sylfaen"/>
        </w:rPr>
        <w:t xml:space="preserve"> դրա նախագծով զբաղվող անձանց աջակցելու նպատակով: Սույն </w:t>
      </w:r>
      <w:r w:rsidR="00DD350B" w:rsidRPr="00186905">
        <w:rPr>
          <w:rFonts w:ascii="Sylfaen" w:hAnsi="Sylfaen"/>
        </w:rPr>
        <w:t xml:space="preserve">պահանջները </w:t>
      </w:r>
      <w:r w:rsidRPr="00186905">
        <w:rPr>
          <w:rFonts w:ascii="Sylfaen" w:hAnsi="Sylfaen"/>
        </w:rPr>
        <w:t>պարունակում են պացիենտի համար ներդիր թերթիկին ներկայացվող կանոնները, ինչպես նա</w:t>
      </w:r>
      <w:r w:rsidR="004F5D05" w:rsidRPr="00186905">
        <w:rPr>
          <w:rFonts w:ascii="Sylfaen" w:hAnsi="Sylfaen"/>
        </w:rPr>
        <w:t>եւ</w:t>
      </w:r>
      <w:r w:rsidRPr="00186905">
        <w:rPr>
          <w:rFonts w:ascii="Sylfaen" w:hAnsi="Sylfaen"/>
        </w:rPr>
        <w:t xml:space="preserve"> տեղեկատվական նախագծման ոլորտում պատշաճ </w:t>
      </w:r>
      <w:r w:rsidR="00DD350B" w:rsidRPr="00186905">
        <w:rPr>
          <w:rFonts w:ascii="Sylfaen" w:hAnsi="Sylfaen"/>
        </w:rPr>
        <w:t>գործունեության</w:t>
      </w:r>
      <w:r w:rsidRPr="00186905">
        <w:rPr>
          <w:rFonts w:ascii="Sylfaen" w:hAnsi="Sylfaen"/>
        </w:rPr>
        <w:t xml:space="preserve"> նկարագրությունը՝ նպատակ ունենալով ներկայացված տեղեկությունների վրա հիմնվող պացիենտներին ընձեռել հնարավորություն ընդունել</w:t>
      </w:r>
      <w:r w:rsidR="00DD350B" w:rsidRPr="00186905">
        <w:rPr>
          <w:rFonts w:ascii="Sylfaen" w:hAnsi="Sylfaen"/>
        </w:rPr>
        <w:t>ու</w:t>
      </w:r>
      <w:r w:rsidRPr="00186905">
        <w:rPr>
          <w:rFonts w:ascii="Sylfaen" w:hAnsi="Sylfaen"/>
        </w:rPr>
        <w:t xml:space="preserve"> որոշումներ նշանակված դեղապատրաստուկների անվտանգ </w:t>
      </w:r>
      <w:r w:rsidR="004F5D05" w:rsidRPr="00186905">
        <w:rPr>
          <w:rFonts w:ascii="Sylfaen" w:hAnsi="Sylfaen"/>
        </w:rPr>
        <w:t>եւ</w:t>
      </w:r>
      <w:r w:rsidRPr="00186905">
        <w:rPr>
          <w:rFonts w:ascii="Sylfaen" w:hAnsi="Sylfaen"/>
        </w:rPr>
        <w:t xml:space="preserve"> արդյունավետ կիրառման վերաբերյալ: </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Սույն </w:t>
      </w:r>
      <w:r w:rsidR="00DD350B" w:rsidRPr="00186905">
        <w:rPr>
          <w:rFonts w:ascii="Sylfaen" w:hAnsi="Sylfaen"/>
        </w:rPr>
        <w:t xml:space="preserve">պահանջները </w:t>
      </w:r>
      <w:r w:rsidRPr="00186905">
        <w:rPr>
          <w:rFonts w:ascii="Sylfaen" w:hAnsi="Sylfaen"/>
        </w:rPr>
        <w:t xml:space="preserve">Եվրասիական տնտեսական միության </w:t>
      </w:r>
      <w:r w:rsidR="00DD350B" w:rsidRPr="00186905">
        <w:rPr>
          <w:rFonts w:ascii="Sylfaen" w:hAnsi="Sylfaen"/>
        </w:rPr>
        <w:t xml:space="preserve">անդամ պետությունների </w:t>
      </w:r>
      <w:r w:rsidRPr="00186905">
        <w:rPr>
          <w:rFonts w:ascii="Sylfaen" w:hAnsi="Sylfaen"/>
        </w:rPr>
        <w:t>(այսուհետ</w:t>
      </w:r>
      <w:r w:rsidR="00DD350B" w:rsidRPr="00186905">
        <w:rPr>
          <w:rFonts w:ascii="Sylfaen" w:hAnsi="Sylfaen"/>
        </w:rPr>
        <w:t>,</w:t>
      </w:r>
      <w:r w:rsidRPr="00186905">
        <w:rPr>
          <w:rFonts w:ascii="Sylfaen" w:hAnsi="Sylfaen"/>
        </w:rPr>
        <w:t xml:space="preserve"> համապատասխանաբար՝ </w:t>
      </w:r>
      <w:r w:rsidR="00DD350B" w:rsidRPr="00186905">
        <w:rPr>
          <w:rFonts w:ascii="Sylfaen" w:hAnsi="Sylfaen"/>
        </w:rPr>
        <w:t>Միություն</w:t>
      </w:r>
      <w:r w:rsidR="00F04A27" w:rsidRPr="00186905">
        <w:rPr>
          <w:rFonts w:ascii="Sylfaen" w:hAnsi="Sylfaen"/>
        </w:rPr>
        <w:t>,</w:t>
      </w:r>
      <w:r w:rsidR="00DD350B" w:rsidRPr="00186905">
        <w:rPr>
          <w:rFonts w:ascii="Sylfaen" w:hAnsi="Sylfaen"/>
        </w:rPr>
        <w:t xml:space="preserve"> </w:t>
      </w:r>
      <w:r w:rsidRPr="00186905">
        <w:rPr>
          <w:rFonts w:ascii="Sylfaen" w:hAnsi="Sylfaen"/>
        </w:rPr>
        <w:t xml:space="preserve">անդամ պետություն) </w:t>
      </w:r>
      <w:r w:rsidR="00DD350B" w:rsidRPr="00186905">
        <w:rPr>
          <w:rFonts w:ascii="Sylfaen" w:hAnsi="Sylfaen"/>
        </w:rPr>
        <w:t xml:space="preserve">լիազորված մարմինների </w:t>
      </w:r>
      <w:r w:rsidRPr="00186905">
        <w:rPr>
          <w:rFonts w:ascii="Sylfaen" w:hAnsi="Sylfaen"/>
        </w:rPr>
        <w:t>բժշկական կիրառման դեղապատրաստուկների շրջանառության ոլորտի այն պահանջներն են, որոնք ձ</w:t>
      </w:r>
      <w:r w:rsidR="004F5D05" w:rsidRPr="00186905">
        <w:rPr>
          <w:rFonts w:ascii="Sylfaen" w:hAnsi="Sylfaen"/>
        </w:rPr>
        <w:t>եւ</w:t>
      </w:r>
      <w:r w:rsidRPr="00186905">
        <w:rPr>
          <w:rFonts w:ascii="Sylfaen" w:hAnsi="Sylfaen"/>
        </w:rPr>
        <w:t xml:space="preserve">ավորվել են պացիենտների համար դեղապատրաստուկի մասին բարձրորակ տեղեկությունների ներկայացման վերաբերյալ՝ բուժաշխատողների </w:t>
      </w:r>
      <w:r w:rsidR="004F5D05" w:rsidRPr="00186905">
        <w:rPr>
          <w:rFonts w:ascii="Sylfaen" w:hAnsi="Sylfaen"/>
        </w:rPr>
        <w:t>եւ</w:t>
      </w:r>
      <w:r w:rsidRPr="00186905">
        <w:rPr>
          <w:rFonts w:ascii="Sylfaen" w:hAnsi="Sylfaen"/>
        </w:rPr>
        <w:t>, ամենակար</w:t>
      </w:r>
      <w:r w:rsidR="004F5D05" w:rsidRPr="00186905">
        <w:rPr>
          <w:rFonts w:ascii="Sylfaen" w:hAnsi="Sylfaen"/>
        </w:rPr>
        <w:t>եւ</w:t>
      </w:r>
      <w:r w:rsidRPr="00186905">
        <w:rPr>
          <w:rFonts w:ascii="Sylfaen" w:hAnsi="Sylfaen"/>
        </w:rPr>
        <w:t>որը, պացիենտների պահանջմունքների հիման վրա:</w:t>
      </w:r>
    </w:p>
    <w:p w:rsidR="001449CC" w:rsidRPr="00186905" w:rsidRDefault="001449CC" w:rsidP="00AB4DD9">
      <w:pPr>
        <w:spacing w:after="160" w:line="360" w:lineRule="auto"/>
        <w:jc w:val="center"/>
        <w:rPr>
          <w:rFonts w:ascii="Sylfaen" w:eastAsia="Times New Roman" w:hAnsi="Sylfaen" w:cs="Times New Roman"/>
        </w:rPr>
      </w:pPr>
      <w:r w:rsidRPr="00186905">
        <w:rPr>
          <w:rFonts w:ascii="Sylfaen" w:hAnsi="Sylfaen"/>
        </w:rPr>
        <w:lastRenderedPageBreak/>
        <w:t>1. Ընդհանուր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Համաձայն հետազոտությունների արդյունքների</w:t>
      </w:r>
      <w:r w:rsidR="00F04A27" w:rsidRPr="00186905">
        <w:rPr>
          <w:rFonts w:ascii="Sylfaen" w:hAnsi="Sylfaen"/>
        </w:rPr>
        <w:t>՝</w:t>
      </w:r>
      <w:r w:rsidRPr="00186905">
        <w:rPr>
          <w:rFonts w:ascii="Sylfaen" w:hAnsi="Sylfaen"/>
        </w:rPr>
        <w:t xml:space="preserve"> ներդիր թերթիկը (այսուհետ՝ ՆԹ) պացիենտները գնահատում են որպես </w:t>
      </w:r>
      <w:r w:rsidR="00DD350B" w:rsidRPr="00186905">
        <w:rPr>
          <w:rFonts w:ascii="Sylfaen" w:hAnsi="Sylfaen"/>
        </w:rPr>
        <w:t>առավել կար</w:t>
      </w:r>
      <w:r w:rsidR="004F5D05" w:rsidRPr="00186905">
        <w:rPr>
          <w:rFonts w:ascii="Sylfaen" w:hAnsi="Sylfaen"/>
        </w:rPr>
        <w:t>եւ</w:t>
      </w:r>
      <w:r w:rsidR="00DD350B" w:rsidRPr="00186905">
        <w:rPr>
          <w:rFonts w:ascii="Sylfaen" w:hAnsi="Sylfaen"/>
        </w:rPr>
        <w:t xml:space="preserve">որ տեղեկատվության աղբյուր՝ </w:t>
      </w:r>
      <w:r w:rsidRPr="00186905">
        <w:rPr>
          <w:rFonts w:ascii="Sylfaen" w:hAnsi="Sylfaen"/>
        </w:rPr>
        <w:t xml:space="preserve">բժիշկներից </w:t>
      </w:r>
      <w:r w:rsidR="004F5D05" w:rsidRPr="00186905">
        <w:rPr>
          <w:rFonts w:ascii="Sylfaen" w:hAnsi="Sylfaen"/>
        </w:rPr>
        <w:t>եւ</w:t>
      </w:r>
      <w:r w:rsidRPr="00186905">
        <w:rPr>
          <w:rFonts w:ascii="Sylfaen" w:hAnsi="Sylfaen"/>
        </w:rPr>
        <w:t xml:space="preserve"> դեղագործական ոլորտի աշխատողներից հետո: </w:t>
      </w:r>
      <w:r w:rsidR="009D6EC0" w:rsidRPr="00186905">
        <w:rPr>
          <w:rFonts w:ascii="Sylfaen" w:hAnsi="Sylfaen"/>
        </w:rPr>
        <w:t xml:space="preserve">Ներկա </w:t>
      </w:r>
      <w:r w:rsidRPr="00186905">
        <w:rPr>
          <w:rFonts w:ascii="Sylfaen" w:hAnsi="Sylfaen"/>
        </w:rPr>
        <w:t>դրությամբ ստացվող տեղեկությունների</w:t>
      </w:r>
      <w:r w:rsidR="009D6EC0" w:rsidRPr="00186905">
        <w:rPr>
          <w:rFonts w:ascii="Sylfaen" w:hAnsi="Sylfaen"/>
        </w:rPr>
        <w:t xml:space="preserve"> հետ համեմատած</w:t>
      </w:r>
      <w:r w:rsidRPr="00186905">
        <w:rPr>
          <w:rFonts w:ascii="Sylfaen" w:hAnsi="Sylfaen"/>
        </w:rPr>
        <w:t xml:space="preserve">՝ պացիենտների համար պահանջվում են ավելի շատ տեղեկություններ: Օրենսդրորեն պարտադիր ՆԹ-ն </w:t>
      </w:r>
      <w:r w:rsidR="009D6EC0" w:rsidRPr="00186905">
        <w:rPr>
          <w:rFonts w:ascii="Sylfaen" w:hAnsi="Sylfaen"/>
        </w:rPr>
        <w:t xml:space="preserve">հանդիսանում է </w:t>
      </w:r>
      <w:r w:rsidRPr="00186905">
        <w:rPr>
          <w:rFonts w:ascii="Sylfaen" w:hAnsi="Sylfaen"/>
        </w:rPr>
        <w:t>հեղինակավոր ու հասանելի, իսկ որոշ պացիենտների համար՝ դեղապատրաստուկների մասին տեղեկությունների ստացման գրավոր միակ աղբյուր: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ՆԹ-ում նշված տեղեկությունները պացիենտներին հնարավորություն են տալիս մասնակցելու բուժաշխատողների կողմից առաջարկվող կամ նշանակվող պատրաստուկների կիրառման առիթով որոշումների ընդունմանը: Ինքնօգնություն</w:t>
      </w:r>
      <w:r w:rsidR="009D6EC0" w:rsidRPr="00186905">
        <w:rPr>
          <w:rFonts w:ascii="Sylfaen" w:hAnsi="Sylfaen"/>
        </w:rPr>
        <w:t xml:space="preserve"> ցուցաբերելու հիմքում</w:t>
      </w:r>
      <w:r w:rsidRPr="00186905">
        <w:rPr>
          <w:rFonts w:ascii="Sylfaen" w:hAnsi="Sylfaen"/>
        </w:rPr>
        <w:t xml:space="preserve">, որի համար հնարավորությունների ստեղծումը կառավարությունների առանցքային </w:t>
      </w:r>
      <w:r w:rsidR="009D6EC0" w:rsidRPr="00186905">
        <w:rPr>
          <w:rFonts w:ascii="Sylfaen" w:hAnsi="Sylfaen"/>
        </w:rPr>
        <w:t>նպատակն է</w:t>
      </w:r>
      <w:r w:rsidRPr="00186905">
        <w:rPr>
          <w:rFonts w:ascii="Sylfaen" w:hAnsi="Sylfaen"/>
        </w:rPr>
        <w:t xml:space="preserve">, դրված է ընդունվող որոշումների հիմքում ընկած՝ պացիենտների կողմից բավարար ծավալով բարձորակ տեղեկությունների տիրապետումը: Առանց դեղատոմսի դեղապատրաստուկների ձեռքբերման դեպքում բուժաշխատողի </w:t>
      </w:r>
      <w:r w:rsidR="004F5D05" w:rsidRPr="00186905">
        <w:rPr>
          <w:rFonts w:ascii="Sylfaen" w:hAnsi="Sylfaen"/>
        </w:rPr>
        <w:t>եւ</w:t>
      </w:r>
      <w:r w:rsidRPr="00186905">
        <w:rPr>
          <w:rFonts w:ascii="Sylfaen" w:hAnsi="Sylfaen"/>
        </w:rPr>
        <w:t xml:space="preserve"> պացիենտի միջ</w:t>
      </w:r>
      <w:r w:rsidR="004F5D05" w:rsidRPr="00186905">
        <w:rPr>
          <w:rFonts w:ascii="Sylfaen" w:hAnsi="Sylfaen"/>
        </w:rPr>
        <w:t>եւ</w:t>
      </w:r>
      <w:r w:rsidRPr="00186905">
        <w:rPr>
          <w:rFonts w:ascii="Sylfaen" w:hAnsi="Sylfaen"/>
        </w:rPr>
        <w:t xml:space="preserve"> փոխգործակցությունը կարող է սահմանափակվել </w:t>
      </w:r>
      <w:r w:rsidR="004F5D05" w:rsidRPr="00186905">
        <w:rPr>
          <w:rFonts w:ascii="Sylfaen" w:hAnsi="Sylfaen"/>
        </w:rPr>
        <w:t>եւ</w:t>
      </w:r>
      <w:r w:rsidRPr="00186905">
        <w:rPr>
          <w:rFonts w:ascii="Sylfaen" w:hAnsi="Sylfaen"/>
        </w:rPr>
        <w:t xml:space="preserve"> վերածվել զրոյի: Վերջին դեպքում պատրաստուկի անվտանգ կիրառման համար գրավոր տեղեկությունները ձեռք են բերում հատուկ արժեք:</w:t>
      </w:r>
    </w:p>
    <w:p w:rsidR="001449CC" w:rsidRPr="00186905" w:rsidRDefault="001449CC" w:rsidP="00037ECB">
      <w:pPr>
        <w:spacing w:after="160" w:line="360" w:lineRule="auto"/>
        <w:ind w:firstLine="567"/>
        <w:rPr>
          <w:rFonts w:ascii="Sylfaen" w:hAnsi="Sylfaen"/>
        </w:rPr>
      </w:pPr>
    </w:p>
    <w:p w:rsidR="001449CC" w:rsidRPr="00186905" w:rsidRDefault="001449CC" w:rsidP="00AB4DD9">
      <w:pPr>
        <w:spacing w:after="160" w:line="360" w:lineRule="auto"/>
        <w:jc w:val="center"/>
        <w:rPr>
          <w:rFonts w:ascii="Sylfaen" w:eastAsia="Times New Roman" w:hAnsi="Sylfaen" w:cs="Times New Roman"/>
        </w:rPr>
      </w:pPr>
      <w:r w:rsidRPr="00186905">
        <w:rPr>
          <w:rFonts w:ascii="Sylfaen" w:hAnsi="Sylfaen"/>
        </w:rPr>
        <w:t>2</w:t>
      </w:r>
      <w:r w:rsidR="009D6EC0" w:rsidRPr="00186905">
        <w:rPr>
          <w:rFonts w:ascii="Sylfaen" w:hAnsi="Sylfaen"/>
        </w:rPr>
        <w:t>.</w:t>
      </w:r>
      <w:r w:rsidRPr="00186905">
        <w:rPr>
          <w:rFonts w:ascii="Sylfaen" w:hAnsi="Sylfaen"/>
        </w:rPr>
        <w:t xml:space="preserve"> Նպատակը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886980" w:rsidRPr="00186905">
        <w:rPr>
          <w:rFonts w:ascii="Sylfaen" w:hAnsi="Sylfaen"/>
        </w:rPr>
        <w:t xml:space="preserve">պահանջների </w:t>
      </w:r>
      <w:r w:rsidRPr="00186905">
        <w:rPr>
          <w:rFonts w:ascii="Sylfaen" w:hAnsi="Sylfaen"/>
        </w:rPr>
        <w:t xml:space="preserve">նպատակն է նպաստել ՆԹ-ում փոփոխությունների կատարման ժամանակ դեղագործական ճյուղի ավելի բարձր ինքնակարգավորմանը: Սույն </w:t>
      </w:r>
      <w:r w:rsidR="00886980" w:rsidRPr="00186905">
        <w:rPr>
          <w:rFonts w:ascii="Sylfaen" w:hAnsi="Sylfaen"/>
        </w:rPr>
        <w:t xml:space="preserve">պահանջների </w:t>
      </w:r>
      <w:r w:rsidRPr="00186905">
        <w:rPr>
          <w:rFonts w:ascii="Sylfaen" w:hAnsi="Sylfaen"/>
        </w:rPr>
        <w:t>կիրառումը թույլ է տալիս ՆԹ-ի կազ</w:t>
      </w:r>
      <w:r w:rsidR="00886980" w:rsidRPr="00186905">
        <w:rPr>
          <w:rFonts w:ascii="Sylfaen" w:hAnsi="Sylfaen"/>
        </w:rPr>
        <w:t>մ</w:t>
      </w:r>
      <w:r w:rsidRPr="00186905">
        <w:rPr>
          <w:rFonts w:ascii="Sylfaen" w:hAnsi="Sylfaen"/>
        </w:rPr>
        <w:t xml:space="preserve">ման ժամանակ ցանկացած դեղապատրաստուկի համար ներկայացվող տեղեկությունները դարձնել պարզ ու մատչելի, ինչը նախադրյալներ է ստեղծում պացիենտների պատշաճ գործողությունների համար: Սույն </w:t>
      </w:r>
      <w:r w:rsidR="00886980" w:rsidRPr="00186905">
        <w:rPr>
          <w:rFonts w:ascii="Sylfaen" w:hAnsi="Sylfaen"/>
        </w:rPr>
        <w:t xml:space="preserve">պահանջներին </w:t>
      </w:r>
      <w:r w:rsidRPr="00186905">
        <w:rPr>
          <w:rFonts w:ascii="Sylfaen" w:hAnsi="Sylfaen"/>
        </w:rPr>
        <w:lastRenderedPageBreak/>
        <w:t>համապատասխանող ՆԹ-ները նույնպես արտացոլում են պացիենտների հայացքները, ինչը նախատեսված է անդամ պետությունների օրենսդրությամբ:</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Նախքան ՆԹ-ն անդամ պետություններ ներկայացնելը</w:t>
      </w:r>
      <w:r w:rsidR="001449CC" w:rsidRPr="00186905">
        <w:rPr>
          <w:rFonts w:ascii="Sylfaen" w:hAnsi="Sylfaen"/>
        </w:rPr>
        <w:t xml:space="preserve"> դրանց նախագծմամբ </w:t>
      </w:r>
      <w:r w:rsidR="004F5D05" w:rsidRPr="00186905">
        <w:rPr>
          <w:rFonts w:ascii="Sylfaen" w:hAnsi="Sylfaen"/>
        </w:rPr>
        <w:t>եւ</w:t>
      </w:r>
      <w:r w:rsidR="001449CC" w:rsidRPr="00186905">
        <w:rPr>
          <w:rFonts w:ascii="Sylfaen" w:hAnsi="Sylfaen"/>
        </w:rPr>
        <w:t xml:space="preserve"> կազմ</w:t>
      </w:r>
      <w:r w:rsidR="00A10C0C" w:rsidRPr="00186905">
        <w:rPr>
          <w:rFonts w:ascii="Sylfaen" w:hAnsi="Sylfaen"/>
        </w:rPr>
        <w:t>մ</w:t>
      </w:r>
      <w:r w:rsidR="001449CC" w:rsidRPr="00186905">
        <w:rPr>
          <w:rFonts w:ascii="Sylfaen" w:hAnsi="Sylfaen"/>
        </w:rPr>
        <w:t>ամբ զբաղվող անձինք պետք է հաշվի առնեն ստոր</w:t>
      </w:r>
      <w:r w:rsidR="004F5D05" w:rsidRPr="00186905">
        <w:rPr>
          <w:rFonts w:ascii="Sylfaen" w:hAnsi="Sylfaen"/>
        </w:rPr>
        <w:t>եւ</w:t>
      </w:r>
      <w:r w:rsidR="001449CC" w:rsidRPr="00186905">
        <w:rPr>
          <w:rFonts w:ascii="Sylfaen" w:hAnsi="Sylfaen"/>
        </w:rPr>
        <w:t xml:space="preserve"> ներկայացված տեղեկությունները, քանի որ սույն </w:t>
      </w:r>
      <w:r w:rsidR="00886980" w:rsidRPr="00186905">
        <w:rPr>
          <w:rFonts w:ascii="Sylfaen" w:hAnsi="Sylfaen"/>
        </w:rPr>
        <w:t xml:space="preserve">պահանջներին </w:t>
      </w:r>
      <w:r w:rsidR="001449CC" w:rsidRPr="00186905">
        <w:rPr>
          <w:rFonts w:ascii="Sylfaen" w:hAnsi="Sylfaen"/>
        </w:rPr>
        <w:t>ցանկացած անհամապատասխանությունը կարող է հանգեցնել դեղապատրաստուկների անվտանգ կիրառման համար նման անհամապատասխանությունների ազդեցության բացակայությունը հիմնավորելու անհրաժեշտության:</w:t>
      </w:r>
    </w:p>
    <w:p w:rsidR="001449CC" w:rsidRPr="00186905" w:rsidRDefault="001449CC" w:rsidP="00037ECB">
      <w:pPr>
        <w:spacing w:after="160" w:line="360" w:lineRule="auto"/>
        <w:ind w:firstLine="567"/>
        <w:rPr>
          <w:rFonts w:ascii="Sylfaen" w:hAnsi="Sylfaen"/>
        </w:rPr>
      </w:pPr>
    </w:p>
    <w:p w:rsidR="001449CC" w:rsidRPr="00186905" w:rsidRDefault="001449CC" w:rsidP="00AB4DD9">
      <w:pPr>
        <w:spacing w:after="160" w:line="360" w:lineRule="auto"/>
        <w:jc w:val="center"/>
        <w:rPr>
          <w:rFonts w:ascii="Sylfaen" w:eastAsia="Times New Roman" w:hAnsi="Sylfaen" w:cs="Times New Roman"/>
        </w:rPr>
      </w:pPr>
      <w:r w:rsidRPr="00186905">
        <w:rPr>
          <w:rFonts w:ascii="Sylfaen" w:hAnsi="Sylfaen"/>
        </w:rPr>
        <w:t>3. Կիրառման ոլորտը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886980" w:rsidRPr="00186905">
        <w:rPr>
          <w:rFonts w:ascii="Sylfaen" w:hAnsi="Sylfaen"/>
        </w:rPr>
        <w:t>պահանջներ</w:t>
      </w:r>
      <w:r w:rsidR="005A7A44" w:rsidRPr="00186905">
        <w:rPr>
          <w:rFonts w:ascii="Sylfaen" w:hAnsi="Sylfaen"/>
        </w:rPr>
        <w:t>ն</w:t>
      </w:r>
      <w:r w:rsidR="00886980" w:rsidRPr="00186905">
        <w:rPr>
          <w:rFonts w:ascii="Sylfaen" w:hAnsi="Sylfaen"/>
        </w:rPr>
        <w:t xml:space="preserve"> </w:t>
      </w:r>
      <w:r w:rsidRPr="00186905">
        <w:rPr>
          <w:rFonts w:ascii="Sylfaen" w:hAnsi="Sylfaen"/>
        </w:rPr>
        <w:t xml:space="preserve">անքակտելիորեն կապված են </w:t>
      </w:r>
      <w:r w:rsidR="005A7A44" w:rsidRPr="00186905">
        <w:rPr>
          <w:rFonts w:ascii="Sylfaen" w:hAnsi="Sylfaen"/>
        </w:rPr>
        <w:t xml:space="preserve">Միության՝ </w:t>
      </w:r>
      <w:r w:rsidRPr="00186905">
        <w:rPr>
          <w:rFonts w:ascii="Sylfaen" w:hAnsi="Sylfaen"/>
        </w:rPr>
        <w:t xml:space="preserve">դեղամիջոցների շրջանառության ոլորտի իրավունքի հետ: Փոխադարձ ճանաչման, ապակենտրոնացման </w:t>
      </w:r>
      <w:r w:rsidR="004F5D05" w:rsidRPr="00186905">
        <w:rPr>
          <w:rFonts w:ascii="Sylfaen" w:hAnsi="Sylfaen"/>
        </w:rPr>
        <w:t>եւ</w:t>
      </w:r>
      <w:r w:rsidRPr="00186905">
        <w:rPr>
          <w:rFonts w:ascii="Sylfaen" w:hAnsi="Sylfaen"/>
        </w:rPr>
        <w:t xml:space="preserve"> ազգային ընթացակարգերի շրջանակներում գրանցման </w:t>
      </w:r>
      <w:r w:rsidR="004F5D05" w:rsidRPr="00186905">
        <w:rPr>
          <w:rFonts w:ascii="Sylfaen" w:hAnsi="Sylfaen"/>
        </w:rPr>
        <w:t>եւ</w:t>
      </w:r>
      <w:r w:rsidRPr="00186905">
        <w:rPr>
          <w:rFonts w:ascii="Sylfaen" w:hAnsi="Sylfaen"/>
        </w:rPr>
        <w:t xml:space="preserve"> փոփոխությունների կատարման ընթացքում ՆԹ-ն կազմելու ժամանակ գրանցման հավաստագրերի </w:t>
      </w:r>
      <w:r w:rsidR="00972807" w:rsidRPr="00186905">
        <w:rPr>
          <w:rFonts w:ascii="Sylfaen" w:hAnsi="Sylfaen"/>
        </w:rPr>
        <w:t>իրավա</w:t>
      </w:r>
      <w:r w:rsidRPr="00186905">
        <w:rPr>
          <w:rFonts w:ascii="Sylfaen" w:hAnsi="Sylfaen"/>
        </w:rPr>
        <w:t xml:space="preserve">տերերը պետք է հաշվի առնեն սույն </w:t>
      </w:r>
      <w:r w:rsidR="005A7A44" w:rsidRPr="00186905">
        <w:rPr>
          <w:rFonts w:ascii="Sylfaen" w:hAnsi="Sylfaen"/>
        </w:rPr>
        <w:t>պահանջները</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5A7A44" w:rsidRPr="00186905">
        <w:rPr>
          <w:rFonts w:ascii="Sylfaen" w:hAnsi="Sylfaen"/>
        </w:rPr>
        <w:t xml:space="preserve">պահանջները </w:t>
      </w:r>
      <w:r w:rsidRPr="00186905">
        <w:rPr>
          <w:rFonts w:ascii="Sylfaen" w:hAnsi="Sylfaen"/>
        </w:rPr>
        <w:t xml:space="preserve">հավասարապես կիրառելի են դեղատոմսով </w:t>
      </w:r>
      <w:r w:rsidR="004F5D05" w:rsidRPr="00186905">
        <w:rPr>
          <w:rFonts w:ascii="Sylfaen" w:hAnsi="Sylfaen"/>
        </w:rPr>
        <w:t>եւ</w:t>
      </w:r>
      <w:r w:rsidRPr="00186905">
        <w:rPr>
          <w:rFonts w:ascii="Sylfaen" w:hAnsi="Sylfaen"/>
        </w:rPr>
        <w:t xml:space="preserve"> առանց դեղատոմսի դեղապատրաստուկների համար, ինչպես նա</w:t>
      </w:r>
      <w:r w:rsidR="004F5D05" w:rsidRPr="00186905">
        <w:rPr>
          <w:rFonts w:ascii="Sylfaen" w:hAnsi="Sylfaen"/>
        </w:rPr>
        <w:t>եւ</w:t>
      </w:r>
      <w:r w:rsidRPr="00186905">
        <w:rPr>
          <w:rFonts w:ascii="Sylfaen" w:hAnsi="Sylfaen"/>
        </w:rPr>
        <w:t xml:space="preserve"> ստացիոնար պայմաններում կիրառվող դեղապատրաստուկների համար: Անդամ պետությունների լիազոր</w:t>
      </w:r>
      <w:r w:rsidR="008D113B" w:rsidRPr="00186905">
        <w:rPr>
          <w:rFonts w:ascii="Sylfaen" w:hAnsi="Sylfaen"/>
        </w:rPr>
        <w:t>ված</w:t>
      </w:r>
      <w:r w:rsidRPr="00186905">
        <w:rPr>
          <w:rFonts w:ascii="Sylfaen" w:hAnsi="Sylfaen"/>
        </w:rPr>
        <w:t xml:space="preserve"> մարմինները</w:t>
      </w:r>
      <w:r w:rsidR="005A7A44" w:rsidRPr="00186905">
        <w:rPr>
          <w:rFonts w:ascii="Sylfaen" w:hAnsi="Sylfaen"/>
        </w:rPr>
        <w:t>,</w:t>
      </w:r>
      <w:r w:rsidRPr="00186905">
        <w:rPr>
          <w:rFonts w:ascii="Sylfaen" w:hAnsi="Sylfaen"/>
        </w:rPr>
        <w:t xml:space="preserve"> դոսյեի փորձաքննության </w:t>
      </w:r>
      <w:r w:rsidR="004F5D05" w:rsidRPr="00186905">
        <w:rPr>
          <w:rFonts w:ascii="Sylfaen" w:hAnsi="Sylfaen"/>
        </w:rPr>
        <w:t>եւ</w:t>
      </w:r>
      <w:r w:rsidRPr="00186905">
        <w:rPr>
          <w:rFonts w:ascii="Sylfaen" w:hAnsi="Sylfaen"/>
        </w:rPr>
        <w:t xml:space="preserve"> ծանուցագրերի աուդիտորական ստուգումների շրջանակներում, ինչպես նա</w:t>
      </w:r>
      <w:r w:rsidR="004F5D05" w:rsidRPr="00186905">
        <w:rPr>
          <w:rFonts w:ascii="Sylfaen" w:hAnsi="Sylfaen"/>
        </w:rPr>
        <w:t>եւ</w:t>
      </w:r>
      <w:r w:rsidRPr="00186905">
        <w:rPr>
          <w:rFonts w:ascii="Sylfaen" w:hAnsi="Sylfaen"/>
        </w:rPr>
        <w:t xml:space="preserve"> ՆԹ-ին վերաբերող բողոքների հետ աշխատելու ժամանակ, պացիենտի անվտանգությունը վերլուծում են՝ ելնելով դեղապատրաստուկի կիրառման փորձից </w:t>
      </w:r>
      <w:r w:rsidR="004F5D05" w:rsidRPr="00186905">
        <w:rPr>
          <w:rFonts w:ascii="Sylfaen" w:hAnsi="Sylfaen"/>
        </w:rPr>
        <w:t>եւ</w:t>
      </w:r>
      <w:r w:rsidRPr="00186905">
        <w:rPr>
          <w:rFonts w:ascii="Sylfaen" w:hAnsi="Sylfaen"/>
        </w:rPr>
        <w:t xml:space="preserve"> հաղորդած բոլոր անցանկալի եր</w:t>
      </w:r>
      <w:r w:rsidR="004F5D05" w:rsidRPr="00186905">
        <w:rPr>
          <w:rFonts w:ascii="Sylfaen" w:hAnsi="Sylfaen"/>
        </w:rPr>
        <w:t>եւ</w:t>
      </w:r>
      <w:r w:rsidRPr="00186905">
        <w:rPr>
          <w:rFonts w:ascii="Sylfaen" w:hAnsi="Sylfaen"/>
        </w:rPr>
        <w:t>ույթներից:</w:t>
      </w:r>
    </w:p>
    <w:p w:rsidR="001449CC" w:rsidRPr="00186905" w:rsidRDefault="001449CC" w:rsidP="00037ECB">
      <w:pPr>
        <w:spacing w:after="160" w:line="360" w:lineRule="auto"/>
        <w:ind w:firstLine="567"/>
        <w:rPr>
          <w:rFonts w:ascii="Sylfaen" w:hAnsi="Sylfaen"/>
        </w:rPr>
      </w:pPr>
    </w:p>
    <w:p w:rsidR="001449CC" w:rsidRPr="00186905" w:rsidRDefault="001449CC" w:rsidP="00AB4DD9">
      <w:pPr>
        <w:spacing w:after="160" w:line="360" w:lineRule="auto"/>
        <w:jc w:val="center"/>
        <w:rPr>
          <w:rFonts w:ascii="Sylfaen" w:eastAsia="Times New Roman" w:hAnsi="Sylfaen" w:cs="Times New Roman"/>
        </w:rPr>
      </w:pPr>
      <w:r w:rsidRPr="00186905">
        <w:rPr>
          <w:rFonts w:ascii="Sylfaen" w:hAnsi="Sylfaen"/>
        </w:rPr>
        <w:t>4</w:t>
      </w:r>
      <w:r w:rsidR="005A7A44" w:rsidRPr="00186905">
        <w:rPr>
          <w:rFonts w:ascii="Sylfaen" w:hAnsi="Sylfaen"/>
        </w:rPr>
        <w:t>.</w:t>
      </w:r>
      <w:r w:rsidRPr="00186905">
        <w:rPr>
          <w:rFonts w:ascii="Sylfaen" w:hAnsi="Sylfaen"/>
        </w:rPr>
        <w:t xml:space="preserve"> ՆԹ-ին ներկայացվող պահանջները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Բոլոր ՆԹ-ների համար տեղեկությունների ներկայացման կարգն ու բնույթը որոշվում է ներքոհիշյալին համապատասխան՝</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4.</w:t>
      </w:r>
      <w:r w:rsidR="00D03F10" w:rsidRPr="00186905">
        <w:rPr>
          <w:rFonts w:ascii="Sylfaen" w:hAnsi="Sylfaen"/>
        </w:rPr>
        <w:t>1.</w:t>
      </w:r>
      <w:r w:rsidR="00D03F10" w:rsidRPr="00186905">
        <w:rPr>
          <w:rFonts w:ascii="Sylfaen" w:hAnsi="Sylfaen"/>
        </w:rPr>
        <w:tab/>
      </w:r>
      <w:r w:rsidRPr="00186905">
        <w:rPr>
          <w:rFonts w:ascii="Sylfaen" w:hAnsi="Sylfaen"/>
        </w:rPr>
        <w:t>ՆԹ-ն կազմվում է դեղապատրաստուկի ընդհանուր բնութագրի հիման վրա: Այն պետք է ներառի հետ</w:t>
      </w:r>
      <w:r w:rsidR="004F5D05" w:rsidRPr="00186905">
        <w:rPr>
          <w:rFonts w:ascii="Sylfaen" w:hAnsi="Sylfaen"/>
        </w:rPr>
        <w:t>եւ</w:t>
      </w:r>
      <w:r w:rsidRPr="00186905">
        <w:rPr>
          <w:rFonts w:ascii="Sylfaen" w:hAnsi="Sylfaen"/>
        </w:rPr>
        <w:t>յալ կարգով զետեղված տեղեկությունները՝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2.</w:t>
      </w:r>
      <w:r w:rsidR="00D03F10" w:rsidRPr="00186905">
        <w:rPr>
          <w:rFonts w:ascii="Sylfaen" w:hAnsi="Sylfaen"/>
        </w:rPr>
        <w:tab/>
      </w:r>
      <w:r w:rsidR="005A7A44" w:rsidRPr="00186905">
        <w:rPr>
          <w:rFonts w:ascii="Sylfaen" w:hAnsi="Sylfaen"/>
        </w:rPr>
        <w:t xml:space="preserve">դեղապատրաստուկի </w:t>
      </w:r>
      <w:r w:rsidRPr="00186905">
        <w:rPr>
          <w:rFonts w:ascii="Sylfaen" w:hAnsi="Sylfaen"/>
        </w:rPr>
        <w:t>նույնականացման նպատակով</w:t>
      </w:r>
      <w:r w:rsidR="005A7A44"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4.2.</w:t>
      </w:r>
      <w:r w:rsidR="00D03F10" w:rsidRPr="00186905">
        <w:rPr>
          <w:rFonts w:ascii="Sylfaen" w:hAnsi="Sylfaen"/>
        </w:rPr>
        <w:t>1.</w:t>
      </w:r>
      <w:r w:rsidR="00D03F10" w:rsidRPr="00186905">
        <w:rPr>
          <w:rFonts w:ascii="Sylfaen" w:hAnsi="Sylfaen"/>
        </w:rPr>
        <w:tab/>
      </w:r>
      <w:r w:rsidRPr="00186905">
        <w:rPr>
          <w:rFonts w:ascii="Sylfaen" w:hAnsi="Sylfaen"/>
        </w:rPr>
        <w:t>դեղապատրաստուկի անվանումը, որին հետ</w:t>
      </w:r>
      <w:r w:rsidR="004F5D05" w:rsidRPr="00186905">
        <w:rPr>
          <w:rFonts w:ascii="Sylfaen" w:hAnsi="Sylfaen"/>
        </w:rPr>
        <w:t>եւ</w:t>
      </w:r>
      <w:r w:rsidRPr="00186905">
        <w:rPr>
          <w:rFonts w:ascii="Sylfaen" w:hAnsi="Sylfaen"/>
        </w:rPr>
        <w:t>ում են դ</w:t>
      </w:r>
      <w:r w:rsidR="002E5D62" w:rsidRPr="00186905">
        <w:rPr>
          <w:rFonts w:ascii="Sylfaen" w:hAnsi="Sylfaen"/>
        </w:rPr>
        <w:t>եղաչափ</w:t>
      </w:r>
      <w:r w:rsidRPr="00186905">
        <w:rPr>
          <w:rFonts w:ascii="Sylfaen" w:hAnsi="Sylfaen"/>
        </w:rPr>
        <w:t>ն ու դեղաձ</w:t>
      </w:r>
      <w:r w:rsidR="004F5D05" w:rsidRPr="00186905">
        <w:rPr>
          <w:rFonts w:ascii="Sylfaen" w:hAnsi="Sylfaen"/>
        </w:rPr>
        <w:t>եւ</w:t>
      </w:r>
      <w:r w:rsidRPr="00186905">
        <w:rPr>
          <w:rFonts w:ascii="Sylfaen" w:hAnsi="Sylfaen"/>
        </w:rPr>
        <w:t xml:space="preserve">ը, </w:t>
      </w:r>
      <w:r w:rsidR="004F5D05" w:rsidRPr="00186905">
        <w:rPr>
          <w:rFonts w:ascii="Sylfaen" w:hAnsi="Sylfaen"/>
        </w:rPr>
        <w:t>եւ</w:t>
      </w:r>
      <w:r w:rsidRPr="00186905">
        <w:rPr>
          <w:rFonts w:ascii="Sylfaen" w:hAnsi="Sylfaen"/>
        </w:rPr>
        <w:t xml:space="preserve"> (եթե կիրառելի է) պետք է հատուկ նշել այն, թե արդյոք դեղապատրաստուկը նախատեսված է մանուկների, երեխաների կամ </w:t>
      </w:r>
      <w:r w:rsidR="00F04A27" w:rsidRPr="00186905">
        <w:rPr>
          <w:rFonts w:ascii="Sylfaen" w:hAnsi="Sylfaen"/>
        </w:rPr>
        <w:t>տարեց (ծերունական տարիքի) անձանց</w:t>
      </w:r>
      <w:r w:rsidRPr="00186905">
        <w:rPr>
          <w:rFonts w:ascii="Sylfaen" w:hAnsi="Sylfaen"/>
        </w:rPr>
        <w:t xml:space="preserve"> մոտ կիրառման համար: Եթե դեղապատրաստուկը պարունակում է միայն մեկ ակտիվ (գործող) նյութ, ապա դրա Մ</w:t>
      </w:r>
      <w:r w:rsidR="00225484" w:rsidRPr="00186905">
        <w:rPr>
          <w:rFonts w:ascii="Sylfaen" w:hAnsi="Sylfaen"/>
        </w:rPr>
        <w:t>Չ</w:t>
      </w:r>
      <w:r w:rsidRPr="00186905">
        <w:rPr>
          <w:rFonts w:ascii="Sylfaen" w:hAnsi="Sylfaen"/>
        </w:rPr>
        <w:t>Ա-ն (բացակայության դեպքում՝ ընդունված անվանումը) անհրաժեշտ է նշել անմիջապես տվյալ դեղապատրաստուկի առ</w:t>
      </w:r>
      <w:r w:rsidR="004F5D05" w:rsidRPr="00186905">
        <w:rPr>
          <w:rFonts w:ascii="Sylfaen" w:hAnsi="Sylfaen"/>
        </w:rPr>
        <w:t>եւ</w:t>
      </w:r>
      <w:r w:rsidRPr="00186905">
        <w:rPr>
          <w:rFonts w:ascii="Sylfaen" w:hAnsi="Sylfaen"/>
        </w:rPr>
        <w:t>տրային անվանումից հետո՝ փակագծերի մեջ (այն տարբերվում է առ</w:t>
      </w:r>
      <w:r w:rsidR="004F5D05" w:rsidRPr="00186905">
        <w:rPr>
          <w:rFonts w:ascii="Sylfaen" w:hAnsi="Sylfaen"/>
        </w:rPr>
        <w:t>եւ</w:t>
      </w:r>
      <w:r w:rsidRPr="00186905">
        <w:rPr>
          <w:rFonts w:ascii="Sylfaen" w:hAnsi="Sylfaen"/>
        </w:rPr>
        <w:t>տրային անվանումից)</w:t>
      </w:r>
      <w:r w:rsidR="0062199B" w:rsidRPr="00186905">
        <w:rPr>
          <w:rFonts w:ascii="Sylfaen" w:hAnsi="Sylfaen"/>
        </w:rPr>
        <w:t>.</w:t>
      </w:r>
      <w:r w:rsidRPr="00186905">
        <w:rPr>
          <w:rFonts w:ascii="Sylfaen" w:hAnsi="Sylfaen"/>
        </w:rPr>
        <w:t xml:space="preserve"> </w:t>
      </w:r>
      <w:r w:rsidR="0062199B" w:rsidRPr="00186905">
        <w:rPr>
          <w:rFonts w:ascii="Sylfaen" w:hAnsi="Sylfaen"/>
        </w:rPr>
        <w:t xml:space="preserve">մի </w:t>
      </w:r>
      <w:r w:rsidRPr="00186905">
        <w:rPr>
          <w:rFonts w:ascii="Sylfaen" w:hAnsi="Sylfaen"/>
        </w:rPr>
        <w:t xml:space="preserve">քանի ակտիվ (գործող) նյութեր պարունակող դեղապատրաստուկների </w:t>
      </w:r>
      <w:r w:rsidR="0062199B" w:rsidRPr="00186905">
        <w:rPr>
          <w:rFonts w:ascii="Sylfaen" w:hAnsi="Sylfaen"/>
        </w:rPr>
        <w:t>դեպքում</w:t>
      </w:r>
      <w:r w:rsidRPr="00186905">
        <w:rPr>
          <w:rFonts w:ascii="Sylfaen" w:hAnsi="Sylfaen"/>
        </w:rPr>
        <w:t xml:space="preserve"> դրանք պետք է նշել անվանման տակ՝ ցանկի ձ</w:t>
      </w:r>
      <w:r w:rsidR="004F5D05" w:rsidRPr="00186905">
        <w:rPr>
          <w:rFonts w:ascii="Sylfaen" w:hAnsi="Sylfaen"/>
        </w:rPr>
        <w:t>եւ</w:t>
      </w:r>
      <w:r w:rsidRPr="00186905">
        <w:rPr>
          <w:rFonts w:ascii="Sylfaen" w:hAnsi="Sylfaen"/>
        </w:rPr>
        <w:t>ով</w:t>
      </w:r>
      <w:r w:rsidR="0062199B"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4.2.</w:t>
      </w:r>
      <w:r w:rsidR="00D03F10" w:rsidRPr="00186905">
        <w:rPr>
          <w:rFonts w:ascii="Sylfaen" w:hAnsi="Sylfaen"/>
        </w:rPr>
        <w:t>2.</w:t>
      </w:r>
      <w:r w:rsidR="00D03F10" w:rsidRPr="00186905">
        <w:rPr>
          <w:rFonts w:ascii="Sylfaen" w:hAnsi="Sylfaen"/>
        </w:rPr>
        <w:tab/>
      </w:r>
      <w:r w:rsidRPr="00186905">
        <w:rPr>
          <w:rFonts w:ascii="Sylfaen" w:hAnsi="Sylfaen"/>
        </w:rPr>
        <w:t>պացիենտի կողմից հեշտ ընկալվող ֆարմակոթերապ</w:t>
      </w:r>
      <w:r w:rsidR="004F5D05" w:rsidRPr="00186905">
        <w:rPr>
          <w:rFonts w:ascii="Sylfaen" w:hAnsi="Sylfaen"/>
        </w:rPr>
        <w:t>եւ</w:t>
      </w:r>
      <w:r w:rsidRPr="00186905">
        <w:rPr>
          <w:rFonts w:ascii="Sylfaen" w:hAnsi="Sylfaen"/>
        </w:rPr>
        <w:t>տիկ խումբը կամ ակտիվության նկարագրությունը</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3.</w:t>
      </w:r>
      <w:r w:rsidR="00D03F10" w:rsidRPr="00186905">
        <w:rPr>
          <w:rFonts w:ascii="Sylfaen" w:hAnsi="Sylfaen"/>
        </w:rPr>
        <w:tab/>
      </w:r>
      <w:r w:rsidRPr="00186905">
        <w:rPr>
          <w:rFonts w:ascii="Sylfaen" w:hAnsi="Sylfaen"/>
        </w:rPr>
        <w:t>կիրառման ցուցումները</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4.</w:t>
      </w:r>
      <w:r w:rsidR="00D03F10" w:rsidRPr="00186905">
        <w:rPr>
          <w:rFonts w:ascii="Sylfaen" w:hAnsi="Sylfaen"/>
        </w:rPr>
        <w:tab/>
      </w:r>
      <w:r w:rsidRPr="00186905">
        <w:rPr>
          <w:rFonts w:ascii="Sylfaen" w:hAnsi="Sylfaen"/>
        </w:rPr>
        <w:t>դեղապատրաստուկ</w:t>
      </w:r>
      <w:r w:rsidR="0062199B" w:rsidRPr="00186905">
        <w:rPr>
          <w:rFonts w:ascii="Sylfaen" w:hAnsi="Sylfaen"/>
        </w:rPr>
        <w:t>ն</w:t>
      </w:r>
      <w:r w:rsidRPr="00186905">
        <w:rPr>
          <w:rFonts w:ascii="Sylfaen" w:hAnsi="Sylfaen"/>
        </w:rPr>
        <w:t xml:space="preserve"> ընդունելուց առաջ տեղեկությունների անհրաժեշտ ցանկը</w:t>
      </w:r>
      <w:r w:rsidR="0062199B"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4.4.</w:t>
      </w:r>
      <w:r w:rsidR="00D03F10" w:rsidRPr="00186905">
        <w:rPr>
          <w:rFonts w:ascii="Sylfaen" w:hAnsi="Sylfaen"/>
        </w:rPr>
        <w:t>1.</w:t>
      </w:r>
      <w:r w:rsidR="00D03F10" w:rsidRPr="00186905">
        <w:rPr>
          <w:rFonts w:ascii="Sylfaen" w:hAnsi="Sylfaen"/>
        </w:rPr>
        <w:tab/>
      </w:r>
      <w:r w:rsidRPr="00186905">
        <w:rPr>
          <w:rFonts w:ascii="Sylfaen" w:hAnsi="Sylfaen"/>
        </w:rPr>
        <w:t>հակացուցումներ</w:t>
      </w:r>
      <w:r w:rsidR="0062199B" w:rsidRPr="00186905">
        <w:rPr>
          <w:rFonts w:ascii="Sylfaen" w:hAnsi="Sylfaen"/>
        </w:rPr>
        <w:t>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4.4.</w:t>
      </w:r>
      <w:r w:rsidR="00D03F10" w:rsidRPr="00186905">
        <w:rPr>
          <w:rFonts w:ascii="Sylfaen" w:hAnsi="Sylfaen"/>
        </w:rPr>
        <w:t>2.</w:t>
      </w:r>
      <w:r w:rsidR="00D03F10" w:rsidRPr="00186905">
        <w:rPr>
          <w:rFonts w:ascii="Sylfaen" w:hAnsi="Sylfaen"/>
        </w:rPr>
        <w:tab/>
      </w:r>
      <w:r w:rsidRPr="00186905">
        <w:rPr>
          <w:rFonts w:ascii="Sylfaen" w:hAnsi="Sylfaen"/>
        </w:rPr>
        <w:t>կիրառման ժամանակ ա</w:t>
      </w:r>
      <w:r w:rsidR="0062199B" w:rsidRPr="00186905">
        <w:rPr>
          <w:rFonts w:ascii="Sylfaen" w:hAnsi="Sylfaen"/>
        </w:rPr>
        <w:t>ն</w:t>
      </w:r>
      <w:r w:rsidRPr="00186905">
        <w:rPr>
          <w:rFonts w:ascii="Sylfaen" w:hAnsi="Sylfaen"/>
        </w:rPr>
        <w:t>վտանգության անհրաժեշտ միջոցները</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4.4.</w:t>
      </w:r>
      <w:r w:rsidR="00D03F10" w:rsidRPr="00186905">
        <w:rPr>
          <w:rFonts w:ascii="Sylfaen" w:hAnsi="Sylfaen"/>
        </w:rPr>
        <w:t>3.</w:t>
      </w:r>
      <w:r w:rsidR="00D03F10" w:rsidRPr="00186905">
        <w:rPr>
          <w:rFonts w:ascii="Sylfaen" w:hAnsi="Sylfaen"/>
        </w:rPr>
        <w:tab/>
      </w:r>
      <w:r w:rsidRPr="00186905">
        <w:rPr>
          <w:rFonts w:ascii="Sylfaen" w:hAnsi="Sylfaen"/>
        </w:rPr>
        <w:t>այլ դեղապատրաստուկների հետ փոխազդեցության ձ</w:t>
      </w:r>
      <w:r w:rsidR="004F5D05" w:rsidRPr="00186905">
        <w:rPr>
          <w:rFonts w:ascii="Sylfaen" w:hAnsi="Sylfaen"/>
        </w:rPr>
        <w:t>եւ</w:t>
      </w:r>
      <w:r w:rsidRPr="00186905">
        <w:rPr>
          <w:rFonts w:ascii="Sylfaen" w:hAnsi="Sylfaen"/>
        </w:rPr>
        <w:t xml:space="preserve">երը </w:t>
      </w:r>
      <w:r w:rsidR="004F5D05" w:rsidRPr="00186905">
        <w:rPr>
          <w:rFonts w:ascii="Sylfaen" w:hAnsi="Sylfaen"/>
        </w:rPr>
        <w:t>եւ</w:t>
      </w:r>
      <w:r w:rsidRPr="00186905">
        <w:rPr>
          <w:rFonts w:ascii="Sylfaen" w:hAnsi="Sylfaen"/>
        </w:rPr>
        <w:t xml:space="preserve"> փոխազդեցության այլ ձ</w:t>
      </w:r>
      <w:r w:rsidR="004F5D05" w:rsidRPr="00186905">
        <w:rPr>
          <w:rFonts w:ascii="Sylfaen" w:hAnsi="Sylfaen"/>
        </w:rPr>
        <w:t>եւ</w:t>
      </w:r>
      <w:r w:rsidRPr="00186905">
        <w:rPr>
          <w:rFonts w:ascii="Sylfaen" w:hAnsi="Sylfaen"/>
        </w:rPr>
        <w:t xml:space="preserve">եր (օրինակ՝ ալկոհոլի, ծխախոտի, սննդի հետ), որոնք կարող են ազդել դեղապատրաստուկի </w:t>
      </w:r>
      <w:r w:rsidR="00F04A27" w:rsidRPr="00186905">
        <w:rPr>
          <w:rFonts w:ascii="Sylfaen" w:hAnsi="Sylfaen"/>
        </w:rPr>
        <w:t>ազդեցության</w:t>
      </w:r>
      <w:r w:rsidRPr="00186905">
        <w:rPr>
          <w:rFonts w:ascii="Sylfaen" w:hAnsi="Sylfaen"/>
        </w:rPr>
        <w:t xml:space="preserve"> վրա</w:t>
      </w:r>
      <w:r w:rsidR="00687917"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4.4.</w:t>
      </w:r>
      <w:r w:rsidR="00D03F10" w:rsidRPr="00186905">
        <w:rPr>
          <w:rFonts w:ascii="Sylfaen" w:hAnsi="Sylfaen"/>
        </w:rPr>
        <w:t>4.</w:t>
      </w:r>
      <w:r w:rsidR="00D03F10" w:rsidRPr="00186905">
        <w:rPr>
          <w:rFonts w:ascii="Sylfaen" w:hAnsi="Sylfaen"/>
        </w:rPr>
        <w:tab/>
      </w:r>
      <w:r w:rsidRPr="00186905">
        <w:rPr>
          <w:rFonts w:ascii="Sylfaen" w:hAnsi="Sylfaen"/>
        </w:rPr>
        <w:t>հատուկ նախազգուշացումներ</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5.</w:t>
      </w:r>
      <w:r w:rsidR="00D03F10" w:rsidRPr="00186905">
        <w:rPr>
          <w:rFonts w:ascii="Sylfaen" w:hAnsi="Sylfaen"/>
        </w:rPr>
        <w:tab/>
      </w:r>
      <w:r w:rsidRPr="00186905">
        <w:rPr>
          <w:rFonts w:ascii="Sylfaen" w:hAnsi="Sylfaen"/>
        </w:rPr>
        <w:t xml:space="preserve">անհրաժեշտ </w:t>
      </w:r>
      <w:r w:rsidR="004F5D05" w:rsidRPr="00186905">
        <w:rPr>
          <w:rFonts w:ascii="Sylfaen" w:hAnsi="Sylfaen"/>
        </w:rPr>
        <w:t>եւ</w:t>
      </w:r>
      <w:r w:rsidRPr="00186905">
        <w:rPr>
          <w:rFonts w:ascii="Sylfaen" w:hAnsi="Sylfaen"/>
        </w:rPr>
        <w:t xml:space="preserve"> ստանդարտ հրահանգներ</w:t>
      </w:r>
      <w:r w:rsidR="0062199B" w:rsidRPr="00186905">
        <w:rPr>
          <w:rFonts w:ascii="Sylfaen" w:hAnsi="Sylfaen"/>
        </w:rPr>
        <w:t>՝</w:t>
      </w:r>
      <w:r w:rsidRPr="00186905">
        <w:rPr>
          <w:rFonts w:ascii="Sylfaen" w:hAnsi="Sylfaen"/>
        </w:rPr>
        <w:t xml:space="preserve"> պատշաճ կիրառման վերաբերյալ, </w:t>
      </w:r>
      <w:r w:rsidR="004F5D05" w:rsidRPr="00186905">
        <w:rPr>
          <w:rFonts w:ascii="Sylfaen" w:hAnsi="Sylfaen"/>
        </w:rPr>
        <w:t>եւ</w:t>
      </w:r>
      <w:r w:rsidRPr="00186905">
        <w:rPr>
          <w:rFonts w:ascii="Sylfaen" w:hAnsi="Sylfaen"/>
        </w:rPr>
        <w:t xml:space="preserve"> մասնավորապես՝ </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4.5.1.</w:t>
      </w:r>
      <w:r w:rsidR="007B527C" w:rsidRPr="00186905">
        <w:rPr>
          <w:rFonts w:ascii="Sylfaen" w:hAnsi="Sylfaen"/>
        </w:rPr>
        <w:tab/>
      </w:r>
      <w:r w:rsidRPr="00186905">
        <w:rPr>
          <w:rFonts w:ascii="Sylfaen" w:hAnsi="Sylfaen"/>
        </w:rPr>
        <w:t>դոզավորման ռեժիմը</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2.</w:t>
      </w:r>
      <w:r w:rsidR="00D03F10" w:rsidRPr="00186905">
        <w:rPr>
          <w:rFonts w:ascii="Sylfaen" w:hAnsi="Sylfaen"/>
        </w:rPr>
        <w:tab/>
      </w:r>
      <w:r w:rsidRPr="00186905">
        <w:rPr>
          <w:rFonts w:ascii="Sylfaen" w:hAnsi="Sylfaen"/>
        </w:rPr>
        <w:t xml:space="preserve">ներմուծման ուղին </w:t>
      </w:r>
      <w:r w:rsidR="004F5D05" w:rsidRPr="00186905">
        <w:rPr>
          <w:rFonts w:ascii="Sylfaen" w:hAnsi="Sylfaen"/>
        </w:rPr>
        <w:t>եւ</w:t>
      </w:r>
      <w:r w:rsidRPr="00186905">
        <w:rPr>
          <w:rFonts w:ascii="Sylfaen" w:hAnsi="Sylfaen"/>
        </w:rPr>
        <w:t xml:space="preserve"> մեթոդը (անհրաժեշտության դեպքում)</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3.</w:t>
      </w:r>
      <w:r w:rsidR="00D03F10" w:rsidRPr="00186905">
        <w:rPr>
          <w:rFonts w:ascii="Sylfaen" w:hAnsi="Sylfaen"/>
        </w:rPr>
        <w:tab/>
      </w:r>
      <w:r w:rsidRPr="00186905">
        <w:rPr>
          <w:rFonts w:ascii="Sylfaen" w:hAnsi="Sylfaen"/>
        </w:rPr>
        <w:t xml:space="preserve">կիրառման հաճախականությունը՝ ժամանակի նշումով, երբ դեղապատրաստուկը կարող է </w:t>
      </w:r>
      <w:r w:rsidR="00F43D58" w:rsidRPr="00186905">
        <w:rPr>
          <w:rFonts w:ascii="Sylfaen" w:hAnsi="Sylfaen"/>
        </w:rPr>
        <w:t xml:space="preserve">կիրառվել </w:t>
      </w:r>
      <w:r w:rsidRPr="00186905">
        <w:rPr>
          <w:rFonts w:ascii="Sylfaen" w:hAnsi="Sylfaen"/>
        </w:rPr>
        <w:t>կամ պետք է կիրառվի (անհրաժեշտության դեպքում), ինչպես նա</w:t>
      </w:r>
      <w:r w:rsidR="004F5D05" w:rsidRPr="00186905">
        <w:rPr>
          <w:rFonts w:ascii="Sylfaen" w:hAnsi="Sylfaen"/>
        </w:rPr>
        <w:t>եւ</w:t>
      </w:r>
      <w:r w:rsidRPr="00186905">
        <w:rPr>
          <w:rFonts w:ascii="Sylfaen" w:hAnsi="Sylfaen"/>
        </w:rPr>
        <w:t xml:space="preserve"> համապատասխան դեպքերում՝ կախված դեղապատրաստուկի հատկություններից</w:t>
      </w:r>
      <w:r w:rsidR="00F43D58"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4.</w:t>
      </w:r>
      <w:r w:rsidR="00D03F10" w:rsidRPr="00186905">
        <w:rPr>
          <w:rFonts w:ascii="Sylfaen" w:hAnsi="Sylfaen"/>
        </w:rPr>
        <w:tab/>
      </w:r>
      <w:r w:rsidRPr="00186905">
        <w:rPr>
          <w:rFonts w:ascii="Sylfaen" w:hAnsi="Sylfaen"/>
        </w:rPr>
        <w:t>բուժման տ</w:t>
      </w:r>
      <w:r w:rsidR="004F5D05" w:rsidRPr="00186905">
        <w:rPr>
          <w:rFonts w:ascii="Sylfaen" w:hAnsi="Sylfaen"/>
        </w:rPr>
        <w:t>եւ</w:t>
      </w:r>
      <w:r w:rsidRPr="00186905">
        <w:rPr>
          <w:rFonts w:ascii="Sylfaen" w:hAnsi="Sylfaen"/>
        </w:rPr>
        <w:t>ողությունը</w:t>
      </w:r>
      <w:r w:rsidR="00F43D58" w:rsidRPr="00186905">
        <w:rPr>
          <w:rFonts w:ascii="Sylfaen" w:hAnsi="Sylfaen"/>
        </w:rPr>
        <w:t>,</w:t>
      </w:r>
      <w:r w:rsidRPr="00186905">
        <w:rPr>
          <w:rFonts w:ascii="Sylfaen" w:hAnsi="Sylfaen"/>
        </w:rPr>
        <w:t xml:space="preserve"> եթե այն պետք է սահմանափակել</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5.</w:t>
      </w:r>
      <w:r w:rsidR="00D03F10" w:rsidRPr="00186905">
        <w:rPr>
          <w:rFonts w:ascii="Sylfaen" w:hAnsi="Sylfaen"/>
        </w:rPr>
        <w:tab/>
      </w:r>
      <w:r w:rsidRPr="00186905">
        <w:rPr>
          <w:rFonts w:ascii="Sylfaen" w:hAnsi="Sylfaen"/>
        </w:rPr>
        <w:t>գերդոզավորման դեպքում ձեռնարկվող անհրաժեշտ միջոցները, (ախտանիշները, անհետաձգելի միջոցառումները)</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6.</w:t>
      </w:r>
      <w:r w:rsidR="00D03F10" w:rsidRPr="00186905">
        <w:rPr>
          <w:rFonts w:ascii="Sylfaen" w:hAnsi="Sylfaen"/>
        </w:rPr>
        <w:tab/>
      </w:r>
      <w:r w:rsidRPr="00186905">
        <w:rPr>
          <w:rFonts w:ascii="Sylfaen" w:hAnsi="Sylfaen"/>
        </w:rPr>
        <w:t>դեղապատրաստուկի մեկ կամ մի քանի դեղաչափերի բացթողման դեպքում ձեռնարկվող միջոցները</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7.</w:t>
      </w:r>
      <w:r w:rsidR="00D03F10" w:rsidRPr="00186905">
        <w:rPr>
          <w:rFonts w:ascii="Sylfaen" w:hAnsi="Sylfaen"/>
        </w:rPr>
        <w:tab/>
      </w:r>
      <w:r w:rsidRPr="00186905">
        <w:rPr>
          <w:rFonts w:ascii="Sylfaen" w:hAnsi="Sylfaen"/>
        </w:rPr>
        <w:t>հանման ախտանիշի ռիսկի առկայության նշումը (անհրաժեշտության դեպքում)</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4.5.</w:t>
      </w:r>
      <w:r w:rsidR="00D03F10" w:rsidRPr="00186905">
        <w:rPr>
          <w:rFonts w:ascii="Sylfaen" w:hAnsi="Sylfaen"/>
        </w:rPr>
        <w:t>8.</w:t>
      </w:r>
      <w:r w:rsidR="00D03F10" w:rsidRPr="00186905">
        <w:rPr>
          <w:rFonts w:ascii="Sylfaen" w:hAnsi="Sylfaen"/>
        </w:rPr>
        <w:tab/>
      </w:r>
      <w:r w:rsidRPr="00186905">
        <w:rPr>
          <w:rFonts w:ascii="Sylfaen" w:hAnsi="Sylfaen"/>
        </w:rPr>
        <w:t>դեղապատրաստուկի կիրառման եղանակի պա</w:t>
      </w:r>
      <w:r w:rsidR="00F43D58" w:rsidRPr="00186905">
        <w:rPr>
          <w:rFonts w:ascii="Sylfaen" w:hAnsi="Sylfaen"/>
        </w:rPr>
        <w:t>ր</w:t>
      </w:r>
      <w:r w:rsidRPr="00186905">
        <w:rPr>
          <w:rFonts w:ascii="Sylfaen" w:hAnsi="Sylfaen"/>
        </w:rPr>
        <w:t xml:space="preserve">զաբանման համար </w:t>
      </w:r>
      <w:r w:rsidR="00F43D58" w:rsidRPr="00186905">
        <w:rPr>
          <w:rFonts w:ascii="Sylfaen" w:hAnsi="Sylfaen"/>
        </w:rPr>
        <w:t xml:space="preserve">ցուցումներ </w:t>
      </w:r>
      <w:r w:rsidRPr="00186905">
        <w:rPr>
          <w:rFonts w:ascii="Sylfaen" w:hAnsi="Sylfaen"/>
        </w:rPr>
        <w:t>բուժաշխատողին՝ խորհրդատվության համար դիմելու վերաբերյալ</w:t>
      </w:r>
      <w:r w:rsidR="00A51B06" w:rsidRPr="00186905">
        <w:rPr>
          <w:rFonts w:ascii="Sylfaen" w:hAnsi="Sylfaen"/>
        </w:rPr>
        <w:t>.</w:t>
      </w:r>
      <w:r w:rsidRPr="00186905">
        <w:rPr>
          <w:rFonts w:ascii="Sylfaen" w:hAnsi="Sylfaen"/>
        </w:rPr>
        <w:t xml:space="preserve"> </w:t>
      </w:r>
    </w:p>
    <w:p w:rsidR="001449CC" w:rsidRPr="00186905" w:rsidRDefault="00F43D58"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6.</w:t>
      </w:r>
      <w:r w:rsidR="00D03F10" w:rsidRPr="00186905">
        <w:rPr>
          <w:rFonts w:ascii="Sylfaen" w:hAnsi="Sylfaen"/>
        </w:rPr>
        <w:tab/>
      </w:r>
      <w:r w:rsidR="001449CC" w:rsidRPr="00186905">
        <w:rPr>
          <w:rFonts w:ascii="Sylfaen" w:hAnsi="Sylfaen"/>
        </w:rPr>
        <w:t xml:space="preserve">այն անցանկալի ռեակցիաների նկարագրությունը, որոնք կարող են արտահայտվել դեղապատրաստուկի ստանդարտ ընդունման ժամանակ, </w:t>
      </w:r>
      <w:r w:rsidR="004F5D05" w:rsidRPr="00186905">
        <w:rPr>
          <w:rFonts w:ascii="Sylfaen" w:hAnsi="Sylfaen"/>
        </w:rPr>
        <w:t>եւ</w:t>
      </w:r>
      <w:r w:rsidR="001449CC" w:rsidRPr="00186905">
        <w:rPr>
          <w:rFonts w:ascii="Sylfaen" w:hAnsi="Sylfaen"/>
        </w:rPr>
        <w:t xml:space="preserve"> այն միջոցները, որոնք պետք է ձեռնարկել նման դեպքում (անհրաժեշտության դեպքում)</w:t>
      </w:r>
      <w:r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7.</w:t>
      </w:r>
      <w:r w:rsidR="00D03F10" w:rsidRPr="00186905">
        <w:rPr>
          <w:rFonts w:ascii="Sylfaen" w:hAnsi="Sylfaen"/>
        </w:rPr>
        <w:tab/>
      </w:r>
      <w:r w:rsidRPr="00186905">
        <w:rPr>
          <w:rFonts w:ascii="Sylfaen" w:hAnsi="Sylfaen"/>
        </w:rPr>
        <w:t>հղում դրոշմավորման վրա նշված պիտանիության ժամկետի լրացման</w:t>
      </w:r>
      <w:r w:rsidR="004E21F3" w:rsidRPr="00186905">
        <w:rPr>
          <w:rFonts w:ascii="Sylfaen" w:hAnsi="Sylfaen"/>
        </w:rPr>
        <w:t>ը</w:t>
      </w:r>
      <w:r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1.</w:t>
      </w:r>
      <w:r w:rsidR="00D03F10" w:rsidRPr="00186905">
        <w:rPr>
          <w:rFonts w:ascii="Sylfaen" w:hAnsi="Sylfaen"/>
        </w:rPr>
        <w:tab/>
      </w:r>
      <w:r w:rsidRPr="00186905">
        <w:rPr>
          <w:rFonts w:ascii="Sylfaen" w:hAnsi="Sylfaen"/>
        </w:rPr>
        <w:t>ժամկետը լրանալուն պես դեղապատրաստուկի կիրառման արգելքի նշումով</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2.</w:t>
      </w:r>
      <w:r w:rsidR="00D03F10" w:rsidRPr="00186905">
        <w:rPr>
          <w:rFonts w:ascii="Sylfaen" w:hAnsi="Sylfaen"/>
        </w:rPr>
        <w:tab/>
      </w:r>
      <w:r w:rsidRPr="00186905">
        <w:rPr>
          <w:rFonts w:ascii="Sylfaen" w:hAnsi="Sylfaen"/>
        </w:rPr>
        <w:t>համապատասխան դեպքերում՝ պահպանման հատուկ պայմաններով</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3.</w:t>
      </w:r>
      <w:r w:rsidR="00D03F10" w:rsidRPr="00186905">
        <w:rPr>
          <w:rFonts w:ascii="Sylfaen" w:hAnsi="Sylfaen"/>
        </w:rPr>
        <w:tab/>
      </w:r>
      <w:r w:rsidRPr="00186905">
        <w:rPr>
          <w:rFonts w:ascii="Sylfaen" w:hAnsi="Sylfaen"/>
        </w:rPr>
        <w:t>որակի վատթարացման որոշակի տեսանելի հատկանիշների մասին նախազգուշացումով (անհրաժեշտության դեպքում)</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4.7.</w:t>
      </w:r>
      <w:r w:rsidR="00D03F10" w:rsidRPr="00186905">
        <w:rPr>
          <w:rFonts w:ascii="Sylfaen" w:hAnsi="Sylfaen"/>
        </w:rPr>
        <w:t>4.</w:t>
      </w:r>
      <w:r w:rsidR="00D03F10" w:rsidRPr="00186905">
        <w:rPr>
          <w:rFonts w:ascii="Sylfaen" w:hAnsi="Sylfaen"/>
        </w:rPr>
        <w:tab/>
      </w:r>
      <w:r w:rsidRPr="00186905">
        <w:rPr>
          <w:rFonts w:ascii="Sylfaen" w:hAnsi="Sylfaen"/>
        </w:rPr>
        <w:t xml:space="preserve">դեղանյութերի քանակական </w:t>
      </w:r>
      <w:r w:rsidR="004F5D05" w:rsidRPr="00186905">
        <w:rPr>
          <w:rFonts w:ascii="Sylfaen" w:hAnsi="Sylfaen"/>
        </w:rPr>
        <w:t>եւ</w:t>
      </w:r>
      <w:r w:rsidRPr="00186905">
        <w:rPr>
          <w:rFonts w:ascii="Sylfaen" w:hAnsi="Sylfaen"/>
        </w:rPr>
        <w:t xml:space="preserve"> որակական (դեղանյութերի </w:t>
      </w:r>
      <w:r w:rsidR="004F5D05" w:rsidRPr="00186905">
        <w:rPr>
          <w:rFonts w:ascii="Sylfaen" w:hAnsi="Sylfaen"/>
        </w:rPr>
        <w:t>եւ</w:t>
      </w:r>
      <w:r w:rsidRPr="00186905">
        <w:rPr>
          <w:rFonts w:ascii="Sylfaen" w:hAnsi="Sylfaen"/>
        </w:rPr>
        <w:t xml:space="preserve"> օժանդակ նյութերի) լրիվ կազմով՝ դեղանյութի յուրաքանչյուր բացթողման ձ</w:t>
      </w:r>
      <w:r w:rsidR="004F5D05" w:rsidRPr="00186905">
        <w:rPr>
          <w:rFonts w:ascii="Sylfaen" w:hAnsi="Sylfaen"/>
        </w:rPr>
        <w:t>եւ</w:t>
      </w:r>
      <w:r w:rsidRPr="00186905">
        <w:rPr>
          <w:rFonts w:ascii="Sylfaen" w:hAnsi="Sylfaen"/>
        </w:rPr>
        <w:t>ի համար դրանց ընդունված անվանումների կիրառմ</w:t>
      </w:r>
      <w:r w:rsidR="004E21F3" w:rsidRPr="00186905">
        <w:rPr>
          <w:rFonts w:ascii="Sylfaen" w:hAnsi="Sylfaen"/>
        </w:rPr>
        <w:t>ամբ.</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5.</w:t>
      </w:r>
      <w:r w:rsidR="00D03F10" w:rsidRPr="00186905">
        <w:rPr>
          <w:rFonts w:ascii="Sylfaen" w:hAnsi="Sylfaen"/>
        </w:rPr>
        <w:tab/>
      </w:r>
      <w:r w:rsidRPr="00186905">
        <w:rPr>
          <w:rFonts w:ascii="Sylfaen" w:hAnsi="Sylfaen"/>
        </w:rPr>
        <w:t>դեղապատրաստուկի յուրաքանչյուր բացթողման ձ</w:t>
      </w:r>
      <w:r w:rsidR="004F5D05" w:rsidRPr="00186905">
        <w:rPr>
          <w:rFonts w:ascii="Sylfaen" w:hAnsi="Sylfaen"/>
        </w:rPr>
        <w:t>եւ</w:t>
      </w:r>
      <w:r w:rsidRPr="00186905">
        <w:rPr>
          <w:rFonts w:ascii="Sylfaen" w:hAnsi="Sylfaen"/>
        </w:rPr>
        <w:t>ի դեղաձ</w:t>
      </w:r>
      <w:r w:rsidR="004F5D05" w:rsidRPr="00186905">
        <w:rPr>
          <w:rFonts w:ascii="Sylfaen" w:hAnsi="Sylfaen"/>
        </w:rPr>
        <w:t>եւ</w:t>
      </w:r>
      <w:r w:rsidRPr="00186905">
        <w:rPr>
          <w:rFonts w:ascii="Sylfaen" w:hAnsi="Sylfaen"/>
        </w:rPr>
        <w:t xml:space="preserve">ով </w:t>
      </w:r>
      <w:r w:rsidR="004F5D05" w:rsidRPr="00186905">
        <w:rPr>
          <w:rFonts w:ascii="Sylfaen" w:hAnsi="Sylfaen"/>
        </w:rPr>
        <w:t>եւ</w:t>
      </w:r>
      <w:r w:rsidRPr="00186905">
        <w:rPr>
          <w:rFonts w:ascii="Sylfaen" w:hAnsi="Sylfaen"/>
        </w:rPr>
        <w:t xml:space="preserve"> դրա պարունակությամբ՝ ըստ դեղապատրաստուկի զանգվածի, ծավալի կամ դեղաչափերի քանակության</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6.</w:t>
      </w:r>
      <w:r w:rsidR="00D03F10" w:rsidRPr="00186905">
        <w:rPr>
          <w:rFonts w:ascii="Sylfaen" w:hAnsi="Sylfaen"/>
        </w:rPr>
        <w:tab/>
      </w: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տիրոջ (այսուհետ՝ ԳՀ</w:t>
      </w:r>
      <w:r w:rsidR="00972807" w:rsidRPr="00186905">
        <w:rPr>
          <w:rFonts w:ascii="Sylfaen" w:hAnsi="Sylfaen"/>
        </w:rPr>
        <w:t>Ի</w:t>
      </w:r>
      <w:r w:rsidRPr="00186905">
        <w:rPr>
          <w:rFonts w:ascii="Sylfaen" w:hAnsi="Sylfaen"/>
        </w:rPr>
        <w:t xml:space="preserve">) անվանմամբ </w:t>
      </w:r>
      <w:r w:rsidR="004F5D05" w:rsidRPr="00186905">
        <w:rPr>
          <w:rFonts w:ascii="Sylfaen" w:hAnsi="Sylfaen"/>
        </w:rPr>
        <w:t>եւ</w:t>
      </w:r>
      <w:r w:rsidRPr="00186905">
        <w:rPr>
          <w:rFonts w:ascii="Sylfaen" w:hAnsi="Sylfaen"/>
        </w:rPr>
        <w:t xml:space="preserve"> հասցեով </w:t>
      </w:r>
      <w:r w:rsidR="004F5D05" w:rsidRPr="00186905">
        <w:rPr>
          <w:rFonts w:ascii="Sylfaen" w:hAnsi="Sylfaen"/>
        </w:rPr>
        <w:t>եւ</w:t>
      </w:r>
      <w:r w:rsidRPr="00186905">
        <w:rPr>
          <w:rFonts w:ascii="Sylfaen" w:hAnsi="Sylfaen"/>
        </w:rPr>
        <w:t xml:space="preserve"> համապատասխան դեպքերում՝ յուրաքանչյուր անդամ պետությունում դրա շահերը ներկայացնող ներկայացուցչի անվանմամբ:</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4.7.</w:t>
      </w:r>
      <w:r w:rsidR="00D03F10" w:rsidRPr="00186905">
        <w:rPr>
          <w:rFonts w:ascii="Sylfaen" w:hAnsi="Sylfaen"/>
        </w:rPr>
        <w:t>7.</w:t>
      </w:r>
      <w:r w:rsidR="00D03F10" w:rsidRPr="00186905">
        <w:rPr>
          <w:rFonts w:ascii="Sylfaen" w:hAnsi="Sylfaen"/>
        </w:rPr>
        <w:tab/>
      </w:r>
      <w:r w:rsidRPr="00186905">
        <w:rPr>
          <w:rFonts w:ascii="Sylfaen" w:hAnsi="Sylfaen"/>
        </w:rPr>
        <w:t xml:space="preserve">արտադրողի անվանմամբ </w:t>
      </w:r>
      <w:r w:rsidR="004F5D05" w:rsidRPr="00186905">
        <w:rPr>
          <w:rFonts w:ascii="Sylfaen" w:hAnsi="Sylfaen"/>
        </w:rPr>
        <w:t>եւ</w:t>
      </w:r>
      <w:r w:rsidRPr="00186905">
        <w:rPr>
          <w:rFonts w:ascii="Sylfaen" w:hAnsi="Sylfaen"/>
        </w:rPr>
        <w:t xml:space="preserve"> հասցեով</w:t>
      </w:r>
      <w:r w:rsidR="004E21F3"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8.</w:t>
      </w:r>
      <w:r w:rsidR="00D03F10" w:rsidRPr="00186905">
        <w:rPr>
          <w:rFonts w:ascii="Sylfaen" w:hAnsi="Sylfaen"/>
        </w:rPr>
        <w:tab/>
      </w:r>
      <w:r w:rsidRPr="00186905">
        <w:rPr>
          <w:rFonts w:ascii="Sylfaen" w:hAnsi="Sylfaen"/>
        </w:rPr>
        <w:t>եթե դեղապատրաստուկ</w:t>
      </w:r>
      <w:r w:rsidR="004E21F3" w:rsidRPr="00186905">
        <w:rPr>
          <w:rFonts w:ascii="Sylfaen" w:hAnsi="Sylfaen"/>
        </w:rPr>
        <w:t>ն</w:t>
      </w:r>
      <w:r w:rsidRPr="00186905">
        <w:rPr>
          <w:rFonts w:ascii="Sylfaen" w:hAnsi="Sylfaen"/>
        </w:rPr>
        <w:t xml:space="preserve"> անդամ պետություններում գրանցված է տարբեր անվանումների տակ՝ յուրաքանչյուր անդամ պետությունում գրանցված անվանումների ցանկով</w:t>
      </w:r>
      <w:r w:rsidR="004E21F3"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9.</w:t>
      </w:r>
      <w:r w:rsidR="00D03F10" w:rsidRPr="00186905">
        <w:rPr>
          <w:rFonts w:ascii="Sylfaen" w:hAnsi="Sylfaen"/>
        </w:rPr>
        <w:tab/>
      </w:r>
      <w:r w:rsidRPr="00186905">
        <w:rPr>
          <w:rFonts w:ascii="Sylfaen" w:hAnsi="Sylfaen"/>
        </w:rPr>
        <w:t>ՆԹ-ի վերջին վերանայման ժամկետը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Լրացուցիչ </w:t>
      </w:r>
      <w:r w:rsidR="005444D7" w:rsidRPr="00186905">
        <w:rPr>
          <w:rFonts w:ascii="Sylfaen" w:hAnsi="Sylfaen"/>
        </w:rPr>
        <w:t>մոնիթորինգ</w:t>
      </w:r>
      <w:r w:rsidRPr="00186905">
        <w:rPr>
          <w:rFonts w:ascii="Sylfaen" w:hAnsi="Sylfaen"/>
        </w:rPr>
        <w:t xml:space="preserve"> պահանջող դեղապատրաստուկների առնչությամբ լրացուցիչ նշվում է հետ</w:t>
      </w:r>
      <w:r w:rsidR="004F5D05" w:rsidRPr="00186905">
        <w:rPr>
          <w:rFonts w:ascii="Sylfaen" w:hAnsi="Sylfaen"/>
        </w:rPr>
        <w:t>եւ</w:t>
      </w:r>
      <w:r w:rsidRPr="00186905">
        <w:rPr>
          <w:rFonts w:ascii="Sylfaen" w:hAnsi="Sylfaen"/>
        </w:rPr>
        <w:t>յալը՝</w:t>
      </w:r>
      <w:r w:rsidR="004F391A" w:rsidRPr="00186905">
        <w:rPr>
          <w:rFonts w:ascii="Sylfaen" w:hAnsi="Sylfaen"/>
        </w:rPr>
        <w:t xml:space="preserve"> </w:t>
      </w:r>
      <w:r w:rsidRPr="00186905">
        <w:rPr>
          <w:rFonts w:ascii="Sylfaen" w:hAnsi="Sylfaen"/>
        </w:rPr>
        <w:t xml:space="preserve">«Տվյալ դեղապատրաստուկը ենթակա է լրացուցիչ </w:t>
      </w:r>
      <w:r w:rsidR="005444D7" w:rsidRPr="00186905">
        <w:rPr>
          <w:rFonts w:ascii="Sylfaen" w:hAnsi="Sylfaen"/>
        </w:rPr>
        <w:t>մոնիթորինգի</w:t>
      </w:r>
      <w:r w:rsidRPr="00186905">
        <w:rPr>
          <w:rFonts w:ascii="Sylfaen" w:hAnsi="Sylfaen"/>
        </w:rPr>
        <w:t>»: Նշված նախազգուշացմանը պետք է նախորդի ս</w:t>
      </w:r>
      <w:r w:rsidR="004F5D05" w:rsidRPr="00186905">
        <w:rPr>
          <w:rFonts w:ascii="Sylfaen" w:hAnsi="Sylfaen"/>
        </w:rPr>
        <w:t>եւ</w:t>
      </w:r>
      <w:r w:rsidRPr="00186905">
        <w:rPr>
          <w:rFonts w:ascii="Sylfaen" w:hAnsi="Sylfaen"/>
        </w:rPr>
        <w:t xml:space="preserve"> պայմանանշանը, որին պետք է հաջորդի համապատասխան ստանդարտացված պարզաբանումը</w:t>
      </w:r>
      <w:r w:rsidR="004F391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Պացիենտի մոտ ակնկալվող դեղային անցանկալի ռեակցիայի առաջացման դեպքում բոլոր դեղապատրաստուկների վրա անհրաժեշտ է նշել բուժաշխատողին, դեղագործական ոլորտի աշխատողին կամ ուղղակիորեն դեղապատրաստուկների հանդեպ անցանկալի ռեակցիաների (ազդեցությունների) վերաբերյալ տեղեկատվական բազա դիմելու ցուցումով </w:t>
      </w:r>
      <w:r w:rsidR="004F5D05" w:rsidRPr="00186905">
        <w:rPr>
          <w:rFonts w:ascii="Sylfaen" w:hAnsi="Sylfaen"/>
        </w:rPr>
        <w:t>եւ</w:t>
      </w:r>
      <w:r w:rsidRPr="00186905">
        <w:rPr>
          <w:rFonts w:ascii="Sylfaen" w:hAnsi="Sylfaen"/>
        </w:rPr>
        <w:t xml:space="preserve"> դիմելու տարբեր ուղիների (էլեկտրոնային հաղորդագրություն, փոստային առաքում </w:t>
      </w:r>
      <w:r w:rsidR="004F5D05" w:rsidRPr="00186905">
        <w:rPr>
          <w:rFonts w:ascii="Sylfaen" w:hAnsi="Sylfaen"/>
        </w:rPr>
        <w:t>եւ</w:t>
      </w:r>
      <w:r w:rsidRPr="00186905">
        <w:rPr>
          <w:rFonts w:ascii="Sylfaen" w:hAnsi="Sylfaen"/>
        </w:rPr>
        <w:t xml:space="preserve"> (կամ) այլն) նշումով ստանդարտ տեքստ՝ ներառյալ անդամ պետության տարածքում հայտնաբերված դեղապատրաստուկների անարդյունավետության վերաբերյալ հաղորդագրությունները: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4.1</w:t>
      </w:r>
      <w:r w:rsidR="00D03F10" w:rsidRPr="00186905">
        <w:rPr>
          <w:rFonts w:ascii="Sylfaen" w:hAnsi="Sylfaen"/>
        </w:rPr>
        <w:t>0.</w:t>
      </w:r>
      <w:r w:rsidR="00D03F10" w:rsidRPr="00186905">
        <w:rPr>
          <w:rFonts w:ascii="Sylfaen" w:hAnsi="Sylfaen"/>
        </w:rPr>
        <w:tab/>
      </w:r>
      <w:r w:rsidRPr="00186905">
        <w:rPr>
          <w:rFonts w:ascii="Sylfaen" w:hAnsi="Sylfaen"/>
        </w:rPr>
        <w:t xml:space="preserve">Սույն </w:t>
      </w:r>
      <w:r w:rsidR="004F391A" w:rsidRPr="00186905">
        <w:rPr>
          <w:rFonts w:ascii="Sylfaen" w:hAnsi="Sylfaen"/>
        </w:rPr>
        <w:t xml:space="preserve">պահանջների </w:t>
      </w:r>
      <w:r w:rsidRPr="00186905">
        <w:rPr>
          <w:rFonts w:ascii="Sylfaen" w:hAnsi="Sylfaen"/>
        </w:rPr>
        <w:t>4.3 ենթա</w:t>
      </w:r>
      <w:r w:rsidR="004F391A" w:rsidRPr="00186905">
        <w:rPr>
          <w:rFonts w:ascii="Sylfaen" w:hAnsi="Sylfaen"/>
        </w:rPr>
        <w:t>կետ</w:t>
      </w:r>
      <w:r w:rsidRPr="00186905">
        <w:rPr>
          <w:rFonts w:ascii="Sylfaen" w:hAnsi="Sylfaen"/>
        </w:rPr>
        <w:t>ում նշված ցանկը պետք է հաշվի առնի՝</w:t>
      </w: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 xml:space="preserve">որոշակի խմբերում (երեխաներ, հղի </w:t>
      </w:r>
      <w:r w:rsidR="004F5D05" w:rsidRPr="00186905">
        <w:rPr>
          <w:rFonts w:ascii="Sylfaen" w:hAnsi="Sylfaen"/>
        </w:rPr>
        <w:t>եւ</w:t>
      </w:r>
      <w:r w:rsidRPr="00186905">
        <w:rPr>
          <w:rFonts w:ascii="Sylfaen" w:hAnsi="Sylfaen"/>
        </w:rPr>
        <w:t xml:space="preserve"> կրծքով կերակրող կանայք, տարեցներ, որոշ պաթոլոգիկ իրավիճակներով անձինք) կիրառման պայմանները</w:t>
      </w:r>
      <w:r w:rsidR="00A51B06" w:rsidRPr="00186905">
        <w:rPr>
          <w:rFonts w:ascii="Sylfaen" w:hAnsi="Sylfaen"/>
        </w:rPr>
        <w:t>.</w:t>
      </w: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 xml:space="preserve">տրանսպորտային միջոցի կառավարման </w:t>
      </w:r>
      <w:r w:rsidR="004F5D05" w:rsidRPr="00186905">
        <w:rPr>
          <w:rFonts w:ascii="Sylfaen" w:hAnsi="Sylfaen"/>
        </w:rPr>
        <w:t>եւ</w:t>
      </w:r>
      <w:r w:rsidRPr="00186905">
        <w:rPr>
          <w:rFonts w:ascii="Sylfaen" w:hAnsi="Sylfaen"/>
        </w:rPr>
        <w:t xml:space="preserve"> մեխանիզմների հետ աշխատելու կարողության վրա հնարավոր ազդեցության վերաբերյալ տեղեկությունները (եթե կիրառելի է)</w:t>
      </w:r>
      <w:r w:rsidR="00A51B06" w:rsidRPr="00186905">
        <w:rPr>
          <w:rFonts w:ascii="Sylfaen" w:hAnsi="Sylfaen"/>
        </w:rPr>
        <w:t>.</w:t>
      </w:r>
    </w:p>
    <w:p w:rsidR="001449CC" w:rsidRPr="00186905" w:rsidRDefault="001449CC" w:rsidP="007B527C">
      <w:pPr>
        <w:tabs>
          <w:tab w:val="left" w:pos="993"/>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w:t>
      </w:r>
      <w:r w:rsidR="00D03F10" w:rsidRPr="00186905">
        <w:rPr>
          <w:rFonts w:ascii="Sylfaen" w:hAnsi="Sylfaen"/>
        </w:rPr>
        <w:tab/>
      </w:r>
      <w:r w:rsidR="004F391A"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4F391A" w:rsidRPr="00186905">
        <w:rPr>
          <w:rFonts w:ascii="Sylfaen" w:hAnsi="Sylfaen"/>
        </w:rPr>
        <w:t xml:space="preserve">պահանջների </w:t>
      </w:r>
      <w:r w:rsidRPr="00186905">
        <w:rPr>
          <w:rFonts w:ascii="Sylfaen" w:hAnsi="Sylfaen"/>
        </w:rPr>
        <w:t>թիվ 1 հավելվածում նկարագրված օժանդակ նյութերի ցանկը, որոնց իմացություն</w:t>
      </w:r>
      <w:r w:rsidR="004F391A" w:rsidRPr="00186905">
        <w:rPr>
          <w:rFonts w:ascii="Sylfaen" w:hAnsi="Sylfaen"/>
        </w:rPr>
        <w:t>ն</w:t>
      </w:r>
      <w:r w:rsidRPr="00186905">
        <w:rPr>
          <w:rFonts w:ascii="Sylfaen" w:hAnsi="Sylfaen"/>
        </w:rPr>
        <w:t xml:space="preserve"> անհրաժեշտ է դեղապատրաստուկի անվտանգ </w:t>
      </w:r>
      <w:r w:rsidR="004F5D05" w:rsidRPr="00186905">
        <w:rPr>
          <w:rFonts w:ascii="Sylfaen" w:hAnsi="Sylfaen"/>
        </w:rPr>
        <w:t>եւ</w:t>
      </w:r>
      <w:r w:rsidRPr="00186905">
        <w:rPr>
          <w:rFonts w:ascii="Sylfaen" w:hAnsi="Sylfaen"/>
        </w:rPr>
        <w:t xml:space="preserve"> արդյունավետ կիրառման համար:</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1.</w:t>
      </w:r>
      <w:r w:rsidR="00D03F10" w:rsidRPr="00186905">
        <w:rPr>
          <w:rFonts w:ascii="Sylfaen" w:hAnsi="Sylfaen"/>
        </w:rPr>
        <w:tab/>
      </w:r>
      <w:r w:rsidRPr="00186905">
        <w:rPr>
          <w:rFonts w:ascii="Sylfaen" w:hAnsi="Sylfaen"/>
        </w:rPr>
        <w:t xml:space="preserve">ՆԹ-ի դյուրընթեռնելիությունը, ըմբռնելիությունը </w:t>
      </w:r>
      <w:r w:rsidR="004F5D05" w:rsidRPr="00186905">
        <w:rPr>
          <w:rFonts w:ascii="Sylfaen" w:hAnsi="Sylfaen"/>
        </w:rPr>
        <w:t>եւ</w:t>
      </w:r>
      <w:r w:rsidRPr="00186905">
        <w:rPr>
          <w:rFonts w:ascii="Sylfaen" w:hAnsi="Sylfaen"/>
        </w:rPr>
        <w:t xml:space="preserve"> հեշտ ընկալումը պահպանելու նպատակով հայտատուի հայեցողությամբ պացիենտների նպատակային խմբերի հետ կարող են անցկացվել խորհրդատվություններ </w:t>
      </w:r>
      <w:r w:rsidR="004F5D05" w:rsidRPr="00186905">
        <w:rPr>
          <w:rFonts w:ascii="Sylfaen" w:hAnsi="Sylfaen"/>
        </w:rPr>
        <w:t>եւ</w:t>
      </w:r>
      <w:r w:rsidRPr="00186905">
        <w:rPr>
          <w:rFonts w:ascii="Sylfaen" w:hAnsi="Sylfaen"/>
        </w:rPr>
        <w:t xml:space="preserve"> (կամ) </w:t>
      </w:r>
      <w:r w:rsidR="00F04A27" w:rsidRPr="00186905">
        <w:rPr>
          <w:rFonts w:ascii="Sylfaen" w:hAnsi="Sylfaen"/>
        </w:rPr>
        <w:t>ՆԹ-ի օգտագործողի թեստավորում</w:t>
      </w:r>
      <w:r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2.</w:t>
      </w:r>
      <w:r w:rsidR="00D03F10" w:rsidRPr="00186905">
        <w:rPr>
          <w:rFonts w:ascii="Sylfaen" w:hAnsi="Sylfaen"/>
        </w:rPr>
        <w:tab/>
      </w:r>
      <w:r w:rsidRPr="00186905">
        <w:rPr>
          <w:rFonts w:ascii="Sylfaen" w:hAnsi="Sylfaen"/>
        </w:rPr>
        <w:t>2025 թվականի հունվարի 1-ից ոչ ուշ անդամ պետությունների լիազոր</w:t>
      </w:r>
      <w:r w:rsidR="008D113B" w:rsidRPr="00186905">
        <w:rPr>
          <w:rFonts w:ascii="Sylfaen" w:hAnsi="Sylfaen"/>
        </w:rPr>
        <w:t>ված</w:t>
      </w:r>
      <w:r w:rsidRPr="00186905">
        <w:rPr>
          <w:rFonts w:ascii="Sylfaen" w:hAnsi="Sylfaen"/>
        </w:rPr>
        <w:t xml:space="preserve"> մարմինների (փորձագիտական կազմակերպությունների) կողմից Եվրասիական տնտեսական հանձնաժողով (այսուհետ՝ Հանձնաժողով) են ներկայացվում շրջանառության մեջ գտնվող դեղապատրաստուկների ԴԸԲ-</w:t>
      </w:r>
      <w:r w:rsidR="009C2C00" w:rsidRPr="00186905">
        <w:rPr>
          <w:rFonts w:ascii="Sylfaen" w:hAnsi="Sylfaen"/>
        </w:rPr>
        <w:t>ներ</w:t>
      </w:r>
      <w:r w:rsidRPr="00186905">
        <w:rPr>
          <w:rFonts w:ascii="Sylfaen" w:hAnsi="Sylfaen"/>
        </w:rPr>
        <w:t xml:space="preserve">ի </w:t>
      </w:r>
      <w:r w:rsidR="004F5D05" w:rsidRPr="00186905">
        <w:rPr>
          <w:rFonts w:ascii="Sylfaen" w:hAnsi="Sylfaen"/>
        </w:rPr>
        <w:t>եւ</w:t>
      </w:r>
      <w:r w:rsidRPr="00186905">
        <w:rPr>
          <w:rFonts w:ascii="Sylfaen" w:hAnsi="Sylfaen"/>
        </w:rPr>
        <w:t xml:space="preserve"> ՆԹ-</w:t>
      </w:r>
      <w:r w:rsidR="009C2C00" w:rsidRPr="00186905">
        <w:rPr>
          <w:rFonts w:ascii="Sylfaen" w:hAnsi="Sylfaen"/>
        </w:rPr>
        <w:t>ներ</w:t>
      </w:r>
      <w:r w:rsidRPr="00186905">
        <w:rPr>
          <w:rFonts w:ascii="Sylfaen" w:hAnsi="Sylfaen"/>
        </w:rPr>
        <w:t xml:space="preserve">ի՝ համակարգված բնույթ ունեցող թերությունների </w:t>
      </w:r>
      <w:r w:rsidR="004F5D05" w:rsidRPr="00186905">
        <w:rPr>
          <w:rFonts w:ascii="Sylfaen" w:hAnsi="Sylfaen"/>
        </w:rPr>
        <w:t>եւ</w:t>
      </w:r>
      <w:r w:rsidRPr="00186905">
        <w:rPr>
          <w:rFonts w:ascii="Sylfaen" w:hAnsi="Sylfaen"/>
        </w:rPr>
        <w:t xml:space="preserve"> այնպիսի թերությունների հաղթահարման հնարավոր ուղիների վերլուծության մասին ամփոփ հաշվետվությունները, որոնք հրապարակվում են </w:t>
      </w:r>
      <w:r w:rsidR="009C2C00" w:rsidRPr="00186905">
        <w:rPr>
          <w:rFonts w:ascii="Sylfaen" w:hAnsi="Sylfaen"/>
        </w:rPr>
        <w:t>«</w:t>
      </w:r>
      <w:r w:rsidRPr="00186905">
        <w:rPr>
          <w:rFonts w:ascii="Sylfaen" w:hAnsi="Sylfaen"/>
        </w:rPr>
        <w:t>Ինտերնետ</w:t>
      </w:r>
      <w:r w:rsidR="009C2C00" w:rsidRPr="00186905">
        <w:rPr>
          <w:rFonts w:ascii="Sylfaen" w:hAnsi="Sylfaen"/>
        </w:rPr>
        <w:t>»</w:t>
      </w:r>
      <w:r w:rsidRPr="00186905">
        <w:rPr>
          <w:rFonts w:ascii="Sylfaen" w:hAnsi="Sylfaen"/>
        </w:rPr>
        <w:t xml:space="preserve"> տեղեկատվական-հեռահաղորդակց</w:t>
      </w:r>
      <w:r w:rsidR="009C2C00" w:rsidRPr="00186905">
        <w:rPr>
          <w:rFonts w:ascii="Sylfaen" w:hAnsi="Sylfaen"/>
        </w:rPr>
        <w:t>ակ</w:t>
      </w:r>
      <w:r w:rsidRPr="00186905">
        <w:rPr>
          <w:rFonts w:ascii="Sylfaen" w:hAnsi="Sylfaen"/>
        </w:rPr>
        <w:t xml:space="preserve">ան ցանցում՝ Հանձնաժողովի պաշտոնական կայքում՝ բուժաշխատողների </w:t>
      </w:r>
      <w:r w:rsidR="004F5D05" w:rsidRPr="00186905">
        <w:rPr>
          <w:rFonts w:ascii="Sylfaen" w:hAnsi="Sylfaen"/>
        </w:rPr>
        <w:t>եւ</w:t>
      </w:r>
      <w:r w:rsidRPr="00186905">
        <w:rPr>
          <w:rFonts w:ascii="Sylfaen" w:hAnsi="Sylfaen"/>
        </w:rPr>
        <w:t xml:space="preserve"> պացիե</w:t>
      </w:r>
      <w:r w:rsidR="009C2C00" w:rsidRPr="00186905">
        <w:rPr>
          <w:rFonts w:ascii="Sylfaen" w:hAnsi="Sylfaen"/>
        </w:rPr>
        <w:t>ն</w:t>
      </w:r>
      <w:r w:rsidRPr="00186905">
        <w:rPr>
          <w:rFonts w:ascii="Sylfaen" w:hAnsi="Sylfaen"/>
        </w:rPr>
        <w:t>տների շահեր</w:t>
      </w:r>
      <w:r w:rsidR="009C2C00" w:rsidRPr="00186905">
        <w:rPr>
          <w:rFonts w:ascii="Sylfaen" w:hAnsi="Sylfaen"/>
        </w:rPr>
        <w:t>ն</w:t>
      </w:r>
      <w:r w:rsidRPr="00186905">
        <w:rPr>
          <w:rFonts w:ascii="Sylfaen" w:hAnsi="Sylfaen"/>
        </w:rPr>
        <w:t xml:space="preserve"> ավելի լավ արտացոլելու համար: Հանձնաժողովին կից փորձագիտական կոմիտեն</w:t>
      </w:r>
      <w:r w:rsidR="00F04A27" w:rsidRPr="00186905">
        <w:rPr>
          <w:rFonts w:ascii="Sylfaen" w:hAnsi="Sylfaen"/>
        </w:rPr>
        <w:t>,</w:t>
      </w:r>
      <w:r w:rsidRPr="00186905">
        <w:rPr>
          <w:rFonts w:ascii="Sylfaen" w:hAnsi="Sylfaen"/>
        </w:rPr>
        <w:t xml:space="preserve"> հաշվետվության </w:t>
      </w:r>
      <w:r w:rsidR="004F5D05" w:rsidRPr="00186905">
        <w:rPr>
          <w:rFonts w:ascii="Sylfaen" w:hAnsi="Sylfaen"/>
        </w:rPr>
        <w:t>եւ</w:t>
      </w:r>
      <w:r w:rsidRPr="00186905">
        <w:rPr>
          <w:rFonts w:ascii="Sylfaen" w:hAnsi="Sylfaen"/>
        </w:rPr>
        <w:t xml:space="preserve"> եթե կիրառելի է, շահագրգիռ անձանց հետ խորհրդատվությունների հիման վրա</w:t>
      </w:r>
      <w:r w:rsidR="002200B3" w:rsidRPr="00186905">
        <w:rPr>
          <w:rFonts w:ascii="Sylfaen" w:hAnsi="Sylfaen"/>
        </w:rPr>
        <w:t>,</w:t>
      </w:r>
      <w:r w:rsidRPr="00186905">
        <w:rPr>
          <w:rFonts w:ascii="Sylfaen" w:hAnsi="Sylfaen"/>
        </w:rPr>
        <w:t xml:space="preserve"> մշակում է դյուրընթեռնելիության, շարադրման </w:t>
      </w:r>
      <w:r w:rsidR="004F5D05" w:rsidRPr="00186905">
        <w:rPr>
          <w:rFonts w:ascii="Sylfaen" w:hAnsi="Sylfaen"/>
        </w:rPr>
        <w:t>եւ</w:t>
      </w:r>
      <w:r w:rsidRPr="00186905">
        <w:rPr>
          <w:rFonts w:ascii="Sylfaen" w:hAnsi="Sylfaen"/>
        </w:rPr>
        <w:t xml:space="preserve"> բովանդակության բարելավման </w:t>
      </w:r>
      <w:r w:rsidRPr="00186905">
        <w:rPr>
          <w:rFonts w:ascii="Sylfaen" w:hAnsi="Sylfaen"/>
        </w:rPr>
        <w:lastRenderedPageBreak/>
        <w:t>վերաբերյալ ուղեցույցներ՝ դրանք Հանձնաժողովի կողմից սահմանված կարգով քննարկելու նպատակով:</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3.</w:t>
      </w:r>
      <w:r w:rsidR="00D03F10" w:rsidRPr="00186905">
        <w:rPr>
          <w:rFonts w:ascii="Sylfaen" w:hAnsi="Sylfaen"/>
        </w:rPr>
        <w:tab/>
      </w:r>
      <w:r w:rsidRPr="00186905">
        <w:rPr>
          <w:rFonts w:ascii="Sylfaen" w:hAnsi="Sylfaen"/>
        </w:rPr>
        <w:t>Դեղապատրաստուկի գրանցման ժամանակ գրանցման դոսյեի կազմում անհրաժեշտ է ներկայացնել դեղապատրաստուկի՝ առաջնային ու երկրորդային փաթեթվածքների մեկ կամ ավելի մանրակերտներ, ինչպես նա</w:t>
      </w:r>
      <w:r w:rsidR="004F5D05" w:rsidRPr="00186905">
        <w:rPr>
          <w:rFonts w:ascii="Sylfaen" w:hAnsi="Sylfaen"/>
        </w:rPr>
        <w:t>եւ</w:t>
      </w:r>
      <w:r w:rsidRPr="00186905">
        <w:rPr>
          <w:rFonts w:ascii="Sylfaen" w:hAnsi="Sylfaen"/>
        </w:rPr>
        <w:t xml:space="preserve"> ՆԹ-ի նախագիծը: Նպատակային խմբերի հետ խորհրդատվությունների կամ օգտագործ</w:t>
      </w:r>
      <w:r w:rsidR="00042E59" w:rsidRPr="00186905">
        <w:rPr>
          <w:rFonts w:ascii="Sylfaen" w:hAnsi="Sylfaen"/>
        </w:rPr>
        <w:t>ողի</w:t>
      </w:r>
      <w:r w:rsidRPr="00186905">
        <w:rPr>
          <w:rFonts w:ascii="Sylfaen" w:hAnsi="Sylfaen"/>
        </w:rPr>
        <w:t xml:space="preserve"> թեստավորման անցկացման դեպքում դրանց արդյունքները պետք է ներկայացվեն գրանցման դոսյեի ուսումնասիրությունն ու փորձաքննություն</w:t>
      </w:r>
      <w:r w:rsidR="0004202E" w:rsidRPr="00186905">
        <w:rPr>
          <w:rFonts w:ascii="Sylfaen" w:hAnsi="Sylfaen"/>
        </w:rPr>
        <w:t>ն</w:t>
      </w:r>
      <w:r w:rsidRPr="00186905">
        <w:rPr>
          <w:rFonts w:ascii="Sylfaen" w:hAnsi="Sylfaen"/>
        </w:rPr>
        <w:t xml:space="preserve"> իրականացնող՝ անդամ պետությունների լիազոր</w:t>
      </w:r>
      <w:r w:rsidR="008D113B" w:rsidRPr="00186905">
        <w:rPr>
          <w:rFonts w:ascii="Sylfaen" w:hAnsi="Sylfaen"/>
        </w:rPr>
        <w:t>ված</w:t>
      </w:r>
      <w:r w:rsidRPr="00186905">
        <w:rPr>
          <w:rFonts w:ascii="Sylfaen" w:hAnsi="Sylfaen"/>
        </w:rPr>
        <w:t xml:space="preserve"> մարմին (փորձագիտական կազմակերպությ</w:t>
      </w:r>
      <w:r w:rsidR="0004202E" w:rsidRPr="00186905">
        <w:rPr>
          <w:rFonts w:ascii="Sylfaen" w:hAnsi="Sylfaen"/>
        </w:rPr>
        <w:t>ու</w:t>
      </w:r>
      <w:r w:rsidRPr="00186905">
        <w:rPr>
          <w:rFonts w:ascii="Sylfaen" w:hAnsi="Sylfaen"/>
        </w:rPr>
        <w:t>ն):</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4.</w:t>
      </w:r>
      <w:r w:rsidR="00D03F10" w:rsidRPr="00186905">
        <w:rPr>
          <w:rFonts w:ascii="Sylfaen" w:hAnsi="Sylfaen"/>
        </w:rPr>
        <w:tab/>
      </w:r>
      <w:r w:rsidRPr="00186905">
        <w:rPr>
          <w:rFonts w:ascii="Sylfaen" w:hAnsi="Sylfaen"/>
        </w:rPr>
        <w:t xml:space="preserve">Սույն ենթաբաժնում նկարագրված, սակայն ԴԸԲ-ի հետ կապ չունեցող՝ առաջարկվող բոլոր փոփոխությունները պետք է ներկայացվեն </w:t>
      </w:r>
      <w:r w:rsidR="0004202E" w:rsidRPr="00186905">
        <w:rPr>
          <w:rFonts w:ascii="Sylfaen" w:hAnsi="Sylfaen"/>
        </w:rPr>
        <w:t xml:space="preserve">անդամ պետությունների՝ </w:t>
      </w:r>
      <w:r w:rsidRPr="00186905">
        <w:rPr>
          <w:rFonts w:ascii="Sylfaen" w:hAnsi="Sylfaen"/>
        </w:rPr>
        <w:t>դեղապատրաստուկները գրանցելու համար լիազորված մարմիններին: Եթե անդամ պետությունների լիազոր</w:t>
      </w:r>
      <w:r w:rsidR="008D113B" w:rsidRPr="00186905">
        <w:rPr>
          <w:rFonts w:ascii="Sylfaen" w:hAnsi="Sylfaen"/>
        </w:rPr>
        <w:t>ված</w:t>
      </w:r>
      <w:r w:rsidRPr="00186905">
        <w:rPr>
          <w:rFonts w:ascii="Sylfaen" w:hAnsi="Sylfaen"/>
        </w:rPr>
        <w:t xml:space="preserve"> մարմինները հարցում</w:t>
      </w:r>
      <w:r w:rsidR="0004202E" w:rsidRPr="00186905">
        <w:rPr>
          <w:rFonts w:ascii="Sylfaen" w:hAnsi="Sylfaen"/>
        </w:rPr>
        <w:t>ն</w:t>
      </w:r>
      <w:r w:rsidRPr="00186905">
        <w:rPr>
          <w:rFonts w:ascii="Sylfaen" w:hAnsi="Sylfaen"/>
        </w:rPr>
        <w:t xml:space="preserve"> ստանալու </w:t>
      </w:r>
      <w:r w:rsidR="00F04A27" w:rsidRPr="00186905">
        <w:rPr>
          <w:rFonts w:ascii="Sylfaen" w:hAnsi="Sylfaen"/>
        </w:rPr>
        <w:t>օրվանից 90 օրվա ընթացքում</w:t>
      </w:r>
      <w:r w:rsidRPr="00186905">
        <w:rPr>
          <w:rFonts w:ascii="Sylfaen" w:hAnsi="Sylfaen"/>
        </w:rPr>
        <w:t xml:space="preserve"> չեն մերժել փոփոխությունների կատարումը, ապա հայտատուն իրավունք ունի կիրառել</w:t>
      </w:r>
      <w:r w:rsidR="00B72F1C" w:rsidRPr="00186905">
        <w:rPr>
          <w:rFonts w:ascii="Sylfaen" w:hAnsi="Sylfaen"/>
        </w:rPr>
        <w:t>ու</w:t>
      </w:r>
      <w:r w:rsidRPr="00186905">
        <w:rPr>
          <w:rFonts w:ascii="Sylfaen" w:hAnsi="Sylfaen"/>
        </w:rPr>
        <w:t xml:space="preserve"> նման փոփոխությունները: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5.</w:t>
      </w:r>
      <w:r w:rsidR="00D03F10" w:rsidRPr="00186905">
        <w:rPr>
          <w:rFonts w:ascii="Sylfaen" w:hAnsi="Sylfaen"/>
        </w:rPr>
        <w:tab/>
      </w:r>
      <w:r w:rsidRPr="00186905">
        <w:rPr>
          <w:rFonts w:ascii="Sylfaen" w:hAnsi="Sylfaen"/>
        </w:rPr>
        <w:t xml:space="preserve">Սույն </w:t>
      </w:r>
      <w:r w:rsidR="009C2C00" w:rsidRPr="00186905">
        <w:rPr>
          <w:rFonts w:ascii="Sylfaen" w:hAnsi="Sylfaen"/>
        </w:rPr>
        <w:t xml:space="preserve">պահանջների </w:t>
      </w:r>
      <w:r w:rsidRPr="00186905">
        <w:rPr>
          <w:rFonts w:ascii="Sylfaen" w:hAnsi="Sylfaen"/>
        </w:rPr>
        <w:t xml:space="preserve">4.1 կետում նշված որոշակի տեղեկությունների </w:t>
      </w:r>
      <w:r w:rsidR="004F5D05" w:rsidRPr="00186905">
        <w:rPr>
          <w:rFonts w:ascii="Sylfaen" w:hAnsi="Sylfaen"/>
        </w:rPr>
        <w:t>եւ</w:t>
      </w:r>
      <w:r w:rsidRPr="00186905">
        <w:rPr>
          <w:rFonts w:ascii="Sylfaen" w:hAnsi="Sylfaen"/>
        </w:rPr>
        <w:t xml:space="preserve"> ԴԸԲ-ի հետ համակցվող՝ պացիենտի համար օգտակար այլ տեղեկություն</w:t>
      </w:r>
      <w:r w:rsidR="00933E12" w:rsidRPr="00186905">
        <w:rPr>
          <w:rFonts w:ascii="Sylfaen" w:hAnsi="Sylfaen"/>
        </w:rPr>
        <w:t>ն</w:t>
      </w:r>
      <w:r w:rsidRPr="00186905">
        <w:rPr>
          <w:rFonts w:ascii="Sylfaen" w:hAnsi="Sylfaen"/>
        </w:rPr>
        <w:t>երի պարզաբանման նպատակով ՆԹ-ն կարող է պարունակել պատկերագրեր ու պայմանանշաններ: Նման պատկերագրերն ու պայմանանշանները չպետք է ներառեն գովազդային բնույթի տարրեր:</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6.</w:t>
      </w:r>
      <w:r w:rsidR="00D03F10" w:rsidRPr="00186905">
        <w:rPr>
          <w:rFonts w:ascii="Sylfaen" w:hAnsi="Sylfaen"/>
        </w:rPr>
        <w:tab/>
      </w:r>
      <w:r w:rsidRPr="00186905">
        <w:rPr>
          <w:rFonts w:ascii="Sylfaen" w:hAnsi="Sylfaen"/>
        </w:rPr>
        <w:t xml:space="preserve">ՆԹ-ն պետք է գրվի մատչելի լեզվով՝ պարզ </w:t>
      </w:r>
      <w:r w:rsidR="004F5D05" w:rsidRPr="00186905">
        <w:rPr>
          <w:rFonts w:ascii="Sylfaen" w:hAnsi="Sylfaen"/>
        </w:rPr>
        <w:t>եւ</w:t>
      </w:r>
      <w:r w:rsidRPr="00186905">
        <w:rPr>
          <w:rFonts w:ascii="Sylfaen" w:hAnsi="Sylfaen"/>
        </w:rPr>
        <w:t xml:space="preserve"> հասկանալի, </w:t>
      </w:r>
      <w:r w:rsidR="004F5D05" w:rsidRPr="00186905">
        <w:rPr>
          <w:rFonts w:ascii="Sylfaen" w:hAnsi="Sylfaen"/>
        </w:rPr>
        <w:t>եւ</w:t>
      </w:r>
      <w:r w:rsidRPr="00186905">
        <w:rPr>
          <w:rFonts w:ascii="Sylfaen" w:hAnsi="Sylfaen"/>
        </w:rPr>
        <w:t xml:space="preserve"> ունենա այնպիսի էջկապ, որը թույլ կտա օգտվողներին այն օգտագործել պատշաճ</w:t>
      </w:r>
      <w:r w:rsidR="0004202E" w:rsidRPr="00186905">
        <w:rPr>
          <w:rFonts w:ascii="Sylfaen" w:hAnsi="Sylfaen"/>
        </w:rPr>
        <w:t>որեն</w:t>
      </w:r>
      <w:r w:rsidRPr="00186905">
        <w:rPr>
          <w:rFonts w:ascii="Sylfaen" w:hAnsi="Sylfaen"/>
        </w:rPr>
        <w:t xml:space="preserve">, անհրաժեշտության դեպքում՝ բուժաշխատողների միջոցով: ՆԹ-ն պետք է դյուրընթեռնելի լինի այն անդամ </w:t>
      </w:r>
      <w:r w:rsidR="00F04A27" w:rsidRPr="00186905">
        <w:rPr>
          <w:rFonts w:ascii="Sylfaen" w:hAnsi="Sylfaen"/>
        </w:rPr>
        <w:t>պետության</w:t>
      </w:r>
      <w:r w:rsidRPr="00186905">
        <w:rPr>
          <w:rFonts w:ascii="Sylfaen" w:hAnsi="Sylfaen"/>
        </w:rPr>
        <w:t xml:space="preserve"> պաշտոնական լեզվով կամ պաշտոնական լեզուներով, որտեղ դեղապատրաստուկը դրվում է քաղաքացիական շրջանառության մեջ</w:t>
      </w:r>
      <w:r w:rsidR="0004202E" w:rsidRPr="00186905">
        <w:rPr>
          <w:rFonts w:ascii="Sylfaen" w:hAnsi="Sylfaen"/>
        </w:rPr>
        <w:t>՝</w:t>
      </w:r>
      <w:r w:rsidRPr="00186905">
        <w:rPr>
          <w:rFonts w:ascii="Sylfaen" w:hAnsi="Sylfaen"/>
        </w:rPr>
        <w:t xml:space="preserve"> այնպես, ինչպես սույն </w:t>
      </w:r>
      <w:r w:rsidR="0004202E" w:rsidRPr="00186905">
        <w:rPr>
          <w:rFonts w:ascii="Sylfaen" w:hAnsi="Sylfaen"/>
        </w:rPr>
        <w:t xml:space="preserve">պահանջների </w:t>
      </w:r>
      <w:r w:rsidRPr="00186905">
        <w:rPr>
          <w:rFonts w:ascii="Sylfaen" w:hAnsi="Sylfaen"/>
        </w:rPr>
        <w:t xml:space="preserve">պահպանման </w:t>
      </w:r>
      <w:r w:rsidRPr="00186905">
        <w:rPr>
          <w:rFonts w:ascii="Sylfaen" w:hAnsi="Sylfaen"/>
        </w:rPr>
        <w:lastRenderedPageBreak/>
        <w:t>նպատակով պահանջում է նման անդամ պետությունը: Նշված տեղեկությունները թույլատրվում է ներկայացնել մի քանի լեզուներով՝ յուրաքանչյուր կիրառվող լեզ</w:t>
      </w:r>
      <w:r w:rsidR="0004202E" w:rsidRPr="00186905">
        <w:rPr>
          <w:rFonts w:ascii="Sylfaen" w:hAnsi="Sylfaen"/>
        </w:rPr>
        <w:t>վ</w:t>
      </w:r>
      <w:r w:rsidRPr="00186905">
        <w:rPr>
          <w:rFonts w:ascii="Sylfaen" w:hAnsi="Sylfaen"/>
        </w:rPr>
        <w:t>ով նման տեղեկությունների շարադրման ամբողջականությունը պահպանելու պայմանով:</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w:t>
      </w:r>
      <w:r w:rsidR="00877B4D" w:rsidRPr="00186905">
        <w:rPr>
          <w:rFonts w:ascii="Sylfaen" w:hAnsi="Sylfaen"/>
        </w:rPr>
        <w:t>1</w:t>
      </w:r>
      <w:r w:rsidR="00D03F10" w:rsidRPr="00186905">
        <w:rPr>
          <w:rFonts w:ascii="Sylfaen" w:hAnsi="Sylfaen"/>
        </w:rPr>
        <w:t>7.</w:t>
      </w:r>
      <w:r w:rsidR="00D03F10" w:rsidRPr="00186905">
        <w:rPr>
          <w:rFonts w:ascii="Sylfaen" w:hAnsi="Sylfaen"/>
        </w:rPr>
        <w:tab/>
      </w:r>
      <w:r w:rsidRPr="00186905">
        <w:rPr>
          <w:rFonts w:ascii="Sylfaen" w:hAnsi="Sylfaen"/>
        </w:rPr>
        <w:t>Եթե դեղապատրաստուկը դժվարամատչելի է կամ նախատեսված չէ պացիենտների կողմից ուղղակի կիրառման համար, ապա, ղեկավարվելով մարդու առողջության պաշտպանության համար անհրաժեշտ միջոցներով, անդամ պետությունների լիազոր</w:t>
      </w:r>
      <w:r w:rsidR="008D113B" w:rsidRPr="00186905">
        <w:rPr>
          <w:rFonts w:ascii="Sylfaen" w:hAnsi="Sylfaen"/>
        </w:rPr>
        <w:t>ված</w:t>
      </w:r>
      <w:r w:rsidRPr="00186905">
        <w:rPr>
          <w:rFonts w:ascii="Sylfaen" w:hAnsi="Sylfaen"/>
        </w:rPr>
        <w:t xml:space="preserve"> մարմիններ</w:t>
      </w:r>
      <w:r w:rsidR="0024774F" w:rsidRPr="00186905">
        <w:rPr>
          <w:rFonts w:ascii="Sylfaen" w:hAnsi="Sylfaen"/>
        </w:rPr>
        <w:t>ն</w:t>
      </w:r>
      <w:r w:rsidRPr="00186905">
        <w:rPr>
          <w:rFonts w:ascii="Sylfaen" w:hAnsi="Sylfaen"/>
        </w:rPr>
        <w:t xml:space="preserve"> իրավունք ունեն թույլ տալ</w:t>
      </w:r>
      <w:r w:rsidR="00B72F1C" w:rsidRPr="00186905">
        <w:rPr>
          <w:rFonts w:ascii="Sylfaen" w:hAnsi="Sylfaen"/>
        </w:rPr>
        <w:t>ու</w:t>
      </w:r>
      <w:r w:rsidRPr="00186905">
        <w:rPr>
          <w:rFonts w:ascii="Sylfaen" w:hAnsi="Sylfaen"/>
        </w:rPr>
        <w:t xml:space="preserve"> չնշել որոշակի տեղեկություններ ՆԹ-ում կամ դրոշմավորման վրա: Անդամ պետության պահանջով </w:t>
      </w:r>
      <w:r w:rsidR="0024774F" w:rsidRPr="00186905">
        <w:rPr>
          <w:rFonts w:ascii="Sylfaen" w:hAnsi="Sylfaen"/>
        </w:rPr>
        <w:t>դ</w:t>
      </w:r>
      <w:r w:rsidRPr="00186905">
        <w:rPr>
          <w:rFonts w:ascii="Sylfaen" w:hAnsi="Sylfaen"/>
        </w:rPr>
        <w:t>րանք նա</w:t>
      </w:r>
      <w:r w:rsidR="004F5D05" w:rsidRPr="00186905">
        <w:rPr>
          <w:rFonts w:ascii="Sylfaen" w:hAnsi="Sylfaen"/>
        </w:rPr>
        <w:t>եւ</w:t>
      </w:r>
      <w:r w:rsidRPr="00186905">
        <w:rPr>
          <w:rFonts w:ascii="Sylfaen" w:hAnsi="Sylfaen"/>
        </w:rPr>
        <w:t xml:space="preserve"> իրավունք ունեն թույլ տալ</w:t>
      </w:r>
      <w:r w:rsidR="00B72F1C" w:rsidRPr="00186905">
        <w:rPr>
          <w:rFonts w:ascii="Sylfaen" w:hAnsi="Sylfaen"/>
        </w:rPr>
        <w:t>ու</w:t>
      </w:r>
      <w:r w:rsidRPr="00186905">
        <w:rPr>
          <w:rFonts w:ascii="Sylfaen" w:hAnsi="Sylfaen"/>
        </w:rPr>
        <w:t xml:space="preserve"> չնշել բոլոր տեղեկությունները կամ դրանց մի մասը այն անդամ պետությունների պետական լեզուներով, որտեղ շրջանառության մեջ է դրվում դեղապատրաստուկը: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8.</w:t>
      </w:r>
      <w:r w:rsidR="00D03F10" w:rsidRPr="00186905">
        <w:rPr>
          <w:rFonts w:ascii="Sylfaen" w:hAnsi="Sylfaen"/>
        </w:rPr>
        <w:tab/>
      </w:r>
      <w:r w:rsidRPr="00186905">
        <w:rPr>
          <w:rFonts w:ascii="Sylfaen" w:hAnsi="Sylfaen"/>
        </w:rPr>
        <w:t>Եթե չեն կատարվում սույն ենթաբաժնի պահանջները</w:t>
      </w:r>
      <w:r w:rsidR="0024774F"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ԳՀ</w:t>
      </w:r>
      <w:r w:rsidR="00981428" w:rsidRPr="00186905">
        <w:rPr>
          <w:rFonts w:ascii="Sylfaen" w:hAnsi="Sylfaen"/>
        </w:rPr>
        <w:t>Ի</w:t>
      </w:r>
      <w:r w:rsidRPr="00186905">
        <w:rPr>
          <w:rFonts w:ascii="Sylfaen" w:hAnsi="Sylfaen"/>
        </w:rPr>
        <w:t xml:space="preserve">-ն չի պատասխանում </w:t>
      </w:r>
      <w:r w:rsidR="00F04A27" w:rsidRPr="00186905">
        <w:rPr>
          <w:rFonts w:ascii="Sylfaen" w:hAnsi="Sylfaen"/>
        </w:rPr>
        <w:t>ծանուցագրերին</w:t>
      </w:r>
      <w:r w:rsidRPr="00186905">
        <w:rPr>
          <w:rFonts w:ascii="Sylfaen" w:hAnsi="Sylfaen"/>
        </w:rPr>
        <w:t>, ապա</w:t>
      </w:r>
      <w:r w:rsidR="0024774F" w:rsidRPr="00186905">
        <w:rPr>
          <w:rFonts w:ascii="Sylfaen" w:hAnsi="Sylfaen"/>
        </w:rPr>
        <w:t>,</w:t>
      </w:r>
      <w:r w:rsidRPr="00186905">
        <w:rPr>
          <w:rFonts w:ascii="Sylfaen" w:hAnsi="Sylfaen"/>
        </w:rPr>
        <w:t xml:space="preserve"> մինչ</w:t>
      </w:r>
      <w:r w:rsidR="004F5D05" w:rsidRPr="00186905">
        <w:rPr>
          <w:rFonts w:ascii="Sylfaen" w:hAnsi="Sylfaen"/>
        </w:rPr>
        <w:t>եւ</w:t>
      </w:r>
      <w:r w:rsidRPr="00186905">
        <w:rPr>
          <w:rFonts w:ascii="Sylfaen" w:hAnsi="Sylfaen"/>
        </w:rPr>
        <w:t xml:space="preserve"> դիտարկվող դեղապատրաստուկի ՆԹ-ն սույն ենթաբաժնի պահանջներին համապատասխանեցնելը, անդամ պետության լիազոր</w:t>
      </w:r>
      <w:r w:rsidR="008D113B" w:rsidRPr="00186905">
        <w:rPr>
          <w:rFonts w:ascii="Sylfaen" w:hAnsi="Sylfaen"/>
        </w:rPr>
        <w:t>ված</w:t>
      </w:r>
      <w:r w:rsidRPr="00186905">
        <w:rPr>
          <w:rFonts w:ascii="Sylfaen" w:hAnsi="Sylfaen"/>
        </w:rPr>
        <w:t xml:space="preserve"> մարմիններ</w:t>
      </w:r>
      <w:r w:rsidR="0024774F" w:rsidRPr="00186905">
        <w:rPr>
          <w:rFonts w:ascii="Sylfaen" w:hAnsi="Sylfaen"/>
        </w:rPr>
        <w:t>ն</w:t>
      </w:r>
      <w:r w:rsidRPr="00186905">
        <w:rPr>
          <w:rFonts w:ascii="Sylfaen" w:hAnsi="Sylfaen"/>
        </w:rPr>
        <w:t xml:space="preserve"> իրավունք ունեն կասեցնել</w:t>
      </w:r>
      <w:r w:rsidR="00B72F1C" w:rsidRPr="00186905">
        <w:rPr>
          <w:rFonts w:ascii="Sylfaen" w:hAnsi="Sylfaen"/>
        </w:rPr>
        <w:t>ու</w:t>
      </w:r>
      <w:r w:rsidRPr="00186905">
        <w:rPr>
          <w:rFonts w:ascii="Sylfaen" w:hAnsi="Sylfaen"/>
        </w:rPr>
        <w:t xml:space="preserve"> համապատասխան գրանցման գործընթացը: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4.1</w:t>
      </w:r>
      <w:r w:rsidR="00D03F10" w:rsidRPr="00186905">
        <w:rPr>
          <w:rFonts w:ascii="Sylfaen" w:hAnsi="Sylfaen"/>
        </w:rPr>
        <w:t>9.</w:t>
      </w:r>
      <w:r w:rsidR="00D03F10" w:rsidRPr="00186905">
        <w:rPr>
          <w:rFonts w:ascii="Sylfaen" w:hAnsi="Sylfaen"/>
        </w:rPr>
        <w:tab/>
      </w:r>
      <w:r w:rsidRPr="00186905">
        <w:rPr>
          <w:rFonts w:ascii="Sylfaen" w:hAnsi="Sylfaen"/>
        </w:rPr>
        <w:t>Բացի «հոմեոպա</w:t>
      </w:r>
      <w:r w:rsidR="0024774F" w:rsidRPr="00186905">
        <w:rPr>
          <w:rFonts w:ascii="Sylfaen" w:hAnsi="Sylfaen"/>
        </w:rPr>
        <w:t>թ</w:t>
      </w:r>
      <w:r w:rsidRPr="00186905">
        <w:rPr>
          <w:rFonts w:ascii="Sylfaen" w:hAnsi="Sylfaen"/>
        </w:rPr>
        <w:t>իկ դեղապատրաստուկ» բառերից</w:t>
      </w:r>
      <w:r w:rsidR="0024774F" w:rsidRPr="00186905">
        <w:rPr>
          <w:rFonts w:ascii="Sylfaen" w:hAnsi="Sylfaen"/>
        </w:rPr>
        <w:t>՝</w:t>
      </w:r>
      <w:r w:rsidRPr="00186905">
        <w:rPr>
          <w:rFonts w:ascii="Sylfaen" w:hAnsi="Sylfaen"/>
        </w:rPr>
        <w:t xml:space="preserve"> գրանցման պարզեցված ընթացակարգին հավակնող հոմեոպա</w:t>
      </w:r>
      <w:r w:rsidR="0024774F" w:rsidRPr="00186905">
        <w:rPr>
          <w:rFonts w:ascii="Sylfaen" w:hAnsi="Sylfaen"/>
        </w:rPr>
        <w:t>թ</w:t>
      </w:r>
      <w:r w:rsidRPr="00186905">
        <w:rPr>
          <w:rFonts w:ascii="Sylfaen" w:hAnsi="Sylfaen"/>
        </w:rPr>
        <w:t xml:space="preserve">իկ դեղապատրաստուկի ՆԹ-ի </w:t>
      </w:r>
      <w:r w:rsidR="004F5D05" w:rsidRPr="00186905">
        <w:rPr>
          <w:rFonts w:ascii="Sylfaen" w:hAnsi="Sylfaen"/>
        </w:rPr>
        <w:t>եւ</w:t>
      </w:r>
      <w:r w:rsidRPr="00186905">
        <w:rPr>
          <w:rFonts w:ascii="Sylfaen" w:hAnsi="Sylfaen"/>
        </w:rPr>
        <w:t xml:space="preserve"> դրոշմավորման վրա (անհրաժեշտության դեպքում) պետք է նշվեն հետ</w:t>
      </w:r>
      <w:r w:rsidR="004F5D05" w:rsidRPr="00186905">
        <w:rPr>
          <w:rFonts w:ascii="Sylfaen" w:hAnsi="Sylfaen"/>
        </w:rPr>
        <w:t>եւ</w:t>
      </w:r>
      <w:r w:rsidRPr="00186905">
        <w:rPr>
          <w:rFonts w:ascii="Sylfaen" w:hAnsi="Sylfaen"/>
        </w:rPr>
        <w:t>յալ (ու ոչ մի այլ) տեղեկությունները՝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00116E24" w:rsidRPr="00186905">
        <w:rPr>
          <w:rFonts w:ascii="Sylfaen" w:hAnsi="Sylfaen"/>
        </w:rPr>
        <w:t xml:space="preserve">մատրիցայի </w:t>
      </w:r>
      <w:r w:rsidRPr="00186905">
        <w:rPr>
          <w:rFonts w:ascii="Sylfaen" w:hAnsi="Sylfaen"/>
        </w:rPr>
        <w:t>կամ մատրիցաների գիտական անվանումը՝ դրանց նոսրացման աստիճանի հետագա նշումով, Միության դեղագրքի պայմանանշանների կիրառմամբ: Եթե հոմեոպաթիկ դեղապատրաստուկը բաղկացած է մեկ կամ մի քանի մատրիցաներից, ապա մատրիցաների գիտական անվանումը թույլատրվում է լրացնել առ</w:t>
      </w:r>
      <w:r w:rsidR="004F5D05" w:rsidRPr="00186905">
        <w:rPr>
          <w:rFonts w:ascii="Sylfaen" w:hAnsi="Sylfaen"/>
        </w:rPr>
        <w:t>եւ</w:t>
      </w:r>
      <w:r w:rsidRPr="00186905">
        <w:rPr>
          <w:rFonts w:ascii="Sylfaen" w:hAnsi="Sylfaen"/>
        </w:rPr>
        <w:t>տրային անվանմամբ</w:t>
      </w:r>
      <w:r w:rsidR="00116E24"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00116E24" w:rsidRPr="00186905">
        <w:rPr>
          <w:rFonts w:ascii="Sylfaen" w:hAnsi="Sylfaen"/>
        </w:rPr>
        <w:t xml:space="preserve">արտադրողի </w:t>
      </w:r>
      <w:r w:rsidR="004F5D05" w:rsidRPr="00186905">
        <w:rPr>
          <w:rFonts w:ascii="Sylfaen" w:hAnsi="Sylfaen"/>
        </w:rPr>
        <w:t>եւ</w:t>
      </w:r>
      <w:r w:rsidRPr="00186905">
        <w:rPr>
          <w:rFonts w:ascii="Sylfaen" w:hAnsi="Sylfaen"/>
        </w:rPr>
        <w:t xml:space="preserve"> ԳՀ</w:t>
      </w:r>
      <w:r w:rsidR="00981428" w:rsidRPr="00186905">
        <w:rPr>
          <w:rFonts w:ascii="Sylfaen" w:hAnsi="Sylfaen"/>
        </w:rPr>
        <w:t>Ի</w:t>
      </w:r>
      <w:r w:rsidRPr="00186905">
        <w:rPr>
          <w:rFonts w:ascii="Sylfaen" w:hAnsi="Sylfaen"/>
        </w:rPr>
        <w:t>-ի անվանումն ու հասցեն (անհրաժեշտ դեպքում)</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գ</w:t>
      </w:r>
      <w:r w:rsidR="00D03F10" w:rsidRPr="00186905">
        <w:rPr>
          <w:rFonts w:ascii="Sylfaen" w:hAnsi="Sylfaen"/>
        </w:rPr>
        <w:t>)</w:t>
      </w:r>
      <w:r w:rsidR="00D03F10" w:rsidRPr="00186905">
        <w:rPr>
          <w:rFonts w:ascii="Sylfaen" w:hAnsi="Sylfaen"/>
        </w:rPr>
        <w:tab/>
      </w:r>
      <w:r w:rsidRPr="00186905">
        <w:rPr>
          <w:rFonts w:ascii="Sylfaen" w:hAnsi="Sylfaen"/>
        </w:rPr>
        <w:t xml:space="preserve">ներմուծման եղանակն </w:t>
      </w:r>
      <w:r w:rsidR="00116E24" w:rsidRPr="00186905">
        <w:rPr>
          <w:rFonts w:ascii="Sylfaen" w:hAnsi="Sylfaen"/>
        </w:rPr>
        <w:t>ու</w:t>
      </w:r>
      <w:r w:rsidRPr="00186905">
        <w:rPr>
          <w:rFonts w:ascii="Sylfaen" w:hAnsi="Sylfaen"/>
        </w:rPr>
        <w:t xml:space="preserve"> ուղին (անհրաժեշտության դեպքում)</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դ</w:t>
      </w:r>
      <w:r w:rsidR="00D03F10" w:rsidRPr="00186905">
        <w:rPr>
          <w:rFonts w:ascii="Sylfaen" w:hAnsi="Sylfaen"/>
        </w:rPr>
        <w:t>)</w:t>
      </w:r>
      <w:r w:rsidR="00D03F10" w:rsidRPr="00186905">
        <w:rPr>
          <w:rFonts w:ascii="Sylfaen" w:hAnsi="Sylfaen"/>
        </w:rPr>
        <w:tab/>
      </w:r>
      <w:r w:rsidRPr="00186905">
        <w:rPr>
          <w:rFonts w:ascii="Sylfaen" w:hAnsi="Sylfaen"/>
        </w:rPr>
        <w:t>պիտանիության ժամկետ</w:t>
      </w:r>
      <w:r w:rsidR="00116E24" w:rsidRPr="00186905">
        <w:rPr>
          <w:rFonts w:ascii="Sylfaen" w:hAnsi="Sylfaen"/>
        </w:rPr>
        <w:t>ը</w:t>
      </w:r>
      <w:r w:rsidRPr="00186905">
        <w:rPr>
          <w:rFonts w:ascii="Sylfaen" w:hAnsi="Sylfaen"/>
        </w:rPr>
        <w:t xml:space="preserve"> լրանալու ամսաթիվը (ամիսը/տարին)</w:t>
      </w:r>
      <w:r w:rsidR="00116E24"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ե)</w:t>
      </w:r>
      <w:r w:rsidR="00D03F10" w:rsidRPr="00186905">
        <w:rPr>
          <w:rFonts w:ascii="Sylfaen" w:hAnsi="Sylfaen"/>
        </w:rPr>
        <w:tab/>
      </w:r>
      <w:r w:rsidRPr="00186905">
        <w:rPr>
          <w:rFonts w:ascii="Sylfaen" w:hAnsi="Sylfaen"/>
        </w:rPr>
        <w:t>դեղաձ</w:t>
      </w:r>
      <w:r w:rsidR="004F5D05" w:rsidRPr="00186905">
        <w:rPr>
          <w:rFonts w:ascii="Sylfaen" w:hAnsi="Sylfaen"/>
        </w:rPr>
        <w:t>եւ</w:t>
      </w:r>
      <w:r w:rsidRPr="00186905">
        <w:rPr>
          <w:rFonts w:ascii="Sylfaen" w:hAnsi="Sylfaen"/>
        </w:rPr>
        <w:t>ը</w:t>
      </w:r>
      <w:r w:rsidR="00116E24"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զ)</w:t>
      </w:r>
      <w:r w:rsidR="00D03F10" w:rsidRPr="00186905">
        <w:rPr>
          <w:rFonts w:ascii="Sylfaen" w:hAnsi="Sylfaen"/>
        </w:rPr>
        <w:tab/>
      </w:r>
      <w:r w:rsidRPr="00186905">
        <w:rPr>
          <w:rFonts w:ascii="Sylfaen" w:hAnsi="Sylfaen"/>
        </w:rPr>
        <w:t>բացթողման ձ</w:t>
      </w:r>
      <w:r w:rsidR="004F5D05" w:rsidRPr="00186905">
        <w:rPr>
          <w:rFonts w:ascii="Sylfaen" w:hAnsi="Sylfaen"/>
        </w:rPr>
        <w:t>եւ</w:t>
      </w:r>
      <w:r w:rsidRPr="00186905">
        <w:rPr>
          <w:rFonts w:ascii="Sylfaen" w:hAnsi="Sylfaen"/>
        </w:rPr>
        <w:t>ի բովանդակությունը</w:t>
      </w:r>
      <w:r w:rsidR="00116E24"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է)</w:t>
      </w:r>
      <w:r w:rsidR="00D03F10" w:rsidRPr="00186905">
        <w:rPr>
          <w:rFonts w:ascii="Sylfaen" w:hAnsi="Sylfaen"/>
        </w:rPr>
        <w:tab/>
      </w:r>
      <w:r w:rsidRPr="00186905">
        <w:rPr>
          <w:rFonts w:ascii="Sylfaen" w:hAnsi="Sylfaen"/>
        </w:rPr>
        <w:t>պահպանման հատուկ պայմանները (առկայության դեպքում)</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ը)</w:t>
      </w:r>
      <w:r w:rsidR="00D03F10" w:rsidRPr="00186905">
        <w:rPr>
          <w:rFonts w:ascii="Sylfaen" w:hAnsi="Sylfaen"/>
        </w:rPr>
        <w:tab/>
      </w:r>
      <w:r w:rsidRPr="00186905">
        <w:rPr>
          <w:rFonts w:ascii="Sylfaen" w:hAnsi="Sylfaen"/>
        </w:rPr>
        <w:t>հատուկ նախազգուշացումը (անհրաժեշտության դեպքում)</w:t>
      </w:r>
      <w:r w:rsidR="00A51B06" w:rsidRPr="00186905">
        <w:rPr>
          <w:rFonts w:ascii="Sylfaen" w:hAnsi="Sylfaen"/>
        </w:rPr>
        <w:t>.</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ժ)</w:t>
      </w:r>
      <w:r w:rsidR="00D03F10" w:rsidRPr="00186905">
        <w:rPr>
          <w:rFonts w:ascii="Sylfaen" w:hAnsi="Sylfaen"/>
        </w:rPr>
        <w:tab/>
      </w:r>
      <w:r w:rsidRPr="00186905">
        <w:rPr>
          <w:rFonts w:ascii="Sylfaen" w:hAnsi="Sylfaen"/>
        </w:rPr>
        <w:t>գրանցման համարը</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ժա)</w:t>
      </w:r>
      <w:r w:rsidR="00D03F10" w:rsidRPr="00186905">
        <w:rPr>
          <w:rFonts w:ascii="Sylfaen" w:hAnsi="Sylfaen"/>
        </w:rPr>
        <w:tab/>
      </w:r>
      <w:r w:rsidRPr="00186905">
        <w:rPr>
          <w:rFonts w:ascii="Sylfaen" w:hAnsi="Sylfaen"/>
        </w:rPr>
        <w:t>«hոմեոպա</w:t>
      </w:r>
      <w:r w:rsidR="00116E24" w:rsidRPr="00186905">
        <w:rPr>
          <w:rFonts w:ascii="Sylfaen" w:hAnsi="Sylfaen"/>
        </w:rPr>
        <w:t>թ</w:t>
      </w:r>
      <w:r w:rsidRPr="00186905">
        <w:rPr>
          <w:rFonts w:ascii="Sylfaen" w:hAnsi="Sylfaen"/>
        </w:rPr>
        <w:t>իկ դեղապատրաստուկ՝ առանց օգտագործման համար հաստատված ցուցման»</w:t>
      </w:r>
      <w:r w:rsidR="00A51B06" w:rsidRPr="00186905">
        <w:rPr>
          <w:rFonts w:ascii="Sylfaen" w:hAnsi="Sylfaen"/>
        </w:rPr>
        <w:t>.</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ժբ)</w:t>
      </w:r>
      <w:r w:rsidR="00D03F10" w:rsidRPr="00186905">
        <w:rPr>
          <w:rFonts w:ascii="Sylfaen" w:hAnsi="Sylfaen"/>
        </w:rPr>
        <w:tab/>
      </w:r>
      <w:r w:rsidRPr="00186905">
        <w:rPr>
          <w:rFonts w:ascii="Sylfaen" w:hAnsi="Sylfaen"/>
        </w:rPr>
        <w:t>հիվանդության ախտանիշները պահպանվելու դեպքում բժշկին դիմելու անհրաժեշտության մասին նախազգուշացում։</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4.2</w:t>
      </w:r>
      <w:r w:rsidR="00D03F10" w:rsidRPr="00186905">
        <w:rPr>
          <w:rFonts w:ascii="Sylfaen" w:hAnsi="Sylfaen"/>
        </w:rPr>
        <w:t>0.</w:t>
      </w:r>
      <w:r w:rsidR="00D03F10" w:rsidRPr="00186905">
        <w:rPr>
          <w:rFonts w:ascii="Sylfaen" w:hAnsi="Sylfaen"/>
        </w:rPr>
        <w:tab/>
      </w:r>
      <w:r w:rsidRPr="00186905">
        <w:rPr>
          <w:rFonts w:ascii="Sylfaen" w:hAnsi="Sylfaen"/>
        </w:rPr>
        <w:t>Համակցված ՆԹ-ները թույլատրվում է կիրառել տարբեր դ</w:t>
      </w:r>
      <w:r w:rsidR="00DB74FC" w:rsidRPr="00186905">
        <w:rPr>
          <w:rFonts w:ascii="Sylfaen" w:hAnsi="Sylfaen"/>
        </w:rPr>
        <w:t>եղաչափ</w:t>
      </w:r>
      <w:r w:rsidRPr="00186905">
        <w:rPr>
          <w:rFonts w:ascii="Sylfaen" w:hAnsi="Sylfaen"/>
        </w:rPr>
        <w:t xml:space="preserve">երի </w:t>
      </w:r>
      <w:r w:rsidR="004F5D05" w:rsidRPr="00186905">
        <w:rPr>
          <w:rFonts w:ascii="Sylfaen" w:hAnsi="Sylfaen"/>
        </w:rPr>
        <w:t>եւ</w:t>
      </w:r>
      <w:r w:rsidRPr="00186905">
        <w:rPr>
          <w:rFonts w:ascii="Sylfaen" w:hAnsi="Sylfaen"/>
        </w:rPr>
        <w:t xml:space="preserve"> (կամ) դեղաձ</w:t>
      </w:r>
      <w:r w:rsidR="004F5D05" w:rsidRPr="00186905">
        <w:rPr>
          <w:rFonts w:ascii="Sylfaen" w:hAnsi="Sylfaen"/>
        </w:rPr>
        <w:t>եւ</w:t>
      </w:r>
      <w:r w:rsidRPr="00186905">
        <w:rPr>
          <w:rFonts w:ascii="Sylfaen" w:hAnsi="Sylfaen"/>
        </w:rPr>
        <w:t>երի համար: Ցուցումները մանրամասն ներկայացվում են պատրաստուկի մասին տեղեկությունների ձ</w:t>
      </w:r>
      <w:r w:rsidR="004F5D05" w:rsidRPr="00186905">
        <w:rPr>
          <w:rFonts w:ascii="Sylfaen" w:hAnsi="Sylfaen"/>
        </w:rPr>
        <w:t>եւ</w:t>
      </w:r>
      <w:r w:rsidRPr="00186905">
        <w:rPr>
          <w:rFonts w:ascii="Sylfaen" w:hAnsi="Sylfaen"/>
        </w:rPr>
        <w:t>անմուշների մեջ (</w:t>
      </w:r>
      <w:r w:rsidR="00DB74FC" w:rsidRPr="00186905">
        <w:rPr>
          <w:rFonts w:ascii="Sylfaen" w:hAnsi="Sylfaen"/>
        </w:rPr>
        <w:t>Դեղապատրաստուկ</w:t>
      </w:r>
      <w:r w:rsidR="001F0276" w:rsidRPr="00186905">
        <w:rPr>
          <w:rFonts w:ascii="Sylfaen" w:hAnsi="Sylfaen"/>
        </w:rPr>
        <w:t>ներ</w:t>
      </w:r>
      <w:r w:rsidR="00DB74FC" w:rsidRPr="00186905">
        <w:rPr>
          <w:rFonts w:ascii="Sylfaen" w:hAnsi="Sylfaen"/>
        </w:rPr>
        <w:t xml:space="preserve">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DB74FC" w:rsidRPr="00186905">
        <w:rPr>
          <w:rFonts w:ascii="Sylfaen" w:hAnsi="Sylfaen"/>
        </w:rPr>
        <w:t xml:space="preserve">պահանջների </w:t>
      </w:r>
      <w:r w:rsidRPr="00186905">
        <w:rPr>
          <w:rFonts w:ascii="Sylfaen" w:hAnsi="Sylfaen"/>
        </w:rPr>
        <w:t>թիվ 16 հավելվածին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Ձ</w:t>
      </w:r>
      <w:r w:rsidR="004F5D05" w:rsidRPr="00186905">
        <w:rPr>
          <w:rFonts w:ascii="Sylfaen" w:hAnsi="Sylfaen"/>
        </w:rPr>
        <w:t>եւ</w:t>
      </w:r>
      <w:r w:rsidRPr="00186905">
        <w:rPr>
          <w:rFonts w:ascii="Sylfaen" w:hAnsi="Sylfaen"/>
        </w:rPr>
        <w:t xml:space="preserve">անմուշները հաշվի չեն առնում նախագծման </w:t>
      </w:r>
      <w:r w:rsidR="004F5D05" w:rsidRPr="00186905">
        <w:rPr>
          <w:rFonts w:ascii="Sylfaen" w:hAnsi="Sylfaen"/>
        </w:rPr>
        <w:t>եւ</w:t>
      </w:r>
      <w:r w:rsidRPr="00186905">
        <w:rPr>
          <w:rFonts w:ascii="Sylfaen" w:hAnsi="Sylfaen"/>
        </w:rPr>
        <w:t xml:space="preserve"> էջկապման խնդիրները, ինչպես նա</w:t>
      </w:r>
      <w:r w:rsidR="004F5D05" w:rsidRPr="00186905">
        <w:rPr>
          <w:rFonts w:ascii="Sylfaen" w:hAnsi="Sylfaen"/>
        </w:rPr>
        <w:t>եւ</w:t>
      </w:r>
      <w:r w:rsidRPr="00186905">
        <w:rPr>
          <w:rFonts w:ascii="Sylfaen" w:hAnsi="Sylfaen"/>
        </w:rPr>
        <w:t xml:space="preserve"> չեն պարունակում պացիենտի համար ներկայացված տեղեկությունների մատչելիության ապահովման վերաբերյալ ուղեցույցներ: Եթե ներդաշնակեցված տեքստերը կազմված են </w:t>
      </w:r>
      <w:r w:rsidR="00F04A27" w:rsidRPr="00186905">
        <w:rPr>
          <w:rFonts w:ascii="Sylfaen" w:hAnsi="Sylfaen"/>
        </w:rPr>
        <w:t>ռուսերենի գրական լեզվի</w:t>
      </w:r>
      <w:r w:rsidRPr="00186905">
        <w:rPr>
          <w:rFonts w:ascii="Sylfaen" w:hAnsi="Sylfaen"/>
        </w:rPr>
        <w:t xml:space="preserve"> կանոններին անհամապատասխան, ձ</w:t>
      </w:r>
      <w:r w:rsidR="004F5D05" w:rsidRPr="00186905">
        <w:rPr>
          <w:rFonts w:ascii="Sylfaen" w:hAnsi="Sylfaen"/>
        </w:rPr>
        <w:t>եւ</w:t>
      </w:r>
      <w:r w:rsidRPr="00186905">
        <w:rPr>
          <w:rFonts w:ascii="Sylfaen" w:hAnsi="Sylfaen"/>
        </w:rPr>
        <w:t>անմուշի մեջ պարունակվում է տեղեկատվական նախագծման կար</w:t>
      </w:r>
      <w:r w:rsidR="004F5D05" w:rsidRPr="00186905">
        <w:rPr>
          <w:rFonts w:ascii="Sylfaen" w:hAnsi="Sylfaen"/>
        </w:rPr>
        <w:t>եւ</w:t>
      </w:r>
      <w:r w:rsidRPr="00186905">
        <w:rPr>
          <w:rFonts w:ascii="Sylfaen" w:hAnsi="Sylfaen"/>
        </w:rPr>
        <w:t>որության, ինչպես նա</w:t>
      </w:r>
      <w:r w:rsidR="004F5D05" w:rsidRPr="00186905">
        <w:rPr>
          <w:rFonts w:ascii="Sylfaen" w:hAnsi="Sylfaen"/>
        </w:rPr>
        <w:t>եւ</w:t>
      </w:r>
      <w:r w:rsidRPr="00186905">
        <w:rPr>
          <w:rFonts w:ascii="Sylfaen" w:hAnsi="Sylfaen"/>
        </w:rPr>
        <w:t xml:space="preserve"> բոլոր լեզուներով՝ ներառյալ ռուսերենը, ՆԹ-ի թարգմանության անհրաժեշտության հիմնավորումը: Հայտատուներին անհրաժեշտ է </w:t>
      </w:r>
      <w:r w:rsidR="00F22A53" w:rsidRPr="00186905">
        <w:rPr>
          <w:rFonts w:ascii="Sylfaen" w:hAnsi="Sylfaen"/>
        </w:rPr>
        <w:t xml:space="preserve">կիրառել </w:t>
      </w:r>
      <w:r w:rsidRPr="00186905">
        <w:rPr>
          <w:rFonts w:ascii="Sylfaen" w:hAnsi="Sylfaen"/>
        </w:rPr>
        <w:t xml:space="preserve">սույն </w:t>
      </w:r>
      <w:r w:rsidR="000A1B32" w:rsidRPr="00186905">
        <w:rPr>
          <w:rFonts w:ascii="Sylfaen" w:hAnsi="Sylfaen"/>
        </w:rPr>
        <w:t xml:space="preserve">պահանջներն </w:t>
      </w:r>
      <w:r w:rsidRPr="00186905">
        <w:rPr>
          <w:rFonts w:ascii="Sylfaen" w:hAnsi="Sylfaen"/>
        </w:rPr>
        <w:t>այն լիագույն մանրակերտ</w:t>
      </w:r>
      <w:r w:rsidR="000A1B32" w:rsidRPr="00186905">
        <w:rPr>
          <w:rFonts w:ascii="Sylfaen" w:hAnsi="Sylfaen"/>
        </w:rPr>
        <w:t>ն</w:t>
      </w:r>
      <w:r w:rsidRPr="00186905">
        <w:rPr>
          <w:rFonts w:ascii="Sylfaen" w:hAnsi="Sylfaen"/>
        </w:rPr>
        <w:t>երի որակ</w:t>
      </w:r>
      <w:r w:rsidR="000A1B32" w:rsidRPr="00186905">
        <w:rPr>
          <w:rFonts w:ascii="Sylfaen" w:hAnsi="Sylfaen"/>
        </w:rPr>
        <w:t>ն</w:t>
      </w:r>
      <w:r w:rsidRPr="00186905">
        <w:rPr>
          <w:rFonts w:ascii="Sylfaen" w:hAnsi="Sylfaen"/>
        </w:rPr>
        <w:t xml:space="preserve"> ավելի բարձրացնելու համար, որոնք դոսյեի կամ </w:t>
      </w:r>
      <w:r w:rsidRPr="00186905">
        <w:rPr>
          <w:rFonts w:ascii="Sylfaen" w:hAnsi="Sylfaen"/>
        </w:rPr>
        <w:lastRenderedPageBreak/>
        <w:t>ծանուցագրերի կազմում ներկայացվելու են անդամ պետությունների լիազոր</w:t>
      </w:r>
      <w:r w:rsidR="008D113B" w:rsidRPr="00186905">
        <w:rPr>
          <w:rFonts w:ascii="Sylfaen" w:hAnsi="Sylfaen"/>
        </w:rPr>
        <w:t>ված</w:t>
      </w:r>
      <w:r w:rsidRPr="00186905">
        <w:rPr>
          <w:rFonts w:ascii="Sylfaen" w:hAnsi="Sylfaen"/>
        </w:rPr>
        <w:t xml:space="preserve"> մարմիններ </w:t>
      </w:r>
      <w:r w:rsidR="004F5D05" w:rsidRPr="00186905">
        <w:rPr>
          <w:rFonts w:ascii="Sylfaen" w:hAnsi="Sylfaen"/>
        </w:rPr>
        <w:t>եւ</w:t>
      </w:r>
      <w:r w:rsidRPr="00186905">
        <w:rPr>
          <w:rFonts w:ascii="Sylfaen" w:hAnsi="Sylfaen"/>
        </w:rPr>
        <w:t xml:space="preserve"> հանդիսանալու են գրանցված դոսյեի մի մասը: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Պացիենտների նպատակային խմբերի հետ խորհրդատվությունների անցկացման վերաբերյալ ընդհանուր ուղեցույցները ներկայացված են սույն </w:t>
      </w:r>
      <w:r w:rsidR="00DB74FC" w:rsidRPr="00186905">
        <w:rPr>
          <w:rFonts w:ascii="Sylfaen" w:hAnsi="Sylfaen"/>
        </w:rPr>
        <w:t xml:space="preserve">պահանջների </w:t>
      </w:r>
      <w:r w:rsidRPr="00186905">
        <w:rPr>
          <w:rFonts w:ascii="Sylfaen" w:hAnsi="Sylfaen"/>
        </w:rPr>
        <w:t>7-րդ բաժնում</w:t>
      </w:r>
      <w:r w:rsidR="00A51B06" w:rsidRPr="00186905">
        <w:rPr>
          <w:rFonts w:ascii="Sylfaen" w:hAnsi="Sylfaen"/>
        </w:rPr>
        <w:t>.</w:t>
      </w:r>
    </w:p>
    <w:p w:rsidR="001449CC" w:rsidRPr="00186905" w:rsidRDefault="001449CC" w:rsidP="00037ECB">
      <w:pPr>
        <w:spacing w:after="160" w:line="360" w:lineRule="auto"/>
        <w:ind w:firstLine="567"/>
        <w:rPr>
          <w:rFonts w:ascii="Sylfaen" w:hAnsi="Sylfaen"/>
        </w:rPr>
      </w:pPr>
    </w:p>
    <w:p w:rsidR="001449CC" w:rsidRPr="00186905" w:rsidRDefault="00D03F10" w:rsidP="00AB4DD9">
      <w:pPr>
        <w:spacing w:after="160" w:line="360" w:lineRule="auto"/>
        <w:jc w:val="center"/>
        <w:rPr>
          <w:rFonts w:ascii="Sylfaen" w:eastAsia="Times New Roman" w:hAnsi="Sylfaen" w:cs="Times New Roman"/>
        </w:rPr>
      </w:pPr>
      <w:r w:rsidRPr="00186905">
        <w:rPr>
          <w:rFonts w:ascii="Sylfaen" w:hAnsi="Sylfaen"/>
        </w:rPr>
        <w:t xml:space="preserve">5. </w:t>
      </w:r>
      <w:r w:rsidR="001449CC" w:rsidRPr="00186905">
        <w:rPr>
          <w:rFonts w:ascii="Sylfaen" w:hAnsi="Sylfaen"/>
        </w:rPr>
        <w:t xml:space="preserve">Տեղեկությունների ներկայացման կարգն ու </w:t>
      </w:r>
      <w:r w:rsidR="00F04A27" w:rsidRPr="00186905">
        <w:rPr>
          <w:rFonts w:ascii="Sylfaen" w:hAnsi="Sylfaen"/>
        </w:rPr>
        <w:t>դրանց</w:t>
      </w:r>
      <w:r w:rsidR="001449CC" w:rsidRPr="00186905">
        <w:rPr>
          <w:rFonts w:ascii="Sylfaen" w:hAnsi="Sylfaen"/>
        </w:rPr>
        <w:t xml:space="preserve"> պարունակությունը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1.</w:t>
      </w:r>
      <w:r w:rsidR="00D03F10" w:rsidRPr="00186905">
        <w:rPr>
          <w:rFonts w:ascii="Sylfaen" w:hAnsi="Sylfaen"/>
        </w:rPr>
        <w:tab/>
      </w:r>
      <w:r w:rsidRPr="00186905">
        <w:rPr>
          <w:rFonts w:ascii="Sylfaen" w:hAnsi="Sylfaen"/>
        </w:rPr>
        <w:t>Տեղեկությունների տրամադրման կարգը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F5605F" w:rsidRPr="00186905">
        <w:rPr>
          <w:rFonts w:ascii="Sylfaen" w:hAnsi="Sylfaen"/>
        </w:rPr>
        <w:t xml:space="preserve">պահանջների </w:t>
      </w:r>
      <w:r w:rsidRPr="00186905">
        <w:rPr>
          <w:rFonts w:ascii="Sylfaen" w:hAnsi="Sylfaen"/>
        </w:rPr>
        <w:t>4-րդ բաժնին համապատասխան՝ նախատեսված են ՆԹ-ի 6 հիմնական բաժիններ (դրանցից յուրաքանչյուրի մեջ անհրաժեշտ է ներառել տեղեկություններ)՝</w:t>
      </w:r>
    </w:p>
    <w:p w:rsidR="00E20C04" w:rsidRPr="00186905" w:rsidRDefault="001449CC" w:rsidP="00037ECB">
      <w:pPr>
        <w:spacing w:after="160" w:line="360" w:lineRule="auto"/>
        <w:ind w:firstLine="567"/>
        <w:jc w:val="both"/>
        <w:rPr>
          <w:rFonts w:ascii="Sylfaen" w:hAnsi="Sylfaen"/>
        </w:rPr>
      </w:pPr>
      <w:r w:rsidRPr="00186905">
        <w:rPr>
          <w:rFonts w:ascii="Sylfaen" w:hAnsi="Sylfaen"/>
        </w:rPr>
        <w:t>«</w:t>
      </w:r>
      <w:r w:rsidR="00C15E66" w:rsidRPr="00186905">
        <w:rPr>
          <w:rFonts w:ascii="Sylfaen" w:hAnsi="Sylfaen"/>
        </w:rPr>
        <w:t xml:space="preserve">Դեղապատրաստուկի </w:t>
      </w:r>
      <w:r w:rsidRPr="00186905">
        <w:rPr>
          <w:rFonts w:ascii="Sylfaen" w:hAnsi="Sylfaen"/>
        </w:rPr>
        <w:t>նույնականացման տվյալներ» բաժինը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անվանումը, դեղանյութը</w:t>
      </w:r>
      <w:r w:rsidR="00F5605F" w:rsidRPr="00186905">
        <w:rPr>
          <w:rFonts w:ascii="Sylfaen" w:hAnsi="Sylfaen"/>
        </w:rPr>
        <w:t xml:space="preserve"> </w:t>
      </w:r>
      <w:r w:rsidR="001449CC" w:rsidRPr="00186905">
        <w:rPr>
          <w:rFonts w:ascii="Sylfaen" w:hAnsi="Sylfaen"/>
        </w:rPr>
        <w:t>(պետք է ներկայացվի դեղանյութի միայն 1 անվանում</w:t>
      </w:r>
      <w:r w:rsidR="00F5605F" w:rsidRPr="00186905">
        <w:rPr>
          <w:rFonts w:ascii="Sylfaen" w:hAnsi="Sylfaen"/>
        </w:rPr>
        <w:t>՝</w:t>
      </w:r>
      <w:r w:rsidR="001449CC" w:rsidRPr="00186905">
        <w:rPr>
          <w:rFonts w:ascii="Sylfaen" w:hAnsi="Sylfaen"/>
        </w:rPr>
        <w:t xml:space="preserve"> հետ</w:t>
      </w:r>
      <w:r w:rsidR="004F5D05" w:rsidRPr="00186905">
        <w:rPr>
          <w:rFonts w:ascii="Sylfaen" w:hAnsi="Sylfaen"/>
        </w:rPr>
        <w:t>եւ</w:t>
      </w:r>
      <w:r w:rsidR="001449CC" w:rsidRPr="00186905">
        <w:rPr>
          <w:rFonts w:ascii="Sylfaen" w:hAnsi="Sylfaen"/>
        </w:rPr>
        <w:t xml:space="preserve">յալ կարգով՝ </w:t>
      </w:r>
      <w:r w:rsidR="00F5605F" w:rsidRPr="00186905">
        <w:rPr>
          <w:rFonts w:ascii="Sylfaen" w:hAnsi="Sylfaen"/>
        </w:rPr>
        <w:t>անվանումը</w:t>
      </w:r>
      <w:r w:rsidR="001449CC" w:rsidRPr="00186905">
        <w:rPr>
          <w:rFonts w:ascii="Sylfaen" w:hAnsi="Sylfaen"/>
        </w:rPr>
        <w:t>՝ Միության դեղագրքին, անդամ պետությունների դեղագրքերին կամ առաջատար դեղագրքերին համա</w:t>
      </w:r>
      <w:r w:rsidR="00F5605F" w:rsidRPr="00186905">
        <w:rPr>
          <w:rFonts w:ascii="Sylfaen" w:hAnsi="Sylfaen"/>
        </w:rPr>
        <w:t>պ</w:t>
      </w:r>
      <w:r w:rsidR="001449CC" w:rsidRPr="00186905">
        <w:rPr>
          <w:rFonts w:ascii="Sylfaen" w:hAnsi="Sylfaen"/>
        </w:rPr>
        <w:t xml:space="preserve">ատասխան՝ </w:t>
      </w:r>
      <w:r w:rsidR="00B742C0" w:rsidRPr="00186905">
        <w:rPr>
          <w:rFonts w:ascii="Sylfaen" w:hAnsi="Sylfaen"/>
        </w:rPr>
        <w:t xml:space="preserve">Անդամ </w:t>
      </w:r>
      <w:r w:rsidR="001449CC" w:rsidRPr="00186905">
        <w:rPr>
          <w:rFonts w:ascii="Sylfaen" w:hAnsi="Sylfaen"/>
        </w:rPr>
        <w:t xml:space="preserve">պետությունների դեղագրքերի ներդաշնակեցման </w:t>
      </w:r>
      <w:r w:rsidR="00F5605F" w:rsidRPr="00186905">
        <w:rPr>
          <w:rFonts w:ascii="Sylfaen" w:hAnsi="Sylfaen"/>
        </w:rPr>
        <w:t xml:space="preserve">հայեցակարգին </w:t>
      </w:r>
      <w:r w:rsidR="001449CC" w:rsidRPr="00186905">
        <w:rPr>
          <w:rFonts w:ascii="Sylfaen" w:hAnsi="Sylfaen"/>
        </w:rPr>
        <w:t>համապատասխան, ընդունված կամ համախմբված անվանումը, դեղաձ</w:t>
      </w:r>
      <w:r w:rsidR="004F5D05" w:rsidRPr="00186905">
        <w:rPr>
          <w:rFonts w:ascii="Sylfaen" w:hAnsi="Sylfaen"/>
        </w:rPr>
        <w:t>եւ</w:t>
      </w:r>
      <w:r w:rsidR="001449CC" w:rsidRPr="00186905">
        <w:rPr>
          <w:rFonts w:ascii="Sylfaen" w:hAnsi="Sylfaen"/>
        </w:rPr>
        <w:t>ն ու պատրաստուկի դ</w:t>
      </w:r>
      <w:r w:rsidR="00F5605F" w:rsidRPr="00186905">
        <w:rPr>
          <w:rFonts w:ascii="Sylfaen" w:hAnsi="Sylfaen"/>
        </w:rPr>
        <w:t>եղաչափ</w:t>
      </w:r>
      <w:r w:rsidR="001449CC" w:rsidRPr="00186905">
        <w:rPr>
          <w:rFonts w:ascii="Sylfaen" w:hAnsi="Sylfaen"/>
        </w:rPr>
        <w:t>ը</w:t>
      </w:r>
      <w:r w:rsidRPr="00186905">
        <w:rPr>
          <w:rFonts w:ascii="Sylfaen" w:hAnsi="Sylfaen"/>
        </w:rPr>
        <w:t>)</w:t>
      </w:r>
      <w:r w:rsidR="00F5605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C15E66" w:rsidRPr="00186905">
        <w:rPr>
          <w:rFonts w:ascii="Sylfaen" w:hAnsi="Sylfaen"/>
        </w:rPr>
        <w:t xml:space="preserve">Կիրառման </w:t>
      </w:r>
      <w:r w:rsidR="00F04A27" w:rsidRPr="00186905">
        <w:rPr>
          <w:rFonts w:ascii="Sylfaen" w:hAnsi="Sylfaen"/>
        </w:rPr>
        <w:t>ցուցումներ</w:t>
      </w:r>
      <w:r w:rsidRPr="00186905">
        <w:rPr>
          <w:rFonts w:ascii="Sylfaen" w:hAnsi="Sylfaen"/>
        </w:rPr>
        <w:t>» 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պատրաստուկ</w:t>
      </w:r>
      <w:r w:rsidR="00E20C04" w:rsidRPr="00186905">
        <w:rPr>
          <w:rFonts w:ascii="Sylfaen" w:hAnsi="Sylfaen"/>
        </w:rPr>
        <w:t>ն</w:t>
      </w:r>
      <w:r w:rsidRPr="00186905">
        <w:rPr>
          <w:rFonts w:ascii="Sylfaen" w:hAnsi="Sylfaen"/>
        </w:rPr>
        <w:t xml:space="preserve"> ընդունելու համար թույլատրելի վիճակները: Այդ բաժին</w:t>
      </w:r>
      <w:r w:rsidR="00E20C04" w:rsidRPr="00186905">
        <w:rPr>
          <w:rFonts w:ascii="Sylfaen" w:hAnsi="Sylfaen"/>
        </w:rPr>
        <w:t>ն</w:t>
      </w:r>
      <w:r w:rsidRPr="00186905">
        <w:rPr>
          <w:rFonts w:ascii="Sylfaen" w:hAnsi="Sylfaen"/>
        </w:rPr>
        <w:t xml:space="preserve"> իր մեջ պետք է ներառի դեղապատրաստուկի՝ օգտակար լինելու վերաբերյալ բոլոր նպատակահարմար ընդունված տեղեկությունները</w:t>
      </w:r>
      <w:r w:rsidR="00E20C04"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C15E66" w:rsidRPr="00186905">
        <w:rPr>
          <w:rFonts w:ascii="Sylfaen" w:hAnsi="Sylfaen"/>
        </w:rPr>
        <w:t>Մինչ</w:t>
      </w:r>
      <w:r w:rsidR="004F5D05" w:rsidRPr="00186905">
        <w:rPr>
          <w:rFonts w:ascii="Sylfaen" w:hAnsi="Sylfaen"/>
        </w:rPr>
        <w:t>եւ</w:t>
      </w:r>
      <w:r w:rsidR="00C15E66" w:rsidRPr="00186905">
        <w:rPr>
          <w:rFonts w:ascii="Sylfaen" w:hAnsi="Sylfaen"/>
        </w:rPr>
        <w:t xml:space="preserve"> </w:t>
      </w:r>
      <w:r w:rsidRPr="00186905">
        <w:rPr>
          <w:rFonts w:ascii="Sylfaen" w:hAnsi="Sylfaen"/>
        </w:rPr>
        <w:t>պատրաստուկը ընդունելը իմացության համար անհրաժեշտ տեղեկությունները»</w:t>
      </w:r>
      <w:r w:rsidR="00E20C04" w:rsidRPr="00186905">
        <w:rPr>
          <w:rFonts w:ascii="Sylfaen" w:hAnsi="Sylfaen"/>
        </w:rPr>
        <w:t xml:space="preserve"> 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այն դեպքերը, որոնց ժամանակ պատրաստուկի ընդունում</w:t>
      </w:r>
      <w:r w:rsidR="00E20C04" w:rsidRPr="00186905">
        <w:rPr>
          <w:rFonts w:ascii="Sylfaen" w:hAnsi="Sylfaen"/>
        </w:rPr>
        <w:t>ն</w:t>
      </w:r>
      <w:r w:rsidRPr="00186905">
        <w:rPr>
          <w:rFonts w:ascii="Sylfaen" w:hAnsi="Sylfaen"/>
        </w:rPr>
        <w:t xml:space="preserve"> անթույլատրելի է, բոլոր հատուկ ցուցումները, նախազգուշա</w:t>
      </w:r>
      <w:r w:rsidR="009E12A5" w:rsidRPr="00186905">
        <w:rPr>
          <w:rFonts w:ascii="Sylfaen" w:hAnsi="Sylfaen"/>
        </w:rPr>
        <w:t>կ</w:t>
      </w:r>
      <w:r w:rsidRPr="00186905">
        <w:rPr>
          <w:rFonts w:ascii="Sylfaen" w:hAnsi="Sylfaen"/>
        </w:rPr>
        <w:t xml:space="preserve">ան </w:t>
      </w:r>
      <w:r w:rsidRPr="00186905">
        <w:rPr>
          <w:rFonts w:ascii="Sylfaen" w:hAnsi="Sylfaen"/>
        </w:rPr>
        <w:lastRenderedPageBreak/>
        <w:t xml:space="preserve">միջոցները, այլ պատրաստուկների </w:t>
      </w:r>
      <w:r w:rsidR="004F5D05" w:rsidRPr="00186905">
        <w:rPr>
          <w:rFonts w:ascii="Sylfaen" w:hAnsi="Sylfaen"/>
        </w:rPr>
        <w:t>եւ</w:t>
      </w:r>
      <w:r w:rsidRPr="00186905">
        <w:rPr>
          <w:rFonts w:ascii="Sylfaen" w:hAnsi="Sylfaen"/>
        </w:rPr>
        <w:t xml:space="preserve"> սննդամ</w:t>
      </w:r>
      <w:r w:rsidR="00E20C04" w:rsidRPr="00186905">
        <w:rPr>
          <w:rFonts w:ascii="Sylfaen" w:hAnsi="Sylfaen"/>
        </w:rPr>
        <w:t>թ</w:t>
      </w:r>
      <w:r w:rsidRPr="00186905">
        <w:rPr>
          <w:rFonts w:ascii="Sylfaen" w:hAnsi="Sylfaen"/>
        </w:rPr>
        <w:t>երքի հետ փոխազդեցությունը, պացիենտների հատուկ խմբերի (հղի կամ կրծքով կերակրող կանայք) համար նախատեսված տեղեկությունները, ինչպես նա</w:t>
      </w:r>
      <w:r w:rsidR="004F5D05" w:rsidRPr="00186905">
        <w:rPr>
          <w:rFonts w:ascii="Sylfaen" w:hAnsi="Sylfaen"/>
        </w:rPr>
        <w:t>եւ</w:t>
      </w:r>
      <w:r w:rsidRPr="00186905">
        <w:rPr>
          <w:rFonts w:ascii="Sylfaen" w:hAnsi="Sylfaen"/>
        </w:rPr>
        <w:t xml:space="preserve"> պատրաստուկի՝ տրա</w:t>
      </w:r>
      <w:r w:rsidR="00E20C04" w:rsidRPr="00186905">
        <w:rPr>
          <w:rFonts w:ascii="Sylfaen" w:hAnsi="Sylfaen"/>
        </w:rPr>
        <w:t>ն</w:t>
      </w:r>
      <w:r w:rsidRPr="00186905">
        <w:rPr>
          <w:rFonts w:ascii="Sylfaen" w:hAnsi="Sylfaen"/>
        </w:rPr>
        <w:t>սպորտային միջոցը կառավարելու պացիենտի կարողության վրա ազդեցությունը</w:t>
      </w:r>
      <w:r w:rsidR="00E20C04" w:rsidRPr="00186905">
        <w:rPr>
          <w:rFonts w:ascii="Sylfaen" w:hAnsi="Sylfaen"/>
        </w:rPr>
        <w:t>.</w:t>
      </w:r>
    </w:p>
    <w:p w:rsidR="001449CC" w:rsidRPr="00186905" w:rsidRDefault="00E20C04" w:rsidP="00037ECB">
      <w:pPr>
        <w:spacing w:after="160" w:line="360" w:lineRule="auto"/>
        <w:ind w:firstLine="567"/>
        <w:jc w:val="both"/>
        <w:rPr>
          <w:rFonts w:ascii="Sylfaen" w:eastAsia="Times New Roman" w:hAnsi="Sylfaen" w:cs="Times New Roman"/>
        </w:rPr>
      </w:pPr>
      <w:r w:rsidRPr="00186905">
        <w:rPr>
          <w:rFonts w:ascii="Sylfaen" w:hAnsi="Sylfaen"/>
        </w:rPr>
        <w:t>«</w:t>
      </w:r>
      <w:r w:rsidR="00C15E66" w:rsidRPr="00186905">
        <w:rPr>
          <w:rFonts w:ascii="Sylfaen" w:hAnsi="Sylfaen"/>
        </w:rPr>
        <w:t xml:space="preserve">Կիրառման </w:t>
      </w:r>
      <w:r w:rsidR="00F04A27" w:rsidRPr="00186905">
        <w:rPr>
          <w:rFonts w:ascii="Sylfaen" w:hAnsi="Sylfaen"/>
        </w:rPr>
        <w:t>ցուցումներ</w:t>
      </w:r>
      <w:r w:rsidRPr="00186905">
        <w:rPr>
          <w:rFonts w:ascii="Sylfaen" w:hAnsi="Sylfaen"/>
        </w:rPr>
        <w:t>» 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նշել պատրաստուկի կիրառման եղանակը՝ ներառյալ ներմուծման ուղին </w:t>
      </w:r>
      <w:r w:rsidR="004F5D05" w:rsidRPr="00186905">
        <w:rPr>
          <w:rFonts w:ascii="Sylfaen" w:hAnsi="Sylfaen"/>
        </w:rPr>
        <w:t>եւ</w:t>
      </w:r>
      <w:r w:rsidRPr="00186905">
        <w:rPr>
          <w:rFonts w:ascii="Sylfaen" w:hAnsi="Sylfaen"/>
        </w:rPr>
        <w:t xml:space="preserve"> մեթոդը, կիրառման հաճախականությունը, կիրառման կուրսի տ</w:t>
      </w:r>
      <w:r w:rsidR="004F5D05" w:rsidRPr="00186905">
        <w:rPr>
          <w:rFonts w:ascii="Sylfaen" w:hAnsi="Sylfaen"/>
        </w:rPr>
        <w:t>եւ</w:t>
      </w:r>
      <w:r w:rsidRPr="00186905">
        <w:rPr>
          <w:rFonts w:ascii="Sylfaen" w:hAnsi="Sylfaen"/>
        </w:rPr>
        <w:t xml:space="preserve">ողությունը, դեղաչափի բացթողման կամ գերդոզավորման դեպքում ձեռնարկվող միջոցները (անհրաժեշտության դեպքում) </w:t>
      </w:r>
      <w:r w:rsidR="004F5D05" w:rsidRPr="00186905">
        <w:rPr>
          <w:rFonts w:ascii="Sylfaen" w:hAnsi="Sylfaen"/>
        </w:rPr>
        <w:t>եւ</w:t>
      </w:r>
      <w:r w:rsidRPr="00186905">
        <w:rPr>
          <w:rFonts w:ascii="Sylfaen" w:hAnsi="Sylfaen"/>
        </w:rPr>
        <w:t xml:space="preserve"> հանման </w:t>
      </w:r>
      <w:r w:rsidR="00C15E66" w:rsidRPr="00186905">
        <w:rPr>
          <w:rFonts w:ascii="Sylfaen" w:hAnsi="Sylfaen"/>
        </w:rPr>
        <w:t>համ</w:t>
      </w:r>
      <w:r w:rsidRPr="00186905">
        <w:rPr>
          <w:rFonts w:ascii="Sylfaen" w:hAnsi="Sylfaen"/>
        </w:rPr>
        <w:t>ախտանիշի ռիսկը</w:t>
      </w:r>
      <w:r w:rsidR="00C15E6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C15E66" w:rsidRPr="00186905">
        <w:rPr>
          <w:rFonts w:ascii="Sylfaen" w:hAnsi="Sylfaen"/>
        </w:rPr>
        <w:t xml:space="preserve">Անցանկալի </w:t>
      </w:r>
      <w:r w:rsidRPr="00186905">
        <w:rPr>
          <w:rFonts w:ascii="Sylfaen" w:hAnsi="Sylfaen"/>
        </w:rPr>
        <w:t>ռեակցիաների նկարագրությունը» 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պատրաստուկի ստանդարտ օգտագործման ժամանակ առաջանալիք բոլոր ռեակցիաները, ինչպես նա</w:t>
      </w:r>
      <w:r w:rsidR="004F5D05" w:rsidRPr="00186905">
        <w:rPr>
          <w:rFonts w:ascii="Sylfaen" w:hAnsi="Sylfaen"/>
        </w:rPr>
        <w:t>եւ</w:t>
      </w:r>
      <w:r w:rsidRPr="00186905">
        <w:rPr>
          <w:rFonts w:ascii="Sylfaen" w:hAnsi="Sylfaen"/>
        </w:rPr>
        <w:t xml:space="preserve"> դրանց առաջացման դեպքում պացիենտի կողմից ձեռնարկվող միջոցները: Անցանկալի ռեակցիաներ</w:t>
      </w:r>
      <w:r w:rsidR="00C15E66" w:rsidRPr="00186905">
        <w:rPr>
          <w:rFonts w:ascii="Sylfaen" w:hAnsi="Sylfaen"/>
        </w:rPr>
        <w:t>ն</w:t>
      </w:r>
      <w:r w:rsidRPr="00186905">
        <w:rPr>
          <w:rFonts w:ascii="Sylfaen" w:hAnsi="Sylfaen"/>
        </w:rPr>
        <w:t xml:space="preserve"> անհրաժեշտ է նշել ըստ դրանց վտանգավորության աստիճանի, այնուհետ</w:t>
      </w:r>
      <w:r w:rsidR="004F5D05" w:rsidRPr="00186905">
        <w:rPr>
          <w:rFonts w:ascii="Sylfaen" w:hAnsi="Sylfaen"/>
        </w:rPr>
        <w:t>եւ</w:t>
      </w:r>
      <w:r w:rsidRPr="00186905">
        <w:rPr>
          <w:rFonts w:ascii="Sylfaen" w:hAnsi="Sylfaen"/>
        </w:rPr>
        <w:t>՝ ըստ առաջացման հաճախականության</w:t>
      </w:r>
      <w:r w:rsidR="00C15E6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«Լրացուցիչ տեղեկություններ» բաժինը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նշել օժանդակ նյութերի մասին տեղեկությունները, պատրաստուկի նկարագրությունը, գրանցված փաթեթվածքների չափերը, պահպանման պայմանները, անվանումն ու ԳՀ</w:t>
      </w:r>
      <w:r w:rsidR="00981428" w:rsidRPr="00186905">
        <w:rPr>
          <w:rFonts w:ascii="Sylfaen" w:hAnsi="Sylfaen"/>
        </w:rPr>
        <w:t>Ի</w:t>
      </w:r>
      <w:r w:rsidRPr="00186905">
        <w:rPr>
          <w:rFonts w:ascii="Sylfaen" w:hAnsi="Sylfaen"/>
        </w:rPr>
        <w:t xml:space="preserve">-ի </w:t>
      </w:r>
      <w:r w:rsidR="004F5D05" w:rsidRPr="00186905">
        <w:rPr>
          <w:rFonts w:ascii="Sylfaen" w:hAnsi="Sylfaen"/>
        </w:rPr>
        <w:t>եւ</w:t>
      </w:r>
      <w:r w:rsidRPr="00186905">
        <w:rPr>
          <w:rFonts w:ascii="Sylfaen" w:hAnsi="Sylfaen"/>
        </w:rPr>
        <w:t xml:space="preserve"> արտադրողի հասցեն: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Անհրաժեշտություն չկա հետ</w:t>
      </w:r>
      <w:r w:rsidR="004F5D05" w:rsidRPr="00186905">
        <w:rPr>
          <w:rFonts w:ascii="Sylfaen" w:hAnsi="Sylfaen"/>
        </w:rPr>
        <w:t>եւ</w:t>
      </w:r>
      <w:r w:rsidRPr="00186905">
        <w:rPr>
          <w:rFonts w:ascii="Sylfaen" w:hAnsi="Sylfaen"/>
        </w:rPr>
        <w:t>ելու թվարկված բաժինների մեջ ենթաբաժիններ</w:t>
      </w:r>
      <w:r w:rsidR="00C15E66" w:rsidRPr="00186905">
        <w:rPr>
          <w:rFonts w:ascii="Sylfaen" w:hAnsi="Sylfaen"/>
        </w:rPr>
        <w:t>ի</w:t>
      </w:r>
      <w:r w:rsidRPr="00186905">
        <w:rPr>
          <w:rFonts w:ascii="Sylfaen" w:hAnsi="Sylfaen"/>
        </w:rPr>
        <w:t xml:space="preserve"> հերթականությանը</w:t>
      </w:r>
      <w:r w:rsidR="00C15E66" w:rsidRPr="00186905">
        <w:rPr>
          <w:rFonts w:ascii="Sylfaen" w:hAnsi="Sylfaen"/>
        </w:rPr>
        <w:t>.</w:t>
      </w:r>
      <w:r w:rsidRPr="00186905">
        <w:rPr>
          <w:rFonts w:ascii="Sylfaen" w:hAnsi="Sylfaen"/>
        </w:rPr>
        <w:t xml:space="preserve"> </w:t>
      </w:r>
      <w:r w:rsidR="00F04A27" w:rsidRPr="00186905">
        <w:rPr>
          <w:rFonts w:ascii="Sylfaen" w:hAnsi="Sylfaen"/>
        </w:rPr>
        <w:t>ԳՀԻ</w:t>
      </w:r>
      <w:r w:rsidRPr="00186905">
        <w:rPr>
          <w:rFonts w:ascii="Sylfaen" w:hAnsi="Sylfaen"/>
        </w:rPr>
        <w:t xml:space="preserve">-ին խորհուրդ է տրվում գտնել պահանջվող տեղեկությունների ներկայացման ավելի լավ եղանակ: Եթե սույն </w:t>
      </w:r>
      <w:r w:rsidR="00C15E66" w:rsidRPr="00186905">
        <w:rPr>
          <w:rFonts w:ascii="Sylfaen" w:hAnsi="Sylfaen"/>
        </w:rPr>
        <w:t xml:space="preserve">պահանջների </w:t>
      </w:r>
      <w:r w:rsidRPr="00186905">
        <w:rPr>
          <w:rFonts w:ascii="Sylfaen" w:hAnsi="Sylfaen"/>
        </w:rPr>
        <w:t>4-րդ բաժնում նշված ենթաբաժինները կիրառելի չեն որոշ</w:t>
      </w:r>
      <w:r w:rsidR="00C15E66" w:rsidRPr="00186905">
        <w:rPr>
          <w:rFonts w:ascii="Sylfaen" w:hAnsi="Sylfaen"/>
        </w:rPr>
        <w:t>ակի</w:t>
      </w:r>
      <w:r w:rsidRPr="00186905">
        <w:rPr>
          <w:rFonts w:ascii="Sylfaen" w:hAnsi="Sylfaen"/>
        </w:rPr>
        <w:t xml:space="preserve"> դեղապատրաստուկի համար, ապա ներկայացվող մանրակերտի մեջ չի պահանջվում ներառել այդպիսի ցուցում: Լրացուցիչ տեղեկությունները </w:t>
      </w:r>
      <w:r w:rsidRPr="00186905">
        <w:rPr>
          <w:rFonts w:ascii="Sylfaen" w:hAnsi="Sylfaen"/>
        </w:rPr>
        <w:lastRenderedPageBreak/>
        <w:t>ներկայացված են ՆԹ-ի ձ</w:t>
      </w:r>
      <w:r w:rsidR="004F5D05" w:rsidRPr="00186905">
        <w:rPr>
          <w:rFonts w:ascii="Sylfaen" w:hAnsi="Sylfaen"/>
        </w:rPr>
        <w:t>եւ</w:t>
      </w:r>
      <w:r w:rsidRPr="00186905">
        <w:rPr>
          <w:rFonts w:ascii="Sylfaen" w:hAnsi="Sylfaen"/>
        </w:rPr>
        <w:t>անմուշում (</w:t>
      </w:r>
      <w:r w:rsidR="00C15E66"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C15E66" w:rsidRPr="00186905">
        <w:rPr>
          <w:rFonts w:ascii="Sylfaen" w:hAnsi="Sylfaen"/>
        </w:rPr>
        <w:t xml:space="preserve">պահանջների </w:t>
      </w:r>
      <w:r w:rsidRPr="00186905">
        <w:rPr>
          <w:rFonts w:ascii="Sylfaen" w:hAnsi="Sylfaen"/>
        </w:rPr>
        <w:t>թիվ 15 հավելված):</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2.</w:t>
      </w:r>
      <w:r w:rsidR="00D03F10" w:rsidRPr="00186905">
        <w:rPr>
          <w:rFonts w:ascii="Sylfaen" w:hAnsi="Sylfaen"/>
        </w:rPr>
        <w:tab/>
      </w:r>
      <w:r w:rsidRPr="00186905">
        <w:rPr>
          <w:rFonts w:ascii="Sylfaen" w:hAnsi="Sylfaen"/>
        </w:rPr>
        <w:t>Բովանդակությունը (տեղեկա</w:t>
      </w:r>
      <w:r w:rsidR="00C15E66" w:rsidRPr="00186905">
        <w:rPr>
          <w:rFonts w:ascii="Sylfaen" w:hAnsi="Sylfaen"/>
        </w:rPr>
        <w:t>տ</w:t>
      </w:r>
      <w:r w:rsidRPr="00186905">
        <w:rPr>
          <w:rFonts w:ascii="Sylfaen" w:hAnsi="Sylfaen"/>
        </w:rPr>
        <w:t>վական բովանդակությունը)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w:t>
      </w:r>
      <w:r w:rsidR="00C15E66" w:rsidRPr="00186905">
        <w:rPr>
          <w:rFonts w:ascii="Sylfaen" w:hAnsi="Sylfaen"/>
        </w:rPr>
        <w:t xml:space="preserve">պահանջների </w:t>
      </w:r>
      <w:r w:rsidRPr="00186905">
        <w:rPr>
          <w:rFonts w:ascii="Sylfaen" w:hAnsi="Sylfaen"/>
        </w:rPr>
        <w:t>4-րդ բաժինը նախատեսում է ԴԸԲ-ին համապատասխան ՆԹ-ի կազ</w:t>
      </w:r>
      <w:r w:rsidR="00C15E66" w:rsidRPr="00186905">
        <w:rPr>
          <w:rFonts w:ascii="Sylfaen" w:hAnsi="Sylfaen"/>
        </w:rPr>
        <w:t>մ</w:t>
      </w:r>
      <w:r w:rsidRPr="00186905">
        <w:rPr>
          <w:rFonts w:ascii="Sylfaen" w:hAnsi="Sylfaen"/>
        </w:rPr>
        <w:t>ման անհրաժեշտությունը: Տեղեկությունների շարադրման եղանակը կար</w:t>
      </w:r>
      <w:r w:rsidR="004F5D05" w:rsidRPr="00186905">
        <w:rPr>
          <w:rFonts w:ascii="Sylfaen" w:hAnsi="Sylfaen"/>
        </w:rPr>
        <w:t>եւ</w:t>
      </w:r>
      <w:r w:rsidRPr="00186905">
        <w:rPr>
          <w:rFonts w:ascii="Sylfaen" w:hAnsi="Sylfaen"/>
        </w:rPr>
        <w:t>որ է դեղապատրաստուկի անվտանգ կիրառման վերաբերյալ առանցքային տեղեկությունների մատչելիությունն ապահովելու համար: Օգտագործողի թեստավորման համար ՆԹ-ն ուղարկելուց առաջ անհրաժեշտ է համոզվել, որ հաշվի է առնվել տեղեկությունների շարադրման եղանակը</w:t>
      </w:r>
      <w:r w:rsidR="00090773"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կիրառվել է բժշկական գիտության համապատասխան ոլորտի առաջատար փորձը: Թեստավորում</w:t>
      </w:r>
      <w:r w:rsidR="00090773" w:rsidRPr="00186905">
        <w:rPr>
          <w:rFonts w:ascii="Sylfaen" w:hAnsi="Sylfaen"/>
        </w:rPr>
        <w:t>ն</w:t>
      </w:r>
      <w:r w:rsidRPr="00186905">
        <w:rPr>
          <w:rFonts w:ascii="Sylfaen" w:hAnsi="Sylfaen"/>
        </w:rPr>
        <w:t xml:space="preserve"> արդյունավետ անցկացնելու նպատակով շարադրման ոճի շուրջ պետք է խորհրդածել </w:t>
      </w:r>
      <w:r w:rsidR="00F04A27" w:rsidRPr="00186905">
        <w:rPr>
          <w:rFonts w:ascii="Sylfaen" w:hAnsi="Sylfaen"/>
        </w:rPr>
        <w:t>օգտագործ</w:t>
      </w:r>
      <w:r w:rsidRPr="00186905">
        <w:rPr>
          <w:rFonts w:ascii="Sylfaen" w:hAnsi="Sylfaen"/>
        </w:rPr>
        <w:t>ողի թեստավորումից առաջ:</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Տեղեկատվական բովանդակությունը չի կարող լինել նույնական ԴԸԲ-ում ներկայացված տեղեկություններին </w:t>
      </w:r>
      <w:r w:rsidR="004F5D05" w:rsidRPr="00186905">
        <w:rPr>
          <w:rFonts w:ascii="Sylfaen" w:hAnsi="Sylfaen"/>
        </w:rPr>
        <w:t>եւ</w:t>
      </w:r>
      <w:r w:rsidRPr="00186905">
        <w:rPr>
          <w:rFonts w:ascii="Sylfaen" w:hAnsi="Sylfaen"/>
        </w:rPr>
        <w:t xml:space="preserve"> պետք է թարգմանվի անդամ պետության պաշտոնական լեզվով: Դա կապահովի համապատասխանությունը ստացված մանրակերտների պարզության </w:t>
      </w:r>
      <w:r w:rsidR="004F5D05" w:rsidRPr="00186905">
        <w:rPr>
          <w:rFonts w:ascii="Sylfaen" w:hAnsi="Sylfaen"/>
        </w:rPr>
        <w:t>եւ</w:t>
      </w:r>
      <w:r w:rsidRPr="00186905">
        <w:rPr>
          <w:rFonts w:ascii="Sylfaen" w:hAnsi="Sylfaen"/>
        </w:rPr>
        <w:t xml:space="preserve"> հստակության, ինչպես նա</w:t>
      </w:r>
      <w:r w:rsidR="004F5D05" w:rsidRPr="00186905">
        <w:rPr>
          <w:rFonts w:ascii="Sylfaen" w:hAnsi="Sylfaen"/>
        </w:rPr>
        <w:t>եւ</w:t>
      </w:r>
      <w:r w:rsidRPr="00186905">
        <w:rPr>
          <w:rFonts w:ascii="Sylfaen" w:hAnsi="Sylfaen"/>
        </w:rPr>
        <w:t xml:space="preserve"> անդամ պետության պաշտոնական լեզվով դյուրընթեռնելիության պահանջներին: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Թույլատրելի է նա</w:t>
      </w:r>
      <w:r w:rsidR="004F5D05" w:rsidRPr="00186905">
        <w:rPr>
          <w:rFonts w:ascii="Sylfaen" w:hAnsi="Sylfaen"/>
        </w:rPr>
        <w:t>եւ</w:t>
      </w:r>
      <w:r w:rsidRPr="00186905">
        <w:rPr>
          <w:rFonts w:ascii="Sylfaen" w:hAnsi="Sylfaen"/>
        </w:rPr>
        <w:t xml:space="preserve"> ՆԹ-ի թարգմանությունը անդամ պետություններում ընդունված այլ լեզուներով՝ պայմանով, որ ներկայացված տեղեկությունները նույնական են բոլոր լեզուներով: Որպես գրանցման դոսյեի տարր՝ գրանցման ենթակա է անդամ պետության պաշտոնական լեզվով կազմված ՆԹ-ն: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Համաձայնեցման ենթակա է դեղապատրաստուկի՝ ինչպես դրոշմավորման, այնպես էլ ՆԹ-ի համար գրանցում</w:t>
      </w:r>
      <w:r w:rsidR="00090773" w:rsidRPr="00186905">
        <w:rPr>
          <w:rFonts w:ascii="Sylfaen" w:hAnsi="Sylfaen"/>
        </w:rPr>
        <w:t>ն</w:t>
      </w:r>
      <w:r w:rsidRPr="00186905">
        <w:rPr>
          <w:rFonts w:ascii="Sylfaen" w:hAnsi="Sylfaen"/>
        </w:rPr>
        <w:t xml:space="preserve"> իրականացնող բոլոր անդամ պետությունների փորձագիտական կազմակերպությունների կողմից համաձայնեցված տեքստի տարբերակը: Դա թույլ է տալիս անդամ պետություններին տեղեկությունները թարգմանել իրենց պաշտոնական լե</w:t>
      </w:r>
      <w:r w:rsidR="00090773" w:rsidRPr="00186905">
        <w:rPr>
          <w:rFonts w:ascii="Sylfaen" w:hAnsi="Sylfaen"/>
        </w:rPr>
        <w:t>զ</w:t>
      </w:r>
      <w:r w:rsidRPr="00186905">
        <w:rPr>
          <w:rFonts w:ascii="Sylfaen" w:hAnsi="Sylfaen"/>
        </w:rPr>
        <w:t xml:space="preserve">ուներով: Եթե </w:t>
      </w:r>
      <w:r w:rsidR="00F04A27" w:rsidRPr="00186905">
        <w:rPr>
          <w:rFonts w:ascii="Sylfaen" w:hAnsi="Sylfaen"/>
        </w:rPr>
        <w:t>ռուսերենի</w:t>
      </w:r>
      <w:r w:rsidRPr="00186905">
        <w:rPr>
          <w:rFonts w:ascii="Sylfaen" w:hAnsi="Sylfaen"/>
        </w:rPr>
        <w:t xml:space="preserve"> խոսակցական ոճի կիրառման անհրաժեշտությունը հաշվի չի առնվել մինչ</w:t>
      </w:r>
      <w:r w:rsidR="004F5D05" w:rsidRPr="00186905">
        <w:rPr>
          <w:rFonts w:ascii="Sylfaen" w:hAnsi="Sylfaen"/>
        </w:rPr>
        <w:t>եւ</w:t>
      </w:r>
      <w:r w:rsidRPr="00186905">
        <w:rPr>
          <w:rFonts w:ascii="Sylfaen" w:hAnsi="Sylfaen"/>
        </w:rPr>
        <w:t xml:space="preserve"> Միության </w:t>
      </w:r>
      <w:r w:rsidRPr="00186905">
        <w:rPr>
          <w:rFonts w:ascii="Sylfaen" w:hAnsi="Sylfaen"/>
        </w:rPr>
        <w:lastRenderedPageBreak/>
        <w:t>շրջանակներում դեղապատրաստուկի գրանցման ընթացակարգի ավարտը, ապա կարող է պահանջվել նման մանրակերտի համար տեղեկությունների նշված տեքստի տարբերակի թարգմանությունը:</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Ավելի մանրամասն տեղեկությունները ներկայացված են </w:t>
      </w:r>
      <w:r w:rsidR="00440B24"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440B24" w:rsidRPr="00186905">
        <w:rPr>
          <w:rFonts w:ascii="Sylfaen" w:hAnsi="Sylfaen"/>
        </w:rPr>
        <w:t xml:space="preserve">պահանջների </w:t>
      </w:r>
      <w:r w:rsidRPr="00186905">
        <w:rPr>
          <w:rFonts w:ascii="Sylfaen" w:hAnsi="Sylfaen"/>
        </w:rPr>
        <w:t xml:space="preserve">թիվ 17 հավելվածում: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Առանցքային սկզբունքներ</w:t>
      </w:r>
      <w:r w:rsidR="00440B24" w:rsidRPr="00186905">
        <w:rPr>
          <w:rFonts w:ascii="Sylfaen" w:hAnsi="Sylfaen"/>
        </w:rPr>
        <w:t>ը</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վերացնել ԴԸԲ-ի հետ առկա հակասությունները </w:t>
      </w:r>
      <w:r w:rsidR="004F5D05" w:rsidRPr="00186905">
        <w:rPr>
          <w:rFonts w:ascii="Sylfaen" w:hAnsi="Sylfaen"/>
        </w:rPr>
        <w:t>եւ</w:t>
      </w:r>
      <w:r w:rsidRPr="00186905">
        <w:rPr>
          <w:rFonts w:ascii="Sylfaen" w:hAnsi="Sylfaen"/>
        </w:rPr>
        <w:t xml:space="preserve"> դրանք համապատասխանեցնել սույն </w:t>
      </w:r>
      <w:r w:rsidR="00440B24" w:rsidRPr="00186905">
        <w:rPr>
          <w:rFonts w:ascii="Sylfaen" w:hAnsi="Sylfaen"/>
        </w:rPr>
        <w:t xml:space="preserve">պահանջների </w:t>
      </w:r>
      <w:r w:rsidRPr="00186905">
        <w:rPr>
          <w:rFonts w:ascii="Sylfaen" w:hAnsi="Sylfaen"/>
        </w:rPr>
        <w:t>4-րդ բաժնում, ինչպես նա</w:t>
      </w:r>
      <w:r w:rsidR="004F5D05" w:rsidRPr="00186905">
        <w:rPr>
          <w:rFonts w:ascii="Sylfaen" w:hAnsi="Sylfaen"/>
        </w:rPr>
        <w:t>եւ</w:t>
      </w:r>
      <w:r w:rsidRPr="00186905">
        <w:rPr>
          <w:rFonts w:ascii="Sylfaen" w:hAnsi="Sylfaen"/>
        </w:rPr>
        <w:t xml:space="preserve"> </w:t>
      </w:r>
      <w:r w:rsidR="00440B24"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440B24" w:rsidRPr="00186905">
        <w:rPr>
          <w:rFonts w:ascii="Sylfaen" w:hAnsi="Sylfaen"/>
        </w:rPr>
        <w:t xml:space="preserve">պահանջների </w:t>
      </w:r>
      <w:r w:rsidRPr="00186905">
        <w:rPr>
          <w:rFonts w:ascii="Sylfaen" w:hAnsi="Sylfaen"/>
        </w:rPr>
        <w:t>թիվ 15 հավելվածում ներկայացված պահանջներին</w:t>
      </w:r>
      <w:r w:rsidR="00440B24" w:rsidRPr="00186905">
        <w:rPr>
          <w:rFonts w:ascii="Sylfaen" w:hAnsi="Sylfaen"/>
        </w:rPr>
        <w:t>.</w:t>
      </w:r>
    </w:p>
    <w:p w:rsidR="001449CC" w:rsidRPr="00186905" w:rsidRDefault="00440B24" w:rsidP="00037ECB">
      <w:pPr>
        <w:spacing w:after="160" w:line="360" w:lineRule="auto"/>
        <w:ind w:firstLine="567"/>
        <w:jc w:val="both"/>
        <w:rPr>
          <w:rFonts w:ascii="Sylfaen" w:eastAsia="Times New Roman" w:hAnsi="Sylfaen" w:cs="Times New Roman"/>
        </w:rPr>
      </w:pPr>
      <w:r w:rsidRPr="00186905">
        <w:rPr>
          <w:rFonts w:ascii="Sylfaen" w:hAnsi="Sylfaen"/>
        </w:rPr>
        <w:t xml:space="preserve">բժշկական </w:t>
      </w:r>
      <w:r w:rsidR="001449CC" w:rsidRPr="00186905">
        <w:rPr>
          <w:rFonts w:ascii="Sylfaen" w:hAnsi="Sylfaen"/>
        </w:rPr>
        <w:t xml:space="preserve">տերմինաբանությունը </w:t>
      </w:r>
      <w:r w:rsidR="004F5D05" w:rsidRPr="00186905">
        <w:rPr>
          <w:rFonts w:ascii="Sylfaen" w:hAnsi="Sylfaen"/>
        </w:rPr>
        <w:t>եւ</w:t>
      </w:r>
      <w:r w:rsidR="001449CC" w:rsidRPr="00186905">
        <w:rPr>
          <w:rFonts w:ascii="Sylfaen" w:hAnsi="Sylfaen"/>
        </w:rPr>
        <w:t xml:space="preserve"> բարդ շարադրանքը դժվար</w:t>
      </w:r>
      <w:r w:rsidRPr="00186905">
        <w:rPr>
          <w:rFonts w:ascii="Sylfaen" w:hAnsi="Sylfaen"/>
        </w:rPr>
        <w:t>ա</w:t>
      </w:r>
      <w:r w:rsidR="001449CC" w:rsidRPr="00186905">
        <w:rPr>
          <w:rFonts w:ascii="Sylfaen" w:hAnsi="Sylfaen"/>
        </w:rPr>
        <w:t>ցնում են տեղեկությունների ընկալումը պացիենտների կողմից</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ամբողջ տեղեկությունների շարադրումը ոչ մասնագետի համար պարզ լեզվով</w:t>
      </w:r>
      <w:r w:rsidR="00440B24"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անդամ պետության պաշտոնական լեզվի խոսակցական ոճի կիրառման հնարավորության ապահովում</w:t>
      </w:r>
      <w:r w:rsidR="00440B24"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կարճ նախադասությունների </w:t>
      </w:r>
      <w:r w:rsidR="004F5D05" w:rsidRPr="00186905">
        <w:rPr>
          <w:rFonts w:ascii="Sylfaen" w:hAnsi="Sylfaen"/>
        </w:rPr>
        <w:t>եւ</w:t>
      </w:r>
      <w:r w:rsidRPr="00186905">
        <w:rPr>
          <w:rFonts w:ascii="Sylfaen" w:hAnsi="Sylfaen"/>
        </w:rPr>
        <w:t xml:space="preserve"> (կամ) դրոշմավորված ցանկերի օգտագործում</w:t>
      </w:r>
      <w:r w:rsidR="00440B24" w:rsidRPr="00186905">
        <w:rPr>
          <w:rFonts w:ascii="Sylfaen" w:hAnsi="Sylfaen"/>
        </w:rPr>
        <w:t>ը.</w:t>
      </w:r>
    </w:p>
    <w:p w:rsidR="001449CC" w:rsidRPr="00186905" w:rsidRDefault="00440B24"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Դեղապատրաստուկների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w:t>
      </w:r>
      <w:r w:rsidRPr="00186905">
        <w:rPr>
          <w:rFonts w:ascii="Sylfaen" w:hAnsi="Sylfaen"/>
        </w:rPr>
        <w:t xml:space="preserve">դեղապատրաստուկի </w:t>
      </w:r>
      <w:r w:rsidR="001449CC" w:rsidRPr="00186905">
        <w:rPr>
          <w:rFonts w:ascii="Sylfaen" w:hAnsi="Sylfaen"/>
        </w:rPr>
        <w:t xml:space="preserve">ընդհանուր բնութագրին ներկայացվող </w:t>
      </w:r>
      <w:r w:rsidRPr="00186905">
        <w:rPr>
          <w:rFonts w:ascii="Sylfaen" w:hAnsi="Sylfaen"/>
        </w:rPr>
        <w:t xml:space="preserve">պահանջների </w:t>
      </w:r>
      <w:r w:rsidR="001449CC" w:rsidRPr="00186905">
        <w:rPr>
          <w:rFonts w:ascii="Sylfaen" w:hAnsi="Sylfaen"/>
        </w:rPr>
        <w:t>թիվ 15 հավելվածով նախատես</w:t>
      </w:r>
      <w:r w:rsidRPr="00186905">
        <w:rPr>
          <w:rFonts w:ascii="Sylfaen" w:hAnsi="Sylfaen"/>
        </w:rPr>
        <w:t>վ</w:t>
      </w:r>
      <w:r w:rsidR="001449CC" w:rsidRPr="00186905">
        <w:rPr>
          <w:rFonts w:ascii="Sylfaen" w:hAnsi="Sylfaen"/>
        </w:rPr>
        <w:t>ած</w:t>
      </w:r>
      <w:r w:rsidR="00F04A27" w:rsidRPr="00186905">
        <w:rPr>
          <w:rFonts w:ascii="Sylfaen" w:hAnsi="Sylfaen"/>
        </w:rPr>
        <w:t>՝</w:t>
      </w:r>
      <w:r w:rsidR="001449CC" w:rsidRPr="00186905">
        <w:rPr>
          <w:rFonts w:ascii="Sylfaen" w:hAnsi="Sylfaen"/>
        </w:rPr>
        <w:t xml:space="preserve"> ձ</w:t>
      </w:r>
      <w:r w:rsidR="004F5D05" w:rsidRPr="00186905">
        <w:rPr>
          <w:rFonts w:ascii="Sylfaen" w:hAnsi="Sylfaen"/>
        </w:rPr>
        <w:t>եւ</w:t>
      </w:r>
      <w:r w:rsidR="001449CC" w:rsidRPr="00186905">
        <w:rPr>
          <w:rFonts w:ascii="Sylfaen" w:hAnsi="Sylfaen"/>
        </w:rPr>
        <w:t xml:space="preserve">անմուշի մեջ ներկայացված որոշ արտահայտություններ կարող են գցել թյուրիմացության մեջ, </w:t>
      </w:r>
      <w:r w:rsidRPr="00186905">
        <w:rPr>
          <w:rFonts w:ascii="Sylfaen" w:hAnsi="Sylfaen"/>
        </w:rPr>
        <w:t>ինչ</w:t>
      </w:r>
      <w:r w:rsidR="001449CC" w:rsidRPr="00186905">
        <w:rPr>
          <w:rFonts w:ascii="Sylfaen" w:hAnsi="Sylfaen"/>
        </w:rPr>
        <w:t>ի առնչությամբ թույլատրվում է օգտագործել անդամ պետության համար առավել ընդունված ձ</w:t>
      </w:r>
      <w:r w:rsidR="004F5D05" w:rsidRPr="00186905">
        <w:rPr>
          <w:rFonts w:ascii="Sylfaen" w:hAnsi="Sylfaen"/>
        </w:rPr>
        <w:t>եւ</w:t>
      </w:r>
      <w:r w:rsidR="001449CC" w:rsidRPr="00186905">
        <w:rPr>
          <w:rFonts w:ascii="Sylfaen" w:hAnsi="Sylfaen"/>
        </w:rPr>
        <w:t>ակերպումները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չի թույլատրվում կիրառել անցանկալի ռեակցիաների </w:t>
      </w:r>
      <w:r w:rsidR="00F04A27" w:rsidRPr="00186905">
        <w:rPr>
          <w:rFonts w:ascii="Sylfaen" w:hAnsi="Sylfaen"/>
        </w:rPr>
        <w:t>օրգան-համակարգային</w:t>
      </w:r>
      <w:r w:rsidRPr="00186905">
        <w:rPr>
          <w:rFonts w:ascii="Sylfaen" w:hAnsi="Sylfaen"/>
        </w:rPr>
        <w:t xml:space="preserve"> դասակարգումը, քանի որ պացիենտների համար կարող է բարդ լինել այդ տրամաբանությանը</w:t>
      </w:r>
      <w:r w:rsidR="00715B3A" w:rsidRPr="00186905">
        <w:rPr>
          <w:rFonts w:ascii="Sylfaen" w:hAnsi="Sylfaen"/>
        </w:rPr>
        <w:t xml:space="preserve"> հետ</w:t>
      </w:r>
      <w:r w:rsidR="004F5D05" w:rsidRPr="00186905">
        <w:rPr>
          <w:rFonts w:ascii="Sylfaen" w:hAnsi="Sylfaen"/>
        </w:rPr>
        <w:t>եւ</w:t>
      </w:r>
      <w:r w:rsidR="00715B3A" w:rsidRPr="00186905">
        <w:rPr>
          <w:rFonts w:ascii="Sylfaen" w:hAnsi="Sylfaen"/>
        </w:rPr>
        <w:t>ելը</w:t>
      </w:r>
      <w:r w:rsidRPr="00186905">
        <w:rPr>
          <w:rFonts w:ascii="Sylfaen" w:hAnsi="Sylfaen"/>
        </w:rPr>
        <w:t>: Անցանկալի ռեակցիաներ</w:t>
      </w:r>
      <w:r w:rsidR="00715B3A" w:rsidRPr="00186905">
        <w:rPr>
          <w:rFonts w:ascii="Sylfaen" w:hAnsi="Sylfaen"/>
        </w:rPr>
        <w:t>ն</w:t>
      </w:r>
      <w:r w:rsidRPr="00186905">
        <w:rPr>
          <w:rFonts w:ascii="Sylfaen" w:hAnsi="Sylfaen"/>
        </w:rPr>
        <w:t xml:space="preserve"> անհրաժեշտ է համախմբել ըստ դրանց լրջության, ինչը թույլ կտա պացիենտներին հասկանալ՝ երբ </w:t>
      </w:r>
      <w:r w:rsidR="004F5D05" w:rsidRPr="00186905">
        <w:rPr>
          <w:rFonts w:ascii="Sylfaen" w:hAnsi="Sylfaen"/>
        </w:rPr>
        <w:t>եւ</w:t>
      </w:r>
      <w:r w:rsidRPr="00186905">
        <w:rPr>
          <w:rFonts w:ascii="Sylfaen" w:hAnsi="Sylfaen"/>
        </w:rPr>
        <w:t xml:space="preserve"> ինչ միջոցներ պետք է կիրառել</w:t>
      </w:r>
      <w:r w:rsidR="00440B24"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համոզվել, թե արդյոք պացիենտները հստակ տեղեկացված են ռիսկերի մասին: Պարզաբանումները (ներառյալ համապատասխան անցանկալի ռեակցիաների առաջացման հաճախականությունը) օգտակար են ընթերցողների համար </w:t>
      </w:r>
      <w:r w:rsidR="004F5D05" w:rsidRPr="00186905">
        <w:rPr>
          <w:rFonts w:ascii="Sylfaen" w:hAnsi="Sylfaen"/>
        </w:rPr>
        <w:t>եւ</w:t>
      </w:r>
      <w:r w:rsidRPr="00186905">
        <w:rPr>
          <w:rFonts w:ascii="Sylfaen" w:hAnsi="Sylfaen"/>
        </w:rPr>
        <w:t xml:space="preserve"> կարող են ավելի լավ բնութագրել հնարավոր ռիսկերը: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3.</w:t>
      </w:r>
      <w:r w:rsidR="00D03F10" w:rsidRPr="00186905">
        <w:rPr>
          <w:rFonts w:ascii="Sylfaen" w:hAnsi="Sylfaen"/>
        </w:rPr>
        <w:tab/>
      </w:r>
      <w:r w:rsidRPr="00186905">
        <w:rPr>
          <w:rFonts w:ascii="Sylfaen" w:hAnsi="Sylfaen"/>
        </w:rPr>
        <w:t>Ձ</w:t>
      </w:r>
      <w:r w:rsidR="004F5D05" w:rsidRPr="00186905">
        <w:rPr>
          <w:rFonts w:ascii="Sylfaen" w:hAnsi="Sylfaen"/>
        </w:rPr>
        <w:t>եւ</w:t>
      </w:r>
      <w:r w:rsidRPr="00186905">
        <w:rPr>
          <w:rFonts w:ascii="Sylfaen" w:hAnsi="Sylfaen"/>
        </w:rPr>
        <w:t>անմուշների օգտագործումը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Ձ</w:t>
      </w:r>
      <w:r w:rsidR="004F5D05" w:rsidRPr="00186905">
        <w:rPr>
          <w:rFonts w:ascii="Sylfaen" w:hAnsi="Sylfaen"/>
        </w:rPr>
        <w:t>եւ</w:t>
      </w:r>
      <w:r w:rsidRPr="00186905">
        <w:rPr>
          <w:rFonts w:ascii="Sylfaen" w:hAnsi="Sylfaen"/>
        </w:rPr>
        <w:t xml:space="preserve">անմուշը թույլ է տալիս ապահովել պահանջվող տեղեկությունների կանոնավոր կարգով ներկայացումը (սույն </w:t>
      </w:r>
      <w:r w:rsidR="00715B3A" w:rsidRPr="00186905">
        <w:rPr>
          <w:rFonts w:ascii="Sylfaen" w:hAnsi="Sylfaen"/>
        </w:rPr>
        <w:t xml:space="preserve">պահանջների </w:t>
      </w:r>
      <w:r w:rsidRPr="00186905">
        <w:rPr>
          <w:rFonts w:ascii="Sylfaen" w:hAnsi="Sylfaen"/>
        </w:rPr>
        <w:t xml:space="preserve">4-րդ բաժին), սակայն թույլ չի տալիս բառերի նախագծման </w:t>
      </w:r>
      <w:r w:rsidR="004F5D05" w:rsidRPr="00186905">
        <w:rPr>
          <w:rFonts w:ascii="Sylfaen" w:hAnsi="Sylfaen"/>
        </w:rPr>
        <w:t>եւ</w:t>
      </w:r>
      <w:r w:rsidRPr="00186905">
        <w:rPr>
          <w:rFonts w:ascii="Sylfaen" w:hAnsi="Sylfaen"/>
        </w:rPr>
        <w:t xml:space="preserve"> զետեղման օգնությամբ ստանալ այն բարձրորակ փաստաթուղթը, որը կարող են կարդալ ու հասկանալ պացիենտները: Համապատասխան ցուցում է բերվում ձ</w:t>
      </w:r>
      <w:r w:rsidR="004F5D05" w:rsidRPr="00186905">
        <w:rPr>
          <w:rFonts w:ascii="Sylfaen" w:hAnsi="Sylfaen"/>
        </w:rPr>
        <w:t>եւ</w:t>
      </w:r>
      <w:r w:rsidRPr="00186905">
        <w:rPr>
          <w:rFonts w:ascii="Sylfaen" w:hAnsi="Sylfaen"/>
        </w:rPr>
        <w:t>անմուշի համառոտ բնութագրի (</w:t>
      </w:r>
      <w:r w:rsidR="00F04A27" w:rsidRPr="00186905">
        <w:rPr>
          <w:rFonts w:ascii="Sylfaen" w:hAnsi="Sylfaen"/>
        </w:rPr>
        <w:t>անոտացիայի</w:t>
      </w:r>
      <w:r w:rsidRPr="00186905">
        <w:rPr>
          <w:rFonts w:ascii="Sylfaen" w:hAnsi="Sylfaen"/>
        </w:rPr>
        <w:t>) ներածական մասում (պրեամբուլայում) (</w:t>
      </w:r>
      <w:r w:rsidR="00715B3A"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715B3A" w:rsidRPr="00186905">
        <w:rPr>
          <w:rFonts w:ascii="Sylfaen" w:hAnsi="Sylfaen"/>
        </w:rPr>
        <w:t xml:space="preserve">պահանջների </w:t>
      </w:r>
      <w:r w:rsidRPr="00186905">
        <w:rPr>
          <w:rFonts w:ascii="Sylfaen" w:hAnsi="Sylfaen"/>
        </w:rPr>
        <w:t>թիվ 16 հավելված):</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Հետազոտությունների արդյունքները վկայում են այն մասին, որ պացիենտները կարող են չհասկանալ ձ</w:t>
      </w:r>
      <w:r w:rsidR="004F5D05" w:rsidRPr="00186905">
        <w:rPr>
          <w:rFonts w:ascii="Sylfaen" w:hAnsi="Sylfaen"/>
        </w:rPr>
        <w:t>եւ</w:t>
      </w:r>
      <w:r w:rsidRPr="00186905">
        <w:rPr>
          <w:rFonts w:ascii="Sylfaen" w:hAnsi="Sylfaen"/>
        </w:rPr>
        <w:t xml:space="preserve">անմուշի վերնագրերի </w:t>
      </w:r>
      <w:r w:rsidR="004F5D05" w:rsidRPr="00186905">
        <w:rPr>
          <w:rFonts w:ascii="Sylfaen" w:hAnsi="Sylfaen"/>
        </w:rPr>
        <w:t>եւ</w:t>
      </w:r>
      <w:r w:rsidRPr="00186905">
        <w:rPr>
          <w:rFonts w:ascii="Sylfaen" w:hAnsi="Sylfaen"/>
        </w:rPr>
        <w:t xml:space="preserve"> ենթավերնագրերի ձ</w:t>
      </w:r>
      <w:r w:rsidR="004F5D05" w:rsidRPr="00186905">
        <w:rPr>
          <w:rFonts w:ascii="Sylfaen" w:hAnsi="Sylfaen"/>
        </w:rPr>
        <w:t>եւ</w:t>
      </w:r>
      <w:r w:rsidRPr="00186905">
        <w:rPr>
          <w:rFonts w:ascii="Sylfaen" w:hAnsi="Sylfaen"/>
        </w:rPr>
        <w:t>ակերպումները: Թեստավորման համար ՆԹ-ի մանրակերտի նախապատրաստման ժամանակ ա</w:t>
      </w:r>
      <w:r w:rsidR="00E20C04" w:rsidRPr="00186905">
        <w:rPr>
          <w:rFonts w:ascii="Sylfaen" w:hAnsi="Sylfaen"/>
        </w:rPr>
        <w:t>ն</w:t>
      </w:r>
      <w:r w:rsidRPr="00186905">
        <w:rPr>
          <w:rFonts w:ascii="Sylfaen" w:hAnsi="Sylfaen"/>
        </w:rPr>
        <w:t>հրաժեշտ է համոզվել, որ ՆԹ-ի տեքստը բառափոխվել է՝ պացիենտի համար հասկանալի լեզվով տերմինաբանության թարգմանության հնարավորություն</w:t>
      </w:r>
      <w:r w:rsidR="00715B3A" w:rsidRPr="00186905">
        <w:rPr>
          <w:rFonts w:ascii="Sylfaen" w:hAnsi="Sylfaen"/>
        </w:rPr>
        <w:t>ն</w:t>
      </w:r>
      <w:r w:rsidRPr="00186905">
        <w:rPr>
          <w:rFonts w:ascii="Sylfaen" w:hAnsi="Sylfaen"/>
        </w:rPr>
        <w:t xml:space="preserve"> ապահովելու նպատակով:</w:t>
      </w:r>
    </w:p>
    <w:p w:rsidR="001449CC" w:rsidRPr="00186905" w:rsidRDefault="001449CC" w:rsidP="00037ECB">
      <w:pPr>
        <w:spacing w:after="160" w:line="360" w:lineRule="auto"/>
        <w:ind w:firstLine="567"/>
        <w:jc w:val="both"/>
        <w:rPr>
          <w:rFonts w:ascii="Sylfaen" w:eastAsia="Times New Roman" w:hAnsi="Sylfaen" w:cs="Times New Roman"/>
          <w:spacing w:val="-2"/>
        </w:rPr>
      </w:pPr>
      <w:r w:rsidRPr="00186905">
        <w:rPr>
          <w:rFonts w:ascii="Sylfaen" w:hAnsi="Sylfaen"/>
          <w:spacing w:val="-2"/>
        </w:rPr>
        <w:t xml:space="preserve">Անհրաժեշտ է հատուկ ուշադրություն դարձնել ՆԹ-ի՝ հակացուցումներ, հատուկ ցուցումներ </w:t>
      </w:r>
      <w:r w:rsidR="004F5D05" w:rsidRPr="00186905">
        <w:rPr>
          <w:rFonts w:ascii="Sylfaen" w:hAnsi="Sylfaen"/>
          <w:spacing w:val="-2"/>
        </w:rPr>
        <w:t>եւ</w:t>
      </w:r>
      <w:r w:rsidRPr="00186905">
        <w:rPr>
          <w:rFonts w:ascii="Sylfaen" w:hAnsi="Sylfaen"/>
          <w:spacing w:val="-2"/>
        </w:rPr>
        <w:t xml:space="preserve"> նախազգուշա</w:t>
      </w:r>
      <w:r w:rsidR="009E12A5" w:rsidRPr="00186905">
        <w:rPr>
          <w:rFonts w:ascii="Sylfaen" w:hAnsi="Sylfaen"/>
          <w:spacing w:val="-2"/>
        </w:rPr>
        <w:t>կ</w:t>
      </w:r>
      <w:r w:rsidRPr="00186905">
        <w:rPr>
          <w:rFonts w:ascii="Sylfaen" w:hAnsi="Sylfaen"/>
          <w:spacing w:val="-2"/>
        </w:rPr>
        <w:t>ան միջոցներ, ինչպես նա</w:t>
      </w:r>
      <w:r w:rsidR="004F5D05" w:rsidRPr="00186905">
        <w:rPr>
          <w:rFonts w:ascii="Sylfaen" w:hAnsi="Sylfaen"/>
          <w:spacing w:val="-2"/>
        </w:rPr>
        <w:t>եւ</w:t>
      </w:r>
      <w:r w:rsidRPr="00186905">
        <w:rPr>
          <w:rFonts w:ascii="Sylfaen" w:hAnsi="Sylfaen"/>
          <w:spacing w:val="-2"/>
        </w:rPr>
        <w:t xml:space="preserve"> անցանկալի ռեակցիաներ պարունակող բաժիններին: Որպես կանոն</w:t>
      </w:r>
      <w:r w:rsidR="00BC5DEA" w:rsidRPr="00186905">
        <w:rPr>
          <w:rFonts w:ascii="Sylfaen" w:hAnsi="Sylfaen"/>
          <w:spacing w:val="-2"/>
        </w:rPr>
        <w:t>,</w:t>
      </w:r>
      <w:r w:rsidRPr="00186905">
        <w:rPr>
          <w:rFonts w:ascii="Sylfaen" w:hAnsi="Sylfaen"/>
          <w:spacing w:val="-2"/>
        </w:rPr>
        <w:t xml:space="preserve"> </w:t>
      </w:r>
      <w:r w:rsidR="00BC5DEA" w:rsidRPr="00186905">
        <w:rPr>
          <w:rFonts w:ascii="Sylfaen" w:hAnsi="Sylfaen"/>
          <w:spacing w:val="-2"/>
        </w:rPr>
        <w:t>դ</w:t>
      </w:r>
      <w:r w:rsidRPr="00186905">
        <w:rPr>
          <w:rFonts w:ascii="Sylfaen" w:hAnsi="Sylfaen"/>
          <w:spacing w:val="-2"/>
        </w:rPr>
        <w:t xml:space="preserve">րանք շատ մեծածավալ են </w:t>
      </w:r>
      <w:r w:rsidR="004F5D05" w:rsidRPr="00186905">
        <w:rPr>
          <w:rFonts w:ascii="Sylfaen" w:hAnsi="Sylfaen"/>
          <w:spacing w:val="-2"/>
        </w:rPr>
        <w:t>եւ</w:t>
      </w:r>
      <w:r w:rsidRPr="00186905">
        <w:rPr>
          <w:rFonts w:ascii="Sylfaen" w:hAnsi="Sylfaen"/>
          <w:spacing w:val="-2"/>
        </w:rPr>
        <w:t xml:space="preserve"> շարադրված են բարդ լեզվով: Անհրաժեշտ է կիրառել նախագծման վերաբերյալ </w:t>
      </w:r>
      <w:r w:rsidRPr="00186905">
        <w:rPr>
          <w:rFonts w:ascii="Sylfaen" w:hAnsi="Sylfaen"/>
          <w:spacing w:val="-2"/>
        </w:rPr>
        <w:lastRenderedPageBreak/>
        <w:t>ստոր</w:t>
      </w:r>
      <w:r w:rsidR="004F5D05" w:rsidRPr="00186905">
        <w:rPr>
          <w:rFonts w:ascii="Sylfaen" w:hAnsi="Sylfaen"/>
          <w:spacing w:val="-2"/>
        </w:rPr>
        <w:t>եւ</w:t>
      </w:r>
      <w:r w:rsidRPr="00186905">
        <w:rPr>
          <w:rFonts w:ascii="Sylfaen" w:hAnsi="Sylfaen"/>
          <w:spacing w:val="-2"/>
        </w:rPr>
        <w:t xml:space="preserve"> ներկայացված՝ թեստավորման ժամանակ բարդությունների առաջացման հավանականությունը նվազեցնելու հնարավորություն տվող ուղեցույցները:</w:t>
      </w:r>
    </w:p>
    <w:p w:rsidR="001449CC" w:rsidRPr="00186905" w:rsidRDefault="001449CC" w:rsidP="00037ECB">
      <w:pPr>
        <w:spacing w:after="160" w:line="360" w:lineRule="auto"/>
        <w:ind w:firstLine="567"/>
        <w:rPr>
          <w:rFonts w:ascii="Sylfaen" w:hAnsi="Sylfaen"/>
        </w:rPr>
      </w:pPr>
    </w:p>
    <w:p w:rsidR="001449CC" w:rsidRPr="00186905" w:rsidRDefault="001449CC" w:rsidP="00B80522">
      <w:pPr>
        <w:spacing w:after="160" w:line="360" w:lineRule="auto"/>
        <w:jc w:val="center"/>
        <w:rPr>
          <w:rFonts w:ascii="Sylfaen" w:eastAsia="Times New Roman" w:hAnsi="Sylfaen" w:cs="Times New Roman"/>
        </w:rPr>
      </w:pPr>
      <w:r w:rsidRPr="00186905">
        <w:rPr>
          <w:rFonts w:ascii="Sylfaen" w:hAnsi="Sylfaen"/>
        </w:rPr>
        <w:t>6</w:t>
      </w:r>
      <w:r w:rsidR="00BC5DEA" w:rsidRPr="00186905">
        <w:rPr>
          <w:rFonts w:ascii="Sylfaen" w:hAnsi="Sylfaen"/>
        </w:rPr>
        <w:t>.</w:t>
      </w:r>
      <w:r w:rsidRPr="00186905">
        <w:rPr>
          <w:rFonts w:ascii="Sylfaen" w:hAnsi="Sylfaen"/>
        </w:rPr>
        <w:t xml:space="preserve"> Տեղեկությունների նախագծումն ու զետեղումը (էջկապը)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Պարզ նախագիծ ունեցող ՆԹ-ն հանդիսանում է այն բանի երաշխիքը, որ պացիենտների առավելագույն քանակը կկարողանա օգտվել պատրաստուկ</w:t>
      </w:r>
      <w:r w:rsidR="00BC5DEA" w:rsidRPr="00186905">
        <w:rPr>
          <w:rFonts w:ascii="Sylfaen" w:hAnsi="Sylfaen"/>
        </w:rPr>
        <w:t>ն</w:t>
      </w:r>
      <w:r w:rsidRPr="00186905">
        <w:rPr>
          <w:rFonts w:ascii="Sylfaen" w:hAnsi="Sylfaen"/>
        </w:rPr>
        <w:t xml:space="preserve"> առավել անվտանգ ու արդյունավետ կերպով կիրառելու վերաբերյալ որոշումն ընդունելու համար անհրաժեշտ տեղեկություններից:</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Ներկայացվող տվյալների կազմակերպումը (տեղեկատվական նախագիծը) ապահովում է բարդ տեղեկատվությունը հասկանալու </w:t>
      </w:r>
      <w:r w:rsidR="004F5D05" w:rsidRPr="00186905">
        <w:rPr>
          <w:rFonts w:ascii="Sylfaen" w:hAnsi="Sylfaen"/>
        </w:rPr>
        <w:t>եւ</w:t>
      </w:r>
      <w:r w:rsidRPr="00186905">
        <w:rPr>
          <w:rFonts w:ascii="Sylfaen" w:hAnsi="Sylfaen"/>
        </w:rPr>
        <w:t xml:space="preserve"> կիրառելու հեշտությունը</w:t>
      </w:r>
      <w:r w:rsidR="00BC5DEA" w:rsidRPr="00186905">
        <w:rPr>
          <w:rFonts w:ascii="Sylfaen" w:hAnsi="Sylfaen"/>
        </w:rPr>
        <w:t>:</w:t>
      </w:r>
      <w:r w:rsidRPr="00186905">
        <w:rPr>
          <w:rFonts w:ascii="Sylfaen" w:hAnsi="Sylfaen"/>
        </w:rPr>
        <w:t xml:space="preserve"> Դա փաստաթղթի մշակման ժամանակ առանցքային ասպեկտներից մեկն է</w:t>
      </w:r>
      <w:r w:rsidR="00BC5DEA" w:rsidRPr="00186905">
        <w:rPr>
          <w:rFonts w:ascii="Sylfaen" w:hAnsi="Sylfaen"/>
        </w:rPr>
        <w:t>.</w:t>
      </w:r>
      <w:r w:rsidRPr="00186905">
        <w:rPr>
          <w:rFonts w:ascii="Sylfaen" w:hAnsi="Sylfaen"/>
        </w:rPr>
        <w:t xml:space="preserve"> սխալ հասկանալու ռիսկը կարող է հանգեցնել լուրջ հետ</w:t>
      </w:r>
      <w:r w:rsidR="004F5D05" w:rsidRPr="00186905">
        <w:rPr>
          <w:rFonts w:ascii="Sylfaen" w:hAnsi="Sylfaen"/>
        </w:rPr>
        <w:t>եւ</w:t>
      </w:r>
      <w:r w:rsidRPr="00186905">
        <w:rPr>
          <w:rFonts w:ascii="Sylfaen" w:hAnsi="Sylfaen"/>
        </w:rPr>
        <w:t>անքների, ինչը դեղապատրաստուկների վերաբերյալ տեղեկությունների ներկայացման ոլորտում պատահում է բավականին հաճախ: Տեղեկատվական նախագծի մշակում</w:t>
      </w:r>
      <w:r w:rsidR="00BC5DEA" w:rsidRPr="00186905">
        <w:rPr>
          <w:rFonts w:ascii="Sylfaen" w:hAnsi="Sylfaen"/>
        </w:rPr>
        <w:t>ն</w:t>
      </w:r>
      <w:r w:rsidRPr="00186905">
        <w:rPr>
          <w:rFonts w:ascii="Sylfaen" w:hAnsi="Sylfaen"/>
        </w:rPr>
        <w:t xml:space="preserve"> այնպիսի ընթացք է, որի դեպքում կոնկրետ ՆԹ-ի համար կարող է պահանջվել նախագծերի </w:t>
      </w:r>
      <w:r w:rsidR="004F5D05" w:rsidRPr="00186905">
        <w:rPr>
          <w:rFonts w:ascii="Sylfaen" w:hAnsi="Sylfaen"/>
        </w:rPr>
        <w:t>եւ</w:t>
      </w:r>
      <w:r w:rsidRPr="00186905">
        <w:rPr>
          <w:rFonts w:ascii="Sylfaen" w:hAnsi="Sylfaen"/>
        </w:rPr>
        <w:t xml:space="preserve"> դրանց </w:t>
      </w:r>
      <w:r w:rsidR="00BC5DEA" w:rsidRPr="00186905">
        <w:rPr>
          <w:rFonts w:ascii="Sylfaen" w:hAnsi="Sylfaen"/>
        </w:rPr>
        <w:t>ձ</w:t>
      </w:r>
      <w:r w:rsidR="004F5D05" w:rsidRPr="00186905">
        <w:rPr>
          <w:rFonts w:ascii="Sylfaen" w:hAnsi="Sylfaen"/>
        </w:rPr>
        <w:t>եւ</w:t>
      </w:r>
      <w:r w:rsidR="00BC5DEA" w:rsidRPr="00186905">
        <w:rPr>
          <w:rFonts w:ascii="Sylfaen" w:hAnsi="Sylfaen"/>
        </w:rPr>
        <w:t>ափոխ</w:t>
      </w:r>
      <w:r w:rsidRPr="00186905">
        <w:rPr>
          <w:rFonts w:ascii="Sylfaen" w:hAnsi="Sylfaen"/>
        </w:rPr>
        <w:t>ված մի քանի տա</w:t>
      </w:r>
      <w:r w:rsidR="00BC5DEA" w:rsidRPr="00186905">
        <w:rPr>
          <w:rFonts w:ascii="Sylfaen" w:hAnsi="Sylfaen"/>
        </w:rPr>
        <w:t>ր</w:t>
      </w:r>
      <w:r w:rsidRPr="00186905">
        <w:rPr>
          <w:rFonts w:ascii="Sylfaen" w:hAnsi="Sylfaen"/>
        </w:rPr>
        <w:t>բերակների դիտարկում: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ՆԹ-ի կազ</w:t>
      </w:r>
      <w:r w:rsidR="00C15E66" w:rsidRPr="00186905">
        <w:rPr>
          <w:rFonts w:ascii="Sylfaen" w:hAnsi="Sylfaen"/>
        </w:rPr>
        <w:t>մ</w:t>
      </w:r>
      <w:r w:rsidRPr="00186905">
        <w:rPr>
          <w:rFonts w:ascii="Sylfaen" w:hAnsi="Sylfaen"/>
        </w:rPr>
        <w:t xml:space="preserve">ման որակը </w:t>
      </w:r>
      <w:r w:rsidR="004F5D05" w:rsidRPr="00186905">
        <w:rPr>
          <w:rFonts w:ascii="Sylfaen" w:hAnsi="Sylfaen"/>
        </w:rPr>
        <w:t>եւ</w:t>
      </w:r>
      <w:r w:rsidRPr="00186905">
        <w:rPr>
          <w:rFonts w:ascii="Sylfaen" w:hAnsi="Sylfaen"/>
        </w:rPr>
        <w:t xml:space="preserve"> օգտագործողի թեստավորումը հաջող անցնելու հավանականությունը բարձրացնելու նպատակով</w:t>
      </w:r>
      <w:r w:rsidR="00F77473" w:rsidRPr="00186905">
        <w:rPr>
          <w:rFonts w:ascii="Sylfaen" w:hAnsi="Sylfaen"/>
        </w:rPr>
        <w:t xml:space="preserve"> </w:t>
      </w:r>
      <w:r w:rsidRPr="00186905">
        <w:rPr>
          <w:rFonts w:ascii="Sylfaen" w:hAnsi="Sylfaen"/>
        </w:rPr>
        <w:t>մասնագիտացված կազմակերպություններ</w:t>
      </w:r>
      <w:r w:rsidR="00F77473" w:rsidRPr="00186905">
        <w:rPr>
          <w:rFonts w:ascii="Sylfaen" w:hAnsi="Sylfaen"/>
        </w:rPr>
        <w:t>ն</w:t>
      </w:r>
      <w:r w:rsidRPr="00186905">
        <w:rPr>
          <w:rFonts w:ascii="Sylfaen" w:hAnsi="Sylfaen"/>
        </w:rPr>
        <w:t xml:space="preserve"> առաջարկում են ծառայություններ՝ ՆԹ-ում տեղեկությունների զետեղման </w:t>
      </w:r>
      <w:r w:rsidR="004F5D05" w:rsidRPr="00186905">
        <w:rPr>
          <w:rFonts w:ascii="Sylfaen" w:hAnsi="Sylfaen"/>
        </w:rPr>
        <w:t>եւ</w:t>
      </w:r>
      <w:r w:rsidRPr="00186905">
        <w:rPr>
          <w:rFonts w:ascii="Sylfaen" w:hAnsi="Sylfaen"/>
        </w:rPr>
        <w:t xml:space="preserve"> նախագծի կատարելագործման վերլուծության վերաբերյալ: ՆԹ-ի կազ</w:t>
      </w:r>
      <w:r w:rsidR="00C15E66" w:rsidRPr="00186905">
        <w:rPr>
          <w:rFonts w:ascii="Sylfaen" w:hAnsi="Sylfaen"/>
        </w:rPr>
        <w:t>մ</w:t>
      </w:r>
      <w:r w:rsidRPr="00186905">
        <w:rPr>
          <w:rFonts w:ascii="Sylfaen" w:hAnsi="Sylfaen"/>
        </w:rPr>
        <w:t>ման ժամանակ թույլատրվում է օգտվել նման կազմակերպությունների ծառայություններից:</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1.</w:t>
      </w:r>
      <w:r w:rsidR="00D03F10" w:rsidRPr="00186905">
        <w:rPr>
          <w:rFonts w:ascii="Sylfaen" w:hAnsi="Sylfaen"/>
        </w:rPr>
        <w:tab/>
      </w:r>
      <w:r w:rsidRPr="00186905">
        <w:rPr>
          <w:rFonts w:ascii="Sylfaen" w:hAnsi="Sylfaen"/>
        </w:rPr>
        <w:t>Տեղեկատվական նախագծում</w:t>
      </w:r>
      <w:r w:rsidR="00F77473"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Անկախ ՆԹ-ի նախագծման </w:t>
      </w:r>
      <w:r w:rsidR="004F5D05" w:rsidRPr="00186905">
        <w:rPr>
          <w:rFonts w:ascii="Sylfaen" w:hAnsi="Sylfaen"/>
        </w:rPr>
        <w:t>եւ</w:t>
      </w:r>
      <w:r w:rsidRPr="00186905">
        <w:rPr>
          <w:rFonts w:ascii="Sylfaen" w:hAnsi="Sylfaen"/>
        </w:rPr>
        <w:t xml:space="preserve"> կազ</w:t>
      </w:r>
      <w:r w:rsidR="00C15E66" w:rsidRPr="00186905">
        <w:rPr>
          <w:rFonts w:ascii="Sylfaen" w:hAnsi="Sylfaen"/>
        </w:rPr>
        <w:t>մ</w:t>
      </w:r>
      <w:r w:rsidRPr="00186905">
        <w:rPr>
          <w:rFonts w:ascii="Sylfaen" w:hAnsi="Sylfaen"/>
        </w:rPr>
        <w:t xml:space="preserve">ման փորձի ծավալից՝ տեղեկատվական նախագծման լավագույն </w:t>
      </w:r>
      <w:r w:rsidR="00F04A27" w:rsidRPr="00186905">
        <w:rPr>
          <w:rFonts w:ascii="Sylfaen" w:hAnsi="Sylfaen"/>
        </w:rPr>
        <w:t>գործունեության</w:t>
      </w:r>
      <w:r w:rsidRPr="00186905">
        <w:rPr>
          <w:rFonts w:ascii="Sylfaen" w:hAnsi="Sylfaen"/>
        </w:rPr>
        <w:t xml:space="preserve"> մասին հայտատուների իրազեկվածությունը ողջունելի է: Լայն իմաստով</w:t>
      </w:r>
      <w:r w:rsidR="00F77473" w:rsidRPr="00186905">
        <w:rPr>
          <w:rFonts w:ascii="Sylfaen" w:hAnsi="Sylfaen"/>
        </w:rPr>
        <w:t>՝</w:t>
      </w:r>
      <w:r w:rsidRPr="00186905">
        <w:rPr>
          <w:rFonts w:ascii="Sylfaen" w:hAnsi="Sylfaen"/>
        </w:rPr>
        <w:t xml:space="preserve"> տեղեկատվական նախագծումը (լինելով գործունեության առանձին ուղղվածություն) իր մեջ ներառում է հետ</w:t>
      </w:r>
      <w:r w:rsidR="004F5D05" w:rsidRPr="00186905">
        <w:rPr>
          <w:rFonts w:ascii="Sylfaen" w:hAnsi="Sylfaen"/>
        </w:rPr>
        <w:t>եւ</w:t>
      </w:r>
      <w:r w:rsidRPr="00186905">
        <w:rPr>
          <w:rFonts w:ascii="Sylfaen" w:hAnsi="Sylfaen"/>
        </w:rPr>
        <w:t>յալը՝</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6.1.</w:t>
      </w:r>
      <w:r w:rsidR="00D03F10" w:rsidRPr="00186905">
        <w:rPr>
          <w:rFonts w:ascii="Sylfaen" w:hAnsi="Sylfaen"/>
        </w:rPr>
        <w:t>1.</w:t>
      </w:r>
      <w:r w:rsidR="00D03F10" w:rsidRPr="00186905">
        <w:rPr>
          <w:rFonts w:ascii="Sylfaen" w:hAnsi="Sylfaen"/>
        </w:rPr>
        <w:tab/>
      </w:r>
      <w:r w:rsidRPr="00186905">
        <w:rPr>
          <w:rFonts w:ascii="Sylfaen" w:hAnsi="Sylfaen"/>
        </w:rPr>
        <w:t>Տեղեկատվական կառուցվածք</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Փաստաթղթում տեղեկությունների զետեղման եղանակը հանդիսանում է կար</w:t>
      </w:r>
      <w:r w:rsidR="004F5D05" w:rsidRPr="00186905">
        <w:rPr>
          <w:rFonts w:ascii="Sylfaen" w:hAnsi="Sylfaen"/>
        </w:rPr>
        <w:t>եւ</w:t>
      </w:r>
      <w:r w:rsidRPr="00186905">
        <w:rPr>
          <w:rFonts w:ascii="Sylfaen" w:hAnsi="Sylfaen"/>
        </w:rPr>
        <w:t>որ տարր, որը, մասնավորապես, ենթադրում է տեքստի մեջ կողմնորոշումը հեշտացնող՝ օգնող տարրերի կիրառումը: Այդ գործոնը հաշվի առնելը նպաստում է փաստաթղթի համակարգմանը: Կապված այն բանի հետ, որ տեղեկություն</w:t>
      </w:r>
      <w:r w:rsidR="00933E12" w:rsidRPr="00186905">
        <w:rPr>
          <w:rFonts w:ascii="Sylfaen" w:hAnsi="Sylfaen"/>
        </w:rPr>
        <w:t>ն</w:t>
      </w:r>
      <w:r w:rsidRPr="00186905">
        <w:rPr>
          <w:rFonts w:ascii="Sylfaen" w:hAnsi="Sylfaen"/>
        </w:rPr>
        <w:t xml:space="preserve">երը պացիենտի կամ </w:t>
      </w:r>
      <w:r w:rsidR="00F04A27" w:rsidRPr="00186905">
        <w:rPr>
          <w:rFonts w:ascii="Sylfaen" w:hAnsi="Sylfaen"/>
        </w:rPr>
        <w:t>նրան</w:t>
      </w:r>
      <w:r w:rsidRPr="00186905">
        <w:rPr>
          <w:rFonts w:ascii="Sylfaen" w:hAnsi="Sylfaen"/>
        </w:rPr>
        <w:t xml:space="preserve"> խնամող անձի կողմից հազվադեպ են ընթերցվում ամբողջությամբ</w:t>
      </w:r>
      <w:r w:rsidR="00F77473" w:rsidRPr="00186905">
        <w:rPr>
          <w:rFonts w:ascii="Sylfaen" w:hAnsi="Sylfaen"/>
        </w:rPr>
        <w:t>՝</w:t>
      </w:r>
      <w:r w:rsidRPr="00186905">
        <w:rPr>
          <w:rFonts w:ascii="Sylfaen" w:hAnsi="Sylfaen"/>
        </w:rPr>
        <w:t xml:space="preserve"> տեղեկատվության համակարգման եղանակը տեքստում կողմնորոշվելու կարողություն</w:t>
      </w:r>
      <w:r w:rsidR="00F77473" w:rsidRPr="00186905">
        <w:rPr>
          <w:rFonts w:ascii="Sylfaen" w:hAnsi="Sylfaen"/>
        </w:rPr>
        <w:t>ն</w:t>
      </w:r>
      <w:r w:rsidRPr="00186905">
        <w:rPr>
          <w:rFonts w:ascii="Sylfaen" w:hAnsi="Sylfaen"/>
        </w:rPr>
        <w:t xml:space="preserve"> ապահովող կար</w:t>
      </w:r>
      <w:r w:rsidR="004F5D05" w:rsidRPr="00186905">
        <w:rPr>
          <w:rFonts w:ascii="Sylfaen" w:hAnsi="Sylfaen"/>
        </w:rPr>
        <w:t>եւ</w:t>
      </w:r>
      <w:r w:rsidRPr="00186905">
        <w:rPr>
          <w:rFonts w:ascii="Sylfaen" w:hAnsi="Sylfaen"/>
        </w:rPr>
        <w:t>որ ասպեկտ է հանդիսանում, իսկ դա նշանակում է, որ հեշտ է օգտվել ներկայացված տեղեկություններից:</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6.1.</w:t>
      </w:r>
      <w:r w:rsidR="00D03F10" w:rsidRPr="00186905">
        <w:rPr>
          <w:rFonts w:ascii="Sylfaen" w:hAnsi="Sylfaen"/>
        </w:rPr>
        <w:t>2.</w:t>
      </w:r>
      <w:r w:rsidR="00D03F10" w:rsidRPr="00186905">
        <w:rPr>
          <w:rFonts w:ascii="Sylfaen" w:hAnsi="Sylfaen"/>
        </w:rPr>
        <w:tab/>
      </w:r>
      <w:r w:rsidRPr="00186905">
        <w:rPr>
          <w:rFonts w:ascii="Sylfaen" w:hAnsi="Sylfaen"/>
        </w:rPr>
        <w:t>Գրատպություն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Գրատպության տակ հասկացվում է ներկայացվող տեղեկությունների տառատեսակային ձ</w:t>
      </w:r>
      <w:r w:rsidR="004F5D05" w:rsidRPr="00186905">
        <w:rPr>
          <w:rFonts w:ascii="Sylfaen" w:hAnsi="Sylfaen"/>
        </w:rPr>
        <w:t>եւ</w:t>
      </w:r>
      <w:r w:rsidRPr="00186905">
        <w:rPr>
          <w:rFonts w:ascii="Sylfaen" w:hAnsi="Sylfaen"/>
        </w:rPr>
        <w:t xml:space="preserve">ակերպումը: Տեսակաշարի </w:t>
      </w:r>
      <w:r w:rsidR="004F5D05" w:rsidRPr="00186905">
        <w:rPr>
          <w:rFonts w:ascii="Sylfaen" w:hAnsi="Sylfaen"/>
        </w:rPr>
        <w:t>եւ</w:t>
      </w:r>
      <w:r w:rsidRPr="00186905">
        <w:rPr>
          <w:rFonts w:ascii="Sylfaen" w:hAnsi="Sylfaen"/>
        </w:rPr>
        <w:t xml:space="preserve"> պատկերային նախագծման այլ տարրերի ընտրությունը, օրինակ՝ տեքստի գույնը, անհրաժեշտ է իրականացնել՝ </w:t>
      </w:r>
      <w:r w:rsidR="00F04A27" w:rsidRPr="00186905">
        <w:rPr>
          <w:rFonts w:ascii="Sylfaen" w:hAnsi="Sylfaen"/>
        </w:rPr>
        <w:t>կողմնորոշվելով նպատակային լսարանի վրա</w:t>
      </w:r>
      <w:r w:rsidRPr="00186905">
        <w:rPr>
          <w:rFonts w:ascii="Sylfaen" w:hAnsi="Sylfaen"/>
        </w:rPr>
        <w:t xml:space="preserve">: Պատշաճ օգտագործման դեպքում տվյալ ասպեկտները համակարգում են </w:t>
      </w:r>
      <w:r w:rsidR="004F5D05" w:rsidRPr="00186905">
        <w:rPr>
          <w:rFonts w:ascii="Sylfaen" w:hAnsi="Sylfaen"/>
        </w:rPr>
        <w:t>եւ</w:t>
      </w:r>
      <w:r w:rsidRPr="00186905">
        <w:rPr>
          <w:rFonts w:ascii="Sylfaen" w:hAnsi="Sylfaen"/>
        </w:rPr>
        <w:t xml:space="preserve"> տեղեկությունները ներկայացնում են ընթերցողի պահանջները բավարարող եղանակով: Եթե</w:t>
      </w:r>
      <w:r w:rsidR="00F77473" w:rsidRPr="00186905">
        <w:rPr>
          <w:rFonts w:ascii="Sylfaen" w:hAnsi="Sylfaen"/>
        </w:rPr>
        <w:t>,</w:t>
      </w:r>
      <w:r w:rsidRPr="00186905">
        <w:rPr>
          <w:rFonts w:ascii="Sylfaen" w:hAnsi="Sylfaen"/>
        </w:rPr>
        <w:t xml:space="preserve"> անկախ ՆԹ-ում տեքստի շարադրման որակից, գրատպության չափանիշները </w:t>
      </w:r>
      <w:r w:rsidR="00F04A27" w:rsidRPr="00186905">
        <w:rPr>
          <w:rFonts w:ascii="Sylfaen" w:hAnsi="Sylfaen"/>
        </w:rPr>
        <w:t>դժվարացնում</w:t>
      </w:r>
      <w:r w:rsidRPr="00186905">
        <w:rPr>
          <w:rFonts w:ascii="Sylfaen" w:hAnsi="Sylfaen"/>
        </w:rPr>
        <w:t xml:space="preserve"> են ընթերցումը</w:t>
      </w:r>
      <w:r w:rsidR="00F77473" w:rsidRPr="00186905">
        <w:rPr>
          <w:rFonts w:ascii="Sylfaen" w:hAnsi="Sylfaen"/>
        </w:rPr>
        <w:t>,</w:t>
      </w:r>
      <w:r w:rsidRPr="00186905">
        <w:rPr>
          <w:rFonts w:ascii="Sylfaen" w:hAnsi="Sylfaen"/>
        </w:rPr>
        <w:t xml:space="preserve"> քիչ հավանական է, որ պացիենտները կցանկական ընթերցել 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Տեքստի մասերի միջ</w:t>
      </w:r>
      <w:r w:rsidR="004F5D05" w:rsidRPr="00186905">
        <w:rPr>
          <w:rFonts w:ascii="Sylfaen" w:hAnsi="Sylfaen"/>
        </w:rPr>
        <w:t>եւ</w:t>
      </w:r>
      <w:r w:rsidRPr="00186905">
        <w:rPr>
          <w:rFonts w:ascii="Sylfaen" w:hAnsi="Sylfaen"/>
        </w:rPr>
        <w:t xml:space="preserve"> </w:t>
      </w:r>
      <w:r w:rsidR="00AE38F5" w:rsidRPr="00186905">
        <w:rPr>
          <w:rFonts w:ascii="Sylfaen" w:hAnsi="Sylfaen"/>
        </w:rPr>
        <w:t>հեռավորություն</w:t>
      </w:r>
      <w:r w:rsidRPr="00186905">
        <w:rPr>
          <w:rFonts w:ascii="Sylfaen" w:hAnsi="Sylfaen"/>
        </w:rPr>
        <w:t xml:space="preserve">ները թույլ են տալիս առաջացնել ներկայացվող տեղեկությունների թափանցիկության զգացում: Թերթերից բոլորին լավ ծանոթ տեքստի սյունակների կիրառումը ընթերցողին թույլ է տալիս հեշտ ընկալել տեղեկությունները: Տողի երկարությունը </w:t>
      </w:r>
      <w:r w:rsidR="004F5D05" w:rsidRPr="00186905">
        <w:rPr>
          <w:rFonts w:ascii="Sylfaen" w:hAnsi="Sylfaen"/>
        </w:rPr>
        <w:t>եւ</w:t>
      </w:r>
      <w:r w:rsidRPr="00186905">
        <w:rPr>
          <w:rFonts w:ascii="Sylfaen" w:hAnsi="Sylfaen"/>
        </w:rPr>
        <w:t xml:space="preserve"> միջտողային </w:t>
      </w:r>
      <w:r w:rsidR="00AE38F5" w:rsidRPr="00186905">
        <w:rPr>
          <w:rFonts w:ascii="Sylfaen" w:hAnsi="Sylfaen"/>
        </w:rPr>
        <w:t>հեռավորություն</w:t>
      </w:r>
      <w:r w:rsidRPr="00186905">
        <w:rPr>
          <w:rFonts w:ascii="Sylfaen" w:hAnsi="Sylfaen"/>
        </w:rPr>
        <w:t>ը նախագծման այն կար</w:t>
      </w:r>
      <w:r w:rsidR="004F5D05" w:rsidRPr="00186905">
        <w:rPr>
          <w:rFonts w:ascii="Sylfaen" w:hAnsi="Sylfaen"/>
        </w:rPr>
        <w:t>եւ</w:t>
      </w:r>
      <w:r w:rsidRPr="00186905">
        <w:rPr>
          <w:rFonts w:ascii="Sylfaen" w:hAnsi="Sylfaen"/>
        </w:rPr>
        <w:t>որ ասպեկտներն են, որոնք պարտադիր հաշվի են առնվում համապատասխան էջկապի ընտրության ժամանակ: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Դյուրընթեռնելիությանը վերաբերող՝ </w:t>
      </w:r>
      <w:r w:rsidR="00AE38F5"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AE38F5" w:rsidRPr="00186905">
        <w:rPr>
          <w:rFonts w:ascii="Sylfaen" w:hAnsi="Sylfaen"/>
        </w:rPr>
        <w:t xml:space="preserve">պահանջների </w:t>
      </w:r>
      <w:r w:rsidRPr="00186905">
        <w:rPr>
          <w:rFonts w:ascii="Sylfaen" w:hAnsi="Sylfaen"/>
        </w:rPr>
        <w:t>թիվ 17 հավելվածում պարունակվում են մանրամասն ցուցումներ</w:t>
      </w:r>
      <w:r w:rsidR="00AE38F5" w:rsidRPr="00186905">
        <w:rPr>
          <w:rFonts w:ascii="Sylfaen" w:hAnsi="Sylfaen"/>
        </w:rPr>
        <w:t>՝</w:t>
      </w:r>
      <w:r w:rsidRPr="00186905">
        <w:rPr>
          <w:rFonts w:ascii="Sylfaen" w:hAnsi="Sylfaen"/>
        </w:rPr>
        <w:t xml:space="preserve"> տպատառի </w:t>
      </w:r>
      <w:r w:rsidR="00AE38F5" w:rsidRPr="00186905">
        <w:rPr>
          <w:rFonts w:ascii="Sylfaen" w:hAnsi="Sylfaen"/>
        </w:rPr>
        <w:t xml:space="preserve">նվազագույն </w:t>
      </w:r>
      <w:r w:rsidRPr="00186905">
        <w:rPr>
          <w:rFonts w:ascii="Sylfaen" w:hAnsi="Sylfaen"/>
        </w:rPr>
        <w:t>թույլատրելի կեգելի վերաբերյալ:</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6.1.</w:t>
      </w:r>
      <w:r w:rsidR="00D03F10" w:rsidRPr="00186905">
        <w:rPr>
          <w:rFonts w:ascii="Sylfaen" w:hAnsi="Sylfaen"/>
        </w:rPr>
        <w:t>3.</w:t>
      </w:r>
      <w:r w:rsidR="00D03F10" w:rsidRPr="00186905">
        <w:rPr>
          <w:rFonts w:ascii="Sylfaen" w:hAnsi="Sylfaen"/>
        </w:rPr>
        <w:tab/>
      </w:r>
      <w:r w:rsidRPr="00186905">
        <w:rPr>
          <w:rFonts w:ascii="Sylfaen" w:hAnsi="Sylfaen"/>
        </w:rPr>
        <w:t>Մատչելի շարադրանք</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Մատչելի շարադրանքը ՆԹ-ին ներկայացվող՝ անդամ պետության օրենսդրությամբ նախատեսված պահանջ է: Սույն </w:t>
      </w:r>
      <w:r w:rsidR="00AE38F5" w:rsidRPr="00186905">
        <w:rPr>
          <w:rFonts w:ascii="Sylfaen" w:hAnsi="Sylfaen"/>
        </w:rPr>
        <w:t xml:space="preserve">պահանջների </w:t>
      </w:r>
      <w:r w:rsidRPr="00186905">
        <w:rPr>
          <w:rFonts w:ascii="Sylfaen" w:hAnsi="Sylfaen"/>
        </w:rPr>
        <w:t>4-րդ բաժնով նախատեսված են տեղեկությունների մատչելիությունն ու դյուրընթեռնելիությունը: Եթե ՆԹ-ն ունի գեղեցիկ տեսք, սակայն ցածր է դրա շարադրման որակը</w:t>
      </w:r>
      <w:r w:rsidR="00AE38F5" w:rsidRPr="00186905">
        <w:rPr>
          <w:rFonts w:ascii="Sylfaen" w:hAnsi="Sylfaen"/>
        </w:rPr>
        <w:t>,</w:t>
      </w:r>
      <w:r w:rsidRPr="00186905">
        <w:rPr>
          <w:rFonts w:ascii="Sylfaen" w:hAnsi="Sylfaen"/>
        </w:rPr>
        <w:t xml:space="preserve"> կամ լայնորեն կիրառվում են տեխնիկական տերմիններ, ապա նորից կկորի տեղեկությունները պացիենտին ներկայացնելու հնարավորությունը:</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2.</w:t>
      </w:r>
      <w:r w:rsidR="00D03F10" w:rsidRPr="00186905">
        <w:rPr>
          <w:rFonts w:ascii="Sylfaen" w:hAnsi="Sylfaen"/>
        </w:rPr>
        <w:tab/>
      </w:r>
      <w:r w:rsidRPr="00186905">
        <w:rPr>
          <w:rFonts w:ascii="Sylfaen" w:hAnsi="Sylfaen"/>
        </w:rPr>
        <w:t xml:space="preserve">Նպատակային լսարանը </w:t>
      </w:r>
      <w:r w:rsidR="004F5D05" w:rsidRPr="00186905">
        <w:rPr>
          <w:rFonts w:ascii="Sylfaen" w:hAnsi="Sylfaen"/>
        </w:rPr>
        <w:t>եւ</w:t>
      </w:r>
      <w:r w:rsidRPr="00186905">
        <w:rPr>
          <w:rFonts w:ascii="Sylfaen" w:hAnsi="Sylfaen"/>
        </w:rPr>
        <w:t xml:space="preserve"> տվյալ լսարանի՝ դեղապատրաստուկի մասին տեղեկությունների վերաբերյալ պահանջների պատշաճ բավարարման համար անհրաժեշտ տեղեկությունները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Նախքան տեքստը գրելը </w:t>
      </w:r>
      <w:r w:rsidR="004F5D05" w:rsidRPr="00186905">
        <w:rPr>
          <w:rFonts w:ascii="Sylfaen" w:hAnsi="Sylfaen"/>
        </w:rPr>
        <w:t>եւ</w:t>
      </w:r>
      <w:r w:rsidRPr="00186905">
        <w:rPr>
          <w:rFonts w:ascii="Sylfaen" w:hAnsi="Sylfaen"/>
        </w:rPr>
        <w:t xml:space="preserve"> ՆԹ-ում այն տեղադրելը անհրաժեշտ է որոշել դեղապատրաստուկի կիրառման ոլորտը, նպատակային խմբերը </w:t>
      </w:r>
      <w:r w:rsidR="004F5D05" w:rsidRPr="00186905">
        <w:rPr>
          <w:rFonts w:ascii="Sylfaen" w:hAnsi="Sylfaen"/>
        </w:rPr>
        <w:t>եւ</w:t>
      </w:r>
      <w:r w:rsidRPr="00186905">
        <w:rPr>
          <w:rFonts w:ascii="Sylfaen" w:hAnsi="Sylfaen"/>
        </w:rPr>
        <w:t xml:space="preserve"> լուծում պահանջող մասնավոր խնդիրները: ՆԹ-ի կազ</w:t>
      </w:r>
      <w:r w:rsidR="00C15E66" w:rsidRPr="00186905">
        <w:rPr>
          <w:rFonts w:ascii="Sylfaen" w:hAnsi="Sylfaen"/>
        </w:rPr>
        <w:t>մ</w:t>
      </w:r>
      <w:r w:rsidRPr="00186905">
        <w:rPr>
          <w:rFonts w:ascii="Sylfaen" w:hAnsi="Sylfaen"/>
        </w:rPr>
        <w:t>ման սկզբնական փուլում հնարավոր պացիենտներին ընթացքի մեջ ներգրավելը նպաստում է ՆԹ</w:t>
      </w:r>
      <w:r w:rsidR="008A7C8A" w:rsidRPr="00186905">
        <w:rPr>
          <w:rFonts w:ascii="Sylfaen" w:hAnsi="Sylfaen"/>
        </w:rPr>
        <w:t>-ի</w:t>
      </w:r>
      <w:r w:rsidRPr="00186905">
        <w:rPr>
          <w:rFonts w:ascii="Sylfaen" w:hAnsi="Sylfaen"/>
        </w:rPr>
        <w:t xml:space="preserve"> հետագա կիրառման ու թեստավորման արդյունավետության ապահովմանը: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Այս համատեքստում անհրաժեշտ է հաշվի առնել </w:t>
      </w:r>
      <w:r w:rsidR="00F04A27" w:rsidRPr="00186905">
        <w:rPr>
          <w:rFonts w:ascii="Sylfaen" w:hAnsi="Sylfaen"/>
        </w:rPr>
        <w:t>տարեց</w:t>
      </w:r>
      <w:r w:rsidRPr="00186905">
        <w:rPr>
          <w:rFonts w:ascii="Sylfaen" w:hAnsi="Sylfaen"/>
        </w:rPr>
        <w:t xml:space="preserve"> անձանց, այն անձանց, որոնց համար անդամ պետության պաշտոնական լեզուն հարազատ չէ, դժվար սովորող, ինչպես նա</w:t>
      </w:r>
      <w:r w:rsidR="004F5D05" w:rsidRPr="00186905">
        <w:rPr>
          <w:rFonts w:ascii="Sylfaen" w:hAnsi="Sylfaen"/>
        </w:rPr>
        <w:t>եւ</w:t>
      </w:r>
      <w:r w:rsidRPr="00186905">
        <w:rPr>
          <w:rFonts w:ascii="Sylfaen" w:hAnsi="Sylfaen"/>
        </w:rPr>
        <w:t xml:space="preserve"> տեսողության վատթարացում առաջացնող (օրի</w:t>
      </w:r>
      <w:r w:rsidR="00D26AB9" w:rsidRPr="00186905">
        <w:rPr>
          <w:rFonts w:ascii="Sylfaen" w:hAnsi="Sylfaen"/>
        </w:rPr>
        <w:t>ն</w:t>
      </w:r>
      <w:r w:rsidRPr="00186905">
        <w:rPr>
          <w:rFonts w:ascii="Sylfaen" w:hAnsi="Sylfaen"/>
        </w:rPr>
        <w:t>ակ՝ շաքարախտ) հիվանդություններով անձանց: Պացիե</w:t>
      </w:r>
      <w:r w:rsidR="009C2C00" w:rsidRPr="00186905">
        <w:rPr>
          <w:rFonts w:ascii="Sylfaen" w:hAnsi="Sylfaen"/>
        </w:rPr>
        <w:t>ն</w:t>
      </w:r>
      <w:r w:rsidRPr="00186905">
        <w:rPr>
          <w:rFonts w:ascii="Sylfaen" w:hAnsi="Sylfaen"/>
        </w:rPr>
        <w:t>տների այն հատուկ խմբերը, որոնց պետք է ուշադրություն դարձնել, թվարկված են ստոր</w:t>
      </w:r>
      <w:r w:rsidR="004F5D05" w:rsidRPr="00186905">
        <w:rPr>
          <w:rFonts w:ascii="Sylfaen" w:hAnsi="Sylfaen"/>
        </w:rPr>
        <w:t>եւ</w:t>
      </w:r>
      <w:r w:rsidRPr="00186905">
        <w:rPr>
          <w:rFonts w:ascii="Sylfaen" w:hAnsi="Sylfaen"/>
        </w:rPr>
        <w:t xml:space="preserve">: </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6.2.</w:t>
      </w:r>
      <w:r w:rsidR="00D03F10" w:rsidRPr="00186905">
        <w:rPr>
          <w:rFonts w:ascii="Sylfaen" w:hAnsi="Sylfaen"/>
        </w:rPr>
        <w:t>1.</w:t>
      </w:r>
      <w:r w:rsidR="00D03F10" w:rsidRPr="00186905">
        <w:rPr>
          <w:rFonts w:ascii="Sylfaen" w:hAnsi="Sylfaen"/>
        </w:rPr>
        <w:tab/>
      </w:r>
      <w:r w:rsidRPr="00186905">
        <w:rPr>
          <w:rFonts w:ascii="Sylfaen" w:hAnsi="Sylfaen"/>
        </w:rPr>
        <w:t xml:space="preserve">Երեխաներ </w:t>
      </w:r>
      <w:r w:rsidR="004F5D05" w:rsidRPr="00186905">
        <w:rPr>
          <w:rFonts w:ascii="Sylfaen" w:hAnsi="Sylfaen"/>
        </w:rPr>
        <w:t>եւ</w:t>
      </w:r>
      <w:r w:rsidRPr="00186905">
        <w:rPr>
          <w:rFonts w:ascii="Sylfaen" w:hAnsi="Sylfaen"/>
        </w:rPr>
        <w:t xml:space="preserve"> երիտասարդներ (երիտասարդ մեծահասակներ)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դեղապատրաստուկը նախատեսված է այդ կատեգորիայի պացիենտների համար, ապա անհրաժեշտ է որոշել, թե ինչ ձ</w:t>
      </w:r>
      <w:r w:rsidR="004F5D05" w:rsidRPr="00186905">
        <w:rPr>
          <w:rFonts w:ascii="Sylfaen" w:hAnsi="Sylfaen"/>
        </w:rPr>
        <w:t>եւ</w:t>
      </w:r>
      <w:r w:rsidRPr="00186905">
        <w:rPr>
          <w:rFonts w:ascii="Sylfaen" w:hAnsi="Sylfaen"/>
        </w:rPr>
        <w:t>ով է ՆԹ-ն բավարարում նրանց տեղեկատվական պահանջները: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Մի շարք դեպքերում պետք է ընթերցողին խորհուրդ տալ դիմել իրենց տարիքային խմբի համար հատուկ նախատեսված՝ տեղեկությունների այլ աղբյուրներին կամ ՆԹ-ի համար նախատեսել այնպիսի </w:t>
      </w:r>
      <w:r w:rsidR="00F04A27" w:rsidRPr="00186905">
        <w:rPr>
          <w:rFonts w:ascii="Sylfaen" w:hAnsi="Sylfaen"/>
        </w:rPr>
        <w:t>պոկովի</w:t>
      </w:r>
      <w:r w:rsidRPr="00186905">
        <w:rPr>
          <w:rFonts w:ascii="Sylfaen" w:hAnsi="Sylfaen"/>
        </w:rPr>
        <w:t xml:space="preserve"> կռնակ, որը </w:t>
      </w:r>
      <w:r w:rsidRPr="00186905">
        <w:rPr>
          <w:rFonts w:ascii="Sylfaen" w:hAnsi="Sylfaen"/>
        </w:rPr>
        <w:lastRenderedPageBreak/>
        <w:t>պարունակում է դեղապատրաստուկի անվտանգ կիրառման վերաբերյալ՝ տեղեկություններին հեշտ տիրապետելու նպատակով հատուկ ձ</w:t>
      </w:r>
      <w:r w:rsidR="004F5D05" w:rsidRPr="00186905">
        <w:rPr>
          <w:rFonts w:ascii="Sylfaen" w:hAnsi="Sylfaen"/>
        </w:rPr>
        <w:t>եւ</w:t>
      </w:r>
      <w:r w:rsidRPr="00186905">
        <w:rPr>
          <w:rFonts w:ascii="Sylfaen" w:hAnsi="Sylfaen"/>
        </w:rPr>
        <w:t xml:space="preserve">ով ներկայացված, առանցքային տեղեկություններ: </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6</w:t>
      </w:r>
      <w:r w:rsidR="00BC5DEA" w:rsidRPr="00186905">
        <w:rPr>
          <w:rFonts w:ascii="Sylfaen" w:hAnsi="Sylfaen"/>
        </w:rPr>
        <w:t>.</w:t>
      </w: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Բժշկական գործիքներ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դեղապատրաստուկը ներմուծվում կամ կիրառվում է բժշկական հաստատությունում, ապա դեղապատ</w:t>
      </w:r>
      <w:r w:rsidR="000C2786" w:rsidRPr="00186905">
        <w:rPr>
          <w:rFonts w:ascii="Sylfaen" w:hAnsi="Sylfaen"/>
        </w:rPr>
        <w:t>ր</w:t>
      </w:r>
      <w:r w:rsidRPr="00186905">
        <w:rPr>
          <w:rFonts w:ascii="Sylfaen" w:hAnsi="Sylfaen"/>
        </w:rPr>
        <w:t xml:space="preserve">աստուկի կիրառման վերաբերյալ բաժնում անհրաժեշտ է որոշել պացիենտի </w:t>
      </w:r>
      <w:r w:rsidR="004F5D05" w:rsidRPr="00186905">
        <w:rPr>
          <w:rFonts w:ascii="Sylfaen" w:hAnsi="Sylfaen"/>
        </w:rPr>
        <w:t>եւ</w:t>
      </w:r>
      <w:r w:rsidRPr="00186905">
        <w:rPr>
          <w:rFonts w:ascii="Sylfaen" w:hAnsi="Sylfaen"/>
        </w:rPr>
        <w:t xml:space="preserve"> բուժանձնակազմի համար նախատեսված տեղեկությունների տարանջատման եղանակը՝ այդ անձանց անհրաժեշտ տեղեկություններով ապահովելու նպատակով: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Այն տեղեկությունները, որոնք պետք է հաշվի առնվեն </w:t>
      </w:r>
      <w:r w:rsidR="000C2786" w:rsidRPr="00186905">
        <w:rPr>
          <w:rFonts w:ascii="Sylfaen" w:hAnsi="Sylfaen"/>
        </w:rPr>
        <w:t>պ</w:t>
      </w:r>
      <w:r w:rsidRPr="00186905">
        <w:rPr>
          <w:rFonts w:ascii="Sylfaen" w:hAnsi="Sylfaen"/>
        </w:rPr>
        <w:t>ատրաստուկը ներմուծելու ժամանակ, բուժանձնակազմի համար անհրաժեշտ է ներկայացնել ՆԹ-ի առանձին պոկովի մասում: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Պացիենտին անհրաժեշտ է ապահովել ՆԹ-ում պարունակվող </w:t>
      </w:r>
      <w:r w:rsidR="004F5D05" w:rsidRPr="00186905">
        <w:rPr>
          <w:rFonts w:ascii="Sylfaen" w:hAnsi="Sylfaen"/>
        </w:rPr>
        <w:t>եւ</w:t>
      </w:r>
      <w:r w:rsidRPr="00186905">
        <w:rPr>
          <w:rFonts w:ascii="Sylfaen" w:hAnsi="Sylfaen"/>
        </w:rPr>
        <w:t xml:space="preserve"> դեղապատրաստուկի անվտանգ կիրառման համար անհրաժեշտ տեղեկություններով՝ տվյալ պացիենտի մոտ դրանք պահպանելու հնարավորությամբ:</w:t>
      </w:r>
    </w:p>
    <w:p w:rsidR="001449CC" w:rsidRPr="00186905" w:rsidRDefault="001449CC" w:rsidP="007B527C">
      <w:pPr>
        <w:tabs>
          <w:tab w:val="left" w:pos="1276"/>
        </w:tabs>
        <w:spacing w:after="160" w:line="360" w:lineRule="auto"/>
        <w:ind w:firstLine="567"/>
        <w:jc w:val="both"/>
        <w:rPr>
          <w:rFonts w:ascii="Sylfaen" w:eastAsia="Times New Roman" w:hAnsi="Sylfaen" w:cs="Times New Roman"/>
        </w:rPr>
      </w:pPr>
      <w:r w:rsidRPr="00186905">
        <w:rPr>
          <w:rFonts w:ascii="Sylfaen" w:hAnsi="Sylfaen"/>
        </w:rPr>
        <w:t>6.2.</w:t>
      </w:r>
      <w:r w:rsidR="00D03F10" w:rsidRPr="00186905">
        <w:rPr>
          <w:rFonts w:ascii="Sylfaen" w:hAnsi="Sylfaen"/>
        </w:rPr>
        <w:t>3.</w:t>
      </w:r>
      <w:r w:rsidR="00D03F10" w:rsidRPr="00186905">
        <w:rPr>
          <w:rFonts w:ascii="Sylfaen" w:hAnsi="Sylfaen"/>
        </w:rPr>
        <w:tab/>
      </w:r>
      <w:r w:rsidRPr="00186905">
        <w:rPr>
          <w:rFonts w:ascii="Sylfaen" w:hAnsi="Sylfaen"/>
        </w:rPr>
        <w:t>Ակնաբուժական պատրաստուկներ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w:t>
      </w:r>
      <w:r w:rsidR="000C2786" w:rsidRPr="00186905">
        <w:rPr>
          <w:rFonts w:ascii="Sylfaen" w:hAnsi="Sylfaen"/>
        </w:rPr>
        <w:t>ն</w:t>
      </w:r>
      <w:r w:rsidRPr="00186905">
        <w:rPr>
          <w:rFonts w:ascii="Sylfaen" w:hAnsi="Sylfaen"/>
        </w:rPr>
        <w:t xml:space="preserve"> ակնաբուժական է, ապա անհրաժեշտ է համոզվել, որ տեքստի տպատառի կեգելը բավականին մեծ է </w:t>
      </w:r>
      <w:r w:rsidR="004F5D05" w:rsidRPr="00186905">
        <w:rPr>
          <w:rFonts w:ascii="Sylfaen" w:hAnsi="Sylfaen"/>
        </w:rPr>
        <w:t>եւ</w:t>
      </w:r>
      <w:r w:rsidRPr="00186905">
        <w:rPr>
          <w:rFonts w:ascii="Sylfaen" w:hAnsi="Sylfaen"/>
        </w:rPr>
        <w:t xml:space="preserve"> տեսողության սուր խանգարումով պացիենտներին հնարավորություն է տալիս հեշտությամբ ծանոթանալ</w:t>
      </w:r>
      <w:r w:rsidR="000C2786" w:rsidRPr="00186905">
        <w:rPr>
          <w:rFonts w:ascii="Sylfaen" w:hAnsi="Sylfaen"/>
        </w:rPr>
        <w:t>ու</w:t>
      </w:r>
      <w:r w:rsidRPr="00186905">
        <w:rPr>
          <w:rFonts w:ascii="Sylfaen" w:hAnsi="Sylfaen"/>
        </w:rPr>
        <w:t xml:space="preserve"> </w:t>
      </w:r>
      <w:r w:rsidR="000C2786" w:rsidRPr="00186905">
        <w:rPr>
          <w:rFonts w:ascii="Sylfaen" w:hAnsi="Sylfaen"/>
        </w:rPr>
        <w:t>դ</w:t>
      </w:r>
      <w:r w:rsidRPr="00186905">
        <w:rPr>
          <w:rFonts w:ascii="Sylfaen" w:hAnsi="Sylfaen"/>
        </w:rPr>
        <w:t xml:space="preserve">րա հետ: Դա ենթադրում </w:t>
      </w:r>
      <w:r w:rsidR="000C2786" w:rsidRPr="00186905">
        <w:rPr>
          <w:rFonts w:ascii="Sylfaen" w:hAnsi="Sylfaen"/>
        </w:rPr>
        <w:t xml:space="preserve">է </w:t>
      </w:r>
      <w:r w:rsidRPr="00186905">
        <w:rPr>
          <w:rFonts w:ascii="Sylfaen" w:hAnsi="Sylfaen"/>
        </w:rPr>
        <w:t>մեծ ծավալի կամ այլընտրանքային նախագծերով ՆԹ-ի հնարավոր օգտագործում (օրինակ՝ էջի ալբոմային բացվածքը)՝ հասանելի տարածքի մեծացման նպատակով:</w:t>
      </w:r>
    </w:p>
    <w:p w:rsidR="001449CC" w:rsidRPr="00186905" w:rsidRDefault="001449CC" w:rsidP="007B527C">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3.</w:t>
      </w:r>
      <w:r w:rsidR="00D03F10" w:rsidRPr="00186905">
        <w:rPr>
          <w:rFonts w:ascii="Sylfaen" w:hAnsi="Sylfaen"/>
        </w:rPr>
        <w:tab/>
      </w:r>
      <w:r w:rsidRPr="00186905">
        <w:rPr>
          <w:rFonts w:ascii="Sylfaen" w:hAnsi="Sylfaen"/>
        </w:rPr>
        <w:t>Պացիենտի համար առանցքային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Նախքան տեքստը գրելը </w:t>
      </w:r>
      <w:r w:rsidR="004F5D05" w:rsidRPr="00186905">
        <w:rPr>
          <w:rFonts w:ascii="Sylfaen" w:hAnsi="Sylfaen"/>
        </w:rPr>
        <w:t>եւ</w:t>
      </w:r>
      <w:r w:rsidRPr="00186905">
        <w:rPr>
          <w:rFonts w:ascii="Sylfaen" w:hAnsi="Sylfaen"/>
        </w:rPr>
        <w:t xml:space="preserve"> էջում այն տեղադրելը անհրաժեշտ է որոշել, թե ինչպիսի տեղեկություններ են հանդիսանում առանցքային յուրաքանչյուր դեղապատրաստուկի անվտանգ կիրառման համար: Դա հնարավորություն է </w:t>
      </w:r>
      <w:r w:rsidRPr="00186905">
        <w:rPr>
          <w:rFonts w:ascii="Sylfaen" w:hAnsi="Sylfaen"/>
        </w:rPr>
        <w:lastRenderedPageBreak/>
        <w:t>տալիս որոշել վերնագրերում արտացոլում պահանջող, ինչպես նա</w:t>
      </w:r>
      <w:r w:rsidR="004F5D05" w:rsidRPr="00186905">
        <w:rPr>
          <w:rFonts w:ascii="Sylfaen" w:hAnsi="Sylfaen"/>
        </w:rPr>
        <w:t>եւ</w:t>
      </w:r>
      <w:r w:rsidR="00F04A27" w:rsidRPr="00186905">
        <w:rPr>
          <w:rFonts w:ascii="Sylfaen" w:hAnsi="Sylfaen"/>
        </w:rPr>
        <w:t xml:space="preserve"> ելնելով ընթերցողի շահերից</w:t>
      </w:r>
      <w:r w:rsidR="00384437" w:rsidRPr="00186905">
        <w:rPr>
          <w:rFonts w:ascii="Sylfaen" w:hAnsi="Sylfaen"/>
        </w:rPr>
        <w:t>՝</w:t>
      </w:r>
      <w:r w:rsidRPr="00186905">
        <w:rPr>
          <w:rFonts w:ascii="Sylfaen" w:hAnsi="Sylfaen"/>
        </w:rPr>
        <w:t xml:space="preserve"> առանձնացման ենթակա տեղեկությունները: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Որոշելով յուրաքանչյուր դեղապատրաստուկի համար անվտանգ կիրառման համար առանցքային տեղեկությունները</w:t>
      </w:r>
      <w:r w:rsidR="00E24706" w:rsidRPr="00186905">
        <w:rPr>
          <w:rFonts w:ascii="Sylfaen" w:hAnsi="Sylfaen"/>
        </w:rPr>
        <w:t>՝</w:t>
      </w:r>
      <w:r w:rsidRPr="00186905">
        <w:rPr>
          <w:rFonts w:ascii="Sylfaen" w:hAnsi="Sylfaen"/>
        </w:rPr>
        <w:t xml:space="preserve"> կարելի է անցնել </w:t>
      </w:r>
      <w:r w:rsidR="00F04A27" w:rsidRPr="00186905">
        <w:rPr>
          <w:rFonts w:ascii="Sylfaen" w:hAnsi="Sylfaen"/>
        </w:rPr>
        <w:t>օգտագործողի</w:t>
      </w:r>
      <w:r w:rsidRPr="00186905">
        <w:rPr>
          <w:rFonts w:ascii="Sylfaen" w:hAnsi="Sylfaen"/>
        </w:rPr>
        <w:t xml:space="preserve"> թեստավորման համար հարցաշարի կազ</w:t>
      </w:r>
      <w:r w:rsidR="00C15E66" w:rsidRPr="00186905">
        <w:rPr>
          <w:rFonts w:ascii="Sylfaen" w:hAnsi="Sylfaen"/>
        </w:rPr>
        <w:t>մ</w:t>
      </w:r>
      <w:r w:rsidRPr="00186905">
        <w:rPr>
          <w:rFonts w:ascii="Sylfaen" w:hAnsi="Sylfaen"/>
        </w:rPr>
        <w:t>մանը (եթե դա նախատեսված է հայտատուի կողմից):</w:t>
      </w:r>
    </w:p>
    <w:p w:rsidR="00E24706" w:rsidRPr="00186905" w:rsidRDefault="001449CC" w:rsidP="007B527C">
      <w:pPr>
        <w:tabs>
          <w:tab w:val="left" w:pos="1134"/>
        </w:tabs>
        <w:spacing w:after="160" w:line="360" w:lineRule="auto"/>
        <w:ind w:firstLine="567"/>
        <w:jc w:val="both"/>
        <w:rPr>
          <w:rFonts w:ascii="Sylfaen" w:hAnsi="Sylfaen"/>
        </w:rPr>
      </w:pPr>
      <w:r w:rsidRPr="00186905">
        <w:rPr>
          <w:rFonts w:ascii="Sylfaen" w:hAnsi="Sylfaen"/>
        </w:rPr>
        <w:t>6.</w:t>
      </w:r>
      <w:r w:rsidR="00D03F10" w:rsidRPr="00186905">
        <w:rPr>
          <w:rFonts w:ascii="Sylfaen" w:hAnsi="Sylfaen"/>
        </w:rPr>
        <w:t>4.</w:t>
      </w:r>
      <w:r w:rsidR="00D03F10" w:rsidRPr="00186905">
        <w:rPr>
          <w:rFonts w:ascii="Sylfaen" w:hAnsi="Sylfaen"/>
        </w:rPr>
        <w:tab/>
      </w:r>
      <w:r w:rsidRPr="00186905">
        <w:rPr>
          <w:rFonts w:ascii="Sylfaen" w:hAnsi="Sylfaen"/>
        </w:rPr>
        <w:t>Փաստաթղթի մեջ որոնման հարցում պացիենտներին ցուցաբերվող աջակցությունը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Փաստաթղթում տեղեկությունների զետեղումը</w:t>
      </w:r>
      <w:r w:rsidR="00E24706" w:rsidRPr="00186905">
        <w:rPr>
          <w:rFonts w:ascii="Sylfaen" w:hAnsi="Sylfaen"/>
        </w:rPr>
        <w:t xml:space="preserve"> </w:t>
      </w:r>
      <w:r w:rsidRPr="00186905">
        <w:rPr>
          <w:rFonts w:ascii="Sylfaen" w:hAnsi="Sylfaen"/>
        </w:rPr>
        <w:t>կար</w:t>
      </w:r>
      <w:r w:rsidR="004F5D05" w:rsidRPr="00186905">
        <w:rPr>
          <w:rFonts w:ascii="Sylfaen" w:hAnsi="Sylfaen"/>
        </w:rPr>
        <w:t>եւ</w:t>
      </w:r>
      <w:r w:rsidRPr="00186905">
        <w:rPr>
          <w:rFonts w:ascii="Sylfaen" w:hAnsi="Sylfaen"/>
        </w:rPr>
        <w:t xml:space="preserve">որ ասպեկտ է հանդիսանում: Տեղեկությունների ներկայացման կարգը բերված է սույն </w:t>
      </w:r>
      <w:r w:rsidR="00E24706" w:rsidRPr="00186905">
        <w:rPr>
          <w:rFonts w:ascii="Sylfaen" w:hAnsi="Sylfaen"/>
        </w:rPr>
        <w:t xml:space="preserve">պահանջների </w:t>
      </w:r>
      <w:r w:rsidRPr="00186905">
        <w:rPr>
          <w:rFonts w:ascii="Sylfaen" w:hAnsi="Sylfaen"/>
        </w:rPr>
        <w:t>4-րդ բաժնում, իսկ ձ</w:t>
      </w:r>
      <w:r w:rsidR="004F5D05" w:rsidRPr="00186905">
        <w:rPr>
          <w:rFonts w:ascii="Sylfaen" w:hAnsi="Sylfaen"/>
        </w:rPr>
        <w:t>եւ</w:t>
      </w:r>
      <w:r w:rsidRPr="00186905">
        <w:rPr>
          <w:rFonts w:ascii="Sylfaen" w:hAnsi="Sylfaen"/>
        </w:rPr>
        <w:t>անմուշները (</w:t>
      </w:r>
      <w:r w:rsidR="00E24706"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E24706" w:rsidRPr="00186905">
        <w:rPr>
          <w:rFonts w:ascii="Sylfaen" w:hAnsi="Sylfaen"/>
        </w:rPr>
        <w:t xml:space="preserve">պահանջների </w:t>
      </w:r>
      <w:r w:rsidRPr="00186905">
        <w:rPr>
          <w:rFonts w:ascii="Sylfaen" w:hAnsi="Sylfaen"/>
        </w:rPr>
        <w:t>թիվ 15 հավելված) հնարավորություն են տալիս ապահովել ՆԹ-ում տեղեկությունների պատշաճ զետեղումը: Ձ</w:t>
      </w:r>
      <w:r w:rsidR="004F5D05" w:rsidRPr="00186905">
        <w:rPr>
          <w:rFonts w:ascii="Sylfaen" w:hAnsi="Sylfaen"/>
        </w:rPr>
        <w:t>եւ</w:t>
      </w:r>
      <w:r w:rsidRPr="00186905">
        <w:rPr>
          <w:rFonts w:ascii="Sylfaen" w:hAnsi="Sylfaen"/>
        </w:rPr>
        <w:t>անմուշի կիրառման ժամանակ</w:t>
      </w:r>
      <w:r w:rsidR="00E24706" w:rsidRPr="00186905">
        <w:rPr>
          <w:rFonts w:ascii="Sylfaen" w:hAnsi="Sylfaen"/>
        </w:rPr>
        <w:t>,</w:t>
      </w:r>
      <w:r w:rsidRPr="00186905">
        <w:rPr>
          <w:rFonts w:ascii="Sylfaen" w:hAnsi="Sylfaen"/>
        </w:rPr>
        <w:t xml:space="preserve"> տեղեկությունների կա</w:t>
      </w:r>
      <w:r w:rsidR="00E24706" w:rsidRPr="00186905">
        <w:rPr>
          <w:rFonts w:ascii="Sylfaen" w:hAnsi="Sylfaen"/>
        </w:rPr>
        <w:t>ն</w:t>
      </w:r>
      <w:r w:rsidRPr="00186905">
        <w:rPr>
          <w:rFonts w:ascii="Sylfaen" w:hAnsi="Sylfaen"/>
        </w:rPr>
        <w:t xml:space="preserve">ոնավոր </w:t>
      </w:r>
      <w:r w:rsidR="00E24706" w:rsidRPr="00186905">
        <w:rPr>
          <w:rFonts w:ascii="Sylfaen" w:hAnsi="Sylfaen"/>
        </w:rPr>
        <w:t>զ</w:t>
      </w:r>
      <w:r w:rsidRPr="00186905">
        <w:rPr>
          <w:rFonts w:ascii="Sylfaen" w:hAnsi="Sylfaen"/>
        </w:rPr>
        <w:t>ետեղման նպատակներով, անհրաժեշտ է համոզվել, որ այն թարգմանված է նպատակային լսարանի համար հասկանալի լեզվով: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Այնուհետ</w:t>
      </w:r>
      <w:r w:rsidR="004F5D05" w:rsidRPr="00186905">
        <w:rPr>
          <w:rFonts w:ascii="Sylfaen" w:hAnsi="Sylfaen"/>
        </w:rPr>
        <w:t>եւ</w:t>
      </w:r>
      <w:r w:rsidR="00E24706" w:rsidRPr="00186905">
        <w:rPr>
          <w:rFonts w:ascii="Sylfaen" w:hAnsi="Sylfaen"/>
        </w:rPr>
        <w:t>,</w:t>
      </w:r>
      <w:r w:rsidRPr="00186905">
        <w:rPr>
          <w:rFonts w:ascii="Sylfaen" w:hAnsi="Sylfaen"/>
        </w:rPr>
        <w:t xml:space="preserve"> ընթերցողի համար տեղեկություններում կողմնորոշվելու հնարավորություն</w:t>
      </w:r>
      <w:r w:rsidR="00E24706" w:rsidRPr="00186905">
        <w:rPr>
          <w:rFonts w:ascii="Sylfaen" w:hAnsi="Sylfaen"/>
        </w:rPr>
        <w:t>ն</w:t>
      </w:r>
      <w:r w:rsidRPr="00186905">
        <w:rPr>
          <w:rFonts w:ascii="Sylfaen" w:hAnsi="Sylfaen"/>
        </w:rPr>
        <w:t xml:space="preserve"> ապահովելու նպատակով, անհրաժեշտ է խորհրդածել էջի վրա վերնագրերի ու ենթավերնագրերի զետեղման շուրջ: Վերնագրերը ՆԹ-ում՝ շարադրվող տեղեկությունների կառուցվածքը տեսնելու հնարավորություն տվող առանցքային գործիք</w:t>
      </w:r>
      <w:r w:rsidR="00E24706" w:rsidRPr="00186905">
        <w:rPr>
          <w:rFonts w:ascii="Sylfaen" w:hAnsi="Sylfaen"/>
        </w:rPr>
        <w:t>ներ</w:t>
      </w:r>
      <w:r w:rsidRPr="00186905">
        <w:rPr>
          <w:rFonts w:ascii="Sylfaen" w:hAnsi="Sylfaen"/>
        </w:rPr>
        <w:t xml:space="preserve"> </w:t>
      </w:r>
      <w:r w:rsidR="00E24706" w:rsidRPr="00186905">
        <w:rPr>
          <w:rFonts w:ascii="Sylfaen" w:hAnsi="Sylfaen"/>
        </w:rPr>
        <w:t>են</w:t>
      </w:r>
      <w:r w:rsidRPr="00186905">
        <w:rPr>
          <w:rFonts w:ascii="Sylfaen" w:hAnsi="Sylfaen"/>
        </w:rPr>
        <w:t>: Բացի դրանից, վերնագրերը երկու գործառույթ են կատարում՝</w:t>
      </w:r>
    </w:p>
    <w:p w:rsidR="001449CC" w:rsidRPr="00186905" w:rsidRDefault="00E24706" w:rsidP="00037ECB">
      <w:pPr>
        <w:spacing w:after="160" w:line="360" w:lineRule="auto"/>
        <w:ind w:firstLine="567"/>
        <w:jc w:val="both"/>
        <w:rPr>
          <w:rFonts w:ascii="Sylfaen" w:eastAsia="Times New Roman" w:hAnsi="Sylfaen" w:cs="Times New Roman"/>
        </w:rPr>
      </w:pPr>
      <w:r w:rsidRPr="00186905">
        <w:rPr>
          <w:rFonts w:ascii="Sylfaen" w:hAnsi="Sylfaen"/>
        </w:rPr>
        <w:t xml:space="preserve">ֆիքսում </w:t>
      </w:r>
      <w:r w:rsidR="001449CC" w:rsidRPr="00186905">
        <w:rPr>
          <w:rFonts w:ascii="Sylfaen" w:hAnsi="Sylfaen"/>
        </w:rPr>
        <w:t xml:space="preserve">են բաժնի սկիզբը </w:t>
      </w:r>
      <w:r w:rsidR="004F5D05" w:rsidRPr="00186905">
        <w:rPr>
          <w:rFonts w:ascii="Sylfaen" w:hAnsi="Sylfaen"/>
        </w:rPr>
        <w:t>եւ</w:t>
      </w:r>
      <w:r w:rsidR="001449CC" w:rsidRPr="00186905">
        <w:rPr>
          <w:rFonts w:ascii="Sylfaen" w:hAnsi="Sylfaen"/>
        </w:rPr>
        <w:t xml:space="preserve"> պացիենտին հնարավորություն են տալիս գտնել</w:t>
      </w:r>
      <w:r w:rsidRPr="00186905">
        <w:rPr>
          <w:rFonts w:ascii="Sylfaen" w:hAnsi="Sylfaen"/>
        </w:rPr>
        <w:t>ու</w:t>
      </w:r>
      <w:r w:rsidR="001449CC" w:rsidRPr="00186905">
        <w:rPr>
          <w:rFonts w:ascii="Sylfaen" w:hAnsi="Sylfaen"/>
        </w:rPr>
        <w:t xml:space="preserve"> որոնվող տեղեկությունները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արտացոլում </w:t>
      </w:r>
      <w:r w:rsidR="00E24706" w:rsidRPr="00186905">
        <w:rPr>
          <w:rFonts w:ascii="Sylfaen" w:hAnsi="Sylfaen"/>
        </w:rPr>
        <w:t>են</w:t>
      </w:r>
      <w:r w:rsidRPr="00186905">
        <w:rPr>
          <w:rFonts w:ascii="Sylfaen" w:hAnsi="Sylfaen"/>
        </w:rPr>
        <w:t xml:space="preserve"> բաժնում ներկայացվող տեղեկությունների բնույթը՝ հնարավորություն տալով ընթերցողին հասկանալ</w:t>
      </w:r>
      <w:r w:rsidR="00E24706" w:rsidRPr="00186905">
        <w:rPr>
          <w:rFonts w:ascii="Sylfaen" w:hAnsi="Sylfaen"/>
        </w:rPr>
        <w:t>ու</w:t>
      </w:r>
      <w:r w:rsidRPr="00186905">
        <w:rPr>
          <w:rFonts w:ascii="Sylfaen" w:hAnsi="Sylfaen"/>
        </w:rPr>
        <w:t xml:space="preserve"> այն</w:t>
      </w:r>
      <w:r w:rsidR="00E2470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Վերնագրերը պետք է տեսականորեն առա</w:t>
      </w:r>
      <w:r w:rsidR="00D26AB9" w:rsidRPr="00186905">
        <w:rPr>
          <w:rFonts w:ascii="Sylfaen" w:hAnsi="Sylfaen"/>
        </w:rPr>
        <w:t>ն</w:t>
      </w:r>
      <w:r w:rsidRPr="00186905">
        <w:rPr>
          <w:rFonts w:ascii="Sylfaen" w:hAnsi="Sylfaen"/>
        </w:rPr>
        <w:t xml:space="preserve">ձնացվեն, որպեսզի ընթերցողը հեշտությամբ կարողանա տարբերել վերնագիրը մնացած տեքստից: Դա հեշտացնում է տեքստում որոշակի տեսակի առարկաների վերաբերյալ տեղեկությունների որոնումը: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Առանձնացում</w:t>
      </w:r>
      <w:r w:rsidR="00987236" w:rsidRPr="00186905">
        <w:rPr>
          <w:rFonts w:ascii="Sylfaen" w:hAnsi="Sylfaen"/>
        </w:rPr>
        <w:t>ն</w:t>
      </w:r>
      <w:r w:rsidRPr="00186905">
        <w:rPr>
          <w:rFonts w:ascii="Sylfaen" w:hAnsi="Sylfaen"/>
        </w:rPr>
        <w:t xml:space="preserve"> իրականացվում է մի քանի եղանակներով, օրինակ՝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շրջված տեքստ՝ ս</w:t>
      </w:r>
      <w:r w:rsidR="004F5D05" w:rsidRPr="00186905">
        <w:rPr>
          <w:rFonts w:ascii="Sylfaen" w:hAnsi="Sylfaen"/>
        </w:rPr>
        <w:t>եւ</w:t>
      </w:r>
      <w:r w:rsidRPr="00186905">
        <w:rPr>
          <w:rFonts w:ascii="Sylfaen" w:hAnsi="Sylfaen"/>
        </w:rPr>
        <w:t xml:space="preserve"> ֆոնի վրա սպիտակ տառեր</w:t>
      </w:r>
      <w:r w:rsidR="0098723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վերնագրի</w:t>
      </w:r>
      <w:r w:rsidR="00987236" w:rsidRPr="00186905">
        <w:rPr>
          <w:rFonts w:ascii="Sylfaen" w:hAnsi="Sylfaen"/>
        </w:rPr>
        <w:t>՝ դրան հետ</w:t>
      </w:r>
      <w:r w:rsidR="004F5D05" w:rsidRPr="00186905">
        <w:rPr>
          <w:rFonts w:ascii="Sylfaen" w:hAnsi="Sylfaen"/>
        </w:rPr>
        <w:t>եւ</w:t>
      </w:r>
      <w:r w:rsidR="00987236" w:rsidRPr="00186905">
        <w:rPr>
          <w:rFonts w:ascii="Sylfaen" w:hAnsi="Sylfaen"/>
        </w:rPr>
        <w:t>ող տեղեկությունների համեմատ</w:t>
      </w:r>
      <w:r w:rsidRPr="00186905">
        <w:rPr>
          <w:rFonts w:ascii="Sylfaen" w:hAnsi="Sylfaen"/>
        </w:rPr>
        <w:t xml:space="preserve"> մեծացված կիսաթավ տեքստ</w:t>
      </w:r>
      <w:r w:rsidR="0098723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վերնագրի</w:t>
      </w:r>
      <w:r w:rsidR="00987236" w:rsidRPr="00186905">
        <w:rPr>
          <w:rFonts w:ascii="Sylfaen" w:hAnsi="Sylfaen"/>
        </w:rPr>
        <w:t>՝ դրան հետ</w:t>
      </w:r>
      <w:r w:rsidR="004F5D05" w:rsidRPr="00186905">
        <w:rPr>
          <w:rFonts w:ascii="Sylfaen" w:hAnsi="Sylfaen"/>
        </w:rPr>
        <w:t>եւ</w:t>
      </w:r>
      <w:r w:rsidR="00987236" w:rsidRPr="00186905">
        <w:rPr>
          <w:rFonts w:ascii="Sylfaen" w:hAnsi="Sylfaen"/>
        </w:rPr>
        <w:t>ող տեղեկությունների</w:t>
      </w:r>
      <w:r w:rsidRPr="00186905">
        <w:rPr>
          <w:rFonts w:ascii="Sylfaen" w:hAnsi="Sylfaen"/>
        </w:rPr>
        <w:t xml:space="preserve"> </w:t>
      </w:r>
      <w:r w:rsidR="00987236" w:rsidRPr="00186905">
        <w:rPr>
          <w:rFonts w:ascii="Sylfaen" w:hAnsi="Sylfaen"/>
        </w:rPr>
        <w:t xml:space="preserve">համեմատ </w:t>
      </w:r>
      <w:r w:rsidRPr="00186905">
        <w:rPr>
          <w:rFonts w:ascii="Sylfaen" w:hAnsi="Sylfaen"/>
        </w:rPr>
        <w:t>մեծացված</w:t>
      </w:r>
      <w:r w:rsidR="00987236" w:rsidRPr="00186905">
        <w:rPr>
          <w:rFonts w:ascii="Sylfaen" w:hAnsi="Sylfaen"/>
        </w:rPr>
        <w:t>,</w:t>
      </w:r>
      <w:r w:rsidRPr="00186905">
        <w:rPr>
          <w:rFonts w:ascii="Sylfaen" w:hAnsi="Sylfaen"/>
        </w:rPr>
        <w:t xml:space="preserve"> </w:t>
      </w:r>
      <w:r w:rsidR="00987236" w:rsidRPr="00186905">
        <w:rPr>
          <w:rFonts w:ascii="Sylfaen" w:hAnsi="Sylfaen"/>
        </w:rPr>
        <w:t xml:space="preserve">ցայտուն գույնով արտահայտված </w:t>
      </w:r>
      <w:r w:rsidRPr="00186905">
        <w:rPr>
          <w:rFonts w:ascii="Sylfaen" w:hAnsi="Sylfaen"/>
        </w:rPr>
        <w:t>տեքստ</w:t>
      </w:r>
      <w:r w:rsidR="0098723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Վերնագրերը պետք է կանոնավոր կերպով արտացոլեն բաժինների պարունակությունը </w:t>
      </w:r>
      <w:r w:rsidR="004F5D05" w:rsidRPr="00186905">
        <w:rPr>
          <w:rFonts w:ascii="Sylfaen" w:hAnsi="Sylfaen"/>
        </w:rPr>
        <w:t>եւ</w:t>
      </w:r>
      <w:r w:rsidRPr="00186905">
        <w:rPr>
          <w:rFonts w:ascii="Sylfaen" w:hAnsi="Sylfaen"/>
        </w:rPr>
        <w:t xml:space="preserve"> ընդհանուր կանոնի համաձայն՝ լինեն հակիրճ դրան հետ</w:t>
      </w:r>
      <w:r w:rsidR="004F5D05" w:rsidRPr="00186905">
        <w:rPr>
          <w:rFonts w:ascii="Sylfaen" w:hAnsi="Sylfaen"/>
        </w:rPr>
        <w:t>եւ</w:t>
      </w:r>
      <w:r w:rsidRPr="00186905">
        <w:rPr>
          <w:rFonts w:ascii="Sylfaen" w:hAnsi="Sylfaen"/>
        </w:rPr>
        <w:t>ող տեղեկություններից:</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ՆԹ-ի որոշ բաժիններ բավականին երկար են, ինչի պատճառով նման դեպքերում նպատակահարմար է կիրառել տեղեկատվության մեծ զանգվածի մեջ որոնումը հեշտացնող ենթավերնագրեր: Դա առանձնապես կար</w:t>
      </w:r>
      <w:r w:rsidR="004F5D05" w:rsidRPr="00186905">
        <w:rPr>
          <w:rFonts w:ascii="Sylfaen" w:hAnsi="Sylfaen"/>
        </w:rPr>
        <w:t>եւ</w:t>
      </w:r>
      <w:r w:rsidRPr="00186905">
        <w:rPr>
          <w:rFonts w:ascii="Sylfaen" w:hAnsi="Sylfaen"/>
        </w:rPr>
        <w:t>որ է ՆԹ-ի 2-րդ բաժնի համար, ինչը</w:t>
      </w:r>
      <w:r w:rsidR="00F269E8" w:rsidRPr="00186905">
        <w:rPr>
          <w:rFonts w:ascii="Sylfaen" w:hAnsi="Sylfaen"/>
        </w:rPr>
        <w:t>,</w:t>
      </w:r>
      <w:r w:rsidRPr="00186905">
        <w:rPr>
          <w:rFonts w:ascii="Sylfaen" w:hAnsi="Sylfaen"/>
        </w:rPr>
        <w:t xml:space="preserve"> տվյալ բաժնում ներկայացվելիք տեղեկությունների տարանջատման նպատակով, պահանջում է պատշաճ հիերարխիայով վերնագրերի </w:t>
      </w:r>
      <w:r w:rsidR="004F5D05" w:rsidRPr="00186905">
        <w:rPr>
          <w:rFonts w:ascii="Sylfaen" w:hAnsi="Sylfaen"/>
        </w:rPr>
        <w:t>եւ</w:t>
      </w:r>
      <w:r w:rsidRPr="00186905">
        <w:rPr>
          <w:rFonts w:ascii="Sylfaen" w:hAnsi="Sylfaen"/>
        </w:rPr>
        <w:t xml:space="preserve"> ենթավերնագրերի ուշադիր կիրառում: </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5.</w:t>
      </w:r>
      <w:r w:rsidR="00D03F10" w:rsidRPr="00186905">
        <w:rPr>
          <w:rFonts w:ascii="Sylfaen" w:hAnsi="Sylfaen"/>
        </w:rPr>
        <w:tab/>
      </w:r>
      <w:r w:rsidRPr="00186905">
        <w:rPr>
          <w:rFonts w:ascii="Sylfaen" w:hAnsi="Sylfaen"/>
        </w:rPr>
        <w:t>ՆԹ-ն մշակելու ժամանակ հաշվի առնվող այլ գործոններ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Այլ ասպեկտների, որոնք նպատակահարմար է հաշվի առնել նախագծման </w:t>
      </w:r>
      <w:r w:rsidR="004F5D05" w:rsidRPr="00186905">
        <w:rPr>
          <w:rFonts w:ascii="Sylfaen" w:hAnsi="Sylfaen"/>
        </w:rPr>
        <w:t>եւ</w:t>
      </w:r>
      <w:r w:rsidRPr="00186905">
        <w:rPr>
          <w:rFonts w:ascii="Sylfaen" w:hAnsi="Sylfaen"/>
        </w:rPr>
        <w:t xml:space="preserve"> էջկապի կատարելագործման ժամանակ, վերաբերում են այնպիսի՝ առանցքային տեղեկությունների որոնումն ու մատ</w:t>
      </w:r>
      <w:r w:rsidR="00F269E8" w:rsidRPr="00186905">
        <w:rPr>
          <w:rFonts w:ascii="Sylfaen" w:hAnsi="Sylfaen"/>
        </w:rPr>
        <w:t>չ</w:t>
      </w:r>
      <w:r w:rsidRPr="00186905">
        <w:rPr>
          <w:rFonts w:ascii="Sylfaen" w:hAnsi="Sylfaen"/>
        </w:rPr>
        <w:t xml:space="preserve">ելիությունը հեշտացնող գործոններ, ինչպիսիք են գույնը, պայմանանշանները կամ պատկերագրերը: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Նախագծմանը </w:t>
      </w:r>
      <w:r w:rsidR="004F5D05" w:rsidRPr="00186905">
        <w:rPr>
          <w:rFonts w:ascii="Sylfaen" w:hAnsi="Sylfaen"/>
        </w:rPr>
        <w:t>եւ</w:t>
      </w:r>
      <w:r w:rsidRPr="00186905">
        <w:rPr>
          <w:rFonts w:ascii="Sylfaen" w:hAnsi="Sylfaen"/>
        </w:rPr>
        <w:t xml:space="preserve"> էջկապին վերաբերող այն առանցքային ասպեկտները, որոնք խորհուրդ է տրվում հաշվի առնել</w:t>
      </w:r>
      <w:r w:rsidR="00F269E8" w:rsidRPr="00186905">
        <w:rPr>
          <w:rFonts w:ascii="Sylfaen" w:hAnsi="Sylfaen"/>
        </w:rPr>
        <w:t>՝</w:t>
      </w:r>
      <w:r w:rsidRPr="00186905">
        <w:rPr>
          <w:rFonts w:ascii="Sylfaen" w:hAnsi="Sylfaen"/>
        </w:rPr>
        <w:t xml:space="preserve"> ի լրումն նշված ասպեկտների</w:t>
      </w:r>
      <w:r w:rsidR="00F269E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անհրաժեշտ է համոզվել զետեղված վերնագրերի հաջորդականության մեջ, ինչպես նա</w:t>
      </w:r>
      <w:r w:rsidR="004F5D05" w:rsidRPr="00186905">
        <w:rPr>
          <w:rFonts w:ascii="Sylfaen" w:hAnsi="Sylfaen"/>
        </w:rPr>
        <w:t>եւ</w:t>
      </w:r>
      <w:r w:rsidRPr="00186905">
        <w:rPr>
          <w:rFonts w:ascii="Sylfaen" w:hAnsi="Sylfaen"/>
        </w:rPr>
        <w:t xml:space="preserve"> դրանք առանձնացնել՝ մեծացնելով տառատեսակը կամ առանձնացնելով տեքստը կիսաթավով</w:t>
      </w:r>
      <w:r w:rsidR="00F269E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գույների ռացիոնալ օգտագործումը հնարավորություն է տալիս ապահովել</w:t>
      </w:r>
      <w:r w:rsidR="00F269E8" w:rsidRPr="00186905">
        <w:rPr>
          <w:rFonts w:ascii="Sylfaen" w:hAnsi="Sylfaen"/>
        </w:rPr>
        <w:t>ու</w:t>
      </w:r>
      <w:r w:rsidRPr="00186905">
        <w:rPr>
          <w:rFonts w:ascii="Sylfaen" w:hAnsi="Sylfaen"/>
        </w:rPr>
        <w:t xml:space="preserve"> լավ ցայտագունություն, ընդ որում՝ գույների չարաշահումը կարող է ինքնուրույն խնդիր դառնալ</w:t>
      </w:r>
      <w:r w:rsidR="00F269E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պացիենտներ</w:t>
      </w:r>
      <w:r w:rsidR="00F269E8" w:rsidRPr="00186905">
        <w:rPr>
          <w:rFonts w:ascii="Sylfaen" w:hAnsi="Sylfaen"/>
        </w:rPr>
        <w:t>ն</w:t>
      </w:r>
      <w:r w:rsidRPr="00186905">
        <w:rPr>
          <w:rFonts w:ascii="Sylfaen" w:hAnsi="Sylfaen"/>
        </w:rPr>
        <w:t xml:space="preserve"> օգտագործում են առարկայական ցուցիչ</w:t>
      </w:r>
      <w:r w:rsidR="00F269E8" w:rsidRPr="00186905">
        <w:rPr>
          <w:rFonts w:ascii="Sylfaen" w:hAnsi="Sylfaen"/>
        </w:rPr>
        <w:t>:</w:t>
      </w:r>
      <w:r w:rsidRPr="00186905">
        <w:rPr>
          <w:rFonts w:ascii="Sylfaen" w:hAnsi="Sylfaen"/>
        </w:rPr>
        <w:t xml:space="preserve"> Այն հատուկ օգտակար է բուկլետային ձ</w:t>
      </w:r>
      <w:r w:rsidR="004F5D05" w:rsidRPr="00186905">
        <w:rPr>
          <w:rFonts w:ascii="Sylfaen" w:hAnsi="Sylfaen"/>
        </w:rPr>
        <w:t>եւ</w:t>
      </w:r>
      <w:r w:rsidRPr="00186905">
        <w:rPr>
          <w:rFonts w:ascii="Sylfaen" w:hAnsi="Sylfaen"/>
        </w:rPr>
        <w:t>աչափով, որը մեծ դժվարություններ է առաջացնում որոնման ժամանակ</w:t>
      </w:r>
      <w:r w:rsidR="00F269E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համոզվել տեքստի հնարավոր առավելագույն չափսի </w:t>
      </w:r>
      <w:r w:rsidR="004F5D05" w:rsidRPr="00186905">
        <w:rPr>
          <w:rFonts w:ascii="Sylfaen" w:hAnsi="Sylfaen"/>
        </w:rPr>
        <w:t>եւ</w:t>
      </w:r>
      <w:r w:rsidRPr="00186905">
        <w:rPr>
          <w:rFonts w:ascii="Sylfaen" w:hAnsi="Sylfaen"/>
        </w:rPr>
        <w:t xml:space="preserve"> տեքստի մասերի միջ</w:t>
      </w:r>
      <w:r w:rsidR="004F5D05" w:rsidRPr="00186905">
        <w:rPr>
          <w:rFonts w:ascii="Sylfaen" w:hAnsi="Sylfaen"/>
        </w:rPr>
        <w:t>եւ</w:t>
      </w:r>
      <w:r w:rsidRPr="00186905">
        <w:rPr>
          <w:rFonts w:ascii="Sylfaen" w:hAnsi="Sylfaen"/>
        </w:rPr>
        <w:t xml:space="preserve"> </w:t>
      </w:r>
      <w:r w:rsidR="00F269E8" w:rsidRPr="00186905">
        <w:rPr>
          <w:rFonts w:ascii="Sylfaen" w:hAnsi="Sylfaen"/>
        </w:rPr>
        <w:t xml:space="preserve">հեռավորության </w:t>
      </w:r>
      <w:r w:rsidRPr="00186905">
        <w:rPr>
          <w:rFonts w:ascii="Sylfaen" w:hAnsi="Sylfaen"/>
        </w:rPr>
        <w:t xml:space="preserve">պատշաճ օգտագործման մեջ: Խիտ տեքստը նպաստում է պացիենտի ուշադրության կենտրոնացման իջեցմանը </w:t>
      </w:r>
      <w:r w:rsidR="004F5D05" w:rsidRPr="00186905">
        <w:rPr>
          <w:rFonts w:ascii="Sylfaen" w:hAnsi="Sylfaen"/>
        </w:rPr>
        <w:t>եւ</w:t>
      </w:r>
      <w:r w:rsidRPr="00186905">
        <w:rPr>
          <w:rFonts w:ascii="Sylfaen" w:hAnsi="Sylfaen"/>
        </w:rPr>
        <w:t xml:space="preserve"> դժվար</w:t>
      </w:r>
      <w:r w:rsidR="00F269E8" w:rsidRPr="00186905">
        <w:rPr>
          <w:rFonts w:ascii="Sylfaen" w:hAnsi="Sylfaen"/>
        </w:rPr>
        <w:t>ա</w:t>
      </w:r>
      <w:r w:rsidRPr="00186905">
        <w:rPr>
          <w:rFonts w:ascii="Sylfaen" w:hAnsi="Sylfaen"/>
        </w:rPr>
        <w:t>ցնում է անհրաժեշտ տեղեկությունների որոնումը</w:t>
      </w:r>
      <w:r w:rsidR="00F269E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անցանկալի ռեակց</w:t>
      </w:r>
      <w:r w:rsidR="00D26AB9" w:rsidRPr="00186905">
        <w:rPr>
          <w:rFonts w:ascii="Sylfaen" w:hAnsi="Sylfaen"/>
        </w:rPr>
        <w:t>ի</w:t>
      </w:r>
      <w:r w:rsidRPr="00186905">
        <w:rPr>
          <w:rFonts w:ascii="Sylfaen" w:hAnsi="Sylfaen"/>
        </w:rPr>
        <w:t>աների երկար ցանկերը վախեցնող տեսք ունեն</w:t>
      </w:r>
      <w:r w:rsidR="00F269E8" w:rsidRPr="00186905">
        <w:rPr>
          <w:rFonts w:ascii="Sylfaen" w:hAnsi="Sylfaen"/>
        </w:rPr>
        <w:t>.</w:t>
      </w:r>
      <w:r w:rsidRPr="00186905">
        <w:rPr>
          <w:rFonts w:ascii="Sylfaen" w:hAnsi="Sylfaen"/>
        </w:rPr>
        <w:t xml:space="preserve"> նպատակահարմար է օգտագործել չհամարակալված ցանկերը: Անհրաժեշտ է համախմբել անցանկալի ռեակցիաները</w:t>
      </w:r>
      <w:r w:rsidR="00384437" w:rsidRPr="00186905">
        <w:rPr>
          <w:rFonts w:ascii="Sylfaen" w:hAnsi="Sylfaen"/>
        </w:rPr>
        <w:t>՝</w:t>
      </w:r>
      <w:r w:rsidRPr="00186905">
        <w:rPr>
          <w:rFonts w:ascii="Sylfaen" w:hAnsi="Sylfaen"/>
        </w:rPr>
        <w:t xml:space="preserve"> ըստ դրանց լրջության</w:t>
      </w:r>
      <w:r w:rsidR="00384437"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00F04A27" w:rsidRPr="00186905">
        <w:rPr>
          <w:rFonts w:ascii="Sylfaen" w:hAnsi="Sylfaen"/>
        </w:rPr>
        <w:t>համոզվել պացիենտների կողմից անհետաձգելի միջոցների ձեռնարկում պահանջող հանգամանքները հասկանալու մեջ.</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համոզվել, որ զուգակցված տեղեկությունները զետեղված են կողք-կողքի </w:t>
      </w:r>
      <w:r w:rsidR="004F5D05" w:rsidRPr="00186905">
        <w:rPr>
          <w:rFonts w:ascii="Sylfaen" w:hAnsi="Sylfaen"/>
        </w:rPr>
        <w:t>եւ</w:t>
      </w:r>
      <w:r w:rsidRPr="00186905">
        <w:rPr>
          <w:rFonts w:ascii="Sylfaen" w:hAnsi="Sylfaen"/>
        </w:rPr>
        <w:t xml:space="preserve"> չեն տարածվել ՆԹ-ի տարբեր սյունակներով կամ </w:t>
      </w:r>
      <w:r w:rsidR="00F04A27" w:rsidRPr="00186905">
        <w:rPr>
          <w:rFonts w:ascii="Sylfaen" w:hAnsi="Sylfaen"/>
        </w:rPr>
        <w:t>կողմերով: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Բացի դրանից, կազմվել է ՆԹ-ի բալային գնահատման համար կիրառվող՝ որակների չափանիշների ցանկ: Որակի չափանիշները ներկայացվում են </w:t>
      </w:r>
      <w:r w:rsidR="006C7CB4"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6C7CB4" w:rsidRPr="00186905">
        <w:rPr>
          <w:rFonts w:ascii="Sylfaen" w:hAnsi="Sylfaen"/>
        </w:rPr>
        <w:t xml:space="preserve">պահանջների </w:t>
      </w:r>
      <w:r w:rsidRPr="00186905">
        <w:rPr>
          <w:rFonts w:ascii="Sylfaen" w:hAnsi="Sylfaen"/>
        </w:rPr>
        <w:t>թիվ 18 հավելվածում: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Դոսյեի մեջ ներառվող ՆԹ-ի վերաբերյալ դրանց կիրառումը հնարավորություն է տալիս ստանալ</w:t>
      </w:r>
      <w:r w:rsidR="006C7CB4" w:rsidRPr="00186905">
        <w:rPr>
          <w:rFonts w:ascii="Sylfaen" w:hAnsi="Sylfaen"/>
        </w:rPr>
        <w:t>ու</w:t>
      </w:r>
      <w:r w:rsidRPr="00186905">
        <w:rPr>
          <w:rFonts w:ascii="Sylfaen" w:hAnsi="Sylfaen"/>
        </w:rPr>
        <w:t xml:space="preserve"> ՆԹ-ի որակի քանակական բնութագիրը </w:t>
      </w:r>
      <w:r w:rsidR="004F5D05" w:rsidRPr="00186905">
        <w:rPr>
          <w:rFonts w:ascii="Sylfaen" w:hAnsi="Sylfaen"/>
        </w:rPr>
        <w:t>եւ</w:t>
      </w:r>
      <w:r w:rsidRPr="00186905">
        <w:rPr>
          <w:rFonts w:ascii="Sylfaen" w:hAnsi="Sylfaen"/>
        </w:rPr>
        <w:t xml:space="preserve"> բացահայտել</w:t>
      </w:r>
      <w:r w:rsidR="006C7CB4" w:rsidRPr="00186905">
        <w:rPr>
          <w:rFonts w:ascii="Sylfaen" w:hAnsi="Sylfaen"/>
        </w:rPr>
        <w:t>ու</w:t>
      </w:r>
      <w:r w:rsidRPr="00186905">
        <w:rPr>
          <w:rFonts w:ascii="Sylfaen" w:hAnsi="Sylfaen"/>
        </w:rPr>
        <w:t xml:space="preserve"> </w:t>
      </w:r>
      <w:r w:rsidR="00F04A27" w:rsidRPr="00186905">
        <w:rPr>
          <w:rFonts w:ascii="Sylfaen" w:hAnsi="Sylfaen"/>
        </w:rPr>
        <w:lastRenderedPageBreak/>
        <w:t>բալ</w:t>
      </w:r>
      <w:r w:rsidR="00E13EBE" w:rsidRPr="00186905">
        <w:rPr>
          <w:rFonts w:ascii="Sylfaen" w:hAnsi="Sylfaen"/>
        </w:rPr>
        <w:t>լ</w:t>
      </w:r>
      <w:r w:rsidR="00F04A27" w:rsidRPr="00186905">
        <w:rPr>
          <w:rFonts w:ascii="Sylfaen" w:hAnsi="Sylfaen"/>
        </w:rPr>
        <w:t>ային</w:t>
      </w:r>
      <w:r w:rsidRPr="00186905">
        <w:rPr>
          <w:rFonts w:ascii="Sylfaen" w:hAnsi="Sylfaen"/>
        </w:rPr>
        <w:t xml:space="preserve"> հաշիվ</w:t>
      </w:r>
      <w:r w:rsidR="006C7CB4" w:rsidRPr="00186905">
        <w:rPr>
          <w:rFonts w:ascii="Sylfaen" w:hAnsi="Sylfaen"/>
        </w:rPr>
        <w:t>ն</w:t>
      </w:r>
      <w:r w:rsidRPr="00186905">
        <w:rPr>
          <w:rFonts w:ascii="Sylfaen" w:hAnsi="Sylfaen"/>
        </w:rPr>
        <w:t xml:space="preserve"> ավելացնելու կարողությամբ լրացուցիչ փոփոխությունների կատարման անհրաժեշտությունը:</w:t>
      </w:r>
    </w:p>
    <w:p w:rsidR="001449CC" w:rsidRPr="00186905" w:rsidRDefault="001449CC" w:rsidP="00037ECB">
      <w:pPr>
        <w:spacing w:after="160" w:line="360" w:lineRule="auto"/>
        <w:ind w:firstLine="567"/>
        <w:rPr>
          <w:rFonts w:ascii="Sylfaen" w:hAnsi="Sylfaen"/>
        </w:rPr>
      </w:pPr>
    </w:p>
    <w:p w:rsidR="001449CC" w:rsidRPr="00186905" w:rsidRDefault="001449CC" w:rsidP="00B80522">
      <w:pPr>
        <w:spacing w:after="160" w:line="360" w:lineRule="auto"/>
        <w:jc w:val="center"/>
        <w:rPr>
          <w:rFonts w:ascii="Sylfaen" w:eastAsia="Times New Roman" w:hAnsi="Sylfaen" w:cs="Times New Roman"/>
        </w:rPr>
      </w:pPr>
      <w:r w:rsidRPr="00186905">
        <w:rPr>
          <w:rFonts w:ascii="Sylfaen" w:hAnsi="Sylfaen"/>
        </w:rPr>
        <w:t>7. Օգտագործողի թեստավորում</w:t>
      </w:r>
      <w:r w:rsidR="006C7CB4" w:rsidRPr="00186905">
        <w:rPr>
          <w:rFonts w:ascii="Sylfaen" w:hAnsi="Sylfaen"/>
        </w:rPr>
        <w:t>ը</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7.</w:t>
      </w:r>
      <w:r w:rsidR="00D03F10" w:rsidRPr="00186905">
        <w:rPr>
          <w:rFonts w:ascii="Sylfaen" w:hAnsi="Sylfaen"/>
        </w:rPr>
        <w:t>1.</w:t>
      </w:r>
      <w:r w:rsidR="00D03F10" w:rsidRPr="00186905">
        <w:rPr>
          <w:rFonts w:ascii="Sylfaen" w:hAnsi="Sylfaen"/>
        </w:rPr>
        <w:tab/>
      </w:r>
      <w:r w:rsidRPr="00186905">
        <w:rPr>
          <w:rFonts w:ascii="Sylfaen" w:hAnsi="Sylfaen"/>
        </w:rPr>
        <w:t>Իրավական հիմքը</w:t>
      </w:r>
    </w:p>
    <w:p w:rsidR="001449CC" w:rsidRPr="00186905" w:rsidRDefault="006C7CB4" w:rsidP="00037ECB">
      <w:pPr>
        <w:spacing w:after="160" w:line="360" w:lineRule="auto"/>
        <w:ind w:firstLine="567"/>
        <w:jc w:val="both"/>
        <w:rPr>
          <w:rFonts w:ascii="Sylfaen" w:eastAsia="Times New Roman" w:hAnsi="Sylfaen" w:cs="Times New Roman"/>
        </w:rPr>
      </w:pPr>
      <w:r w:rsidRPr="00186905">
        <w:rPr>
          <w:rFonts w:ascii="Sylfaen" w:hAnsi="Sylfaen"/>
        </w:rPr>
        <w:t xml:space="preserve">Սույն պահանջների </w:t>
      </w:r>
      <w:r w:rsidR="001449CC" w:rsidRPr="00186905">
        <w:rPr>
          <w:rFonts w:ascii="Sylfaen" w:hAnsi="Sylfaen"/>
        </w:rPr>
        <w:t>4-րդ բաժնին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«Դյուրընթեռնելիությունը, մատչելիությունը </w:t>
      </w:r>
      <w:r w:rsidR="004F5D05" w:rsidRPr="00186905">
        <w:rPr>
          <w:rFonts w:ascii="Sylfaen" w:hAnsi="Sylfaen"/>
          <w:i/>
        </w:rPr>
        <w:t>եւ</w:t>
      </w:r>
      <w:r w:rsidRPr="00186905">
        <w:rPr>
          <w:rFonts w:ascii="Sylfaen" w:hAnsi="Sylfaen"/>
          <w:i/>
        </w:rPr>
        <w:t xml:space="preserve"> հեշտ ընկալում</w:t>
      </w:r>
      <w:r w:rsidR="006C7CB4" w:rsidRPr="00186905">
        <w:rPr>
          <w:rFonts w:ascii="Sylfaen" w:hAnsi="Sylfaen"/>
          <w:i/>
        </w:rPr>
        <w:t>ն</w:t>
      </w:r>
      <w:r w:rsidRPr="00186905">
        <w:rPr>
          <w:rFonts w:ascii="Sylfaen" w:hAnsi="Sylfaen"/>
          <w:i/>
        </w:rPr>
        <w:t xml:space="preserve"> ապահովելու նպատակով ՆԹ-ն կարող է արտացոլել պացիենտների նպատակային խմբերի հետ խորհրդատվությունների արդյունքները...»</w:t>
      </w:r>
      <w:r w:rsidR="006C7CB4" w:rsidRPr="00186905">
        <w:rPr>
          <w:rFonts w:ascii="Sylfaen" w:hAnsi="Sylfaen"/>
          <w:i/>
        </w:rPr>
        <w:t>:</w:t>
      </w:r>
      <w:r w:rsidRPr="00186905">
        <w:rPr>
          <w:rFonts w:ascii="Sylfaen" w:hAnsi="Sylfaen"/>
          <w:i/>
        </w:rPr>
        <w:t xml:space="preserve"> </w:t>
      </w:r>
      <w:r w:rsidRPr="00186905">
        <w:rPr>
          <w:rFonts w:ascii="Sylfaen" w:hAnsi="Sylfaen"/>
        </w:rPr>
        <w:t>Այս դեպքում պացիենտների նպատակային խմբերի հետ խորհրդատվությունների ձ</w:t>
      </w:r>
      <w:r w:rsidR="004F5D05" w:rsidRPr="00186905">
        <w:rPr>
          <w:rFonts w:ascii="Sylfaen" w:hAnsi="Sylfaen"/>
        </w:rPr>
        <w:t>եւ</w:t>
      </w:r>
      <w:r w:rsidRPr="00186905">
        <w:rPr>
          <w:rFonts w:ascii="Sylfaen" w:hAnsi="Sylfaen"/>
        </w:rPr>
        <w:t>ով անցկացված գնահատման արդյունքները պետք է ներկայացնել լիազոր</w:t>
      </w:r>
      <w:r w:rsidR="008D113B" w:rsidRPr="00186905">
        <w:rPr>
          <w:rFonts w:ascii="Sylfaen" w:hAnsi="Sylfaen"/>
        </w:rPr>
        <w:t>ված</w:t>
      </w:r>
      <w:r w:rsidRPr="00186905">
        <w:rPr>
          <w:rFonts w:ascii="Sylfaen" w:hAnsi="Sylfaen"/>
        </w:rPr>
        <w:t xml:space="preserve"> մարմին: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Օգտագործողի թեստավորումը կամ պացիենտների հետ խորհրդատվության </w:t>
      </w:r>
      <w:r w:rsidR="0075714A" w:rsidRPr="00186905">
        <w:rPr>
          <w:rFonts w:ascii="Sylfaen" w:hAnsi="Sylfaen"/>
        </w:rPr>
        <w:t>մ</w:t>
      </w:r>
      <w:r w:rsidRPr="00186905">
        <w:rPr>
          <w:rFonts w:ascii="Sylfaen" w:hAnsi="Sylfaen"/>
        </w:rPr>
        <w:t>յ</w:t>
      </w:r>
      <w:r w:rsidR="0075714A" w:rsidRPr="00186905">
        <w:rPr>
          <w:rFonts w:ascii="Sylfaen" w:hAnsi="Sylfaen"/>
        </w:rPr>
        <w:t>ուս</w:t>
      </w:r>
      <w:r w:rsidRPr="00186905">
        <w:rPr>
          <w:rFonts w:ascii="Sylfaen" w:hAnsi="Sylfaen"/>
        </w:rPr>
        <w:t xml:space="preserve"> ձ</w:t>
      </w:r>
      <w:r w:rsidR="004F5D05" w:rsidRPr="00186905">
        <w:rPr>
          <w:rFonts w:ascii="Sylfaen" w:hAnsi="Sylfaen"/>
        </w:rPr>
        <w:t>եւ</w:t>
      </w:r>
      <w:r w:rsidRPr="00186905">
        <w:rPr>
          <w:rFonts w:ascii="Sylfaen" w:hAnsi="Sylfaen"/>
        </w:rPr>
        <w:t>եր</w:t>
      </w:r>
      <w:r w:rsidR="0075714A" w:rsidRPr="00186905">
        <w:rPr>
          <w:rFonts w:ascii="Sylfaen" w:hAnsi="Sylfaen"/>
        </w:rPr>
        <w:t>ն</w:t>
      </w:r>
      <w:r w:rsidRPr="00186905">
        <w:rPr>
          <w:rFonts w:ascii="Sylfaen" w:hAnsi="Sylfaen"/>
        </w:rPr>
        <w:t xml:space="preserve"> ապահովում են պահպանման, նախագծման </w:t>
      </w:r>
      <w:r w:rsidR="004F5D05" w:rsidRPr="00186905">
        <w:rPr>
          <w:rFonts w:ascii="Sylfaen" w:hAnsi="Sylfaen"/>
        </w:rPr>
        <w:t>եւ</w:t>
      </w:r>
      <w:r w:rsidRPr="00186905">
        <w:rPr>
          <w:rFonts w:ascii="Sylfaen" w:hAnsi="Sylfaen"/>
        </w:rPr>
        <w:t xml:space="preserve"> էջկապի վերաբերյալ պացիենտների կարծիքների հաշվառումը, ինչը հնարավորություն է տալիս ստանալ</w:t>
      </w:r>
      <w:r w:rsidR="0075714A" w:rsidRPr="00186905">
        <w:rPr>
          <w:rFonts w:ascii="Sylfaen" w:hAnsi="Sylfaen"/>
        </w:rPr>
        <w:t>ու</w:t>
      </w:r>
      <w:r w:rsidRPr="00186905">
        <w:rPr>
          <w:rFonts w:ascii="Sylfaen" w:hAnsi="Sylfaen"/>
        </w:rPr>
        <w:t xml:space="preserve"> որպես գրանցման դոսյեի մի մաս ներկայացվող՝ դեղապատրաստուկը օգտագործողների մեծամասնությանը դրա կիրառման վերաբերյալ ճիշտ որոշումներ ընդունելու հնարավորություն տվող վերջնական ՆԹ:</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7.</w:t>
      </w:r>
      <w:r w:rsidR="00D03F10" w:rsidRPr="00186905">
        <w:rPr>
          <w:rFonts w:ascii="Sylfaen" w:hAnsi="Sylfaen"/>
        </w:rPr>
        <w:t>2.</w:t>
      </w:r>
      <w:r w:rsidR="00D03F10" w:rsidRPr="00186905">
        <w:rPr>
          <w:rFonts w:ascii="Sylfaen" w:hAnsi="Sylfaen"/>
        </w:rPr>
        <w:tab/>
      </w:r>
      <w:r w:rsidRPr="00186905">
        <w:rPr>
          <w:rFonts w:ascii="Sylfaen" w:hAnsi="Sylfaen"/>
        </w:rPr>
        <w:t>Օգտագործողի թեստավոր</w:t>
      </w:r>
      <w:r w:rsidR="0075714A" w:rsidRPr="00186905">
        <w:rPr>
          <w:rFonts w:ascii="Sylfaen" w:hAnsi="Sylfaen"/>
        </w:rPr>
        <w:t>ու</w:t>
      </w:r>
      <w:r w:rsidRPr="00186905">
        <w:rPr>
          <w:rFonts w:ascii="Sylfaen" w:hAnsi="Sylfaen"/>
        </w:rPr>
        <w:t>մ</w:t>
      </w:r>
      <w:r w:rsidR="0075714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w:t>
      </w:r>
      <w:r w:rsidR="0075714A" w:rsidRPr="00186905">
        <w:rPr>
          <w:rFonts w:ascii="Sylfaen" w:hAnsi="Sylfaen"/>
        </w:rPr>
        <w:t>ներ</w:t>
      </w:r>
      <w:r w:rsidRPr="00186905">
        <w:rPr>
          <w:rFonts w:ascii="Sylfaen" w:hAnsi="Sylfaen"/>
        </w:rPr>
        <w:t xml:space="preserve">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75714A" w:rsidRPr="00186905">
        <w:rPr>
          <w:rFonts w:ascii="Sylfaen" w:hAnsi="Sylfaen"/>
        </w:rPr>
        <w:t xml:space="preserve">պահանջների </w:t>
      </w:r>
      <w:r w:rsidRPr="00186905">
        <w:rPr>
          <w:rFonts w:ascii="Sylfaen" w:hAnsi="Sylfaen"/>
        </w:rPr>
        <w:t>թիվ 17 հավելվածում ներկայացվում է ՆԹ-ի օգտագործողի թեստավորման մեթոդի մի տարբերակ, սակայն տրվում է հնարավորություն կիրառել</w:t>
      </w:r>
      <w:r w:rsidR="0075714A" w:rsidRPr="00186905">
        <w:rPr>
          <w:rFonts w:ascii="Sylfaen" w:hAnsi="Sylfaen"/>
        </w:rPr>
        <w:t>ու</w:t>
      </w:r>
      <w:r w:rsidRPr="00186905">
        <w:rPr>
          <w:rFonts w:ascii="Sylfaen" w:hAnsi="Sylfaen"/>
        </w:rPr>
        <w:t xml:space="preserve"> այլ մեթոդներ, եթե դրանք կարող են հաստատել փաստաթուղթը որոնման համար օգտագործելու </w:t>
      </w:r>
      <w:r w:rsidR="004F5D05" w:rsidRPr="00186905">
        <w:rPr>
          <w:rFonts w:ascii="Sylfaen" w:hAnsi="Sylfaen"/>
        </w:rPr>
        <w:t>եւ</w:t>
      </w:r>
      <w:r w:rsidRPr="00186905">
        <w:rPr>
          <w:rFonts w:ascii="Sylfaen" w:hAnsi="Sylfaen"/>
        </w:rPr>
        <w:t xml:space="preserve"> կոնկրետ դեղապատրաստուկը անվտանգ կիրառելու համար անհրաժեշտ՝ առանցքային տեղեկությունները հասկանալու պացիենտների կարողությունները: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Նկարագրված մեթոդը ախտորոշող թեստ</w:t>
      </w:r>
      <w:r w:rsidR="0075714A" w:rsidRPr="00186905">
        <w:rPr>
          <w:rFonts w:ascii="Sylfaen" w:hAnsi="Sylfaen"/>
        </w:rPr>
        <w:t xml:space="preserve"> է</w:t>
      </w:r>
      <w:r w:rsidRPr="00186905">
        <w:rPr>
          <w:rFonts w:ascii="Sylfaen" w:hAnsi="Sylfaen"/>
        </w:rPr>
        <w:t>, որ</w:t>
      </w:r>
      <w:r w:rsidR="0075714A" w:rsidRPr="00186905">
        <w:rPr>
          <w:rFonts w:ascii="Sylfaen" w:hAnsi="Sylfaen"/>
        </w:rPr>
        <w:t>ն</w:t>
      </w:r>
      <w:r w:rsidRPr="00186905">
        <w:rPr>
          <w:rFonts w:ascii="Sylfaen" w:hAnsi="Sylfaen"/>
        </w:rPr>
        <w:t xml:space="preserve"> առաջին հերթին ցույց է տալիս, թե ինչպես է գործում ՆԹ-ն գործնականում, սակայն չի հաստատում տեքստի իմաստային բովանդակության որակը (վերջինիս հսկումը կարող է անցկացվել, օրինակ՝ SMOGG թեստի միջոցով): Մշակման այս գործիքը հնարավորություն է տալիս որոշել</w:t>
      </w:r>
      <w:r w:rsidR="0075714A" w:rsidRPr="00186905">
        <w:rPr>
          <w:rFonts w:ascii="Sylfaen" w:hAnsi="Sylfaen"/>
        </w:rPr>
        <w:t>ու</w:t>
      </w:r>
      <w:r w:rsidRPr="00186905">
        <w:rPr>
          <w:rFonts w:ascii="Sylfaen" w:hAnsi="Sylfaen"/>
        </w:rPr>
        <w:t xml:space="preserve"> այն խոչընդոտները, որոնք նվազեցնում են մարդկանց կողմից ներկայացված տեղեկությունները հասկանալու </w:t>
      </w:r>
      <w:r w:rsidR="004F5D05" w:rsidRPr="00186905">
        <w:rPr>
          <w:rFonts w:ascii="Sylfaen" w:hAnsi="Sylfaen"/>
        </w:rPr>
        <w:t>եւ</w:t>
      </w:r>
      <w:r w:rsidRPr="00186905">
        <w:rPr>
          <w:rFonts w:ascii="Sylfaen" w:hAnsi="Sylfaen"/>
        </w:rPr>
        <w:t xml:space="preserve"> կիրառելու կարողությունները, ինչպես նա</w:t>
      </w:r>
      <w:r w:rsidR="004F5D05" w:rsidRPr="00186905">
        <w:rPr>
          <w:rFonts w:ascii="Sylfaen" w:hAnsi="Sylfaen"/>
        </w:rPr>
        <w:t>եւ</w:t>
      </w:r>
      <w:r w:rsidRPr="00186905">
        <w:rPr>
          <w:rFonts w:ascii="Sylfaen" w:hAnsi="Sylfaen"/>
        </w:rPr>
        <w:t xml:space="preserve"> հայտնաբերել</w:t>
      </w:r>
      <w:r w:rsidR="0075714A" w:rsidRPr="00186905">
        <w:rPr>
          <w:rFonts w:ascii="Sylfaen" w:hAnsi="Sylfaen"/>
        </w:rPr>
        <w:t>ու</w:t>
      </w:r>
      <w:r w:rsidRPr="00186905">
        <w:rPr>
          <w:rFonts w:ascii="Sylfaen" w:hAnsi="Sylfaen"/>
        </w:rPr>
        <w:t xml:space="preserve"> լրացուցիչ ուշադրություն պահանջող՝ խնդրահարույց ոլորտները: Որպես ՆԹ-ի մշակման ընթացքի մի փուլ</w:t>
      </w:r>
      <w:r w:rsidR="0075714A" w:rsidRPr="00186905">
        <w:rPr>
          <w:rFonts w:ascii="Sylfaen" w:hAnsi="Sylfaen"/>
        </w:rPr>
        <w:t>՝</w:t>
      </w:r>
      <w:r w:rsidRPr="00186905">
        <w:rPr>
          <w:rFonts w:ascii="Sylfaen" w:hAnsi="Sylfaen"/>
        </w:rPr>
        <w:t xml:space="preserve"> այս մեթոդը </w:t>
      </w:r>
      <w:r w:rsidR="0075714A" w:rsidRPr="00186905">
        <w:rPr>
          <w:rFonts w:ascii="Sylfaen" w:hAnsi="Sylfaen"/>
        </w:rPr>
        <w:t>հանդիսան</w:t>
      </w:r>
      <w:r w:rsidRPr="00186905">
        <w:rPr>
          <w:rFonts w:ascii="Sylfaen" w:hAnsi="Sylfaen"/>
        </w:rPr>
        <w:t>ում է հատուկ արժեք: Եթե տեղեկությունները հասկանալու համար թեստավորման ընթացքում հայտնաբերվում են խոչընդոտներ, ապա</w:t>
      </w:r>
      <w:r w:rsidR="0075714A" w:rsidRPr="00186905">
        <w:rPr>
          <w:rFonts w:ascii="Sylfaen" w:hAnsi="Sylfaen"/>
        </w:rPr>
        <w:t>,</w:t>
      </w:r>
      <w:r w:rsidRPr="00186905">
        <w:rPr>
          <w:rFonts w:ascii="Sylfaen" w:hAnsi="Sylfaen"/>
        </w:rPr>
        <w:t xml:space="preserve"> ՆԹ-ն կատարելագործ</w:t>
      </w:r>
      <w:r w:rsidR="0075714A" w:rsidRPr="00186905">
        <w:rPr>
          <w:rFonts w:ascii="Sylfaen" w:hAnsi="Sylfaen"/>
        </w:rPr>
        <w:t>ելու</w:t>
      </w:r>
      <w:r w:rsidRPr="00186905">
        <w:rPr>
          <w:rFonts w:ascii="Sylfaen" w:hAnsi="Sylfaen"/>
        </w:rPr>
        <w:t xml:space="preserve"> նպատակով, պահանջվում է կատարել մանրակրկիտ մտածված փոփոխություններ: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Թույլատրվում է կիրառել օգտագործողի թեստավորման այլ մեթոդներ, որոնք նույնպես կուսումնասիրվեն անդամ պետությունների լիազոր</w:t>
      </w:r>
      <w:r w:rsidR="008D113B" w:rsidRPr="00186905">
        <w:rPr>
          <w:rFonts w:ascii="Sylfaen" w:hAnsi="Sylfaen"/>
        </w:rPr>
        <w:t>ված</w:t>
      </w:r>
      <w:r w:rsidRPr="00186905">
        <w:rPr>
          <w:rFonts w:ascii="Sylfaen" w:hAnsi="Sylfaen"/>
        </w:rPr>
        <w:t xml:space="preserve"> մարմինների կողմից: Օգտագործողի թեստավորման շրջանակներում կար</w:t>
      </w:r>
      <w:r w:rsidR="004F5D05" w:rsidRPr="00186905">
        <w:rPr>
          <w:rFonts w:ascii="Sylfaen" w:hAnsi="Sylfaen"/>
        </w:rPr>
        <w:t>եւ</w:t>
      </w:r>
      <w:r w:rsidRPr="00186905">
        <w:rPr>
          <w:rFonts w:ascii="Sylfaen" w:hAnsi="Sylfaen"/>
        </w:rPr>
        <w:t>որ է անցկացնել անհատական հարցազրույցներ՝ հասկանալու համար, թե ինչ ձ</w:t>
      </w:r>
      <w:r w:rsidR="004F5D05" w:rsidRPr="00186905">
        <w:rPr>
          <w:rFonts w:ascii="Sylfaen" w:hAnsi="Sylfaen"/>
        </w:rPr>
        <w:t>եւ</w:t>
      </w:r>
      <w:r w:rsidRPr="00186905">
        <w:rPr>
          <w:rFonts w:ascii="Sylfaen" w:hAnsi="Sylfaen"/>
        </w:rPr>
        <w:t>ով են ներկայացված տեղեկություններում կողմնորոշվում պացիե</w:t>
      </w:r>
      <w:r w:rsidR="009C2C00" w:rsidRPr="00186905">
        <w:rPr>
          <w:rFonts w:ascii="Sylfaen" w:hAnsi="Sylfaen"/>
        </w:rPr>
        <w:t>ն</w:t>
      </w:r>
      <w:r w:rsidRPr="00186905">
        <w:rPr>
          <w:rFonts w:ascii="Sylfaen" w:hAnsi="Sylfaen"/>
        </w:rPr>
        <w:t>տները: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Անդամ պետությունների լիազոր</w:t>
      </w:r>
      <w:r w:rsidR="008D113B" w:rsidRPr="00186905">
        <w:rPr>
          <w:rFonts w:ascii="Sylfaen" w:hAnsi="Sylfaen"/>
        </w:rPr>
        <w:t>ված</w:t>
      </w:r>
      <w:r w:rsidRPr="00186905">
        <w:rPr>
          <w:rFonts w:ascii="Sylfaen" w:hAnsi="Sylfaen"/>
        </w:rPr>
        <w:t xml:space="preserve"> մարմինները չեն պահանջում թեստավորման ինչ</w:t>
      </w:r>
      <w:r w:rsidR="0075714A" w:rsidRPr="00186905">
        <w:rPr>
          <w:rFonts w:ascii="Sylfaen" w:hAnsi="Sylfaen"/>
        </w:rPr>
        <w:t>-</w:t>
      </w:r>
      <w:r w:rsidRPr="00186905">
        <w:rPr>
          <w:rFonts w:ascii="Sylfaen" w:hAnsi="Sylfaen"/>
        </w:rPr>
        <w:t xml:space="preserve">որ հատուկ մեթոդի կիրառում, այլ գնահատում են այն տվյալները, որոնք վկայում են այն մասին, որ ՆԹ-ն օգտագործող մարդիկ կարողանում են գտնել անհրաժեշտ տեղեկությունները </w:t>
      </w:r>
      <w:r w:rsidR="004F5D05" w:rsidRPr="00186905">
        <w:rPr>
          <w:rFonts w:ascii="Sylfaen" w:hAnsi="Sylfaen"/>
        </w:rPr>
        <w:t>եւ</w:t>
      </w:r>
      <w:r w:rsidRPr="00186905">
        <w:rPr>
          <w:rFonts w:ascii="Sylfaen" w:hAnsi="Sylfaen"/>
        </w:rPr>
        <w:t xml:space="preserve"> պատշաճ ձ</w:t>
      </w:r>
      <w:r w:rsidR="004F5D05" w:rsidRPr="00186905">
        <w:rPr>
          <w:rFonts w:ascii="Sylfaen" w:hAnsi="Sylfaen"/>
        </w:rPr>
        <w:t>եւ</w:t>
      </w:r>
      <w:r w:rsidRPr="00186905">
        <w:rPr>
          <w:rFonts w:ascii="Sylfaen" w:hAnsi="Sylfaen"/>
        </w:rPr>
        <w:t>ով օգտվել դրանցից:</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ԳՀԻ</w:t>
      </w:r>
      <w:r w:rsidR="001449CC" w:rsidRPr="00186905">
        <w:rPr>
          <w:rFonts w:ascii="Sylfaen" w:hAnsi="Sylfaen"/>
        </w:rPr>
        <w:t>-ին խորհուրդ է տրվում համո</w:t>
      </w:r>
      <w:r w:rsidR="0075714A" w:rsidRPr="00186905">
        <w:rPr>
          <w:rFonts w:ascii="Sylfaen" w:hAnsi="Sylfaen"/>
        </w:rPr>
        <w:t>զ</w:t>
      </w:r>
      <w:r w:rsidR="001449CC" w:rsidRPr="00186905">
        <w:rPr>
          <w:rFonts w:ascii="Sylfaen" w:hAnsi="Sylfaen"/>
        </w:rPr>
        <w:t>վել նրանում, որ՝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նախքան թեստավորումը միանշանակ որոշվել են առավել կար</w:t>
      </w:r>
      <w:r w:rsidR="004F5D05" w:rsidRPr="00186905">
        <w:rPr>
          <w:rFonts w:ascii="Sylfaen" w:hAnsi="Sylfaen"/>
        </w:rPr>
        <w:t>եւ</w:t>
      </w:r>
      <w:r w:rsidRPr="00186905">
        <w:rPr>
          <w:rFonts w:ascii="Sylfaen" w:hAnsi="Sylfaen"/>
        </w:rPr>
        <w:t>որ տեղեկությունները, օրինակ՝ դեղապատրաստուկի նշանակությունը,</w:t>
      </w:r>
      <w:r w:rsidR="0075714A" w:rsidRPr="00186905">
        <w:rPr>
          <w:rFonts w:ascii="Sylfaen" w:hAnsi="Sylfaen"/>
        </w:rPr>
        <w:t xml:space="preserve"> </w:t>
      </w:r>
      <w:r w:rsidRPr="00186905">
        <w:rPr>
          <w:rFonts w:ascii="Sylfaen" w:hAnsi="Sylfaen"/>
        </w:rPr>
        <w:t>դրա դոզավորման ռեժիմը, ինչպես նա</w:t>
      </w:r>
      <w:r w:rsidR="004F5D05" w:rsidRPr="00186905">
        <w:rPr>
          <w:rFonts w:ascii="Sylfaen" w:hAnsi="Sylfaen"/>
        </w:rPr>
        <w:t>եւ</w:t>
      </w:r>
      <w:r w:rsidRPr="00186905">
        <w:rPr>
          <w:rFonts w:ascii="Sylfaen" w:hAnsi="Sylfaen"/>
        </w:rPr>
        <w:t xml:space="preserve"> անցանկալի ռեակցիաներն ու հատուկ ցուցումները: Այդ տեղեկատվությունը կախված կլինի դիտարկվող դեղապատրաստուկի ակտիվ նյութից: Մասնակիցներին տրվող հարցերը պետք է </w:t>
      </w:r>
      <w:r w:rsidRPr="00186905">
        <w:rPr>
          <w:rFonts w:ascii="Sylfaen" w:hAnsi="Sylfaen"/>
        </w:rPr>
        <w:lastRenderedPageBreak/>
        <w:t xml:space="preserve">ընդգրկեն անվտանգ կիրառման համար անհրաժեշտ առանցքային տեղեկությունները: </w:t>
      </w:r>
      <w:r w:rsidR="0075714A" w:rsidRPr="00186905">
        <w:rPr>
          <w:rFonts w:ascii="Sylfaen" w:hAnsi="Sylfaen"/>
        </w:rPr>
        <w:t xml:space="preserve">Անվտանգ </w:t>
      </w:r>
      <w:r w:rsidRPr="00186905">
        <w:rPr>
          <w:rFonts w:ascii="Sylfaen" w:hAnsi="Sylfaen"/>
        </w:rPr>
        <w:t>կիրառման համար անհրաժեշտ առանցքային տեղեկությունները պարունակվելու են ՆԹ-ի 1-4</w:t>
      </w:r>
      <w:r w:rsidR="0075714A" w:rsidRPr="00186905">
        <w:rPr>
          <w:rFonts w:ascii="Sylfaen" w:hAnsi="Sylfaen"/>
        </w:rPr>
        <w:t>-րդ</w:t>
      </w:r>
      <w:r w:rsidRPr="00186905">
        <w:rPr>
          <w:rFonts w:ascii="Sylfaen" w:hAnsi="Sylfaen"/>
        </w:rPr>
        <w:t xml:space="preserve"> բաժիններում, սակայն հարցի բաշխում</w:t>
      </w:r>
      <w:r w:rsidR="0075714A" w:rsidRPr="00186905">
        <w:rPr>
          <w:rFonts w:ascii="Sylfaen" w:hAnsi="Sylfaen"/>
        </w:rPr>
        <w:t>ը</w:t>
      </w:r>
      <w:r w:rsidRPr="00186905">
        <w:rPr>
          <w:rFonts w:ascii="Sylfaen" w:hAnsi="Sylfaen"/>
        </w:rPr>
        <w:t xml:space="preserve"> կամ ծավալը տարբերվելու են </w:t>
      </w:r>
      <w:r w:rsidR="0075714A" w:rsidRPr="00186905">
        <w:rPr>
          <w:rFonts w:ascii="Sylfaen" w:hAnsi="Sylfaen"/>
        </w:rPr>
        <w:t>յուրաքանչյուր</w:t>
      </w:r>
      <w:r w:rsidRPr="00186905">
        <w:rPr>
          <w:rFonts w:ascii="Sylfaen" w:hAnsi="Sylfaen"/>
        </w:rPr>
        <w:t xml:space="preserve"> պատրաստուկի դեպքում: Անկախ նրանից, որ որոշ պատրաստուկներ կարող են պահանջել հարցերի կազմում ՆԹ-ի 5-րդ կամ 6-րդ բաժինների հիման վրա</w:t>
      </w:r>
      <w:r w:rsidR="00016BAA" w:rsidRPr="00186905">
        <w:rPr>
          <w:rFonts w:ascii="Sylfaen" w:hAnsi="Sylfaen"/>
        </w:rPr>
        <w:t>՝</w:t>
      </w:r>
      <w:r w:rsidRPr="00186905">
        <w:rPr>
          <w:rFonts w:ascii="Sylfaen" w:hAnsi="Sylfaen"/>
        </w:rPr>
        <w:t xml:space="preserve"> այդպիսի դեպքերը, որպես կանոն, հազվադեպ են: Պետք է համո</w:t>
      </w:r>
      <w:r w:rsidR="00016BAA" w:rsidRPr="00186905">
        <w:rPr>
          <w:rFonts w:ascii="Sylfaen" w:hAnsi="Sylfaen"/>
        </w:rPr>
        <w:t>զ</w:t>
      </w:r>
      <w:r w:rsidRPr="00186905">
        <w:rPr>
          <w:rFonts w:ascii="Sylfaen" w:hAnsi="Sylfaen"/>
        </w:rPr>
        <w:t>վել հարցաշարում դրական արդյունք ստանալու համար անհրաժեշտ՝ անվտանգ կիրառման վերաբերյալ բոլոր առանցքային տեղեկությունների ներառման մեջ</w:t>
      </w:r>
      <w:r w:rsidR="0075714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 xml:space="preserve">հետազոտվող քաղվածքներից սուբյեկտները (ներառյալ խնամող անձինք) կարող են օգտվել դիտարկվող պատրաստուկի ՆԹ-ով: Բոլոր հնարավոր դեպքերում պացիենտների բոլոր պոպուլյացիաների թեստավորում չի պահանջվում, բավական է ներառել այն անձանց, որոնք ունակ են պատկերացնել, որ իրենց մոտ տեղի է ունեցել այնպիսի վիճակ, որի դեպքում կիրառվում է պատրաստուկը: Թյուրիմացությունից խուսափելու համար չի թույլատրվում ներառել դեղապատրաստուկների հետ աշխատող բուժաշխատողների </w:t>
      </w:r>
      <w:r w:rsidR="004F5D05" w:rsidRPr="00186905">
        <w:rPr>
          <w:rFonts w:ascii="Sylfaen" w:hAnsi="Sylfaen"/>
          <w:spacing w:val="6"/>
        </w:rPr>
        <w:t>եւ</w:t>
      </w:r>
      <w:r w:rsidRPr="00186905">
        <w:rPr>
          <w:rFonts w:ascii="Sylfaen" w:hAnsi="Sylfaen"/>
          <w:spacing w:val="6"/>
        </w:rPr>
        <w:t xml:space="preserve"> այլ անձանց համար նախատեսված տեղեկությունները: Որպես կանոն, դեղապատրաստուկի հետ ծանոթ անձինք պիտանի չեն թեստավորումը անցկացնելու համար, սակայն նրան</w:t>
      </w:r>
      <w:r w:rsidR="00016BAA" w:rsidRPr="00186905">
        <w:rPr>
          <w:rFonts w:ascii="Sylfaen" w:hAnsi="Sylfaen"/>
          <w:spacing w:val="6"/>
        </w:rPr>
        <w:t>ք</w:t>
      </w:r>
      <w:r w:rsidRPr="00186905">
        <w:rPr>
          <w:rFonts w:ascii="Sylfaen" w:hAnsi="Sylfaen"/>
          <w:spacing w:val="6"/>
        </w:rPr>
        <w:t xml:space="preserve"> կարող են ծառայել որպես նախագծման նախապատրաստման փուլում արժեքավոր խորհուրդների աղբյուր</w:t>
      </w:r>
      <w:r w:rsidR="0075714A" w:rsidRPr="00186905">
        <w:rPr>
          <w:rFonts w:ascii="Sylfaen" w:hAnsi="Sylfaen"/>
          <w:spacing w:val="6"/>
        </w:rPr>
        <w:t>.</w:t>
      </w:r>
    </w:p>
    <w:p w:rsidR="001449CC" w:rsidRPr="00186905" w:rsidRDefault="0075714A" w:rsidP="00037ECB">
      <w:pPr>
        <w:spacing w:after="160" w:line="360" w:lineRule="auto"/>
        <w:ind w:firstLine="567"/>
        <w:jc w:val="both"/>
        <w:rPr>
          <w:rFonts w:ascii="Sylfaen" w:eastAsia="Times New Roman" w:hAnsi="Sylfaen" w:cs="Times New Roman"/>
        </w:rPr>
      </w:pPr>
      <w:r w:rsidRPr="00186905">
        <w:rPr>
          <w:rFonts w:ascii="Sylfaen" w:hAnsi="Sylfaen"/>
        </w:rPr>
        <w:t xml:space="preserve">բերված </w:t>
      </w:r>
      <w:r w:rsidR="001449CC" w:rsidRPr="00186905">
        <w:rPr>
          <w:rFonts w:ascii="Sylfaen" w:hAnsi="Sylfaen"/>
        </w:rPr>
        <w:t>են հստակ ապացույցներ այն մասին, որ թեստավորում</w:t>
      </w:r>
      <w:r w:rsidR="00016BAA" w:rsidRPr="00186905">
        <w:rPr>
          <w:rFonts w:ascii="Sylfaen" w:hAnsi="Sylfaen"/>
        </w:rPr>
        <w:t>ն</w:t>
      </w:r>
      <w:r w:rsidR="001449CC" w:rsidRPr="00186905">
        <w:rPr>
          <w:rFonts w:ascii="Sylfaen" w:hAnsi="Sylfaen"/>
        </w:rPr>
        <w:t xml:space="preserve"> անցած մասնակիցները կարողաց</w:t>
      </w:r>
      <w:r w:rsidR="00016BAA" w:rsidRPr="00186905">
        <w:rPr>
          <w:rFonts w:ascii="Sylfaen" w:hAnsi="Sylfaen"/>
        </w:rPr>
        <w:t>ել են</w:t>
      </w:r>
      <w:r w:rsidR="001449CC" w:rsidRPr="00186905">
        <w:rPr>
          <w:rFonts w:ascii="Sylfaen" w:hAnsi="Sylfaen"/>
        </w:rPr>
        <w:t xml:space="preserve"> գտնել </w:t>
      </w:r>
      <w:r w:rsidR="004F5D05" w:rsidRPr="00186905">
        <w:rPr>
          <w:rFonts w:ascii="Sylfaen" w:hAnsi="Sylfaen"/>
        </w:rPr>
        <w:t>եւ</w:t>
      </w:r>
      <w:r w:rsidR="001449CC" w:rsidRPr="00186905">
        <w:rPr>
          <w:rFonts w:ascii="Sylfaen" w:hAnsi="Sylfaen"/>
        </w:rPr>
        <w:t xml:space="preserve"> պատշաճ</w:t>
      </w:r>
      <w:r w:rsidR="00016BAA" w:rsidRPr="00186905">
        <w:rPr>
          <w:rFonts w:ascii="Sylfaen" w:hAnsi="Sylfaen"/>
        </w:rPr>
        <w:t>որեն</w:t>
      </w:r>
      <w:r w:rsidR="001449CC" w:rsidRPr="00186905">
        <w:rPr>
          <w:rFonts w:ascii="Sylfaen" w:hAnsi="Sylfaen"/>
        </w:rPr>
        <w:t xml:space="preserve"> կիրառել տեղեկությունները: Արձանագրության մեջ </w:t>
      </w:r>
      <w:r w:rsidRPr="00186905">
        <w:rPr>
          <w:rFonts w:ascii="Sylfaen" w:hAnsi="Sylfaen"/>
        </w:rPr>
        <w:t xml:space="preserve">ներառված </w:t>
      </w:r>
      <w:r w:rsidR="001449CC" w:rsidRPr="00186905">
        <w:rPr>
          <w:rFonts w:ascii="Sylfaen" w:hAnsi="Sylfaen"/>
        </w:rPr>
        <w:t>հարցերը կենթարկվեն փորձաքննության այն բանի առումով, թե որքան լավ են դրանք արտացոլում անվտանգության վերաբերյալ առանցքային տեղեկությունները: Հարցերը պետք է լինեն բաց, պետք է մասնակիցին տ</w:t>
      </w:r>
      <w:r w:rsidR="00016BAA" w:rsidRPr="00186905">
        <w:rPr>
          <w:rFonts w:ascii="Sylfaen" w:hAnsi="Sylfaen"/>
        </w:rPr>
        <w:t>րվի</w:t>
      </w:r>
      <w:r w:rsidR="001449CC" w:rsidRPr="00186905">
        <w:rPr>
          <w:rFonts w:ascii="Sylfaen" w:hAnsi="Sylfaen"/>
        </w:rPr>
        <w:t xml:space="preserve"> իրեն որոշ իրավիճակում պատկերացնելու հնարավորություն</w:t>
      </w:r>
      <w:r w:rsidR="00016BAA"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չպետք է</w:t>
      </w:r>
      <w:r w:rsidR="00303C26" w:rsidRPr="00186905">
        <w:rPr>
          <w:rFonts w:ascii="Sylfaen" w:hAnsi="Sylfaen"/>
        </w:rPr>
        <w:t xml:space="preserve"> </w:t>
      </w:r>
      <w:r w:rsidR="001449CC" w:rsidRPr="00186905">
        <w:rPr>
          <w:rFonts w:ascii="Sylfaen" w:hAnsi="Sylfaen"/>
        </w:rPr>
        <w:t>իրեն հուշեն ՆԹ-ում պարունակվող պատասխանը: Յուրաքանչյուր հարց պետք է կազմվի պատշաճ</w:t>
      </w:r>
      <w:r w:rsidR="00016BAA" w:rsidRPr="00186905">
        <w:rPr>
          <w:rFonts w:ascii="Sylfaen" w:hAnsi="Sylfaen"/>
        </w:rPr>
        <w:t>որեն</w:t>
      </w:r>
      <w:r w:rsidR="001449CC" w:rsidRPr="00186905">
        <w:rPr>
          <w:rFonts w:ascii="Sylfaen" w:hAnsi="Sylfaen"/>
        </w:rPr>
        <w:t>: Տվյալների կուտակումը, ինչպես նա</w:t>
      </w:r>
      <w:r w:rsidR="004F5D05" w:rsidRPr="00186905">
        <w:rPr>
          <w:rFonts w:ascii="Sylfaen" w:hAnsi="Sylfaen"/>
        </w:rPr>
        <w:t>եւ</w:t>
      </w:r>
      <w:r w:rsidR="001449CC" w:rsidRPr="00186905">
        <w:rPr>
          <w:rFonts w:ascii="Sylfaen" w:hAnsi="Sylfaen"/>
        </w:rPr>
        <w:t xml:space="preserve"> մասնակիցների </w:t>
      </w:r>
      <w:r w:rsidR="001449CC" w:rsidRPr="00186905">
        <w:rPr>
          <w:rFonts w:ascii="Sylfaen" w:hAnsi="Sylfaen"/>
        </w:rPr>
        <w:lastRenderedPageBreak/>
        <w:t>կողմից մեկ կամ ավելի կար</w:t>
      </w:r>
      <w:r w:rsidR="004F5D05" w:rsidRPr="00186905">
        <w:rPr>
          <w:rFonts w:ascii="Sylfaen" w:hAnsi="Sylfaen"/>
        </w:rPr>
        <w:t>եւ</w:t>
      </w:r>
      <w:r w:rsidR="001449CC" w:rsidRPr="00186905">
        <w:rPr>
          <w:rFonts w:ascii="Sylfaen" w:hAnsi="Sylfaen"/>
        </w:rPr>
        <w:t>որ հարցերը հասկանալու կամ գտնելու անհնարինությունը անթույլատրելի է: Փորձագետներ</w:t>
      </w:r>
      <w:r w:rsidR="00016BAA" w:rsidRPr="00186905">
        <w:rPr>
          <w:rFonts w:ascii="Sylfaen" w:hAnsi="Sylfaen"/>
        </w:rPr>
        <w:t>ն</w:t>
      </w:r>
      <w:r w:rsidR="001449CC" w:rsidRPr="00186905">
        <w:rPr>
          <w:rFonts w:ascii="Sylfaen" w:hAnsi="Sylfaen"/>
        </w:rPr>
        <w:t xml:space="preserve"> ստուգելու են մասնակիցներին տրված կար</w:t>
      </w:r>
      <w:r w:rsidR="004F5D05" w:rsidRPr="00186905">
        <w:rPr>
          <w:rFonts w:ascii="Sylfaen" w:hAnsi="Sylfaen"/>
        </w:rPr>
        <w:t>եւ</w:t>
      </w:r>
      <w:r w:rsidR="001449CC" w:rsidRPr="00186905">
        <w:rPr>
          <w:rFonts w:ascii="Sylfaen" w:hAnsi="Sylfaen"/>
        </w:rPr>
        <w:t xml:space="preserve">որ հարցերը </w:t>
      </w:r>
      <w:r w:rsidR="004F5D05" w:rsidRPr="00186905">
        <w:rPr>
          <w:rFonts w:ascii="Sylfaen" w:hAnsi="Sylfaen"/>
        </w:rPr>
        <w:t>եւ</w:t>
      </w:r>
      <w:r w:rsidR="001449CC" w:rsidRPr="00186905">
        <w:rPr>
          <w:rFonts w:ascii="Sylfaen" w:hAnsi="Sylfaen"/>
        </w:rPr>
        <w:t xml:space="preserve"> յուրաքանչյուր հարցի համապատասխանությունը թեստավորումից առաջ մշակված հաջողության չափանիշներին:</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7.2.</w:t>
      </w:r>
      <w:r w:rsidR="00D03F10" w:rsidRPr="00186905">
        <w:rPr>
          <w:rFonts w:ascii="Sylfaen" w:hAnsi="Sylfaen"/>
        </w:rPr>
        <w:t>1.</w:t>
      </w:r>
      <w:r w:rsidR="00D03F10" w:rsidRPr="00186905">
        <w:rPr>
          <w:rFonts w:ascii="Sylfaen" w:hAnsi="Sylfaen"/>
        </w:rPr>
        <w:tab/>
      </w:r>
      <w:r w:rsidRPr="00186905">
        <w:rPr>
          <w:rFonts w:ascii="Sylfaen" w:hAnsi="Sylfaen"/>
        </w:rPr>
        <w:t>Հաջողության չափանիշների մեկնաբանումը</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Հաջողության չափանիշները ենթադրում են, որ գրագետ մեծահասակների 90 տոկոսը պետք է կարողանա գտնել տեղեկությունները</w:t>
      </w:r>
      <w:r w:rsidR="00016BAA"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նրանց 90 տոկոսը պետք է կարողանա հասկանալ դրանք: Երկու խմբերի շրջանակներում, որոնցից յուրաքանչյուրը բաղկացած է տասը մասնակիցներից, անհրաժեշտ է, որ 20 մասնակիցներից 16</w:t>
      </w:r>
      <w:r w:rsidR="00016BAA" w:rsidRPr="00186905">
        <w:rPr>
          <w:rFonts w:ascii="Sylfaen" w:hAnsi="Sylfaen"/>
        </w:rPr>
        <w:t>-ը</w:t>
      </w:r>
      <w:r w:rsidRPr="00186905">
        <w:rPr>
          <w:rFonts w:ascii="Sylfaen" w:hAnsi="Sylfaen"/>
        </w:rPr>
        <w:t xml:space="preserve"> գտնեն ու հասկանան ՆԹ-ում պարունակվող տեղեկությունները: Եթե արդյունքները չեն հասնում այդ սահմանին, </w:t>
      </w:r>
      <w:r w:rsidR="00016BAA" w:rsidRPr="00186905">
        <w:rPr>
          <w:rFonts w:ascii="Sylfaen" w:hAnsi="Sylfaen"/>
        </w:rPr>
        <w:t>ապա</w:t>
      </w:r>
      <w:r w:rsidRPr="00186905">
        <w:rPr>
          <w:rFonts w:ascii="Sylfaen" w:hAnsi="Sylfaen"/>
        </w:rPr>
        <w:t xml:space="preserve"> անհրաժեշտ է վերանայել ՆԹ-ն </w:t>
      </w:r>
      <w:r w:rsidR="004F5D05" w:rsidRPr="00186905">
        <w:rPr>
          <w:rFonts w:ascii="Sylfaen" w:hAnsi="Sylfaen"/>
        </w:rPr>
        <w:t>եւ</w:t>
      </w:r>
      <w:r w:rsidRPr="00186905">
        <w:rPr>
          <w:rFonts w:ascii="Sylfaen" w:hAnsi="Sylfaen"/>
        </w:rPr>
        <w:t xml:space="preserve"> անցկացնել լրացուցիչ թեստավորում: Եթե կիրառվում են թեստավորման այլընտրանքային մեթոդներ, ապա հաջողության չափանիշները կարող են </w:t>
      </w:r>
      <w:r w:rsidR="00F04713" w:rsidRPr="00186905">
        <w:rPr>
          <w:rFonts w:ascii="Sylfaen" w:hAnsi="Sylfaen"/>
        </w:rPr>
        <w:t xml:space="preserve">տարբեր </w:t>
      </w:r>
      <w:r w:rsidRPr="00186905">
        <w:rPr>
          <w:rFonts w:ascii="Sylfaen" w:hAnsi="Sylfaen"/>
        </w:rPr>
        <w:t>լինել: Այնուամենայնիվ, անկախ հաջողության չափանիշներից, յուրաքանչյուր հարց պետք է ինքնուրույն բավարարի նման պահա</w:t>
      </w:r>
      <w:r w:rsidR="00D26AB9" w:rsidRPr="00186905">
        <w:rPr>
          <w:rFonts w:ascii="Sylfaen" w:hAnsi="Sylfaen"/>
        </w:rPr>
        <w:t>ն</w:t>
      </w:r>
      <w:r w:rsidRPr="00186905">
        <w:rPr>
          <w:rFonts w:ascii="Sylfaen" w:hAnsi="Sylfaen"/>
        </w:rPr>
        <w:t>ջները:</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7.2.</w:t>
      </w:r>
      <w:r w:rsidR="00D03F10" w:rsidRPr="00186905">
        <w:rPr>
          <w:rFonts w:ascii="Sylfaen" w:hAnsi="Sylfaen"/>
        </w:rPr>
        <w:t>2.</w:t>
      </w:r>
      <w:r w:rsidR="00D03F10" w:rsidRPr="00186905">
        <w:rPr>
          <w:rFonts w:ascii="Sylfaen" w:hAnsi="Sylfaen"/>
        </w:rPr>
        <w:tab/>
      </w:r>
      <w:r w:rsidRPr="00186905">
        <w:rPr>
          <w:rFonts w:ascii="Sylfaen" w:hAnsi="Sylfaen"/>
        </w:rPr>
        <w:t>Դոսյեի մեջ ներառվող հաշվետվության նախապատրաստումը</w:t>
      </w:r>
    </w:p>
    <w:p w:rsidR="001449CC" w:rsidRPr="00186905" w:rsidRDefault="00F04713"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 xml:space="preserve">Անդամ </w:t>
      </w:r>
      <w:r w:rsidR="001449CC" w:rsidRPr="00186905">
        <w:rPr>
          <w:rFonts w:ascii="Sylfaen" w:hAnsi="Sylfaen"/>
        </w:rPr>
        <w:t>պետության լիազոր</w:t>
      </w:r>
      <w:r w:rsidR="008D113B" w:rsidRPr="00186905">
        <w:rPr>
          <w:rFonts w:ascii="Sylfaen" w:hAnsi="Sylfaen"/>
        </w:rPr>
        <w:t>ված</w:t>
      </w:r>
      <w:r w:rsidR="001449CC" w:rsidRPr="00186905">
        <w:rPr>
          <w:rFonts w:ascii="Sylfaen" w:hAnsi="Sylfaen"/>
        </w:rPr>
        <w:t xml:space="preserve"> մարմին ներկայացվող հաշվետվությունը կազմելու ժամանակ անհրաժեշտ է հաշվի առնել հրապարակված ուղեցույցները: Բացի դրանից, հաշվետվության մեջ նպատակահարմար է ներառել հետ</w:t>
      </w:r>
      <w:r w:rsidR="004F5D05" w:rsidRPr="00186905">
        <w:rPr>
          <w:rFonts w:ascii="Sylfaen" w:hAnsi="Sylfaen"/>
        </w:rPr>
        <w:t>եւ</w:t>
      </w:r>
      <w:r w:rsidR="001449CC" w:rsidRPr="00186905">
        <w:rPr>
          <w:rFonts w:ascii="Sylfaen" w:hAnsi="Sylfaen"/>
        </w:rPr>
        <w:t>յալ բաժինները՝</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t>7.2.2.</w:t>
      </w:r>
      <w:r w:rsidR="00D03F10" w:rsidRPr="00186905">
        <w:rPr>
          <w:rFonts w:ascii="Sylfaen" w:hAnsi="Sylfaen"/>
        </w:rPr>
        <w:t>1.</w:t>
      </w:r>
      <w:r w:rsidR="00D03F10" w:rsidRPr="00186905">
        <w:rPr>
          <w:rFonts w:ascii="Sylfaen" w:hAnsi="Sylfaen"/>
        </w:rPr>
        <w:tab/>
      </w:r>
      <w:r w:rsidRPr="00186905">
        <w:rPr>
          <w:rFonts w:ascii="Sylfaen" w:hAnsi="Sylfaen"/>
        </w:rPr>
        <w:t>Անվտանգ կիրառման համար առանցքային տեղեկությունները</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t xml:space="preserve">Նման տեղեկությունները պետք է որոշել նախապես՝ անհատապես յուրաքանչյուր պատրաստուկի համար: Անհրաժեշտ է նկարագրել, թե ինչի հիման վրա են ստացվել հարցերը՝ առաջնորդվելով անվտանգ կիրառման վերաբերյալ առանցքային տեղեկություններով: </w:t>
      </w:r>
    </w:p>
    <w:p w:rsidR="00D15C9F" w:rsidRPr="00186905" w:rsidRDefault="001449CC" w:rsidP="00C405F2">
      <w:pPr>
        <w:tabs>
          <w:tab w:val="left" w:pos="1560"/>
        </w:tabs>
        <w:spacing w:after="160" w:line="360" w:lineRule="auto"/>
        <w:ind w:firstLine="567"/>
        <w:jc w:val="both"/>
        <w:rPr>
          <w:rFonts w:ascii="Sylfaen" w:hAnsi="Sylfaen"/>
        </w:rPr>
      </w:pPr>
      <w:r w:rsidRPr="00186905">
        <w:rPr>
          <w:rFonts w:ascii="Sylfaen" w:hAnsi="Sylfaen"/>
        </w:rPr>
        <w:lastRenderedPageBreak/>
        <w:t>7.2.2.</w:t>
      </w:r>
      <w:r w:rsidR="00D03F10" w:rsidRPr="00186905">
        <w:rPr>
          <w:rFonts w:ascii="Sylfaen" w:hAnsi="Sylfaen"/>
        </w:rPr>
        <w:t>2.</w:t>
      </w:r>
      <w:r w:rsidR="00D03F10" w:rsidRPr="00186905">
        <w:rPr>
          <w:rFonts w:ascii="Sylfaen" w:hAnsi="Sylfaen"/>
        </w:rPr>
        <w:tab/>
      </w:r>
      <w:r w:rsidRPr="00186905">
        <w:rPr>
          <w:rFonts w:ascii="Sylfaen" w:hAnsi="Sylfaen"/>
        </w:rPr>
        <w:t xml:space="preserve">Մասնակիցների ընտրումը </w:t>
      </w:r>
      <w:r w:rsidR="004F5D05" w:rsidRPr="00186905">
        <w:rPr>
          <w:rFonts w:ascii="Sylfaen" w:hAnsi="Sylfaen"/>
        </w:rPr>
        <w:t>եւ</w:t>
      </w:r>
      <w:r w:rsidRPr="00186905">
        <w:rPr>
          <w:rFonts w:ascii="Sylfaen" w:hAnsi="Sylfaen"/>
        </w:rPr>
        <w:t xml:space="preserve"> նրանց ժողովրդագրական բնութագիրը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նկարագրել, թե ինչքանով է թեստավորվող պոպուլյացիան արտացոլում դիտարկվող պատրաստուկի՝ ինչպես ըստ </w:t>
      </w:r>
      <w:r w:rsidR="00D15C9F" w:rsidRPr="00186905">
        <w:rPr>
          <w:rFonts w:ascii="Sylfaen" w:hAnsi="Sylfaen"/>
        </w:rPr>
        <w:t>սեռ</w:t>
      </w:r>
      <w:r w:rsidRPr="00186905">
        <w:rPr>
          <w:rFonts w:ascii="Sylfaen" w:hAnsi="Sylfaen"/>
        </w:rPr>
        <w:t>ի, այնպես էլ ըստ տարիքային ըն</w:t>
      </w:r>
      <w:r w:rsidR="00F04A27" w:rsidRPr="00186905">
        <w:rPr>
          <w:rFonts w:ascii="Sylfaen" w:hAnsi="Sylfaen"/>
        </w:rPr>
        <w:t>դ</w:t>
      </w:r>
      <w:r w:rsidRPr="00186905">
        <w:rPr>
          <w:rFonts w:ascii="Sylfaen" w:hAnsi="Sylfaen"/>
        </w:rPr>
        <w:t>գրկույթի</w:t>
      </w:r>
      <w:r w:rsidR="00D15C9F" w:rsidRPr="00186905">
        <w:rPr>
          <w:rFonts w:ascii="Sylfaen" w:hAnsi="Sylfaen"/>
        </w:rPr>
        <w:t>՝</w:t>
      </w:r>
      <w:r w:rsidRPr="00186905">
        <w:rPr>
          <w:rFonts w:ascii="Sylfaen" w:hAnsi="Sylfaen"/>
        </w:rPr>
        <w:t xml:space="preserve"> պացիենտների առավել հավանական պոպուլյացիան: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Համակարգային սխալների (bias) բացառման նպատակով անհրաժեշտ է նկարագրել չներառ</w:t>
      </w:r>
      <w:r w:rsidR="00D15C9F" w:rsidRPr="00186905">
        <w:rPr>
          <w:rFonts w:ascii="Sylfaen" w:hAnsi="Sylfaen"/>
        </w:rPr>
        <w:t>ելու</w:t>
      </w:r>
      <w:r w:rsidRPr="00186905">
        <w:rPr>
          <w:rFonts w:ascii="Sylfaen" w:hAnsi="Sylfaen"/>
        </w:rPr>
        <w:t xml:space="preserve"> չափանիշներն ու մասնակիցների կրթության մակարդակը:</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t>7.2.2.</w:t>
      </w:r>
      <w:r w:rsidR="00D03F10" w:rsidRPr="00186905">
        <w:rPr>
          <w:rFonts w:ascii="Sylfaen" w:hAnsi="Sylfaen"/>
        </w:rPr>
        <w:t>3.</w:t>
      </w:r>
      <w:r w:rsidR="00D03F10" w:rsidRPr="00186905">
        <w:rPr>
          <w:rFonts w:ascii="Sylfaen" w:hAnsi="Sylfaen"/>
        </w:rPr>
        <w:tab/>
      </w:r>
      <w:r w:rsidRPr="00186905">
        <w:rPr>
          <w:rFonts w:ascii="Sylfaen" w:hAnsi="Sylfaen"/>
        </w:rPr>
        <w:t>Վերլուծություն՝ ըստ թեստավորում անցած յուրաքանչյուր խմբի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Պատկերային ներկայացումը տեղեկատվությունը պատշաճ ներկայացնելու ձ</w:t>
      </w:r>
      <w:r w:rsidR="004F5D05" w:rsidRPr="00186905">
        <w:rPr>
          <w:rFonts w:ascii="Sylfaen" w:hAnsi="Sylfaen"/>
        </w:rPr>
        <w:t>եւ</w:t>
      </w:r>
      <w:r w:rsidRPr="00186905">
        <w:rPr>
          <w:rFonts w:ascii="Sylfaen" w:hAnsi="Sylfaen"/>
        </w:rPr>
        <w:t xml:space="preserve"> է, սակայն պատկերները պետք է հստակորեն նշագրվեն </w:t>
      </w:r>
      <w:r w:rsidR="004F5D05" w:rsidRPr="00186905">
        <w:rPr>
          <w:rFonts w:ascii="Sylfaen" w:hAnsi="Sylfaen"/>
        </w:rPr>
        <w:t>եւ</w:t>
      </w:r>
      <w:r w:rsidRPr="00186905">
        <w:rPr>
          <w:rFonts w:ascii="Sylfaen" w:hAnsi="Sylfaen"/>
        </w:rPr>
        <w:t xml:space="preserve"> հեշտությամբ ենթարկվեն մեկնաբանմանը: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Յուրաքանչյուր հարց պետք է համապատասխանի հաջողության չափանիշներին: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նույնականացնել մասնակիցների մոտ դժվարություններ առաջացրած հարցերը: Այդ դժվարությունները կարող են առաջանալ տեղեկատվությունը հասկանալու </w:t>
      </w:r>
      <w:r w:rsidR="004F5D05" w:rsidRPr="00186905">
        <w:rPr>
          <w:rFonts w:ascii="Sylfaen" w:hAnsi="Sylfaen"/>
        </w:rPr>
        <w:t>եւ</w:t>
      </w:r>
      <w:r w:rsidRPr="00186905">
        <w:rPr>
          <w:rFonts w:ascii="Sylfaen" w:hAnsi="Sylfaen"/>
        </w:rPr>
        <w:t xml:space="preserve"> (կամ) որոնելու ժամանակ: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Այնպիսի սուբյեկտիվ չափանիշներ</w:t>
      </w:r>
      <w:r w:rsidR="00F67F8E" w:rsidRPr="00186905">
        <w:rPr>
          <w:rFonts w:ascii="Sylfaen" w:hAnsi="Sylfaen"/>
        </w:rPr>
        <w:t xml:space="preserve"> կիրառելու ժամանակ</w:t>
      </w:r>
      <w:r w:rsidRPr="00186905">
        <w:rPr>
          <w:rFonts w:ascii="Sylfaen" w:hAnsi="Sylfaen"/>
        </w:rPr>
        <w:t>, ինչպիսիք են «հեշտ»</w:t>
      </w:r>
      <w:r w:rsidR="00F67F8E" w:rsidRPr="00186905">
        <w:rPr>
          <w:rFonts w:ascii="Sylfaen" w:hAnsi="Sylfaen"/>
        </w:rPr>
        <w:t>-ը</w:t>
      </w:r>
      <w:r w:rsidRPr="00186905">
        <w:rPr>
          <w:rFonts w:ascii="Sylfaen" w:hAnsi="Sylfaen"/>
        </w:rPr>
        <w:t>, «դժվարությամբ»</w:t>
      </w:r>
      <w:r w:rsidR="00F67F8E"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այլն, անհրաժեշտ է նկարագրել, թե ինչպես են մասնակիցները որոնում տեղեկությունները: Անհրաժեշտ է հաշվի առնել այն, որ անդամ պետության լիազոր</w:t>
      </w:r>
      <w:r w:rsidR="008D113B" w:rsidRPr="00186905">
        <w:rPr>
          <w:rFonts w:ascii="Sylfaen" w:hAnsi="Sylfaen"/>
        </w:rPr>
        <w:t>ված</w:t>
      </w:r>
      <w:r w:rsidRPr="00186905">
        <w:rPr>
          <w:rFonts w:ascii="Sylfaen" w:hAnsi="Sylfaen"/>
        </w:rPr>
        <w:t xml:space="preserve"> մարմնի փորձագետները բացասաբար են վերաբեր</w:t>
      </w:r>
      <w:r w:rsidR="00F67F8E" w:rsidRPr="00186905">
        <w:rPr>
          <w:rFonts w:ascii="Sylfaen" w:hAnsi="Sylfaen"/>
        </w:rPr>
        <w:t>վ</w:t>
      </w:r>
      <w:r w:rsidRPr="00186905">
        <w:rPr>
          <w:rFonts w:ascii="Sylfaen" w:hAnsi="Sylfaen"/>
        </w:rPr>
        <w:t>ում «դժվարությամբ» կամ «մեծ դժվարություններով» արտահայտությունների</w:t>
      </w:r>
      <w:r w:rsidR="00F67F8E" w:rsidRPr="00186905">
        <w:rPr>
          <w:rFonts w:ascii="Sylfaen" w:hAnsi="Sylfaen"/>
        </w:rPr>
        <w:t>ն</w:t>
      </w:r>
      <w:r w:rsidRPr="00186905">
        <w:rPr>
          <w:rFonts w:ascii="Sylfaen" w:hAnsi="Sylfaen"/>
        </w:rPr>
        <w:t xml:space="preserve">, ուստի անհրաժեշտ է վերլուծել, թե որքանով է ՆԹ-ում փոփոխությունների կատարման ժամանակ բարելավվել տեղեկությունների որոնման պարզեցումը: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առաջարկել ՆԹ-ում դժվարությունների վերացման</w:t>
      </w:r>
      <w:r w:rsidR="00F67F8E" w:rsidRPr="00186905">
        <w:rPr>
          <w:rFonts w:ascii="Sylfaen" w:hAnsi="Sylfaen"/>
        </w:rPr>
        <w:t>ն</w:t>
      </w:r>
      <w:r w:rsidRPr="00186905">
        <w:rPr>
          <w:rFonts w:ascii="Sylfaen" w:hAnsi="Sylfaen"/>
        </w:rPr>
        <w:t xml:space="preserve"> ուղղված փոփոխություններ</w:t>
      </w:r>
      <w:r w:rsidR="00F67F8E" w:rsidRPr="00186905">
        <w:rPr>
          <w:rFonts w:ascii="Sylfaen" w:hAnsi="Sylfaen"/>
        </w:rPr>
        <w:t xml:space="preserve"> կատարել</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կրկ</w:t>
      </w:r>
      <w:r w:rsidR="004E594C" w:rsidRPr="00186905">
        <w:rPr>
          <w:rFonts w:ascii="Sylfaen" w:hAnsi="Sylfaen"/>
        </w:rPr>
        <w:t>ի</w:t>
      </w:r>
      <w:r w:rsidRPr="00186905">
        <w:rPr>
          <w:rFonts w:ascii="Sylfaen" w:hAnsi="Sylfaen"/>
        </w:rPr>
        <w:t xml:space="preserve">ն անցկացնել թեստ </w:t>
      </w:r>
      <w:r w:rsidR="004F5D05" w:rsidRPr="00186905">
        <w:rPr>
          <w:rFonts w:ascii="Sylfaen" w:hAnsi="Sylfaen"/>
        </w:rPr>
        <w:t>եւ</w:t>
      </w:r>
      <w:r w:rsidRPr="00186905">
        <w:rPr>
          <w:rFonts w:ascii="Sylfaen" w:hAnsi="Sylfaen"/>
        </w:rPr>
        <w:t xml:space="preserve"> ըստ դրա կազմել հաշվետվություն: </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lastRenderedPageBreak/>
        <w:t>7.2.2.</w:t>
      </w:r>
      <w:r w:rsidR="00D03F10" w:rsidRPr="00186905">
        <w:rPr>
          <w:rFonts w:ascii="Sylfaen" w:hAnsi="Sylfaen"/>
        </w:rPr>
        <w:t>4.</w:t>
      </w:r>
      <w:r w:rsidR="00D03F10" w:rsidRPr="00186905">
        <w:rPr>
          <w:rFonts w:ascii="Sylfaen" w:hAnsi="Sylfaen"/>
        </w:rPr>
        <w:tab/>
      </w:r>
      <w:r w:rsidRPr="00186905">
        <w:rPr>
          <w:rFonts w:ascii="Sylfaen" w:hAnsi="Sylfaen"/>
        </w:rPr>
        <w:t xml:space="preserve">Մասնակիցների կողմից ՆԹ-ի առնչությամբ հետադարձ կապի </w:t>
      </w:r>
      <w:r w:rsidR="00F04A27" w:rsidRPr="00186905">
        <w:rPr>
          <w:rFonts w:ascii="Sylfaen" w:hAnsi="Sylfaen"/>
        </w:rPr>
        <w:t xml:space="preserve">բնութագիրը </w:t>
      </w:r>
      <w:r w:rsidR="004F5D05" w:rsidRPr="00186905">
        <w:rPr>
          <w:rFonts w:ascii="Sylfaen" w:hAnsi="Sylfaen"/>
        </w:rPr>
        <w:t>եւ</w:t>
      </w:r>
      <w:r w:rsidR="00F04A27" w:rsidRPr="00186905">
        <w:rPr>
          <w:rFonts w:ascii="Sylfaen" w:hAnsi="Sylfaen"/>
        </w:rPr>
        <w:t xml:space="preserve"> ընդհանուր բնույթի բոլոր հարցերը</w:t>
      </w:r>
      <w:r w:rsidRPr="00186905">
        <w:rPr>
          <w:rFonts w:ascii="Sylfaen" w:hAnsi="Sylfaen"/>
        </w:rPr>
        <w:t xml:space="preserve"> հաշվի առնող փոփոխությունների ներկայացում</w:t>
      </w:r>
      <w:r w:rsidR="004E594C" w:rsidRPr="00186905">
        <w:rPr>
          <w:rFonts w:ascii="Sylfaen" w:hAnsi="Sylfaen"/>
        </w:rPr>
        <w:t>ը</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t>7.2.2.</w:t>
      </w:r>
      <w:r w:rsidR="00D03F10" w:rsidRPr="00186905">
        <w:rPr>
          <w:rFonts w:ascii="Sylfaen" w:hAnsi="Sylfaen"/>
        </w:rPr>
        <w:t>5.</w:t>
      </w:r>
      <w:r w:rsidR="00D03F10" w:rsidRPr="00186905">
        <w:rPr>
          <w:rFonts w:ascii="Sylfaen" w:hAnsi="Sylfaen"/>
        </w:rPr>
        <w:tab/>
      </w:r>
      <w:r w:rsidRPr="00186905">
        <w:rPr>
          <w:rFonts w:ascii="Sylfaen" w:hAnsi="Sylfaen"/>
        </w:rPr>
        <w:t>ՆԹ-ի բոլոր տարբերակները</w:t>
      </w:r>
    </w:p>
    <w:p w:rsidR="001449CC" w:rsidRPr="00186905" w:rsidRDefault="001449CC" w:rsidP="00C405F2">
      <w:pPr>
        <w:tabs>
          <w:tab w:val="left" w:pos="1560"/>
        </w:tabs>
        <w:spacing w:after="160" w:line="360" w:lineRule="auto"/>
        <w:ind w:firstLine="567"/>
        <w:jc w:val="both"/>
        <w:rPr>
          <w:rFonts w:ascii="Sylfaen" w:eastAsia="Times New Roman" w:hAnsi="Sylfaen" w:cs="Times New Roman"/>
        </w:rPr>
      </w:pPr>
      <w:r w:rsidRPr="00186905">
        <w:rPr>
          <w:rFonts w:ascii="Sylfaen" w:hAnsi="Sylfaen"/>
        </w:rPr>
        <w:t>7.2.2.</w:t>
      </w:r>
      <w:r w:rsidR="00D03F10" w:rsidRPr="00186905">
        <w:rPr>
          <w:rFonts w:ascii="Sylfaen" w:hAnsi="Sylfaen"/>
        </w:rPr>
        <w:t>6.</w:t>
      </w:r>
      <w:r w:rsidR="00D03F10" w:rsidRPr="00186905">
        <w:rPr>
          <w:rFonts w:ascii="Sylfaen" w:hAnsi="Sylfaen"/>
        </w:rPr>
        <w:tab/>
      </w:r>
      <w:r w:rsidRPr="00186905">
        <w:rPr>
          <w:rFonts w:ascii="Sylfaen" w:hAnsi="Sylfaen"/>
        </w:rPr>
        <w:t>Հարցազրույցի արդյունքներով ստացված առաջնային տվյալները չպետք է ներկայացնել, բավական է ներկայացնել բանավոր պատասխանների ամփոփումը: Եթե կպահանջվեն լրացուցիչ տեղեկություններ, ապա փորձաքննության ընթացքում կկատարվի հարցում դրանք ներկայացնելու անհրաժեշտության վերաբերյալ:</w:t>
      </w:r>
    </w:p>
    <w:p w:rsidR="001449CC" w:rsidRPr="00186905" w:rsidRDefault="00442973"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Անհրաժեշտություն չկա </w:t>
      </w:r>
      <w:r w:rsidR="001449CC" w:rsidRPr="00186905">
        <w:rPr>
          <w:rFonts w:ascii="Sylfaen" w:hAnsi="Sylfaen"/>
        </w:rPr>
        <w:t>ներկայացնել</w:t>
      </w:r>
      <w:r w:rsidRPr="00186905">
        <w:rPr>
          <w:rFonts w:ascii="Sylfaen" w:hAnsi="Sylfaen"/>
        </w:rPr>
        <w:t>ու</w:t>
      </w:r>
      <w:r w:rsidR="001449CC" w:rsidRPr="00186905">
        <w:rPr>
          <w:rFonts w:ascii="Sylfaen" w:hAnsi="Sylfaen"/>
        </w:rPr>
        <w:t xml:space="preserve"> յուրաքանչյուր մասնակցի թեստավորման վերաբերյալ անհատական տեղեկությունները: </w:t>
      </w:r>
      <w:r w:rsidRPr="00186905">
        <w:rPr>
          <w:rFonts w:ascii="Sylfaen" w:hAnsi="Sylfaen"/>
        </w:rPr>
        <w:t xml:space="preserve">Նման </w:t>
      </w:r>
      <w:r w:rsidR="001449CC" w:rsidRPr="00186905">
        <w:rPr>
          <w:rFonts w:ascii="Sylfaen" w:hAnsi="Sylfaen"/>
        </w:rPr>
        <w:t>տվյալները կար</w:t>
      </w:r>
      <w:r w:rsidR="004F5D05" w:rsidRPr="00186905">
        <w:rPr>
          <w:rFonts w:ascii="Sylfaen" w:hAnsi="Sylfaen"/>
        </w:rPr>
        <w:t>եւ</w:t>
      </w:r>
      <w:r w:rsidR="001449CC" w:rsidRPr="00186905">
        <w:rPr>
          <w:rFonts w:ascii="Sylfaen" w:hAnsi="Sylfaen"/>
        </w:rPr>
        <w:t>որ</w:t>
      </w:r>
      <w:r w:rsidRPr="00186905">
        <w:rPr>
          <w:rFonts w:ascii="Sylfaen" w:hAnsi="Sylfaen"/>
        </w:rPr>
        <w:t xml:space="preserve"> չեն</w:t>
      </w:r>
      <w:r w:rsidR="001449CC" w:rsidRPr="00186905">
        <w:rPr>
          <w:rFonts w:ascii="Sylfaen" w:hAnsi="Sylfaen"/>
        </w:rPr>
        <w:t>, քանի որ թեստավորմանը ենթարկվում է ՆԹ-ն, այլ ոչ թե մասնակիցները:</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7.</w:t>
      </w:r>
      <w:r w:rsidR="00D03F10" w:rsidRPr="00186905">
        <w:rPr>
          <w:rFonts w:ascii="Sylfaen" w:hAnsi="Sylfaen"/>
        </w:rPr>
        <w:t>3.</w:t>
      </w:r>
      <w:r w:rsidR="00D03F10" w:rsidRPr="00186905">
        <w:rPr>
          <w:rFonts w:ascii="Sylfaen" w:hAnsi="Sylfaen"/>
        </w:rPr>
        <w:tab/>
      </w:r>
      <w:r w:rsidRPr="00186905">
        <w:rPr>
          <w:rFonts w:ascii="Sylfaen" w:hAnsi="Sylfaen"/>
        </w:rPr>
        <w:t>Թեստավորման անցկացումը պահանջող հանգամանքներ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անցկացվել է օգտագործողի թեստավորում, ապա դոսյեի մեջ անհրաժեշտ է ներառել դրա հաստատումը: Վերարտադրված դեղապատրաստուկի (կենսանմանակի) գրանցման դեպքում հայտատուն կարող է անցկացնել նա</w:t>
      </w:r>
      <w:r w:rsidR="004F5D05" w:rsidRPr="00186905">
        <w:rPr>
          <w:rFonts w:ascii="Sylfaen" w:hAnsi="Sylfaen"/>
        </w:rPr>
        <w:t>եւ</w:t>
      </w:r>
      <w:r w:rsidRPr="00186905">
        <w:rPr>
          <w:rFonts w:ascii="Sylfaen" w:hAnsi="Sylfaen"/>
        </w:rPr>
        <w:t xml:space="preserve"> օգտագործողի թեստ</w:t>
      </w:r>
      <w:r w:rsidR="00442973" w:rsidRPr="00186905">
        <w:rPr>
          <w:rFonts w:ascii="Sylfaen" w:hAnsi="Sylfaen"/>
        </w:rPr>
        <w:t>ավորում</w:t>
      </w:r>
      <w:r w:rsidRPr="00186905">
        <w:rPr>
          <w:rFonts w:ascii="Sylfaen" w:hAnsi="Sylfaen"/>
        </w:rPr>
        <w:t>: Միաժամանակ</w:t>
      </w:r>
      <w:r w:rsidR="00AE4A19" w:rsidRPr="00186905">
        <w:rPr>
          <w:rFonts w:ascii="Sylfaen" w:hAnsi="Sylfaen"/>
        </w:rPr>
        <w:t>,</w:t>
      </w:r>
      <w:r w:rsidRPr="00186905">
        <w:rPr>
          <w:rFonts w:ascii="Sylfaen" w:hAnsi="Sylfaen"/>
        </w:rPr>
        <w:t xml:space="preserve"> դա չի նշանակում, որ բոլոր ՆԹ-ների համար անհրաժեշտ է անցկացնել օգտագործողի </w:t>
      </w:r>
      <w:r w:rsidR="00F04A27" w:rsidRPr="00186905">
        <w:rPr>
          <w:rFonts w:ascii="Sylfaen" w:hAnsi="Sylfaen"/>
        </w:rPr>
        <w:t>(նրա նմանակի)</w:t>
      </w:r>
      <w:r w:rsidR="00042E59" w:rsidRPr="00186905">
        <w:rPr>
          <w:rFonts w:ascii="Sylfaen" w:hAnsi="Sylfaen"/>
        </w:rPr>
        <w:t xml:space="preserve"> </w:t>
      </w:r>
      <w:r w:rsidRPr="00186905">
        <w:rPr>
          <w:rFonts w:ascii="Sylfaen" w:hAnsi="Sylfaen"/>
        </w:rPr>
        <w:t>թեստ</w:t>
      </w:r>
      <w:r w:rsidR="00442973" w:rsidRPr="00186905">
        <w:rPr>
          <w:rFonts w:ascii="Sylfaen" w:hAnsi="Sylfaen"/>
        </w:rPr>
        <w:t>ավորում</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Օգտագործողի կամ այլ թեստավորման ժամանակ անհրաժեշտ է կիրառել </w:t>
      </w:r>
      <w:r w:rsidR="00F04A27" w:rsidRPr="00186905">
        <w:rPr>
          <w:rFonts w:ascii="Sylfaen" w:hAnsi="Sylfaen"/>
        </w:rPr>
        <w:t>ՆԹ-ի՝ շրջանառության մեջ մտնող դեղապատրաստուկի</w:t>
      </w:r>
      <w:r w:rsidRPr="00186905">
        <w:rPr>
          <w:rFonts w:ascii="Sylfaen" w:hAnsi="Sylfaen"/>
        </w:rPr>
        <w:t xml:space="preserve"> լիագույն մանրակերտ: Չի թույլատրվում կիրառել տեքստային տարբերակը, քանի որ նախագծումն ու էջկապ</w:t>
      </w:r>
      <w:r w:rsidR="006D4BAA" w:rsidRPr="00186905">
        <w:rPr>
          <w:rFonts w:ascii="Sylfaen" w:hAnsi="Sylfaen"/>
        </w:rPr>
        <w:t>ն</w:t>
      </w:r>
      <w:r w:rsidRPr="00186905">
        <w:rPr>
          <w:rFonts w:ascii="Sylfaen" w:hAnsi="Sylfaen"/>
        </w:rPr>
        <w:t xml:space="preserve"> ունեն էական ազդեցություն պացիենտի՝ անվտանգ կիրառման համար առանցքային տեղեկություններ գտնելու </w:t>
      </w:r>
      <w:r w:rsidR="004F5D05" w:rsidRPr="00186905">
        <w:rPr>
          <w:rFonts w:ascii="Sylfaen" w:hAnsi="Sylfaen"/>
        </w:rPr>
        <w:t>եւ</w:t>
      </w:r>
      <w:r w:rsidRPr="00186905">
        <w:rPr>
          <w:rFonts w:ascii="Sylfaen" w:hAnsi="Sylfaen"/>
        </w:rPr>
        <w:t xml:space="preserve"> հասկանալու կարողության վրա:</w:t>
      </w:r>
    </w:p>
    <w:p w:rsidR="001449CC" w:rsidRPr="00186905" w:rsidRDefault="00B80522" w:rsidP="00037ECB">
      <w:pPr>
        <w:spacing w:after="160" w:line="360" w:lineRule="auto"/>
        <w:ind w:firstLine="567"/>
        <w:jc w:val="both"/>
        <w:rPr>
          <w:rFonts w:ascii="Sylfaen" w:eastAsia="Times New Roman" w:hAnsi="Sylfaen" w:cs="Times New Roman"/>
        </w:rPr>
      </w:pPr>
      <w:r w:rsidRPr="00186905">
        <w:rPr>
          <w:rFonts w:ascii="Sylfaen" w:hAnsi="Sylfaen"/>
        </w:rPr>
        <w:t xml:space="preserve">Բուժհաստատություններում </w:t>
      </w:r>
      <w:r w:rsidR="001449CC" w:rsidRPr="00186905">
        <w:rPr>
          <w:rFonts w:ascii="Sylfaen" w:hAnsi="Sylfaen"/>
        </w:rPr>
        <w:t>բուժաշխատողների կողմից ներմուծվող դեղապատրաստուկների ՆԹ-ն</w:t>
      </w:r>
      <w:r w:rsidR="006D4BAA" w:rsidRPr="00186905">
        <w:rPr>
          <w:rFonts w:ascii="Sylfaen" w:hAnsi="Sylfaen"/>
        </w:rPr>
        <w:t>երը</w:t>
      </w:r>
      <w:r w:rsidR="001449CC" w:rsidRPr="00186905">
        <w:rPr>
          <w:rFonts w:ascii="Sylfaen" w:hAnsi="Sylfaen"/>
        </w:rPr>
        <w:t xml:space="preserve"> կարող են նա</w:t>
      </w:r>
      <w:r w:rsidR="004F5D05" w:rsidRPr="00186905">
        <w:rPr>
          <w:rFonts w:ascii="Sylfaen" w:hAnsi="Sylfaen"/>
        </w:rPr>
        <w:t>եւ</w:t>
      </w:r>
      <w:r w:rsidR="001449CC" w:rsidRPr="00186905">
        <w:rPr>
          <w:rFonts w:ascii="Sylfaen" w:hAnsi="Sylfaen"/>
        </w:rPr>
        <w:t xml:space="preserve"> պարունակել</w:t>
      </w:r>
      <w:r w:rsidR="006D4BAA" w:rsidRPr="00186905">
        <w:rPr>
          <w:rFonts w:ascii="Sylfaen" w:hAnsi="Sylfaen"/>
        </w:rPr>
        <w:t xml:space="preserve"> </w:t>
      </w:r>
      <w:r w:rsidR="001449CC" w:rsidRPr="00186905">
        <w:rPr>
          <w:rFonts w:ascii="Sylfaen" w:hAnsi="Sylfaen"/>
        </w:rPr>
        <w:t xml:space="preserve">սույն </w:t>
      </w:r>
      <w:r w:rsidR="006D4BAA" w:rsidRPr="00186905">
        <w:rPr>
          <w:rFonts w:ascii="Sylfaen" w:hAnsi="Sylfaen"/>
        </w:rPr>
        <w:t xml:space="preserve">պահանջների </w:t>
      </w:r>
      <w:r w:rsidR="001449CC" w:rsidRPr="00186905">
        <w:rPr>
          <w:rFonts w:ascii="Sylfaen" w:hAnsi="Sylfaen"/>
        </w:rPr>
        <w:t>4-րդ բաժնի կանոնների պահպանում</w:t>
      </w:r>
      <w:r w:rsidR="006D4BAA" w:rsidRPr="00186905">
        <w:rPr>
          <w:rFonts w:ascii="Sylfaen" w:hAnsi="Sylfaen"/>
        </w:rPr>
        <w:t>ը</w:t>
      </w:r>
      <w:r w:rsidR="001449CC" w:rsidRPr="00186905">
        <w:rPr>
          <w:rFonts w:ascii="Sylfaen" w:hAnsi="Sylfaen"/>
        </w:rPr>
        <w:t xml:space="preserve"> հաստատող տվյալներ:</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lastRenderedPageBreak/>
        <w:t>Քանի որ արդյունքների ներկայացումը կնպաստի անդամ պետությունների լիազոր</w:t>
      </w:r>
      <w:r w:rsidR="008D113B" w:rsidRPr="00186905">
        <w:rPr>
          <w:rFonts w:ascii="Sylfaen" w:hAnsi="Sylfaen"/>
        </w:rPr>
        <w:t>ված</w:t>
      </w:r>
      <w:r w:rsidRPr="00186905">
        <w:rPr>
          <w:rFonts w:ascii="Sylfaen" w:hAnsi="Sylfaen"/>
        </w:rPr>
        <w:t xml:space="preserve"> մարմինների (փորձագիտական կազմակերպությունների)՝ պացիենտին ներկայացվող հարաբերականորեն ոչ պատշաճ որակի տեղեկությունների վերաբերյալ հնարավոր դիտողությունների կանխարգելմանը, հայտատուն (ԳՀ</w:t>
      </w:r>
      <w:r w:rsidR="00981428" w:rsidRPr="00186905">
        <w:rPr>
          <w:rFonts w:ascii="Sylfaen" w:hAnsi="Sylfaen"/>
        </w:rPr>
        <w:t>Ի</w:t>
      </w:r>
      <w:r w:rsidRPr="00186905">
        <w:rPr>
          <w:rFonts w:ascii="Sylfaen" w:hAnsi="Sylfaen"/>
        </w:rPr>
        <w:t>-ն) պետք է նախատեսի ՆԹ-ի օգտագործողի կամ նույնանման թեստ</w:t>
      </w:r>
      <w:r w:rsidR="006D4BAA" w:rsidRPr="00186905">
        <w:rPr>
          <w:rFonts w:ascii="Sylfaen" w:hAnsi="Sylfaen"/>
        </w:rPr>
        <w:t>ավորման</w:t>
      </w:r>
      <w:r w:rsidRPr="00186905">
        <w:rPr>
          <w:rFonts w:ascii="Sylfaen" w:hAnsi="Sylfaen"/>
        </w:rPr>
        <w:t xml:space="preserve"> անցկացում՝ հետ</w:t>
      </w:r>
      <w:r w:rsidR="004F5D05" w:rsidRPr="00186905">
        <w:rPr>
          <w:rFonts w:ascii="Sylfaen" w:hAnsi="Sylfaen"/>
        </w:rPr>
        <w:t>եւ</w:t>
      </w:r>
      <w:r w:rsidRPr="00186905">
        <w:rPr>
          <w:rFonts w:ascii="Sylfaen" w:hAnsi="Sylfaen"/>
        </w:rPr>
        <w:t>յալ դեպքերում</w:t>
      </w:r>
      <w:r w:rsidR="0032268C"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 xml:space="preserve">նոր քիմիական միացություններ պարունակող կամ </w:t>
      </w:r>
      <w:r w:rsidR="004406B4" w:rsidRPr="00186905">
        <w:rPr>
          <w:rFonts w:ascii="Sylfaen" w:hAnsi="Sylfaen"/>
        </w:rPr>
        <w:t xml:space="preserve">սկզբունքայնորեն </w:t>
      </w:r>
      <w:r w:rsidRPr="00186905">
        <w:rPr>
          <w:rFonts w:ascii="Sylfaen" w:hAnsi="Sylfaen"/>
        </w:rPr>
        <w:t>նոր դեղաձ</w:t>
      </w:r>
      <w:r w:rsidR="004F5D05" w:rsidRPr="00186905">
        <w:rPr>
          <w:rFonts w:ascii="Sylfaen" w:hAnsi="Sylfaen"/>
        </w:rPr>
        <w:t>եւ</w:t>
      </w:r>
      <w:r w:rsidRPr="00186905">
        <w:rPr>
          <w:rFonts w:ascii="Sylfaen" w:hAnsi="Sylfaen"/>
        </w:rPr>
        <w:t>երով թողարկվող դեղապատրաստուկներ</w:t>
      </w:r>
      <w:r w:rsidR="0032268C"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թողարկման պայմանների փոփոխմանը ենթարկված դեղապատրաստուկներ</w:t>
      </w:r>
      <w:r w:rsidR="0032268C"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այն դեղապատրաստուկները, որոնց ավելի վաղ թեստավորված ՆԹ-ներում ներառված են ա</w:t>
      </w:r>
      <w:r w:rsidR="00374DD8" w:rsidRPr="00186905">
        <w:rPr>
          <w:rFonts w:ascii="Sylfaen" w:hAnsi="Sylfaen"/>
        </w:rPr>
        <w:t>ն</w:t>
      </w:r>
      <w:r w:rsidRPr="00186905">
        <w:rPr>
          <w:rFonts w:ascii="Sylfaen" w:hAnsi="Sylfaen"/>
        </w:rPr>
        <w:t>վտանգության վերաբերյալ</w:t>
      </w:r>
      <w:r w:rsidR="0032268C" w:rsidRPr="00186905">
        <w:rPr>
          <w:rFonts w:ascii="Sylfaen" w:hAnsi="Sylfaen"/>
        </w:rPr>
        <w:t>՝</w:t>
      </w:r>
      <w:r w:rsidRPr="00186905">
        <w:rPr>
          <w:rFonts w:ascii="Sylfaen" w:hAnsi="Sylfaen"/>
        </w:rPr>
        <w:t xml:space="preserve"> հետ</w:t>
      </w:r>
      <w:r w:rsidR="004F5D05" w:rsidRPr="00186905">
        <w:rPr>
          <w:rFonts w:ascii="Sylfaen" w:hAnsi="Sylfaen"/>
        </w:rPr>
        <w:t>եւ</w:t>
      </w:r>
      <w:r w:rsidRPr="00186905">
        <w:rPr>
          <w:rFonts w:ascii="Sylfaen" w:hAnsi="Sylfaen"/>
        </w:rPr>
        <w:t>յալ կար</w:t>
      </w:r>
      <w:r w:rsidR="004F5D05" w:rsidRPr="00186905">
        <w:rPr>
          <w:rFonts w:ascii="Sylfaen" w:hAnsi="Sylfaen"/>
        </w:rPr>
        <w:t>եւ</w:t>
      </w:r>
      <w:r w:rsidRPr="00186905">
        <w:rPr>
          <w:rFonts w:ascii="Sylfaen" w:hAnsi="Sylfaen"/>
        </w:rPr>
        <w:t>որ նոր տեղեկություններ</w:t>
      </w:r>
      <w:r w:rsidR="00374DD8" w:rsidRPr="00186905">
        <w:rPr>
          <w:rFonts w:ascii="Sylfaen" w:hAnsi="Sylfaen"/>
        </w:rPr>
        <w:t>ը</w:t>
      </w:r>
      <w:r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անվտանգության</w:t>
      </w:r>
      <w:r w:rsidR="00374DD8" w:rsidRPr="00186905">
        <w:rPr>
          <w:rFonts w:ascii="Sylfaen" w:hAnsi="Sylfaen"/>
        </w:rPr>
        <w:t>ն առնչվող</w:t>
      </w:r>
      <w:r w:rsidRPr="00186905">
        <w:rPr>
          <w:rFonts w:ascii="Sylfaen" w:hAnsi="Sylfaen"/>
        </w:rPr>
        <w:t xml:space="preserve"> սահմանափակումների հետ</w:t>
      </w:r>
      <w:r w:rsidR="004F5D05" w:rsidRPr="00186905">
        <w:rPr>
          <w:rFonts w:ascii="Sylfaen" w:hAnsi="Sylfaen"/>
        </w:rPr>
        <w:t>եւ</w:t>
      </w:r>
      <w:r w:rsidRPr="00186905">
        <w:rPr>
          <w:rFonts w:ascii="Sylfaen" w:hAnsi="Sylfaen"/>
        </w:rPr>
        <w:t>անքով մեծ թվով նոր կլինիկական ուղեցույցների (եզակի բառեր կամ արտահայտություններ գերազանցող ծավալով) ավելացում</w:t>
      </w:r>
      <w:r w:rsidR="0032268C"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որպես դեղապատրաստուկի կիրառման ցուցումների ընդլայնման հետ</w:t>
      </w:r>
      <w:r w:rsidR="004F5D05" w:rsidRPr="00186905">
        <w:rPr>
          <w:rFonts w:ascii="Sylfaen" w:hAnsi="Sylfaen"/>
        </w:rPr>
        <w:t>եւ</w:t>
      </w:r>
      <w:r w:rsidRPr="00186905">
        <w:rPr>
          <w:rFonts w:ascii="Sylfaen" w:hAnsi="Sylfaen"/>
        </w:rPr>
        <w:t>անք</w:t>
      </w:r>
      <w:r w:rsidR="00AC5909" w:rsidRPr="00186905">
        <w:rPr>
          <w:rFonts w:ascii="Sylfaen" w:hAnsi="Sylfaen"/>
        </w:rPr>
        <w:t>՝</w:t>
      </w:r>
      <w:r w:rsidRPr="00186905">
        <w:rPr>
          <w:rFonts w:ascii="Sylfaen" w:hAnsi="Sylfaen"/>
        </w:rPr>
        <w:t xml:space="preserve"> պացիենտների նոր պոպուլյացիաների ներառում</w:t>
      </w:r>
      <w:r w:rsidR="0032268C" w:rsidRPr="00186905">
        <w:rPr>
          <w:rFonts w:ascii="Sylfaen" w:hAnsi="Sylfaen"/>
        </w:rPr>
        <w:t>:</w:t>
      </w:r>
    </w:p>
    <w:p w:rsidR="001449CC" w:rsidRPr="00186905" w:rsidRDefault="001449CC" w:rsidP="00C405F2">
      <w:pPr>
        <w:spacing w:after="160" w:line="350" w:lineRule="auto"/>
        <w:ind w:firstLine="567"/>
        <w:jc w:val="both"/>
        <w:rPr>
          <w:rFonts w:ascii="Sylfaen" w:eastAsia="Times New Roman" w:hAnsi="Sylfaen" w:cs="Times New Roman"/>
          <w:spacing w:val="-6"/>
        </w:rPr>
      </w:pPr>
      <w:r w:rsidRPr="00186905">
        <w:rPr>
          <w:rFonts w:ascii="Sylfaen" w:hAnsi="Sylfaen"/>
          <w:spacing w:val="-6"/>
        </w:rPr>
        <w:t>Այդ փոփոխությունները կարող են հանգեցնել տեքստի սյունակների շեղմանը</w:t>
      </w:r>
      <w:r w:rsidR="00AC5909" w:rsidRPr="00186905">
        <w:rPr>
          <w:rFonts w:ascii="Sylfaen" w:hAnsi="Sylfaen"/>
          <w:spacing w:val="-6"/>
        </w:rPr>
        <w:t>՝</w:t>
      </w:r>
      <w:r w:rsidRPr="00186905">
        <w:rPr>
          <w:rFonts w:ascii="Sylfaen" w:hAnsi="Sylfaen"/>
          <w:spacing w:val="-6"/>
        </w:rPr>
        <w:t xml:space="preserve"> տառատեսակի կեգելի </w:t>
      </w:r>
      <w:r w:rsidR="00AC5909" w:rsidRPr="00186905">
        <w:rPr>
          <w:rFonts w:ascii="Sylfaen" w:hAnsi="Sylfaen"/>
          <w:spacing w:val="-6"/>
        </w:rPr>
        <w:t xml:space="preserve">հաճախակի </w:t>
      </w:r>
      <w:r w:rsidRPr="00186905">
        <w:rPr>
          <w:rFonts w:ascii="Sylfaen" w:hAnsi="Sylfaen"/>
          <w:spacing w:val="-6"/>
        </w:rPr>
        <w:t xml:space="preserve">փոքրացմամբ, տեղեկատվության վերակողմնորոշմանը, նախագծի </w:t>
      </w:r>
      <w:r w:rsidR="004F5D05" w:rsidRPr="00186905">
        <w:rPr>
          <w:rFonts w:ascii="Sylfaen" w:hAnsi="Sylfaen"/>
          <w:spacing w:val="-6"/>
        </w:rPr>
        <w:t>եւ</w:t>
      </w:r>
      <w:r w:rsidRPr="00186905">
        <w:rPr>
          <w:rFonts w:ascii="Sylfaen" w:hAnsi="Sylfaen"/>
          <w:spacing w:val="-6"/>
        </w:rPr>
        <w:t xml:space="preserve"> էջկապի փոփոխմանը՝ ներառելով ավելորդ սյունակները կամ անցնելով բուկլետի նոր ձ</w:t>
      </w:r>
      <w:r w:rsidR="004F5D05" w:rsidRPr="00186905">
        <w:rPr>
          <w:rFonts w:ascii="Sylfaen" w:hAnsi="Sylfaen"/>
          <w:spacing w:val="-6"/>
        </w:rPr>
        <w:t>եւ</w:t>
      </w:r>
      <w:r w:rsidRPr="00186905">
        <w:rPr>
          <w:rFonts w:ascii="Sylfaen" w:hAnsi="Sylfaen"/>
          <w:spacing w:val="-6"/>
        </w:rPr>
        <w:t>աչափին: Նախագծի այն նշված փոփոխությունները, որոնք չեն ստուգվել ավելի վաղ անցկացված օգտագործողի թեստավորման ժամանակ կամ անցկացված կապակցող հետազոտության օգնությամբ, հայտատուն (ԳՀ</w:t>
      </w:r>
      <w:r w:rsidR="00981428" w:rsidRPr="00186905">
        <w:rPr>
          <w:rFonts w:ascii="Sylfaen" w:hAnsi="Sylfaen"/>
          <w:spacing w:val="-6"/>
        </w:rPr>
        <w:t>Ի</w:t>
      </w:r>
      <w:r w:rsidRPr="00186905">
        <w:rPr>
          <w:rFonts w:ascii="Sylfaen" w:hAnsi="Sylfaen"/>
          <w:spacing w:val="-6"/>
        </w:rPr>
        <w:t xml:space="preserve">-ն) պետք է դիտարկի որպես սույն </w:t>
      </w:r>
      <w:r w:rsidR="00AC5909" w:rsidRPr="00186905">
        <w:rPr>
          <w:rFonts w:ascii="Sylfaen" w:hAnsi="Sylfaen"/>
          <w:spacing w:val="-6"/>
        </w:rPr>
        <w:t xml:space="preserve">պահանջների </w:t>
      </w:r>
      <w:r w:rsidRPr="00186905">
        <w:rPr>
          <w:rFonts w:ascii="Sylfaen" w:hAnsi="Sylfaen"/>
          <w:spacing w:val="-6"/>
        </w:rPr>
        <w:t>4-րդ բաժնի պահանջների պահպանումը հաստատող լրացուցիչ տվյալներ ներկայացնելու հիմք:</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Մասնավոր ցուցումների առնչությամբ խորհրդատվություն ստանալու նպատակով հայտատուներին առաջարկվում է դիմել անդամ պետության լիազոր</w:t>
      </w:r>
      <w:r w:rsidR="008D113B" w:rsidRPr="00186905">
        <w:rPr>
          <w:rFonts w:ascii="Sylfaen" w:hAnsi="Sylfaen"/>
        </w:rPr>
        <w:t>ված</w:t>
      </w:r>
      <w:r w:rsidRPr="00186905">
        <w:rPr>
          <w:rFonts w:ascii="Sylfaen" w:hAnsi="Sylfaen"/>
        </w:rPr>
        <w:t xml:space="preserve"> մարմին։</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lastRenderedPageBreak/>
        <w:t xml:space="preserve">Ավելի վաղ թեստավորված ՆԹ-ի նախագծի </w:t>
      </w:r>
      <w:r w:rsidR="004F5D05" w:rsidRPr="00186905">
        <w:rPr>
          <w:rFonts w:ascii="Sylfaen" w:hAnsi="Sylfaen"/>
          <w:spacing w:val="-6"/>
        </w:rPr>
        <w:t>եւ</w:t>
      </w:r>
      <w:r w:rsidRPr="00186905">
        <w:rPr>
          <w:rFonts w:ascii="Sylfaen" w:hAnsi="Sylfaen"/>
          <w:spacing w:val="-6"/>
        </w:rPr>
        <w:t xml:space="preserve"> էջկապի էական փոփոխությունների կատարման ժամանակ </w:t>
      </w:r>
      <w:r w:rsidR="000E60B8" w:rsidRPr="00186905">
        <w:rPr>
          <w:rFonts w:ascii="Sylfaen" w:hAnsi="Sylfaen"/>
          <w:spacing w:val="-6"/>
        </w:rPr>
        <w:t xml:space="preserve">հաճախակի պահանջվում է ուղղել դրա թերթիկի չափերը՝ </w:t>
      </w:r>
      <w:r w:rsidRPr="00186905">
        <w:rPr>
          <w:rFonts w:ascii="Sylfaen" w:hAnsi="Sylfaen"/>
          <w:spacing w:val="-6"/>
        </w:rPr>
        <w:t>նոր արտադրական հզորություններին համապատասխանելու նպատակով: Եթե տեղեկատվության կողմնորոշումն ու զետեղումը չ</w:t>
      </w:r>
      <w:r w:rsidR="000E60B8" w:rsidRPr="00186905">
        <w:rPr>
          <w:rFonts w:ascii="Sylfaen" w:hAnsi="Sylfaen"/>
          <w:spacing w:val="-6"/>
        </w:rPr>
        <w:t>են</w:t>
      </w:r>
      <w:r w:rsidRPr="00186905">
        <w:rPr>
          <w:rFonts w:ascii="Sylfaen" w:hAnsi="Sylfaen"/>
          <w:spacing w:val="-6"/>
        </w:rPr>
        <w:t xml:space="preserve"> փոփոխվում, ապա չի պահանջվում լրացուցիչ թեստավորման կամ կապակցող հետազոտության անցկացում: Մյուս կողմից, էջի կողմնորոշման </w:t>
      </w:r>
      <w:r w:rsidR="004F5D05" w:rsidRPr="00186905">
        <w:rPr>
          <w:rFonts w:ascii="Sylfaen" w:hAnsi="Sylfaen"/>
          <w:spacing w:val="-6"/>
        </w:rPr>
        <w:t>եւ</w:t>
      </w:r>
      <w:r w:rsidRPr="00186905">
        <w:rPr>
          <w:rFonts w:ascii="Sylfaen" w:hAnsi="Sylfaen"/>
          <w:spacing w:val="-6"/>
        </w:rPr>
        <w:t xml:space="preserve"> (կամ) տեքստի չափի փոփոխությունը </w:t>
      </w:r>
      <w:r w:rsidR="004F5D05" w:rsidRPr="00186905">
        <w:rPr>
          <w:rFonts w:ascii="Sylfaen" w:hAnsi="Sylfaen"/>
          <w:spacing w:val="-6"/>
        </w:rPr>
        <w:t>եւ</w:t>
      </w:r>
      <w:r w:rsidRPr="00186905">
        <w:rPr>
          <w:rFonts w:ascii="Sylfaen" w:hAnsi="Sylfaen"/>
          <w:spacing w:val="-6"/>
        </w:rPr>
        <w:t xml:space="preserve"> այլընտրանքային ձ</w:t>
      </w:r>
      <w:r w:rsidR="004F5D05" w:rsidRPr="00186905">
        <w:rPr>
          <w:rFonts w:ascii="Sylfaen" w:hAnsi="Sylfaen"/>
          <w:spacing w:val="-6"/>
        </w:rPr>
        <w:t>եւ</w:t>
      </w:r>
      <w:r w:rsidRPr="00186905">
        <w:rPr>
          <w:rFonts w:ascii="Sylfaen" w:hAnsi="Sylfaen"/>
          <w:spacing w:val="-6"/>
        </w:rPr>
        <w:t>աչափերի ստեղծումը (բուկլետային ձ</w:t>
      </w:r>
      <w:r w:rsidR="004F5D05" w:rsidRPr="00186905">
        <w:rPr>
          <w:rFonts w:ascii="Sylfaen" w:hAnsi="Sylfaen"/>
          <w:spacing w:val="-6"/>
        </w:rPr>
        <w:t>եւ</w:t>
      </w:r>
      <w:r w:rsidRPr="00186905">
        <w:rPr>
          <w:rFonts w:ascii="Sylfaen" w:hAnsi="Sylfaen"/>
          <w:spacing w:val="-6"/>
        </w:rPr>
        <w:t xml:space="preserve">աչափին անցնելը) պետք է դիտարկել </w:t>
      </w:r>
      <w:r w:rsidR="00F04A27" w:rsidRPr="00186905">
        <w:rPr>
          <w:rFonts w:ascii="Sylfaen" w:hAnsi="Sylfaen"/>
          <w:spacing w:val="-6"/>
        </w:rPr>
        <w:t>որպես լրացուցիչ կապակցող հետազոտության, ֆոկուս խմբի, իսկ որոշ դեպքերում՝ լիարժեք օգտագործողի թեստավորման անցկացման հիմք:</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նշագրումը ծառայում է սույն </w:t>
      </w:r>
      <w:r w:rsidR="00764BCB" w:rsidRPr="00186905">
        <w:rPr>
          <w:rFonts w:ascii="Sylfaen" w:hAnsi="Sylfaen"/>
        </w:rPr>
        <w:t xml:space="preserve">պահանջների </w:t>
      </w:r>
      <w:r w:rsidRPr="00186905">
        <w:rPr>
          <w:rFonts w:ascii="Sylfaen" w:hAnsi="Sylfaen"/>
        </w:rPr>
        <w:t>4-րդ բաժնում նշված տեղեկությունների փոխանցման համար, դա նույնպես պետք է դիտարկել որպես օգտագործողի թեստավորում անցկացնելու հիմք:</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Օգտագործողի կամ նույնանման թեստավորում չի պահանջվում, եթե փոփոխությունները չեն ենթադրում ՆԹ-ի ավելի վաղ թեստավորված բաժնում նոր բառի կամ արտահայտության ներառում կամ</w:t>
      </w:r>
      <w:r w:rsidR="004834B1" w:rsidRPr="00186905">
        <w:rPr>
          <w:rFonts w:ascii="Sylfaen" w:hAnsi="Sylfaen"/>
        </w:rPr>
        <w:t>,</w:t>
      </w:r>
      <w:r w:rsidRPr="00186905">
        <w:rPr>
          <w:rFonts w:ascii="Sylfaen" w:hAnsi="Sylfaen"/>
        </w:rPr>
        <w:t xml:space="preserve"> նախագծի կամ էջկապի փոփոխման դեպքում</w:t>
      </w:r>
      <w:r w:rsidR="004834B1" w:rsidRPr="00186905">
        <w:rPr>
          <w:rFonts w:ascii="Sylfaen" w:hAnsi="Sylfaen"/>
        </w:rPr>
        <w:t>՝</w:t>
      </w:r>
      <w:r w:rsidRPr="00186905">
        <w:rPr>
          <w:rFonts w:ascii="Sylfaen" w:hAnsi="Sylfaen"/>
        </w:rPr>
        <w:t xml:space="preserve"> </w:t>
      </w:r>
      <w:r w:rsidR="004834B1" w:rsidRPr="00186905">
        <w:rPr>
          <w:rFonts w:ascii="Sylfaen" w:hAnsi="Sylfaen"/>
        </w:rPr>
        <w:t xml:space="preserve">չեն ազդում </w:t>
      </w:r>
      <w:r w:rsidRPr="00186905">
        <w:rPr>
          <w:rFonts w:ascii="Sylfaen" w:hAnsi="Sylfaen"/>
        </w:rPr>
        <w:t>ներկայացված տեղեկությունների զետեղման կամ չափի վրա:</w:t>
      </w:r>
    </w:p>
    <w:p w:rsidR="001449CC" w:rsidRPr="00186905" w:rsidRDefault="004834B1"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7</w:t>
      </w:r>
      <w:r w:rsidR="001449CC" w:rsidRPr="00186905">
        <w:rPr>
          <w:rFonts w:ascii="Sylfaen" w:hAnsi="Sylfaen"/>
        </w:rPr>
        <w:t>.</w:t>
      </w:r>
      <w:r w:rsidR="00D03F10" w:rsidRPr="00186905">
        <w:rPr>
          <w:rFonts w:ascii="Sylfaen" w:hAnsi="Sylfaen"/>
        </w:rPr>
        <w:t>4.</w:t>
      </w:r>
      <w:r w:rsidR="00D03F10" w:rsidRPr="00186905">
        <w:rPr>
          <w:rFonts w:ascii="Sylfaen" w:hAnsi="Sylfaen"/>
        </w:rPr>
        <w:tab/>
      </w:r>
      <w:r w:rsidR="001449CC" w:rsidRPr="00186905">
        <w:rPr>
          <w:rFonts w:ascii="Sylfaen" w:hAnsi="Sylfaen"/>
        </w:rPr>
        <w:t>Կապակցող հետազոտության անցկացում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«Կապակցում» հասկացությունը կիրառվում է այն ՆԹ-ների նկատմամբ, որոնք բավականին նման են ինչպես բովանդակությամբ, այնպես էլ էջկապով: Կապակցման ժամանակ սկզբնական ՆԹ-ի</w:t>
      </w:r>
      <w:r w:rsidR="004834B1" w:rsidRPr="00186905">
        <w:rPr>
          <w:rFonts w:ascii="Sylfaen" w:hAnsi="Sylfaen"/>
        </w:rPr>
        <w:t>՝</w:t>
      </w:r>
      <w:r w:rsidRPr="00186905">
        <w:rPr>
          <w:rFonts w:ascii="Sylfaen" w:hAnsi="Sylfaen"/>
        </w:rPr>
        <w:t xml:space="preserve"> ՆԹ-ի օգտագործողի հաջող թեստավորումը կարելի է կիրառել որպես դուստր ՆԹ-ների նույնանման ՆԹ-ների թեստավորում չանցկացնելու հիմք: </w:t>
      </w:r>
      <w:r w:rsidR="00F04A27" w:rsidRPr="00186905">
        <w:rPr>
          <w:rFonts w:ascii="Sylfaen" w:hAnsi="Sylfaen"/>
        </w:rPr>
        <w:t>Որոշ դեպքերում դուստր ՆԹ-ները կարող են հիմնվել մի քանի սկզբնական ՆԹ-ների թեստավորման արդյունքների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Քանի որ տեղեկատվության նախագիծն </w:t>
      </w:r>
      <w:r w:rsidR="00F75060" w:rsidRPr="00186905">
        <w:rPr>
          <w:rFonts w:ascii="Sylfaen" w:hAnsi="Sylfaen"/>
        </w:rPr>
        <w:t>ու</w:t>
      </w:r>
      <w:r w:rsidRPr="00186905">
        <w:rPr>
          <w:rFonts w:ascii="Sylfaen" w:hAnsi="Sylfaen"/>
        </w:rPr>
        <w:t xml:space="preserve"> էջկապը դրա օգտագործման </w:t>
      </w:r>
      <w:r w:rsidR="004F5D05" w:rsidRPr="00186905">
        <w:rPr>
          <w:rFonts w:ascii="Sylfaen" w:hAnsi="Sylfaen"/>
        </w:rPr>
        <w:t>եւ</w:t>
      </w:r>
      <w:r w:rsidRPr="00186905">
        <w:rPr>
          <w:rFonts w:ascii="Sylfaen" w:hAnsi="Sylfaen"/>
        </w:rPr>
        <w:t xml:space="preserve"> ընկալման առանցքային գործոններ են, հաջող կապակցման նպատակով՝ </w:t>
      </w:r>
      <w:r w:rsidR="00F75060" w:rsidRPr="00186905">
        <w:rPr>
          <w:rFonts w:ascii="Sylfaen" w:hAnsi="Sylfaen"/>
        </w:rPr>
        <w:t xml:space="preserve">դուստր </w:t>
      </w:r>
      <w:r w:rsidRPr="00186905">
        <w:rPr>
          <w:rFonts w:ascii="Sylfaen" w:hAnsi="Sylfaen"/>
        </w:rPr>
        <w:t xml:space="preserve">ՆԹ-ները պետք է ունենան այն նույն նախագիծը, էջկապը </w:t>
      </w:r>
      <w:r w:rsidR="004F5D05" w:rsidRPr="00186905">
        <w:rPr>
          <w:rFonts w:ascii="Sylfaen" w:hAnsi="Sylfaen"/>
        </w:rPr>
        <w:t>եւ</w:t>
      </w:r>
      <w:r w:rsidRPr="00186905">
        <w:rPr>
          <w:rFonts w:ascii="Sylfaen" w:hAnsi="Sylfaen"/>
        </w:rPr>
        <w:t xml:space="preserve"> շարադրման ձ</w:t>
      </w:r>
      <w:r w:rsidR="004F5D05" w:rsidRPr="00186905">
        <w:rPr>
          <w:rFonts w:ascii="Sylfaen" w:hAnsi="Sylfaen"/>
        </w:rPr>
        <w:t>եւ</w:t>
      </w:r>
      <w:r w:rsidRPr="00186905">
        <w:rPr>
          <w:rFonts w:ascii="Sylfaen" w:hAnsi="Sylfaen"/>
        </w:rPr>
        <w:t>ը, որ</w:t>
      </w:r>
      <w:r w:rsidR="0044781A" w:rsidRPr="00186905">
        <w:rPr>
          <w:rFonts w:ascii="Sylfaen" w:hAnsi="Sylfaen"/>
        </w:rPr>
        <w:t>ո</w:t>
      </w:r>
      <w:r w:rsidRPr="00186905">
        <w:rPr>
          <w:rFonts w:ascii="Sylfaen" w:hAnsi="Sylfaen"/>
        </w:rPr>
        <w:t>ն</w:t>
      </w:r>
      <w:r w:rsidR="0044781A" w:rsidRPr="00186905">
        <w:rPr>
          <w:rFonts w:ascii="Sylfaen" w:hAnsi="Sylfaen"/>
        </w:rPr>
        <w:t>ք</w:t>
      </w:r>
      <w:r w:rsidRPr="00186905">
        <w:rPr>
          <w:rFonts w:ascii="Sylfaen" w:hAnsi="Sylfaen"/>
        </w:rPr>
        <w:t xml:space="preserve"> ունի սկզբնական ՆԹ-ն: Նշված պայմանների չպահպանման դեպքում կապակցումը չի հաստատվելու անդամ պետության լիազոր</w:t>
      </w:r>
      <w:r w:rsidR="008D113B" w:rsidRPr="00186905">
        <w:rPr>
          <w:rFonts w:ascii="Sylfaen" w:hAnsi="Sylfaen"/>
        </w:rPr>
        <w:t>ված</w:t>
      </w:r>
      <w:r w:rsidRPr="00186905">
        <w:rPr>
          <w:rFonts w:ascii="Sylfaen" w:hAnsi="Sylfaen"/>
        </w:rPr>
        <w:t xml:space="preserve"> մարմնի կողմից:</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lastRenderedPageBreak/>
        <w:t>7.4.</w:t>
      </w:r>
      <w:r w:rsidR="00D03F10" w:rsidRPr="00186905">
        <w:rPr>
          <w:rFonts w:ascii="Sylfaen" w:hAnsi="Sylfaen"/>
        </w:rPr>
        <w:t>1.</w:t>
      </w:r>
      <w:r w:rsidR="00D03F10" w:rsidRPr="00186905">
        <w:rPr>
          <w:rFonts w:ascii="Sylfaen" w:hAnsi="Sylfaen"/>
        </w:rPr>
        <w:tab/>
      </w:r>
      <w:r w:rsidRPr="00186905">
        <w:rPr>
          <w:rFonts w:ascii="Sylfaen" w:hAnsi="Sylfaen"/>
        </w:rPr>
        <w:t>Առանցքային տեղեկություններ</w:t>
      </w:r>
      <w:r w:rsidR="00042E59" w:rsidRPr="00186905">
        <w:rPr>
          <w:rFonts w:ascii="Sylfaen" w:hAnsi="Sylfaen"/>
        </w:rPr>
        <w:t>՝</w:t>
      </w:r>
      <w:r w:rsidRPr="00186905">
        <w:rPr>
          <w:rFonts w:ascii="Sylfaen" w:hAnsi="Sylfaen"/>
        </w:rPr>
        <w:t xml:space="preserve"> անվտանգ օգտագործման համար</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 xml:space="preserve">Օգտագործողի հաջող թեստավորման նպատակով անհրաժեշտ է նախապես որոշել դիտարկվող դեղապատրաստուկի անվտանգ կիրառման համար առանցքային տեղեկությունները: Այդ տեղեկությունները կտարբերվեն յուրաքանչյուր դեղապատրաստուկի համար: Հարցաշարը պետք է հաշվի առնի այդ առանցքային տեղեկությունները </w:t>
      </w:r>
      <w:r w:rsidR="004F5D05" w:rsidRPr="00186905">
        <w:rPr>
          <w:rFonts w:ascii="Sylfaen" w:hAnsi="Sylfaen"/>
        </w:rPr>
        <w:t>եւ</w:t>
      </w:r>
      <w:r w:rsidRPr="00186905">
        <w:rPr>
          <w:rFonts w:ascii="Sylfaen" w:hAnsi="Sylfaen"/>
        </w:rPr>
        <w:t xml:space="preserve"> պարունակի դեղապատրաստուկի անվտանգ կիրառման նպատակով </w:t>
      </w:r>
      <w:r w:rsidR="00616BAE" w:rsidRPr="00186905">
        <w:rPr>
          <w:rFonts w:ascii="Sylfaen" w:hAnsi="Sylfaen"/>
        </w:rPr>
        <w:t xml:space="preserve">պացիենտների կողմից </w:t>
      </w:r>
      <w:r w:rsidRPr="00186905">
        <w:rPr>
          <w:rFonts w:ascii="Sylfaen" w:hAnsi="Sylfaen"/>
        </w:rPr>
        <w:t xml:space="preserve">դրանք գտնելու </w:t>
      </w:r>
      <w:r w:rsidR="004F5D05" w:rsidRPr="00186905">
        <w:rPr>
          <w:rFonts w:ascii="Sylfaen" w:hAnsi="Sylfaen"/>
        </w:rPr>
        <w:t>եւ</w:t>
      </w:r>
      <w:r w:rsidRPr="00186905">
        <w:rPr>
          <w:rFonts w:ascii="Sylfaen" w:hAnsi="Sylfaen"/>
        </w:rPr>
        <w:t xml:space="preserve"> ընկալելու հնարավորության հաստատումը: Օգտագործողի նման թեստավորումը կարելի է հետագայում կիրառել որպես նման պատրաստուկի վերաբերյալ՝ նույն եղանակով կազմված ՆԹ-ի հիմնավորում: Սկզբնական </w:t>
      </w:r>
      <w:r w:rsidR="004F5D05" w:rsidRPr="00186905">
        <w:rPr>
          <w:rFonts w:ascii="Sylfaen" w:hAnsi="Sylfaen"/>
        </w:rPr>
        <w:t>եւ</w:t>
      </w:r>
      <w:r w:rsidRPr="00186905">
        <w:rPr>
          <w:rFonts w:ascii="Sylfaen" w:hAnsi="Sylfaen"/>
        </w:rPr>
        <w:t xml:space="preserve"> դուստր ՆԹ-ներում պարունակվող՝ անվտանգ կիրառման համար կապակցված հետազոտությունում առանցքային տեղեկությունները պետք է լինեն նույնական: Սակայն հատուկ մտավախություններ առաջացնող՝ անվտանգության վերաբերյալ տեղեկություններ</w:t>
      </w:r>
      <w:r w:rsidR="00616BAE" w:rsidRPr="00186905">
        <w:rPr>
          <w:rFonts w:ascii="Sylfaen" w:hAnsi="Sylfaen"/>
        </w:rPr>
        <w:t>ն</w:t>
      </w:r>
      <w:r w:rsidRPr="00186905">
        <w:rPr>
          <w:rFonts w:ascii="Sylfaen" w:hAnsi="Sylfaen"/>
        </w:rPr>
        <w:t xml:space="preserve"> անհրաժեշտ է թեստավորել յուրաքանչյուր դուստր ՆԹ-ի դեպքում:</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7.4.</w:t>
      </w:r>
      <w:r w:rsidR="00D03F10" w:rsidRPr="00186905">
        <w:rPr>
          <w:rFonts w:ascii="Sylfaen" w:hAnsi="Sylfaen"/>
        </w:rPr>
        <w:t>2.</w:t>
      </w:r>
      <w:r w:rsidR="00D03F10" w:rsidRPr="00186905">
        <w:rPr>
          <w:rFonts w:ascii="Sylfaen" w:hAnsi="Sylfaen"/>
        </w:rPr>
        <w:tab/>
      </w:r>
      <w:r w:rsidRPr="00186905">
        <w:rPr>
          <w:rFonts w:ascii="Sylfaen" w:hAnsi="Sylfaen"/>
        </w:rPr>
        <w:t>Ձ</w:t>
      </w:r>
      <w:r w:rsidR="004F5D05" w:rsidRPr="00186905">
        <w:rPr>
          <w:rFonts w:ascii="Sylfaen" w:hAnsi="Sylfaen"/>
        </w:rPr>
        <w:t>եւ</w:t>
      </w:r>
      <w:r w:rsidRPr="00186905">
        <w:rPr>
          <w:rFonts w:ascii="Sylfaen" w:hAnsi="Sylfaen"/>
        </w:rPr>
        <w:t xml:space="preserve">աչափը, նախագծումը </w:t>
      </w:r>
      <w:r w:rsidR="004F5D05" w:rsidRPr="00186905">
        <w:rPr>
          <w:rFonts w:ascii="Sylfaen" w:hAnsi="Sylfaen"/>
        </w:rPr>
        <w:t>եւ</w:t>
      </w:r>
      <w:r w:rsidRPr="00186905">
        <w:rPr>
          <w:rFonts w:ascii="Sylfaen" w:hAnsi="Sylfaen"/>
        </w:rPr>
        <w:t xml:space="preserve"> էջկապը</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 xml:space="preserve">ՆԹ-ի նախագծումն ու էջկապը հանդիսանում են դեղապատրաստուկի անվտանգ կիրառման վերաբերյալ՝ պացիենտների կողմից առանցքային տեղեկությունների ստացման հիմնարար ասպեկտներ: Կապակցման հաջողության երաշխիքը հանդիսանում </w:t>
      </w:r>
      <w:r w:rsidR="00616BAE" w:rsidRPr="00186905">
        <w:rPr>
          <w:rFonts w:ascii="Sylfaen" w:hAnsi="Sylfaen"/>
        </w:rPr>
        <w:t>են</w:t>
      </w:r>
      <w:r w:rsidRPr="00186905">
        <w:rPr>
          <w:rFonts w:ascii="Sylfaen" w:hAnsi="Sylfaen"/>
        </w:rPr>
        <w:t xml:space="preserve"> սկզբնական </w:t>
      </w:r>
      <w:r w:rsidR="004F5D05" w:rsidRPr="00186905">
        <w:rPr>
          <w:rFonts w:ascii="Sylfaen" w:hAnsi="Sylfaen"/>
        </w:rPr>
        <w:t>եւ</w:t>
      </w:r>
      <w:r w:rsidRPr="00186905">
        <w:rPr>
          <w:rFonts w:ascii="Sylfaen" w:hAnsi="Sylfaen"/>
        </w:rPr>
        <w:t xml:space="preserve"> դուստր ՆԹ-ների ընդհանուր նախագիծն ու էջկապը: Ընդհանուր նախագիծն ու էջկապը ներառում են հետ</w:t>
      </w:r>
      <w:r w:rsidR="004F5D05" w:rsidRPr="00186905">
        <w:rPr>
          <w:rFonts w:ascii="Sylfaen" w:hAnsi="Sylfaen"/>
        </w:rPr>
        <w:t>եւ</w:t>
      </w:r>
      <w:r w:rsidRPr="00186905">
        <w:rPr>
          <w:rFonts w:ascii="Sylfaen" w:hAnsi="Sylfaen"/>
        </w:rPr>
        <w:t>յալ կար</w:t>
      </w:r>
      <w:r w:rsidR="004F5D05" w:rsidRPr="00186905">
        <w:rPr>
          <w:rFonts w:ascii="Sylfaen" w:hAnsi="Sylfaen"/>
        </w:rPr>
        <w:t>եւ</w:t>
      </w:r>
      <w:r w:rsidRPr="00186905">
        <w:rPr>
          <w:rFonts w:ascii="Sylfaen" w:hAnsi="Sylfaen"/>
        </w:rPr>
        <w:t>որ ասպեկտներ</w:t>
      </w:r>
      <w:r w:rsidR="00616BAE"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տառատեսակի տեսակաշարն ու կեգելը</w:t>
      </w:r>
      <w:r w:rsidR="00616BAE"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վերնագրերն ու ենթավերնագրերը՝ ներառյալ դրանց զետեղման համասեռո</w:t>
      </w:r>
      <w:r w:rsidR="000540F1" w:rsidRPr="00186905">
        <w:rPr>
          <w:rFonts w:ascii="Sylfaen" w:hAnsi="Sylfaen"/>
        </w:rPr>
        <w:t>ւ</w:t>
      </w:r>
      <w:r w:rsidRPr="00186905">
        <w:rPr>
          <w:rFonts w:ascii="Sylfaen" w:hAnsi="Sylfaen"/>
        </w:rPr>
        <w:t>թյունը</w:t>
      </w:r>
      <w:r w:rsidR="005131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ՆԹ-ների չափերը՝ ներառյալ գրքային (ալբոմային) էջերի կողմնորոշումը </w:t>
      </w:r>
      <w:r w:rsidR="004F5D05" w:rsidRPr="00186905">
        <w:rPr>
          <w:rFonts w:ascii="Sylfaen" w:hAnsi="Sylfaen"/>
        </w:rPr>
        <w:t>եւ</w:t>
      </w:r>
      <w:r w:rsidRPr="00186905">
        <w:rPr>
          <w:rFonts w:ascii="Sylfaen" w:hAnsi="Sylfaen"/>
        </w:rPr>
        <w:t xml:space="preserve"> սյունակների քանակը</w:t>
      </w:r>
      <w:r w:rsidR="005131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գույների կիրառումն ու գունային գամմայի ընտրումը</w:t>
      </w:r>
      <w:r w:rsidR="005131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շարադրման ոճն ու ձ</w:t>
      </w:r>
      <w:r w:rsidR="004F5D05" w:rsidRPr="00186905">
        <w:rPr>
          <w:rFonts w:ascii="Sylfaen" w:hAnsi="Sylfaen"/>
        </w:rPr>
        <w:t>եւ</w:t>
      </w:r>
      <w:r w:rsidRPr="00186905">
        <w:rPr>
          <w:rFonts w:ascii="Sylfaen" w:hAnsi="Sylfaen"/>
        </w:rPr>
        <w:t>ակերպումները</w:t>
      </w:r>
      <w:r w:rsidR="005131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անվտանգությանը վերաբերող՝ ՆԹ-ի կրիտիկական բաժինների էջկապը,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պատկերագրերի կիրառումը</w:t>
      </w:r>
      <w:r w:rsidR="00513182"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Իր</w:t>
      </w:r>
      <w:r w:rsidR="00513182" w:rsidRPr="00186905">
        <w:rPr>
          <w:rFonts w:ascii="Sylfaen" w:hAnsi="Sylfaen"/>
        </w:rPr>
        <w:t>ենց</w:t>
      </w:r>
      <w:r w:rsidRPr="00186905">
        <w:rPr>
          <w:rFonts w:ascii="Sylfaen" w:hAnsi="Sylfaen"/>
        </w:rPr>
        <w:t xml:space="preserve"> ձ</w:t>
      </w:r>
      <w:r w:rsidR="004F5D05" w:rsidRPr="00186905">
        <w:rPr>
          <w:rFonts w:ascii="Sylfaen" w:hAnsi="Sylfaen"/>
        </w:rPr>
        <w:t>եւ</w:t>
      </w:r>
      <w:r w:rsidRPr="00186905">
        <w:rPr>
          <w:rFonts w:ascii="Sylfaen" w:hAnsi="Sylfaen"/>
        </w:rPr>
        <w:t>աչափ</w:t>
      </w:r>
      <w:r w:rsidR="00513182" w:rsidRPr="00186905">
        <w:rPr>
          <w:rFonts w:ascii="Sylfaen" w:hAnsi="Sylfaen"/>
        </w:rPr>
        <w:t>եր</w:t>
      </w:r>
      <w:r w:rsidRPr="00186905">
        <w:rPr>
          <w:rFonts w:ascii="Sylfaen" w:hAnsi="Sylfaen"/>
        </w:rPr>
        <w:t>ով նման՝ կապակցված հետազոտությունում մնացած ՆԹ-ների կիրառումը թույլ տալու համար յուրաքանչյուր նոր նախագիծ (կոնկրետ չափերով) կամ ներկայացման ձ</w:t>
      </w:r>
      <w:r w:rsidR="004F5D05" w:rsidRPr="00186905">
        <w:rPr>
          <w:rFonts w:ascii="Sylfaen" w:hAnsi="Sylfaen"/>
        </w:rPr>
        <w:t>եւ</w:t>
      </w:r>
      <w:r w:rsidRPr="00186905">
        <w:rPr>
          <w:rFonts w:ascii="Sylfaen" w:hAnsi="Sylfaen"/>
        </w:rPr>
        <w:t>աչափով տարբերակները (օրինակ՝ բուկլետ) պետք է անցնեն օգտագործողի մի քանի հաջող թեստավորումներ: Կոնկրետ ձ</w:t>
      </w:r>
      <w:r w:rsidR="004F5D05" w:rsidRPr="00186905">
        <w:rPr>
          <w:rFonts w:ascii="Sylfaen" w:hAnsi="Sylfaen"/>
        </w:rPr>
        <w:t>եւ</w:t>
      </w:r>
      <w:r w:rsidRPr="00186905">
        <w:rPr>
          <w:rFonts w:ascii="Sylfaen" w:hAnsi="Sylfaen"/>
        </w:rPr>
        <w:t xml:space="preserve">աչափի օգտագործողների անհրաժեշտ թեստավորումների քանակը կախված է լինելու յուրաքանչյուր կոնկրետ դեպքում ներկայացվող տեղեկությունների բարդությունից </w:t>
      </w:r>
      <w:r w:rsidR="004F5D05" w:rsidRPr="00186905">
        <w:rPr>
          <w:rFonts w:ascii="Sylfaen" w:hAnsi="Sylfaen"/>
        </w:rPr>
        <w:t>եւ</w:t>
      </w:r>
      <w:r w:rsidRPr="00186905">
        <w:rPr>
          <w:rFonts w:ascii="Sylfaen" w:hAnsi="Sylfaen"/>
        </w:rPr>
        <w:t xml:space="preserve"> ենթակա է սահմանման անհատական կարգով:</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7.4.</w:t>
      </w:r>
      <w:r w:rsidR="00D03F10" w:rsidRPr="00186905">
        <w:rPr>
          <w:rFonts w:ascii="Sylfaen" w:hAnsi="Sylfaen"/>
        </w:rPr>
        <w:t>3.</w:t>
      </w:r>
      <w:r w:rsidR="00D03F10" w:rsidRPr="00186905">
        <w:rPr>
          <w:rFonts w:ascii="Sylfaen" w:hAnsi="Sylfaen"/>
        </w:rPr>
        <w:tab/>
      </w:r>
      <w:r w:rsidRPr="00186905">
        <w:rPr>
          <w:rFonts w:ascii="Sylfaen" w:hAnsi="Sylfaen"/>
        </w:rPr>
        <w:t xml:space="preserve">Կապակցման </w:t>
      </w:r>
      <w:r w:rsidR="00582E22" w:rsidRPr="00186905">
        <w:rPr>
          <w:rFonts w:ascii="Sylfaen" w:hAnsi="Sylfaen"/>
        </w:rPr>
        <w:t xml:space="preserve">գործունեության </w:t>
      </w:r>
      <w:r w:rsidRPr="00186905">
        <w:rPr>
          <w:rFonts w:ascii="Sylfaen" w:hAnsi="Sylfaen"/>
        </w:rPr>
        <w:t>կիրառումը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Ստոր</w:t>
      </w:r>
      <w:r w:rsidR="004F5D05" w:rsidRPr="00186905">
        <w:rPr>
          <w:rFonts w:ascii="Sylfaen" w:hAnsi="Sylfaen"/>
        </w:rPr>
        <w:t>եւ</w:t>
      </w:r>
      <w:r w:rsidRPr="00186905">
        <w:rPr>
          <w:rFonts w:ascii="Sylfaen" w:hAnsi="Sylfaen"/>
        </w:rPr>
        <w:t>՝ ընդունելության չափանիշների վերլուծության հետ միասին</w:t>
      </w:r>
      <w:r w:rsidR="00513182" w:rsidRPr="00186905">
        <w:rPr>
          <w:rFonts w:ascii="Sylfaen" w:hAnsi="Sylfaen"/>
        </w:rPr>
        <w:t>,</w:t>
      </w:r>
      <w:r w:rsidRPr="00186905">
        <w:rPr>
          <w:rFonts w:ascii="Sylfaen" w:hAnsi="Sylfaen"/>
        </w:rPr>
        <w:t xml:space="preserve"> նշված են կապակցման թույլատրելիության հանգամանքները: Բոլոր դեպքերում պացիենտների նպատակային պոպուլյացիան պետք է լինի միանման</w:t>
      </w:r>
      <w:r w:rsidR="00E125E1" w:rsidRPr="00186905">
        <w:rPr>
          <w:rFonts w:ascii="Sylfaen" w:hAnsi="Sylfaen"/>
        </w:rPr>
        <w:t>՝</w:t>
      </w:r>
    </w:p>
    <w:p w:rsidR="001449CC" w:rsidRPr="00186905" w:rsidRDefault="001449CC" w:rsidP="00C405F2">
      <w:pPr>
        <w:tabs>
          <w:tab w:val="left" w:pos="993"/>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00E125E1" w:rsidRPr="00186905">
        <w:rPr>
          <w:rFonts w:ascii="Sylfaen" w:hAnsi="Sylfaen"/>
        </w:rPr>
        <w:t xml:space="preserve">սանդղակի </w:t>
      </w:r>
      <w:r w:rsidRPr="00186905">
        <w:rPr>
          <w:rFonts w:ascii="Sylfaen" w:hAnsi="Sylfaen"/>
        </w:rPr>
        <w:t>ընդլայնում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կապակցումը թույլատրելի է տարբեր դոզավոր</w:t>
      </w:r>
      <w:r w:rsidR="004A4C85" w:rsidRPr="00186905">
        <w:rPr>
          <w:rFonts w:ascii="Sylfaen" w:hAnsi="Sylfaen"/>
        </w:rPr>
        <w:t>ու</w:t>
      </w:r>
      <w:r w:rsidRPr="00186905">
        <w:rPr>
          <w:rFonts w:ascii="Sylfaen" w:hAnsi="Sylfaen"/>
        </w:rPr>
        <w:t>մն</w:t>
      </w:r>
      <w:r w:rsidR="004A4C85" w:rsidRPr="00186905">
        <w:rPr>
          <w:rFonts w:ascii="Sylfaen" w:hAnsi="Sylfaen"/>
        </w:rPr>
        <w:t>երի</w:t>
      </w:r>
      <w:r w:rsidRPr="00186905">
        <w:rPr>
          <w:rFonts w:ascii="Sylfaen" w:hAnsi="Sylfaen"/>
        </w:rPr>
        <w:t xml:space="preserve"> </w:t>
      </w:r>
      <w:r w:rsidR="004F5D05" w:rsidRPr="00186905">
        <w:rPr>
          <w:rFonts w:ascii="Sylfaen" w:hAnsi="Sylfaen"/>
        </w:rPr>
        <w:t>եւ</w:t>
      </w:r>
      <w:r w:rsidRPr="00186905">
        <w:rPr>
          <w:rFonts w:ascii="Sylfaen" w:hAnsi="Sylfaen"/>
        </w:rPr>
        <w:t xml:space="preserve"> ներմուծման ուղիների դեպք</w:t>
      </w:r>
      <w:r w:rsidR="00E52C03" w:rsidRPr="00186905">
        <w:rPr>
          <w:rFonts w:ascii="Sylfaen" w:hAnsi="Sylfaen"/>
        </w:rPr>
        <w:t>եր</w:t>
      </w:r>
      <w:r w:rsidRPr="00186905">
        <w:rPr>
          <w:rFonts w:ascii="Sylfaen" w:hAnsi="Sylfaen"/>
        </w:rPr>
        <w:t>ում</w:t>
      </w:r>
      <w:r w:rsidR="004A4C85" w:rsidRPr="00186905">
        <w:rPr>
          <w:rFonts w:ascii="Sylfaen" w:hAnsi="Sylfaen"/>
        </w:rPr>
        <w:t>՝</w:t>
      </w:r>
      <w:r w:rsidRPr="00186905">
        <w:rPr>
          <w:rFonts w:ascii="Sylfaen" w:hAnsi="Sylfaen"/>
        </w:rPr>
        <w:t xml:space="preserve"> </w:t>
      </w:r>
      <w:r w:rsidR="00F04A27" w:rsidRPr="00186905">
        <w:rPr>
          <w:rFonts w:ascii="Sylfaen" w:hAnsi="Sylfaen"/>
        </w:rPr>
        <w:t>ակտիվ նյութի մոլեկուլի</w:t>
      </w:r>
      <w:r w:rsidR="004A4C85" w:rsidRPr="00186905">
        <w:rPr>
          <w:rFonts w:ascii="Sylfaen" w:hAnsi="Sylfaen"/>
        </w:rPr>
        <w:t>՝</w:t>
      </w:r>
      <w:r w:rsidRPr="00186905">
        <w:rPr>
          <w:rFonts w:ascii="Sylfaen" w:hAnsi="Sylfaen"/>
        </w:rPr>
        <w:t xml:space="preserve"> ֆարմակոլոգիապես ակտիվ </w:t>
      </w:r>
      <w:r w:rsidR="004A4C85" w:rsidRPr="00186905">
        <w:rPr>
          <w:rFonts w:ascii="Sylfaen" w:hAnsi="Sylfaen"/>
        </w:rPr>
        <w:t xml:space="preserve">նույն </w:t>
      </w:r>
      <w:r w:rsidRPr="00186905">
        <w:rPr>
          <w:rFonts w:ascii="Sylfaen" w:hAnsi="Sylfaen"/>
        </w:rPr>
        <w:t>մասի ՆԹ-ի նկատմամբ: Այդ դեպքերում սկզբնական ՆԹ պետք է հանդիսանա պացիենտի համար առավել բարդ տեղեկատվություն պարունակող ՆԹ-ն: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«լուծույթ՝ ներքին օգտագործման համար» դեղաձ</w:t>
      </w:r>
      <w:r w:rsidR="004F5D05" w:rsidRPr="00186905">
        <w:rPr>
          <w:rFonts w:ascii="Sylfaen" w:hAnsi="Sylfaen"/>
        </w:rPr>
        <w:t>եւ</w:t>
      </w:r>
      <w:r w:rsidRPr="00186905">
        <w:rPr>
          <w:rFonts w:ascii="Sylfaen" w:hAnsi="Sylfaen"/>
        </w:rPr>
        <w:t>ո</w:t>
      </w:r>
      <w:r w:rsidR="00E52C03" w:rsidRPr="00186905">
        <w:rPr>
          <w:rFonts w:ascii="Sylfaen" w:hAnsi="Sylfaen"/>
        </w:rPr>
        <w:t>վ</w:t>
      </w:r>
      <w:r w:rsidRPr="00186905">
        <w:rPr>
          <w:rFonts w:ascii="Sylfaen" w:hAnsi="Sylfaen"/>
        </w:rPr>
        <w:t xml:space="preserve"> դիազեպամի համար ՆԹ-ն կարելի է ընտրել որպես դեղահաբերով դիազեպամի համար սկզբնական ՆԹ</w:t>
      </w:r>
      <w:r w:rsidR="00582E22" w:rsidRPr="00186905">
        <w:rPr>
          <w:rFonts w:ascii="Sylfaen" w:hAnsi="Sylfaen"/>
        </w:rPr>
        <w:t xml:space="preserve"> </w:t>
      </w:r>
      <w:r w:rsidR="00F04A27" w:rsidRPr="00186905">
        <w:rPr>
          <w:rFonts w:ascii="Sylfaen" w:hAnsi="Sylfaen"/>
        </w:rPr>
        <w:t>(դուստր ՆԹ)</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w:t>
      </w:r>
      <w:r w:rsidR="00E52C03" w:rsidRPr="00186905">
        <w:rPr>
          <w:rFonts w:ascii="Sylfaen" w:hAnsi="Sylfaen"/>
        </w:rPr>
        <w:t>ն</w:t>
      </w:r>
      <w:r w:rsidRPr="00186905">
        <w:rPr>
          <w:rFonts w:ascii="Sylfaen" w:hAnsi="Sylfaen"/>
        </w:rPr>
        <w:t xml:space="preserve"> ունի պացիենտներին</w:t>
      </w:r>
      <w:r w:rsidR="00E57256" w:rsidRPr="00186905">
        <w:rPr>
          <w:rFonts w:ascii="Sylfaen" w:hAnsi="Sylfaen"/>
        </w:rPr>
        <w:t>,</w:t>
      </w:r>
      <w:r w:rsidRPr="00186905">
        <w:rPr>
          <w:rFonts w:ascii="Sylfaen" w:hAnsi="Sylfaen"/>
        </w:rPr>
        <w:t xml:space="preserve"> որպես կանոն</w:t>
      </w:r>
      <w:r w:rsidR="00E57256" w:rsidRPr="00186905">
        <w:rPr>
          <w:rFonts w:ascii="Sylfaen" w:hAnsi="Sylfaen"/>
        </w:rPr>
        <w:t>,</w:t>
      </w:r>
      <w:r w:rsidRPr="00186905">
        <w:rPr>
          <w:rFonts w:ascii="Sylfaen" w:hAnsi="Sylfaen"/>
        </w:rPr>
        <w:t xml:space="preserve"> ինքնուրույն օգտագործման համար չտրվող կազմ, ապա համապատասխան ՆԹ-ն կարելի է կապել նույն՝ ինքնուրույն կիրառվող պատրաստուկի ՆԹ-ի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Օրինակ՝ ներարկման եղանակով ներմուծվող դիազեպամի համար ՆԹ-ն (դուստր) կարելի է կապել «լուծույթ՝ ներքին օգտագործման համար» դեղաձ</w:t>
      </w:r>
      <w:r w:rsidR="004F5D05" w:rsidRPr="00186905">
        <w:rPr>
          <w:rFonts w:ascii="Sylfaen" w:hAnsi="Sylfaen"/>
        </w:rPr>
        <w:t>եւ</w:t>
      </w:r>
      <w:r w:rsidRPr="00186905">
        <w:rPr>
          <w:rFonts w:ascii="Sylfaen" w:hAnsi="Sylfaen"/>
        </w:rPr>
        <w:t>ով դիազեպամի համար ՆԹ-ի հետ</w:t>
      </w:r>
      <w:r w:rsidR="00E57256" w:rsidRPr="00186905">
        <w:rPr>
          <w:rFonts w:ascii="Sylfaen" w:hAnsi="Sylfaen"/>
        </w:rPr>
        <w:t xml:space="preserve"> (սկզբնական)</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պոտենցիալ նման պատրաստուկները պահանջում են պացիենտի կողմից էապես տարբերվող կիրառման եղանակների ընկալում, ապա կիրառվում են տարբեր չափանիշներ (օրինակ՝ ինհալյատոր, սպեղանի): Տվյալ դեպքում անհրաժեշտ է ապահովել դոզավորման ռեժիմին վերաբերող տեղեկատվության օգտագործողի թեստավորման հաջող անցկացումը: Սակայն դուստր ՆԹ-ն կարող է հիմնվել մի քանի պատրաստուկների թերթիկների համար անցկացված օգտագործողի թեստավորման արդյունքների վրա:</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 xml:space="preserve">Օրինակ՝ ինհալյացիոն սալբուտամոլի ՆԹ-ի </w:t>
      </w:r>
      <w:r w:rsidR="00A23486" w:rsidRPr="00186905">
        <w:rPr>
          <w:rFonts w:ascii="Sylfaen" w:hAnsi="Sylfaen"/>
          <w:spacing w:val="-6"/>
        </w:rPr>
        <w:t>(դուստր)</w:t>
      </w:r>
      <w:r w:rsidRPr="00186905">
        <w:rPr>
          <w:rFonts w:ascii="Sylfaen" w:hAnsi="Sylfaen"/>
          <w:spacing w:val="-6"/>
        </w:rPr>
        <w:t xml:space="preserve"> համար կարելի է կիրառել «կրկնակի կապում»-ը</w:t>
      </w:r>
      <w:r w:rsidR="00A23486" w:rsidRPr="00186905">
        <w:rPr>
          <w:rFonts w:ascii="Sylfaen" w:hAnsi="Sylfaen"/>
          <w:spacing w:val="-6"/>
        </w:rPr>
        <w:t>՝</w:t>
      </w:r>
      <w:r w:rsidRPr="00186905">
        <w:rPr>
          <w:rFonts w:ascii="Sylfaen" w:hAnsi="Sylfaen"/>
          <w:spacing w:val="-6"/>
        </w:rPr>
        <w:t xml:space="preserve"> այն կապելով օգտագործողի հաջող թեստավորում անցած՝ ներքին օգտագործման համար սալբուտամոլի պատրաստ</w:t>
      </w:r>
      <w:r w:rsidR="0008320C" w:rsidRPr="00186905">
        <w:rPr>
          <w:rFonts w:ascii="Sylfaen" w:hAnsi="Sylfaen"/>
          <w:spacing w:val="-6"/>
        </w:rPr>
        <w:t>ո</w:t>
      </w:r>
      <w:r w:rsidRPr="00186905">
        <w:rPr>
          <w:rFonts w:ascii="Sylfaen" w:hAnsi="Sylfaen"/>
          <w:spacing w:val="-6"/>
        </w:rPr>
        <w:t xml:space="preserve">ւկի համար ՆԹ-ի </w:t>
      </w:r>
      <w:r w:rsidR="0008320C" w:rsidRPr="00186905">
        <w:rPr>
          <w:rFonts w:ascii="Sylfaen" w:hAnsi="Sylfaen"/>
          <w:spacing w:val="-6"/>
        </w:rPr>
        <w:t>հետ (</w:t>
      </w:r>
      <w:r w:rsidR="00F04A27" w:rsidRPr="00186905">
        <w:rPr>
          <w:rFonts w:ascii="Sylfaen" w:hAnsi="Sylfaen"/>
          <w:spacing w:val="-6"/>
        </w:rPr>
        <w:t>ակտիվ նյութի մոլեկուլի</w:t>
      </w:r>
      <w:r w:rsidR="0008320C" w:rsidRPr="00186905">
        <w:rPr>
          <w:rFonts w:ascii="Sylfaen" w:hAnsi="Sylfaen"/>
          <w:spacing w:val="-6"/>
        </w:rPr>
        <w:t xml:space="preserve">՝ ֆարմակոլոգիապես ակտիվ մասին վերաբերող տեղեկությունների մասով) </w:t>
      </w:r>
      <w:r w:rsidR="004F5D05" w:rsidRPr="00186905">
        <w:rPr>
          <w:rFonts w:ascii="Sylfaen" w:hAnsi="Sylfaen"/>
          <w:spacing w:val="-6"/>
        </w:rPr>
        <w:t>եւ</w:t>
      </w:r>
      <w:r w:rsidRPr="00186905">
        <w:rPr>
          <w:rFonts w:ascii="Sylfaen" w:hAnsi="Sylfaen"/>
          <w:spacing w:val="-6"/>
        </w:rPr>
        <w:t xml:space="preserve"> նույնական ինհալյատորով բեկլոմետազոնի պատրաստուկի համար ՆԹ-ի հետ (առաքմանը վերաբերող տեղեկությունների մասով):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կազմակերպության պորտֆել</w:t>
      </w:r>
      <w:r w:rsidR="0008320C" w:rsidRPr="00186905">
        <w:rPr>
          <w:rFonts w:ascii="Sylfaen" w:hAnsi="Sylfaen"/>
        </w:rPr>
        <w:t>ն</w:t>
      </w:r>
      <w:r w:rsidRPr="00186905">
        <w:rPr>
          <w:rFonts w:ascii="Sylfaen" w:hAnsi="Sylfaen"/>
        </w:rPr>
        <w:t xml:space="preserve"> իր մեջ ներառում է տեղային օգտագործման համար (քսուքներ, կրեմներ, ակնակաթիլներ, ականջի կաթիլներ </w:t>
      </w:r>
      <w:r w:rsidR="004F5D05" w:rsidRPr="00186905">
        <w:rPr>
          <w:rFonts w:ascii="Sylfaen" w:hAnsi="Sylfaen"/>
        </w:rPr>
        <w:t>եւ</w:t>
      </w:r>
      <w:r w:rsidRPr="00186905">
        <w:rPr>
          <w:rFonts w:ascii="Sylfaen" w:hAnsi="Sylfaen"/>
        </w:rPr>
        <w:t xml:space="preserve"> քթակաթիլներ կամ քսուքներ (կրեմներ), գլխի մազային մասի մաշկի համար նախատեսված պատրաստուկներ, լոսյոններ) </w:t>
      </w:r>
      <w:r w:rsidR="00DB4769" w:rsidRPr="00186905">
        <w:rPr>
          <w:rFonts w:ascii="Sylfaen" w:hAnsi="Sylfaen"/>
        </w:rPr>
        <w:t xml:space="preserve">մի շարք </w:t>
      </w:r>
      <w:r w:rsidRPr="00186905">
        <w:rPr>
          <w:rFonts w:ascii="Sylfaen" w:hAnsi="Sylfaen"/>
        </w:rPr>
        <w:t>ստանդարտ դեղաձ</w:t>
      </w:r>
      <w:r w:rsidR="004F5D05" w:rsidRPr="00186905">
        <w:rPr>
          <w:rFonts w:ascii="Sylfaen" w:hAnsi="Sylfaen"/>
        </w:rPr>
        <w:t>եւ</w:t>
      </w:r>
      <w:r w:rsidRPr="00186905">
        <w:rPr>
          <w:rFonts w:ascii="Sylfaen" w:hAnsi="Sylfaen"/>
        </w:rPr>
        <w:t xml:space="preserve">եր, ապա պատրաստուկի պատրաստման </w:t>
      </w:r>
      <w:r w:rsidR="004F5D05" w:rsidRPr="00186905">
        <w:rPr>
          <w:rFonts w:ascii="Sylfaen" w:hAnsi="Sylfaen"/>
        </w:rPr>
        <w:t>եւ</w:t>
      </w:r>
      <w:r w:rsidRPr="00186905">
        <w:rPr>
          <w:rFonts w:ascii="Sylfaen" w:hAnsi="Sylfaen"/>
        </w:rPr>
        <w:t xml:space="preserve"> կիրառման հրահանգների առանձին թեստավորում չի պահանջում: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Ընդ որում</w:t>
      </w:r>
      <w:r w:rsidR="0008320C" w:rsidRPr="00186905">
        <w:rPr>
          <w:rFonts w:ascii="Sylfaen" w:hAnsi="Sylfaen"/>
        </w:rPr>
        <w:t>,</w:t>
      </w:r>
      <w:r w:rsidRPr="00186905">
        <w:rPr>
          <w:rFonts w:ascii="Sylfaen" w:hAnsi="Sylfaen"/>
        </w:rPr>
        <w:t xml:space="preserve"> պահպանվում է դուստր ՆԹ-ի նախագծի, էջկապի </w:t>
      </w:r>
      <w:r w:rsidR="004F5D05" w:rsidRPr="00186905">
        <w:rPr>
          <w:rFonts w:ascii="Sylfaen" w:hAnsi="Sylfaen"/>
        </w:rPr>
        <w:t>եւ</w:t>
      </w:r>
      <w:r w:rsidRPr="00186905">
        <w:rPr>
          <w:rFonts w:ascii="Sylfaen" w:hAnsi="Sylfaen"/>
        </w:rPr>
        <w:t xml:space="preserve"> շարադրման ոճի վերաբերյալ միանմանության պահանջը</w:t>
      </w:r>
      <w:r w:rsidR="00E125E1" w:rsidRPr="00186905">
        <w:rPr>
          <w:rFonts w:ascii="Sylfaen" w:hAnsi="Sylfaen"/>
        </w:rPr>
        <w:t>.</w:t>
      </w:r>
    </w:p>
    <w:p w:rsidR="001449CC" w:rsidRPr="00186905" w:rsidRDefault="001449CC" w:rsidP="00C405F2">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00E125E1" w:rsidRPr="00186905">
        <w:rPr>
          <w:rFonts w:ascii="Sylfaen" w:hAnsi="Sylfaen"/>
        </w:rPr>
        <w:t xml:space="preserve">նույն </w:t>
      </w:r>
      <w:r w:rsidRPr="00186905">
        <w:rPr>
          <w:rFonts w:ascii="Sylfaen" w:hAnsi="Sylfaen"/>
        </w:rPr>
        <w:t>դեղաբանական դասի դեղապատրաստուկներ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կապակցում</w:t>
      </w:r>
      <w:r w:rsidR="0008320C" w:rsidRPr="00186905">
        <w:rPr>
          <w:rFonts w:ascii="Sylfaen" w:hAnsi="Sylfaen"/>
        </w:rPr>
        <w:t>ն</w:t>
      </w:r>
      <w:r w:rsidRPr="00186905">
        <w:rPr>
          <w:rFonts w:ascii="Sylfaen" w:hAnsi="Sylfaen"/>
        </w:rPr>
        <w:t xml:space="preserve"> ընդունելի է նույն </w:t>
      </w:r>
      <w:r w:rsidR="00812E47" w:rsidRPr="00186905">
        <w:rPr>
          <w:rFonts w:ascii="Sylfaen" w:hAnsi="Sylfaen"/>
        </w:rPr>
        <w:t>թերապ</w:t>
      </w:r>
      <w:r w:rsidR="004F5D05" w:rsidRPr="00186905">
        <w:rPr>
          <w:rFonts w:ascii="Sylfaen" w:hAnsi="Sylfaen"/>
        </w:rPr>
        <w:t>եւ</w:t>
      </w:r>
      <w:r w:rsidR="00812E47" w:rsidRPr="00186905">
        <w:rPr>
          <w:rFonts w:ascii="Sylfaen" w:hAnsi="Sylfaen"/>
        </w:rPr>
        <w:t xml:space="preserve">տիկ </w:t>
      </w:r>
      <w:r w:rsidRPr="00186905">
        <w:rPr>
          <w:rFonts w:ascii="Sylfaen" w:hAnsi="Sylfaen"/>
        </w:rPr>
        <w:t>դասի դեղա</w:t>
      </w:r>
      <w:r w:rsidR="00D26AB9" w:rsidRPr="00186905">
        <w:rPr>
          <w:rFonts w:ascii="Sylfaen" w:hAnsi="Sylfaen"/>
        </w:rPr>
        <w:t>պա</w:t>
      </w:r>
      <w:r w:rsidRPr="00186905">
        <w:rPr>
          <w:rFonts w:ascii="Sylfaen" w:hAnsi="Sylfaen"/>
        </w:rPr>
        <w:t xml:space="preserve">տրաստուկի համար ՆԹ-ի վերաբերյալ՝ պատրաստուկի ամփոփ </w:t>
      </w:r>
      <w:r w:rsidRPr="00186905">
        <w:rPr>
          <w:rFonts w:ascii="Sylfaen" w:hAnsi="Sylfaen"/>
        </w:rPr>
        <w:lastRenderedPageBreak/>
        <w:t>բնութագրում (</w:t>
      </w:r>
      <w:r w:rsidR="004F5D05" w:rsidRPr="00186905">
        <w:rPr>
          <w:rFonts w:ascii="Sylfaen" w:hAnsi="Sylfaen"/>
        </w:rPr>
        <w:t>եւ</w:t>
      </w:r>
      <w:r w:rsidRPr="00186905">
        <w:rPr>
          <w:rFonts w:ascii="Sylfaen" w:hAnsi="Sylfaen"/>
        </w:rPr>
        <w:t xml:space="preserve"> որպես հետ</w:t>
      </w:r>
      <w:r w:rsidR="004F5D05" w:rsidRPr="00186905">
        <w:rPr>
          <w:rFonts w:ascii="Sylfaen" w:hAnsi="Sylfaen"/>
        </w:rPr>
        <w:t>եւ</w:t>
      </w:r>
      <w:r w:rsidRPr="00186905">
        <w:rPr>
          <w:rFonts w:ascii="Sylfaen" w:hAnsi="Sylfaen"/>
        </w:rPr>
        <w:t>անք՝ ՆԹ-ի տեղեկություններում) պարունակվող՝ կլինիկական տեղեկությունների համանմանության պայմանով: Կար</w:t>
      </w:r>
      <w:r w:rsidR="004F5D05" w:rsidRPr="00186905">
        <w:rPr>
          <w:rFonts w:ascii="Sylfaen" w:hAnsi="Sylfaen"/>
        </w:rPr>
        <w:t>եւ</w:t>
      </w:r>
      <w:r w:rsidRPr="00186905">
        <w:rPr>
          <w:rFonts w:ascii="Sylfaen" w:hAnsi="Sylfaen"/>
        </w:rPr>
        <w:t>որ է, որ նման պատրաստուկների անվտանգ կիրառման վերաբերյալ առանցքային տեղեկությունները լինեն նման: Միաժամանակ կապակցմանը ենթարկվող ՆԹ-ի ձ</w:t>
      </w:r>
      <w:r w:rsidR="004F5D05" w:rsidRPr="00186905">
        <w:rPr>
          <w:rFonts w:ascii="Sylfaen" w:hAnsi="Sylfaen"/>
        </w:rPr>
        <w:t>եւ</w:t>
      </w:r>
      <w:r w:rsidRPr="00186905">
        <w:rPr>
          <w:rFonts w:ascii="Sylfaen" w:hAnsi="Sylfaen"/>
        </w:rPr>
        <w:t xml:space="preserve">աչափն ու էջկապը պետք է լինեն միանման: Դա նշանակում է, որ դուստր ՆԹ-ն անհրաժեշտ է վերանայել </w:t>
      </w:r>
      <w:r w:rsidR="004F5D05" w:rsidRPr="00186905">
        <w:rPr>
          <w:rFonts w:ascii="Sylfaen" w:hAnsi="Sylfaen"/>
        </w:rPr>
        <w:t>եւ</w:t>
      </w:r>
      <w:r w:rsidRPr="00186905">
        <w:rPr>
          <w:rFonts w:ascii="Sylfaen" w:hAnsi="Sylfaen"/>
        </w:rPr>
        <w:t xml:space="preserve"> կազմել այն նախագծով, էջկապով </w:t>
      </w:r>
      <w:r w:rsidR="004F5D05" w:rsidRPr="00186905">
        <w:rPr>
          <w:rFonts w:ascii="Sylfaen" w:hAnsi="Sylfaen"/>
        </w:rPr>
        <w:t>եւ</w:t>
      </w:r>
      <w:r w:rsidRPr="00186905">
        <w:rPr>
          <w:rFonts w:ascii="Sylfaen" w:hAnsi="Sylfaen"/>
        </w:rPr>
        <w:t xml:space="preserve"> լեզվաբանական ոճով, որը համապատասխանում է օգտագործողի թեստավորում</w:t>
      </w:r>
      <w:r w:rsidR="00B4644F" w:rsidRPr="00186905">
        <w:rPr>
          <w:rFonts w:ascii="Sylfaen" w:hAnsi="Sylfaen"/>
        </w:rPr>
        <w:t>ն</w:t>
      </w:r>
      <w:r w:rsidRPr="00186905">
        <w:rPr>
          <w:rFonts w:ascii="Sylfaen" w:hAnsi="Sylfaen"/>
        </w:rPr>
        <w:t xml:space="preserve"> անցած սկզբնական ՆԹ-ին: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Համանման թերապ</w:t>
      </w:r>
      <w:r w:rsidR="004F5D05" w:rsidRPr="00186905">
        <w:rPr>
          <w:rFonts w:ascii="Sylfaen" w:hAnsi="Sylfaen"/>
        </w:rPr>
        <w:t>եւ</w:t>
      </w:r>
      <w:r w:rsidRPr="00186905">
        <w:rPr>
          <w:rFonts w:ascii="Sylfaen" w:hAnsi="Sylfaen"/>
        </w:rPr>
        <w:t>տիկ պատրաստուկները գործողության նույն մեխանիզմով դեղապատրաստուկնե</w:t>
      </w:r>
      <w:r w:rsidR="002169D0" w:rsidRPr="00186905">
        <w:rPr>
          <w:rFonts w:ascii="Sylfaen" w:hAnsi="Sylfaen"/>
        </w:rPr>
        <w:t>ր</w:t>
      </w:r>
      <w:r w:rsidRPr="00186905">
        <w:rPr>
          <w:rFonts w:ascii="Sylfaen" w:hAnsi="Sylfaen"/>
        </w:rPr>
        <w:t xml:space="preserve">ի խումբ </w:t>
      </w:r>
      <w:r w:rsidR="002169D0" w:rsidRPr="00186905">
        <w:rPr>
          <w:rFonts w:ascii="Sylfaen" w:hAnsi="Sylfaen"/>
        </w:rPr>
        <w:t>են</w:t>
      </w:r>
      <w:r w:rsidRPr="00186905">
        <w:rPr>
          <w:rFonts w:ascii="Sylfaen" w:hAnsi="Sylfaen"/>
        </w:rPr>
        <w:t>: Ստոր</w:t>
      </w:r>
      <w:r w:rsidR="004F5D05" w:rsidRPr="00186905">
        <w:rPr>
          <w:rFonts w:ascii="Sylfaen" w:hAnsi="Sylfaen"/>
        </w:rPr>
        <w:t>եւ</w:t>
      </w:r>
      <w:r w:rsidRPr="00186905">
        <w:rPr>
          <w:rFonts w:ascii="Sylfaen" w:hAnsi="Sylfaen"/>
        </w:rPr>
        <w:t xml:space="preserve"> բերվում են օրինակներ, ընդ որում</w:t>
      </w:r>
      <w:r w:rsidR="002169D0" w:rsidRPr="00186905">
        <w:rPr>
          <w:rFonts w:ascii="Sylfaen" w:hAnsi="Sylfaen"/>
        </w:rPr>
        <w:t>՝</w:t>
      </w:r>
      <w:r w:rsidRPr="00186905">
        <w:rPr>
          <w:rFonts w:ascii="Sylfaen" w:hAnsi="Sylfaen"/>
        </w:rPr>
        <w:t xml:space="preserve"> կոնկրետ դասերի սահմաններում այդ թերապ</w:t>
      </w:r>
      <w:r w:rsidR="004F5D05" w:rsidRPr="00186905">
        <w:rPr>
          <w:rFonts w:ascii="Sylfaen" w:hAnsi="Sylfaen"/>
        </w:rPr>
        <w:t>եւ</w:t>
      </w:r>
      <w:r w:rsidRPr="00186905">
        <w:rPr>
          <w:rFonts w:ascii="Sylfaen" w:hAnsi="Sylfaen"/>
        </w:rPr>
        <w:t>տիկորեն նման օրինակների ներառումը չի նշանակում պարտադիր այն, որ կապակցումը կբավարարի ստոր</w:t>
      </w:r>
      <w:r w:rsidR="004F5D05" w:rsidRPr="00186905">
        <w:rPr>
          <w:rFonts w:ascii="Sylfaen" w:hAnsi="Sylfaen"/>
        </w:rPr>
        <w:t>եւ</w:t>
      </w:r>
      <w:r w:rsidRPr="00186905">
        <w:rPr>
          <w:rFonts w:ascii="Sylfaen" w:hAnsi="Sylfaen"/>
        </w:rPr>
        <w:t xml:space="preserve"> ներկայացված՝ հետ</w:t>
      </w:r>
      <w:r w:rsidR="004F5D05" w:rsidRPr="00186905">
        <w:rPr>
          <w:rFonts w:ascii="Sylfaen" w:hAnsi="Sylfaen"/>
        </w:rPr>
        <w:t>եւ</w:t>
      </w:r>
      <w:r w:rsidRPr="00186905">
        <w:rPr>
          <w:rFonts w:ascii="Sylfaen" w:hAnsi="Sylfaen"/>
        </w:rPr>
        <w:t>յալ պատրաստուկների համար ՆԹ-ի բոլոր պահանջները</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սրտանոթային պատրաստուկներ՝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թիազիդային </w:t>
      </w:r>
      <w:r w:rsidR="004F5D05" w:rsidRPr="00186905">
        <w:rPr>
          <w:rFonts w:ascii="Sylfaen" w:hAnsi="Sylfaen"/>
        </w:rPr>
        <w:t>եւ</w:t>
      </w:r>
      <w:r w:rsidRPr="00186905">
        <w:rPr>
          <w:rFonts w:ascii="Sylfaen" w:hAnsi="Sylfaen"/>
        </w:rPr>
        <w:t xml:space="preserve"> նման գործողությամբ դիուրետիկներ</w:t>
      </w:r>
      <w:r w:rsidR="002169D0" w:rsidRPr="00186905">
        <w:rPr>
          <w:rFonts w:ascii="Sylfaen" w:hAnsi="Sylfaen"/>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β</w:t>
      </w:r>
      <w:r w:rsidR="004F5D05" w:rsidRPr="00186905">
        <w:rPr>
          <w:rFonts w:ascii="Sylfaen" w:hAnsi="Sylfaen"/>
        </w:rPr>
        <w:t>-</w:t>
      </w:r>
      <w:r w:rsidR="001449CC" w:rsidRPr="00186905">
        <w:rPr>
          <w:rFonts w:ascii="Sylfaen" w:hAnsi="Sylfaen"/>
        </w:rPr>
        <w:t>ադրենաբլոկատորներ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անգիոտենզին փոխակերպող ֆերմենտի (ինհիբիտոր) արգելակներ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կենտրոնական նյարդային համակարգի վրա ազդող միջոցներ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սերոտոնինի </w:t>
      </w:r>
      <w:r w:rsidR="00F04A27" w:rsidRPr="00186905">
        <w:rPr>
          <w:rFonts w:ascii="Sylfaen" w:hAnsi="Sylfaen"/>
        </w:rPr>
        <w:t>սելեկտիվ</w:t>
      </w:r>
      <w:r w:rsidRPr="00186905">
        <w:rPr>
          <w:rFonts w:ascii="Sylfaen" w:hAnsi="Sylfaen"/>
        </w:rPr>
        <w:t xml:space="preserve"> հակադարձ զավթման ինհիբիտորները</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եռցիկլիկ </w:t>
      </w:r>
      <w:r w:rsidR="004F5D05" w:rsidRPr="00186905">
        <w:rPr>
          <w:rFonts w:ascii="Sylfaen" w:hAnsi="Sylfaen"/>
        </w:rPr>
        <w:t>եւ</w:t>
      </w:r>
      <w:r w:rsidRPr="00186905">
        <w:rPr>
          <w:rFonts w:ascii="Sylfaen" w:hAnsi="Sylfaen"/>
        </w:rPr>
        <w:t xml:space="preserve"> նման հակադեպրեսանտներ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հակահիստամինային պատրաստուկներ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բենզոդիազեպիններ</w:t>
      </w:r>
      <w:r w:rsidR="002169D0" w:rsidRPr="00186905">
        <w:rPr>
          <w:rFonts w:ascii="Sylfaen" w:hAnsi="Sylfaen"/>
        </w:rPr>
        <w:t>.</w:t>
      </w:r>
    </w:p>
    <w:p w:rsidR="00D952FC" w:rsidRPr="00186905" w:rsidRDefault="001449CC" w:rsidP="00037ECB">
      <w:pPr>
        <w:spacing w:after="160" w:line="360" w:lineRule="auto"/>
        <w:ind w:firstLine="567"/>
        <w:jc w:val="both"/>
        <w:rPr>
          <w:rFonts w:ascii="Sylfaen" w:hAnsi="Sylfaen"/>
        </w:rPr>
      </w:pPr>
      <w:r w:rsidRPr="00186905">
        <w:rPr>
          <w:rFonts w:ascii="Sylfaen" w:hAnsi="Sylfaen"/>
        </w:rPr>
        <w:t>օփիոիդային անալգետիկներ</w:t>
      </w:r>
      <w:r w:rsidR="00D952FC"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հակամանրէային պատրաստուկներ՝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պենիցիլիններ, մակրոլիդներ, ցեֆալոսպորիններ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հակասնկային պատրա</w:t>
      </w:r>
      <w:r w:rsidR="00CD3D87" w:rsidRPr="00186905">
        <w:rPr>
          <w:rFonts w:ascii="Sylfaen" w:hAnsi="Sylfaen"/>
        </w:rPr>
        <w:t>ս</w:t>
      </w:r>
      <w:r w:rsidRPr="00186905">
        <w:rPr>
          <w:rFonts w:ascii="Sylfaen" w:hAnsi="Sylfaen"/>
        </w:rPr>
        <w:t>տուկներ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ոսկրա-մկանային համակարգի վրա ազդող միջոցներ</w:t>
      </w:r>
      <w:r w:rsidR="002169D0" w:rsidRPr="00186905">
        <w:rPr>
          <w:rFonts w:ascii="Sylfaen" w:hAnsi="Sylfaen"/>
        </w:rPr>
        <w:t>՝</w:t>
      </w:r>
      <w:r w:rsidRPr="00186905">
        <w:rPr>
          <w:rFonts w:ascii="Sylfaen" w:hAnsi="Sylfaen"/>
        </w:rPr>
        <w:t xml:space="preserve"> նեստերոիդ հակաբորբոքային պատրաստուկներ,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էնդոկրինոլոգիական դեղապատրաստուկներ</w:t>
      </w:r>
      <w:r w:rsidR="002169D0" w:rsidRPr="00186905">
        <w:rPr>
          <w:rFonts w:ascii="Sylfaen" w:hAnsi="Sylfaen"/>
        </w:rPr>
        <w:t>՝</w:t>
      </w:r>
      <w:r w:rsidRPr="00186905">
        <w:rPr>
          <w:rFonts w:ascii="Sylfaen" w:hAnsi="Sylfaen"/>
        </w:rPr>
        <w:t xml:space="preserve"> գլյուկոկորտիկոիդներ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հակաուռուցքային դեղապատրաստուկներ</w:t>
      </w:r>
      <w:r w:rsidR="002169D0" w:rsidRPr="00186905">
        <w:rPr>
          <w:rFonts w:ascii="Sylfaen" w:hAnsi="Sylfaen"/>
        </w:rPr>
        <w:t>՝</w:t>
      </w:r>
      <w:r w:rsidRPr="00186905">
        <w:rPr>
          <w:rFonts w:ascii="Sylfaen" w:hAnsi="Sylfaen"/>
        </w:rPr>
        <w:t xml:space="preserve"> ալկիլացնող ցիտոստատիկներ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ներերակային ներմուծման համար կիրառվող դեղապատրաստուկներ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մանկաբարձությունում </w:t>
      </w:r>
      <w:r w:rsidR="004F5D05" w:rsidRPr="00186905">
        <w:rPr>
          <w:rFonts w:ascii="Sylfaen" w:hAnsi="Sylfaen"/>
        </w:rPr>
        <w:t>եւ</w:t>
      </w:r>
      <w:r w:rsidRPr="00186905">
        <w:rPr>
          <w:rFonts w:ascii="Sylfaen" w:hAnsi="Sylfaen"/>
        </w:rPr>
        <w:t xml:space="preserve"> գինեկոլոգիայում կիրառվող դեղապատրաստուկներ</w:t>
      </w:r>
      <w:r w:rsidR="002169D0" w:rsidRPr="00186905">
        <w:rPr>
          <w:rFonts w:ascii="Sylfaen" w:hAnsi="Sylfaen"/>
        </w:rPr>
        <w:t>՝</w:t>
      </w:r>
      <w:r w:rsidRPr="00186905">
        <w:rPr>
          <w:rFonts w:ascii="Sylfaen" w:hAnsi="Sylfaen"/>
        </w:rPr>
        <w:t xml:space="preserve"> պերօ</w:t>
      </w:r>
      <w:r w:rsidR="00EA1B31" w:rsidRPr="00186905">
        <w:rPr>
          <w:rFonts w:ascii="Sylfaen" w:hAnsi="Sylfaen"/>
        </w:rPr>
        <w:t>ր</w:t>
      </w:r>
      <w:r w:rsidRPr="00186905">
        <w:rPr>
          <w:rFonts w:ascii="Sylfaen" w:hAnsi="Sylfaen"/>
        </w:rPr>
        <w:t>ալ հակաբեղմնավորիչներ</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կիրառման ոլորտի հիման վրա որպես մեկ խմբի անդամներ դիտարկվող դեղապատրաստուկները, որոնք սակայն փաստորեն պարունակում են գործողության տարբերվող մեխանիզմներով </w:t>
      </w:r>
      <w:r w:rsidR="004F5D05" w:rsidRPr="00186905">
        <w:rPr>
          <w:rFonts w:ascii="Sylfaen" w:hAnsi="Sylfaen"/>
        </w:rPr>
        <w:t>եւ</w:t>
      </w:r>
      <w:r w:rsidRPr="00186905">
        <w:rPr>
          <w:rFonts w:ascii="Sylfaen" w:hAnsi="Sylfaen"/>
        </w:rPr>
        <w:t xml:space="preserve"> անվտանգ կիրառման վերաբերյալ առանցքային տեղեկություններով պատրաստուկներ, ենթակա են փորձաքննության</w:t>
      </w:r>
      <w:r w:rsidR="002169D0" w:rsidRPr="00186905">
        <w:rPr>
          <w:rFonts w:ascii="Sylfaen" w:hAnsi="Sylfaen"/>
        </w:rPr>
        <w:t>՝</w:t>
      </w:r>
      <w:r w:rsidRPr="00186905">
        <w:rPr>
          <w:rFonts w:ascii="Sylfaen" w:hAnsi="Sylfaen"/>
        </w:rPr>
        <w:t xml:space="preserve"> անհատական կարգով: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Որպես կանոն, տարբերվող կլինիկական ասպեկտների </w:t>
      </w:r>
      <w:r w:rsidR="004F5D05" w:rsidRPr="00186905">
        <w:rPr>
          <w:rFonts w:ascii="Sylfaen" w:hAnsi="Sylfaen"/>
        </w:rPr>
        <w:t>եւ</w:t>
      </w:r>
      <w:r w:rsidRPr="00186905">
        <w:rPr>
          <w:rFonts w:ascii="Sylfaen" w:hAnsi="Sylfaen"/>
        </w:rPr>
        <w:t xml:space="preserve"> դրանց գործողության ու կիրառման հետ</w:t>
      </w:r>
      <w:r w:rsidR="004F5D05" w:rsidRPr="00186905">
        <w:rPr>
          <w:rFonts w:ascii="Sylfaen" w:hAnsi="Sylfaen"/>
        </w:rPr>
        <w:t>եւ</w:t>
      </w:r>
      <w:r w:rsidRPr="00186905">
        <w:rPr>
          <w:rFonts w:ascii="Sylfaen" w:hAnsi="Sylfaen"/>
        </w:rPr>
        <w:t>անքով հնարավոր չէ անցկացնել հաջող կապակցում՝ հետ</w:t>
      </w:r>
      <w:r w:rsidR="004F5D05" w:rsidRPr="00186905">
        <w:rPr>
          <w:rFonts w:ascii="Sylfaen" w:hAnsi="Sylfaen"/>
        </w:rPr>
        <w:t>եւ</w:t>
      </w:r>
      <w:r w:rsidRPr="00186905">
        <w:rPr>
          <w:rFonts w:ascii="Sylfaen" w:hAnsi="Sylfaen"/>
        </w:rPr>
        <w:t>յալ դեղապատրաստուկների վերաբերյալ</w:t>
      </w:r>
      <w:r w:rsidR="002169D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այնպիսի հակառիթմիկ պատրաստուկներ, ինչպիսիք են ամիոդարոն</w:t>
      </w:r>
      <w:r w:rsidR="00812E47"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դիզոպիրամիդ</w:t>
      </w:r>
      <w:r w:rsidR="002169D0"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այնպիսի </w:t>
      </w:r>
      <w:r w:rsidR="00F04A27" w:rsidRPr="00186905">
        <w:rPr>
          <w:rFonts w:ascii="Sylfaen" w:hAnsi="Sylfaen"/>
        </w:rPr>
        <w:t>հականոպային</w:t>
      </w:r>
      <w:r w:rsidRPr="00186905">
        <w:rPr>
          <w:rFonts w:ascii="Sylfaen" w:hAnsi="Sylfaen"/>
        </w:rPr>
        <w:t xml:space="preserve"> պատրաստուկներ, ինչպիսիք են վալպրոթթուն, լամոտրիջինը </w:t>
      </w:r>
      <w:r w:rsidR="004F5D05" w:rsidRPr="00186905">
        <w:rPr>
          <w:rFonts w:ascii="Sylfaen" w:hAnsi="Sylfaen"/>
        </w:rPr>
        <w:t>եւ</w:t>
      </w:r>
      <w:r w:rsidRPr="00186905">
        <w:rPr>
          <w:rFonts w:ascii="Sylfaen" w:hAnsi="Sylfaen"/>
        </w:rPr>
        <w:t xml:space="preserve"> ֆենիտոինը</w:t>
      </w:r>
      <w:r w:rsidR="000827BC"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հիվանդություն </w:t>
      </w:r>
      <w:r w:rsidR="00F04A27" w:rsidRPr="00186905">
        <w:rPr>
          <w:rFonts w:ascii="Sylfaen" w:hAnsi="Sylfaen"/>
        </w:rPr>
        <w:t>մոդիֆիկացնող</w:t>
      </w:r>
      <w:r w:rsidRPr="00186905">
        <w:rPr>
          <w:rFonts w:ascii="Sylfaen" w:hAnsi="Sylfaen"/>
        </w:rPr>
        <w:t xml:space="preserve"> </w:t>
      </w:r>
      <w:r w:rsidR="007E6C01" w:rsidRPr="00186905">
        <w:rPr>
          <w:rFonts w:ascii="Sylfaen" w:hAnsi="Sylfaen"/>
        </w:rPr>
        <w:t xml:space="preserve">այնպիսի </w:t>
      </w:r>
      <w:r w:rsidRPr="00186905">
        <w:rPr>
          <w:rFonts w:ascii="Sylfaen" w:hAnsi="Sylfaen"/>
        </w:rPr>
        <w:t>հակառ</w:t>
      </w:r>
      <w:r w:rsidR="004F5D05" w:rsidRPr="00186905">
        <w:rPr>
          <w:rFonts w:ascii="Sylfaen" w:hAnsi="Sylfaen"/>
        </w:rPr>
        <w:t>եւ</w:t>
      </w:r>
      <w:r w:rsidRPr="00186905">
        <w:rPr>
          <w:rFonts w:ascii="Sylfaen" w:hAnsi="Sylfaen"/>
        </w:rPr>
        <w:t xml:space="preserve">մատիզմային պատրաստուկներ, ինչպիսիք են ոսկու </w:t>
      </w:r>
      <w:r w:rsidR="004F5D05" w:rsidRPr="00186905">
        <w:rPr>
          <w:rFonts w:ascii="Sylfaen" w:hAnsi="Sylfaen"/>
        </w:rPr>
        <w:t>եւ</w:t>
      </w:r>
      <w:r w:rsidRPr="00186905">
        <w:rPr>
          <w:rFonts w:ascii="Sylfaen" w:hAnsi="Sylfaen"/>
        </w:rPr>
        <w:t xml:space="preserve"> պենիցիլամինի պատրաստուկները</w:t>
      </w:r>
      <w:r w:rsidR="000827BC" w:rsidRPr="00186905">
        <w:rPr>
          <w:rFonts w:ascii="Sylfaen" w:hAnsi="Sylfaen"/>
        </w:rPr>
        <w:t>:</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 xml:space="preserve">Գործողության տարբերվող մեխանիզմներով մեծ քանակությամբ դեղապատրաստուկներով, սակայն քիչ </w:t>
      </w:r>
      <w:r w:rsidR="00091615" w:rsidRPr="00186905">
        <w:rPr>
          <w:rFonts w:ascii="Sylfaen" w:hAnsi="Sylfaen"/>
        </w:rPr>
        <w:t xml:space="preserve">քանակությամբ </w:t>
      </w:r>
      <w:r w:rsidRPr="00186905">
        <w:rPr>
          <w:rFonts w:ascii="Sylfaen" w:hAnsi="Sylfaen"/>
        </w:rPr>
        <w:t xml:space="preserve">առանցքային </w:t>
      </w:r>
      <w:r w:rsidRPr="00186905">
        <w:rPr>
          <w:rFonts w:ascii="Sylfaen" w:hAnsi="Sylfaen"/>
        </w:rPr>
        <w:lastRenderedPageBreak/>
        <w:t>ասպեկտներով թերապ</w:t>
      </w:r>
      <w:r w:rsidR="004F5D05" w:rsidRPr="00186905">
        <w:rPr>
          <w:rFonts w:ascii="Sylfaen" w:hAnsi="Sylfaen"/>
        </w:rPr>
        <w:t>եւ</w:t>
      </w:r>
      <w:r w:rsidRPr="00186905">
        <w:rPr>
          <w:rFonts w:ascii="Sylfaen" w:hAnsi="Sylfaen"/>
        </w:rPr>
        <w:t xml:space="preserve">տիկ ոլորտներում անվտանգ կիրառման համար կապակցումը հնարավոր է, օրինակ՝ </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 xml:space="preserve">անտացիդների </w:t>
      </w:r>
      <w:r w:rsidR="004F5D05" w:rsidRPr="00186905">
        <w:rPr>
          <w:rFonts w:ascii="Sylfaen" w:hAnsi="Sylfaen"/>
        </w:rPr>
        <w:t>եւ</w:t>
      </w:r>
      <w:r w:rsidRPr="00186905">
        <w:rPr>
          <w:rFonts w:ascii="Sylfaen" w:hAnsi="Sylfaen"/>
        </w:rPr>
        <w:t xml:space="preserve"> սպազմալիտիկ պատրաստուկների համար</w:t>
      </w:r>
      <w:r w:rsidR="000827BC" w:rsidRPr="00186905">
        <w:rPr>
          <w:rFonts w:ascii="Sylfaen" w:hAnsi="Sylfaen"/>
        </w:rPr>
        <w:t>.</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հակահազային պատրաստուկների համար</w:t>
      </w:r>
      <w:r w:rsidR="000827BC" w:rsidRPr="00186905">
        <w:rPr>
          <w:rFonts w:ascii="Sylfaen" w:hAnsi="Sylfaen"/>
        </w:rPr>
        <w:t>.</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վիտամինների համար</w:t>
      </w:r>
      <w:r w:rsidR="000827BC" w:rsidRPr="00186905">
        <w:rPr>
          <w:rFonts w:ascii="Sylfaen" w:hAnsi="Sylfaen"/>
        </w:rPr>
        <w:t>.</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 xml:space="preserve">բերանի խոռոչի լվացման </w:t>
      </w:r>
      <w:r w:rsidR="00D952FC" w:rsidRPr="00186905">
        <w:rPr>
          <w:rFonts w:ascii="Sylfaen" w:hAnsi="Sylfaen"/>
        </w:rPr>
        <w:t>պատրաստուկների</w:t>
      </w:r>
      <w:r w:rsidRPr="00186905">
        <w:rPr>
          <w:rFonts w:ascii="Sylfaen" w:hAnsi="Sylfaen"/>
        </w:rPr>
        <w:t xml:space="preserve"> համար</w:t>
      </w:r>
      <w:r w:rsidR="000827BC" w:rsidRPr="00186905">
        <w:rPr>
          <w:rFonts w:ascii="Sylfaen" w:hAnsi="Sylfaen"/>
        </w:rPr>
        <w:t>.</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կերատոլիտիկների խմբի պատրաստուկների համար:</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Շատ դեպքերում որպես սկզբնական ընտրվում է ըստ ըն</w:t>
      </w:r>
      <w:r w:rsidR="00596761" w:rsidRPr="00186905">
        <w:rPr>
          <w:rFonts w:ascii="Sylfaen" w:hAnsi="Sylfaen"/>
        </w:rPr>
        <w:t>դ</w:t>
      </w:r>
      <w:r w:rsidRPr="00186905">
        <w:rPr>
          <w:rFonts w:ascii="Sylfaen" w:hAnsi="Sylfaen"/>
        </w:rPr>
        <w:t>գրկվող ասպեկտների առավելագույն տեղեկատվություն պարունակող ՆԹ-ն</w:t>
      </w:r>
      <w:r w:rsidR="00E125E1" w:rsidRPr="00186905">
        <w:rPr>
          <w:rFonts w:ascii="Sylfaen" w:hAnsi="Sylfaen"/>
        </w:rPr>
        <w:t>.</w:t>
      </w:r>
    </w:p>
    <w:p w:rsidR="00E125E1" w:rsidRPr="00186905" w:rsidRDefault="001449CC" w:rsidP="00C405F2">
      <w:pPr>
        <w:tabs>
          <w:tab w:val="left" w:pos="993"/>
        </w:tabs>
        <w:spacing w:after="160" w:line="365" w:lineRule="auto"/>
        <w:ind w:firstLine="567"/>
        <w:jc w:val="both"/>
        <w:rPr>
          <w:rFonts w:ascii="Sylfaen" w:hAnsi="Sylfaen"/>
        </w:rPr>
      </w:pPr>
      <w:r w:rsidRPr="00186905">
        <w:rPr>
          <w:rFonts w:ascii="Sylfaen" w:hAnsi="Sylfaen"/>
        </w:rPr>
        <w:t>գ)</w:t>
      </w:r>
      <w:r w:rsidR="00D03F10" w:rsidRPr="00186905">
        <w:rPr>
          <w:rFonts w:ascii="Sylfaen" w:hAnsi="Sylfaen"/>
        </w:rPr>
        <w:tab/>
      </w:r>
      <w:r w:rsidRPr="00186905">
        <w:rPr>
          <w:rFonts w:ascii="Sylfaen" w:hAnsi="Sylfaen"/>
        </w:rPr>
        <w:t xml:space="preserve">անվտանգ կիրառման համար նույնական տեղեկություններ </w:t>
      </w:r>
    </w:p>
    <w:p w:rsidR="001449CC" w:rsidRPr="00186905" w:rsidRDefault="001449CC" w:rsidP="00C405F2">
      <w:pPr>
        <w:tabs>
          <w:tab w:val="left" w:pos="993"/>
        </w:tabs>
        <w:spacing w:after="160" w:line="365" w:lineRule="auto"/>
        <w:ind w:firstLine="567"/>
        <w:jc w:val="both"/>
        <w:rPr>
          <w:rFonts w:ascii="Sylfaen" w:eastAsia="Times New Roman" w:hAnsi="Sylfaen" w:cs="Times New Roman"/>
        </w:rPr>
      </w:pPr>
      <w:r w:rsidRPr="00186905">
        <w:rPr>
          <w:rFonts w:ascii="Sylfaen" w:hAnsi="Sylfaen"/>
        </w:rPr>
        <w:t xml:space="preserve">Եթե անվտանգ կիրառման վերաբերյալ՝ մի շարք դեղապատրաստուկների համար սահմանված առանցքային տեղեկությունները նման են, իսկ ՆԹ-ն նախագծված, էջկապված </w:t>
      </w:r>
      <w:r w:rsidR="004F5D05" w:rsidRPr="00186905">
        <w:rPr>
          <w:rFonts w:ascii="Sylfaen" w:hAnsi="Sylfaen"/>
        </w:rPr>
        <w:t>եւ</w:t>
      </w:r>
      <w:r w:rsidRPr="00186905">
        <w:rPr>
          <w:rFonts w:ascii="Sylfaen" w:hAnsi="Sylfaen"/>
        </w:rPr>
        <w:t xml:space="preserve"> գրված է նույն եղանակով, ապա կապակցումը հեշտությամբ հիմնավոր</w:t>
      </w:r>
      <w:r w:rsidR="00E125E1" w:rsidRPr="00186905">
        <w:rPr>
          <w:rFonts w:ascii="Sylfaen" w:hAnsi="Sylfaen"/>
        </w:rPr>
        <w:t>վու</w:t>
      </w:r>
      <w:r w:rsidRPr="00186905">
        <w:rPr>
          <w:rFonts w:ascii="Sylfaen" w:hAnsi="Sylfaen"/>
        </w:rPr>
        <w:t>մ է</w:t>
      </w:r>
      <w:r w:rsidR="00E125E1" w:rsidRPr="00186905">
        <w:rPr>
          <w:rFonts w:ascii="Sylfaen" w:hAnsi="Sylfaen"/>
        </w:rPr>
        <w:t>.</w:t>
      </w:r>
    </w:p>
    <w:p w:rsidR="001449CC" w:rsidRPr="00186905" w:rsidRDefault="001449CC" w:rsidP="00C405F2">
      <w:pPr>
        <w:tabs>
          <w:tab w:val="left" w:pos="993"/>
        </w:tabs>
        <w:spacing w:after="160" w:line="365" w:lineRule="auto"/>
        <w:ind w:firstLine="567"/>
        <w:jc w:val="both"/>
        <w:rPr>
          <w:rFonts w:ascii="Sylfaen" w:eastAsia="Times New Roman" w:hAnsi="Sylfaen" w:cs="Times New Roman"/>
        </w:rPr>
      </w:pPr>
      <w:r w:rsidRPr="00186905">
        <w:rPr>
          <w:rFonts w:ascii="Sylfaen" w:hAnsi="Sylfaen"/>
        </w:rPr>
        <w:t>դ</w:t>
      </w:r>
      <w:r w:rsidR="00D03F10" w:rsidRPr="00186905">
        <w:rPr>
          <w:rFonts w:ascii="Sylfaen" w:hAnsi="Sylfaen"/>
        </w:rPr>
        <w:t>)</w:t>
      </w:r>
      <w:r w:rsidR="00D03F10" w:rsidRPr="00186905">
        <w:rPr>
          <w:rFonts w:ascii="Sylfaen" w:hAnsi="Sylfaen"/>
        </w:rPr>
        <w:tab/>
      </w:r>
      <w:r w:rsidRPr="00186905">
        <w:rPr>
          <w:rFonts w:ascii="Sylfaen" w:hAnsi="Sylfaen"/>
        </w:rPr>
        <w:t>պացիենտների պոպուլյացիաների համասեռությունը</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Որպես կանոն</w:t>
      </w:r>
      <w:r w:rsidR="00E125E1" w:rsidRPr="00186905">
        <w:rPr>
          <w:rFonts w:ascii="Sylfaen" w:hAnsi="Sylfaen"/>
        </w:rPr>
        <w:t>,</w:t>
      </w:r>
      <w:r w:rsidRPr="00186905">
        <w:rPr>
          <w:rFonts w:ascii="Sylfaen" w:hAnsi="Sylfaen"/>
        </w:rPr>
        <w:t xml:space="preserve"> մեկ դասի շրջանակներում գտնվող դեղապատրաստուկները կիրառվում են մի</w:t>
      </w:r>
      <w:r w:rsidR="004F5D05" w:rsidRPr="00186905">
        <w:rPr>
          <w:rFonts w:ascii="Sylfaen" w:hAnsi="Sylfaen"/>
        </w:rPr>
        <w:t>եւ</w:t>
      </w:r>
      <w:r w:rsidRPr="00186905">
        <w:rPr>
          <w:rFonts w:ascii="Sylfaen" w:hAnsi="Sylfaen"/>
        </w:rPr>
        <w:t>նույն պացիենտների պ</w:t>
      </w:r>
      <w:r w:rsidR="00E125E1" w:rsidRPr="00186905">
        <w:rPr>
          <w:rFonts w:ascii="Sylfaen" w:hAnsi="Sylfaen"/>
        </w:rPr>
        <w:t>ո</w:t>
      </w:r>
      <w:r w:rsidRPr="00186905">
        <w:rPr>
          <w:rFonts w:ascii="Sylfaen" w:hAnsi="Sylfaen"/>
        </w:rPr>
        <w:t>պուլյացիայի մոտ: Միաժամանակ</w:t>
      </w:r>
      <w:r w:rsidR="00E125E1" w:rsidRPr="00186905">
        <w:rPr>
          <w:rFonts w:ascii="Sylfaen" w:hAnsi="Sylfaen"/>
        </w:rPr>
        <w:t xml:space="preserve"> </w:t>
      </w:r>
      <w:r w:rsidRPr="00186905">
        <w:rPr>
          <w:rFonts w:ascii="Sylfaen" w:hAnsi="Sylfaen"/>
        </w:rPr>
        <w:t>պատրաստուկների ոչ մեծ քանակը կիրառում են մի քանի թերապ</w:t>
      </w:r>
      <w:r w:rsidR="004F5D05" w:rsidRPr="00186905">
        <w:rPr>
          <w:rFonts w:ascii="Sylfaen" w:hAnsi="Sylfaen"/>
        </w:rPr>
        <w:t>եւ</w:t>
      </w:r>
      <w:r w:rsidRPr="00186905">
        <w:rPr>
          <w:rFonts w:ascii="Sylfaen" w:hAnsi="Sylfaen"/>
        </w:rPr>
        <w:t>տիկ ոլորտներում, օրինակ՝ գլյուկոկորտիկոիդները: Նման դեպքերում կարելի է ապավինել կրկնակի կապակցմանը</w:t>
      </w:r>
      <w:r w:rsidR="00E125E1" w:rsidRPr="00186905">
        <w:rPr>
          <w:rFonts w:ascii="Sylfaen" w:hAnsi="Sylfaen"/>
        </w:rPr>
        <w:t>՝</w:t>
      </w:r>
      <w:r w:rsidRPr="00186905">
        <w:rPr>
          <w:rFonts w:ascii="Sylfaen" w:hAnsi="Sylfaen"/>
        </w:rPr>
        <w:t xml:space="preserve"> համոզվելով, որ սկզբնական ՆԹ-նե</w:t>
      </w:r>
      <w:r w:rsidR="00E125E1" w:rsidRPr="00186905">
        <w:rPr>
          <w:rFonts w:ascii="Sylfaen" w:hAnsi="Sylfaen"/>
        </w:rPr>
        <w:t>ր</w:t>
      </w:r>
      <w:r w:rsidRPr="00186905">
        <w:rPr>
          <w:rFonts w:ascii="Sylfaen" w:hAnsi="Sylfaen"/>
        </w:rPr>
        <w:t>ը, որոնց հետ կապակցվում են դուստր ՆԹ-ները, ընդգրկում են հակացուցումներով, հատուկ ցուցումներով, նախազգուշա</w:t>
      </w:r>
      <w:r w:rsidR="009E12A5" w:rsidRPr="00186905">
        <w:rPr>
          <w:rFonts w:ascii="Sylfaen" w:hAnsi="Sylfaen"/>
        </w:rPr>
        <w:t>կ</w:t>
      </w:r>
      <w:r w:rsidRPr="00186905">
        <w:rPr>
          <w:rFonts w:ascii="Sylfaen" w:hAnsi="Sylfaen"/>
        </w:rPr>
        <w:t xml:space="preserve">ան միջոցներով </w:t>
      </w:r>
      <w:r w:rsidR="004F5D05" w:rsidRPr="00186905">
        <w:rPr>
          <w:rFonts w:ascii="Sylfaen" w:hAnsi="Sylfaen"/>
        </w:rPr>
        <w:t>եւ</w:t>
      </w:r>
      <w:r w:rsidRPr="00186905">
        <w:rPr>
          <w:rFonts w:ascii="Sylfaen" w:hAnsi="Sylfaen"/>
        </w:rPr>
        <w:t xml:space="preserve"> անցանկալի ռեակցիաներով պայմանավորված՝ անվտանգ կիրառման վերաբերյալ բոլոր տեղեկությունները, ինչպես նա</w:t>
      </w:r>
      <w:r w:rsidR="004F5D05" w:rsidRPr="00186905">
        <w:rPr>
          <w:rFonts w:ascii="Sylfaen" w:hAnsi="Sylfaen"/>
        </w:rPr>
        <w:t>եւ</w:t>
      </w:r>
      <w:r w:rsidRPr="00186905">
        <w:rPr>
          <w:rFonts w:ascii="Sylfaen" w:hAnsi="Sylfaen"/>
        </w:rPr>
        <w:t xml:space="preserve"> հաշվի են առնում դոզավորման ռեժիմին ու կիրառմանը վերաբերող հարցերը</w:t>
      </w:r>
      <w:r w:rsidR="00E125E1" w:rsidRPr="00186905">
        <w:rPr>
          <w:rFonts w:ascii="Sylfaen" w:hAnsi="Sylfaen"/>
        </w:rPr>
        <w:t>.</w:t>
      </w:r>
    </w:p>
    <w:p w:rsidR="001449CC" w:rsidRPr="00186905" w:rsidRDefault="001449CC" w:rsidP="00C405F2">
      <w:pPr>
        <w:tabs>
          <w:tab w:val="left" w:pos="993"/>
        </w:tabs>
        <w:spacing w:after="160" w:line="350" w:lineRule="auto"/>
        <w:ind w:firstLine="567"/>
        <w:jc w:val="both"/>
        <w:rPr>
          <w:rFonts w:ascii="Sylfaen" w:eastAsia="Times New Roman" w:hAnsi="Sylfaen" w:cs="Times New Roman"/>
        </w:rPr>
      </w:pPr>
      <w:r w:rsidRPr="00186905">
        <w:rPr>
          <w:rFonts w:ascii="Sylfaen" w:hAnsi="Sylfaen"/>
        </w:rPr>
        <w:lastRenderedPageBreak/>
        <w:t>ե)</w:t>
      </w:r>
      <w:r w:rsidR="00D03F10" w:rsidRPr="00186905">
        <w:rPr>
          <w:rFonts w:ascii="Sylfaen" w:hAnsi="Sylfaen"/>
        </w:rPr>
        <w:tab/>
      </w:r>
      <w:r w:rsidRPr="00186905">
        <w:rPr>
          <w:rFonts w:ascii="Sylfaen" w:hAnsi="Sylfaen"/>
        </w:rPr>
        <w:t>համակցված պատրաստուկներ</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Ընդհանուր առմամբ՝ համակցված պատրաստուկի համար ՆԹ-ն պետք է դիտարկել որպես ս</w:t>
      </w:r>
      <w:r w:rsidR="00D26AB9" w:rsidRPr="00186905">
        <w:rPr>
          <w:rFonts w:ascii="Sylfaen" w:hAnsi="Sylfaen"/>
        </w:rPr>
        <w:t>կ</w:t>
      </w:r>
      <w:r w:rsidRPr="00186905">
        <w:rPr>
          <w:rFonts w:ascii="Sylfaen" w:hAnsi="Sylfaen"/>
        </w:rPr>
        <w:t xml:space="preserve">զբնական ՆԹ՝ դուստր ՆԹ-ների առանձին բաղադրիչների կապակցման համար: Անհրաժեշտ է համոզվել, որ առանձին բաղադրիչների անվտանգ կիրառման վերաբերյալ բոլոր առանցքային տեղեկությունները ներառված են համակցված ՆԹ-ի հարցաշարում: Առանձին բաղադրիչների ՆԹ-ն թույլատրվում է օգտագործել որպես </w:t>
      </w:r>
      <w:r w:rsidR="003C67A9" w:rsidRPr="00186905">
        <w:rPr>
          <w:rFonts w:ascii="Sylfaen" w:hAnsi="Sylfaen"/>
        </w:rPr>
        <w:t>ս</w:t>
      </w:r>
      <w:r w:rsidRPr="00186905">
        <w:rPr>
          <w:rFonts w:ascii="Sylfaen" w:hAnsi="Sylfaen"/>
        </w:rPr>
        <w:t xml:space="preserve">կզբնական ՆԹ </w:t>
      </w:r>
      <w:r w:rsidR="004F5D05" w:rsidRPr="00186905">
        <w:rPr>
          <w:rFonts w:ascii="Sylfaen" w:hAnsi="Sylfaen"/>
        </w:rPr>
        <w:t>եւ</w:t>
      </w:r>
      <w:r w:rsidRPr="00186905">
        <w:rPr>
          <w:rFonts w:ascii="Sylfaen" w:hAnsi="Sylfaen"/>
        </w:rPr>
        <w:t xml:space="preserve"> կապակցել համակցված ՆԹ-ին</w:t>
      </w:r>
      <w:r w:rsidR="00F04A27" w:rsidRPr="00186905">
        <w:rPr>
          <w:rFonts w:ascii="Sylfaen" w:hAnsi="Sylfaen"/>
        </w:rPr>
        <w:t>՝ որպես դուստր</w:t>
      </w:r>
      <w:r w:rsidRPr="00186905">
        <w:rPr>
          <w:rFonts w:ascii="Sylfaen" w:hAnsi="Sylfaen"/>
        </w:rPr>
        <w:t>՝ պայմանով, որ դրա էջկապի ու երկարության բոլոր տարբերությունները՝ ընկերության պ</w:t>
      </w:r>
      <w:r w:rsidR="003C67A9" w:rsidRPr="00186905">
        <w:rPr>
          <w:rFonts w:ascii="Sylfaen" w:hAnsi="Sylfaen"/>
        </w:rPr>
        <w:t>ո</w:t>
      </w:r>
      <w:r w:rsidRPr="00186905">
        <w:rPr>
          <w:rFonts w:ascii="Sylfaen" w:hAnsi="Sylfaen"/>
        </w:rPr>
        <w:t>րտֆելի մեջ մտնող պատրաստուկների շրջանակներում, հաջողությամբ են անցել օգտագործողի թեստավորում</w:t>
      </w:r>
      <w:r w:rsidR="003C67A9" w:rsidRPr="00186905">
        <w:rPr>
          <w:rFonts w:ascii="Sylfaen" w:hAnsi="Sylfaen"/>
        </w:rPr>
        <w:t>ը</w:t>
      </w:r>
      <w:r w:rsidRPr="00186905">
        <w:rPr>
          <w:rFonts w:ascii="Sylfaen" w:hAnsi="Sylfaen"/>
        </w:rPr>
        <w:t>:</w:t>
      </w:r>
    </w:p>
    <w:p w:rsidR="001449CC" w:rsidRPr="00186905" w:rsidRDefault="001449CC" w:rsidP="00C405F2">
      <w:pPr>
        <w:tabs>
          <w:tab w:val="left" w:pos="993"/>
        </w:tabs>
        <w:spacing w:after="160" w:line="350" w:lineRule="auto"/>
        <w:ind w:firstLine="567"/>
        <w:jc w:val="both"/>
        <w:rPr>
          <w:rFonts w:ascii="Sylfaen" w:eastAsia="Times New Roman" w:hAnsi="Sylfaen" w:cs="Times New Roman"/>
        </w:rPr>
      </w:pPr>
      <w:r w:rsidRPr="00186905">
        <w:rPr>
          <w:rFonts w:ascii="Sylfaen" w:hAnsi="Sylfaen"/>
        </w:rPr>
        <w:t>զ)</w:t>
      </w:r>
      <w:r w:rsidR="00D03F10" w:rsidRPr="00186905">
        <w:rPr>
          <w:rFonts w:ascii="Sylfaen" w:hAnsi="Sylfaen"/>
        </w:rPr>
        <w:tab/>
      </w:r>
      <w:r w:rsidRPr="00186905">
        <w:rPr>
          <w:rFonts w:ascii="Sylfaen" w:hAnsi="Sylfaen"/>
        </w:rPr>
        <w:t>երկրորդական թերապ</w:t>
      </w:r>
      <w:r w:rsidR="004F5D05" w:rsidRPr="00186905">
        <w:rPr>
          <w:rFonts w:ascii="Sylfaen" w:hAnsi="Sylfaen"/>
        </w:rPr>
        <w:t>եւ</w:t>
      </w:r>
      <w:r w:rsidRPr="00186905">
        <w:rPr>
          <w:rFonts w:ascii="Sylfaen" w:hAnsi="Sylfaen"/>
        </w:rPr>
        <w:t>տիկ գործողությամբ դեղապատրաստուկների համառոտ ՆԹ-ները</w:t>
      </w:r>
    </w:p>
    <w:p w:rsidR="001449CC" w:rsidRPr="00186905" w:rsidRDefault="001449CC" w:rsidP="00C405F2">
      <w:pPr>
        <w:spacing w:after="160" w:line="350" w:lineRule="auto"/>
        <w:ind w:firstLine="567"/>
        <w:jc w:val="both"/>
        <w:rPr>
          <w:rFonts w:ascii="Sylfaen" w:eastAsia="Times New Roman" w:hAnsi="Sylfaen" w:cs="Times New Roman"/>
        </w:rPr>
      </w:pPr>
      <w:r w:rsidRPr="00186905">
        <w:rPr>
          <w:rFonts w:ascii="Sylfaen" w:hAnsi="Sylfaen"/>
        </w:rPr>
        <w:t>Որպես կանոն, նման պատրաստուկների համար համառոտ ՆԹ-ները չեն պահանջում օգտագործողի թեստավորման անցկացում: Բավական է հիմնվել ընկերության պորտֆելի շրջանակներում այլ պատրաստուկների վերաբերյալ անցկացված հաջող թեստավորումների վրա, նույնիսկ եթե դրանք չեն պատկանում մի</w:t>
      </w:r>
      <w:r w:rsidR="004F5D05" w:rsidRPr="00186905">
        <w:rPr>
          <w:rFonts w:ascii="Sylfaen" w:hAnsi="Sylfaen"/>
        </w:rPr>
        <w:t>եւ</w:t>
      </w:r>
      <w:r w:rsidRPr="00186905">
        <w:rPr>
          <w:rFonts w:ascii="Sylfaen" w:hAnsi="Sylfaen"/>
        </w:rPr>
        <w:t>նույն թերապ</w:t>
      </w:r>
      <w:r w:rsidR="004F5D05" w:rsidRPr="00186905">
        <w:rPr>
          <w:rFonts w:ascii="Sylfaen" w:hAnsi="Sylfaen"/>
        </w:rPr>
        <w:t>եւ</w:t>
      </w:r>
      <w:r w:rsidRPr="00186905">
        <w:rPr>
          <w:rFonts w:ascii="Sylfaen" w:hAnsi="Sylfaen"/>
        </w:rPr>
        <w:t>տիկ դասին, օրինակ՝ ներարկումների համար ջուրը, ջրային հիմքի վրա քսուքները, ակնակաթիլները՝ հիդրոքսիպրոպիլմեթիլցելյուլոզայով (հիպրոմելոզայով)</w:t>
      </w:r>
      <w:r w:rsidR="002E7AB8" w:rsidRPr="00186905">
        <w:rPr>
          <w:rFonts w:ascii="Sylfaen" w:hAnsi="Sylfaen"/>
        </w:rPr>
        <w:t>.</w:t>
      </w:r>
    </w:p>
    <w:p w:rsidR="001449CC" w:rsidRPr="00186905" w:rsidRDefault="001449CC" w:rsidP="00C405F2">
      <w:pPr>
        <w:tabs>
          <w:tab w:val="left" w:pos="993"/>
        </w:tabs>
        <w:spacing w:after="160" w:line="350" w:lineRule="auto"/>
        <w:ind w:firstLine="567"/>
        <w:jc w:val="both"/>
        <w:rPr>
          <w:rFonts w:ascii="Sylfaen" w:eastAsia="Times New Roman" w:hAnsi="Sylfaen" w:cs="Times New Roman"/>
        </w:rPr>
      </w:pPr>
      <w:r w:rsidRPr="00186905">
        <w:rPr>
          <w:rFonts w:ascii="Sylfaen" w:hAnsi="Sylfaen"/>
        </w:rPr>
        <w:t>է)</w:t>
      </w:r>
      <w:r w:rsidR="00D03F10" w:rsidRPr="00186905">
        <w:rPr>
          <w:rFonts w:ascii="Sylfaen" w:hAnsi="Sylfaen"/>
        </w:rPr>
        <w:tab/>
      </w:r>
      <w:r w:rsidRPr="00186905">
        <w:rPr>
          <w:rFonts w:ascii="Sylfaen" w:hAnsi="Sylfaen"/>
        </w:rPr>
        <w:t>տարբեր երկրորդական բաղադրիչներով ոչ դեղատոմսային պատրաստուկներ</w:t>
      </w:r>
    </w:p>
    <w:p w:rsidR="001449CC" w:rsidRPr="00186905" w:rsidRDefault="002E7AB8" w:rsidP="00C405F2">
      <w:pPr>
        <w:tabs>
          <w:tab w:val="left" w:pos="993"/>
        </w:tabs>
        <w:spacing w:after="160" w:line="350" w:lineRule="auto"/>
        <w:ind w:firstLine="567"/>
        <w:jc w:val="both"/>
        <w:rPr>
          <w:rFonts w:ascii="Sylfaen" w:eastAsia="Times New Roman" w:hAnsi="Sylfaen" w:cs="Times New Roman"/>
        </w:rPr>
      </w:pPr>
      <w:r w:rsidRPr="00186905">
        <w:rPr>
          <w:rFonts w:ascii="Sylfaen" w:hAnsi="Sylfaen"/>
        </w:rPr>
        <w:t xml:space="preserve">Մի </w:t>
      </w:r>
      <w:r w:rsidR="001449CC" w:rsidRPr="00186905">
        <w:rPr>
          <w:rFonts w:ascii="Sylfaen" w:hAnsi="Sylfaen"/>
        </w:rPr>
        <w:t>քանի բաղադրիչներից բաղկացած ոչ դեղատոմսային պատրաստուկները կարելի է կապակցել հիմնական բաղադրիչի հաջող թեստավորում անցած ՆԹ-ների հետ, օրինակ՝ պարացետամոլի հիման վրա համակցված անալգետիկները: ՆԹ-ի ձ</w:t>
      </w:r>
      <w:r w:rsidR="004F5D05" w:rsidRPr="00186905">
        <w:rPr>
          <w:rFonts w:ascii="Sylfaen" w:hAnsi="Sylfaen"/>
        </w:rPr>
        <w:t>եւ</w:t>
      </w:r>
      <w:r w:rsidR="001449CC" w:rsidRPr="00186905">
        <w:rPr>
          <w:rFonts w:ascii="Sylfaen" w:hAnsi="Sylfaen"/>
        </w:rPr>
        <w:t>աչափի միանմանության վերաբերյալ պահանջը պահպանվում է</w:t>
      </w:r>
      <w:r w:rsidRPr="00186905">
        <w:rPr>
          <w:rFonts w:ascii="Sylfaen" w:hAnsi="Sylfaen"/>
        </w:rPr>
        <w:t>.</w:t>
      </w:r>
    </w:p>
    <w:p w:rsidR="001449CC" w:rsidRPr="00186905" w:rsidRDefault="001449CC" w:rsidP="00C405F2">
      <w:pPr>
        <w:tabs>
          <w:tab w:val="left" w:pos="993"/>
        </w:tabs>
        <w:spacing w:after="160" w:line="350" w:lineRule="auto"/>
        <w:ind w:firstLine="567"/>
        <w:jc w:val="both"/>
        <w:rPr>
          <w:rFonts w:ascii="Sylfaen" w:eastAsia="Times New Roman" w:hAnsi="Sylfaen" w:cs="Times New Roman"/>
        </w:rPr>
      </w:pPr>
      <w:r w:rsidRPr="00186905">
        <w:rPr>
          <w:rFonts w:ascii="Sylfaen" w:hAnsi="Sylfaen"/>
        </w:rPr>
        <w:t>ը</w:t>
      </w:r>
      <w:r w:rsidR="00D03F10" w:rsidRPr="00186905">
        <w:rPr>
          <w:rFonts w:ascii="Sylfaen" w:hAnsi="Sylfaen"/>
        </w:rPr>
        <w:t>)</w:t>
      </w:r>
      <w:r w:rsidR="00D03F10" w:rsidRPr="00186905">
        <w:rPr>
          <w:rFonts w:ascii="Sylfaen" w:hAnsi="Sylfaen"/>
        </w:rPr>
        <w:tab/>
      </w:r>
      <w:r w:rsidRPr="00186905">
        <w:rPr>
          <w:rFonts w:ascii="Sylfaen" w:hAnsi="Sylfaen"/>
        </w:rPr>
        <w:t>պատկերագրեր</w:t>
      </w:r>
    </w:p>
    <w:p w:rsidR="001449CC" w:rsidRPr="00186905" w:rsidRDefault="001449CC" w:rsidP="00C405F2">
      <w:pPr>
        <w:spacing w:after="160" w:line="355" w:lineRule="auto"/>
        <w:ind w:firstLine="567"/>
        <w:jc w:val="both"/>
        <w:rPr>
          <w:rFonts w:ascii="Sylfaen" w:eastAsia="Times New Roman" w:hAnsi="Sylfaen" w:cs="Times New Roman"/>
        </w:rPr>
      </w:pPr>
      <w:r w:rsidRPr="00186905">
        <w:rPr>
          <w:rFonts w:ascii="Sylfaen" w:hAnsi="Sylfaen"/>
        </w:rPr>
        <w:t>Ընկերության սեփական ոճի տարր հանդիսացող պատկերագրերը ենթակա են ստուգման</w:t>
      </w:r>
      <w:r w:rsidR="0044781A" w:rsidRPr="00186905">
        <w:rPr>
          <w:rFonts w:ascii="Sylfaen" w:hAnsi="Sylfaen"/>
        </w:rPr>
        <w:t>՝</w:t>
      </w:r>
      <w:r w:rsidRPr="00186905">
        <w:rPr>
          <w:rFonts w:ascii="Sylfaen" w:hAnsi="Sylfaen"/>
        </w:rPr>
        <w:t xml:space="preserve"> օգտագործողի թեստավորման շրջանակներում: Դուստր ՆԹ-ների </w:t>
      </w:r>
      <w:r w:rsidRPr="00186905">
        <w:rPr>
          <w:rFonts w:ascii="Sylfaen" w:hAnsi="Sylfaen"/>
        </w:rPr>
        <w:lastRenderedPageBreak/>
        <w:t>պատկերագիրը հաջող կապակցելու նպատակով դրանք պետք է ունենան այն նույն նախագիծը, չափերն ու գույները, որ</w:t>
      </w:r>
      <w:r w:rsidR="0044781A" w:rsidRPr="00186905">
        <w:rPr>
          <w:rFonts w:ascii="Sylfaen" w:hAnsi="Sylfaen"/>
        </w:rPr>
        <w:t>ո</w:t>
      </w:r>
      <w:r w:rsidRPr="00186905">
        <w:rPr>
          <w:rFonts w:ascii="Sylfaen" w:hAnsi="Sylfaen"/>
        </w:rPr>
        <w:t>ն</w:t>
      </w:r>
      <w:r w:rsidR="0044781A" w:rsidRPr="00186905">
        <w:rPr>
          <w:rFonts w:ascii="Sylfaen" w:hAnsi="Sylfaen"/>
        </w:rPr>
        <w:t>ք</w:t>
      </w:r>
      <w:r w:rsidRPr="00186905">
        <w:rPr>
          <w:rFonts w:ascii="Sylfaen" w:hAnsi="Sylfaen"/>
        </w:rPr>
        <w:t xml:space="preserve"> ունի սկզբնական ՆԹ-ն:</w:t>
      </w:r>
    </w:p>
    <w:p w:rsidR="001449CC" w:rsidRPr="00186905" w:rsidRDefault="001449CC" w:rsidP="00C405F2">
      <w:pPr>
        <w:tabs>
          <w:tab w:val="left" w:pos="993"/>
        </w:tabs>
        <w:spacing w:after="160" w:line="355" w:lineRule="auto"/>
        <w:ind w:firstLine="567"/>
        <w:jc w:val="both"/>
        <w:rPr>
          <w:rFonts w:ascii="Sylfaen" w:eastAsia="Times New Roman" w:hAnsi="Sylfaen" w:cs="Times New Roman"/>
        </w:rPr>
      </w:pPr>
      <w:r w:rsidRPr="00186905">
        <w:rPr>
          <w:rFonts w:ascii="Sylfaen" w:hAnsi="Sylfaen"/>
        </w:rPr>
        <w:t>թ)</w:t>
      </w:r>
      <w:r w:rsidR="00D03F10" w:rsidRPr="00186905">
        <w:rPr>
          <w:rFonts w:ascii="Sylfaen" w:hAnsi="Sylfaen"/>
        </w:rPr>
        <w:tab/>
      </w:r>
      <w:r w:rsidRPr="00186905">
        <w:rPr>
          <w:rFonts w:ascii="Sylfaen" w:hAnsi="Sylfaen"/>
        </w:rPr>
        <w:t>կապակցումը ընկերությունների միջ</w:t>
      </w:r>
      <w:r w:rsidR="004F5D05" w:rsidRPr="00186905">
        <w:rPr>
          <w:rFonts w:ascii="Sylfaen" w:hAnsi="Sylfaen"/>
        </w:rPr>
        <w:t>եւ</w:t>
      </w:r>
    </w:p>
    <w:p w:rsidR="001449CC" w:rsidRPr="00186905" w:rsidRDefault="001449CC" w:rsidP="00C405F2">
      <w:pPr>
        <w:spacing w:after="160" w:line="355" w:lineRule="auto"/>
        <w:ind w:firstLine="567"/>
        <w:jc w:val="both"/>
        <w:rPr>
          <w:rFonts w:ascii="Sylfaen" w:eastAsia="Times New Roman" w:hAnsi="Sylfaen" w:cs="Times New Roman"/>
        </w:rPr>
      </w:pPr>
      <w:r w:rsidRPr="00186905">
        <w:rPr>
          <w:rFonts w:ascii="Sylfaen" w:hAnsi="Sylfaen"/>
        </w:rPr>
        <w:t>Յորաքանչյուր ընկերություն պետք է հ</w:t>
      </w:r>
      <w:r w:rsidR="00FD1BCD" w:rsidRPr="00186905">
        <w:rPr>
          <w:rFonts w:ascii="Sylfaen" w:hAnsi="Sylfaen"/>
        </w:rPr>
        <w:t>իմ</w:t>
      </w:r>
      <w:r w:rsidRPr="00186905">
        <w:rPr>
          <w:rFonts w:ascii="Sylfaen" w:hAnsi="Sylfaen"/>
        </w:rPr>
        <w:t>նվի իր սեփական տվյալների վրա: Սակայն առ</w:t>
      </w:r>
      <w:r w:rsidR="004F5D05" w:rsidRPr="00186905">
        <w:rPr>
          <w:rFonts w:ascii="Sylfaen" w:hAnsi="Sylfaen"/>
        </w:rPr>
        <w:t>եւ</w:t>
      </w:r>
      <w:r w:rsidRPr="00186905">
        <w:rPr>
          <w:rFonts w:ascii="Sylfaen" w:hAnsi="Sylfaen"/>
        </w:rPr>
        <w:t>տրային տեղեկատվության նկատմամբ մուտքի թույլտվության առկայության դեպքում ընկերություններից մեկ</w:t>
      </w:r>
      <w:r w:rsidR="00FD1BCD" w:rsidRPr="00186905">
        <w:rPr>
          <w:rFonts w:ascii="Sylfaen" w:hAnsi="Sylfaen"/>
        </w:rPr>
        <w:t>ն</w:t>
      </w:r>
      <w:r w:rsidRPr="00186905">
        <w:rPr>
          <w:rFonts w:ascii="Sylfaen" w:hAnsi="Sylfaen"/>
        </w:rPr>
        <w:t xml:space="preserve"> իրավունք ունի կիրառել</w:t>
      </w:r>
      <w:r w:rsidR="00B72F1C" w:rsidRPr="00186905">
        <w:rPr>
          <w:rFonts w:ascii="Sylfaen" w:hAnsi="Sylfaen"/>
        </w:rPr>
        <w:t>ու</w:t>
      </w:r>
      <w:r w:rsidRPr="00186905">
        <w:rPr>
          <w:rFonts w:ascii="Sylfaen" w:hAnsi="Sylfaen"/>
        </w:rPr>
        <w:t xml:space="preserve"> այլ ընկերության ՆԹ-ն՝ դրանց դեղապատրաստուկների նման լինելու պայմանով (բացառությամբ ընկերության վերաբերյալ տեղեկատվության): Նշված դեպքերում դիտարկվող ՆԹ-ների նախագիծն ու էջկապը պետք է լինեն նույնական վերը նշված բոլոր ասպեկտներով: Ընկերությունների տարբեր պատկերանիշերի օգտագործումը թույլատրելի է՝ երկու ՆԹ-ներում դրանց նույն զետեղվածության </w:t>
      </w:r>
      <w:r w:rsidR="004F5D05" w:rsidRPr="00186905">
        <w:rPr>
          <w:rFonts w:ascii="Sylfaen" w:hAnsi="Sylfaen"/>
        </w:rPr>
        <w:t>եւ</w:t>
      </w:r>
      <w:r w:rsidRPr="00186905">
        <w:rPr>
          <w:rFonts w:ascii="Sylfaen" w:hAnsi="Sylfaen"/>
        </w:rPr>
        <w:t xml:space="preserve"> նույն տարածությունը զբաղեցնելու պայմանով: Անհրաժեշտ է նա</w:t>
      </w:r>
      <w:r w:rsidR="004F5D05" w:rsidRPr="00186905">
        <w:rPr>
          <w:rFonts w:ascii="Sylfaen" w:hAnsi="Sylfaen"/>
        </w:rPr>
        <w:t>եւ</w:t>
      </w:r>
      <w:r w:rsidRPr="00186905">
        <w:rPr>
          <w:rFonts w:ascii="Sylfaen" w:hAnsi="Sylfaen"/>
        </w:rPr>
        <w:t xml:space="preserve"> ներկայացնել հայտարարագիր այն մասին, որ հայտատուն ծանոթացել է օրիգինալ պատրաստուկի թեստավորման տվյալներին </w:t>
      </w:r>
      <w:r w:rsidR="004F5D05" w:rsidRPr="00186905">
        <w:rPr>
          <w:rFonts w:ascii="Sylfaen" w:hAnsi="Sylfaen"/>
        </w:rPr>
        <w:t>եւ</w:t>
      </w:r>
      <w:r w:rsidRPr="00186905">
        <w:rPr>
          <w:rFonts w:ascii="Sylfaen" w:hAnsi="Sylfaen"/>
        </w:rPr>
        <w:t xml:space="preserve"> հաստատում է </w:t>
      </w:r>
      <w:r w:rsidR="00E9308F" w:rsidRPr="00186905">
        <w:rPr>
          <w:rFonts w:ascii="Sylfaen" w:hAnsi="Sylfaen"/>
        </w:rPr>
        <w:t>օ</w:t>
      </w:r>
      <w:r w:rsidRPr="00186905">
        <w:rPr>
          <w:rFonts w:ascii="Sylfaen" w:hAnsi="Sylfaen"/>
        </w:rPr>
        <w:t>գտագործողի թեստավորմ</w:t>
      </w:r>
      <w:r w:rsidR="00E9308F" w:rsidRPr="00186905">
        <w:rPr>
          <w:rFonts w:ascii="Sylfaen" w:hAnsi="Sylfaen"/>
        </w:rPr>
        <w:t>ան</w:t>
      </w:r>
      <w:r w:rsidRPr="00186905">
        <w:rPr>
          <w:rFonts w:ascii="Sylfaen" w:hAnsi="Sylfaen"/>
        </w:rPr>
        <w:t xml:space="preserve"> բավարար լինելը:</w:t>
      </w:r>
    </w:p>
    <w:p w:rsidR="001449CC" w:rsidRPr="00186905" w:rsidRDefault="001449CC" w:rsidP="00C405F2">
      <w:pPr>
        <w:tabs>
          <w:tab w:val="left" w:pos="1276"/>
        </w:tabs>
        <w:spacing w:after="160" w:line="355" w:lineRule="auto"/>
        <w:ind w:firstLine="567"/>
        <w:jc w:val="both"/>
        <w:rPr>
          <w:rFonts w:ascii="Sylfaen" w:eastAsia="Times New Roman" w:hAnsi="Sylfaen" w:cs="Times New Roman"/>
        </w:rPr>
      </w:pPr>
      <w:r w:rsidRPr="00186905">
        <w:rPr>
          <w:rFonts w:ascii="Sylfaen" w:hAnsi="Sylfaen"/>
        </w:rPr>
        <w:t>7.4.</w:t>
      </w:r>
      <w:r w:rsidR="00D03F10" w:rsidRPr="00186905">
        <w:rPr>
          <w:rFonts w:ascii="Sylfaen" w:hAnsi="Sylfaen"/>
        </w:rPr>
        <w:t>4.</w:t>
      </w:r>
      <w:r w:rsidR="00D03F10" w:rsidRPr="00186905">
        <w:rPr>
          <w:rFonts w:ascii="Sylfaen" w:hAnsi="Sylfaen"/>
        </w:rPr>
        <w:tab/>
      </w:r>
      <w:r w:rsidRPr="00186905">
        <w:rPr>
          <w:rFonts w:ascii="Sylfaen" w:hAnsi="Sylfaen"/>
        </w:rPr>
        <w:t xml:space="preserve">Կապակցող հաշվետվության կազմումը </w:t>
      </w:r>
      <w:r w:rsidR="004F5D05" w:rsidRPr="00186905">
        <w:rPr>
          <w:rFonts w:ascii="Sylfaen" w:hAnsi="Sylfaen"/>
        </w:rPr>
        <w:t>եւ</w:t>
      </w:r>
      <w:r w:rsidRPr="00186905">
        <w:rPr>
          <w:rFonts w:ascii="Sylfaen" w:hAnsi="Sylfaen"/>
        </w:rPr>
        <w:t xml:space="preserve"> ներկայացումը</w:t>
      </w:r>
    </w:p>
    <w:p w:rsidR="001449CC" w:rsidRPr="00186905" w:rsidRDefault="001449CC" w:rsidP="00C405F2">
      <w:pPr>
        <w:spacing w:after="160" w:line="355" w:lineRule="auto"/>
        <w:ind w:firstLine="567"/>
        <w:jc w:val="both"/>
        <w:rPr>
          <w:rFonts w:ascii="Sylfaen" w:eastAsia="Times New Roman" w:hAnsi="Sylfaen" w:cs="Times New Roman"/>
        </w:rPr>
      </w:pPr>
      <w:r w:rsidRPr="00186905">
        <w:rPr>
          <w:rFonts w:ascii="Sylfaen" w:hAnsi="Sylfaen"/>
        </w:rPr>
        <w:t>Յուրաքանչյուր գրանցման դոսյե պետք է պարունակի այնպիսի տվյալներ, որոնք հաստատում են պացիենտների կարողությունը գտնել</w:t>
      </w:r>
      <w:r w:rsidR="00E9308F" w:rsidRPr="00186905">
        <w:rPr>
          <w:rFonts w:ascii="Sylfaen" w:hAnsi="Sylfaen"/>
        </w:rPr>
        <w:t>ու</w:t>
      </w:r>
      <w:r w:rsidRPr="00186905">
        <w:rPr>
          <w:rFonts w:ascii="Sylfaen" w:hAnsi="Sylfaen"/>
        </w:rPr>
        <w:t xml:space="preserve"> </w:t>
      </w:r>
      <w:r w:rsidR="004F5D05" w:rsidRPr="00186905">
        <w:rPr>
          <w:rFonts w:ascii="Sylfaen" w:hAnsi="Sylfaen"/>
        </w:rPr>
        <w:t>եւ</w:t>
      </w:r>
      <w:r w:rsidRPr="00186905">
        <w:rPr>
          <w:rFonts w:ascii="Sylfaen" w:hAnsi="Sylfaen"/>
        </w:rPr>
        <w:t xml:space="preserve"> հասկանալ</w:t>
      </w:r>
      <w:r w:rsidR="00E9308F" w:rsidRPr="00186905">
        <w:rPr>
          <w:rFonts w:ascii="Sylfaen" w:hAnsi="Sylfaen"/>
        </w:rPr>
        <w:t>ու</w:t>
      </w:r>
      <w:r w:rsidRPr="00186905">
        <w:rPr>
          <w:rFonts w:ascii="Sylfaen" w:hAnsi="Sylfaen"/>
        </w:rPr>
        <w:t xml:space="preserve"> անվտա</w:t>
      </w:r>
      <w:r w:rsidR="00E9308F" w:rsidRPr="00186905">
        <w:rPr>
          <w:rFonts w:ascii="Sylfaen" w:hAnsi="Sylfaen"/>
        </w:rPr>
        <w:t>ն</w:t>
      </w:r>
      <w:r w:rsidRPr="00186905">
        <w:rPr>
          <w:rFonts w:ascii="Sylfaen" w:hAnsi="Sylfaen"/>
        </w:rPr>
        <w:t>գ օգտագործմա</w:t>
      </w:r>
      <w:r w:rsidR="00E9308F" w:rsidRPr="00186905">
        <w:rPr>
          <w:rFonts w:ascii="Sylfaen" w:hAnsi="Sylfaen"/>
        </w:rPr>
        <w:t>ն</w:t>
      </w:r>
      <w:r w:rsidRPr="00186905">
        <w:rPr>
          <w:rFonts w:ascii="Sylfaen" w:hAnsi="Sylfaen"/>
        </w:rPr>
        <w:t xml:space="preserve"> համար անհրաժեշտ տեղեկությունները: Կապակցող</w:t>
      </w:r>
      <w:r w:rsidR="00E9308F" w:rsidRPr="00186905">
        <w:rPr>
          <w:rFonts w:ascii="Sylfaen" w:hAnsi="Sylfaen"/>
        </w:rPr>
        <w:t xml:space="preserve"> </w:t>
      </w:r>
      <w:r w:rsidRPr="00186905">
        <w:rPr>
          <w:rFonts w:ascii="Sylfaen" w:hAnsi="Sylfaen"/>
        </w:rPr>
        <w:t xml:space="preserve">հաշվետվությունը այն հաշվետվությունն է, որն իր մեջ չի ներառում սկզբնական ՆԹ-ի վերաբերյալ ներկայացրած օրիգինալ տվյալները: Դուստր ՆԹ-ն հաստատելուց առաջ անհրաժեշտ է ներկայացնել սկզբնական ՆԹ-ի օգտագործողի թեստավորման արդյունքները </w:t>
      </w:r>
      <w:r w:rsidR="004F5D05" w:rsidRPr="00186905">
        <w:rPr>
          <w:rFonts w:ascii="Sylfaen" w:hAnsi="Sylfaen"/>
        </w:rPr>
        <w:t>եւ</w:t>
      </w:r>
      <w:r w:rsidRPr="00186905">
        <w:rPr>
          <w:rFonts w:ascii="Sylfaen" w:hAnsi="Sylfaen"/>
        </w:rPr>
        <w:t xml:space="preserve"> դրանց հաստատումը: Դա չի խոչընդոտում </w:t>
      </w:r>
      <w:r w:rsidR="00E9308F" w:rsidRPr="00186905">
        <w:rPr>
          <w:rFonts w:ascii="Sylfaen" w:hAnsi="Sylfaen"/>
        </w:rPr>
        <w:t xml:space="preserve">փորձաքննությանը </w:t>
      </w:r>
      <w:r w:rsidRPr="00186905">
        <w:rPr>
          <w:rFonts w:ascii="Sylfaen" w:hAnsi="Sylfaen"/>
        </w:rPr>
        <w:t>միաժամանակ մի քանի ՆԹ-ներ ներկայացնել</w:t>
      </w:r>
      <w:r w:rsidR="00E9308F" w:rsidRPr="00186905">
        <w:rPr>
          <w:rFonts w:ascii="Sylfaen" w:hAnsi="Sylfaen"/>
        </w:rPr>
        <w:t>ուն՝</w:t>
      </w:r>
      <w:r w:rsidRPr="00186905">
        <w:rPr>
          <w:rFonts w:ascii="Sylfaen" w:hAnsi="Sylfaen"/>
        </w:rPr>
        <w:t xml:space="preserve"> </w:t>
      </w:r>
    </w:p>
    <w:p w:rsidR="001449CC" w:rsidRPr="00186905" w:rsidRDefault="001449CC" w:rsidP="00C405F2">
      <w:pPr>
        <w:tabs>
          <w:tab w:val="left" w:pos="993"/>
        </w:tabs>
        <w:spacing w:after="160" w:line="355"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անվտանգ կիրառման համար առանցքային տեղեկությունների բացահայտում</w:t>
      </w:r>
    </w:p>
    <w:p w:rsidR="001449CC" w:rsidRPr="00186905" w:rsidRDefault="001449CC" w:rsidP="00C405F2">
      <w:pPr>
        <w:spacing w:after="160" w:line="355" w:lineRule="auto"/>
        <w:ind w:firstLine="567"/>
        <w:jc w:val="both"/>
        <w:rPr>
          <w:rFonts w:ascii="Sylfaen" w:eastAsia="Times New Roman" w:hAnsi="Sylfaen" w:cs="Times New Roman"/>
        </w:rPr>
      </w:pPr>
      <w:r w:rsidRPr="00186905">
        <w:rPr>
          <w:rFonts w:ascii="Sylfaen" w:hAnsi="Sylfaen"/>
        </w:rPr>
        <w:t xml:space="preserve">Կապակցման մասին հաշվետվությունում առաջին հերթին անհրաժեշտ է նշել դուստր ՆԹ-ում պարունակվող՝ անվտանգ կիրառման վերաբերյալ առանցքային </w:t>
      </w:r>
      <w:r w:rsidRPr="00186905">
        <w:rPr>
          <w:rFonts w:ascii="Sylfaen" w:hAnsi="Sylfaen"/>
        </w:rPr>
        <w:lastRenderedPageBreak/>
        <w:t xml:space="preserve">տեղեկությունները </w:t>
      </w:r>
      <w:r w:rsidR="004F5D05" w:rsidRPr="00186905">
        <w:rPr>
          <w:rFonts w:ascii="Sylfaen" w:hAnsi="Sylfaen"/>
        </w:rPr>
        <w:t>եւ</w:t>
      </w:r>
      <w:r w:rsidRPr="00186905">
        <w:rPr>
          <w:rFonts w:ascii="Sylfaen" w:hAnsi="Sylfaen"/>
        </w:rPr>
        <w:t xml:space="preserve"> ցույց տալ, թե ինչպես են դրանք հաշվի առնվել սկզբնական ՆԹ-ի համար անցկացված թեստավորման մեջ: Եթե առանցքային տեղեկությունները նույնական չեն (դա բնորոշ է կապակցմանը ենթարկված շատ ՆԹ-ների), ապա այդ տարբերություններ</w:t>
      </w:r>
      <w:r w:rsidR="005C0605" w:rsidRPr="00186905">
        <w:rPr>
          <w:rFonts w:ascii="Sylfaen" w:hAnsi="Sylfaen"/>
        </w:rPr>
        <w:t>ն</w:t>
      </w:r>
      <w:r w:rsidRPr="00186905">
        <w:rPr>
          <w:rFonts w:ascii="Sylfaen" w:hAnsi="Sylfaen"/>
        </w:rPr>
        <w:t xml:space="preserve"> անհրաժեշտ է կրիտիկապես գնահատել կապակցման հաշվետվությունում </w:t>
      </w:r>
      <w:r w:rsidR="004F5D05" w:rsidRPr="00186905">
        <w:rPr>
          <w:rFonts w:ascii="Sylfaen" w:hAnsi="Sylfaen"/>
        </w:rPr>
        <w:t>եւ</w:t>
      </w:r>
      <w:r w:rsidRPr="00186905">
        <w:rPr>
          <w:rFonts w:ascii="Sylfaen" w:hAnsi="Sylfaen"/>
        </w:rPr>
        <w:t xml:space="preserve"> ներառել դրանք դուստր ՆԹ-ի հարցաշարում: Անհրաժեշտ է վերլուծել առանցքային տեղեկություն</w:t>
      </w:r>
      <w:r w:rsidR="00933E12" w:rsidRPr="00186905">
        <w:rPr>
          <w:rFonts w:ascii="Sylfaen" w:hAnsi="Sylfaen"/>
        </w:rPr>
        <w:t>ն</w:t>
      </w:r>
      <w:r w:rsidRPr="00186905">
        <w:rPr>
          <w:rFonts w:ascii="Sylfaen" w:hAnsi="Sylfaen"/>
        </w:rPr>
        <w:t>երի նմանությունը</w:t>
      </w:r>
      <w:r w:rsidR="005C0605" w:rsidRPr="00186905">
        <w:rPr>
          <w:rFonts w:ascii="Sylfaen" w:hAnsi="Sylfaen"/>
        </w:rPr>
        <w:t>.</w:t>
      </w:r>
    </w:p>
    <w:p w:rsidR="001449CC" w:rsidRPr="00186905" w:rsidRDefault="001449CC" w:rsidP="00C405F2">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 xml:space="preserve">նախագծման </w:t>
      </w:r>
      <w:r w:rsidR="004F5D05" w:rsidRPr="00186905">
        <w:rPr>
          <w:rFonts w:ascii="Sylfaen" w:hAnsi="Sylfaen"/>
        </w:rPr>
        <w:t>եւ</w:t>
      </w:r>
      <w:r w:rsidRPr="00186905">
        <w:rPr>
          <w:rFonts w:ascii="Sylfaen" w:hAnsi="Sylfaen"/>
        </w:rPr>
        <w:t xml:space="preserve"> էջկապի խնդիրները</w:t>
      </w:r>
    </w:p>
    <w:p w:rsidR="001449CC" w:rsidRPr="00186905" w:rsidRDefault="001449CC" w:rsidP="00C405F2">
      <w:pPr>
        <w:tabs>
          <w:tab w:val="left" w:pos="993"/>
        </w:tabs>
        <w:spacing w:after="160" w:line="360" w:lineRule="auto"/>
        <w:ind w:firstLine="567"/>
        <w:jc w:val="both"/>
        <w:rPr>
          <w:rFonts w:ascii="Sylfaen" w:eastAsia="Times New Roman" w:hAnsi="Sylfaen" w:cs="Times New Roman"/>
        </w:rPr>
      </w:pPr>
      <w:r w:rsidRPr="00186905">
        <w:rPr>
          <w:rFonts w:ascii="Sylfaen" w:hAnsi="Sylfaen"/>
        </w:rPr>
        <w:t>Ի հիմնավորումն կապակցող հետազոտության</w:t>
      </w:r>
      <w:r w:rsidR="005C0605" w:rsidRPr="00186905">
        <w:rPr>
          <w:rFonts w:ascii="Sylfaen" w:hAnsi="Sylfaen"/>
        </w:rPr>
        <w:t>՝</w:t>
      </w:r>
      <w:r w:rsidRPr="00186905">
        <w:rPr>
          <w:rFonts w:ascii="Sylfaen" w:hAnsi="Sylfaen"/>
        </w:rPr>
        <w:t xml:space="preserve"> անհրաժեշտ է անցկացնել սկզբնական </w:t>
      </w:r>
      <w:r w:rsidR="004F5D05" w:rsidRPr="00186905">
        <w:rPr>
          <w:rFonts w:ascii="Sylfaen" w:hAnsi="Sylfaen"/>
        </w:rPr>
        <w:t>եւ</w:t>
      </w:r>
      <w:r w:rsidRPr="00186905">
        <w:rPr>
          <w:rFonts w:ascii="Sylfaen" w:hAnsi="Sylfaen"/>
        </w:rPr>
        <w:t xml:space="preserve"> դուստր ՆԹ-ների նախագծի </w:t>
      </w:r>
      <w:r w:rsidR="004F5D05" w:rsidRPr="00186905">
        <w:rPr>
          <w:rFonts w:ascii="Sylfaen" w:hAnsi="Sylfaen"/>
        </w:rPr>
        <w:t>եւ</w:t>
      </w:r>
      <w:r w:rsidRPr="00186905">
        <w:rPr>
          <w:rFonts w:ascii="Sylfaen" w:hAnsi="Sylfaen"/>
        </w:rPr>
        <w:t xml:space="preserve"> էջկապի կրիտիկական համեմատություն</w:t>
      </w:r>
      <w:r w:rsidR="005C0605" w:rsidRPr="00186905">
        <w:rPr>
          <w:rFonts w:ascii="Sylfaen" w:hAnsi="Sylfaen"/>
        </w:rPr>
        <w:t>.</w:t>
      </w:r>
    </w:p>
    <w:p w:rsidR="001449CC" w:rsidRPr="00186905" w:rsidRDefault="001449CC" w:rsidP="00C405F2">
      <w:pPr>
        <w:tabs>
          <w:tab w:val="left" w:pos="993"/>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ab/>
      </w:r>
      <w:r w:rsidRPr="00186905">
        <w:rPr>
          <w:rFonts w:ascii="Sylfaen" w:hAnsi="Sylfaen"/>
        </w:rPr>
        <w:t xml:space="preserve">տեղեկությունների </w:t>
      </w:r>
      <w:r w:rsidR="004F5D05" w:rsidRPr="00186905">
        <w:rPr>
          <w:rFonts w:ascii="Sylfaen" w:hAnsi="Sylfaen"/>
        </w:rPr>
        <w:t>եւ</w:t>
      </w:r>
      <w:r w:rsidRPr="00186905">
        <w:rPr>
          <w:rFonts w:ascii="Sylfaen" w:hAnsi="Sylfaen"/>
        </w:rPr>
        <w:t xml:space="preserve"> շարադրման ձ</w:t>
      </w:r>
      <w:r w:rsidR="004F5D05" w:rsidRPr="00186905">
        <w:rPr>
          <w:rFonts w:ascii="Sylfaen" w:hAnsi="Sylfaen"/>
        </w:rPr>
        <w:t>եւ</w:t>
      </w:r>
      <w:r w:rsidRPr="00186905">
        <w:rPr>
          <w:rFonts w:ascii="Sylfaen" w:hAnsi="Sylfaen"/>
        </w:rPr>
        <w:t>ի բարդությունը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ներկայացնել սկզբնական </w:t>
      </w:r>
      <w:r w:rsidR="004F5D05" w:rsidRPr="00186905">
        <w:rPr>
          <w:rFonts w:ascii="Sylfaen" w:hAnsi="Sylfaen"/>
        </w:rPr>
        <w:t>եւ</w:t>
      </w:r>
      <w:r w:rsidRPr="00186905">
        <w:rPr>
          <w:rFonts w:ascii="Sylfaen" w:hAnsi="Sylfaen"/>
        </w:rPr>
        <w:t xml:space="preserve"> դուստր ՆԹ-ներում պարունակվող տեղեկությու</w:t>
      </w:r>
      <w:r w:rsidR="00933E12" w:rsidRPr="00186905">
        <w:rPr>
          <w:rFonts w:ascii="Sylfaen" w:hAnsi="Sylfaen"/>
        </w:rPr>
        <w:t>ն</w:t>
      </w:r>
      <w:r w:rsidRPr="00186905">
        <w:rPr>
          <w:rFonts w:ascii="Sylfaen" w:hAnsi="Sylfaen"/>
        </w:rPr>
        <w:t xml:space="preserve">ների վերլուծությունը, անհրաժեշտ է համեմատել </w:t>
      </w:r>
      <w:r w:rsidR="004F5D05" w:rsidRPr="00186905">
        <w:rPr>
          <w:rFonts w:ascii="Sylfaen" w:hAnsi="Sylfaen"/>
        </w:rPr>
        <w:t>եւ</w:t>
      </w:r>
      <w:r w:rsidRPr="00186905">
        <w:rPr>
          <w:rFonts w:ascii="Sylfaen" w:hAnsi="Sylfaen"/>
        </w:rPr>
        <w:t xml:space="preserve"> վերլուծել տվյալ ՆԹ-ներում օգտագործված շարադրման ոճը, ինչպես նա</w:t>
      </w:r>
      <w:r w:rsidR="004F5D05" w:rsidRPr="00186905">
        <w:rPr>
          <w:rFonts w:ascii="Sylfaen" w:hAnsi="Sylfaen"/>
        </w:rPr>
        <w:t>եւ</w:t>
      </w:r>
      <w:r w:rsidRPr="00186905">
        <w:rPr>
          <w:rFonts w:ascii="Sylfaen" w:hAnsi="Sylfaen"/>
        </w:rPr>
        <w:t xml:space="preserve"> վերլուծել նմանությունն ու </w:t>
      </w:r>
      <w:r w:rsidR="00F04A27" w:rsidRPr="00186905">
        <w:rPr>
          <w:rFonts w:ascii="Sylfaen" w:hAnsi="Sylfaen"/>
        </w:rPr>
        <w:t>սիներգիզմը (դեղանյութերի համագործակցությունը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Յուրաքանչյուր հաշվետվությունում պետք է արտացոլել ՆԹ-ի՝ հավանության արժանացած </w:t>
      </w:r>
      <w:r w:rsidR="004F5D05" w:rsidRPr="00186905">
        <w:rPr>
          <w:rFonts w:ascii="Sylfaen" w:hAnsi="Sylfaen"/>
        </w:rPr>
        <w:t>եւ</w:t>
      </w:r>
      <w:r w:rsidRPr="00186905">
        <w:rPr>
          <w:rFonts w:ascii="Sylfaen" w:hAnsi="Sylfaen"/>
        </w:rPr>
        <w:t xml:space="preserve"> չարժանացած ասպեկտներին վերաբերող՝ օգտագործողի թեստավորման ընթացքում մասնակիցների մոտ ծագած ընդհանուր բնույթի բոլոր հարցերը:</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7.</w:t>
      </w:r>
      <w:r w:rsidR="00D03F10" w:rsidRPr="00186905">
        <w:rPr>
          <w:rFonts w:ascii="Sylfaen" w:hAnsi="Sylfaen"/>
        </w:rPr>
        <w:t>5.</w:t>
      </w:r>
      <w:r w:rsidR="00D03F10" w:rsidRPr="00186905">
        <w:rPr>
          <w:rFonts w:ascii="Sylfaen" w:hAnsi="Sylfaen"/>
        </w:rPr>
        <w:tab/>
      </w:r>
      <w:r w:rsidR="005C0605" w:rsidRPr="00186905">
        <w:rPr>
          <w:rFonts w:ascii="Sylfaen" w:hAnsi="Sylfaen"/>
        </w:rPr>
        <w:t xml:space="preserve">Ֆոկուս </w:t>
      </w:r>
      <w:r w:rsidRPr="00186905">
        <w:rPr>
          <w:rFonts w:ascii="Sylfaen" w:hAnsi="Sylfaen"/>
        </w:rPr>
        <w:t>խմբերի անցկացում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Մի շարք դեպքերում նպատակահարմար է ֆոկուս խմբերի անցկացում: </w:t>
      </w:r>
      <w:r w:rsidR="005C0605" w:rsidRPr="00186905">
        <w:rPr>
          <w:rFonts w:ascii="Sylfaen" w:hAnsi="Sylfaen"/>
        </w:rPr>
        <w:t xml:space="preserve">Ֆոկուս </w:t>
      </w:r>
      <w:r w:rsidRPr="00186905">
        <w:rPr>
          <w:rFonts w:ascii="Sylfaen" w:hAnsi="Sylfaen"/>
        </w:rPr>
        <w:t>խումբ</w:t>
      </w:r>
      <w:r w:rsidR="005C0605" w:rsidRPr="00186905">
        <w:rPr>
          <w:rFonts w:ascii="Sylfaen" w:hAnsi="Sylfaen"/>
        </w:rPr>
        <w:t>ն</w:t>
      </w:r>
      <w:r w:rsidRPr="00186905">
        <w:rPr>
          <w:rFonts w:ascii="Sylfaen" w:hAnsi="Sylfaen"/>
        </w:rPr>
        <w:t xml:space="preserve"> ուղղված է ՆԹ-ի առանձին մասի վրա </w:t>
      </w:r>
      <w:r w:rsidR="004F5D05" w:rsidRPr="00186905">
        <w:rPr>
          <w:rFonts w:ascii="Sylfaen" w:hAnsi="Sylfaen"/>
        </w:rPr>
        <w:t>եւ</w:t>
      </w:r>
      <w:r w:rsidRPr="00186905">
        <w:rPr>
          <w:rFonts w:ascii="Sylfaen" w:hAnsi="Sylfaen"/>
        </w:rPr>
        <w:t xml:space="preserve"> կիրառվում է ի հիմնավորում դրա որոշակի փոփոխության (ԴԸԲ-ն փոփոխելուց հետո) կամ որպես գրանցման սկզբնական տարր՝ արդեն իսկ գրանցված ՆԹ-ների հետ ՆԹ-ի առանձին ասպեկտի կապակցման անհ</w:t>
      </w:r>
      <w:r w:rsidR="00AE4A19" w:rsidRPr="00186905">
        <w:rPr>
          <w:rFonts w:ascii="Sylfaen" w:hAnsi="Sylfaen"/>
        </w:rPr>
        <w:t>ն</w:t>
      </w:r>
      <w:r w:rsidRPr="00186905">
        <w:rPr>
          <w:rFonts w:ascii="Sylfaen" w:hAnsi="Sylfaen"/>
        </w:rPr>
        <w:t xml:space="preserve">արինության դեպքում: </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Ֆոկուս խումբ</w:t>
      </w:r>
      <w:r w:rsidR="00AE4A19" w:rsidRPr="00186905">
        <w:rPr>
          <w:rFonts w:ascii="Sylfaen" w:hAnsi="Sylfaen"/>
          <w:spacing w:val="-6"/>
        </w:rPr>
        <w:t>ն</w:t>
      </w:r>
      <w:r w:rsidRPr="00186905">
        <w:rPr>
          <w:rFonts w:ascii="Sylfaen" w:hAnsi="Sylfaen"/>
          <w:spacing w:val="-6"/>
        </w:rPr>
        <w:t xml:space="preserve"> անցկացվում է այնպես, ինչպես անցկացվում է օգտագործողի լիարժեք թեստավորումը: Ընդ որում</w:t>
      </w:r>
      <w:r w:rsidR="00AE4A19" w:rsidRPr="00186905">
        <w:rPr>
          <w:rFonts w:ascii="Sylfaen" w:hAnsi="Sylfaen"/>
          <w:spacing w:val="-6"/>
        </w:rPr>
        <w:t>,</w:t>
      </w:r>
      <w:r w:rsidRPr="00186905">
        <w:rPr>
          <w:rFonts w:ascii="Sylfaen" w:hAnsi="Sylfaen"/>
          <w:spacing w:val="-6"/>
        </w:rPr>
        <w:t xml:space="preserve"> կպահանջվեն քիչ թվով հարցեր, քանի որ </w:t>
      </w:r>
      <w:r w:rsidRPr="00186905">
        <w:rPr>
          <w:rFonts w:ascii="Sylfaen" w:hAnsi="Sylfaen"/>
          <w:spacing w:val="-6"/>
        </w:rPr>
        <w:lastRenderedPageBreak/>
        <w:t>ուսումնասիրություն</w:t>
      </w:r>
      <w:r w:rsidR="00AE4A19" w:rsidRPr="00186905">
        <w:rPr>
          <w:rFonts w:ascii="Sylfaen" w:hAnsi="Sylfaen"/>
          <w:spacing w:val="-6"/>
        </w:rPr>
        <w:t>ն</w:t>
      </w:r>
      <w:r w:rsidRPr="00186905">
        <w:rPr>
          <w:rFonts w:ascii="Sylfaen" w:hAnsi="Sylfaen"/>
          <w:spacing w:val="-6"/>
        </w:rPr>
        <w:t xml:space="preserve"> անցկացվում է ՆԹ-ի միայն մեկ առանձին մասի վերաբերյալ: Միաժամանակ, փորձաքննության ենթարկվելիք հուսալի տվյալներ ստանալու նպատակով ֆոկուս խումբը պետք է անցկացնել օգտագործողի լիարժեք թեստավորում անցկացնելու վերաբերյալ առաջարկություններին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Քանի որ ֆոկուս խմբի անցկացումը պահանջում է ավելի քիչ ժամանակ, քան օգտագործողի լիարժեք թեստավորումը, այն կարելի է անցկացնել այլ պատրաստուկի համար ՆԹ-ի օգտագործողի լիարժեք թեստավորման համար հավաք</w:t>
      </w:r>
      <w:r w:rsidR="00AE4A19" w:rsidRPr="00186905">
        <w:rPr>
          <w:rFonts w:ascii="Sylfaen" w:hAnsi="Sylfaen"/>
        </w:rPr>
        <w:t>վ</w:t>
      </w:r>
      <w:r w:rsidRPr="00186905">
        <w:rPr>
          <w:rFonts w:ascii="Sylfaen" w:hAnsi="Sylfaen"/>
        </w:rPr>
        <w:t>ած մասնակիցների միջ</w:t>
      </w:r>
      <w:r w:rsidR="004F5D05" w:rsidRPr="00186905">
        <w:rPr>
          <w:rFonts w:ascii="Sylfaen" w:hAnsi="Sylfaen"/>
        </w:rPr>
        <w:t>եւ</w:t>
      </w:r>
      <w:r w:rsidRPr="00186905">
        <w:rPr>
          <w:rFonts w:ascii="Sylfaen" w:hAnsi="Sylfaen"/>
        </w:rPr>
        <w:t>՝ թեստավորման մի</w:t>
      </w:r>
      <w:r w:rsidR="004F5D05" w:rsidRPr="00186905">
        <w:rPr>
          <w:rFonts w:ascii="Sylfaen" w:hAnsi="Sylfaen"/>
        </w:rPr>
        <w:t>եւ</w:t>
      </w:r>
      <w:r w:rsidRPr="00186905">
        <w:rPr>
          <w:rFonts w:ascii="Sylfaen" w:hAnsi="Sylfaen"/>
        </w:rPr>
        <w:t>նույն ժամանակամիջոցի շրջանակներում:</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7.</w:t>
      </w:r>
      <w:r w:rsidR="00D03F10" w:rsidRPr="00186905">
        <w:rPr>
          <w:rFonts w:ascii="Sylfaen" w:hAnsi="Sylfaen"/>
        </w:rPr>
        <w:t>6.</w:t>
      </w:r>
      <w:r w:rsidR="00D03F10" w:rsidRPr="00186905">
        <w:rPr>
          <w:rFonts w:ascii="Sylfaen" w:hAnsi="Sylfaen"/>
        </w:rPr>
        <w:tab/>
      </w:r>
      <w:r w:rsidRPr="00186905">
        <w:rPr>
          <w:rFonts w:ascii="Sylfaen" w:hAnsi="Sylfaen"/>
        </w:rPr>
        <w:t>Տվյալների փորձաքն</w:t>
      </w:r>
      <w:r w:rsidR="00AB4056" w:rsidRPr="00186905">
        <w:rPr>
          <w:rFonts w:ascii="Sylfaen" w:hAnsi="Sylfaen"/>
        </w:rPr>
        <w:t>ն</w:t>
      </w:r>
      <w:r w:rsidRPr="00186905">
        <w:rPr>
          <w:rFonts w:ascii="Sylfaen" w:hAnsi="Sylfaen"/>
        </w:rPr>
        <w:t xml:space="preserve">ություն՝ ի կատարումն սույն </w:t>
      </w:r>
      <w:r w:rsidR="00AE4A19" w:rsidRPr="00186905">
        <w:rPr>
          <w:rFonts w:ascii="Sylfaen" w:hAnsi="Sylfaen"/>
        </w:rPr>
        <w:t xml:space="preserve">պահանջների </w:t>
      </w:r>
      <w:r w:rsidRPr="00186905">
        <w:rPr>
          <w:rFonts w:ascii="Sylfaen" w:hAnsi="Sylfaen"/>
        </w:rPr>
        <w:t>4-րդ բաժնի պահանջների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 անդամ պետության լիազոր</w:t>
      </w:r>
      <w:r w:rsidR="008D113B" w:rsidRPr="00186905">
        <w:rPr>
          <w:rFonts w:ascii="Sylfaen" w:hAnsi="Sylfaen"/>
        </w:rPr>
        <w:t>ված</w:t>
      </w:r>
      <w:r w:rsidRPr="00186905">
        <w:rPr>
          <w:rFonts w:ascii="Sylfaen" w:hAnsi="Sylfaen"/>
        </w:rPr>
        <w:t xml:space="preserve"> մարմնի փորձագետ</w:t>
      </w:r>
      <w:r w:rsidR="00AE4A19" w:rsidRPr="00186905">
        <w:rPr>
          <w:rFonts w:ascii="Sylfaen" w:hAnsi="Sylfaen"/>
        </w:rPr>
        <w:t>ն</w:t>
      </w:r>
      <w:r w:rsidRPr="00186905">
        <w:rPr>
          <w:rFonts w:ascii="Sylfaen" w:hAnsi="Sylfaen"/>
        </w:rPr>
        <w:t xml:space="preserve"> ստուգում է ՆԹ-ի համապատասխանությունը սույն </w:t>
      </w:r>
      <w:r w:rsidR="00AE4A19" w:rsidRPr="00186905">
        <w:rPr>
          <w:rFonts w:ascii="Sylfaen" w:hAnsi="Sylfaen"/>
        </w:rPr>
        <w:t xml:space="preserve">պահանջների </w:t>
      </w:r>
      <w:r w:rsidRPr="00186905">
        <w:rPr>
          <w:rFonts w:ascii="Sylfaen" w:hAnsi="Sylfaen"/>
        </w:rPr>
        <w:t>4-րդ բաժնով նախատեսված՝ անդամ պետությունների օրենսդրությամբ սահմանված պահանջներին՝ ներառյալ տեղեկատվության ներկայացման կարգը: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Այնուհետ</w:t>
      </w:r>
      <w:r w:rsidR="004F5D05" w:rsidRPr="00186905">
        <w:rPr>
          <w:rFonts w:ascii="Sylfaen" w:hAnsi="Sylfaen"/>
        </w:rPr>
        <w:t>եւ</w:t>
      </w:r>
      <w:r w:rsidRPr="00186905">
        <w:rPr>
          <w:rFonts w:ascii="Sylfaen" w:hAnsi="Sylfaen"/>
        </w:rPr>
        <w:t xml:space="preserve"> գնահատվում են նախագիծն ու էջկապը</w:t>
      </w:r>
      <w:r w:rsidR="00C023B6" w:rsidRPr="00186905">
        <w:rPr>
          <w:rFonts w:ascii="Sylfaen" w:hAnsi="Sylfaen"/>
        </w:rPr>
        <w:t>՝</w:t>
      </w:r>
      <w:r w:rsidRPr="00186905">
        <w:rPr>
          <w:rFonts w:ascii="Sylfaen" w:hAnsi="Sylfaen"/>
        </w:rPr>
        <w:t xml:space="preserve"> ներառյալ տպատառերի տեսակաշարն ու կեգելը, ինչպես նա</w:t>
      </w:r>
      <w:r w:rsidR="004F5D05" w:rsidRPr="00186905">
        <w:rPr>
          <w:rFonts w:ascii="Sylfaen" w:hAnsi="Sylfaen"/>
        </w:rPr>
        <w:t>եւ</w:t>
      </w:r>
      <w:r w:rsidRPr="00186905">
        <w:rPr>
          <w:rFonts w:ascii="Sylfaen" w:hAnsi="Sylfaen"/>
        </w:rPr>
        <w:t xml:space="preserve"> տեղեկությունների շարադրման ձ</w:t>
      </w:r>
      <w:r w:rsidR="004F5D05" w:rsidRPr="00186905">
        <w:rPr>
          <w:rFonts w:ascii="Sylfaen" w:hAnsi="Sylfaen"/>
        </w:rPr>
        <w:t>եւ</w:t>
      </w:r>
      <w:r w:rsidRPr="00186905">
        <w:rPr>
          <w:rFonts w:ascii="Sylfaen" w:hAnsi="Sylfaen"/>
        </w:rPr>
        <w:t xml:space="preserve">ը, </w:t>
      </w:r>
      <w:r w:rsidR="004F5D05" w:rsidRPr="00186905">
        <w:rPr>
          <w:rFonts w:ascii="Sylfaen" w:hAnsi="Sylfaen"/>
        </w:rPr>
        <w:t>եւ</w:t>
      </w:r>
      <w:r w:rsidRPr="00186905">
        <w:rPr>
          <w:rFonts w:ascii="Sylfaen" w:hAnsi="Sylfaen"/>
        </w:rPr>
        <w:t xml:space="preserve"> ընդունվում է որոշում շրջանառության մեջ դնելու հա</w:t>
      </w:r>
      <w:r w:rsidR="00C023B6" w:rsidRPr="00186905">
        <w:rPr>
          <w:rFonts w:ascii="Sylfaen" w:hAnsi="Sylfaen"/>
        </w:rPr>
        <w:t>մ</w:t>
      </w:r>
      <w:r w:rsidRPr="00186905">
        <w:rPr>
          <w:rFonts w:ascii="Sylfaen" w:hAnsi="Sylfaen"/>
        </w:rPr>
        <w:t>ար նախատեսված ՆԹ-ի դյուրընթեռնելիության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Այնուհետ</w:t>
      </w:r>
      <w:r w:rsidR="004F5D05" w:rsidRPr="00186905">
        <w:rPr>
          <w:rFonts w:ascii="Sylfaen" w:hAnsi="Sylfaen"/>
        </w:rPr>
        <w:t>եւ</w:t>
      </w:r>
      <w:r w:rsidRPr="00186905">
        <w:rPr>
          <w:rFonts w:ascii="Sylfaen" w:hAnsi="Sylfaen"/>
        </w:rPr>
        <w:t xml:space="preserve"> որոշվում են դեղապատրաստուկի անվտանգ կիրառման համար անհրաժեշտ՝ անվտանգության վերաբերյալ առանցքային տեղեկությունները, </w:t>
      </w:r>
      <w:r w:rsidR="004F5D05" w:rsidRPr="00186905">
        <w:rPr>
          <w:rFonts w:ascii="Sylfaen" w:hAnsi="Sylfaen"/>
        </w:rPr>
        <w:t>եւ</w:t>
      </w:r>
      <w:r w:rsidRPr="00186905">
        <w:rPr>
          <w:rFonts w:ascii="Sylfaen" w:hAnsi="Sylfaen"/>
        </w:rPr>
        <w:t xml:space="preserve"> որոշվում է այն, թե արդյոք դրանք համընկել են օգտագործողի թեստավորման նպատակներով ՆԹ-ի համար արձանագրության </w:t>
      </w:r>
      <w:r w:rsidR="004F5D05" w:rsidRPr="00186905">
        <w:rPr>
          <w:rFonts w:ascii="Sylfaen" w:hAnsi="Sylfaen"/>
        </w:rPr>
        <w:t>եւ</w:t>
      </w:r>
      <w:r w:rsidRPr="00186905">
        <w:rPr>
          <w:rFonts w:ascii="Sylfaen" w:hAnsi="Sylfaen"/>
        </w:rPr>
        <w:t xml:space="preserve"> հարցաշարի մեջ ներառվող՝ հայտատուի կողմից սահմանված անվտանգության վերաբերյալ առանցքային տեղեկությունների հետ:</w:t>
      </w:r>
    </w:p>
    <w:p w:rsidR="001449CC" w:rsidRPr="00186905" w:rsidRDefault="001449CC" w:rsidP="00C405F2">
      <w:pPr>
        <w:spacing w:after="160" w:line="365" w:lineRule="auto"/>
        <w:ind w:firstLine="567"/>
        <w:jc w:val="both"/>
        <w:rPr>
          <w:rFonts w:ascii="Sylfaen" w:eastAsia="Times New Roman" w:hAnsi="Sylfaen" w:cs="Times New Roman"/>
          <w:spacing w:val="4"/>
        </w:rPr>
      </w:pPr>
      <w:r w:rsidRPr="00186905">
        <w:rPr>
          <w:rFonts w:ascii="Sylfaen" w:hAnsi="Sylfaen"/>
          <w:spacing w:val="4"/>
        </w:rPr>
        <w:t>Այնուհետ</w:t>
      </w:r>
      <w:r w:rsidR="004F5D05" w:rsidRPr="00186905">
        <w:rPr>
          <w:rFonts w:ascii="Sylfaen" w:hAnsi="Sylfaen"/>
          <w:spacing w:val="4"/>
        </w:rPr>
        <w:t>եւ</w:t>
      </w:r>
      <w:r w:rsidRPr="00186905">
        <w:rPr>
          <w:rFonts w:ascii="Sylfaen" w:hAnsi="Sylfaen"/>
          <w:spacing w:val="4"/>
        </w:rPr>
        <w:t xml:space="preserve"> փորձաքննության է ենթարկվում օգտագործողի թեստավորումը կամ պացիենտների նպատակային խմբերի հետ խորհրդատվության այլ ձ</w:t>
      </w:r>
      <w:r w:rsidR="004F5D05" w:rsidRPr="00186905">
        <w:rPr>
          <w:rFonts w:ascii="Sylfaen" w:hAnsi="Sylfaen"/>
          <w:spacing w:val="4"/>
        </w:rPr>
        <w:t>եւ</w:t>
      </w:r>
      <w:r w:rsidRPr="00186905">
        <w:rPr>
          <w:rFonts w:ascii="Sylfaen" w:hAnsi="Sylfaen"/>
          <w:spacing w:val="4"/>
        </w:rPr>
        <w:t xml:space="preserve">: </w:t>
      </w:r>
      <w:r w:rsidRPr="00186905">
        <w:rPr>
          <w:rFonts w:ascii="Sylfaen" w:hAnsi="Sylfaen"/>
          <w:spacing w:val="4"/>
        </w:rPr>
        <w:lastRenderedPageBreak/>
        <w:t>Փորձագետ</w:t>
      </w:r>
      <w:r w:rsidR="00C023B6" w:rsidRPr="00186905">
        <w:rPr>
          <w:rFonts w:ascii="Sylfaen" w:hAnsi="Sylfaen"/>
          <w:spacing w:val="4"/>
        </w:rPr>
        <w:t>ն</w:t>
      </w:r>
      <w:r w:rsidRPr="00186905">
        <w:rPr>
          <w:rFonts w:ascii="Sylfaen" w:hAnsi="Sylfaen"/>
          <w:spacing w:val="4"/>
        </w:rPr>
        <w:t xml:space="preserve"> ստուգում է այն տվյալները, որոնք հաստատում են մասնակիցների կարողությունները ընկալելու՝ մինչ</w:t>
      </w:r>
      <w:r w:rsidR="004F5D05" w:rsidRPr="00186905">
        <w:rPr>
          <w:rFonts w:ascii="Sylfaen" w:hAnsi="Sylfaen"/>
          <w:spacing w:val="4"/>
        </w:rPr>
        <w:t>եւ</w:t>
      </w:r>
      <w:r w:rsidRPr="00186905">
        <w:rPr>
          <w:rFonts w:ascii="Sylfaen" w:hAnsi="Sylfaen"/>
          <w:spacing w:val="4"/>
        </w:rPr>
        <w:t xml:space="preserve"> թեստավորումը սահմանված անվտանգության վերաբերյալ առանցքային տեղեկությունները: Փորձագետ</w:t>
      </w:r>
      <w:r w:rsidR="00C023B6" w:rsidRPr="00186905">
        <w:rPr>
          <w:rFonts w:ascii="Sylfaen" w:hAnsi="Sylfaen"/>
          <w:spacing w:val="4"/>
        </w:rPr>
        <w:t>ն</w:t>
      </w:r>
      <w:r w:rsidRPr="00186905">
        <w:rPr>
          <w:rFonts w:ascii="Sylfaen" w:hAnsi="Sylfaen"/>
          <w:spacing w:val="4"/>
        </w:rPr>
        <w:t xml:space="preserve"> ստ</w:t>
      </w:r>
      <w:r w:rsidR="00C023B6" w:rsidRPr="00186905">
        <w:rPr>
          <w:rFonts w:ascii="Sylfaen" w:hAnsi="Sylfaen"/>
          <w:spacing w:val="4"/>
        </w:rPr>
        <w:t>ո</w:t>
      </w:r>
      <w:r w:rsidRPr="00186905">
        <w:rPr>
          <w:rFonts w:ascii="Sylfaen" w:hAnsi="Sylfaen"/>
          <w:spacing w:val="4"/>
        </w:rPr>
        <w:t>ւգում նա</w:t>
      </w:r>
      <w:r w:rsidR="004F5D05" w:rsidRPr="00186905">
        <w:rPr>
          <w:rFonts w:ascii="Sylfaen" w:hAnsi="Sylfaen"/>
          <w:spacing w:val="4"/>
        </w:rPr>
        <w:t>եւ</w:t>
      </w:r>
      <w:r w:rsidRPr="00186905">
        <w:rPr>
          <w:rFonts w:ascii="Sylfaen" w:hAnsi="Sylfaen"/>
          <w:spacing w:val="4"/>
        </w:rPr>
        <w:t xml:space="preserve"> է սուբյեկ</w:t>
      </w:r>
      <w:r w:rsidR="00C023B6" w:rsidRPr="00186905">
        <w:rPr>
          <w:rFonts w:ascii="Sylfaen" w:hAnsi="Sylfaen"/>
          <w:spacing w:val="4"/>
        </w:rPr>
        <w:t>տ</w:t>
      </w:r>
      <w:r w:rsidRPr="00186905">
        <w:rPr>
          <w:rFonts w:ascii="Sylfaen" w:hAnsi="Sylfaen"/>
          <w:spacing w:val="4"/>
        </w:rPr>
        <w:t xml:space="preserve">ների պիտանիությունը, այդ պատճառով հաշվետվության մեջ անհրաժեշտ է ներառել նրանց կենսագրության </w:t>
      </w:r>
      <w:r w:rsidR="004F5D05" w:rsidRPr="00186905">
        <w:rPr>
          <w:rFonts w:ascii="Sylfaen" w:hAnsi="Sylfaen"/>
          <w:spacing w:val="4"/>
        </w:rPr>
        <w:t>եւ</w:t>
      </w:r>
      <w:r w:rsidRPr="00186905">
        <w:rPr>
          <w:rFonts w:ascii="Sylfaen" w:hAnsi="Sylfaen"/>
          <w:spacing w:val="4"/>
        </w:rPr>
        <w:t xml:space="preserve"> դիտարկվող պատրաստուկի պացիենտի նպատակային պոպուլյացիայի համար նրանց կար</w:t>
      </w:r>
      <w:r w:rsidR="004F5D05" w:rsidRPr="00186905">
        <w:rPr>
          <w:rFonts w:ascii="Sylfaen" w:hAnsi="Sylfaen"/>
          <w:spacing w:val="4"/>
        </w:rPr>
        <w:t>եւ</w:t>
      </w:r>
      <w:r w:rsidRPr="00186905">
        <w:rPr>
          <w:rFonts w:ascii="Sylfaen" w:hAnsi="Sylfaen"/>
          <w:spacing w:val="4"/>
        </w:rPr>
        <w:t>որության վերաբերյալ բավարար տեղեկություններ: Նման թեստավորման մեջ մասնակիցներին թույլատրվում է ընդգրկել ոչ հաճախ, քան վեց ամիսը մեկ:</w:t>
      </w:r>
    </w:p>
    <w:p w:rsidR="001449CC" w:rsidRPr="00186905" w:rsidRDefault="001449CC" w:rsidP="00C405F2">
      <w:pPr>
        <w:spacing w:after="160" w:line="365" w:lineRule="auto"/>
        <w:ind w:firstLine="567"/>
        <w:jc w:val="both"/>
        <w:rPr>
          <w:rFonts w:ascii="Sylfaen" w:eastAsia="Times New Roman" w:hAnsi="Sylfaen" w:cs="Times New Roman"/>
        </w:rPr>
      </w:pPr>
      <w:r w:rsidRPr="00186905">
        <w:rPr>
          <w:rFonts w:ascii="Sylfaen" w:hAnsi="Sylfaen"/>
        </w:rPr>
        <w:t>Եթե տվյալները վկայում են պացիենտների կողմից որոշ հարցերի դեպքում դժվարությունների բախվելու մասին, ապա կարող է պահանջվել տեղեկությունները նշելու եղանակի վերանայում:</w:t>
      </w:r>
    </w:p>
    <w:p w:rsidR="001449CC" w:rsidRPr="00186905" w:rsidRDefault="001449CC" w:rsidP="00C405F2">
      <w:pPr>
        <w:spacing w:after="160" w:line="365" w:lineRule="auto"/>
        <w:ind w:firstLine="567"/>
        <w:rPr>
          <w:rFonts w:ascii="Sylfaen" w:hAnsi="Sylfaen"/>
        </w:rPr>
      </w:pPr>
    </w:p>
    <w:p w:rsidR="001449CC" w:rsidRPr="00186905" w:rsidRDefault="001449CC" w:rsidP="00C405F2">
      <w:pPr>
        <w:spacing w:after="160" w:line="365" w:lineRule="auto"/>
        <w:jc w:val="center"/>
        <w:rPr>
          <w:rFonts w:ascii="Sylfaen" w:eastAsia="Times New Roman" w:hAnsi="Sylfaen" w:cs="Times New Roman"/>
        </w:rPr>
      </w:pPr>
      <w:r w:rsidRPr="00186905">
        <w:rPr>
          <w:rFonts w:ascii="Sylfaen" w:hAnsi="Sylfaen"/>
        </w:rPr>
        <w:t>8</w:t>
      </w:r>
      <w:r w:rsidR="00C023B6" w:rsidRPr="00186905">
        <w:rPr>
          <w:rFonts w:ascii="Sylfaen" w:hAnsi="Sylfaen"/>
        </w:rPr>
        <w:t>.</w:t>
      </w:r>
      <w:r w:rsidRPr="00186905">
        <w:rPr>
          <w:rFonts w:ascii="Sylfaen" w:hAnsi="Sylfaen"/>
        </w:rPr>
        <w:t xml:space="preserve"> Լրացուցիչ տեղեկատվություն ներառում</w:t>
      </w:r>
    </w:p>
    <w:p w:rsidR="001449CC" w:rsidRPr="00186905" w:rsidRDefault="001449CC" w:rsidP="00C405F2">
      <w:pPr>
        <w:tabs>
          <w:tab w:val="left" w:pos="1134"/>
        </w:tabs>
        <w:spacing w:after="160" w:line="365" w:lineRule="auto"/>
        <w:ind w:firstLine="567"/>
        <w:jc w:val="both"/>
        <w:rPr>
          <w:rFonts w:ascii="Sylfaen" w:eastAsia="Times New Roman" w:hAnsi="Sylfaen" w:cs="Times New Roman"/>
        </w:rPr>
      </w:pPr>
      <w:r w:rsidRPr="00186905">
        <w:rPr>
          <w:rFonts w:ascii="Sylfaen" w:hAnsi="Sylfaen"/>
        </w:rPr>
        <w:t>8.</w:t>
      </w:r>
      <w:r w:rsidR="00D03F10" w:rsidRPr="00186905">
        <w:rPr>
          <w:rFonts w:ascii="Sylfaen" w:hAnsi="Sylfaen"/>
        </w:rPr>
        <w:t>1.</w:t>
      </w:r>
      <w:r w:rsidR="00D03F10" w:rsidRPr="00186905">
        <w:rPr>
          <w:rFonts w:ascii="Sylfaen" w:hAnsi="Sylfaen"/>
        </w:rPr>
        <w:tab/>
      </w:r>
      <w:r w:rsidRPr="00186905">
        <w:rPr>
          <w:rFonts w:ascii="Sylfaen" w:hAnsi="Sylfaen"/>
        </w:rPr>
        <w:t>Ընդհանուր դրույթներ</w:t>
      </w:r>
    </w:p>
    <w:p w:rsidR="001449CC" w:rsidRPr="00186905" w:rsidRDefault="001449CC" w:rsidP="00C405F2">
      <w:pPr>
        <w:tabs>
          <w:tab w:val="left" w:pos="1134"/>
        </w:tabs>
        <w:spacing w:after="160" w:line="365" w:lineRule="auto"/>
        <w:ind w:firstLine="567"/>
        <w:jc w:val="both"/>
        <w:rPr>
          <w:rFonts w:ascii="Sylfaen" w:eastAsia="Times New Roman" w:hAnsi="Sylfaen" w:cs="Times New Roman"/>
        </w:rPr>
      </w:pPr>
      <w:r w:rsidRPr="00186905">
        <w:rPr>
          <w:rFonts w:ascii="Sylfaen" w:hAnsi="Sylfaen"/>
        </w:rPr>
        <w:t xml:space="preserve">Դեղապատրաստուկի </w:t>
      </w:r>
      <w:r w:rsidR="004F5D05" w:rsidRPr="00186905">
        <w:rPr>
          <w:rFonts w:ascii="Sylfaen" w:hAnsi="Sylfaen"/>
        </w:rPr>
        <w:t>եւ</w:t>
      </w:r>
      <w:r w:rsidRPr="00186905">
        <w:rPr>
          <w:rFonts w:ascii="Sylfaen" w:hAnsi="Sylfaen"/>
        </w:rPr>
        <w:t xml:space="preserve"> ՆԹ-ի դրոշմավորման մեջ թույլատրվում է ԴԸԲ-ին չհակասող՝ գովազդային բնույթ չկրող </w:t>
      </w:r>
      <w:r w:rsidR="004F5D05" w:rsidRPr="00186905">
        <w:rPr>
          <w:rFonts w:ascii="Sylfaen" w:hAnsi="Sylfaen"/>
        </w:rPr>
        <w:t>եւ</w:t>
      </w:r>
      <w:r w:rsidRPr="00186905">
        <w:rPr>
          <w:rFonts w:ascii="Sylfaen" w:hAnsi="Sylfaen"/>
        </w:rPr>
        <w:t xml:space="preserve"> պացիենտի համար օգտակար այլ տեղեկությունների ներառում:</w:t>
      </w:r>
    </w:p>
    <w:p w:rsidR="001449CC" w:rsidRPr="00186905" w:rsidRDefault="001449CC" w:rsidP="00C405F2">
      <w:pPr>
        <w:tabs>
          <w:tab w:val="left" w:pos="1134"/>
        </w:tabs>
        <w:spacing w:after="160" w:line="365" w:lineRule="auto"/>
        <w:ind w:firstLine="567"/>
        <w:jc w:val="both"/>
        <w:rPr>
          <w:rFonts w:ascii="Sylfaen" w:eastAsia="Times New Roman" w:hAnsi="Sylfaen" w:cs="Times New Roman"/>
        </w:rPr>
      </w:pPr>
      <w:r w:rsidRPr="00186905">
        <w:rPr>
          <w:rFonts w:ascii="Sylfaen" w:hAnsi="Sylfaen"/>
        </w:rPr>
        <w:t xml:space="preserve">Դեղատոմսով բաց թողնվող դեղապատրաստուկները երկարաժամկետ հիմքով ընդունող պացիենտները կարող են օգուտ քաղել դեղապատրաստուկի գործողության մեխանիզմի </w:t>
      </w:r>
      <w:r w:rsidR="004F5D05" w:rsidRPr="00186905">
        <w:rPr>
          <w:rFonts w:ascii="Sylfaen" w:hAnsi="Sylfaen"/>
        </w:rPr>
        <w:t>եւ</w:t>
      </w:r>
      <w:r w:rsidRPr="00186905">
        <w:rPr>
          <w:rFonts w:ascii="Sylfaen" w:hAnsi="Sylfaen"/>
        </w:rPr>
        <w:t xml:space="preserve"> այն հիվանդության վերաբերյալ լրացուցիչ տեղեկություններից, որի ժամանակ այն ընդունվ</w:t>
      </w:r>
      <w:r w:rsidR="00C023B6" w:rsidRPr="00186905">
        <w:rPr>
          <w:rFonts w:ascii="Sylfaen" w:hAnsi="Sylfaen"/>
        </w:rPr>
        <w:t>ել</w:t>
      </w:r>
      <w:r w:rsidRPr="00186905">
        <w:rPr>
          <w:rFonts w:ascii="Sylfaen" w:hAnsi="Sylfaen"/>
        </w:rPr>
        <w:t xml:space="preserve"> է:</w:t>
      </w:r>
    </w:p>
    <w:p w:rsidR="001449CC" w:rsidRPr="00186905" w:rsidRDefault="001449CC" w:rsidP="00C405F2">
      <w:pPr>
        <w:tabs>
          <w:tab w:val="left" w:pos="1134"/>
        </w:tabs>
        <w:spacing w:after="160" w:line="365" w:lineRule="auto"/>
        <w:ind w:firstLine="567"/>
        <w:jc w:val="both"/>
        <w:rPr>
          <w:rFonts w:ascii="Sylfaen" w:eastAsia="Times New Roman" w:hAnsi="Sylfaen" w:cs="Times New Roman"/>
        </w:rPr>
      </w:pPr>
      <w:r w:rsidRPr="00186905">
        <w:rPr>
          <w:rFonts w:ascii="Sylfaen" w:hAnsi="Sylfaen"/>
        </w:rPr>
        <w:t>Տվյալ կատեգորիայի շրջանակներում թույլատրվող տեղեկություններին են վերաբերում դեղապատրաստուկի կիրառման վերաբերյալ լրացուցիչ տվյալները, ինչպես նա</w:t>
      </w:r>
      <w:r w:rsidR="004F5D05" w:rsidRPr="00186905">
        <w:rPr>
          <w:rFonts w:ascii="Sylfaen" w:hAnsi="Sylfaen"/>
        </w:rPr>
        <w:t>եւ</w:t>
      </w:r>
      <w:r w:rsidRPr="00186905">
        <w:rPr>
          <w:rFonts w:ascii="Sylfaen" w:hAnsi="Sylfaen"/>
        </w:rPr>
        <w:t xml:space="preserve"> հիվանդության </w:t>
      </w:r>
      <w:r w:rsidR="004F5D05" w:rsidRPr="00186905">
        <w:rPr>
          <w:rFonts w:ascii="Sylfaen" w:hAnsi="Sylfaen"/>
        </w:rPr>
        <w:t>եւ</w:t>
      </w:r>
      <w:r w:rsidRPr="00186905">
        <w:rPr>
          <w:rFonts w:ascii="Sylfaen" w:hAnsi="Sylfaen"/>
        </w:rPr>
        <w:t xml:space="preserve"> դրա բուժման եղանակների մասին տեղեկությունները:</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8.</w:t>
      </w:r>
      <w:r w:rsidR="00D03F10" w:rsidRPr="00186905">
        <w:rPr>
          <w:rFonts w:ascii="Sylfaen" w:hAnsi="Sylfaen"/>
        </w:rPr>
        <w:t>2.</w:t>
      </w:r>
      <w:r w:rsidR="00D03F10" w:rsidRPr="00186905">
        <w:rPr>
          <w:rFonts w:ascii="Sylfaen" w:hAnsi="Sylfaen"/>
        </w:rPr>
        <w:tab/>
      </w:r>
      <w:r w:rsidRPr="00186905">
        <w:rPr>
          <w:rFonts w:ascii="Sylfaen" w:hAnsi="Sylfaen"/>
        </w:rPr>
        <w:t>Հղումներ տեղեկատվության այլ աղբյուրների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ՆԹ-ն պացիենտներին դեղապատրաստուկի մասին տեղեկությունները հասցնելու </w:t>
      </w:r>
      <w:r w:rsidR="004F5D05" w:rsidRPr="00186905">
        <w:rPr>
          <w:rFonts w:ascii="Sylfaen" w:hAnsi="Sylfaen"/>
        </w:rPr>
        <w:t>եւ</w:t>
      </w:r>
      <w:r w:rsidRPr="00186905">
        <w:rPr>
          <w:rFonts w:ascii="Sylfaen" w:hAnsi="Sylfaen"/>
        </w:rPr>
        <w:t xml:space="preserve"> դրա անվտանգ կիրառմանը աջակցելու հարցում</w:t>
      </w:r>
      <w:r w:rsidR="00290D4C" w:rsidRPr="00186905">
        <w:rPr>
          <w:rFonts w:ascii="Sylfaen" w:hAnsi="Sylfaen"/>
        </w:rPr>
        <w:t xml:space="preserve"> </w:t>
      </w:r>
      <w:r w:rsidR="00F04A27" w:rsidRPr="00186905">
        <w:rPr>
          <w:rFonts w:ascii="Sylfaen" w:hAnsi="Sylfaen"/>
        </w:rPr>
        <w:t>կար</w:t>
      </w:r>
      <w:r w:rsidR="004F5D05" w:rsidRPr="00186905">
        <w:rPr>
          <w:rFonts w:ascii="Sylfaen" w:hAnsi="Sylfaen"/>
        </w:rPr>
        <w:t>եւ</w:t>
      </w:r>
      <w:r w:rsidR="00F04A27" w:rsidRPr="00186905">
        <w:rPr>
          <w:rFonts w:ascii="Sylfaen" w:hAnsi="Sylfaen"/>
        </w:rPr>
        <w:t>որ դեր է խաղում պացիենտի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Ընկերության հիմնական նպատակներից է դեղապատրաստուկի մասին պատշաճ տեղեկություններ պարունակող ՆԹ-ի կազմումը, սակայն միայն ՆԹ-ի տեղեկությունները չեն կարող բավարարել դեղապատրաստուկի կանոնավոր </w:t>
      </w:r>
      <w:r w:rsidR="004F5D05" w:rsidRPr="00186905">
        <w:rPr>
          <w:rFonts w:ascii="Sylfaen" w:hAnsi="Sylfaen"/>
        </w:rPr>
        <w:t>եւ</w:t>
      </w:r>
      <w:r w:rsidRPr="00186905">
        <w:rPr>
          <w:rFonts w:ascii="Sylfaen" w:hAnsi="Sylfaen"/>
        </w:rPr>
        <w:t xml:space="preserve"> ա</w:t>
      </w:r>
      <w:r w:rsidR="00290D4C" w:rsidRPr="00186905">
        <w:rPr>
          <w:rFonts w:ascii="Sylfaen" w:hAnsi="Sylfaen"/>
        </w:rPr>
        <w:t>ն</w:t>
      </w:r>
      <w:r w:rsidRPr="00186905">
        <w:rPr>
          <w:rFonts w:ascii="Sylfaen" w:hAnsi="Sylfaen"/>
        </w:rPr>
        <w:t>վտանգ կիրառման ապահովման համար անհրաժեշտ տեղեկությունների մասով պացիենտների բոլոր պահանջները: Դեղապատրաստուկը կիրառող պացիենտների</w:t>
      </w:r>
      <w:r w:rsidR="00290D4C" w:rsidRPr="00186905">
        <w:rPr>
          <w:rFonts w:ascii="Sylfaen" w:hAnsi="Sylfaen"/>
        </w:rPr>
        <w:t xml:space="preserve"> հ</w:t>
      </w:r>
      <w:r w:rsidR="00F04A27" w:rsidRPr="00186905">
        <w:rPr>
          <w:rFonts w:ascii="Sylfaen" w:hAnsi="Sylfaen"/>
        </w:rPr>
        <w:t>ամար</w:t>
      </w:r>
      <w:r w:rsidRPr="00186905">
        <w:rPr>
          <w:rFonts w:ascii="Sylfaen" w:hAnsi="Sylfaen"/>
        </w:rPr>
        <w:t xml:space="preserve"> կարող են նա</w:t>
      </w:r>
      <w:r w:rsidR="004F5D05" w:rsidRPr="00186905">
        <w:rPr>
          <w:rFonts w:ascii="Sylfaen" w:hAnsi="Sylfaen"/>
        </w:rPr>
        <w:t>եւ</w:t>
      </w:r>
      <w:r w:rsidRPr="00186905">
        <w:rPr>
          <w:rFonts w:ascii="Sylfaen" w:hAnsi="Sylfaen"/>
        </w:rPr>
        <w:t xml:space="preserve"> պահանջվել լրացուցիչ տեղեկություններ: Սույն </w:t>
      </w:r>
      <w:r w:rsidR="00290D4C" w:rsidRPr="00186905">
        <w:rPr>
          <w:rFonts w:ascii="Sylfaen" w:hAnsi="Sylfaen"/>
        </w:rPr>
        <w:t xml:space="preserve">պահանջները </w:t>
      </w:r>
      <w:r w:rsidRPr="00186905">
        <w:rPr>
          <w:rFonts w:ascii="Sylfaen" w:hAnsi="Sylfaen"/>
        </w:rPr>
        <w:t xml:space="preserve">պարունակում են այն լրացուցիչ միջոցների նկարագրությունը, որոնք կարելի է ընդունել ՆԹ-ն </w:t>
      </w:r>
      <w:r w:rsidR="00165E2D" w:rsidRPr="00186905">
        <w:rPr>
          <w:rFonts w:ascii="Sylfaen" w:hAnsi="Sylfaen"/>
        </w:rPr>
        <w:t xml:space="preserve">որպես </w:t>
      </w:r>
      <w:r w:rsidRPr="00186905">
        <w:rPr>
          <w:rFonts w:ascii="Sylfaen" w:hAnsi="Sylfaen"/>
        </w:rPr>
        <w:t xml:space="preserve">պացիենտների համար տեղեկատվության այլ աղբյուրների հղումային փաստաթուղթ կիրառելու նպատակով, օրինակ՝ արտադրողի կողմից մատուցվող այնպիսի ծառայությունների </w:t>
      </w:r>
      <w:r w:rsidR="004F5D05" w:rsidRPr="00186905">
        <w:rPr>
          <w:rFonts w:ascii="Sylfaen" w:hAnsi="Sylfaen"/>
        </w:rPr>
        <w:t>եւ</w:t>
      </w:r>
      <w:r w:rsidRPr="00186905">
        <w:rPr>
          <w:rFonts w:ascii="Sylfaen" w:hAnsi="Sylfaen"/>
        </w:rPr>
        <w:t xml:space="preserve"> պացիենտների միավորումների վերաբերյալ տեղեկությունները, ինչպիսիք են ՆԹ-ները, </w:t>
      </w:r>
      <w:r w:rsidR="00F04A27" w:rsidRPr="00186905">
        <w:rPr>
          <w:rFonts w:ascii="Sylfaen" w:hAnsi="Sylfaen"/>
        </w:rPr>
        <w:t>մատյանները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հեռախոսային աջակցությունը: Բոլոր տեղեկատվական նյութերի նախագիծը պետք է նպաստի պացիենտների կողմից իրենց առողջության վերաբերյալ որոշումների տեղեկացված ընդունմանը: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Բացի վերոնշյալից, ՆԹ-ի վերաբերյալ կիրառվում են 3 առանցքային սկզբունքներ՝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ՆԹ-ի տեղեկությունները պետք է համատեղվեն ԴԸԲ</w:t>
      </w:r>
      <w:r w:rsidR="00AE38F5" w:rsidRPr="00186905">
        <w:rPr>
          <w:rFonts w:ascii="Sylfaen" w:hAnsi="Sylfaen"/>
        </w:rPr>
        <w:t>-</w:t>
      </w:r>
      <w:r w:rsidRPr="00186905">
        <w:rPr>
          <w:rFonts w:ascii="Sylfaen" w:hAnsi="Sylfaen"/>
        </w:rPr>
        <w:t>ի հետ, այսինքն՝ պետք է վերաբերեն դեղապատ</w:t>
      </w:r>
      <w:r w:rsidR="000C2786" w:rsidRPr="00186905">
        <w:rPr>
          <w:rFonts w:ascii="Sylfaen" w:hAnsi="Sylfaen"/>
        </w:rPr>
        <w:t>ր</w:t>
      </w:r>
      <w:r w:rsidRPr="00186905">
        <w:rPr>
          <w:rFonts w:ascii="Sylfaen" w:hAnsi="Sylfaen"/>
        </w:rPr>
        <w:t>աստուկի դոզավորմա</w:t>
      </w:r>
      <w:r w:rsidR="00EE1C39" w:rsidRPr="00186905">
        <w:rPr>
          <w:rFonts w:ascii="Sylfaen" w:hAnsi="Sylfaen"/>
        </w:rPr>
        <w:t>ն</w:t>
      </w:r>
      <w:r w:rsidRPr="00186905">
        <w:rPr>
          <w:rFonts w:ascii="Sylfaen" w:hAnsi="Sylfaen"/>
        </w:rPr>
        <w:t xml:space="preserve"> ռեժիմին </w:t>
      </w:r>
      <w:r w:rsidR="004F5D05" w:rsidRPr="00186905">
        <w:rPr>
          <w:rFonts w:ascii="Sylfaen" w:hAnsi="Sylfaen"/>
        </w:rPr>
        <w:t>եւ</w:t>
      </w:r>
      <w:r w:rsidRPr="00186905">
        <w:rPr>
          <w:rFonts w:ascii="Sylfaen" w:hAnsi="Sylfaen"/>
        </w:rPr>
        <w:t xml:space="preserve"> գրանցված կիրառման ցուցումներին</w:t>
      </w:r>
      <w:r w:rsidR="00165E2D" w:rsidRPr="00186905">
        <w:rPr>
          <w:rFonts w:ascii="Sylfaen" w:hAnsi="Sylfaen"/>
        </w:rPr>
        <w:t>.</w:t>
      </w:r>
    </w:p>
    <w:p w:rsidR="001449CC" w:rsidRPr="00186905" w:rsidRDefault="00165E2D"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պացիենտների </w:t>
      </w:r>
      <w:r w:rsidR="004F5D05" w:rsidRPr="00186905">
        <w:rPr>
          <w:rFonts w:ascii="Sylfaen" w:hAnsi="Sylfaen"/>
        </w:rPr>
        <w:t>եւ</w:t>
      </w:r>
      <w:r w:rsidR="001449CC" w:rsidRPr="00186905">
        <w:rPr>
          <w:rFonts w:ascii="Sylfaen" w:hAnsi="Sylfaen"/>
        </w:rPr>
        <w:t xml:space="preserve"> (կամ) խնամող անձանց համար ՆԹ-ում պարունակվող տեղեկությունները պետք է լինեն օգտակար որպես կրթական նյութ</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ՆԹ-ն չպետք է կրի գովազդայի</w:t>
      </w:r>
      <w:r w:rsidR="00EE1C39" w:rsidRPr="00186905">
        <w:rPr>
          <w:rFonts w:ascii="Sylfaen" w:hAnsi="Sylfaen"/>
        </w:rPr>
        <w:t>ն</w:t>
      </w:r>
      <w:r w:rsidRPr="00186905">
        <w:rPr>
          <w:rFonts w:ascii="Sylfaen" w:hAnsi="Sylfaen"/>
        </w:rPr>
        <w:t xml:space="preserve"> բնույթ, չի թույլատրվում ՆԹ-ում ներառել տեղեկություններ թերապ</w:t>
      </w:r>
      <w:r w:rsidR="004F5D05" w:rsidRPr="00186905">
        <w:rPr>
          <w:rFonts w:ascii="Sylfaen" w:hAnsi="Sylfaen"/>
        </w:rPr>
        <w:t>եւ</w:t>
      </w:r>
      <w:r w:rsidRPr="00186905">
        <w:rPr>
          <w:rFonts w:ascii="Sylfaen" w:hAnsi="Sylfaen"/>
        </w:rPr>
        <w:t>տիկ այլընտրանքների մասին</w:t>
      </w:r>
      <w:r w:rsidR="00EE1C39" w:rsidRPr="00186905">
        <w:rPr>
          <w:rFonts w:ascii="Sylfaen" w:hAnsi="Sylfaen"/>
        </w:rPr>
        <w:t>:</w:t>
      </w:r>
      <w:r w:rsidRPr="00186905">
        <w:rPr>
          <w:rFonts w:ascii="Sylfaen" w:hAnsi="Sylfaen"/>
        </w:rPr>
        <w:t xml:space="preserve"> Լրացուցիչ նյութերի մեջ </w:t>
      </w:r>
      <w:r w:rsidRPr="00186905">
        <w:rPr>
          <w:rFonts w:ascii="Sylfaen" w:hAnsi="Sylfaen"/>
        </w:rPr>
        <w:lastRenderedPageBreak/>
        <w:t>թույլատրվում է նշել թերապ</w:t>
      </w:r>
      <w:r w:rsidR="004F5D05" w:rsidRPr="00186905">
        <w:rPr>
          <w:rFonts w:ascii="Sylfaen" w:hAnsi="Sylfaen"/>
        </w:rPr>
        <w:t>եւ</w:t>
      </w:r>
      <w:r w:rsidRPr="00186905">
        <w:rPr>
          <w:rFonts w:ascii="Sylfaen" w:hAnsi="Sylfaen"/>
        </w:rPr>
        <w:t xml:space="preserve">տիկ հնարավորությունների օբյեկտիվ ուսումնասիրությունը </w:t>
      </w:r>
      <w:r w:rsidR="004F5D05" w:rsidRPr="00186905">
        <w:rPr>
          <w:rFonts w:ascii="Sylfaen" w:hAnsi="Sylfaen"/>
        </w:rPr>
        <w:t>եւ</w:t>
      </w:r>
      <w:r w:rsidRPr="00186905">
        <w:rPr>
          <w:rFonts w:ascii="Sylfaen" w:hAnsi="Sylfaen"/>
        </w:rPr>
        <w:t xml:space="preserve"> ապացուցված թերապ</w:t>
      </w:r>
      <w:r w:rsidR="004F5D05" w:rsidRPr="00186905">
        <w:rPr>
          <w:rFonts w:ascii="Sylfaen" w:hAnsi="Sylfaen"/>
        </w:rPr>
        <w:t>եւ</w:t>
      </w:r>
      <w:r w:rsidRPr="00186905">
        <w:rPr>
          <w:rFonts w:ascii="Sylfaen" w:hAnsi="Sylfaen"/>
        </w:rPr>
        <w:t xml:space="preserve">տիկ ռեժիմներում դրանց տեղը, սակայն չի թույլատրվում համեմատական արտահայտությունների կիրառում (օրինակ՝ «ավելի նոր», «ավելի արդյունավետ», «ավելի լավ </w:t>
      </w:r>
      <w:r w:rsidR="00F04A27" w:rsidRPr="00186905">
        <w:rPr>
          <w:rFonts w:ascii="Sylfaen" w:hAnsi="Sylfaen"/>
        </w:rPr>
        <w:t>տ</w:t>
      </w:r>
      <w:r w:rsidRPr="00186905">
        <w:rPr>
          <w:rFonts w:ascii="Sylfaen" w:hAnsi="Sylfaen"/>
        </w:rPr>
        <w:t>անելիությամբ», «ավելի շատ ապացույցներ</w:t>
      </w:r>
      <w:r w:rsidR="0003441A" w:rsidRPr="00186905">
        <w:rPr>
          <w:rFonts w:ascii="Sylfaen" w:hAnsi="Sylfaen"/>
        </w:rPr>
        <w:t>՝</w:t>
      </w:r>
      <w:r w:rsidRPr="00186905">
        <w:rPr>
          <w:rFonts w:ascii="Sylfaen" w:hAnsi="Sylfaen"/>
        </w:rPr>
        <w:t xml:space="preserve"> ի օգուտ կիրառման», քան XXX </w:t>
      </w:r>
      <w:r w:rsidR="004F5D05" w:rsidRPr="00186905">
        <w:rPr>
          <w:rFonts w:ascii="Sylfaen" w:hAnsi="Sylfaen"/>
        </w:rPr>
        <w:t>եւ</w:t>
      </w:r>
      <w:r w:rsidRPr="00186905">
        <w:rPr>
          <w:rFonts w:ascii="Sylfaen" w:hAnsi="Sylfaen"/>
        </w:rPr>
        <w:t xml:space="preserve"> այլն):</w:t>
      </w:r>
    </w:p>
    <w:p w:rsidR="001449CC" w:rsidRPr="00186905" w:rsidRDefault="001449CC" w:rsidP="00C405F2">
      <w:pPr>
        <w:tabs>
          <w:tab w:val="left" w:pos="1134"/>
        </w:tabs>
        <w:spacing w:after="160" w:line="360" w:lineRule="auto"/>
        <w:ind w:firstLine="567"/>
        <w:jc w:val="both"/>
        <w:rPr>
          <w:rFonts w:ascii="Sylfaen" w:eastAsia="Times New Roman" w:hAnsi="Sylfaen" w:cs="Times New Roman"/>
        </w:rPr>
      </w:pPr>
      <w:r w:rsidRPr="00186905">
        <w:rPr>
          <w:rFonts w:ascii="Sylfaen" w:hAnsi="Sylfaen"/>
        </w:rPr>
        <w:t>8.</w:t>
      </w:r>
      <w:r w:rsidR="00D03F10" w:rsidRPr="00186905">
        <w:rPr>
          <w:rFonts w:ascii="Sylfaen" w:hAnsi="Sylfaen"/>
        </w:rPr>
        <w:t>3.</w:t>
      </w:r>
      <w:r w:rsidR="00D03F10" w:rsidRPr="00186905">
        <w:rPr>
          <w:rFonts w:ascii="Sylfaen" w:hAnsi="Sylfaen"/>
        </w:rPr>
        <w:tab/>
      </w:r>
      <w:r w:rsidRPr="00186905">
        <w:rPr>
          <w:rFonts w:ascii="Sylfaen" w:hAnsi="Sylfaen"/>
        </w:rPr>
        <w:t>Հնարավոր հղումները</w:t>
      </w:r>
    </w:p>
    <w:p w:rsidR="001449CC" w:rsidRPr="00186905" w:rsidRDefault="001449CC" w:rsidP="00C405F2">
      <w:pPr>
        <w:tabs>
          <w:tab w:val="left" w:pos="1276"/>
        </w:tabs>
        <w:spacing w:after="160" w:line="360" w:lineRule="auto"/>
        <w:ind w:firstLine="567"/>
        <w:jc w:val="both"/>
        <w:rPr>
          <w:rFonts w:ascii="Sylfaen" w:eastAsia="Times New Roman" w:hAnsi="Sylfaen" w:cs="Times New Roman"/>
        </w:rPr>
      </w:pPr>
      <w:r w:rsidRPr="00186905">
        <w:rPr>
          <w:rFonts w:ascii="Sylfaen" w:hAnsi="Sylfaen"/>
        </w:rPr>
        <w:t>8.3.</w:t>
      </w:r>
      <w:r w:rsidR="00D03F10" w:rsidRPr="00186905">
        <w:rPr>
          <w:rFonts w:ascii="Sylfaen" w:hAnsi="Sylfaen"/>
        </w:rPr>
        <w:t>1.</w:t>
      </w:r>
      <w:r w:rsidR="00D03F10" w:rsidRPr="00186905">
        <w:rPr>
          <w:rFonts w:ascii="Sylfaen" w:hAnsi="Sylfaen"/>
        </w:rPr>
        <w:tab/>
      </w:r>
      <w:r w:rsidRPr="00186905">
        <w:rPr>
          <w:rFonts w:ascii="Sylfaen" w:hAnsi="Sylfaen"/>
        </w:rPr>
        <w:t>Այլընտրանքային ձ</w:t>
      </w:r>
      <w:r w:rsidR="004F5D05" w:rsidRPr="00186905">
        <w:rPr>
          <w:rFonts w:ascii="Sylfaen" w:hAnsi="Sylfaen"/>
        </w:rPr>
        <w:t>եւ</w:t>
      </w:r>
      <w:r w:rsidRPr="00186905">
        <w:rPr>
          <w:rFonts w:ascii="Sylfaen" w:hAnsi="Sylfaen"/>
        </w:rPr>
        <w:t>աչափերով տեղեկատվության</w:t>
      </w:r>
      <w:r w:rsidR="0003441A" w:rsidRPr="00186905">
        <w:rPr>
          <w:rFonts w:ascii="Sylfaen" w:hAnsi="Sylfaen"/>
        </w:rPr>
        <w:t>ը</w:t>
      </w:r>
      <w:r w:rsidRPr="00186905">
        <w:rPr>
          <w:rFonts w:ascii="Sylfaen" w:hAnsi="Sylfaen"/>
        </w:rPr>
        <w:t xml:space="preserve"> հղումների նշում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ՆԹ-ն արտադրողի կողմից դեղապատրաստուկի մասին տեղեկությունների ներկայացման ստանդարտ եղանակ է: Թույլատրվում է ՆԹ-ի այնպիսի այլընտրանքային ձ</w:t>
      </w:r>
      <w:r w:rsidR="004F5D05" w:rsidRPr="00186905">
        <w:rPr>
          <w:rFonts w:ascii="Sylfaen" w:hAnsi="Sylfaen"/>
        </w:rPr>
        <w:t>եւ</w:t>
      </w:r>
      <w:r w:rsidRPr="00186905">
        <w:rPr>
          <w:rFonts w:ascii="Sylfaen" w:hAnsi="Sylfaen"/>
        </w:rPr>
        <w:t>աչափերի ներկայացում, ինչպիսիք են Բրայլի տառատեսակը, CD սկավառակը, աուդիո սկավառակը կամ խոշոր տառատեսակով ՆԹ-ն: Եթե անհրաժեշտ է առանձնացնել ՆԹ-ի ինչ</w:t>
      </w:r>
      <w:r w:rsidR="00BC778A" w:rsidRPr="00186905">
        <w:rPr>
          <w:rFonts w:ascii="Sylfaen" w:hAnsi="Sylfaen"/>
        </w:rPr>
        <w:t>-</w:t>
      </w:r>
      <w:r w:rsidRPr="00186905">
        <w:rPr>
          <w:rFonts w:ascii="Sylfaen" w:hAnsi="Sylfaen"/>
        </w:rPr>
        <w:t>որ մի մաս, ապա կարելի է կիրառել կիսաթավ տառատեսակի կեգելը՝ 14 տկ (տպագրական կետ):</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23"/>
          <w:pgSz w:w="11920" w:h="16840"/>
          <w:pgMar w:top="1418" w:right="1418" w:bottom="1418" w:left="1418" w:header="680" w:footer="0" w:gutter="0"/>
          <w:pgNumType w:start="1"/>
          <w:cols w:space="720"/>
          <w:titlePg/>
          <w:docGrid w:linePitch="360"/>
        </w:sectPr>
      </w:pPr>
    </w:p>
    <w:p w:rsidR="001449CC" w:rsidRPr="00186905" w:rsidRDefault="001449CC" w:rsidP="00254530">
      <w:pPr>
        <w:spacing w:after="160" w:line="350" w:lineRule="auto"/>
        <w:ind w:left="3969"/>
        <w:jc w:val="center"/>
        <w:rPr>
          <w:rFonts w:ascii="Sylfaen" w:eastAsia="Times New Roman" w:hAnsi="Sylfaen" w:cs="Times New Roman"/>
        </w:rPr>
      </w:pPr>
      <w:r w:rsidRPr="00186905">
        <w:rPr>
          <w:rFonts w:ascii="Sylfaen" w:hAnsi="Sylfaen"/>
        </w:rPr>
        <w:lastRenderedPageBreak/>
        <w:t>ՀԱՎԵԼՎԱԾ ԹԻՎ 13</w:t>
      </w:r>
    </w:p>
    <w:p w:rsidR="001449CC" w:rsidRPr="00186905" w:rsidRDefault="001F0276" w:rsidP="00254530">
      <w:pPr>
        <w:spacing w:after="160" w:line="350" w:lineRule="auto"/>
        <w:ind w:left="3969"/>
        <w:jc w:val="center"/>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 xml:space="preserve">բժշկական կիրառման հրահանգին </w:t>
      </w:r>
      <w:r w:rsidR="004F5D05" w:rsidRPr="00186905">
        <w:rPr>
          <w:rFonts w:ascii="Sylfaen" w:hAnsi="Sylfaen"/>
        </w:rPr>
        <w:t>եւ</w:t>
      </w:r>
      <w:r w:rsidR="001449CC" w:rsidRPr="00186905">
        <w:rPr>
          <w:rFonts w:ascii="Sylfaen" w:hAnsi="Sylfaen"/>
        </w:rPr>
        <w:t xml:space="preserve"> բժշկական կիրառման դեղապատրաստուկի ընդհանուր բնութագրին ներկայացվող </w:t>
      </w:r>
      <w:r w:rsidR="00BC778A" w:rsidRPr="00186905">
        <w:rPr>
          <w:rFonts w:ascii="Sylfaen" w:hAnsi="Sylfaen"/>
        </w:rPr>
        <w:t xml:space="preserve">պահանջների </w:t>
      </w:r>
    </w:p>
    <w:p w:rsidR="001449CC" w:rsidRPr="00186905" w:rsidRDefault="001449CC" w:rsidP="00254530">
      <w:pPr>
        <w:spacing w:after="160" w:line="350" w:lineRule="auto"/>
        <w:rPr>
          <w:rFonts w:ascii="Sylfaen" w:hAnsi="Sylfae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b/>
        </w:rPr>
        <w:t>ՕՐԻՆԱԿ</w:t>
      </w: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b/>
        </w:rPr>
        <w:t xml:space="preserve">պարզեցված ընթացակարգով գրանցվող հոմեոպաթիկ դեղապատրաստուկին վերաբերող ներդիր թերթիկի </w:t>
      </w:r>
    </w:p>
    <w:p w:rsidR="001449CC" w:rsidRPr="00186905" w:rsidRDefault="001449CC" w:rsidP="00254530">
      <w:pPr>
        <w:spacing w:after="160" w:line="350" w:lineRule="auto"/>
        <w:ind w:firstLine="567"/>
        <w:rPr>
          <w:rFonts w:ascii="Sylfaen" w:hAnsi="Sylfaen"/>
        </w:rPr>
      </w:pP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Ներդիր թերթիկի տեքստի ներկա օրինակում հոմեոպաթիկ դեղապատրաստուկի անվանումը նշվում է որպես «XXXX®»:</w:t>
      </w:r>
    </w:p>
    <w:p w:rsidR="001449CC" w:rsidRPr="00186905" w:rsidRDefault="001449CC" w:rsidP="00254530">
      <w:pPr>
        <w:spacing w:after="160" w:line="350" w:lineRule="auto"/>
        <w:ind w:firstLine="567"/>
        <w:rPr>
          <w:rFonts w:ascii="Sylfaen" w:hAnsi="Sylfaen"/>
        </w:rPr>
      </w:pPr>
    </w:p>
    <w:p w:rsidR="001449CC" w:rsidRPr="00186905" w:rsidRDefault="00BC778A" w:rsidP="00254530">
      <w:pPr>
        <w:spacing w:after="160" w:line="350" w:lineRule="auto"/>
        <w:ind w:left="1701" w:right="1713"/>
        <w:jc w:val="center"/>
        <w:rPr>
          <w:rFonts w:ascii="Sylfaen" w:eastAsia="Times New Roman" w:hAnsi="Sylfaen" w:cs="Times New Roman"/>
        </w:rPr>
      </w:pPr>
      <w:r w:rsidRPr="00186905">
        <w:rPr>
          <w:rFonts w:ascii="Sylfaen" w:hAnsi="Sylfaen"/>
          <w:b/>
        </w:rPr>
        <w:t xml:space="preserve">Դեղապատրաստուկի </w:t>
      </w:r>
      <w:r w:rsidR="001449CC" w:rsidRPr="00186905">
        <w:rPr>
          <w:rFonts w:ascii="Sylfaen" w:hAnsi="Sylfaen"/>
          <w:b/>
        </w:rPr>
        <w:t>փաթեթվածքի հետ առաքվող ներդիր թերթիկի տեքստը</w:t>
      </w:r>
    </w:p>
    <w:p w:rsidR="001449CC" w:rsidRPr="00186905" w:rsidRDefault="00BC778A" w:rsidP="00254530">
      <w:pPr>
        <w:spacing w:after="160" w:line="350" w:lineRule="auto"/>
        <w:ind w:firstLine="567"/>
        <w:rPr>
          <w:rFonts w:ascii="Sylfaen" w:eastAsia="Times New Roman" w:hAnsi="Sylfaen" w:cs="Times New Roman"/>
        </w:rPr>
      </w:pPr>
      <w:r w:rsidRPr="00186905">
        <w:rPr>
          <w:rFonts w:ascii="Sylfaen" w:hAnsi="Sylfaen"/>
        </w:rPr>
        <w:t xml:space="preserve">Ներդիր </w:t>
      </w:r>
      <w:r w:rsidR="001449CC" w:rsidRPr="00186905">
        <w:rPr>
          <w:rFonts w:ascii="Sylfaen" w:hAnsi="Sylfaen"/>
        </w:rPr>
        <w:t>թերթիկը՝ տեղեկություններ սպառողի համար</w:t>
      </w:r>
    </w:p>
    <w:p w:rsidR="001449CC" w:rsidRPr="00186905" w:rsidRDefault="001449CC" w:rsidP="00254530">
      <w:pPr>
        <w:spacing w:after="160" w:line="350" w:lineRule="auto"/>
        <w:ind w:firstLine="567"/>
        <w:rPr>
          <w:rFonts w:ascii="Sylfaen" w:eastAsia="Times New Roman" w:hAnsi="Sylfaen" w:cs="Times New Roman"/>
        </w:rPr>
      </w:pPr>
      <w:r w:rsidRPr="00186905">
        <w:rPr>
          <w:rFonts w:ascii="Sylfaen" w:hAnsi="Sylfaen"/>
        </w:rPr>
        <w:t>XXXX®</w:t>
      </w:r>
    </w:p>
    <w:p w:rsidR="001449CC" w:rsidRPr="00186905" w:rsidRDefault="001449CC" w:rsidP="00254530">
      <w:pPr>
        <w:spacing w:after="160" w:line="350" w:lineRule="auto"/>
        <w:ind w:firstLine="567"/>
        <w:rPr>
          <w:rFonts w:ascii="Sylfaen" w:eastAsia="Times New Roman" w:hAnsi="Sylfaen" w:cs="Times New Roman"/>
        </w:rPr>
      </w:pPr>
      <w:r w:rsidRPr="00186905">
        <w:rPr>
          <w:rFonts w:ascii="Sylfaen" w:hAnsi="Sylfaen"/>
        </w:rPr>
        <w:t>Հաբեր</w:t>
      </w:r>
    </w:p>
    <w:p w:rsidR="001449CC" w:rsidRPr="00186905" w:rsidRDefault="001449CC" w:rsidP="00254530">
      <w:pPr>
        <w:spacing w:after="160" w:line="350" w:lineRule="auto"/>
        <w:ind w:firstLine="567"/>
        <w:rPr>
          <w:rFonts w:ascii="Sylfaen" w:eastAsia="Times New Roman" w:hAnsi="Sylfaen" w:cs="Times New Roman"/>
        </w:rPr>
      </w:pPr>
      <w:r w:rsidRPr="00186905">
        <w:rPr>
          <w:rFonts w:ascii="Sylfaen" w:hAnsi="Sylfaen"/>
        </w:rPr>
        <w:t>Մեծահասակների մոտ կիրառելու համար</w:t>
      </w:r>
    </w:p>
    <w:tbl>
      <w:tblPr>
        <w:tblStyle w:val="TableGrid"/>
        <w:tblW w:w="0" w:type="auto"/>
        <w:tblInd w:w="119" w:type="dxa"/>
        <w:tblLook w:val="04A0" w:firstRow="1" w:lastRow="0" w:firstColumn="1" w:lastColumn="0" w:noHBand="0" w:noVBand="1"/>
      </w:tblPr>
      <w:tblGrid>
        <w:gridCol w:w="9181"/>
      </w:tblGrid>
      <w:tr w:rsidR="001449CC" w:rsidRPr="00186905" w:rsidTr="00045A19">
        <w:tc>
          <w:tcPr>
            <w:tcW w:w="9796" w:type="dxa"/>
          </w:tcPr>
          <w:p w:rsidR="001449CC" w:rsidRPr="00186905" w:rsidRDefault="001449CC" w:rsidP="00254530">
            <w:pPr>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Ուշադր</w:t>
            </w:r>
            <w:r w:rsidR="00BC778A" w:rsidRPr="00186905">
              <w:rPr>
                <w:rFonts w:ascii="Sylfaen" w:hAnsi="Sylfaen"/>
                <w:sz w:val="24"/>
                <w:szCs w:val="24"/>
              </w:rPr>
              <w:t>ությամբ</w:t>
            </w:r>
            <w:r w:rsidRPr="00186905">
              <w:rPr>
                <w:rFonts w:ascii="Sylfaen" w:hAnsi="Sylfaen"/>
                <w:sz w:val="24"/>
                <w:szCs w:val="24"/>
              </w:rPr>
              <w:t xml:space="preserve"> կարդացեք ամբողջ ներդիր թերթիկը, քանի որ այն պարունակում է ձեզ համար նախատեսված կար</w:t>
            </w:r>
            <w:r w:rsidR="004F5D05" w:rsidRPr="00186905">
              <w:rPr>
                <w:rFonts w:ascii="Sylfaen" w:hAnsi="Sylfaen"/>
                <w:sz w:val="24"/>
                <w:szCs w:val="24"/>
              </w:rPr>
              <w:t>եւ</w:t>
            </w:r>
            <w:r w:rsidRPr="00186905">
              <w:rPr>
                <w:rFonts w:ascii="Sylfaen" w:hAnsi="Sylfaen"/>
                <w:sz w:val="24"/>
                <w:szCs w:val="24"/>
              </w:rPr>
              <w:t>որ տեղեկություններ:</w:t>
            </w:r>
          </w:p>
          <w:p w:rsidR="001449CC" w:rsidRPr="00186905" w:rsidRDefault="001449CC" w:rsidP="00254530">
            <w:pPr>
              <w:spacing w:after="160" w:line="355" w:lineRule="auto"/>
              <w:ind w:firstLine="567"/>
              <w:jc w:val="both"/>
              <w:rPr>
                <w:rFonts w:ascii="Sylfaen" w:eastAsia="Times New Roman" w:hAnsi="Sylfaen" w:cs="Times New Roman"/>
                <w:sz w:val="24"/>
                <w:szCs w:val="24"/>
              </w:rPr>
            </w:pPr>
            <w:r w:rsidRPr="00186905">
              <w:rPr>
                <w:rFonts w:ascii="Sylfaen" w:hAnsi="Sylfaen"/>
                <w:sz w:val="24"/>
                <w:szCs w:val="24"/>
              </w:rPr>
              <w:t>Տվյալ հոմեոպաթիկ դեղապատրաստուկը բաց է թողնվում առանց բժշկի դեղատոմսի: Լավագույն արդյունքներին հասնելու համար տվյալ հոմեոպաթիկ դեղապատրաստուկը պետք է կիրառել նշված թերթիկում նկարագրված ցուցումներին համապատասխան:</w:t>
            </w:r>
          </w:p>
          <w:p w:rsidR="001449CC" w:rsidRPr="00186905" w:rsidRDefault="002C7A4E" w:rsidP="00665CF1">
            <w:pPr>
              <w:spacing w:after="160" w:line="360" w:lineRule="auto"/>
              <w:ind w:left="448" w:hanging="425"/>
              <w:jc w:val="both"/>
              <w:rPr>
                <w:rFonts w:ascii="Sylfaen" w:eastAsia="Times New Roman" w:hAnsi="Sylfaen" w:cs="Times New Roman"/>
                <w:sz w:val="24"/>
                <w:szCs w:val="24"/>
              </w:rPr>
            </w:pPr>
            <w:r w:rsidRPr="00186905">
              <w:rPr>
                <w:rFonts w:ascii="Sylfaen" w:hAnsi="Sylfaen"/>
                <w:sz w:val="24"/>
                <w:szCs w:val="24"/>
              </w:rPr>
              <w:lastRenderedPageBreak/>
              <w:t>●</w:t>
            </w:r>
            <w:r w:rsidR="00665CF1" w:rsidRPr="00186905">
              <w:rPr>
                <w:rFonts w:ascii="Sylfaen" w:eastAsia="Times New Roman" w:hAnsi="Sylfaen" w:cs="Times New Roman"/>
              </w:rPr>
              <w:tab/>
            </w:r>
            <w:r w:rsidR="001449CC" w:rsidRPr="00186905">
              <w:rPr>
                <w:rFonts w:ascii="Sylfaen" w:hAnsi="Sylfaen"/>
                <w:sz w:val="24"/>
                <w:szCs w:val="24"/>
              </w:rPr>
              <w:t>Պահպանեք ներդիր թերթիկը: Հնարավոր է,</w:t>
            </w:r>
            <w:r w:rsidR="00D54E39" w:rsidRPr="00186905">
              <w:rPr>
                <w:rFonts w:ascii="Sylfaen" w:hAnsi="Sylfaen"/>
                <w:sz w:val="24"/>
                <w:szCs w:val="24"/>
              </w:rPr>
              <w:t xml:space="preserve"> որ</w:t>
            </w:r>
            <w:r w:rsidR="001449CC" w:rsidRPr="00186905">
              <w:rPr>
                <w:rFonts w:ascii="Sylfaen" w:hAnsi="Sylfaen"/>
                <w:sz w:val="24"/>
                <w:szCs w:val="24"/>
              </w:rPr>
              <w:t xml:space="preserve"> դուք ցանկանաք </w:t>
            </w:r>
            <w:r w:rsidR="004F5D05" w:rsidRPr="00186905">
              <w:rPr>
                <w:rFonts w:ascii="Sylfaen" w:hAnsi="Sylfaen"/>
                <w:sz w:val="24"/>
                <w:szCs w:val="24"/>
              </w:rPr>
              <w:t>եւ</w:t>
            </w:r>
            <w:r w:rsidR="001449CC" w:rsidRPr="00186905">
              <w:rPr>
                <w:rFonts w:ascii="Sylfaen" w:hAnsi="Sylfaen"/>
                <w:sz w:val="24"/>
                <w:szCs w:val="24"/>
              </w:rPr>
              <w:t>ս մեկ անգամ ընթերցել այն:</w:t>
            </w:r>
          </w:p>
          <w:p w:rsidR="001449CC" w:rsidRPr="00186905" w:rsidRDefault="002C7A4E" w:rsidP="00665CF1">
            <w:pPr>
              <w:spacing w:after="160" w:line="360" w:lineRule="auto"/>
              <w:ind w:left="448" w:hanging="425"/>
              <w:jc w:val="both"/>
              <w:rPr>
                <w:rFonts w:ascii="Sylfaen" w:eastAsia="Times New Roman" w:hAnsi="Sylfaen" w:cs="Times New Roman"/>
                <w:sz w:val="24"/>
                <w:szCs w:val="24"/>
              </w:rPr>
            </w:pPr>
            <w:r w:rsidRPr="00186905">
              <w:rPr>
                <w:rFonts w:ascii="Sylfaen" w:hAnsi="Sylfaen"/>
                <w:sz w:val="24"/>
                <w:szCs w:val="24"/>
              </w:rPr>
              <w:t>●</w:t>
            </w:r>
            <w:r w:rsidR="00665CF1" w:rsidRPr="00186905">
              <w:rPr>
                <w:rFonts w:ascii="Sylfaen" w:eastAsia="Times New Roman" w:hAnsi="Sylfaen" w:cs="Times New Roman"/>
              </w:rPr>
              <w:tab/>
            </w:r>
            <w:r w:rsidR="001449CC" w:rsidRPr="00186905">
              <w:rPr>
                <w:rFonts w:ascii="Sylfaen" w:hAnsi="Sylfaen"/>
                <w:sz w:val="24"/>
                <w:szCs w:val="24"/>
              </w:rPr>
              <w:t>Լրացուցիչ տեղեկությունների կամ խորհրդատվության համար դիմեք տվյալ պատրաստուկը ձեզ առաջարկած բժշկին կա</w:t>
            </w:r>
            <w:r w:rsidR="00D54E39" w:rsidRPr="00186905">
              <w:rPr>
                <w:rFonts w:ascii="Sylfaen" w:hAnsi="Sylfaen"/>
                <w:sz w:val="24"/>
                <w:szCs w:val="24"/>
              </w:rPr>
              <w:t>մ</w:t>
            </w:r>
            <w:r w:rsidR="001449CC" w:rsidRPr="00186905">
              <w:rPr>
                <w:rFonts w:ascii="Sylfaen" w:hAnsi="Sylfaen"/>
                <w:sz w:val="24"/>
                <w:szCs w:val="24"/>
              </w:rPr>
              <w:t xml:space="preserve"> դեղագործին:</w:t>
            </w:r>
          </w:p>
          <w:p w:rsidR="001449CC" w:rsidRPr="00186905" w:rsidRDefault="001449CC" w:rsidP="00665CF1">
            <w:pPr>
              <w:spacing w:after="160" w:line="360" w:lineRule="auto"/>
              <w:ind w:left="448" w:hanging="425"/>
              <w:jc w:val="both"/>
              <w:rPr>
                <w:rFonts w:ascii="Sylfaen" w:eastAsia="Times New Roman" w:hAnsi="Sylfaen" w:cs="Times New Roman"/>
                <w:sz w:val="24"/>
                <w:szCs w:val="24"/>
              </w:rPr>
            </w:pPr>
            <w:r w:rsidRPr="00186905">
              <w:rPr>
                <w:rFonts w:ascii="Sylfaen" w:hAnsi="Sylfaen"/>
                <w:sz w:val="24"/>
                <w:szCs w:val="24"/>
              </w:rPr>
              <w:t>●</w:t>
            </w:r>
            <w:r w:rsidR="00665CF1" w:rsidRPr="00186905">
              <w:rPr>
                <w:rFonts w:ascii="Sylfaen" w:eastAsia="Times New Roman" w:hAnsi="Sylfaen" w:cs="Times New Roman"/>
              </w:rPr>
              <w:tab/>
            </w:r>
            <w:r w:rsidRPr="00186905">
              <w:rPr>
                <w:rFonts w:ascii="Sylfaen" w:hAnsi="Sylfaen"/>
                <w:sz w:val="24"/>
                <w:szCs w:val="24"/>
              </w:rPr>
              <w:t>Եթե ձեր ախտանիշները վատթարանում են</w:t>
            </w:r>
            <w:r w:rsidR="00D54E39" w:rsidRPr="00186905">
              <w:rPr>
                <w:rFonts w:ascii="Sylfaen" w:hAnsi="Sylfaen"/>
                <w:sz w:val="24"/>
                <w:szCs w:val="24"/>
              </w:rPr>
              <w:t>,</w:t>
            </w:r>
            <w:r w:rsidRPr="00186905">
              <w:rPr>
                <w:rFonts w:ascii="Sylfaen" w:hAnsi="Sylfaen"/>
                <w:sz w:val="24"/>
                <w:szCs w:val="24"/>
              </w:rPr>
              <w:t xml:space="preserve"> կամ չկա լավացում բուժումից 2 շաբաթ հետո, ապա ցանկացած դեպքում պետք է դիմել բժշկի:</w:t>
            </w:r>
          </w:p>
          <w:p w:rsidR="001449CC" w:rsidRPr="00186905" w:rsidRDefault="002C7A4E" w:rsidP="00665CF1">
            <w:pPr>
              <w:spacing w:after="160" w:line="360" w:lineRule="auto"/>
              <w:ind w:left="448" w:hanging="425"/>
              <w:jc w:val="both"/>
              <w:rPr>
                <w:rFonts w:ascii="Sylfaen" w:eastAsia="Times New Roman" w:hAnsi="Sylfaen" w:cs="Times New Roman"/>
                <w:sz w:val="24"/>
                <w:szCs w:val="24"/>
              </w:rPr>
            </w:pPr>
            <w:r w:rsidRPr="00186905">
              <w:rPr>
                <w:rFonts w:ascii="Sylfaen" w:hAnsi="Sylfaen"/>
                <w:sz w:val="24"/>
                <w:szCs w:val="24"/>
              </w:rPr>
              <w:t>●</w:t>
            </w:r>
            <w:r w:rsidR="00665CF1" w:rsidRPr="00186905">
              <w:rPr>
                <w:rFonts w:ascii="Sylfaen" w:eastAsia="Times New Roman" w:hAnsi="Sylfaen" w:cs="Times New Roman"/>
              </w:rPr>
              <w:tab/>
            </w:r>
            <w:r w:rsidR="001449CC" w:rsidRPr="00186905">
              <w:rPr>
                <w:rFonts w:ascii="Sylfaen" w:hAnsi="Sylfaen"/>
                <w:sz w:val="24"/>
                <w:szCs w:val="24"/>
              </w:rPr>
              <w:t>Եթե լրջանում է անցանկալի ռեակցիաներից որ</w:t>
            </w:r>
            <w:r w:rsidR="004F5D05" w:rsidRPr="00186905">
              <w:rPr>
                <w:rFonts w:ascii="Sylfaen" w:hAnsi="Sylfaen"/>
                <w:sz w:val="24"/>
                <w:szCs w:val="24"/>
              </w:rPr>
              <w:t>եւ</w:t>
            </w:r>
            <w:r w:rsidR="001449CC" w:rsidRPr="00186905">
              <w:rPr>
                <w:rFonts w:ascii="Sylfaen" w:hAnsi="Sylfaen"/>
                <w:sz w:val="24"/>
                <w:szCs w:val="24"/>
              </w:rPr>
              <w:t>իցե մեկը</w:t>
            </w:r>
            <w:r w:rsidR="00D54E39" w:rsidRPr="00186905">
              <w:rPr>
                <w:rFonts w:ascii="Sylfaen" w:hAnsi="Sylfaen"/>
                <w:sz w:val="24"/>
                <w:szCs w:val="24"/>
              </w:rPr>
              <w:t>,</w:t>
            </w:r>
            <w:r w:rsidR="001449CC" w:rsidRPr="00186905">
              <w:rPr>
                <w:rFonts w:ascii="Sylfaen" w:hAnsi="Sylfaen"/>
                <w:sz w:val="24"/>
                <w:szCs w:val="24"/>
              </w:rPr>
              <w:t xml:space="preserve"> կամ դուք չեք նկատել սույն ներդիր թերթիկում չթվարկված ինչ</w:t>
            </w:r>
            <w:r w:rsidR="00D54E39" w:rsidRPr="00186905">
              <w:rPr>
                <w:rFonts w:ascii="Sylfaen" w:hAnsi="Sylfaen"/>
                <w:sz w:val="24"/>
                <w:szCs w:val="24"/>
              </w:rPr>
              <w:t>-</w:t>
            </w:r>
            <w:r w:rsidR="001449CC" w:rsidRPr="00186905">
              <w:rPr>
                <w:rFonts w:ascii="Sylfaen" w:hAnsi="Sylfaen"/>
                <w:sz w:val="24"/>
                <w:szCs w:val="24"/>
              </w:rPr>
              <w:t>որ անցանկալի ռեակցիաներ, խնդրում ենք հայտնել այդ մասին ձեր բժշկին կամ դեղագործին:</w:t>
            </w:r>
          </w:p>
        </w:tc>
      </w:tr>
    </w:tbl>
    <w:p w:rsidR="001449CC" w:rsidRPr="00186905" w:rsidRDefault="001449CC" w:rsidP="00037ECB">
      <w:pPr>
        <w:spacing w:after="160" w:line="360" w:lineRule="auto"/>
        <w:ind w:firstLine="567"/>
        <w:rPr>
          <w:rFonts w:ascii="Sylfaen" w:eastAsia="Times New Roman" w:hAnsi="Sylfaen" w:cs="Times New Roma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ներդիր թերթիկում բերվում են հետ</w:t>
      </w:r>
      <w:r w:rsidR="004F5D05" w:rsidRPr="00186905">
        <w:rPr>
          <w:rFonts w:ascii="Sylfaen" w:hAnsi="Sylfaen"/>
        </w:rPr>
        <w:t>եւ</w:t>
      </w:r>
      <w:r w:rsidRPr="00186905">
        <w:rPr>
          <w:rFonts w:ascii="Sylfaen" w:hAnsi="Sylfaen"/>
        </w:rPr>
        <w:t>յալ տեղեկությունները՝</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1.</w:t>
      </w:r>
      <w:r w:rsidRPr="00186905">
        <w:rPr>
          <w:rFonts w:ascii="Sylfaen" w:hAnsi="Sylfaen"/>
        </w:rPr>
        <w:tab/>
      </w:r>
      <w:r w:rsidR="001449CC" w:rsidRPr="00186905">
        <w:rPr>
          <w:rFonts w:ascii="Sylfaen" w:hAnsi="Sylfaen"/>
        </w:rPr>
        <w:t>Ինչ է XXXX®</w:t>
      </w:r>
      <w:r w:rsidR="00D54E39"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ինչի համար է այն օգտագործվում</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Ինչ պետք է հաշվի առնել XXXX® ընդունելուց առաջ</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3.</w:t>
      </w:r>
      <w:r w:rsidRPr="00186905">
        <w:rPr>
          <w:rFonts w:ascii="Sylfaen" w:hAnsi="Sylfaen"/>
        </w:rPr>
        <w:tab/>
      </w:r>
      <w:r w:rsidR="001449CC" w:rsidRPr="00186905">
        <w:rPr>
          <w:rFonts w:ascii="Sylfaen" w:hAnsi="Sylfaen"/>
        </w:rPr>
        <w:t>Ինչպես կիրառել XXXX®</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4.</w:t>
      </w:r>
      <w:r w:rsidRPr="00186905">
        <w:rPr>
          <w:rFonts w:ascii="Sylfaen" w:hAnsi="Sylfaen"/>
        </w:rPr>
        <w:tab/>
      </w:r>
      <w:r w:rsidR="001449CC" w:rsidRPr="00186905">
        <w:rPr>
          <w:rFonts w:ascii="Sylfaen" w:hAnsi="Sylfaen"/>
        </w:rPr>
        <w:t>Ինչպիսի կողմնակի ազդեցություններ են հնարավոր</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5.</w:t>
      </w:r>
      <w:r w:rsidRPr="00186905">
        <w:rPr>
          <w:rFonts w:ascii="Sylfaen" w:hAnsi="Sylfaen"/>
        </w:rPr>
        <w:tab/>
      </w:r>
      <w:r w:rsidR="001449CC" w:rsidRPr="00186905">
        <w:rPr>
          <w:rFonts w:ascii="Sylfaen" w:hAnsi="Sylfaen"/>
        </w:rPr>
        <w:t>Պահման պայմանները</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6.</w:t>
      </w:r>
      <w:r w:rsidRPr="00186905">
        <w:rPr>
          <w:rFonts w:ascii="Sylfaen" w:hAnsi="Sylfaen"/>
        </w:rPr>
        <w:tab/>
      </w:r>
      <w:r w:rsidR="001449CC" w:rsidRPr="00186905">
        <w:rPr>
          <w:rFonts w:ascii="Sylfaen" w:hAnsi="Sylfaen"/>
        </w:rPr>
        <w:t>Ավելի մանրամասն տեղեկություններ</w:t>
      </w:r>
    </w:p>
    <w:p w:rsidR="001449CC" w:rsidRPr="00186905" w:rsidRDefault="001449CC" w:rsidP="00037ECB">
      <w:pPr>
        <w:spacing w:after="160" w:line="360" w:lineRule="auto"/>
        <w:ind w:firstLine="567"/>
        <w:rPr>
          <w:rFonts w:ascii="Sylfaen" w:hAnsi="Sylfaen"/>
        </w:rPr>
      </w:pPr>
    </w:p>
    <w:p w:rsidR="001449CC" w:rsidRPr="00186905" w:rsidRDefault="001449CC" w:rsidP="002C7A4E">
      <w:pPr>
        <w:spacing w:after="160" w:line="360" w:lineRule="auto"/>
        <w:jc w:val="center"/>
        <w:rPr>
          <w:rFonts w:ascii="Sylfaen" w:eastAsia="Times New Roman" w:hAnsi="Sylfaen" w:cs="Times New Roman"/>
        </w:rPr>
      </w:pPr>
      <w:r w:rsidRPr="00186905">
        <w:rPr>
          <w:rFonts w:ascii="Sylfaen" w:hAnsi="Sylfaen"/>
        </w:rPr>
        <w:t>1</w:t>
      </w:r>
      <w:r w:rsidR="001F19CF" w:rsidRPr="00186905">
        <w:rPr>
          <w:rFonts w:ascii="Sylfaen" w:hAnsi="Sylfaen"/>
        </w:rPr>
        <w:t>.</w:t>
      </w:r>
      <w:r w:rsidRPr="00186905">
        <w:rPr>
          <w:rFonts w:ascii="Sylfaen" w:hAnsi="Sylfaen"/>
        </w:rPr>
        <w:t xml:space="preserve"> ԻՆՉ Է XXXX®</w:t>
      </w:r>
      <w:r w:rsidR="00D03646" w:rsidRPr="00186905">
        <w:rPr>
          <w:rFonts w:ascii="Sylfaen" w:hAnsi="Sylfaen"/>
        </w:rPr>
        <w:t>,</w:t>
      </w:r>
      <w:r w:rsidRPr="00186905">
        <w:rPr>
          <w:rFonts w:ascii="Sylfaen" w:hAnsi="Sylfaen"/>
        </w:rPr>
        <w:t xml:space="preserve"> </w:t>
      </w:r>
      <w:r w:rsidR="001F19CF" w:rsidRPr="00186905">
        <w:rPr>
          <w:rFonts w:ascii="Sylfaen" w:hAnsi="Sylfaen"/>
        </w:rPr>
        <w:t xml:space="preserve">ԵՎ </w:t>
      </w:r>
      <w:r w:rsidRPr="00186905">
        <w:rPr>
          <w:rFonts w:ascii="Sylfaen" w:hAnsi="Sylfaen"/>
        </w:rPr>
        <w:t>ԻՆՉԻ ՀԱՄԱՐ Է ԱՅՆ ԿԻՐԱՌՎՈՒՄ</w:t>
      </w:r>
    </w:p>
    <w:p w:rsidR="002C7A4E" w:rsidRPr="00186905" w:rsidRDefault="002C7A4E" w:rsidP="002C7A4E">
      <w:pPr>
        <w:spacing w:after="160" w:line="360" w:lineRule="auto"/>
        <w:jc w:val="center"/>
        <w:rPr>
          <w:rFonts w:ascii="Sylfaen" w:hAnsi="Sylfaen"/>
        </w:rPr>
      </w:pPr>
    </w:p>
    <w:p w:rsidR="001449CC" w:rsidRPr="00186905" w:rsidRDefault="001449CC" w:rsidP="002C7A4E">
      <w:pPr>
        <w:spacing w:after="160" w:line="360" w:lineRule="auto"/>
        <w:jc w:val="center"/>
        <w:rPr>
          <w:rFonts w:ascii="Sylfaen" w:eastAsia="Times New Roman" w:hAnsi="Sylfaen" w:cs="Times New Roman"/>
        </w:rPr>
      </w:pPr>
      <w:r w:rsidRPr="00186905">
        <w:rPr>
          <w:rFonts w:ascii="Sylfaen" w:hAnsi="Sylfaen"/>
        </w:rPr>
        <w:t>Կիրառության ոլորտը</w:t>
      </w:r>
    </w:p>
    <w:p w:rsidR="001449CC" w:rsidRPr="00186905" w:rsidRDefault="00F04A27" w:rsidP="00254530">
      <w:pPr>
        <w:spacing w:after="160" w:line="365" w:lineRule="auto"/>
        <w:ind w:firstLine="567"/>
        <w:jc w:val="both"/>
        <w:rPr>
          <w:rFonts w:ascii="Sylfaen" w:eastAsia="Times New Roman" w:hAnsi="Sylfaen" w:cs="Times New Roman"/>
        </w:rPr>
      </w:pPr>
      <w:r w:rsidRPr="00186905">
        <w:rPr>
          <w:rFonts w:ascii="Sylfaen" w:hAnsi="Sylfaen"/>
        </w:rPr>
        <w:t>Հոմեոպաթիկ դեղապատրաստուկ՝ առանց հաստատված կիրառման ցուցումների</w:t>
      </w:r>
      <w:r w:rsidR="004B1CE3" w:rsidRPr="00186905">
        <w:rPr>
          <w:rFonts w:ascii="Sylfaen" w:hAnsi="Sylfaen"/>
        </w:rPr>
        <w:t>.</w:t>
      </w:r>
      <w:r w:rsidR="001449CC" w:rsidRPr="00186905">
        <w:rPr>
          <w:rFonts w:ascii="Sylfaen" w:hAnsi="Sylfaen"/>
        </w:rPr>
        <w:t xml:space="preserve"> դեղապատրաստուկ</w:t>
      </w:r>
      <w:r w:rsidR="004B1CE3" w:rsidRPr="00186905">
        <w:rPr>
          <w:rFonts w:ascii="Sylfaen" w:hAnsi="Sylfaen"/>
        </w:rPr>
        <w:t>ն</w:t>
      </w:r>
      <w:r w:rsidR="001449CC" w:rsidRPr="00186905">
        <w:rPr>
          <w:rFonts w:ascii="Sylfaen" w:hAnsi="Sylfaen"/>
        </w:rPr>
        <w:t xml:space="preserve"> ունի կիրառման երկարատ</w:t>
      </w:r>
      <w:r w:rsidR="004F5D05" w:rsidRPr="00186905">
        <w:rPr>
          <w:rFonts w:ascii="Sylfaen" w:hAnsi="Sylfaen"/>
        </w:rPr>
        <w:t>եւ</w:t>
      </w:r>
      <w:r w:rsidR="001449CC" w:rsidRPr="00186905">
        <w:rPr>
          <w:rFonts w:ascii="Sylfaen" w:hAnsi="Sylfaen"/>
        </w:rPr>
        <w:t xml:space="preserve"> փորձ՝ մենոպաուզայի (դաշտանադադարի) այնպիսի ախտանիշներ թեթ</w:t>
      </w:r>
      <w:r w:rsidR="004F5D05" w:rsidRPr="00186905">
        <w:rPr>
          <w:rFonts w:ascii="Sylfaen" w:hAnsi="Sylfaen"/>
        </w:rPr>
        <w:t>եւ</w:t>
      </w:r>
      <w:r w:rsidR="001449CC" w:rsidRPr="00186905">
        <w:rPr>
          <w:rFonts w:ascii="Sylfaen" w:hAnsi="Sylfaen"/>
        </w:rPr>
        <w:t xml:space="preserve">ացնելու </w:t>
      </w:r>
      <w:r w:rsidR="001449CC" w:rsidRPr="00186905">
        <w:rPr>
          <w:rFonts w:ascii="Sylfaen" w:hAnsi="Sylfaen"/>
        </w:rPr>
        <w:lastRenderedPageBreak/>
        <w:t xml:space="preserve">համար, ինչպիսիք են </w:t>
      </w:r>
      <w:r w:rsidRPr="00186905">
        <w:rPr>
          <w:rFonts w:ascii="Sylfaen" w:hAnsi="Sylfaen"/>
        </w:rPr>
        <w:t>մակընթացությունները</w:t>
      </w:r>
      <w:r w:rsidR="001449CC" w:rsidRPr="00186905">
        <w:rPr>
          <w:rFonts w:ascii="Sylfaen" w:hAnsi="Sylfaen"/>
        </w:rPr>
        <w:t>, քրտնոտությունը, հաճախակի սրտխփոցը, անհանգստությունը, քնի խանգարումը:</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 xml:space="preserve">Նախակլինիկական </w:t>
      </w:r>
      <w:r w:rsidR="004F5D05" w:rsidRPr="00186905">
        <w:rPr>
          <w:rFonts w:ascii="Sylfaen" w:hAnsi="Sylfaen"/>
        </w:rPr>
        <w:t>եւ</w:t>
      </w:r>
      <w:r w:rsidRPr="00186905">
        <w:rPr>
          <w:rFonts w:ascii="Sylfaen" w:hAnsi="Sylfaen"/>
        </w:rPr>
        <w:t xml:space="preserve"> կլինիկական հետազոտություններում տվյալ հոմեոպաթիկ դեղապատրաստուկի արդյունավետությունը հաստատված չէ (գրանցման պարզեցված ընթացակարգով գրանցվող՝ հոմեոպաթիկ բոլոր դեղապատրաստուկների համար</w:t>
      </w:r>
      <w:r w:rsidR="00D26AB9" w:rsidRPr="00186905">
        <w:rPr>
          <w:rFonts w:ascii="Sylfaen" w:hAnsi="Sylfaen"/>
        </w:rPr>
        <w:t xml:space="preserve"> </w:t>
      </w:r>
      <w:r w:rsidRPr="00186905">
        <w:rPr>
          <w:rFonts w:ascii="Sylfaen" w:hAnsi="Sylfaen"/>
        </w:rPr>
        <w:t>պարտադիր ցուցում):</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Տվյալ հոմեոպաթիկ պատրաստուկը նման՝ երկարատ</w:t>
      </w:r>
      <w:r w:rsidR="004F5D05" w:rsidRPr="00186905">
        <w:rPr>
          <w:rFonts w:ascii="Sylfaen" w:hAnsi="Sylfaen"/>
        </w:rPr>
        <w:t>եւ</w:t>
      </w:r>
      <w:r w:rsidRPr="00186905">
        <w:rPr>
          <w:rFonts w:ascii="Sylfaen" w:hAnsi="Sylfaen"/>
        </w:rPr>
        <w:t xml:space="preserve"> կիրառման փորձի հիման վրա գրանցված պատրաստուկ է:</w:t>
      </w:r>
    </w:p>
    <w:p w:rsidR="001449CC" w:rsidRPr="00186905" w:rsidRDefault="001449CC" w:rsidP="00254530">
      <w:pPr>
        <w:spacing w:after="160" w:line="365" w:lineRule="auto"/>
        <w:ind w:firstLine="567"/>
        <w:jc w:val="both"/>
        <w:rPr>
          <w:rFonts w:ascii="Sylfaen" w:eastAsia="Times New Roman" w:hAnsi="Sylfaen" w:cs="Times New Roman"/>
        </w:rPr>
      </w:pPr>
    </w:p>
    <w:p w:rsidR="001449CC" w:rsidRPr="00186905" w:rsidRDefault="001449CC" w:rsidP="00254530">
      <w:pPr>
        <w:spacing w:after="160" w:line="365" w:lineRule="auto"/>
        <w:jc w:val="center"/>
        <w:rPr>
          <w:rFonts w:ascii="Sylfaen" w:eastAsia="Times New Roman" w:hAnsi="Sylfaen" w:cs="Times New Roman"/>
        </w:rPr>
      </w:pPr>
      <w:r w:rsidRPr="00186905">
        <w:rPr>
          <w:rFonts w:ascii="Sylfaen" w:hAnsi="Sylfaen"/>
        </w:rPr>
        <w:t>2</w:t>
      </w:r>
      <w:r w:rsidR="001F19CF" w:rsidRPr="00186905">
        <w:rPr>
          <w:rFonts w:ascii="Sylfaen" w:hAnsi="Sylfaen"/>
        </w:rPr>
        <w:t>.</w:t>
      </w:r>
      <w:r w:rsidRPr="00186905">
        <w:rPr>
          <w:rFonts w:ascii="Sylfaen" w:hAnsi="Sylfaen"/>
        </w:rPr>
        <w:t xml:space="preserve"> ԻՆՉ ՊԵՏՔ Է </w:t>
      </w:r>
      <w:r w:rsidR="00D03646" w:rsidRPr="00186905">
        <w:rPr>
          <w:rFonts w:ascii="Sylfaen" w:hAnsi="Sylfaen"/>
        </w:rPr>
        <w:t>ՀԱՇՎԻ ԱՌՆԵԼ</w:t>
      </w:r>
      <w:r w:rsidRPr="00186905">
        <w:rPr>
          <w:rFonts w:ascii="Sylfaen" w:hAnsi="Sylfaen"/>
        </w:rPr>
        <w:t xml:space="preserve"> XXXX® ԿԻՐԱՌԵԼՈՒՑ ԱՌԱՋ</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XXXX® չպետք է կիրառվի, եթե դուք ունեք ալերգիա կամ ակտիվ նյութերի, ցորենի օսլայի կամ XXXX® պատրաստուկի այլ բաղադրիչների նկատմամբ անտանելիություն:</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XXXX® կիրառելու ժամանակ պետք է պահպանել հատուկ զգուշություն</w:t>
      </w:r>
      <w:r w:rsidR="001F19CF" w:rsidRPr="00186905">
        <w:rPr>
          <w:rFonts w:ascii="Sylfaen" w:hAnsi="Sylfaen"/>
        </w:rPr>
        <w:t>՝</w:t>
      </w:r>
      <w:r w:rsidRPr="00186905">
        <w:rPr>
          <w:rFonts w:ascii="Sylfaen" w:hAnsi="Sylfaen"/>
        </w:rPr>
        <w:t xml:space="preserve"> հետ</w:t>
      </w:r>
      <w:r w:rsidR="004F5D05" w:rsidRPr="00186905">
        <w:rPr>
          <w:rFonts w:ascii="Sylfaen" w:hAnsi="Sylfaen"/>
        </w:rPr>
        <w:t>եւ</w:t>
      </w:r>
      <w:r w:rsidRPr="00186905">
        <w:rPr>
          <w:rFonts w:ascii="Sylfaen" w:hAnsi="Sylfaen"/>
        </w:rPr>
        <w:t xml:space="preserve">յալ դեպքերում՝ </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կայուն, ոչ պարզ կամ նոր ախտանիշների դեպքում պետք է դիմել բժշկի</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այլ դեղապատրաստուկների հետ XXXX® կիրառելու ժամանակ</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խնդրում ենք հայտնել ձեր բժշկին կամ դեղագործին, եթե դուք կիրառում եք կամ կիրառ</w:t>
      </w:r>
      <w:r w:rsidR="001F19CF" w:rsidRPr="00186905">
        <w:rPr>
          <w:rFonts w:ascii="Sylfaen" w:hAnsi="Sylfaen"/>
        </w:rPr>
        <w:t>ել</w:t>
      </w:r>
      <w:r w:rsidRPr="00186905">
        <w:rPr>
          <w:rFonts w:ascii="Sylfaen" w:hAnsi="Sylfaen"/>
        </w:rPr>
        <w:t xml:space="preserve"> </w:t>
      </w:r>
      <w:r w:rsidR="001F19CF" w:rsidRPr="00186905">
        <w:rPr>
          <w:rFonts w:ascii="Sylfaen" w:hAnsi="Sylfaen"/>
        </w:rPr>
        <w:t>ե</w:t>
      </w:r>
      <w:r w:rsidRPr="00186905">
        <w:rPr>
          <w:rFonts w:ascii="Sylfaen" w:hAnsi="Sylfaen"/>
        </w:rPr>
        <w:t>ք ցանկացած այլ դեղ</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XXXX® էֆեկտի վրա այլ դեղերի ազդեցություն չի նկարագրվել</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 xml:space="preserve">XXXX® ջրի </w:t>
      </w:r>
      <w:r w:rsidR="004F5D05" w:rsidRPr="00186905">
        <w:rPr>
          <w:rFonts w:ascii="Sylfaen" w:hAnsi="Sylfaen"/>
        </w:rPr>
        <w:t>եւ</w:t>
      </w:r>
      <w:r w:rsidRPr="00186905">
        <w:rPr>
          <w:rFonts w:ascii="Sylfaen" w:hAnsi="Sylfaen"/>
        </w:rPr>
        <w:t xml:space="preserve"> սննդի հետ կիրառելու ժամանակ</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հոմեոպաթիկ պատրաստուկի էֆեկտը կարող է նվազել ծխելու դեպքում կամ այլ վատ սովորությունների ազդեցության տակ (օրինակ՝ ալկոհոլի օգտագոր</w:t>
      </w:r>
      <w:r w:rsidR="00937073" w:rsidRPr="00186905">
        <w:rPr>
          <w:rFonts w:ascii="Sylfaen" w:hAnsi="Sylfaen"/>
        </w:rPr>
        <w:t>ծ</w:t>
      </w:r>
      <w:r w:rsidRPr="00186905">
        <w:rPr>
          <w:rFonts w:ascii="Sylfaen" w:hAnsi="Sylfaen"/>
        </w:rPr>
        <w:t>ում)</w:t>
      </w:r>
      <w:r w:rsidR="001F19CF" w:rsidRPr="00186905">
        <w:rPr>
          <w:rFonts w:ascii="Sylfaen" w:hAnsi="Sylfaen"/>
        </w:rPr>
        <w:t>.</w:t>
      </w:r>
    </w:p>
    <w:p w:rsidR="001449CC" w:rsidRPr="00186905" w:rsidRDefault="001449CC" w:rsidP="00254530">
      <w:pPr>
        <w:spacing w:after="160" w:line="365" w:lineRule="auto"/>
        <w:ind w:firstLine="567"/>
        <w:jc w:val="both"/>
        <w:rPr>
          <w:rFonts w:ascii="Sylfaen" w:eastAsia="Times New Roman" w:hAnsi="Sylfaen" w:cs="Times New Roman"/>
        </w:rPr>
      </w:pPr>
      <w:r w:rsidRPr="00186905">
        <w:rPr>
          <w:rFonts w:ascii="Sylfaen" w:hAnsi="Sylfaen"/>
        </w:rPr>
        <w:t xml:space="preserve">հղիություն </w:t>
      </w:r>
      <w:r w:rsidR="004F5D05" w:rsidRPr="00186905">
        <w:rPr>
          <w:rFonts w:ascii="Sylfaen" w:hAnsi="Sylfaen"/>
        </w:rPr>
        <w:t>եւ</w:t>
      </w:r>
      <w:r w:rsidRPr="00186905">
        <w:rPr>
          <w:rFonts w:ascii="Sylfaen" w:hAnsi="Sylfaen"/>
        </w:rPr>
        <w:t xml:space="preserve"> կաթնարտադրություն</w:t>
      </w:r>
      <w:r w:rsidR="001F19C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պատրաստուկը նախատեսված չէ հղիության </w:t>
      </w:r>
      <w:r w:rsidR="004F5D05" w:rsidRPr="00186905">
        <w:rPr>
          <w:rFonts w:ascii="Sylfaen" w:hAnsi="Sylfaen"/>
        </w:rPr>
        <w:t>եւ</w:t>
      </w:r>
      <w:r w:rsidRPr="00186905">
        <w:rPr>
          <w:rFonts w:ascii="Sylfaen" w:hAnsi="Sylfaen"/>
        </w:rPr>
        <w:t xml:space="preserve"> կաթնարտադրության ժամանակ</w:t>
      </w:r>
      <w:r w:rsidR="00937073" w:rsidRPr="00186905">
        <w:rPr>
          <w:rFonts w:ascii="Sylfaen" w:hAnsi="Sylfaen"/>
        </w:rPr>
        <w:t xml:space="preserve"> կիրառման համար</w:t>
      </w:r>
      <w:r w:rsidR="001F19C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մեքենա վարելը </w:t>
      </w:r>
      <w:r w:rsidR="004F5D05" w:rsidRPr="00186905">
        <w:rPr>
          <w:rFonts w:ascii="Sylfaen" w:hAnsi="Sylfaen"/>
        </w:rPr>
        <w:t>եւ</w:t>
      </w:r>
      <w:r w:rsidRPr="00186905">
        <w:rPr>
          <w:rFonts w:ascii="Sylfaen" w:hAnsi="Sylfaen"/>
        </w:rPr>
        <w:t xml:space="preserve"> շահագործելը</w:t>
      </w:r>
      <w:r w:rsidR="00937073"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Նախազգուշական հատուկ միջոցներ չեն պահանջվում</w:t>
      </w:r>
      <w:r w:rsidR="001F19CF" w:rsidRPr="00186905">
        <w:rPr>
          <w:rFonts w:ascii="Sylfaen" w:hAnsi="Sylfaen"/>
        </w:rPr>
        <w:t>:</w:t>
      </w:r>
    </w:p>
    <w:p w:rsidR="00937073" w:rsidRPr="00186905" w:rsidRDefault="001449CC" w:rsidP="00037ECB">
      <w:pPr>
        <w:spacing w:after="160" w:line="360" w:lineRule="auto"/>
        <w:ind w:firstLine="567"/>
        <w:jc w:val="both"/>
        <w:rPr>
          <w:rFonts w:ascii="Sylfaen" w:hAnsi="Sylfaen"/>
        </w:rPr>
      </w:pPr>
      <w:r w:rsidRPr="00186905">
        <w:rPr>
          <w:rFonts w:ascii="Sylfaen" w:hAnsi="Sylfaen"/>
        </w:rPr>
        <w:t>XXXX® որոշ բաղադրիչների մասին կար</w:t>
      </w:r>
      <w:r w:rsidR="004F5D05" w:rsidRPr="00186905">
        <w:rPr>
          <w:rFonts w:ascii="Sylfaen" w:hAnsi="Sylfaen"/>
        </w:rPr>
        <w:t>եւ</w:t>
      </w:r>
      <w:r w:rsidRPr="00186905">
        <w:rPr>
          <w:rFonts w:ascii="Sylfaen" w:hAnsi="Sylfaen"/>
        </w:rPr>
        <w:t xml:space="preserve">որ տեղեկություններ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դեղապատրաստուկը պարունակում է լակտոզա (կաթնաշաքար): Եթե դուք ունեք անտանելիություն որոշ շաքարների նկատմամբ, ապա նախքան տվյալ պատրաստուկ</w:t>
      </w:r>
      <w:r w:rsidR="00937073" w:rsidRPr="00186905">
        <w:rPr>
          <w:rFonts w:ascii="Sylfaen" w:hAnsi="Sylfaen"/>
        </w:rPr>
        <w:t>ն</w:t>
      </w:r>
      <w:r w:rsidRPr="00186905">
        <w:rPr>
          <w:rFonts w:ascii="Sylfaen" w:hAnsi="Sylfaen"/>
        </w:rPr>
        <w:t xml:space="preserve"> ընդունելը դիմեք ձեզ բուժող բժշկին: Միանգամյա դեղաչափի մեջ լակտոզայի քանակը կազմում է X գ, պատրաստուկը պետք է զգուշությամբ ընդունվի շաքարախտով հիվանդների կողմից:</w:t>
      </w:r>
    </w:p>
    <w:p w:rsidR="001449CC" w:rsidRPr="00186905" w:rsidRDefault="001449CC" w:rsidP="00037ECB">
      <w:pPr>
        <w:widowControl/>
        <w:autoSpaceDE w:val="0"/>
        <w:autoSpaceDN w:val="0"/>
        <w:adjustRightInd w:val="0"/>
        <w:spacing w:after="160" w:line="360" w:lineRule="auto"/>
        <w:ind w:firstLine="567"/>
        <w:jc w:val="both"/>
        <w:rPr>
          <w:rFonts w:ascii="Sylfaen" w:hAnsi="Sylfaen"/>
        </w:rPr>
      </w:pPr>
      <w:r w:rsidRPr="00186905">
        <w:rPr>
          <w:rFonts w:ascii="Sylfaen" w:hAnsi="Sylfaen"/>
        </w:rPr>
        <w:t>Հակացուցված է ցորենի օսլայի նկատմամբ ալերգիկ ռեակցիաներ</w:t>
      </w:r>
      <w:r w:rsidR="00937073" w:rsidRPr="00186905">
        <w:rPr>
          <w:rFonts w:ascii="Sylfaen" w:hAnsi="Sylfaen"/>
        </w:rPr>
        <w:t xml:space="preserve"> </w:t>
      </w:r>
      <w:r w:rsidRPr="00186905">
        <w:rPr>
          <w:rFonts w:ascii="Sylfaen" w:hAnsi="Sylfaen"/>
        </w:rPr>
        <w:t>ո</w:t>
      </w:r>
      <w:r w:rsidR="00937073" w:rsidRPr="00186905">
        <w:rPr>
          <w:rFonts w:ascii="Sylfaen" w:hAnsi="Sylfaen"/>
        </w:rPr>
        <w:t>ւնեցող</w:t>
      </w:r>
      <w:r w:rsidRPr="00186905">
        <w:rPr>
          <w:rFonts w:ascii="Sylfaen" w:hAnsi="Sylfaen"/>
        </w:rPr>
        <w:t xml:space="preserve"> անձանց համար:</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3</w:t>
      </w:r>
      <w:r w:rsidR="00BC5DEA" w:rsidRPr="00186905">
        <w:rPr>
          <w:rFonts w:ascii="Sylfaen" w:hAnsi="Sylfaen"/>
        </w:rPr>
        <w:t>.</w:t>
      </w:r>
      <w:r w:rsidRPr="00186905">
        <w:rPr>
          <w:rFonts w:ascii="Sylfaen" w:hAnsi="Sylfaen"/>
        </w:rPr>
        <w:t xml:space="preserve"> ԻՆՉՊԵՍ Է ԿԻՐԱՌՎՈՒՄ XXXX®</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մասնագետի կողմից այլ բան նշանակված չէ, </w:t>
      </w:r>
      <w:r w:rsidR="00937073" w:rsidRPr="00186905">
        <w:rPr>
          <w:rFonts w:ascii="Sylfaen" w:hAnsi="Sylfaen"/>
        </w:rPr>
        <w:t xml:space="preserve">ապա </w:t>
      </w:r>
      <w:r w:rsidRPr="00186905">
        <w:rPr>
          <w:rFonts w:ascii="Sylfaen" w:hAnsi="Sylfaen"/>
        </w:rPr>
        <w:t>սովորաբար ընդունում են 1 դեղահաբ՝ օրական 3 անգամ: Հաբը պետք է ընդունել ուտելուց կես ժամ առաջ կամ կես ժամ հետո:</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Ախտանիշների նվազման դեպքում պետք է պակասեցնել ընդունելու պարբերականությունը: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Բացի դրանից, հոմեոպաթիկ պատրաստուկները չպետք է տ</w:t>
      </w:r>
      <w:r w:rsidR="004F5D05" w:rsidRPr="00186905">
        <w:rPr>
          <w:rFonts w:ascii="Sylfaen" w:hAnsi="Sylfaen"/>
        </w:rPr>
        <w:t>եւ</w:t>
      </w:r>
      <w:r w:rsidR="00937073" w:rsidRPr="00186905">
        <w:rPr>
          <w:rFonts w:ascii="Sylfaen" w:hAnsi="Sylfaen"/>
        </w:rPr>
        <w:t>ականորեն</w:t>
      </w:r>
      <w:r w:rsidRPr="00186905">
        <w:rPr>
          <w:rFonts w:ascii="Sylfaen" w:hAnsi="Sylfaen"/>
        </w:rPr>
        <w:t xml:space="preserve"> ընդունել</w:t>
      </w:r>
      <w:r w:rsidR="00937073" w:rsidRPr="00186905">
        <w:rPr>
          <w:rFonts w:ascii="Sylfaen" w:hAnsi="Sylfaen"/>
        </w:rPr>
        <w:t>՝</w:t>
      </w:r>
      <w:r w:rsidRPr="00186905">
        <w:rPr>
          <w:rFonts w:ascii="Sylfaen" w:hAnsi="Sylfaen"/>
        </w:rPr>
        <w:t xml:space="preserve"> առանց բժիշկ-գինեկոլոգի խորհրդատվության:</w:t>
      </w: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 xml:space="preserve">Եթե դուք ընդունել եք </w:t>
      </w:r>
      <w:r w:rsidR="00FA7D84" w:rsidRPr="00186905">
        <w:rPr>
          <w:rFonts w:ascii="Sylfaen" w:hAnsi="Sylfaen"/>
        </w:rPr>
        <w:t xml:space="preserve">պետք եղածից ավելի </w:t>
      </w:r>
      <w:r w:rsidRPr="00186905">
        <w:rPr>
          <w:rFonts w:ascii="Sylfaen" w:hAnsi="Sylfaen"/>
        </w:rPr>
        <w:t>XXXX® դեղահաբեր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Գերդոզավորման հետ</w:t>
      </w:r>
      <w:r w:rsidR="004F5D05" w:rsidRPr="00186905">
        <w:rPr>
          <w:rFonts w:ascii="Sylfaen" w:hAnsi="Sylfaen"/>
        </w:rPr>
        <w:t>եւ</w:t>
      </w:r>
      <w:r w:rsidRPr="00186905">
        <w:rPr>
          <w:rFonts w:ascii="Sylfaen" w:hAnsi="Sylfaen"/>
        </w:rPr>
        <w:t>անքները դեռ հայտնի չեն</w:t>
      </w:r>
      <w:r w:rsidR="00FA7D84" w:rsidRPr="00186905">
        <w:rPr>
          <w:rFonts w:ascii="Sylfaen" w:hAnsi="Sylfaen"/>
        </w:rPr>
        <w:t>:</w:t>
      </w:r>
      <w:r w:rsidRPr="00186905">
        <w:rPr>
          <w:rFonts w:ascii="Sylfaen" w:hAnsi="Sylfaen"/>
        </w:rPr>
        <w:t xml:space="preserve"> Եթե դուք գերդոզավորել եք տվյալ դեղապատրաստուկը, ապա պետք է խ</w:t>
      </w:r>
      <w:r w:rsidR="00FA7D84" w:rsidRPr="00186905">
        <w:rPr>
          <w:rFonts w:ascii="Sylfaen" w:hAnsi="Sylfaen"/>
        </w:rPr>
        <w:t>ո</w:t>
      </w:r>
      <w:r w:rsidRPr="00186905">
        <w:rPr>
          <w:rFonts w:ascii="Sylfaen" w:hAnsi="Sylfaen"/>
        </w:rPr>
        <w:t>րհրդակցել բժշկի հետ:</w:t>
      </w:r>
    </w:p>
    <w:p w:rsidR="00254530" w:rsidRPr="00186905" w:rsidRDefault="00254530" w:rsidP="00566E30">
      <w:pPr>
        <w:spacing w:after="160" w:line="360" w:lineRule="auto"/>
        <w:jc w:val="center"/>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lastRenderedPageBreak/>
        <w:t>Եթե դուք մոռացել եք ընդունել XXXX®</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Մի ընդունեք կրկնակի դեղաչափ</w:t>
      </w:r>
      <w:r w:rsidR="00FA7D84" w:rsidRPr="00186905">
        <w:rPr>
          <w:rFonts w:ascii="Sylfaen" w:hAnsi="Sylfaen"/>
        </w:rPr>
        <w:t>՝</w:t>
      </w:r>
      <w:r w:rsidRPr="00186905">
        <w:rPr>
          <w:rFonts w:ascii="Sylfaen" w:hAnsi="Sylfaen"/>
        </w:rPr>
        <w:t xml:space="preserve"> մոռացված դեղաչափը լրացնելու նպատակով:</w:t>
      </w: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Եթե դուք դադարեցնում եք XXXX® ընդունումը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XXXX® ընդունումը դադարեցնելու </w:t>
      </w:r>
      <w:r w:rsidR="00FA7D84" w:rsidRPr="00186905">
        <w:rPr>
          <w:rFonts w:ascii="Sylfaen" w:hAnsi="Sylfaen"/>
        </w:rPr>
        <w:t>դեպքում</w:t>
      </w:r>
      <w:r w:rsidRPr="00186905">
        <w:rPr>
          <w:rFonts w:ascii="Sylfaen" w:hAnsi="Sylfaen"/>
        </w:rPr>
        <w:t xml:space="preserve"> վնասակար հետ</w:t>
      </w:r>
      <w:r w:rsidR="004F5D05" w:rsidRPr="00186905">
        <w:rPr>
          <w:rFonts w:ascii="Sylfaen" w:hAnsi="Sylfaen"/>
        </w:rPr>
        <w:t>եւ</w:t>
      </w:r>
      <w:r w:rsidRPr="00186905">
        <w:rPr>
          <w:rFonts w:ascii="Sylfaen" w:hAnsi="Sylfaen"/>
        </w:rPr>
        <w:t>անքներ գոյություն չունեն:</w:t>
      </w:r>
    </w:p>
    <w:p w:rsidR="001449CC" w:rsidRPr="00186905" w:rsidRDefault="001449CC" w:rsidP="00037ECB">
      <w:pPr>
        <w:spacing w:after="160" w:line="360" w:lineRule="auto"/>
        <w:ind w:firstLine="567"/>
        <w:jc w:val="center"/>
        <w:rPr>
          <w:rFonts w:ascii="Sylfaen" w:eastAsia="Times New Roman" w:hAnsi="Sylfaen" w:cs="Times New Roma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Ը</w:t>
      </w:r>
      <w:r w:rsidR="00FA7D84" w:rsidRPr="00186905">
        <w:rPr>
          <w:rFonts w:ascii="Sylfaen" w:hAnsi="Sylfaen"/>
        </w:rPr>
        <w:t>ն</w:t>
      </w:r>
      <w:r w:rsidRPr="00186905">
        <w:rPr>
          <w:rFonts w:ascii="Sylfaen" w:hAnsi="Sylfaen"/>
        </w:rPr>
        <w:t>դհանուր դիտողություն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սույն հոմեոպաթիկ պատրաստուկի կիրառման վերաբերյալ ձեզ մոտ առաջացել են լրացուցիչ հարցեր, ապա դիմեք բժշկին կամ դեղագործին:</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4</w:t>
      </w:r>
      <w:r w:rsidR="00BC5DEA" w:rsidRPr="00186905">
        <w:rPr>
          <w:rFonts w:ascii="Sylfaen" w:hAnsi="Sylfaen"/>
        </w:rPr>
        <w:t>.</w:t>
      </w:r>
      <w:r w:rsidRPr="00186905">
        <w:rPr>
          <w:rFonts w:ascii="Sylfaen" w:hAnsi="Sylfaen"/>
        </w:rPr>
        <w:t xml:space="preserve"> ԻՆՉՊԻՍԻ ԿՈՂՄՆԱԿԻ ԱԶԴԵՑՈՒԹՅՈՒՆՆԵՐ ԵՆ ՀՆԱՐԱՎՈՐ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Ինչպես բոլոր դեղերը, XXXX® կարող է առաջացնել կողմնակի ազդեցություններ</w:t>
      </w:r>
      <w:r w:rsidR="00FA7D84" w:rsidRPr="00186905">
        <w:rPr>
          <w:rFonts w:ascii="Sylfaen" w:hAnsi="Sylfaen"/>
        </w:rPr>
        <w:t>՝</w:t>
      </w:r>
      <w:r w:rsidRPr="00186905">
        <w:rPr>
          <w:rFonts w:ascii="Sylfaen" w:hAnsi="Sylfaen"/>
        </w:rPr>
        <w:t xml:space="preserve"> չնայած ոչ բոլորի մոտ: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Առանձին դեպքերում սեռական ուղիներից կարող է առաջանալ արյունահոսություն: Այդ դեպքերում պետք է դադարեցնել պատրաստուկի ընդունումը </w:t>
      </w:r>
      <w:r w:rsidR="004F5D05" w:rsidRPr="00186905">
        <w:rPr>
          <w:rFonts w:ascii="Sylfaen" w:hAnsi="Sylfaen"/>
        </w:rPr>
        <w:t>եւ</w:t>
      </w:r>
      <w:r w:rsidRPr="00186905">
        <w:rPr>
          <w:rFonts w:ascii="Sylfaen" w:hAnsi="Sylfaen"/>
        </w:rPr>
        <w:t xml:space="preserve"> դիմել բժշկին:</w:t>
      </w:r>
    </w:p>
    <w:p w:rsidR="00D67DC6" w:rsidRPr="00186905" w:rsidRDefault="001449CC" w:rsidP="00037ECB">
      <w:pPr>
        <w:spacing w:after="160" w:line="360" w:lineRule="auto"/>
        <w:ind w:firstLine="567"/>
        <w:jc w:val="both"/>
        <w:rPr>
          <w:rFonts w:ascii="Sylfaen" w:hAnsi="Sylfaen"/>
        </w:rPr>
      </w:pPr>
      <w:r w:rsidRPr="00186905">
        <w:rPr>
          <w:rFonts w:ascii="Sylfaen" w:hAnsi="Sylfaen"/>
        </w:rPr>
        <w:t xml:space="preserve">Ցորենի օսլան կարող է առաջացնել ալերգիկ ռեակցիաներ: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Ծանոթագրություն</w:t>
      </w:r>
      <w:r w:rsidR="00D67DC6" w:rsidRPr="00186905">
        <w:rPr>
          <w:rFonts w:ascii="Sylfaen" w:hAnsi="Sylfaen"/>
        </w:rPr>
        <w:t>.</w:t>
      </w:r>
      <w:r w:rsidRPr="00186905">
        <w:rPr>
          <w:rFonts w:ascii="Sylfaen" w:hAnsi="Sylfaen"/>
        </w:rPr>
        <w:t xml:space="preserve"> </w:t>
      </w:r>
      <w:r w:rsidR="00D67DC6" w:rsidRPr="00186905">
        <w:rPr>
          <w:rFonts w:ascii="Sylfaen" w:hAnsi="Sylfaen"/>
        </w:rPr>
        <w:t xml:space="preserve">հոմեոպաթիկ </w:t>
      </w:r>
      <w:r w:rsidRPr="00186905">
        <w:rPr>
          <w:rFonts w:ascii="Sylfaen" w:hAnsi="Sylfaen"/>
        </w:rPr>
        <w:t xml:space="preserve">դեղապատրաստուկի ընդունման ժամանակ հնարավոր է առկա բողոքների թվի ավելացում: Տվյալ դեպքում պետք է դադարեցնել դեղապատրաստուկի ընդունումը </w:t>
      </w:r>
      <w:r w:rsidR="004F5D05" w:rsidRPr="00186905">
        <w:rPr>
          <w:rFonts w:ascii="Sylfaen" w:hAnsi="Sylfaen"/>
        </w:rPr>
        <w:t>եւ</w:t>
      </w:r>
      <w:r w:rsidRPr="00186905">
        <w:rPr>
          <w:rFonts w:ascii="Sylfaen" w:hAnsi="Sylfaen"/>
        </w:rPr>
        <w:t xml:space="preserve"> դիմել բժիշկ</w:t>
      </w:r>
      <w:r w:rsidR="00D67DC6" w:rsidRPr="00186905">
        <w:rPr>
          <w:rFonts w:ascii="Sylfaen" w:hAnsi="Sylfaen"/>
        </w:rPr>
        <w:t>-</w:t>
      </w:r>
      <w:r w:rsidRPr="00186905">
        <w:rPr>
          <w:rFonts w:ascii="Sylfaen" w:hAnsi="Sylfaen"/>
        </w:rPr>
        <w:t>գինեկոլոգին:</w:t>
      </w:r>
    </w:p>
    <w:p w:rsidR="001449CC" w:rsidRPr="00186905" w:rsidRDefault="00D67DC6"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w:t>
      </w:r>
      <w:r w:rsidR="001449CC" w:rsidRPr="00186905">
        <w:rPr>
          <w:rFonts w:ascii="Sylfaen" w:hAnsi="Sylfaen"/>
        </w:rPr>
        <w:t>կողմնակի ազդեցությունները լրջանում են</w:t>
      </w:r>
      <w:r w:rsidRPr="00186905">
        <w:rPr>
          <w:rFonts w:ascii="Sylfaen" w:hAnsi="Sylfaen"/>
        </w:rPr>
        <w:t>,</w:t>
      </w:r>
      <w:r w:rsidR="001449CC" w:rsidRPr="00186905">
        <w:rPr>
          <w:rFonts w:ascii="Sylfaen" w:hAnsi="Sylfaen"/>
        </w:rPr>
        <w:t xml:space="preserve"> կամ դուք նկատել եք որ</w:t>
      </w:r>
      <w:r w:rsidR="004F5D05" w:rsidRPr="00186905">
        <w:rPr>
          <w:rFonts w:ascii="Sylfaen" w:hAnsi="Sylfaen"/>
        </w:rPr>
        <w:t>եւ</w:t>
      </w:r>
      <w:r w:rsidR="001449CC" w:rsidRPr="00186905">
        <w:rPr>
          <w:rFonts w:ascii="Sylfaen" w:hAnsi="Sylfaen"/>
        </w:rPr>
        <w:t xml:space="preserve">է՝ սույն ներդիր թերթիկում չնշված կողմնակի ազդեցություն, ապա խնդրում ենք </w:t>
      </w:r>
      <w:r w:rsidRPr="00186905">
        <w:rPr>
          <w:rFonts w:ascii="Sylfaen" w:hAnsi="Sylfaen"/>
        </w:rPr>
        <w:t>հաղորդ</w:t>
      </w:r>
      <w:r w:rsidR="001449CC" w:rsidRPr="00186905">
        <w:rPr>
          <w:rFonts w:ascii="Sylfaen" w:hAnsi="Sylfaen"/>
        </w:rPr>
        <w:t>ել այդ մասին ձեր բժշկին կամ դեղագործին:</w:t>
      </w:r>
    </w:p>
    <w:p w:rsidR="001449CC" w:rsidRPr="00186905" w:rsidRDefault="001449CC" w:rsidP="00037ECB">
      <w:pPr>
        <w:spacing w:after="160" w:line="360" w:lineRule="auto"/>
        <w:ind w:firstLine="567"/>
        <w:jc w:val="both"/>
        <w:rPr>
          <w:rFonts w:ascii="Sylfaen" w:eastAsia="Times New Roman" w:hAnsi="Sylfaen" w:cs="Times New Roma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rPr>
        <w:lastRenderedPageBreak/>
        <w:t>5. ՊԱՀՊԱՆՄԱՆ ՊԱՅՄԱՆՆԵՐԸ</w:t>
      </w:r>
    </w:p>
    <w:p w:rsidR="001449CC" w:rsidRPr="00186905" w:rsidRDefault="00D67DC6" w:rsidP="00254530">
      <w:pPr>
        <w:spacing w:after="160" w:line="350" w:lineRule="auto"/>
        <w:ind w:firstLine="567"/>
        <w:jc w:val="both"/>
        <w:rPr>
          <w:rFonts w:ascii="Sylfaen" w:eastAsia="Times New Roman" w:hAnsi="Sylfaen" w:cs="Times New Roman"/>
        </w:rPr>
      </w:pPr>
      <w:r w:rsidRPr="00186905">
        <w:rPr>
          <w:rFonts w:ascii="Sylfaen" w:hAnsi="Sylfaen"/>
        </w:rPr>
        <w:t>Հատուկ պահպանման պայմաններ չեն պահանջվում:</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Բոլոր դեղապատրաստուկները պահպանել երեխաների համար անհասանելի վայրում:</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Սույն հոմեոպաթիկ դեղապատրաստուկը չպետք է օգտագործել փաթեթվածքում նշված պիտանիության ժամկետը լրանալուց հետո:</w:t>
      </w:r>
    </w:p>
    <w:p w:rsidR="001449CC" w:rsidRPr="00186905" w:rsidRDefault="001449CC" w:rsidP="00254530">
      <w:pPr>
        <w:spacing w:after="160" w:line="350" w:lineRule="auto"/>
        <w:ind w:firstLine="567"/>
        <w:jc w:val="both"/>
        <w:rPr>
          <w:rFonts w:ascii="Sylfaen" w:eastAsia="Times New Roman" w:hAnsi="Sylfaen" w:cs="Times New Roman"/>
        </w:rPr>
      </w:pPr>
    </w:p>
    <w:p w:rsidR="001449CC" w:rsidRPr="00186905" w:rsidRDefault="001449CC" w:rsidP="00254530">
      <w:pPr>
        <w:spacing w:after="160" w:line="350" w:lineRule="auto"/>
        <w:jc w:val="center"/>
        <w:rPr>
          <w:rFonts w:ascii="Sylfaen" w:hAnsi="Sylfaen"/>
        </w:rPr>
      </w:pPr>
      <w:r w:rsidRPr="00186905">
        <w:rPr>
          <w:rFonts w:ascii="Sylfaen" w:hAnsi="Sylfaen"/>
        </w:rPr>
        <w:t>6. ԱՎԵԼԻ ՄԱՆՐԱՄԱՍՆ ՏԵՂԵԿՈՒԹՅՈՒՆՆԵՐ</w:t>
      </w:r>
    </w:p>
    <w:p w:rsidR="00566E30" w:rsidRPr="00186905" w:rsidRDefault="00566E30" w:rsidP="00254530">
      <w:pPr>
        <w:spacing w:after="160" w:line="350" w:lineRule="auto"/>
        <w:jc w:val="center"/>
        <w:rPr>
          <w:rFonts w:ascii="Sylfaen" w:eastAsia="Times New Roman" w:hAnsi="Sylfaen" w:cs="Times New Roma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rPr>
        <w:t>Ինչ է պարունակում XXXX®</w:t>
      </w:r>
    </w:p>
    <w:p w:rsidR="001449CC" w:rsidRPr="00186905" w:rsidRDefault="001449CC" w:rsidP="00254530">
      <w:pPr>
        <w:spacing w:after="160" w:line="350" w:lineRule="auto"/>
        <w:ind w:firstLine="567"/>
        <w:rPr>
          <w:rFonts w:ascii="Sylfaen" w:eastAsia="Times New Roman" w:hAnsi="Sylfaen" w:cs="Times New Roman"/>
        </w:rPr>
      </w:pPr>
      <w:r w:rsidRPr="00186905">
        <w:rPr>
          <w:rFonts w:ascii="Sylfaen" w:hAnsi="Sylfaen"/>
        </w:rPr>
        <w:t>Մեկ դեղահաբում գտնվող ակտիվ նյութերը՝</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835"/>
      </w:tblGrid>
      <w:tr w:rsidR="001449CC" w:rsidRPr="00186905" w:rsidTr="00566E30">
        <w:tc>
          <w:tcPr>
            <w:tcW w:w="2409" w:type="dxa"/>
          </w:tcPr>
          <w:p w:rsidR="001449CC" w:rsidRPr="00186905" w:rsidRDefault="00D03F10" w:rsidP="00254530">
            <w:pPr>
              <w:tabs>
                <w:tab w:val="left" w:pos="459"/>
              </w:tabs>
              <w:spacing w:after="160" w:line="350" w:lineRule="auto"/>
              <w:rPr>
                <w:rFonts w:ascii="Sylfaen" w:eastAsia="Times New Roman" w:hAnsi="Sylfaen" w:cs="Times New Roman"/>
                <w:sz w:val="24"/>
                <w:szCs w:val="24"/>
              </w:rPr>
            </w:pPr>
            <w:r w:rsidRPr="00186905">
              <w:rPr>
                <w:rFonts w:ascii="Sylfaen" w:hAnsi="Sylfaen"/>
                <w:sz w:val="24"/>
                <w:szCs w:val="24"/>
              </w:rPr>
              <w:t>1.</w:t>
            </w:r>
            <w:r w:rsidRPr="00186905">
              <w:rPr>
                <w:rFonts w:ascii="Sylfaen" w:hAnsi="Sylfaen"/>
                <w:sz w:val="24"/>
                <w:szCs w:val="24"/>
              </w:rPr>
              <w:tab/>
            </w:r>
            <w:r w:rsidR="001449CC" w:rsidRPr="00186905">
              <w:rPr>
                <w:rFonts w:ascii="Sylfaen" w:hAnsi="Sylfaen"/>
                <w:sz w:val="24"/>
                <w:szCs w:val="24"/>
              </w:rPr>
              <w:t xml:space="preserve">Cimicifuga </w:t>
            </w:r>
          </w:p>
        </w:tc>
        <w:tc>
          <w:tcPr>
            <w:tcW w:w="2835" w:type="dxa"/>
          </w:tcPr>
          <w:p w:rsidR="001449CC" w:rsidRPr="00186905" w:rsidRDefault="001449CC" w:rsidP="00254530">
            <w:pPr>
              <w:spacing w:after="160" w:line="350" w:lineRule="auto"/>
              <w:rPr>
                <w:rFonts w:ascii="Sylfaen" w:eastAsia="Times New Roman" w:hAnsi="Sylfaen" w:cs="Times New Roman"/>
                <w:sz w:val="24"/>
                <w:szCs w:val="24"/>
              </w:rPr>
            </w:pPr>
            <w:r w:rsidRPr="00186905">
              <w:rPr>
                <w:rFonts w:ascii="Sylfaen" w:hAnsi="Sylfaen"/>
                <w:sz w:val="24"/>
                <w:szCs w:val="24"/>
              </w:rPr>
              <w:t>Տրիտ</w:t>
            </w:r>
            <w:r w:rsidR="00D67DC6" w:rsidRPr="00186905">
              <w:rPr>
                <w:rFonts w:ascii="Sylfaen" w:hAnsi="Sylfaen"/>
                <w:sz w:val="24"/>
                <w:szCs w:val="24"/>
              </w:rPr>
              <w:t>.</w:t>
            </w:r>
            <w:r w:rsidRPr="00186905">
              <w:rPr>
                <w:rFonts w:ascii="Sylfaen" w:hAnsi="Sylfaen"/>
                <w:sz w:val="24"/>
                <w:szCs w:val="24"/>
              </w:rPr>
              <w:t xml:space="preserve"> D2 25 մգ.</w:t>
            </w:r>
          </w:p>
        </w:tc>
      </w:tr>
      <w:tr w:rsidR="001449CC" w:rsidRPr="00186905" w:rsidTr="00566E30">
        <w:tc>
          <w:tcPr>
            <w:tcW w:w="2409" w:type="dxa"/>
          </w:tcPr>
          <w:p w:rsidR="001449CC" w:rsidRPr="00186905" w:rsidRDefault="00D03F10" w:rsidP="00254530">
            <w:pPr>
              <w:tabs>
                <w:tab w:val="left" w:pos="459"/>
              </w:tabs>
              <w:spacing w:after="160" w:line="350" w:lineRule="auto"/>
              <w:rPr>
                <w:rFonts w:ascii="Sylfaen" w:eastAsia="Times New Roman" w:hAnsi="Sylfaen" w:cs="Times New Roman"/>
                <w:sz w:val="24"/>
                <w:szCs w:val="24"/>
              </w:rPr>
            </w:pPr>
            <w:r w:rsidRPr="00186905">
              <w:rPr>
                <w:rFonts w:ascii="Sylfaen" w:hAnsi="Sylfaen"/>
                <w:sz w:val="24"/>
                <w:szCs w:val="24"/>
              </w:rPr>
              <w:t>2.</w:t>
            </w:r>
            <w:r w:rsidRPr="00186905">
              <w:rPr>
                <w:rFonts w:ascii="Sylfaen" w:hAnsi="Sylfaen"/>
                <w:sz w:val="24"/>
                <w:szCs w:val="24"/>
              </w:rPr>
              <w:tab/>
            </w:r>
            <w:r w:rsidR="001449CC" w:rsidRPr="00186905">
              <w:rPr>
                <w:rFonts w:ascii="Sylfaen" w:hAnsi="Sylfaen"/>
                <w:sz w:val="24"/>
                <w:szCs w:val="24"/>
              </w:rPr>
              <w:t xml:space="preserve">Ignatia </w:t>
            </w:r>
          </w:p>
        </w:tc>
        <w:tc>
          <w:tcPr>
            <w:tcW w:w="2835" w:type="dxa"/>
          </w:tcPr>
          <w:p w:rsidR="001449CC" w:rsidRPr="00186905" w:rsidRDefault="001449CC" w:rsidP="00254530">
            <w:pPr>
              <w:spacing w:after="160" w:line="350" w:lineRule="auto"/>
              <w:rPr>
                <w:rFonts w:ascii="Sylfaen" w:eastAsia="Times New Roman" w:hAnsi="Sylfaen" w:cs="Times New Roman"/>
                <w:sz w:val="24"/>
                <w:szCs w:val="24"/>
              </w:rPr>
            </w:pPr>
            <w:r w:rsidRPr="00186905">
              <w:rPr>
                <w:rFonts w:ascii="Sylfaen" w:hAnsi="Sylfaen"/>
                <w:sz w:val="24"/>
                <w:szCs w:val="24"/>
              </w:rPr>
              <w:t>Տրիտ</w:t>
            </w:r>
            <w:r w:rsidR="00A51B06" w:rsidRPr="00186905">
              <w:rPr>
                <w:rFonts w:ascii="Sylfaen" w:hAnsi="Sylfaen"/>
                <w:sz w:val="24"/>
                <w:szCs w:val="24"/>
              </w:rPr>
              <w:t>.</w:t>
            </w:r>
            <w:r w:rsidRPr="00186905">
              <w:rPr>
                <w:rFonts w:ascii="Sylfaen" w:hAnsi="Sylfaen"/>
                <w:sz w:val="24"/>
                <w:szCs w:val="24"/>
              </w:rPr>
              <w:t xml:space="preserve"> D3 25 մգ.</w:t>
            </w:r>
          </w:p>
        </w:tc>
      </w:tr>
      <w:tr w:rsidR="001449CC" w:rsidRPr="00186905" w:rsidTr="00566E30">
        <w:tc>
          <w:tcPr>
            <w:tcW w:w="2409" w:type="dxa"/>
          </w:tcPr>
          <w:p w:rsidR="001449CC" w:rsidRPr="00186905" w:rsidRDefault="00D03F10" w:rsidP="00254530">
            <w:pPr>
              <w:tabs>
                <w:tab w:val="left" w:pos="459"/>
              </w:tabs>
              <w:spacing w:after="160" w:line="350" w:lineRule="auto"/>
              <w:rPr>
                <w:rFonts w:ascii="Sylfaen" w:eastAsia="Times New Roman" w:hAnsi="Sylfaen" w:cs="Times New Roman"/>
                <w:sz w:val="24"/>
                <w:szCs w:val="24"/>
              </w:rPr>
            </w:pPr>
            <w:r w:rsidRPr="00186905">
              <w:rPr>
                <w:rFonts w:ascii="Sylfaen" w:hAnsi="Sylfaen"/>
                <w:sz w:val="24"/>
                <w:szCs w:val="24"/>
              </w:rPr>
              <w:t>3.</w:t>
            </w:r>
            <w:r w:rsidRPr="00186905">
              <w:rPr>
                <w:rFonts w:ascii="Sylfaen" w:hAnsi="Sylfaen"/>
                <w:sz w:val="24"/>
                <w:szCs w:val="24"/>
              </w:rPr>
              <w:tab/>
            </w:r>
            <w:r w:rsidR="001449CC" w:rsidRPr="00186905">
              <w:rPr>
                <w:rFonts w:ascii="Sylfaen" w:hAnsi="Sylfaen"/>
                <w:sz w:val="24"/>
                <w:szCs w:val="24"/>
              </w:rPr>
              <w:t xml:space="preserve">Sanguinaria </w:t>
            </w:r>
          </w:p>
        </w:tc>
        <w:tc>
          <w:tcPr>
            <w:tcW w:w="2835" w:type="dxa"/>
          </w:tcPr>
          <w:p w:rsidR="001449CC" w:rsidRPr="00186905" w:rsidRDefault="001449CC" w:rsidP="00254530">
            <w:pPr>
              <w:spacing w:after="160" w:line="350" w:lineRule="auto"/>
              <w:rPr>
                <w:rFonts w:ascii="Sylfaen" w:eastAsia="Times New Roman" w:hAnsi="Sylfaen" w:cs="Times New Roman"/>
                <w:sz w:val="24"/>
                <w:szCs w:val="24"/>
              </w:rPr>
            </w:pPr>
            <w:r w:rsidRPr="00186905">
              <w:rPr>
                <w:rFonts w:ascii="Sylfaen" w:hAnsi="Sylfaen"/>
                <w:sz w:val="24"/>
                <w:szCs w:val="24"/>
              </w:rPr>
              <w:t>Տրիտ</w:t>
            </w:r>
            <w:r w:rsidR="00A51B06" w:rsidRPr="00186905">
              <w:rPr>
                <w:rFonts w:ascii="Sylfaen" w:hAnsi="Sylfaen"/>
                <w:sz w:val="24"/>
                <w:szCs w:val="24"/>
              </w:rPr>
              <w:t>.</w:t>
            </w:r>
            <w:r w:rsidRPr="00186905">
              <w:rPr>
                <w:rFonts w:ascii="Sylfaen" w:hAnsi="Sylfaen"/>
                <w:sz w:val="24"/>
                <w:szCs w:val="24"/>
              </w:rPr>
              <w:t xml:space="preserve"> D6 25 մգ.</w:t>
            </w:r>
          </w:p>
        </w:tc>
      </w:tr>
      <w:tr w:rsidR="001449CC" w:rsidRPr="00186905" w:rsidTr="00566E30">
        <w:tc>
          <w:tcPr>
            <w:tcW w:w="2409" w:type="dxa"/>
          </w:tcPr>
          <w:p w:rsidR="001449CC" w:rsidRPr="00186905" w:rsidRDefault="00D03F10" w:rsidP="00254530">
            <w:pPr>
              <w:tabs>
                <w:tab w:val="left" w:pos="459"/>
              </w:tabs>
              <w:spacing w:after="160" w:line="350" w:lineRule="auto"/>
              <w:rPr>
                <w:rFonts w:ascii="Sylfaen" w:eastAsia="Times New Roman" w:hAnsi="Sylfaen" w:cs="Times New Roman"/>
                <w:sz w:val="24"/>
                <w:szCs w:val="24"/>
              </w:rPr>
            </w:pPr>
            <w:r w:rsidRPr="00186905">
              <w:rPr>
                <w:rFonts w:ascii="Sylfaen" w:hAnsi="Sylfaen"/>
                <w:sz w:val="24"/>
                <w:szCs w:val="24"/>
              </w:rPr>
              <w:t>4.</w:t>
            </w:r>
            <w:r w:rsidRPr="00186905">
              <w:rPr>
                <w:rFonts w:ascii="Sylfaen" w:hAnsi="Sylfaen"/>
                <w:sz w:val="24"/>
                <w:szCs w:val="24"/>
              </w:rPr>
              <w:tab/>
            </w:r>
            <w:r w:rsidR="001449CC" w:rsidRPr="00186905">
              <w:rPr>
                <w:rFonts w:ascii="Sylfaen" w:hAnsi="Sylfaen"/>
                <w:sz w:val="24"/>
                <w:szCs w:val="24"/>
              </w:rPr>
              <w:t xml:space="preserve">Sepia </w:t>
            </w:r>
          </w:p>
        </w:tc>
        <w:tc>
          <w:tcPr>
            <w:tcW w:w="2835" w:type="dxa"/>
          </w:tcPr>
          <w:p w:rsidR="001449CC" w:rsidRPr="00186905" w:rsidRDefault="001449CC" w:rsidP="00254530">
            <w:pPr>
              <w:spacing w:after="160" w:line="350" w:lineRule="auto"/>
              <w:rPr>
                <w:rFonts w:ascii="Sylfaen" w:eastAsia="Times New Roman" w:hAnsi="Sylfaen" w:cs="Times New Roman"/>
                <w:sz w:val="24"/>
                <w:szCs w:val="24"/>
                <w:lang w:val="en-US"/>
              </w:rPr>
            </w:pPr>
            <w:r w:rsidRPr="00186905">
              <w:rPr>
                <w:rFonts w:ascii="Sylfaen" w:hAnsi="Sylfaen"/>
                <w:sz w:val="24"/>
                <w:szCs w:val="24"/>
              </w:rPr>
              <w:t>Տրիտ</w:t>
            </w:r>
            <w:r w:rsidR="00D67DC6" w:rsidRPr="00186905">
              <w:rPr>
                <w:rFonts w:ascii="Sylfaen" w:hAnsi="Sylfaen"/>
                <w:sz w:val="24"/>
                <w:szCs w:val="24"/>
              </w:rPr>
              <w:t>.</w:t>
            </w:r>
            <w:r w:rsidRPr="00186905">
              <w:rPr>
                <w:rFonts w:ascii="Sylfaen" w:hAnsi="Sylfaen"/>
                <w:sz w:val="24"/>
                <w:szCs w:val="24"/>
              </w:rPr>
              <w:t xml:space="preserve"> D2 25 մգ</w:t>
            </w:r>
            <w:r w:rsidR="00566E30" w:rsidRPr="00186905">
              <w:rPr>
                <w:rFonts w:ascii="Sylfaen" w:hAnsi="Sylfaen"/>
                <w:sz w:val="24"/>
                <w:szCs w:val="24"/>
                <w:lang w:val="en-US"/>
              </w:rPr>
              <w:t>:</w:t>
            </w:r>
          </w:p>
        </w:tc>
      </w:tr>
    </w:tbl>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1-3</w:t>
      </w:r>
      <w:r w:rsidR="00D67DC6" w:rsidRPr="00186905">
        <w:rPr>
          <w:rFonts w:ascii="Sylfaen" w:hAnsi="Sylfaen"/>
        </w:rPr>
        <w:t>-րդ</w:t>
      </w:r>
      <w:r w:rsidRPr="00186905">
        <w:rPr>
          <w:rFonts w:ascii="Sylfaen" w:hAnsi="Sylfaen"/>
        </w:rPr>
        <w:t xml:space="preserve"> բաղադրիչները միասին</w:t>
      </w:r>
      <w:r w:rsidR="00F04A27" w:rsidRPr="00186905">
        <w:rPr>
          <w:rFonts w:ascii="Sylfaen" w:hAnsi="Sylfaen"/>
        </w:rPr>
        <w:t xml:space="preserve"> պոտենցման</w:t>
      </w:r>
      <w:r w:rsidR="00A505D3" w:rsidRPr="00186905">
        <w:rPr>
          <w:rFonts w:ascii="Sylfaen" w:hAnsi="Sylfaen"/>
        </w:rPr>
        <w:t xml:space="preserve"> </w:t>
      </w:r>
      <w:r w:rsidR="00F04A27" w:rsidRPr="00186905">
        <w:rPr>
          <w:rFonts w:ascii="Sylfaen" w:hAnsi="Sylfaen"/>
        </w:rPr>
        <w:t>(</w:t>
      </w:r>
      <w:r w:rsidRPr="00186905">
        <w:rPr>
          <w:rFonts w:ascii="Sylfaen" w:hAnsi="Sylfaen"/>
        </w:rPr>
        <w:t>փոխազդեցության</w:t>
      </w:r>
      <w:r w:rsidR="00F04A27" w:rsidRPr="00186905">
        <w:rPr>
          <w:rFonts w:ascii="Sylfaen" w:hAnsi="Sylfaen"/>
        </w:rPr>
        <w:t>)</w:t>
      </w:r>
      <w:r w:rsidRPr="00186905">
        <w:rPr>
          <w:rFonts w:ascii="Sylfaen" w:hAnsi="Sylfaen"/>
        </w:rPr>
        <w:t xml:space="preserve"> են ենթարկվել վերջնական փուլում:</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Այլ բաղադրիչներ՝ լակտոզայի մոնոհիդրատ, մագնիումի ստեարատ, ցորենի օսլա:</w:t>
      </w:r>
    </w:p>
    <w:p w:rsidR="00D67DC6" w:rsidRPr="00186905" w:rsidRDefault="001449CC" w:rsidP="00254530">
      <w:pPr>
        <w:spacing w:after="160" w:line="350" w:lineRule="auto"/>
        <w:jc w:val="center"/>
        <w:rPr>
          <w:rFonts w:ascii="Sylfaen" w:hAnsi="Sylfaen"/>
        </w:rPr>
      </w:pPr>
      <w:r w:rsidRPr="00186905">
        <w:rPr>
          <w:rFonts w:ascii="Sylfaen" w:hAnsi="Sylfaen"/>
        </w:rPr>
        <w:t>Ինչ տեսք ունի XXXX®</w:t>
      </w:r>
      <w:r w:rsidR="00D67DC6"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դրա փաթեթվածքի պարունակությունը</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XXXX® դեղին դեղահաբ է, հնարավոր է՝ փոքրիկ ելունդներով:</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Փաթեթվածքը պարունակում է 100 դեղահաբ:</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Արտադրողը</w:t>
      </w:r>
    </w:p>
    <w:p w:rsidR="004B347E" w:rsidRPr="00186905" w:rsidRDefault="001449CC" w:rsidP="00254530">
      <w:pPr>
        <w:spacing w:after="160" w:line="350" w:lineRule="auto"/>
        <w:ind w:firstLine="567"/>
        <w:jc w:val="both"/>
        <w:rPr>
          <w:rFonts w:ascii="Sylfaen" w:hAnsi="Sylfaen"/>
          <w:spacing w:val="-6"/>
        </w:rPr>
        <w:sectPr w:rsidR="004B347E" w:rsidRPr="00186905" w:rsidSect="004B347E">
          <w:headerReference w:type="default" r:id="rId24"/>
          <w:pgSz w:w="11920" w:h="16840"/>
          <w:pgMar w:top="1418" w:right="1418" w:bottom="1418" w:left="1418" w:header="680" w:footer="0" w:gutter="0"/>
          <w:pgNumType w:start="1"/>
          <w:cols w:space="720"/>
          <w:titlePg/>
          <w:docGrid w:linePitch="360"/>
        </w:sectPr>
      </w:pPr>
      <w:r w:rsidRPr="00186905">
        <w:rPr>
          <w:rFonts w:ascii="Sylfaen" w:hAnsi="Sylfaen"/>
          <w:spacing w:val="-6"/>
        </w:rPr>
        <w:t>Սույն ներդիր թերթիկը վերջին անգամ խմբագրվել է 2016 թվականի հունվարին:</w:t>
      </w:r>
    </w:p>
    <w:p w:rsidR="001449CC" w:rsidRPr="00186905" w:rsidRDefault="001449CC" w:rsidP="00566E30">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14</w:t>
      </w:r>
    </w:p>
    <w:p w:rsidR="001449CC" w:rsidRPr="00186905" w:rsidRDefault="001449CC" w:rsidP="00566E30">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D03646" w:rsidRPr="00186905">
        <w:rPr>
          <w:rFonts w:ascii="Sylfaen" w:hAnsi="Sylfaen"/>
        </w:rPr>
        <w:t xml:space="preserve">պահանջների </w:t>
      </w:r>
    </w:p>
    <w:p w:rsidR="001449CC" w:rsidRPr="00186905" w:rsidRDefault="001449CC" w:rsidP="00566E30">
      <w:pPr>
        <w:spacing w:after="160" w:line="360" w:lineRule="auto"/>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b/>
        </w:rPr>
        <w:t>ՍՏԱՆԴԱՐՏ ՄԵԹՈԴԻԿԱ</w:t>
      </w:r>
    </w:p>
    <w:p w:rsidR="001449CC" w:rsidRPr="00186905" w:rsidRDefault="001449CC" w:rsidP="00566E30">
      <w:pPr>
        <w:spacing w:after="160" w:line="360" w:lineRule="auto"/>
        <w:ind w:left="1134" w:right="1146"/>
        <w:jc w:val="center"/>
        <w:rPr>
          <w:rFonts w:ascii="Sylfaen" w:eastAsia="Times New Roman" w:hAnsi="Sylfaen" w:cs="Times New Roman"/>
          <w:b/>
          <w:bCs/>
        </w:rPr>
      </w:pPr>
      <w:r w:rsidRPr="00186905">
        <w:rPr>
          <w:rFonts w:ascii="Sylfaen" w:hAnsi="Sylfaen"/>
          <w:b/>
        </w:rPr>
        <w:t>նպատակային խմբերում ներդիր թերթիկի օգտագործողի թեստավորման անցկացման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Ներդիր թերթիկի (այսուհետ՝ ՆԹ) դյուրընթեռնելիությունը, հստակությունը </w:t>
      </w:r>
      <w:r w:rsidR="004F5D05" w:rsidRPr="00186905">
        <w:rPr>
          <w:rFonts w:ascii="Sylfaen" w:hAnsi="Sylfaen"/>
        </w:rPr>
        <w:t>եւ</w:t>
      </w:r>
      <w:r w:rsidRPr="00186905">
        <w:rPr>
          <w:rFonts w:ascii="Sylfaen" w:hAnsi="Sylfaen"/>
        </w:rPr>
        <w:t xml:space="preserve"> հեշտ ընկալումն ապահովելու նպատակով հայտատուն (գրանցման հավաստագրի </w:t>
      </w:r>
      <w:r w:rsidR="00972807" w:rsidRPr="00186905">
        <w:rPr>
          <w:rFonts w:ascii="Sylfaen" w:hAnsi="Sylfaen"/>
        </w:rPr>
        <w:t>իրավա</w:t>
      </w:r>
      <w:r w:rsidRPr="00186905">
        <w:rPr>
          <w:rFonts w:ascii="Sylfaen" w:hAnsi="Sylfaen"/>
        </w:rPr>
        <w:t xml:space="preserve">տերը (այսուհետ՝ </w:t>
      </w:r>
      <w:r w:rsidR="00972807" w:rsidRPr="00186905">
        <w:rPr>
          <w:rFonts w:ascii="Sylfaen" w:hAnsi="Sylfaen"/>
        </w:rPr>
        <w:t>ԳՀԻ</w:t>
      </w:r>
      <w:r w:rsidRPr="00186905">
        <w:rPr>
          <w:rFonts w:ascii="Sylfaen" w:hAnsi="Sylfaen"/>
        </w:rPr>
        <w:t>)) պետք է ձգտի, որ ՆԹ-ն արտացոլի պացիենտների նպատակային խմբերի հետ խորհրդատվությունների արդյունքները՝ ներկայացնելով պացիենտների նպատակային խմբերի հետ միասին անցկաց</w:t>
      </w:r>
      <w:r w:rsidR="007D1813" w:rsidRPr="00186905">
        <w:rPr>
          <w:rFonts w:ascii="Sylfaen" w:hAnsi="Sylfaen"/>
        </w:rPr>
        <w:t>ր</w:t>
      </w:r>
      <w:r w:rsidRPr="00186905">
        <w:rPr>
          <w:rFonts w:ascii="Sylfaen" w:hAnsi="Sylfaen"/>
        </w:rPr>
        <w:t xml:space="preserve">ած գնահատման արդյունքները Եվրասիական տնտեսական միության անդամ պետության </w:t>
      </w:r>
      <w:r w:rsidR="007D1813" w:rsidRPr="00186905">
        <w:rPr>
          <w:rFonts w:ascii="Sylfaen" w:hAnsi="Sylfaen"/>
        </w:rPr>
        <w:t xml:space="preserve">(այսուհետ՝ անդամ պետություններ) </w:t>
      </w:r>
      <w:r w:rsidRPr="00186905">
        <w:rPr>
          <w:rFonts w:ascii="Sylfaen" w:hAnsi="Sylfaen"/>
        </w:rPr>
        <w:t>լիազոր</w:t>
      </w:r>
      <w:r w:rsidR="008D113B" w:rsidRPr="00186905">
        <w:rPr>
          <w:rFonts w:ascii="Sylfaen" w:hAnsi="Sylfaen"/>
        </w:rPr>
        <w:t>ված</w:t>
      </w:r>
      <w:r w:rsidRPr="00186905">
        <w:rPr>
          <w:rFonts w:ascii="Sylfaen" w:hAnsi="Sylfaen"/>
        </w:rPr>
        <w:t xml:space="preserve"> մարմին: Տվյալ տեղեկատվությունը ներկայացվում է որպես պացիենտների նպատակային խմբերի հետ խորհրդատվությո</w:t>
      </w:r>
      <w:r w:rsidR="007D1813" w:rsidRPr="00186905">
        <w:rPr>
          <w:rFonts w:ascii="Sylfaen" w:hAnsi="Sylfaen"/>
        </w:rPr>
        <w:t>ւ</w:t>
      </w:r>
      <w:r w:rsidRPr="00186905">
        <w:rPr>
          <w:rFonts w:ascii="Sylfaen" w:hAnsi="Sylfaen"/>
        </w:rPr>
        <w:t xml:space="preserve">նների անցկացման հնարավոր մեթոդի օրինակ: Տվյալ պահանջները թույլ են տալիս անցկացնել օգտագործողի թեստավորում </w:t>
      </w:r>
      <w:r w:rsidR="004F5D05" w:rsidRPr="00186905">
        <w:rPr>
          <w:rFonts w:ascii="Sylfaen" w:hAnsi="Sylfaen"/>
        </w:rPr>
        <w:t>եւ</w:t>
      </w:r>
      <w:r w:rsidRPr="00186905">
        <w:rPr>
          <w:rFonts w:ascii="Sylfaen" w:hAnsi="Sylfaen"/>
        </w:rPr>
        <w:t xml:space="preserve"> դիմել ՆԹ-ի դյուրընթեռնելիությունը, հստակությունը </w:t>
      </w:r>
      <w:r w:rsidR="004F5D05" w:rsidRPr="00186905">
        <w:rPr>
          <w:rFonts w:ascii="Sylfaen" w:hAnsi="Sylfaen"/>
        </w:rPr>
        <w:t>եւ</w:t>
      </w:r>
      <w:r w:rsidRPr="00186905">
        <w:rPr>
          <w:rFonts w:ascii="Sylfaen" w:hAnsi="Sylfaen"/>
        </w:rPr>
        <w:t xml:space="preserve"> հեշտ ընկալում</w:t>
      </w:r>
      <w:r w:rsidR="007D1813" w:rsidRPr="00186905">
        <w:rPr>
          <w:rFonts w:ascii="Sylfaen" w:hAnsi="Sylfaen"/>
        </w:rPr>
        <w:t>ն</w:t>
      </w:r>
      <w:r w:rsidRPr="00186905">
        <w:rPr>
          <w:rFonts w:ascii="Sylfaen" w:hAnsi="Sylfaen"/>
        </w:rPr>
        <w:t xml:space="preserve"> ստուգելու այլ համապատասխան մեթոդի:</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1</w:t>
      </w:r>
      <w:r w:rsidR="00BC5DEA" w:rsidRPr="00186905">
        <w:rPr>
          <w:rFonts w:ascii="Sylfaen" w:hAnsi="Sylfaen"/>
        </w:rPr>
        <w:t>.</w:t>
      </w:r>
      <w:r w:rsidRPr="00186905">
        <w:rPr>
          <w:rFonts w:ascii="Sylfaen" w:hAnsi="Sylfaen"/>
        </w:rPr>
        <w:t xml:space="preserve"> Օգտագործողի թեստավորում</w:t>
      </w:r>
      <w:r w:rsidR="007D1813"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Օգտագործողի թեստավորումը ենթադրում է փորձարկվող սուբյեկտների խմբում նմուշի դյուրընթեռնելիության ստուգում: Մշակման այդ գործիքը ճկուն է </w:t>
      </w:r>
      <w:r w:rsidR="004F5D05" w:rsidRPr="00186905">
        <w:rPr>
          <w:rFonts w:ascii="Sylfaen" w:hAnsi="Sylfaen"/>
        </w:rPr>
        <w:t>եւ</w:t>
      </w:r>
      <w:r w:rsidRPr="00186905">
        <w:rPr>
          <w:rFonts w:ascii="Sylfaen" w:hAnsi="Sylfaen"/>
        </w:rPr>
        <w:t xml:space="preserve"> ուղղված է բացահայտելուն այն, թե արդյոք ներկայացված տեղեկությունները ընթերցողին հասցնում են ճիշտ տեղեկատվություն: Ինքնաթեստավորումը չի </w:t>
      </w:r>
      <w:r w:rsidRPr="00186905">
        <w:rPr>
          <w:rFonts w:ascii="Sylfaen" w:hAnsi="Sylfaen"/>
        </w:rPr>
        <w:lastRenderedPageBreak/>
        <w:t xml:space="preserve">բարձրացնում տեղեկությունների որակը, սակայն թույլ է տալիս բացահայտել այն դժվար ոլորտները, որոնք կարելի է բարելավել: Օգտագործողի թեստավորումը (առկայության դեպքում) պետք է ներառվի </w:t>
      </w:r>
      <w:r w:rsidR="00F04A27" w:rsidRPr="00186905">
        <w:rPr>
          <w:rFonts w:ascii="Sylfaen" w:hAnsi="Sylfaen"/>
          <w:u w:val="single"/>
        </w:rPr>
        <w:t>գրանցման դոսյեի 1-ին մոդուլի մեջ</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համոզվել, որ օգտագործողի թեստավորման մեջ կիրառվում է այն ՆԹ-ն, որը փաստորեն առաքվելու է դեղապատրաստուկի հետ: Դա կպահանջի ՆԹ-ի այն լրիվ նմուշի կիրառումը, որի գույնը, ոճը </w:t>
      </w:r>
      <w:r w:rsidR="004F5D05" w:rsidRPr="00186905">
        <w:rPr>
          <w:rFonts w:ascii="Sylfaen" w:hAnsi="Sylfaen"/>
        </w:rPr>
        <w:t>եւ</w:t>
      </w:r>
      <w:r w:rsidRPr="00186905">
        <w:rPr>
          <w:rFonts w:ascii="Sylfaen" w:hAnsi="Sylfaen"/>
        </w:rPr>
        <w:t xml:space="preserve"> թուղթը համընկնում են առ</w:t>
      </w:r>
      <w:r w:rsidR="004F5D05" w:rsidRPr="00186905">
        <w:rPr>
          <w:rFonts w:ascii="Sylfaen" w:hAnsi="Sylfaen"/>
        </w:rPr>
        <w:t>եւ</w:t>
      </w:r>
      <w:r w:rsidRPr="00186905">
        <w:rPr>
          <w:rFonts w:ascii="Sylfaen" w:hAnsi="Sylfaen"/>
        </w:rPr>
        <w:t xml:space="preserve">տրային փաթեթվածքում դրվելիք ՆԹ-ի հետ: Մասնավորապես բազմալեզու ՆԹ-ների դեպքում օգտագործողի թեստավորման ենթակա լեզվական տարբերակի գույնը, ոճը (ներառյալ տառատեսակի կեգելը) </w:t>
      </w:r>
      <w:r w:rsidR="004F5D05" w:rsidRPr="00186905">
        <w:rPr>
          <w:rFonts w:ascii="Sylfaen" w:hAnsi="Sylfaen"/>
        </w:rPr>
        <w:t>եւ</w:t>
      </w:r>
      <w:r w:rsidRPr="00186905">
        <w:rPr>
          <w:rFonts w:ascii="Sylfaen" w:hAnsi="Sylfaen"/>
        </w:rPr>
        <w:t xml:space="preserve"> թուղթը պետք է համընկնեն առ</w:t>
      </w:r>
      <w:r w:rsidR="004F5D05" w:rsidRPr="00186905">
        <w:rPr>
          <w:rFonts w:ascii="Sylfaen" w:hAnsi="Sylfaen"/>
        </w:rPr>
        <w:t>եւ</w:t>
      </w:r>
      <w:r w:rsidRPr="00186905">
        <w:rPr>
          <w:rFonts w:ascii="Sylfaen" w:hAnsi="Sylfaen"/>
        </w:rPr>
        <w:t>տրային փաթեթվածքում դրվելիք ՆԹ-ի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Նշված մեթոդը ընդգրկում է բազմաթիվ միատիպ անհատական հարցազրույցներ (տեղական բնակչության 20 ներկայացուցչից ոչ պակաս), որոնց համար նախատեսված է դեղապատրաստուկը:</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2. Թեստավորման այլընտրանքային տարբերակներ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Թույլատրելի են օգտագործողի թեստավորման նա</w:t>
      </w:r>
      <w:r w:rsidR="004F5D05" w:rsidRPr="00186905">
        <w:rPr>
          <w:rFonts w:ascii="Sylfaen" w:hAnsi="Sylfaen"/>
        </w:rPr>
        <w:t>եւ</w:t>
      </w:r>
      <w:r w:rsidRPr="00186905">
        <w:rPr>
          <w:rFonts w:ascii="Sylfaen" w:hAnsi="Sylfaen"/>
        </w:rPr>
        <w:t xml:space="preserve"> այլ մեթոդներ՝ պայմանով, որ դրանց արդյունքը ապահովում է պացիենտների</w:t>
      </w:r>
      <w:r w:rsidR="003C24EE" w:rsidRPr="00186905">
        <w:rPr>
          <w:rFonts w:ascii="Sylfaen" w:hAnsi="Sylfaen"/>
        </w:rPr>
        <w:t>ն</w:t>
      </w:r>
      <w:r w:rsidRPr="00186905">
        <w:rPr>
          <w:rFonts w:ascii="Sylfaen" w:hAnsi="Sylfaen"/>
        </w:rPr>
        <w:t xml:space="preserve"> ՆԹ-ում կար</w:t>
      </w:r>
      <w:r w:rsidR="004F5D05" w:rsidRPr="00186905">
        <w:rPr>
          <w:rFonts w:ascii="Sylfaen" w:hAnsi="Sylfaen"/>
        </w:rPr>
        <w:t>եւ</w:t>
      </w:r>
      <w:r w:rsidRPr="00186905">
        <w:rPr>
          <w:rFonts w:ascii="Sylfaen" w:hAnsi="Sylfaen"/>
        </w:rPr>
        <w:t xml:space="preserve">որ տեղեկություններ գտնելու, </w:t>
      </w:r>
      <w:r w:rsidR="003C24EE" w:rsidRPr="00186905">
        <w:rPr>
          <w:rFonts w:ascii="Sylfaen" w:hAnsi="Sylfaen"/>
        </w:rPr>
        <w:t xml:space="preserve">դրանք </w:t>
      </w:r>
      <w:r w:rsidRPr="00186905">
        <w:rPr>
          <w:rFonts w:ascii="Sylfaen" w:hAnsi="Sylfaen"/>
        </w:rPr>
        <w:t xml:space="preserve">հասկանալու </w:t>
      </w:r>
      <w:r w:rsidR="004F5D05" w:rsidRPr="00186905">
        <w:rPr>
          <w:rFonts w:ascii="Sylfaen" w:hAnsi="Sylfaen"/>
        </w:rPr>
        <w:t>եւ</w:t>
      </w:r>
      <w:r w:rsidRPr="00186905">
        <w:rPr>
          <w:rFonts w:ascii="Sylfaen" w:hAnsi="Sylfaen"/>
        </w:rPr>
        <w:t xml:space="preserve"> ճիշտ գործելու հնարավորություն տվող՝ տեղեկությունների դյուրընթեռնելիությունը, հստակությունը </w:t>
      </w:r>
      <w:r w:rsidR="004F5D05" w:rsidRPr="00186905">
        <w:rPr>
          <w:rFonts w:ascii="Sylfaen" w:hAnsi="Sylfaen"/>
        </w:rPr>
        <w:t>եւ</w:t>
      </w:r>
      <w:r w:rsidRPr="00186905">
        <w:rPr>
          <w:rFonts w:ascii="Sylfaen" w:hAnsi="Sylfaen"/>
        </w:rPr>
        <w:t xml:space="preserve"> օգտագործման պարզությունը: Հայտատուն (ԳՀ</w:t>
      </w:r>
      <w:r w:rsidR="00981428" w:rsidRPr="00186905">
        <w:rPr>
          <w:rFonts w:ascii="Sylfaen" w:hAnsi="Sylfaen"/>
        </w:rPr>
        <w:t>Ի-ն</w:t>
      </w:r>
      <w:r w:rsidRPr="00186905">
        <w:rPr>
          <w:rFonts w:ascii="Sylfaen" w:hAnsi="Sylfaen"/>
        </w:rPr>
        <w:t>) պետք է հիմնավորի այնպիսի այլընտրանքային մեթոդաբանություն, որը փորձաքննության կենթարկվի անհատական կարգով:</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Փորձարկումների անցկացումը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ՆԹ-ի թեստավորումը կարող է անցկացվել ԳՀ</w:t>
      </w:r>
      <w:r w:rsidR="00981428" w:rsidRPr="00186905">
        <w:rPr>
          <w:rFonts w:ascii="Sylfaen" w:hAnsi="Sylfaen"/>
        </w:rPr>
        <w:t>Ի</w:t>
      </w:r>
      <w:r w:rsidRPr="00186905">
        <w:rPr>
          <w:rFonts w:ascii="Sylfaen" w:hAnsi="Sylfaen"/>
        </w:rPr>
        <w:t xml:space="preserve">-ի կամ մասնագիտացված պայմանագրային կազմակերպության կողմից: Թեստավորումը պետք է անցկացվի հարցազրույց վարելու հմտություններին տիրապետող՝ ուշադիր, սպառողին լսելու </w:t>
      </w:r>
      <w:r w:rsidR="004F5D05" w:rsidRPr="00186905">
        <w:rPr>
          <w:rFonts w:ascii="Sylfaen" w:hAnsi="Sylfaen"/>
        </w:rPr>
        <w:t>եւ</w:t>
      </w:r>
      <w:r w:rsidRPr="00186905">
        <w:rPr>
          <w:rFonts w:ascii="Sylfaen" w:hAnsi="Sylfaen"/>
        </w:rPr>
        <w:t xml:space="preserve"> հասկանալու ունակ փ</w:t>
      </w:r>
      <w:r w:rsidR="00C36540" w:rsidRPr="00186905">
        <w:rPr>
          <w:rFonts w:ascii="Sylfaen" w:hAnsi="Sylfaen"/>
        </w:rPr>
        <w:t>ո</w:t>
      </w:r>
      <w:r w:rsidRPr="00186905">
        <w:rPr>
          <w:rFonts w:ascii="Sylfaen" w:hAnsi="Sylfaen"/>
        </w:rPr>
        <w:t>րձառու մասնագետի կողմից:</w:t>
      </w:r>
    </w:p>
    <w:p w:rsidR="001449CC" w:rsidRPr="00186905" w:rsidRDefault="001449CC" w:rsidP="00254530">
      <w:pPr>
        <w:tabs>
          <w:tab w:val="left" w:pos="1134"/>
        </w:tabs>
        <w:spacing w:after="160" w:line="355" w:lineRule="auto"/>
        <w:ind w:firstLine="567"/>
        <w:jc w:val="both"/>
        <w:rPr>
          <w:rFonts w:ascii="Sylfaen" w:eastAsia="Times New Roman" w:hAnsi="Sylfaen" w:cs="Times New Roman"/>
        </w:rPr>
      </w:pPr>
      <w:r w:rsidRPr="00186905">
        <w:rPr>
          <w:rFonts w:ascii="Sylfaen" w:hAnsi="Sylfaen"/>
        </w:rPr>
        <w:lastRenderedPageBreak/>
        <w:t xml:space="preserve">ՆԹ-ն կազմող մասնագետին անհրաժեշտ է օգնել կազմել հարցաշարը </w:t>
      </w:r>
      <w:r w:rsidR="004F5D05" w:rsidRPr="00186905">
        <w:rPr>
          <w:rFonts w:ascii="Sylfaen" w:hAnsi="Sylfaen"/>
        </w:rPr>
        <w:t>եւ</w:t>
      </w:r>
      <w:r w:rsidRPr="00186905">
        <w:rPr>
          <w:rFonts w:ascii="Sylfaen" w:hAnsi="Sylfaen"/>
        </w:rPr>
        <w:t xml:space="preserve"> անհրաժեշտության դեպքում՝ տեղեկությունների ուղղակիորեն փոխանցման</w:t>
      </w:r>
      <w:r w:rsidR="004F0A87" w:rsidRPr="00186905">
        <w:rPr>
          <w:rFonts w:ascii="Sylfaen" w:hAnsi="Sylfaen"/>
        </w:rPr>
        <w:t>ն</w:t>
      </w:r>
      <w:r w:rsidRPr="00186905">
        <w:rPr>
          <w:rFonts w:ascii="Sylfaen" w:hAnsi="Sylfaen"/>
        </w:rPr>
        <w:t xml:space="preserve"> օգնելու նպատակով, թեստավորում անցկացնելու ժամանակ ուղեկցել </w:t>
      </w:r>
      <w:r w:rsidR="003C24EE" w:rsidRPr="00186905">
        <w:rPr>
          <w:rFonts w:ascii="Sylfaen" w:hAnsi="Sylfaen"/>
        </w:rPr>
        <w:t>հարցազրույց</w:t>
      </w:r>
      <w:r w:rsidRPr="00186905">
        <w:rPr>
          <w:rFonts w:ascii="Sylfaen" w:hAnsi="Sylfaen"/>
        </w:rPr>
        <w:t xml:space="preserve"> </w:t>
      </w:r>
      <w:r w:rsidR="00470B21" w:rsidRPr="00186905">
        <w:rPr>
          <w:rFonts w:ascii="Sylfaen" w:hAnsi="Sylfaen"/>
        </w:rPr>
        <w:t>վերցնող</w:t>
      </w:r>
      <w:r w:rsidRPr="00186905">
        <w:rPr>
          <w:rFonts w:ascii="Sylfaen" w:hAnsi="Sylfaen"/>
        </w:rPr>
        <w:t>ին: Թեստի մշակման ընթացքում կարելի է ներգրավել պացիենտների միավորումներին կամ փորձագետ-պացիենտներին: Թեստավորման համար պետք է կիրառվեն լիագույն ՆԹ-ներ կամ շուկայի համար նախատեսված ՆԹ-ներ:</w:t>
      </w:r>
    </w:p>
    <w:p w:rsidR="001449CC" w:rsidRPr="00186905" w:rsidRDefault="001449CC" w:rsidP="00254530">
      <w:pPr>
        <w:tabs>
          <w:tab w:val="left" w:pos="1134"/>
        </w:tabs>
        <w:spacing w:after="160" w:line="355"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Մասնակիցների ընտրությունը</w:t>
      </w:r>
    </w:p>
    <w:p w:rsidR="001449CC" w:rsidRPr="00186905" w:rsidRDefault="001449CC" w:rsidP="00254530">
      <w:pPr>
        <w:tabs>
          <w:tab w:val="left" w:pos="1134"/>
        </w:tabs>
        <w:spacing w:after="160" w:line="355" w:lineRule="auto"/>
        <w:ind w:firstLine="567"/>
        <w:jc w:val="both"/>
        <w:rPr>
          <w:rFonts w:ascii="Sylfaen" w:eastAsia="Times New Roman" w:hAnsi="Sylfaen" w:cs="Times New Roman"/>
        </w:rPr>
      </w:pPr>
      <w:r w:rsidRPr="00186905">
        <w:rPr>
          <w:rFonts w:ascii="Sylfaen" w:hAnsi="Sylfaen"/>
        </w:rPr>
        <w:t>Անհրաժեշտ է ընտրել մարդկանց այն</w:t>
      </w:r>
      <w:r w:rsidR="004F0A87" w:rsidRPr="00186905">
        <w:rPr>
          <w:rFonts w:ascii="Sylfaen" w:hAnsi="Sylfaen"/>
        </w:rPr>
        <w:t>պիսի</w:t>
      </w:r>
      <w:r w:rsidRPr="00186905">
        <w:rPr>
          <w:rFonts w:ascii="Sylfaen" w:hAnsi="Sylfaen"/>
        </w:rPr>
        <w:t xml:space="preserve"> տարբեր խմբեր, որոնք կարող են ունենալ դեղապատրաստուկ</w:t>
      </w:r>
      <w:r w:rsidR="004F0A87" w:rsidRPr="00186905">
        <w:rPr>
          <w:rFonts w:ascii="Sylfaen" w:hAnsi="Sylfaen"/>
        </w:rPr>
        <w:t>ն</w:t>
      </w:r>
      <w:r w:rsidRPr="00186905">
        <w:rPr>
          <w:rFonts w:ascii="Sylfaen" w:hAnsi="Sylfaen"/>
        </w:rPr>
        <w:t xml:space="preserve"> ընդունելու պահանջ: Ընտրված մարդիկ պետք է ներկայացնեն ներկայացուցչական նպատակային պոպուլյացիա: Դա բավարար կլինի դեղապատրաստուկների մեծամասնության համար, քանի որ ՆԹ-ում պարունակվող տեղեկությունները պետք է հասանելի լինեն բոլոր նոր հայտնաբերված հիվանդների համար: Այնուամենայնիվ որոշ պատրաստուկների համար կպահանջվի խնամող անձանց թեստավորում:</w:t>
      </w:r>
    </w:p>
    <w:p w:rsidR="001449CC" w:rsidRPr="00186905" w:rsidRDefault="001449CC" w:rsidP="00254530">
      <w:pPr>
        <w:spacing w:after="160" w:line="355" w:lineRule="auto"/>
        <w:ind w:firstLine="567"/>
        <w:jc w:val="both"/>
        <w:rPr>
          <w:rFonts w:ascii="Sylfaen" w:eastAsia="Times New Roman" w:hAnsi="Sylfaen" w:cs="Times New Roman"/>
        </w:rPr>
      </w:pPr>
      <w:r w:rsidRPr="00186905">
        <w:rPr>
          <w:rFonts w:ascii="Sylfaen" w:hAnsi="Sylfaen"/>
        </w:rPr>
        <w:t xml:space="preserve">Անհրաժեշտ է համոզվել դեղապատրաստուկների հետ անմիջականորեն աշխատող այնպիսի անձանց չներառելու մեջ, </w:t>
      </w:r>
      <w:r w:rsidR="00F04A27" w:rsidRPr="00186905">
        <w:rPr>
          <w:rFonts w:ascii="Sylfaen" w:hAnsi="Sylfaen"/>
        </w:rPr>
        <w:t>ինչպիսիք</w:t>
      </w:r>
      <w:r w:rsidRPr="00186905">
        <w:rPr>
          <w:rFonts w:ascii="Sylfaen" w:hAnsi="Sylfaen"/>
        </w:rPr>
        <w:t xml:space="preserve"> են բժիշկները, միջին բժշկական անձնակազմն ու դեղատան աշխատողները:</w:t>
      </w:r>
    </w:p>
    <w:p w:rsidR="001449CC" w:rsidRPr="00186905" w:rsidRDefault="001449CC" w:rsidP="00254530">
      <w:pPr>
        <w:spacing w:after="160" w:line="355" w:lineRule="auto"/>
        <w:ind w:firstLine="567"/>
        <w:jc w:val="both"/>
        <w:rPr>
          <w:rFonts w:ascii="Sylfaen" w:eastAsia="Times New Roman" w:hAnsi="Sylfaen" w:cs="Times New Roman"/>
        </w:rPr>
      </w:pPr>
      <w:r w:rsidRPr="00186905">
        <w:rPr>
          <w:rFonts w:ascii="Sylfaen" w:hAnsi="Sylfaen"/>
        </w:rPr>
        <w:t xml:space="preserve">Պետք է հիշել, որ այն տեղեկատվությունը, որից կարող են օգտվել առավել թույլ կարողություններ ունեցող սպառողները, պետք հասկանալի լինի բոլոր սպառողների համար: Անհրաժեշտ է փորձարկել </w:t>
      </w:r>
      <w:r w:rsidR="004F5D05" w:rsidRPr="00186905">
        <w:rPr>
          <w:rFonts w:ascii="Sylfaen" w:hAnsi="Sylfaen"/>
        </w:rPr>
        <w:t>եւ</w:t>
      </w:r>
      <w:r w:rsidRPr="00186905">
        <w:rPr>
          <w:rFonts w:ascii="Sylfaen" w:hAnsi="Sylfaen"/>
        </w:rPr>
        <w:t xml:space="preserve"> ներառել՝</w:t>
      </w:r>
    </w:p>
    <w:p w:rsidR="001449CC" w:rsidRPr="00186905" w:rsidRDefault="001449CC" w:rsidP="00254530">
      <w:pPr>
        <w:spacing w:after="160" w:line="355" w:lineRule="auto"/>
        <w:ind w:firstLine="567"/>
        <w:jc w:val="both"/>
        <w:rPr>
          <w:rFonts w:ascii="Sylfaen" w:eastAsia="Times New Roman" w:hAnsi="Sylfaen" w:cs="Times New Roman"/>
        </w:rPr>
      </w:pPr>
      <w:r w:rsidRPr="00186905">
        <w:rPr>
          <w:rFonts w:ascii="Sylfaen" w:hAnsi="Sylfaen"/>
        </w:rPr>
        <w:t xml:space="preserve">այնպիսի որոշակի տարիքային խմբեր, </w:t>
      </w:r>
      <w:r w:rsidR="0021450D" w:rsidRPr="00186905">
        <w:rPr>
          <w:rFonts w:ascii="Sylfaen" w:hAnsi="Sylfaen"/>
        </w:rPr>
        <w:t>ինչ</w:t>
      </w:r>
      <w:r w:rsidRPr="00186905">
        <w:rPr>
          <w:rFonts w:ascii="Sylfaen" w:hAnsi="Sylfaen"/>
        </w:rPr>
        <w:t>պիսիք են երեխաներն ու տարեց անձինք (մասնավորապես, եթե նման տարիքային խմբերի համար տվյալ պատրաստուկ</w:t>
      </w:r>
      <w:r w:rsidR="0021450D" w:rsidRPr="00186905">
        <w:rPr>
          <w:rFonts w:ascii="Sylfaen" w:hAnsi="Sylfaen"/>
        </w:rPr>
        <w:t>ն</w:t>
      </w:r>
      <w:r w:rsidRPr="00186905">
        <w:rPr>
          <w:rFonts w:ascii="Sylfaen" w:hAnsi="Sylfaen"/>
        </w:rPr>
        <w:t xml:space="preserve"> ունի հատուկ նշանակություն)</w:t>
      </w:r>
      <w:r w:rsidR="0021450D" w:rsidRPr="00186905">
        <w:rPr>
          <w:rFonts w:ascii="Sylfaen" w:hAnsi="Sylfaen"/>
        </w:rPr>
        <w:t>.</w:t>
      </w:r>
    </w:p>
    <w:p w:rsidR="001449CC" w:rsidRPr="00186905" w:rsidRDefault="001449CC" w:rsidP="00254530">
      <w:pPr>
        <w:spacing w:after="160" w:line="355" w:lineRule="auto"/>
        <w:ind w:firstLine="567"/>
        <w:jc w:val="both"/>
        <w:rPr>
          <w:rFonts w:ascii="Sylfaen" w:eastAsia="Times New Roman" w:hAnsi="Sylfaen" w:cs="Times New Roman"/>
        </w:rPr>
      </w:pPr>
      <w:r w:rsidRPr="00186905">
        <w:rPr>
          <w:rFonts w:ascii="Sylfaen" w:hAnsi="Sylfaen"/>
        </w:rPr>
        <w:t>այնպիսի նոր մարդկանց կամ սպառողների, որոնք, որպես կանոն, չեն կիրառում դեղապատրաստուկներ</w:t>
      </w:r>
      <w:r w:rsidR="0021450D" w:rsidRPr="00186905">
        <w:rPr>
          <w:rFonts w:ascii="Sylfaen" w:hAnsi="Sylfaen"/>
        </w:rPr>
        <w:t>՝</w:t>
      </w:r>
      <w:r w:rsidRPr="00186905">
        <w:rPr>
          <w:rFonts w:ascii="Sylfaen" w:hAnsi="Sylfaen"/>
        </w:rPr>
        <w:t xml:space="preserve"> մասնավորապես այն նոր պատրաստուկների մասին տեղեկությունների առնչությամբ, որոնք ամենայն հավանականությամբ կիրառվելու են բնակչության լայն շերտերում (օրինակ՝ անալգետիկները կամ հակահիստամին</w:t>
      </w:r>
      <w:r w:rsidR="0021450D" w:rsidRPr="00186905">
        <w:rPr>
          <w:rFonts w:ascii="Sylfaen" w:hAnsi="Sylfaen"/>
        </w:rPr>
        <w:t>ային</w:t>
      </w:r>
      <w:r w:rsidRPr="00186905">
        <w:rPr>
          <w:rFonts w:ascii="Sylfaen" w:hAnsi="Sylfaen"/>
        </w:rPr>
        <w:t xml:space="preserve"> դեղապատրաստուկները)</w:t>
      </w:r>
      <w:r w:rsidR="0021450D"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այն մարդկանց, որոնք սովորաբար չեն առնչվում փաստաթղթերին (քիչ կամ հազվադեպ են կարդում)</w:t>
      </w:r>
      <w:r w:rsidR="0021450D"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 մարդկանց, որոնք դժվար են համարում գրավոր տեղեկատվության ընկալումը</w:t>
      </w:r>
      <w:r w:rsidR="0021450D"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ներառել առավել </w:t>
      </w:r>
      <w:r w:rsidR="00627477" w:rsidRPr="00186905">
        <w:rPr>
          <w:rFonts w:ascii="Sylfaen" w:hAnsi="Sylfaen"/>
        </w:rPr>
        <w:t xml:space="preserve">արդիական </w:t>
      </w:r>
      <w:r w:rsidRPr="00186905">
        <w:rPr>
          <w:rFonts w:ascii="Sylfaen" w:hAnsi="Sylfaen"/>
        </w:rPr>
        <w:t>խմբերի մասնակիցներին (տարեց մարդիկ, ինքնօգնության խմբերի ներկայացուցիչներ, աջակցության խմբերի պացիենտներ, հասարակական կենտրոնների ներկայացուցիչներ, ծնողներ ու երեխաներ)</w:t>
      </w:r>
      <w:r w:rsidR="0021450D"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3.</w:t>
      </w:r>
      <w:r w:rsidR="00D03F10" w:rsidRPr="00186905">
        <w:rPr>
          <w:rFonts w:ascii="Sylfaen" w:hAnsi="Sylfaen"/>
        </w:rPr>
        <w:tab/>
      </w:r>
      <w:r w:rsidRPr="00186905">
        <w:rPr>
          <w:rFonts w:ascii="Sylfaen" w:hAnsi="Sylfaen"/>
        </w:rPr>
        <w:t>Հետազոտման հնարավոր մեթոդիկաներ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Պահանջվում է մասնակիցների փոքր թիվ: Հաջող թեստավորումն ապահովելու համար բավական են 20 հոգի</w:t>
      </w:r>
      <w:r w:rsidR="0036358F" w:rsidRPr="00186905">
        <w:rPr>
          <w:rFonts w:ascii="Sylfaen" w:hAnsi="Sylfaen"/>
        </w:rPr>
        <w:t>ն</w:t>
      </w:r>
      <w:r w:rsidRPr="00186905">
        <w:rPr>
          <w:rFonts w:ascii="Sylfaen" w:hAnsi="Sylfaen"/>
        </w:rPr>
        <w:t xml:space="preserve">: Չպետք </w:t>
      </w:r>
      <w:r w:rsidR="0036358F" w:rsidRPr="00186905">
        <w:rPr>
          <w:rFonts w:ascii="Sylfaen" w:hAnsi="Sylfaen"/>
        </w:rPr>
        <w:t xml:space="preserve">է </w:t>
      </w:r>
      <w:r w:rsidRPr="00186905">
        <w:rPr>
          <w:rFonts w:ascii="Sylfaen" w:hAnsi="Sylfaen"/>
        </w:rPr>
        <w:t>թեստավորումը կրկնել արդեն իսկ գնահատված մասնակիցների վրա: Դրան կարելի է հասնել՝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հարցերի ճշտությունը ստուգելու նպատակով մոտ 3-6 մասնակիցների փորձնական թեստավորման միջոցով: Փորձի կուտակմանը զուգահեռ՝ փորձնական թեստավորման ժամանակ կարելի է սահմանափակվել 2-3 մասնակիցներով կամ անմիջապես անցնել թեստավորման հիմնական փուլին</w:t>
      </w:r>
      <w:r w:rsidR="0036358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թեստավորման ժամանակ արդյունքների վերլուծման </w:t>
      </w:r>
      <w:r w:rsidR="004F5D05" w:rsidRPr="00186905">
        <w:rPr>
          <w:rFonts w:ascii="Sylfaen" w:hAnsi="Sylfaen"/>
        </w:rPr>
        <w:t>եւ</w:t>
      </w:r>
      <w:r w:rsidRPr="00186905">
        <w:rPr>
          <w:rFonts w:ascii="Sylfaen" w:hAnsi="Sylfaen"/>
        </w:rPr>
        <w:t xml:space="preserve"> ՆԹ-ում բոլոր անհրաժեշտ փոփոխությունների կատարման եղանակով</w:t>
      </w:r>
      <w:r w:rsidR="0036358F"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10 հոգուց բաղկացած խմբում բավարար արդյունքներ ստանալուց առաջ թեստավորումը կրկնելու միջոցով</w:t>
      </w:r>
      <w:r w:rsidR="0036358F" w:rsidRPr="00186905">
        <w:rPr>
          <w:rFonts w:ascii="Sylfaen" w:hAnsi="Sylfaen"/>
        </w:rPr>
        <w:t>.</w:t>
      </w:r>
    </w:p>
    <w:p w:rsidR="001449CC" w:rsidRPr="00186905" w:rsidRDefault="004F5D05" w:rsidP="00037ECB">
      <w:pPr>
        <w:spacing w:after="160" w:line="360" w:lineRule="auto"/>
        <w:ind w:firstLine="567"/>
        <w:jc w:val="both"/>
        <w:rPr>
          <w:rFonts w:ascii="Sylfaen" w:eastAsia="Times New Roman" w:hAnsi="Sylfaen" w:cs="Times New Roman"/>
        </w:rPr>
      </w:pPr>
      <w:r w:rsidRPr="00186905">
        <w:rPr>
          <w:rFonts w:ascii="Sylfaen" w:hAnsi="Sylfaen"/>
        </w:rPr>
        <w:t>եւ</w:t>
      </w:r>
      <w:r w:rsidR="001449CC" w:rsidRPr="00186905">
        <w:rPr>
          <w:rFonts w:ascii="Sylfaen" w:hAnsi="Sylfaen"/>
        </w:rPr>
        <w:t>ս 10 մասնակիցների վերջնական թեստավորման միջոցով</w:t>
      </w:r>
      <w:r w:rsidR="0036358F" w:rsidRPr="00186905">
        <w:rPr>
          <w:rFonts w:ascii="Sylfaen" w:hAnsi="Sylfaen"/>
        </w:rPr>
        <w:t>՝</w:t>
      </w:r>
      <w:r w:rsidR="001449CC" w:rsidRPr="00186905">
        <w:rPr>
          <w:rFonts w:ascii="Sylfaen" w:hAnsi="Sylfaen"/>
        </w:rPr>
        <w:t xml:space="preserve"> ստուգելու համար, որ նրանց մոտ նույնպես պահպանվել են հաջողության չափանիշները (ընդհանուր առմամբ՝ 20 մասնակիցների մոտ</w:t>
      </w:r>
      <w:r w:rsidR="0036358F" w:rsidRPr="00186905">
        <w:rPr>
          <w:rFonts w:ascii="Sylfaen" w:hAnsi="Sylfaen"/>
        </w:rPr>
        <w:t>՝</w:t>
      </w:r>
      <w:r w:rsidR="001449CC" w:rsidRPr="00186905">
        <w:rPr>
          <w:rFonts w:ascii="Sylfaen" w:hAnsi="Sylfaen"/>
        </w:rPr>
        <w:t xml:space="preserve"> առաջարկվող վերջնական ՆԹ-ի համար):</w:t>
      </w:r>
    </w:p>
    <w:p w:rsidR="001449CC" w:rsidRPr="00186905" w:rsidRDefault="001449CC" w:rsidP="00037ECB">
      <w:pPr>
        <w:spacing w:after="160" w:line="360" w:lineRule="auto"/>
        <w:ind w:firstLine="567"/>
        <w:rPr>
          <w:rFonts w:ascii="Sylfaen" w:hAnsi="Sylfaen"/>
        </w:rPr>
      </w:pPr>
    </w:p>
    <w:p w:rsidR="00254530" w:rsidRPr="00186905" w:rsidRDefault="00254530"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lastRenderedPageBreak/>
        <w:t>3</w:t>
      </w:r>
      <w:r w:rsidR="00BC5DEA" w:rsidRPr="00186905">
        <w:rPr>
          <w:rFonts w:ascii="Sylfaen" w:hAnsi="Sylfaen"/>
        </w:rPr>
        <w:t>.</w:t>
      </w:r>
      <w:r w:rsidRPr="00186905">
        <w:rPr>
          <w:rFonts w:ascii="Sylfaen" w:hAnsi="Sylfaen"/>
        </w:rPr>
        <w:t xml:space="preserve"> Հետազոտման նախապատրաստումը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1.</w:t>
      </w:r>
      <w:r w:rsidR="00D03F10" w:rsidRPr="00186905">
        <w:rPr>
          <w:rFonts w:ascii="Sylfaen" w:hAnsi="Sylfaen"/>
        </w:rPr>
        <w:tab/>
      </w:r>
      <w:r w:rsidRPr="00186905">
        <w:rPr>
          <w:rFonts w:ascii="Sylfaen" w:hAnsi="Sylfaen"/>
        </w:rPr>
        <w:t>Հետազոտմանը նախապատրաստվելիս անհրաժեշտ է՝</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յուրաքանչյուր պատրաստուկի համար կազմել նոր արձանագրություն</w:t>
      </w:r>
      <w:r w:rsidR="0036358F"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ներառել բոլոր կար</w:t>
      </w:r>
      <w:r w:rsidR="004F5D05" w:rsidRPr="00186905">
        <w:rPr>
          <w:rFonts w:ascii="Sylfaen" w:hAnsi="Sylfaen"/>
        </w:rPr>
        <w:t>եւ</w:t>
      </w:r>
      <w:r w:rsidRPr="00186905">
        <w:rPr>
          <w:rFonts w:ascii="Sylfaen" w:hAnsi="Sylfaen"/>
        </w:rPr>
        <w:t xml:space="preserve">որ </w:t>
      </w:r>
      <w:r w:rsidR="004F5D05" w:rsidRPr="00186905">
        <w:rPr>
          <w:rFonts w:ascii="Sylfaen" w:hAnsi="Sylfaen"/>
        </w:rPr>
        <w:t>եւ</w:t>
      </w:r>
      <w:r w:rsidRPr="00186905">
        <w:rPr>
          <w:rFonts w:ascii="Sylfaen" w:hAnsi="Sylfaen"/>
        </w:rPr>
        <w:t xml:space="preserve"> բարդ ասպեկտները արտացոլող հարցերը, ինչպես նա</w:t>
      </w:r>
      <w:r w:rsidR="004F5D05" w:rsidRPr="00186905">
        <w:rPr>
          <w:rFonts w:ascii="Sylfaen" w:hAnsi="Sylfaen"/>
        </w:rPr>
        <w:t>եւ</w:t>
      </w:r>
      <w:r w:rsidRPr="00186905">
        <w:rPr>
          <w:rFonts w:ascii="Sylfaen" w:hAnsi="Sylfaen"/>
        </w:rPr>
        <w:t xml:space="preserve"> կիրառել գնահատման խիստ չափանիշները</w:t>
      </w:r>
      <w:r w:rsidR="0036358F"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համոզվել, որ հարցեր</w:t>
      </w:r>
      <w:r w:rsidR="00596761" w:rsidRPr="00186905">
        <w:rPr>
          <w:rFonts w:ascii="Sylfaen" w:hAnsi="Sylfaen"/>
        </w:rPr>
        <w:t>ն</w:t>
      </w:r>
      <w:r w:rsidRPr="00186905">
        <w:rPr>
          <w:rFonts w:ascii="Sylfaen" w:hAnsi="Sylfaen"/>
        </w:rPr>
        <w:t xml:space="preserve"> ընդգրկում են որոնումը, ընկալումը </w:t>
      </w:r>
      <w:r w:rsidR="004F5D05" w:rsidRPr="00186905">
        <w:rPr>
          <w:rFonts w:ascii="Sylfaen" w:hAnsi="Sylfaen"/>
        </w:rPr>
        <w:t>եւ</w:t>
      </w:r>
      <w:r w:rsidRPr="00186905">
        <w:rPr>
          <w:rFonts w:ascii="Sylfaen" w:hAnsi="Sylfaen"/>
        </w:rPr>
        <w:t xml:space="preserve"> մասնակիցների կողմից պատշաճ</w:t>
      </w:r>
      <w:r w:rsidR="00596761" w:rsidRPr="00186905">
        <w:rPr>
          <w:rFonts w:ascii="Sylfaen" w:hAnsi="Sylfaen"/>
        </w:rPr>
        <w:t>որեն</w:t>
      </w:r>
      <w:r w:rsidRPr="00186905">
        <w:rPr>
          <w:rFonts w:ascii="Sylfaen" w:hAnsi="Sylfaen"/>
        </w:rPr>
        <w:t xml:space="preserve"> գործելու կարողությունը</w:t>
      </w:r>
      <w:r w:rsidR="0036358F"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ներառել ակնկալվող ճիշտ պատասխանները</w:t>
      </w:r>
      <w:r w:rsidR="0036358F"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թեստավորումը պլանավորել այնպես, որ մասնակիցների հոգնածությ</w:t>
      </w:r>
      <w:r w:rsidR="00D26AB9" w:rsidRPr="00186905">
        <w:rPr>
          <w:rFonts w:ascii="Sylfaen" w:hAnsi="Sylfaen"/>
        </w:rPr>
        <w:t>ու</w:t>
      </w:r>
      <w:r w:rsidRPr="00186905">
        <w:rPr>
          <w:rFonts w:ascii="Sylfaen" w:hAnsi="Sylfaen"/>
        </w:rPr>
        <w:t>ն</w:t>
      </w:r>
      <w:r w:rsidR="00596761" w:rsidRPr="00186905">
        <w:rPr>
          <w:rFonts w:ascii="Sylfaen" w:hAnsi="Sylfaen"/>
        </w:rPr>
        <w:t>ից խուսափելով՝</w:t>
      </w:r>
      <w:r w:rsidRPr="00186905">
        <w:rPr>
          <w:rFonts w:ascii="Sylfaen" w:hAnsi="Sylfaen"/>
        </w:rPr>
        <w:t xml:space="preserve"> դրա տ</w:t>
      </w:r>
      <w:r w:rsidR="004F5D05" w:rsidRPr="00186905">
        <w:rPr>
          <w:rFonts w:ascii="Sylfaen" w:hAnsi="Sylfaen"/>
        </w:rPr>
        <w:t>եւ</w:t>
      </w:r>
      <w:r w:rsidRPr="00186905">
        <w:rPr>
          <w:rFonts w:ascii="Sylfaen" w:hAnsi="Sylfaen"/>
        </w:rPr>
        <w:t>ողությունը չգերազանցի 45 րոպեն:</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 xml:space="preserve">Անհրաժեշտ է համոզվել, որ հարցերն արտացոլում են դեղապատրաստուկի ընդունման անվտանգ </w:t>
      </w:r>
      <w:r w:rsidR="004F5D05" w:rsidRPr="00186905">
        <w:rPr>
          <w:rFonts w:ascii="Sylfaen" w:hAnsi="Sylfaen"/>
        </w:rPr>
        <w:t>եւ</w:t>
      </w:r>
      <w:r w:rsidRPr="00186905">
        <w:rPr>
          <w:rFonts w:ascii="Sylfaen" w:hAnsi="Sylfaen"/>
        </w:rPr>
        <w:t xml:space="preserve"> արդյունավետ կիրառման բոլոր առանձնահատկությունները, ինչպես նա</w:t>
      </w:r>
      <w:r w:rsidR="004F5D05" w:rsidRPr="00186905">
        <w:rPr>
          <w:rFonts w:ascii="Sylfaen" w:hAnsi="Sylfaen"/>
        </w:rPr>
        <w:t>եւ</w:t>
      </w:r>
      <w:r w:rsidRPr="00186905">
        <w:rPr>
          <w:rFonts w:ascii="Sylfaen" w:hAnsi="Sylfaen"/>
        </w:rPr>
        <w:t xml:space="preserve"> թեստավորվող պատրաստուկով բուժմանը հակված լինելու հարցերը:</w:t>
      </w:r>
      <w:r w:rsidR="00F04A27" w:rsidRPr="00186905">
        <w:rPr>
          <w:rFonts w:ascii="Sylfaen" w:hAnsi="Sylfaen"/>
        </w:rPr>
        <w:t xml:space="preserve"> </w:t>
      </w:r>
      <w:r w:rsidRPr="00186905">
        <w:rPr>
          <w:rFonts w:ascii="Sylfaen" w:hAnsi="Sylfaen"/>
        </w:rPr>
        <w:t>Թեստավորումը ամենամեծ օգուտը տալիս է</w:t>
      </w:r>
      <w:r w:rsidR="00596761" w:rsidRPr="00186905">
        <w:rPr>
          <w:rFonts w:ascii="Sylfaen" w:hAnsi="Sylfaen"/>
        </w:rPr>
        <w:t xml:space="preserve"> այն դեպքում</w:t>
      </w:r>
      <w:r w:rsidRPr="00186905">
        <w:rPr>
          <w:rFonts w:ascii="Sylfaen" w:hAnsi="Sylfaen"/>
        </w:rPr>
        <w:t>, ե</w:t>
      </w:r>
      <w:r w:rsidR="00596761" w:rsidRPr="00186905">
        <w:rPr>
          <w:rFonts w:ascii="Sylfaen" w:hAnsi="Sylfaen"/>
        </w:rPr>
        <w:t>րբ</w:t>
      </w:r>
      <w:r w:rsidRPr="00186905">
        <w:rPr>
          <w:rFonts w:ascii="Sylfaen" w:hAnsi="Sylfaen"/>
        </w:rPr>
        <w:t xml:space="preserve"> հարցեր</w:t>
      </w:r>
      <w:r w:rsidR="00596761" w:rsidRPr="00186905">
        <w:rPr>
          <w:rFonts w:ascii="Sylfaen" w:hAnsi="Sylfaen"/>
        </w:rPr>
        <w:t>ն</w:t>
      </w:r>
      <w:r w:rsidRPr="00186905">
        <w:rPr>
          <w:rFonts w:ascii="Sylfaen" w:hAnsi="Sylfaen"/>
        </w:rPr>
        <w:t xml:space="preserve"> ըն</w:t>
      </w:r>
      <w:r w:rsidR="00596761" w:rsidRPr="00186905">
        <w:rPr>
          <w:rFonts w:ascii="Sylfaen" w:hAnsi="Sylfaen"/>
        </w:rPr>
        <w:t>դ</w:t>
      </w:r>
      <w:r w:rsidRPr="00186905">
        <w:rPr>
          <w:rFonts w:ascii="Sylfaen" w:hAnsi="Sylfaen"/>
        </w:rPr>
        <w:t>գրկում են պացիենտների մոտ ամենամեծ անհանգստությունն առաջացնող ոլորտները, օրինակ՝ անցանկալի ռեակցիաները: ՆԹ-ի օգտագործողի թեստավորման ընթացքում խորհուրդ չի տրվում շրջանցել պատրաստուկի կիրառման անվտանգության վերաբերյալ լուրջ հարցերը: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2.</w:t>
      </w:r>
      <w:r w:rsidR="00D03F10" w:rsidRPr="00186905">
        <w:rPr>
          <w:rFonts w:ascii="Sylfaen" w:hAnsi="Sylfaen"/>
        </w:rPr>
        <w:tab/>
      </w:r>
      <w:r w:rsidR="00596761" w:rsidRPr="00186905">
        <w:rPr>
          <w:rFonts w:ascii="Sylfaen" w:hAnsi="Sylfaen"/>
        </w:rPr>
        <w:t>Հարցազրույց</w:t>
      </w:r>
      <w:r w:rsidRPr="00186905">
        <w:rPr>
          <w:rFonts w:ascii="Sylfaen" w:hAnsi="Sylfaen"/>
        </w:rPr>
        <w:t xml:space="preserve"> </w:t>
      </w:r>
      <w:r w:rsidR="00470B21" w:rsidRPr="00186905">
        <w:rPr>
          <w:rFonts w:ascii="Sylfaen" w:hAnsi="Sylfaen"/>
        </w:rPr>
        <w:t>վերցն</w:t>
      </w:r>
      <w:r w:rsidR="00F04A27" w:rsidRPr="00186905">
        <w:rPr>
          <w:rFonts w:ascii="Sylfaen" w:hAnsi="Sylfaen"/>
        </w:rPr>
        <w:t>ող</w:t>
      </w:r>
      <w:r w:rsidRPr="00186905">
        <w:rPr>
          <w:rFonts w:ascii="Sylfaen" w:hAnsi="Sylfaen"/>
        </w:rPr>
        <w:t xml:space="preserve">ը պետք է՝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համոզի մասնակիցներին, որ թեստավորվում է փաստաթուղթը, այլ ոչ թե իրենք</w:t>
      </w:r>
      <w:r w:rsidR="0001510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մասնակիցներին ընթերցելու համար տա ամբողջ ՆԹ-ն</w:t>
      </w:r>
      <w:r w:rsidR="00015100" w:rsidRPr="00186905">
        <w:rPr>
          <w:rFonts w:ascii="Sylfaen" w:hAnsi="Sylfaen"/>
        </w:rPr>
        <w:t>՝ նրանց ցանկության դեպքում</w:t>
      </w:r>
      <w:r w:rsidR="00F04A27"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գրված հարցերը կիրառ</w:t>
      </w:r>
      <w:r w:rsidR="00015100" w:rsidRPr="00186905">
        <w:rPr>
          <w:rFonts w:ascii="Sylfaen" w:hAnsi="Sylfaen"/>
        </w:rPr>
        <w:t>ի</w:t>
      </w:r>
      <w:r w:rsidRPr="00186905">
        <w:rPr>
          <w:rFonts w:ascii="Sylfaen" w:hAnsi="Sylfaen"/>
        </w:rPr>
        <w:t xml:space="preserve"> որպես հուշաթերթիկ</w:t>
      </w:r>
      <w:r w:rsidR="0001510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հարցերը տա բանավոր ձ</w:t>
      </w:r>
      <w:r w:rsidR="004F5D05" w:rsidRPr="00186905">
        <w:rPr>
          <w:rFonts w:ascii="Sylfaen" w:hAnsi="Sylfaen"/>
        </w:rPr>
        <w:t>եւ</w:t>
      </w:r>
      <w:r w:rsidRPr="00186905">
        <w:rPr>
          <w:rFonts w:ascii="Sylfaen" w:hAnsi="Sylfaen"/>
        </w:rPr>
        <w:t>ով</w:t>
      </w:r>
      <w:r w:rsidR="0001510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զրույցը վար</w:t>
      </w:r>
      <w:r w:rsidR="00015100" w:rsidRPr="00186905">
        <w:rPr>
          <w:rFonts w:ascii="Sylfaen" w:hAnsi="Sylfaen"/>
        </w:rPr>
        <w:t>ի</w:t>
      </w:r>
      <w:r w:rsidRPr="00186905">
        <w:rPr>
          <w:rFonts w:ascii="Sylfaen" w:hAnsi="Sylfaen"/>
        </w:rPr>
        <w:t xml:space="preserve"> մասնակիցների հետ սերտ փոխգործակցություն ապահովելու եղանակով</w:t>
      </w:r>
      <w:r w:rsidR="0001510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խնդր</w:t>
      </w:r>
      <w:r w:rsidR="00015100" w:rsidRPr="00186905">
        <w:rPr>
          <w:rFonts w:ascii="Sylfaen" w:hAnsi="Sylfaen"/>
        </w:rPr>
        <w:t>ի</w:t>
      </w:r>
      <w:r w:rsidRPr="00186905">
        <w:rPr>
          <w:rFonts w:ascii="Sylfaen" w:hAnsi="Sylfaen"/>
        </w:rPr>
        <w:t xml:space="preserve"> մասնակիցներին անհրաժեշտ տեղեկություններ գտնելուց հետո դրանք չկարդալ անմիջապես ՆԹ-ից, այլ նկարագրել սեփական բառերով: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Հարցերի պատասխանները գրանցելուց բացի</w:t>
      </w:r>
      <w:r w:rsidR="00015100" w:rsidRPr="00186905">
        <w:rPr>
          <w:rFonts w:ascii="Sylfaen" w:hAnsi="Sylfaen"/>
        </w:rPr>
        <w:t>՝</w:t>
      </w:r>
      <w:r w:rsidRPr="00186905">
        <w:rPr>
          <w:rFonts w:ascii="Sylfaen" w:hAnsi="Sylfaen"/>
        </w:rPr>
        <w:t xml:space="preserve"> պետք է հետ</w:t>
      </w:r>
      <w:r w:rsidR="004F5D05" w:rsidRPr="00186905">
        <w:rPr>
          <w:rFonts w:ascii="Sylfaen" w:hAnsi="Sylfaen"/>
        </w:rPr>
        <w:t>եւ</w:t>
      </w:r>
      <w:r w:rsidRPr="00186905">
        <w:rPr>
          <w:rFonts w:ascii="Sylfaen" w:hAnsi="Sylfaen"/>
        </w:rPr>
        <w:t xml:space="preserve">ել նրան, թե ինչպես է յուրաքանչյուր մասնակից վարվում ՆԹ-ի հետ </w:t>
      </w:r>
      <w:r w:rsidR="004F5D05" w:rsidRPr="00186905">
        <w:rPr>
          <w:rFonts w:ascii="Sylfaen" w:hAnsi="Sylfaen"/>
        </w:rPr>
        <w:t>եւ</w:t>
      </w:r>
      <w:r w:rsidRPr="00186905">
        <w:rPr>
          <w:rFonts w:ascii="Sylfaen" w:hAnsi="Sylfaen"/>
        </w:rPr>
        <w:t xml:space="preserve"> որոնում տեղեկությունները</w:t>
      </w:r>
      <w:r w:rsidR="00015100" w:rsidRPr="00186905">
        <w:rPr>
          <w:rFonts w:ascii="Sylfaen" w:hAnsi="Sylfaen"/>
        </w:rPr>
        <w:t>՝</w:t>
      </w:r>
      <w:r w:rsidRPr="00186905">
        <w:rPr>
          <w:rFonts w:ascii="Sylfaen" w:hAnsi="Sylfaen"/>
        </w:rPr>
        <w:t xml:space="preserve"> նշելով, օրինակ, թե արդյոք նրանք խառնվում էին կամ շփոթվում: Դա կտա կար</w:t>
      </w:r>
      <w:r w:rsidR="004F5D05" w:rsidRPr="00186905">
        <w:rPr>
          <w:rFonts w:ascii="Sylfaen" w:hAnsi="Sylfaen"/>
        </w:rPr>
        <w:t>եւ</w:t>
      </w:r>
      <w:r w:rsidRPr="00186905">
        <w:rPr>
          <w:rFonts w:ascii="Sylfaen" w:hAnsi="Sylfaen"/>
        </w:rPr>
        <w:t xml:space="preserve">որ տեղեկություններ ՆԹ-ի համակարգի բարելավման եղանակների մասին: </w:t>
      </w:r>
    </w:p>
    <w:p w:rsidR="001449CC" w:rsidRPr="00186905" w:rsidRDefault="001449CC" w:rsidP="00254530">
      <w:pPr>
        <w:tabs>
          <w:tab w:val="left" w:pos="1134"/>
        </w:tabs>
        <w:spacing w:after="160" w:line="360" w:lineRule="auto"/>
        <w:ind w:firstLine="567"/>
        <w:jc w:val="both"/>
        <w:rPr>
          <w:rFonts w:ascii="Sylfaen" w:hAnsi="Sylfaen"/>
        </w:rPr>
      </w:pPr>
      <w:r w:rsidRPr="00186905">
        <w:rPr>
          <w:rFonts w:ascii="Sylfaen" w:hAnsi="Sylfaen"/>
        </w:rPr>
        <w:t>3.</w:t>
      </w:r>
      <w:r w:rsidR="00D03F10" w:rsidRPr="00186905">
        <w:rPr>
          <w:rFonts w:ascii="Sylfaen" w:hAnsi="Sylfaen"/>
        </w:rPr>
        <w:t>3.</w:t>
      </w:r>
      <w:r w:rsidR="00D03F10" w:rsidRPr="00186905">
        <w:rPr>
          <w:rFonts w:ascii="Sylfaen" w:hAnsi="Sylfaen"/>
        </w:rPr>
        <w:tab/>
      </w:r>
      <w:r w:rsidRPr="00186905">
        <w:rPr>
          <w:rFonts w:ascii="Sylfaen" w:hAnsi="Sylfaen"/>
        </w:rPr>
        <w:t>Հարցերը պետք է՝</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պատշաճ</w:t>
      </w:r>
      <w:r w:rsidR="00015100" w:rsidRPr="00186905">
        <w:rPr>
          <w:rFonts w:ascii="Sylfaen" w:hAnsi="Sylfaen"/>
        </w:rPr>
        <w:t>որեն</w:t>
      </w:r>
      <w:r w:rsidRPr="00186905">
        <w:rPr>
          <w:rFonts w:ascii="Sylfaen" w:hAnsi="Sylfaen"/>
        </w:rPr>
        <w:t xml:space="preserve"> լուսաբանեն դեղապատրաստուկի կիրառման անվտանգության բոլոր կրիտիկական ասպեկտները</w:t>
      </w:r>
      <w:r w:rsidR="00015100"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ներկայացվեն </w:t>
      </w:r>
      <w:r w:rsidR="00015100" w:rsidRPr="00186905">
        <w:rPr>
          <w:rFonts w:ascii="Sylfaen" w:hAnsi="Sylfaen"/>
        </w:rPr>
        <w:t>նվազագույն</w:t>
      </w:r>
      <w:r w:rsidRPr="00186905">
        <w:rPr>
          <w:rFonts w:ascii="Sylfaen" w:hAnsi="Sylfaen"/>
        </w:rPr>
        <w:t xml:space="preserve"> քանակությամբ</w:t>
      </w:r>
      <w:r w:rsidR="002D75BA" w:rsidRPr="00186905">
        <w:rPr>
          <w:rFonts w:ascii="Sylfaen" w:hAnsi="Sylfaen"/>
        </w:rPr>
        <w:t>.</w:t>
      </w:r>
      <w:r w:rsidRPr="00186905">
        <w:rPr>
          <w:rFonts w:ascii="Sylfaen" w:hAnsi="Sylfaen"/>
        </w:rPr>
        <w:t xml:space="preserve"> սովորաբար բավա</w:t>
      </w:r>
      <w:r w:rsidR="002D75BA" w:rsidRPr="00186905">
        <w:rPr>
          <w:rFonts w:ascii="Sylfaen" w:hAnsi="Sylfaen"/>
        </w:rPr>
        <w:t>կ</w:t>
      </w:r>
      <w:r w:rsidRPr="00186905">
        <w:rPr>
          <w:rFonts w:ascii="Sylfaen" w:hAnsi="Sylfaen"/>
        </w:rPr>
        <w:t>ա</w:t>
      </w:r>
      <w:r w:rsidR="002D75BA" w:rsidRPr="00186905">
        <w:rPr>
          <w:rFonts w:ascii="Sylfaen" w:hAnsi="Sylfaen"/>
        </w:rPr>
        <w:t>ն</w:t>
      </w:r>
      <w:r w:rsidRPr="00186905">
        <w:rPr>
          <w:rFonts w:ascii="Sylfaen" w:hAnsi="Sylfaen"/>
        </w:rPr>
        <w:t xml:space="preserve"> է 12-15 հատ</w:t>
      </w:r>
      <w:r w:rsidR="002D75BA" w:rsidRPr="00186905">
        <w:rPr>
          <w:rFonts w:ascii="Sylfaen" w:hAnsi="Sylfaen"/>
        </w:rPr>
        <w:t>ը</w:t>
      </w:r>
      <w:r w:rsidRPr="00186905">
        <w:rPr>
          <w:rFonts w:ascii="Sylfaen" w:hAnsi="Sylfaen"/>
        </w:rPr>
        <w:t>, սակայն որոշ դեպքերում կարող են նա</w:t>
      </w:r>
      <w:r w:rsidR="004F5D05" w:rsidRPr="00186905">
        <w:rPr>
          <w:rFonts w:ascii="Sylfaen" w:hAnsi="Sylfaen"/>
        </w:rPr>
        <w:t>եւ</w:t>
      </w:r>
      <w:r w:rsidRPr="00186905">
        <w:rPr>
          <w:rFonts w:ascii="Sylfaen" w:hAnsi="Sylfaen"/>
        </w:rPr>
        <w:t xml:space="preserve"> պահանջվել </w:t>
      </w:r>
      <w:r w:rsidR="002D75BA" w:rsidRPr="00186905">
        <w:rPr>
          <w:rFonts w:ascii="Sylfaen" w:hAnsi="Sylfaen"/>
        </w:rPr>
        <w:t xml:space="preserve">ավելի </w:t>
      </w:r>
      <w:r w:rsidRPr="00186905">
        <w:rPr>
          <w:rFonts w:ascii="Sylfaen" w:hAnsi="Sylfaen"/>
        </w:rPr>
        <w:t>մեծ թվով հարցեր, օրինակ՝ եթե առկա են ուսումնասիրության ենթակա՝ անվտանգության կար</w:t>
      </w:r>
      <w:r w:rsidR="004F5D05" w:rsidRPr="00186905">
        <w:rPr>
          <w:rFonts w:ascii="Sylfaen" w:hAnsi="Sylfaen"/>
        </w:rPr>
        <w:t>եւ</w:t>
      </w:r>
      <w:r w:rsidRPr="00186905">
        <w:rPr>
          <w:rFonts w:ascii="Sylfaen" w:hAnsi="Sylfaen"/>
        </w:rPr>
        <w:t>որ ասպեկտներ: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պահպան</w:t>
      </w:r>
      <w:r w:rsidR="002D75BA" w:rsidRPr="00186905">
        <w:rPr>
          <w:rFonts w:ascii="Sylfaen" w:hAnsi="Sylfaen"/>
        </w:rPr>
        <w:t>են</w:t>
      </w:r>
      <w:r w:rsidRPr="00186905">
        <w:rPr>
          <w:rFonts w:ascii="Sylfaen" w:hAnsi="Sylfaen"/>
        </w:rPr>
        <w:t xml:space="preserve"> ընդհանուր </w:t>
      </w:r>
      <w:r w:rsidR="004F5D05" w:rsidRPr="00186905">
        <w:rPr>
          <w:rFonts w:ascii="Sylfaen" w:hAnsi="Sylfaen"/>
        </w:rPr>
        <w:t>եւ</w:t>
      </w:r>
      <w:r w:rsidRPr="00186905">
        <w:rPr>
          <w:rFonts w:ascii="Sylfaen" w:hAnsi="Sylfaen"/>
        </w:rPr>
        <w:t xml:space="preserve"> մասնավոր հարցերի բալանսը</w:t>
      </w:r>
      <w:r w:rsidR="002D75BA" w:rsidRPr="00186905">
        <w:rPr>
          <w:rFonts w:ascii="Sylfaen" w:hAnsi="Sylfaen"/>
        </w:rPr>
        <w:t>:</w:t>
      </w:r>
      <w:r w:rsidRPr="00186905">
        <w:rPr>
          <w:rFonts w:ascii="Sylfaen" w:hAnsi="Sylfaen"/>
        </w:rPr>
        <w:t xml:space="preserve"> Ընդհանուր են, օրինակ, դեղաչափը բաց</w:t>
      </w:r>
      <w:r w:rsidR="00CC4B27" w:rsidRPr="00186905">
        <w:rPr>
          <w:rFonts w:ascii="Sylfaen" w:hAnsi="Sylfaen"/>
        </w:rPr>
        <w:t xml:space="preserve"> </w:t>
      </w:r>
      <w:r w:rsidRPr="00186905">
        <w:rPr>
          <w:rFonts w:ascii="Sylfaen" w:hAnsi="Sylfaen"/>
        </w:rPr>
        <w:t>թողնելու ժամանակ կիրառվող միջոցները, երբ մասնավոր հարցը կարող է վերաբերել տվյալ դեղապատրաստուկին բնորոշ անցանկալի ռեակցիային</w:t>
      </w:r>
      <w:r w:rsidR="002D75B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կազմվեն ՆԹ-ի ձ</w:t>
      </w:r>
      <w:r w:rsidR="004F5D05" w:rsidRPr="00186905">
        <w:rPr>
          <w:rFonts w:ascii="Sylfaen" w:hAnsi="Sylfaen"/>
        </w:rPr>
        <w:t>եւ</w:t>
      </w:r>
      <w:r w:rsidRPr="00186905">
        <w:rPr>
          <w:rFonts w:ascii="Sylfaen" w:hAnsi="Sylfaen"/>
        </w:rPr>
        <w:t>ից տարբերվող ձ</w:t>
      </w:r>
      <w:r w:rsidR="004F5D05" w:rsidRPr="00186905">
        <w:rPr>
          <w:rFonts w:ascii="Sylfaen" w:hAnsi="Sylfaen"/>
        </w:rPr>
        <w:t>եւ</w:t>
      </w:r>
      <w:r w:rsidRPr="00186905">
        <w:rPr>
          <w:rFonts w:ascii="Sylfaen" w:hAnsi="Sylfaen"/>
        </w:rPr>
        <w:t>ով</w:t>
      </w:r>
      <w:r w:rsidR="002D75BA" w:rsidRPr="00186905">
        <w:rPr>
          <w:rFonts w:ascii="Sylfaen" w:hAnsi="Sylfaen"/>
        </w:rPr>
        <w:t>՝</w:t>
      </w:r>
      <w:r w:rsidRPr="00186905">
        <w:rPr>
          <w:rFonts w:ascii="Sylfaen" w:hAnsi="Sylfaen"/>
        </w:rPr>
        <w:t xml:space="preserve"> մասնակիցների՝ միայն բառերի խմբերը գտնելու վրա հիմնված պատասխաններից խուսափելու նպատակով</w:t>
      </w:r>
      <w:r w:rsidR="002D75B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շարադրվեն պատահական կարգով (այսինքն՝ ՆԹ-ում ներկայացվող տեղեկությու</w:t>
      </w:r>
      <w:r w:rsidR="00933E12" w:rsidRPr="00186905">
        <w:rPr>
          <w:rFonts w:ascii="Sylfaen" w:hAnsi="Sylfaen"/>
        </w:rPr>
        <w:t>ն</w:t>
      </w:r>
      <w:r w:rsidRPr="00186905">
        <w:rPr>
          <w:rFonts w:ascii="Sylfaen" w:hAnsi="Sylfaen"/>
        </w:rPr>
        <w:t>ներից տարբերվող կարգով)</w:t>
      </w:r>
      <w:r w:rsidR="002D75B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ընդգրկեն նախապատրաստման վերաբերյալ հրահանգները (ներմուծման համար բարդ կառուցվածքով արտադրատեսակ ունեցող պատրաստուկի հետ </w:t>
      </w:r>
      <w:r w:rsidRPr="00186905">
        <w:rPr>
          <w:rFonts w:ascii="Sylfaen" w:hAnsi="Sylfaen"/>
        </w:rPr>
        <w:lastRenderedPageBreak/>
        <w:t>աշխատելիս), անհրաժեշտ է հնարավորին</w:t>
      </w:r>
      <w:r w:rsidR="002D75BA" w:rsidRPr="00186905">
        <w:rPr>
          <w:rFonts w:ascii="Sylfaen" w:hAnsi="Sylfaen"/>
        </w:rPr>
        <w:t>ս</w:t>
      </w:r>
      <w:r w:rsidRPr="00186905">
        <w:rPr>
          <w:rFonts w:ascii="Sylfaen" w:hAnsi="Sylfaen"/>
        </w:rPr>
        <w:t xml:space="preserve"> դիմել առաջնային փաթեթվածքների կաղապարվածքների կիրառմանն </w:t>
      </w:r>
      <w:r w:rsidR="002D75BA" w:rsidRPr="00186905">
        <w:rPr>
          <w:rFonts w:ascii="Sylfaen" w:hAnsi="Sylfaen"/>
        </w:rPr>
        <w:t>ու</w:t>
      </w:r>
      <w:r w:rsidRPr="00186905">
        <w:rPr>
          <w:rFonts w:ascii="Sylfaen" w:hAnsi="Sylfaen"/>
        </w:rPr>
        <w:t xml:space="preserve"> ընթացքի մասնակիցների նախապատրաստման (աշխատանքի) ակտիվ ներկայացմանը: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Անդամ պետության լիազոր</w:t>
      </w:r>
      <w:r w:rsidR="008D113B" w:rsidRPr="00186905">
        <w:rPr>
          <w:rFonts w:ascii="Sylfaen" w:hAnsi="Sylfaen"/>
        </w:rPr>
        <w:t>ված</w:t>
      </w:r>
      <w:r w:rsidRPr="00186905">
        <w:rPr>
          <w:rFonts w:ascii="Sylfaen" w:hAnsi="Sylfaen"/>
        </w:rPr>
        <w:t xml:space="preserve"> մարմին փորձաքննության համար ներկայացնելու ժամանակ գրանցման դոսյեի 1.3.4 մոդուլի մեջ անհրաժեշտ է ներառել օգտագործողի թեստավորման արձանագրությունների պատճենները</w:t>
      </w:r>
      <w:r w:rsidR="00EF46AB" w:rsidRPr="00186905">
        <w:rPr>
          <w:rFonts w:ascii="Sylfaen" w:hAnsi="Sylfaen"/>
        </w:rPr>
        <w:t>՝</w:t>
      </w:r>
      <w:r w:rsidRPr="00186905">
        <w:rPr>
          <w:rFonts w:ascii="Sylfaen" w:hAnsi="Sylfaen"/>
        </w:rPr>
        <w:t xml:space="preserve"> ներառյալ տրված հարցերը, ստացված պատասխանները, </w:t>
      </w:r>
      <w:r w:rsidR="00F04A27" w:rsidRPr="00186905">
        <w:rPr>
          <w:rFonts w:ascii="Sylfaen" w:hAnsi="Sylfaen"/>
        </w:rPr>
        <w:t xml:space="preserve">հարցազրույց </w:t>
      </w:r>
      <w:r w:rsidR="00470B21" w:rsidRPr="00186905">
        <w:rPr>
          <w:rFonts w:ascii="Sylfaen" w:hAnsi="Sylfaen"/>
        </w:rPr>
        <w:t>վերցնողի</w:t>
      </w:r>
      <w:r w:rsidRPr="00186905">
        <w:rPr>
          <w:rFonts w:ascii="Sylfaen" w:hAnsi="Sylfaen"/>
        </w:rPr>
        <w:t xml:space="preserve"> գրավոր ուսումնասիրությունները </w:t>
      </w:r>
      <w:r w:rsidR="004F5D05" w:rsidRPr="00186905">
        <w:rPr>
          <w:rFonts w:ascii="Sylfaen" w:hAnsi="Sylfaen"/>
        </w:rPr>
        <w:t>եւ</w:t>
      </w:r>
      <w:r w:rsidRPr="00186905">
        <w:rPr>
          <w:rFonts w:ascii="Sylfaen" w:hAnsi="Sylfaen"/>
        </w:rPr>
        <w:t xml:space="preserve"> թեստավորման ենթարկված ՆԹ-ի զանազան տարբերակները: Արդյունքների ներկայացման եղանակի վերաբերյալ տեղեկությունները ներկայացված են </w:t>
      </w:r>
      <w:r w:rsidR="00EF46AB"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EF46AB" w:rsidRPr="00186905">
        <w:rPr>
          <w:rFonts w:ascii="Sylfaen" w:hAnsi="Sylfaen"/>
        </w:rPr>
        <w:t>ներ</w:t>
      </w:r>
      <w:r w:rsidRPr="00186905">
        <w:rPr>
          <w:rFonts w:ascii="Sylfaen" w:hAnsi="Sylfaen"/>
        </w:rPr>
        <w:t xml:space="preserve">ի ընդհանուր բնութագրին ներկայացվող </w:t>
      </w:r>
      <w:r w:rsidR="00EF46AB" w:rsidRPr="00186905">
        <w:rPr>
          <w:rFonts w:ascii="Sylfaen" w:hAnsi="Sylfaen"/>
        </w:rPr>
        <w:t xml:space="preserve">պահանջների </w:t>
      </w:r>
      <w:r w:rsidRPr="00186905">
        <w:rPr>
          <w:rFonts w:ascii="Sylfaen" w:hAnsi="Sylfaen"/>
        </w:rPr>
        <w:t xml:space="preserve">թիվ </w:t>
      </w:r>
      <w:r w:rsidR="00EF46AB" w:rsidRPr="00186905">
        <w:rPr>
          <w:rFonts w:ascii="Sylfaen" w:hAnsi="Sylfaen"/>
        </w:rPr>
        <w:t xml:space="preserve">12 </w:t>
      </w:r>
      <w:r w:rsidRPr="00186905">
        <w:rPr>
          <w:rFonts w:ascii="Sylfaen" w:hAnsi="Sylfaen"/>
        </w:rPr>
        <w:t>հավելվածի 7-րդ բաժնում:</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4</w:t>
      </w:r>
      <w:r w:rsidR="00BC5DEA" w:rsidRPr="00186905">
        <w:rPr>
          <w:rFonts w:ascii="Sylfaen" w:hAnsi="Sylfaen"/>
        </w:rPr>
        <w:t>.</w:t>
      </w:r>
      <w:r w:rsidRPr="00186905">
        <w:rPr>
          <w:rFonts w:ascii="Sylfaen" w:hAnsi="Sylfaen"/>
        </w:rPr>
        <w:t xml:space="preserve"> Հաջողության չափանիշները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Թեստավորում</w:t>
      </w:r>
      <w:r w:rsidR="00EF46AB" w:rsidRPr="00186905">
        <w:rPr>
          <w:rFonts w:ascii="Sylfaen" w:hAnsi="Sylfaen"/>
        </w:rPr>
        <w:t>ն</w:t>
      </w:r>
      <w:r w:rsidRPr="00186905">
        <w:rPr>
          <w:rFonts w:ascii="Sylfaen" w:hAnsi="Sylfaen"/>
        </w:rPr>
        <w:t xml:space="preserve"> անցկացվում է օգտագործողի համար կիրառության առումով հասկանալի, հստակ ու պարզ ՆԹ կազմելու նպատակով, ինչպես նա</w:t>
      </w:r>
      <w:r w:rsidR="004F5D05" w:rsidRPr="00186905">
        <w:rPr>
          <w:rFonts w:ascii="Sylfaen" w:hAnsi="Sylfaen"/>
        </w:rPr>
        <w:t>եւ</w:t>
      </w:r>
      <w:r w:rsidRPr="00186905">
        <w:rPr>
          <w:rFonts w:ascii="Sylfaen" w:hAnsi="Sylfaen"/>
        </w:rPr>
        <w:t xml:space="preserve"> օգտագործողների բոլոր առաջարկությունները հաշվի առնելու համար: Հետազոտության ընթացքում տրվող հարցերը պետք է հանգամանորեն պատրաստված լինեն տեքստում՝ կոնկրետ դեղապատրաստուկի անվտանգ կիրառման վերաբերյալ առանցքային տեղեկությունները արագ գտնելու </w:t>
      </w:r>
      <w:r w:rsidR="004F5D05" w:rsidRPr="00186905">
        <w:rPr>
          <w:rFonts w:ascii="Sylfaen" w:hAnsi="Sylfaen"/>
        </w:rPr>
        <w:t>եւ</w:t>
      </w:r>
      <w:r w:rsidRPr="00186905">
        <w:rPr>
          <w:rFonts w:ascii="Sylfaen" w:hAnsi="Sylfaen"/>
        </w:rPr>
        <w:t xml:space="preserve"> հասկանալու համար: Չի թույլատրվում օգտագործել հաջողություն</w:t>
      </w:r>
      <w:r w:rsidR="00EF46AB" w:rsidRPr="00186905">
        <w:rPr>
          <w:rFonts w:ascii="Sylfaen" w:hAnsi="Sylfaen"/>
        </w:rPr>
        <w:t>ն</w:t>
      </w:r>
      <w:r w:rsidRPr="00186905">
        <w:rPr>
          <w:rFonts w:ascii="Sylfaen" w:hAnsi="Sylfaen"/>
        </w:rPr>
        <w:t xml:space="preserve"> ապահովելու համար ներառվող հեշտ կամ հասարակ հարցեր: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Թեստի արդյունքը համարվում է ընդունելի, եթե </w:t>
      </w:r>
      <w:r w:rsidR="00A52D49" w:rsidRPr="00186905">
        <w:rPr>
          <w:rFonts w:ascii="Sylfaen" w:eastAsia="Times New Roman" w:hAnsi="Sylfaen" w:cs="Times New Roman"/>
          <w:shd w:val="clear" w:color="auto" w:fill="FFFFFF"/>
        </w:rPr>
        <w:t>ՆԹ-ին վերաբերող հարցվող տեղեկությունները</w:t>
      </w:r>
      <w:r w:rsidRPr="00186905">
        <w:rPr>
          <w:rFonts w:ascii="Sylfaen" w:hAnsi="Sylfaen"/>
        </w:rPr>
        <w:t xml:space="preserve"> հասկանում են փ</w:t>
      </w:r>
      <w:r w:rsidR="00C36540" w:rsidRPr="00186905">
        <w:rPr>
          <w:rFonts w:ascii="Sylfaen" w:hAnsi="Sylfaen"/>
        </w:rPr>
        <w:t>ո</w:t>
      </w:r>
      <w:r w:rsidRPr="00186905">
        <w:rPr>
          <w:rFonts w:ascii="Sylfaen" w:hAnsi="Sylfaen"/>
        </w:rPr>
        <w:t xml:space="preserve">րձարկման մասնակիցների 90 տոկոսը: Դա նշանակում է, որ 20-ից 16 մասնակիցներ կարողացել են գտնել համապատասխան տեղեկություններ, պատասխանել յուրաքանչյուր հարցին </w:t>
      </w:r>
      <w:r w:rsidR="004F5D05" w:rsidRPr="00186905">
        <w:rPr>
          <w:rFonts w:ascii="Sylfaen" w:hAnsi="Sylfaen"/>
        </w:rPr>
        <w:t>եւ</w:t>
      </w:r>
      <w:r w:rsidRPr="00186905">
        <w:rPr>
          <w:rFonts w:ascii="Sylfaen" w:hAnsi="Sylfaen"/>
        </w:rPr>
        <w:t xml:space="preserve"> գործել համապատասխան ձ</w:t>
      </w:r>
      <w:r w:rsidR="004F5D05" w:rsidRPr="00186905">
        <w:rPr>
          <w:rFonts w:ascii="Sylfaen" w:hAnsi="Sylfaen"/>
        </w:rPr>
        <w:t>եւ</w:t>
      </w:r>
      <w:r w:rsidRPr="00186905">
        <w:rPr>
          <w:rFonts w:ascii="Sylfaen" w:hAnsi="Sylfaen"/>
        </w:rPr>
        <w:t xml:space="preserve">ով: Հաջողության չափանիշները պետք է հասնեն արդյունքի </w:t>
      </w:r>
      <w:r w:rsidRPr="00186905">
        <w:rPr>
          <w:rFonts w:ascii="Sylfaen" w:hAnsi="Sylfaen"/>
        </w:rPr>
        <w:lastRenderedPageBreak/>
        <w:t xml:space="preserve">յուրաքանչյուր հարցի </w:t>
      </w:r>
      <w:r w:rsidR="00966F6E" w:rsidRPr="00186905">
        <w:rPr>
          <w:rFonts w:ascii="Sylfaen" w:hAnsi="Sylfaen"/>
        </w:rPr>
        <w:t>առնչությամբ</w:t>
      </w:r>
      <w:r w:rsidRPr="00186905">
        <w:rPr>
          <w:rFonts w:ascii="Sylfaen" w:hAnsi="Sylfaen"/>
        </w:rPr>
        <w:t>, արդյունքներ</w:t>
      </w:r>
      <w:r w:rsidR="00966F6E" w:rsidRPr="00186905">
        <w:rPr>
          <w:rFonts w:ascii="Sylfaen" w:hAnsi="Sylfaen"/>
        </w:rPr>
        <w:t>ն</w:t>
      </w:r>
      <w:r w:rsidRPr="00186905">
        <w:rPr>
          <w:rFonts w:ascii="Sylfaen" w:hAnsi="Sylfaen"/>
        </w:rPr>
        <w:t xml:space="preserve"> ընդհանուր առմամբ չեն կարող ամփոփվել ըստ հետազոտության: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Հաջողության այլ չափանիշների վրա հիմնված ուրիշ մեթոդի կիրառման դեպքում անդամ պետությունների լիազոր</w:t>
      </w:r>
      <w:r w:rsidR="008D113B" w:rsidRPr="00186905">
        <w:rPr>
          <w:rFonts w:ascii="Sylfaen" w:hAnsi="Sylfaen"/>
        </w:rPr>
        <w:t>ված</w:t>
      </w:r>
      <w:r w:rsidRPr="00186905">
        <w:rPr>
          <w:rFonts w:ascii="Sylfaen" w:hAnsi="Sylfaen"/>
        </w:rPr>
        <w:t xml:space="preserve"> մարմինների (փորձագիտական </w:t>
      </w:r>
      <w:r w:rsidR="00F04A27" w:rsidRPr="00186905">
        <w:rPr>
          <w:rFonts w:ascii="Sylfaen" w:hAnsi="Sylfaen"/>
        </w:rPr>
        <w:t>կազմակերպության</w:t>
      </w:r>
      <w:r w:rsidRPr="00186905">
        <w:rPr>
          <w:rFonts w:ascii="Sylfaen" w:hAnsi="Sylfaen"/>
        </w:rPr>
        <w:t>) կողմից այն գնահատվելու է անհատական կարգով:</w:t>
      </w:r>
    </w:p>
    <w:p w:rsidR="004B347E" w:rsidRPr="00186905" w:rsidRDefault="004B347E" w:rsidP="00037ECB">
      <w:pPr>
        <w:spacing w:after="160" w:line="360" w:lineRule="auto"/>
        <w:ind w:firstLine="567"/>
        <w:rPr>
          <w:rFonts w:ascii="Sylfaen" w:hAnsi="Sylfaen"/>
        </w:rPr>
        <w:sectPr w:rsidR="004B347E" w:rsidRPr="00186905" w:rsidSect="004B347E">
          <w:headerReference w:type="default" r:id="rId25"/>
          <w:pgSz w:w="11920" w:h="16840"/>
          <w:pgMar w:top="1418" w:right="1418" w:bottom="1418" w:left="1418" w:header="680" w:footer="0" w:gutter="0"/>
          <w:pgNumType w:start="1"/>
          <w:cols w:space="720"/>
          <w:titlePg/>
          <w:docGrid w:linePitch="360"/>
        </w:sectPr>
      </w:pPr>
    </w:p>
    <w:p w:rsidR="001449CC" w:rsidRPr="00186905" w:rsidRDefault="001449CC" w:rsidP="00566E30">
      <w:pPr>
        <w:spacing w:after="160" w:line="360" w:lineRule="auto"/>
        <w:ind w:left="3402"/>
        <w:jc w:val="center"/>
        <w:rPr>
          <w:rFonts w:ascii="Sylfaen" w:eastAsia="Times New Roman" w:hAnsi="Sylfaen" w:cs="Times New Roman"/>
        </w:rPr>
      </w:pPr>
      <w:r w:rsidRPr="00186905">
        <w:rPr>
          <w:rFonts w:ascii="Sylfaen" w:hAnsi="Sylfaen"/>
        </w:rPr>
        <w:lastRenderedPageBreak/>
        <w:t>ՀԱՎԵԼՎԱԾ ԹԻՎ 15</w:t>
      </w:r>
    </w:p>
    <w:p w:rsidR="001449CC" w:rsidRPr="00186905" w:rsidRDefault="001449CC" w:rsidP="00566E30">
      <w:pPr>
        <w:spacing w:after="160" w:line="360" w:lineRule="auto"/>
        <w:ind w:left="3544"/>
        <w:jc w:val="center"/>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1F0276" w:rsidRPr="00186905">
        <w:rPr>
          <w:rFonts w:ascii="Sylfaen" w:hAnsi="Sylfaen"/>
        </w:rPr>
        <w:t>ներ</w:t>
      </w:r>
      <w:r w:rsidRPr="00186905">
        <w:rPr>
          <w:rFonts w:ascii="Sylfaen" w:hAnsi="Sylfaen"/>
        </w:rPr>
        <w:t xml:space="preserve">ի ընդհանուր բնութագրին ներկայացվող </w:t>
      </w:r>
      <w:r w:rsidR="00966F6E" w:rsidRPr="00186905">
        <w:rPr>
          <w:rFonts w:ascii="Sylfaen" w:hAnsi="Sylfaen"/>
        </w:rPr>
        <w:t xml:space="preserve">պահանջների </w:t>
      </w:r>
    </w:p>
    <w:p w:rsidR="001449CC" w:rsidRPr="00186905" w:rsidRDefault="001449CC" w:rsidP="00566E30">
      <w:pPr>
        <w:spacing w:after="160" w:line="360" w:lineRule="auto"/>
        <w:rPr>
          <w:rFonts w:ascii="Sylfaen" w:hAnsi="Sylfaen"/>
        </w:rPr>
      </w:pPr>
    </w:p>
    <w:p w:rsidR="001449CC" w:rsidRPr="00186905" w:rsidRDefault="00566E30" w:rsidP="00566E30">
      <w:pPr>
        <w:spacing w:after="160" w:line="360" w:lineRule="auto"/>
        <w:jc w:val="center"/>
        <w:rPr>
          <w:rFonts w:ascii="Sylfaen" w:eastAsia="Times New Roman" w:hAnsi="Sylfaen" w:cs="Times New Roman"/>
        </w:rPr>
      </w:pPr>
      <w:r w:rsidRPr="00186905">
        <w:rPr>
          <w:rFonts w:ascii="Sylfaen" w:hAnsi="Sylfaen"/>
          <w:b/>
        </w:rPr>
        <w:t xml:space="preserve">Բժշկական </w:t>
      </w:r>
      <w:r w:rsidR="001449CC" w:rsidRPr="00186905">
        <w:rPr>
          <w:rFonts w:ascii="Sylfaen" w:hAnsi="Sylfaen"/>
          <w:b/>
        </w:rPr>
        <w:t>կիրառման հրահանգի</w:t>
      </w:r>
      <w:r w:rsidR="00966F6E" w:rsidRPr="00186905">
        <w:rPr>
          <w:rFonts w:ascii="Sylfaen" w:hAnsi="Sylfaen"/>
          <w:b/>
        </w:rPr>
        <w:t xml:space="preserve"> (ներդիր թերթիկի) </w:t>
      </w:r>
      <w:r w:rsidR="001449CC" w:rsidRPr="00186905">
        <w:rPr>
          <w:rFonts w:ascii="Sylfaen" w:hAnsi="Sylfaen"/>
          <w:b/>
        </w:rPr>
        <w:t>ձ</w:t>
      </w:r>
      <w:r w:rsidR="004F5D05" w:rsidRPr="00186905">
        <w:rPr>
          <w:rFonts w:ascii="Sylfaen" w:hAnsi="Sylfaen"/>
          <w:b/>
        </w:rPr>
        <w:t>եւ</w:t>
      </w:r>
      <w:r w:rsidR="001449CC" w:rsidRPr="00186905">
        <w:rPr>
          <w:rFonts w:ascii="Sylfaen" w:hAnsi="Sylfaen"/>
          <w:b/>
        </w:rPr>
        <w:t>անմուշ</w:t>
      </w:r>
    </w:p>
    <w:p w:rsidR="001449CC" w:rsidRPr="00186905" w:rsidRDefault="001449CC"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ձ</w:t>
      </w:r>
      <w:r w:rsidR="004F5D05" w:rsidRPr="00186905">
        <w:rPr>
          <w:rFonts w:ascii="Sylfaen" w:hAnsi="Sylfaen"/>
        </w:rPr>
        <w:t>եւ</w:t>
      </w:r>
      <w:r w:rsidRPr="00186905">
        <w:rPr>
          <w:rFonts w:ascii="Sylfaen" w:hAnsi="Sylfaen"/>
        </w:rPr>
        <w:t>անմուշի մեջ ներկայացված են փակագծերի օգտագործման հետ</w:t>
      </w:r>
      <w:r w:rsidR="004F5D05" w:rsidRPr="00186905">
        <w:rPr>
          <w:rFonts w:ascii="Sylfaen" w:hAnsi="Sylfaen"/>
        </w:rPr>
        <w:t>եւ</w:t>
      </w:r>
      <w:r w:rsidRPr="00186905">
        <w:rPr>
          <w:rFonts w:ascii="Sylfaen" w:hAnsi="Sylfaen"/>
        </w:rPr>
        <w:t>յալ կանոնները՝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{տեքստ}</w:t>
      </w:r>
      <w:r w:rsidR="00966F6E" w:rsidRPr="00186905">
        <w:rPr>
          <w:rFonts w:ascii="Sylfaen" w:hAnsi="Sylfaen"/>
        </w:rPr>
        <w:t>՝</w:t>
      </w:r>
      <w:r w:rsidRPr="00186905">
        <w:rPr>
          <w:rFonts w:ascii="Sylfaen" w:hAnsi="Sylfaen"/>
        </w:rPr>
        <w:t xml:space="preserve"> փակագծերի մեջ գտնվող դաշտում տեղեկությունները մուտքագրվում են՝ ելնելով դեղապատրաստուկի կազմից </w:t>
      </w:r>
      <w:r w:rsidR="004F5D05" w:rsidRPr="00186905">
        <w:rPr>
          <w:rFonts w:ascii="Sylfaen" w:hAnsi="Sylfaen"/>
        </w:rPr>
        <w:t>եւ</w:t>
      </w:r>
      <w:r w:rsidRPr="00186905">
        <w:rPr>
          <w:rFonts w:ascii="Sylfaen" w:hAnsi="Sylfaen"/>
        </w:rPr>
        <w:t xml:space="preserve"> հատկություններից</w:t>
      </w:r>
      <w:r w:rsidR="00966F6E"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&lt;տեքստ&gt;</w:t>
      </w:r>
      <w:r w:rsidR="00966F6E" w:rsidRPr="00186905">
        <w:rPr>
          <w:rFonts w:ascii="Sylfaen" w:hAnsi="Sylfaen"/>
        </w:rPr>
        <w:t>՝</w:t>
      </w:r>
      <w:r w:rsidRPr="00186905">
        <w:rPr>
          <w:rFonts w:ascii="Sylfaen" w:hAnsi="Sylfaen"/>
        </w:rPr>
        <w:t xml:space="preserve"> փակագծերի մեջ գտնվող դաշտում տեքստը ընտրվում կամ ջնջվում է ներկայացված ստանդարտ ձ</w:t>
      </w:r>
      <w:r w:rsidR="004F5D05" w:rsidRPr="00186905">
        <w:rPr>
          <w:rFonts w:ascii="Sylfaen" w:hAnsi="Sylfaen"/>
        </w:rPr>
        <w:t>եւ</w:t>
      </w:r>
      <w:r w:rsidRPr="00186905">
        <w:rPr>
          <w:rFonts w:ascii="Sylfaen" w:hAnsi="Sylfaen"/>
        </w:rPr>
        <w:t>ակերպումներից (առանձնացված են շեղատառ</w:t>
      </w:r>
      <w:r w:rsidR="00966F6E" w:rsidRPr="00186905">
        <w:rPr>
          <w:rFonts w:ascii="Sylfaen" w:hAnsi="Sylfaen"/>
        </w:rPr>
        <w:t>եր</w:t>
      </w:r>
      <w:r w:rsidRPr="00186905">
        <w:rPr>
          <w:rFonts w:ascii="Sylfaen" w:hAnsi="Sylfaen"/>
        </w:rPr>
        <w:t>ով)՝ կախված դեղապատրաստուկից</w:t>
      </w:r>
      <w:r w:rsidR="00966F6E"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«ХХХХ®»</w:t>
      </w:r>
      <w:r w:rsidR="00966F6E" w:rsidRPr="00186905">
        <w:rPr>
          <w:rFonts w:ascii="Sylfaen" w:hAnsi="Sylfaen"/>
        </w:rPr>
        <w:t>՝</w:t>
      </w:r>
      <w:r w:rsidRPr="00186905">
        <w:rPr>
          <w:rFonts w:ascii="Sylfaen" w:hAnsi="Sylfaen"/>
        </w:rPr>
        <w:t xml:space="preserve"> դեղի առ</w:t>
      </w:r>
      <w:r w:rsidR="004F5D05" w:rsidRPr="00186905">
        <w:rPr>
          <w:rFonts w:ascii="Sylfaen" w:hAnsi="Sylfaen"/>
        </w:rPr>
        <w:t>եւ</w:t>
      </w:r>
      <w:r w:rsidRPr="00186905">
        <w:rPr>
          <w:rFonts w:ascii="Sylfaen" w:hAnsi="Sylfaen"/>
        </w:rPr>
        <w:t>տրային անվանում</w:t>
      </w:r>
      <w:r w:rsidR="00966F6E"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rPr>
          <w:rFonts w:ascii="Sylfaen" w:hAnsi="Sylfaen"/>
        </w:rPr>
      </w:pPr>
    </w:p>
    <w:p w:rsidR="001449CC" w:rsidRPr="00186905" w:rsidRDefault="001449CC" w:rsidP="00566E30">
      <w:pPr>
        <w:spacing w:after="160" w:line="360" w:lineRule="auto"/>
        <w:jc w:val="center"/>
        <w:rPr>
          <w:rFonts w:ascii="Sylfaen" w:eastAsia="Times New Roman" w:hAnsi="Sylfaen" w:cs="Times New Roman"/>
        </w:rPr>
      </w:pPr>
      <w:r w:rsidRPr="00186905">
        <w:rPr>
          <w:rFonts w:ascii="Sylfaen" w:hAnsi="Sylfaen"/>
        </w:rPr>
        <w:t>Ներդիր թերթիկ</w:t>
      </w:r>
      <w:r w:rsidR="00966F6E" w:rsidRPr="00186905">
        <w:rPr>
          <w:rFonts w:ascii="Sylfaen" w:hAnsi="Sylfaen"/>
        </w:rPr>
        <w:t>՝</w:t>
      </w:r>
      <w:r w:rsidRPr="00186905">
        <w:rPr>
          <w:rFonts w:ascii="Sylfaen" w:hAnsi="Sylfaen"/>
        </w:rPr>
        <w:t xml:space="preserve"> տեղեկություններ &lt;պացիենտի&gt; &lt;սպառողի&gt; համար {(Առ</w:t>
      </w:r>
      <w:r w:rsidR="004F5D05" w:rsidRPr="00186905">
        <w:rPr>
          <w:rFonts w:ascii="Sylfaen" w:hAnsi="Sylfaen"/>
        </w:rPr>
        <w:t>եւ</w:t>
      </w:r>
      <w:r w:rsidRPr="00186905">
        <w:rPr>
          <w:rFonts w:ascii="Sylfaen" w:hAnsi="Sylfaen"/>
        </w:rPr>
        <w:t>տրային) անվանում</w:t>
      </w:r>
      <w:r w:rsidR="00966F6E" w:rsidRPr="00186905">
        <w:rPr>
          <w:rFonts w:ascii="Sylfaen" w:hAnsi="Sylfaen"/>
        </w:rPr>
        <w:t>ը</w:t>
      </w:r>
      <w:r w:rsidRPr="00186905">
        <w:rPr>
          <w:rFonts w:ascii="Sylfaen" w:hAnsi="Sylfaen"/>
        </w:rPr>
        <w:t xml:space="preserve">, </w:t>
      </w:r>
      <w:r w:rsidR="00966F6E" w:rsidRPr="00186905">
        <w:rPr>
          <w:rFonts w:ascii="Sylfaen" w:hAnsi="Sylfaen"/>
        </w:rPr>
        <w:t>դեղաչափը</w:t>
      </w:r>
      <w:r w:rsidRPr="00186905">
        <w:rPr>
          <w:rFonts w:ascii="Sylfaen" w:hAnsi="Sylfaen"/>
        </w:rPr>
        <w:t>, դեղաձ</w:t>
      </w:r>
      <w:r w:rsidR="004F5D05" w:rsidRPr="00186905">
        <w:rPr>
          <w:rFonts w:ascii="Sylfaen" w:hAnsi="Sylfaen"/>
        </w:rPr>
        <w:t>եւ</w:t>
      </w:r>
      <w:r w:rsidR="00966F6E" w:rsidRPr="00186905">
        <w:rPr>
          <w:rFonts w:ascii="Sylfaen" w:hAnsi="Sylfaen"/>
        </w:rPr>
        <w:t>ը</w:t>
      </w:r>
      <w:r w:rsidRPr="00186905">
        <w:rPr>
          <w:rFonts w:ascii="Sylfaen" w:hAnsi="Sylfaen"/>
        </w:rPr>
        <w:t>} {Ակտիվ նյութեր}</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i/>
        </w:rPr>
        <w:t>1.</w:t>
      </w:r>
      <w:r w:rsidRPr="00186905">
        <w:rPr>
          <w:rFonts w:ascii="Sylfaen" w:hAnsi="Sylfaen"/>
          <w:i/>
        </w:rPr>
        <w:tab/>
      </w:r>
      <w:r w:rsidR="001449CC" w:rsidRPr="00186905">
        <w:rPr>
          <w:rFonts w:ascii="Sylfaen" w:hAnsi="Sylfaen"/>
          <w:i/>
        </w:rPr>
        <w:t>&lt;</w:t>
      </w:r>
      <w:r w:rsidR="00566E30" w:rsidRPr="00186905">
        <w:rPr>
          <w:rFonts w:ascii="Sylfaen" w:hAnsi="Sylfaen" w:cs="Wingdings 3"/>
          <w:i/>
          <w:color w:val="auto"/>
          <w:lang w:bidi="ar-SA"/>
        </w:rPr>
        <w:t xml:space="preserve"> </w:t>
      </w:r>
      <w:r w:rsidR="00566E30" w:rsidRPr="00186905">
        <w:rPr>
          <w:rFonts w:ascii="Times New Roman" w:hAnsi="Times New Roman" w:cs="Times New Roman"/>
          <w:i/>
        </w:rPr>
        <w:t>▼</w:t>
      </w:r>
      <w:r w:rsidR="001449CC" w:rsidRPr="00186905">
        <w:rPr>
          <w:rFonts w:ascii="Sylfaen" w:hAnsi="Sylfaen"/>
          <w:i/>
        </w:rPr>
        <w:t xml:space="preserve"> Դեղապատրաստուկը ենթակա է լրացուցիչ </w:t>
      </w:r>
      <w:r w:rsidR="005444D7" w:rsidRPr="00186905">
        <w:rPr>
          <w:rFonts w:ascii="Sylfaen" w:hAnsi="Sylfaen"/>
          <w:i/>
        </w:rPr>
        <w:t>մոնիթորինգի</w:t>
      </w:r>
      <w:r w:rsidR="001449CC" w:rsidRPr="00186905">
        <w:rPr>
          <w:rFonts w:ascii="Sylfaen" w:hAnsi="Sylfaen"/>
          <w:i/>
        </w:rPr>
        <w:t>, որը նպաստում է անվտանգության վերաբերյալ նոր տեղեկությունների արագ հայտնաբերմանը: Դա թույլ կտա սեղմ ժամկետում հայտնաբերել անվտանգության վերաբերյալ նոր տեղեկություններ: Դիմում ենք առողջապահության համակարգի աշխատակիցներին</w:t>
      </w:r>
      <w:r w:rsidR="0025763F" w:rsidRPr="00186905">
        <w:rPr>
          <w:rFonts w:ascii="Sylfaen" w:hAnsi="Sylfaen"/>
          <w:i/>
        </w:rPr>
        <w:t>՝</w:t>
      </w:r>
      <w:r w:rsidR="001449CC" w:rsidRPr="00186905">
        <w:rPr>
          <w:rFonts w:ascii="Sylfaen" w:hAnsi="Sylfaen"/>
          <w:i/>
        </w:rPr>
        <w:t xml:space="preserve"> ցանկացած անցանկալի ռեակցիա</w:t>
      </w:r>
      <w:r w:rsidR="0025763F" w:rsidRPr="00186905">
        <w:rPr>
          <w:rFonts w:ascii="Sylfaen" w:hAnsi="Sylfaen"/>
          <w:i/>
        </w:rPr>
        <w:t>յ</w:t>
      </w:r>
      <w:r w:rsidR="001449CC" w:rsidRPr="00186905">
        <w:rPr>
          <w:rFonts w:ascii="Sylfaen" w:hAnsi="Sylfaen"/>
          <w:i/>
        </w:rPr>
        <w:t>ի մասին</w:t>
      </w:r>
      <w:r w:rsidR="0025763F" w:rsidRPr="00186905">
        <w:rPr>
          <w:rFonts w:ascii="Sylfaen" w:hAnsi="Sylfaen"/>
          <w:i/>
        </w:rPr>
        <w:t xml:space="preserve"> հաղորդելու խնդրանքով</w:t>
      </w:r>
      <w:r w:rsidR="001449CC" w:rsidRPr="00186905">
        <w:rPr>
          <w:rFonts w:ascii="Sylfaen" w:hAnsi="Sylfaen"/>
          <w:i/>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lastRenderedPageBreak/>
        <w:t xml:space="preserve">Անցանկալի ռեակցիաների մասին հաղորդելու եղանակը նկարագրված է ներդիր </w:t>
      </w:r>
      <w:r w:rsidR="0025763F" w:rsidRPr="00186905">
        <w:rPr>
          <w:rFonts w:ascii="Sylfaen" w:hAnsi="Sylfaen"/>
          <w:i/>
        </w:rPr>
        <w:t>թ</w:t>
      </w:r>
      <w:r w:rsidRPr="00186905">
        <w:rPr>
          <w:rFonts w:ascii="Sylfaen" w:hAnsi="Sylfaen"/>
          <w:i/>
        </w:rPr>
        <w:t>երթիկի 4-րդ բաժնում:&gt;</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i/>
        </w:rPr>
        <w:t>2.</w:t>
      </w:r>
      <w:r w:rsidRPr="00186905">
        <w:rPr>
          <w:rFonts w:ascii="Sylfaen" w:hAnsi="Sylfaen"/>
          <w:i/>
        </w:rPr>
        <w:tab/>
      </w:r>
      <w:r w:rsidR="001449CC" w:rsidRPr="00186905">
        <w:rPr>
          <w:rFonts w:ascii="Sylfaen" w:hAnsi="Sylfaen"/>
          <w:i/>
        </w:rPr>
        <w:t xml:space="preserve">Նախքան պատրաստուկը &lt;ընդունելը&gt; &lt;կիրառելը&gt; </w:t>
      </w:r>
      <w:r w:rsidR="0025763F" w:rsidRPr="00186905">
        <w:rPr>
          <w:rFonts w:ascii="Sylfaen" w:hAnsi="Sylfaen"/>
          <w:i/>
        </w:rPr>
        <w:t>ամբողջ</w:t>
      </w:r>
      <w:r w:rsidR="001449CC" w:rsidRPr="00186905">
        <w:rPr>
          <w:rFonts w:ascii="Sylfaen" w:hAnsi="Sylfaen"/>
          <w:i/>
        </w:rPr>
        <w:t>ությամբ կարդացեք ներդիր թերթիկը, քանի որ այն պարունակում է ձեզ համար կար</w:t>
      </w:r>
      <w:r w:rsidR="004F5D05" w:rsidRPr="00186905">
        <w:rPr>
          <w:rFonts w:ascii="Sylfaen" w:hAnsi="Sylfaen"/>
          <w:i/>
        </w:rPr>
        <w:t>եւ</w:t>
      </w:r>
      <w:r w:rsidR="001449CC" w:rsidRPr="00186905">
        <w:rPr>
          <w:rFonts w:ascii="Sylfaen" w:hAnsi="Sylfaen"/>
          <w:i/>
        </w:rPr>
        <w:t>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Պահպանեք ներդիր թերթիկը: Հնարավոր է, </w:t>
      </w:r>
      <w:r w:rsidR="0025763F" w:rsidRPr="00186905">
        <w:rPr>
          <w:rFonts w:ascii="Sylfaen" w:hAnsi="Sylfaen"/>
          <w:i/>
        </w:rPr>
        <w:t xml:space="preserve">որ </w:t>
      </w:r>
      <w:r w:rsidRPr="00186905">
        <w:rPr>
          <w:rFonts w:ascii="Sylfaen" w:hAnsi="Sylfaen"/>
          <w:i/>
        </w:rPr>
        <w:t xml:space="preserve">դուք ցանկանաք </w:t>
      </w:r>
      <w:r w:rsidR="004F5D05" w:rsidRPr="00186905">
        <w:rPr>
          <w:rFonts w:ascii="Sylfaen" w:hAnsi="Sylfaen"/>
          <w:i/>
        </w:rPr>
        <w:t>եւ</w:t>
      </w:r>
      <w:r w:rsidRPr="00186905">
        <w:rPr>
          <w:rFonts w:ascii="Sylfaen" w:hAnsi="Sylfaen"/>
          <w:i/>
        </w:rPr>
        <w:t>ս մեկ անգամ ընթերցել 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Եթե ձեզ մոտ ծագել են լրացուցիչ հարցեր, ապա դիմեք &lt;բուժող բժշկին&gt; &lt;,&gt; &lt;կամ&gt; &lt;դեղատան աշխատողին&gt; &lt;,&gt; &lt;կամ&gt; &lt;բուժքույրին&gt;: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Պատրաստուկը նշանակված է հենց ձեզ համար: Մի փոխանցեք այն այլ մարդկանց: Այն կարող է վնասել նրանց, նույնիսկ եթե նրանց հիվանդության ախտանիշները համընկնում են ձեր ախտանիշների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Եթե ձեզ մոտ առաջացել </w:t>
      </w:r>
      <w:r w:rsidR="0025763F" w:rsidRPr="00186905">
        <w:rPr>
          <w:rFonts w:ascii="Sylfaen" w:hAnsi="Sylfaen"/>
          <w:i/>
        </w:rPr>
        <w:t>է</w:t>
      </w:r>
      <w:r w:rsidRPr="00186905">
        <w:rPr>
          <w:rFonts w:ascii="Sylfaen" w:hAnsi="Sylfaen"/>
          <w:i/>
        </w:rPr>
        <w:t xml:space="preserve"> որ</w:t>
      </w:r>
      <w:r w:rsidR="004F5D05" w:rsidRPr="00186905">
        <w:rPr>
          <w:rFonts w:ascii="Sylfaen" w:hAnsi="Sylfaen"/>
          <w:i/>
        </w:rPr>
        <w:t>եւ</w:t>
      </w:r>
      <w:r w:rsidRPr="00186905">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25763F" w:rsidRPr="00186905">
        <w:rPr>
          <w:rFonts w:ascii="Sylfaen" w:hAnsi="Sylfaen"/>
          <w:i/>
        </w:rPr>
        <w:t>յ</w:t>
      </w:r>
      <w:r w:rsidRPr="00186905">
        <w:rPr>
          <w:rFonts w:ascii="Sylfaen" w:hAnsi="Sylfaen"/>
          <w:i/>
        </w:rPr>
        <w:t xml:space="preserve">ի վրա, այդ թվում՝ ներդիր </w:t>
      </w:r>
      <w:r w:rsidR="00F04A27" w:rsidRPr="00186905">
        <w:rPr>
          <w:rFonts w:ascii="Sylfaen" w:hAnsi="Sylfaen"/>
          <w:i/>
        </w:rPr>
        <w:t>թերթիկի 4-րդ բաժնում</w:t>
      </w:r>
      <w:r w:rsidRPr="00186905">
        <w:rPr>
          <w:rFonts w:ascii="Sylfaen" w:hAnsi="Sylfaen"/>
          <w:i/>
        </w:rPr>
        <w:t xml:space="preserve"> չթվարկվածների վրա:</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i/>
        </w:rPr>
        <w:t>3.</w:t>
      </w:r>
      <w:r w:rsidRPr="00186905">
        <w:rPr>
          <w:rFonts w:ascii="Sylfaen" w:hAnsi="Sylfaen"/>
          <w:i/>
        </w:rPr>
        <w:tab/>
      </w:r>
      <w:r w:rsidR="001449CC" w:rsidRPr="00186905">
        <w:rPr>
          <w:rFonts w:ascii="Sylfaen" w:hAnsi="Sylfaen"/>
          <w:i/>
        </w:rPr>
        <w:t xml:space="preserve">Նախքան պատրաստուկը &lt;ընդունելը&gt; &lt;կիրառելը&gt; </w:t>
      </w:r>
      <w:r w:rsidR="0025763F" w:rsidRPr="00186905">
        <w:rPr>
          <w:rFonts w:ascii="Sylfaen" w:hAnsi="Sylfaen"/>
          <w:i/>
        </w:rPr>
        <w:t>ամբողջ</w:t>
      </w:r>
      <w:r w:rsidR="001449CC" w:rsidRPr="00186905">
        <w:rPr>
          <w:rFonts w:ascii="Sylfaen" w:hAnsi="Sylfaen"/>
          <w:i/>
        </w:rPr>
        <w:t>ությամբ կարդացեք ներդիր թերթիկը, քանի որ այն պարունակում է ձեզ համար կար</w:t>
      </w:r>
      <w:r w:rsidR="004F5D05" w:rsidRPr="00186905">
        <w:rPr>
          <w:rFonts w:ascii="Sylfaen" w:hAnsi="Sylfaen"/>
          <w:i/>
        </w:rPr>
        <w:t>եւ</w:t>
      </w:r>
      <w:r w:rsidR="001449CC" w:rsidRPr="00186905">
        <w:rPr>
          <w:rFonts w:ascii="Sylfaen" w:hAnsi="Sylfaen"/>
          <w:i/>
        </w:rPr>
        <w:t>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Պատրաստուկը միշտ &lt;ընդունեք&gt; &lt;կիրառեք&gt; ներդիր թերթիկում շարադրվածին կամ &lt;բուժող բժշկի&gt; &lt;,&gt; &lt;կամ&gt; &lt;դեղատան աշխատողի&gt; &lt;,&gt; &lt;կամ&gt; &lt;բուժքույրի&gt; ուղեցույցներին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Պահպանեք ներդիր թերթիկը: Հնարավոր է, </w:t>
      </w:r>
      <w:r w:rsidR="00A8072F" w:rsidRPr="00186905">
        <w:rPr>
          <w:rFonts w:ascii="Sylfaen" w:hAnsi="Sylfaen"/>
          <w:i/>
        </w:rPr>
        <w:t xml:space="preserve">որ </w:t>
      </w:r>
      <w:r w:rsidRPr="00186905">
        <w:rPr>
          <w:rFonts w:ascii="Sylfaen" w:hAnsi="Sylfaen"/>
          <w:i/>
        </w:rPr>
        <w:t>դուք ցանկանաք</w:t>
      </w:r>
      <w:r w:rsidR="00303C26" w:rsidRPr="00186905">
        <w:rPr>
          <w:rFonts w:ascii="Sylfaen" w:hAnsi="Sylfaen"/>
          <w:i/>
        </w:rPr>
        <w:t xml:space="preserve"> </w:t>
      </w:r>
      <w:r w:rsidR="004F5D05" w:rsidRPr="00186905">
        <w:rPr>
          <w:rFonts w:ascii="Sylfaen" w:hAnsi="Sylfaen"/>
          <w:i/>
        </w:rPr>
        <w:t>եւ</w:t>
      </w:r>
      <w:r w:rsidRPr="00186905">
        <w:rPr>
          <w:rFonts w:ascii="Sylfaen" w:hAnsi="Sylfaen"/>
          <w:i/>
        </w:rPr>
        <w:t>ս մեկ անգամ ընթերցել 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Լրացուցիչ տեղեկություններ կամ ուղեցույցներ ստանալու անհրաժեշտության դեպքում դիմեք դեղատան աշխատողին:</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i/>
        </w:rPr>
        <w:lastRenderedPageBreak/>
        <w:t xml:space="preserve">Եթե ձեզ մոտ առաջացել </w:t>
      </w:r>
      <w:r w:rsidR="00A8072F" w:rsidRPr="00186905">
        <w:rPr>
          <w:rFonts w:ascii="Sylfaen" w:hAnsi="Sylfaen"/>
          <w:i/>
        </w:rPr>
        <w:t>է</w:t>
      </w:r>
      <w:r w:rsidRPr="00186905">
        <w:rPr>
          <w:rFonts w:ascii="Sylfaen" w:hAnsi="Sylfaen"/>
          <w:i/>
        </w:rPr>
        <w:t xml:space="preserve"> որ</w:t>
      </w:r>
      <w:r w:rsidR="004F5D05" w:rsidRPr="00186905">
        <w:rPr>
          <w:rFonts w:ascii="Sylfaen" w:hAnsi="Sylfaen"/>
          <w:i/>
        </w:rPr>
        <w:t>եւ</w:t>
      </w:r>
      <w:r w:rsidRPr="00186905">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A8072F" w:rsidRPr="00186905">
        <w:rPr>
          <w:rFonts w:ascii="Sylfaen" w:hAnsi="Sylfaen"/>
          <w:i/>
        </w:rPr>
        <w:t>յ</w:t>
      </w:r>
      <w:r w:rsidRPr="00186905">
        <w:rPr>
          <w:rFonts w:ascii="Sylfaen" w:hAnsi="Sylfaen"/>
          <w:i/>
        </w:rPr>
        <w:t>ի վրա, այդ թվում՝ ներդիր թերթիկ</w:t>
      </w:r>
      <w:r w:rsidR="00F04A27" w:rsidRPr="00186905">
        <w:rPr>
          <w:rFonts w:ascii="Sylfaen" w:hAnsi="Sylfaen"/>
          <w:i/>
        </w:rPr>
        <w:t>ի 4-րդ բաժնում</w:t>
      </w:r>
      <w:r w:rsidR="00A8072F" w:rsidRPr="00186905">
        <w:rPr>
          <w:rFonts w:ascii="Sylfaen" w:hAnsi="Sylfaen"/>
          <w:i/>
        </w:rPr>
        <w:t xml:space="preserve"> </w:t>
      </w:r>
      <w:r w:rsidRPr="00186905">
        <w:rPr>
          <w:rFonts w:ascii="Sylfaen" w:hAnsi="Sylfaen"/>
          <w:i/>
        </w:rPr>
        <w:t>չթվարկվածների վրա:</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i/>
        </w:rPr>
        <w:t>Եթե վիճակը չի լավանում կամ վատթարանում է, ապա &lt;{թիվ} օր հետո&gt; խորհուրդ է տրվում դիմել բժշկի:&gt;</w:t>
      </w:r>
    </w:p>
    <w:p w:rsidR="001449CC" w:rsidRPr="00186905" w:rsidRDefault="001449CC" w:rsidP="00254530">
      <w:pPr>
        <w:spacing w:after="160" w:line="350" w:lineRule="auto"/>
        <w:ind w:firstLine="567"/>
        <w:rPr>
          <w:rFonts w:ascii="Sylfaen" w:hAnsi="Sylfae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rPr>
        <w:t>ՆԵՐ</w:t>
      </w:r>
      <w:r w:rsidR="00A8072F" w:rsidRPr="00186905">
        <w:rPr>
          <w:rFonts w:ascii="Sylfaen" w:hAnsi="Sylfaen"/>
        </w:rPr>
        <w:t>Դ</w:t>
      </w:r>
      <w:r w:rsidRPr="00186905">
        <w:rPr>
          <w:rFonts w:ascii="Sylfaen" w:hAnsi="Sylfaen"/>
        </w:rPr>
        <w:t>ԻՐ ԹԵՐԹԻԿԻ ԲՈՎԱՆԴԱԿՈՒԹՅՈՒՆԸ</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1.</w:t>
      </w:r>
      <w:r w:rsidRPr="00186905">
        <w:rPr>
          <w:rFonts w:ascii="Sylfaen" w:hAnsi="Sylfaen"/>
        </w:rPr>
        <w:tab/>
      </w:r>
      <w:r w:rsidR="001449CC" w:rsidRPr="00186905">
        <w:rPr>
          <w:rFonts w:ascii="Sylfaen" w:hAnsi="Sylfaen"/>
        </w:rPr>
        <w:t>Ինչ է ХХХХ®</w:t>
      </w:r>
      <w:r w:rsidR="00A8072F"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ինչ</w:t>
      </w:r>
      <w:r w:rsidR="00A8072F" w:rsidRPr="00186905">
        <w:rPr>
          <w:rFonts w:ascii="Sylfaen" w:hAnsi="Sylfaen"/>
        </w:rPr>
        <w:t>ի համար</w:t>
      </w:r>
      <w:r w:rsidR="001449CC" w:rsidRPr="00186905">
        <w:rPr>
          <w:rFonts w:ascii="Sylfaen" w:hAnsi="Sylfaen"/>
        </w:rPr>
        <w:t xml:space="preserve"> </w:t>
      </w:r>
      <w:r w:rsidR="00A8072F" w:rsidRPr="00186905">
        <w:rPr>
          <w:rFonts w:ascii="Sylfaen" w:hAnsi="Sylfaen"/>
        </w:rPr>
        <w:t>է այն օգտագործվում</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Ինչ պետք է իմանալ ХХХХ® պատրաստուկը &lt;ընդունել</w:t>
      </w:r>
      <w:r w:rsidR="00A8072F" w:rsidRPr="00186905">
        <w:rPr>
          <w:rFonts w:ascii="Sylfaen" w:hAnsi="Sylfaen"/>
        </w:rPr>
        <w:t>ուց</w:t>
      </w:r>
      <w:r w:rsidR="001449CC" w:rsidRPr="00186905">
        <w:rPr>
          <w:rFonts w:ascii="Sylfaen" w:hAnsi="Sylfaen"/>
        </w:rPr>
        <w:t>&gt; &lt;կիրառել</w:t>
      </w:r>
      <w:r w:rsidR="00A8072F" w:rsidRPr="00186905">
        <w:rPr>
          <w:rFonts w:ascii="Sylfaen" w:hAnsi="Sylfaen"/>
        </w:rPr>
        <w:t>ուց</w:t>
      </w:r>
      <w:r w:rsidR="001449CC" w:rsidRPr="00186905">
        <w:rPr>
          <w:rFonts w:ascii="Sylfaen" w:hAnsi="Sylfaen"/>
        </w:rPr>
        <w:t>&gt;</w:t>
      </w:r>
      <w:r w:rsidR="00A8072F" w:rsidRPr="00186905">
        <w:rPr>
          <w:rFonts w:ascii="Sylfaen" w:hAnsi="Sylfaen"/>
        </w:rPr>
        <w:t xml:space="preserve"> առաջ</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3.</w:t>
      </w:r>
      <w:r w:rsidRPr="00186905">
        <w:rPr>
          <w:rFonts w:ascii="Sylfaen" w:hAnsi="Sylfaen"/>
        </w:rPr>
        <w:tab/>
      </w:r>
      <w:r w:rsidR="001449CC" w:rsidRPr="00186905">
        <w:rPr>
          <w:rFonts w:ascii="Sylfaen" w:hAnsi="Sylfaen"/>
        </w:rPr>
        <w:t xml:space="preserve">ХХХХ® </w:t>
      </w:r>
      <w:r w:rsidR="00A8072F" w:rsidRPr="00186905">
        <w:rPr>
          <w:rFonts w:ascii="Sylfaen" w:hAnsi="Sylfaen"/>
        </w:rPr>
        <w:t xml:space="preserve">պատրաստուկի </w:t>
      </w:r>
      <w:r w:rsidR="001449CC" w:rsidRPr="00186905">
        <w:rPr>
          <w:rFonts w:ascii="Sylfaen" w:hAnsi="Sylfaen"/>
        </w:rPr>
        <w:t>&lt;ընդունումը&gt; &lt;կիրառումը&gt;</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4.</w:t>
      </w:r>
      <w:r w:rsidRPr="00186905">
        <w:rPr>
          <w:rFonts w:ascii="Sylfaen" w:hAnsi="Sylfaen"/>
        </w:rPr>
        <w:tab/>
      </w:r>
      <w:r w:rsidR="001449CC" w:rsidRPr="00186905">
        <w:rPr>
          <w:rFonts w:ascii="Sylfaen" w:hAnsi="Sylfaen"/>
        </w:rPr>
        <w:t>Հնարավոր անցանկալի ռեակցիաներ</w:t>
      </w:r>
      <w:r w:rsidR="00A8072F" w:rsidRPr="00186905">
        <w:rPr>
          <w:rFonts w:ascii="Sylfaen" w:hAnsi="Sylfaen"/>
        </w:rPr>
        <w:t>ը</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5.</w:t>
      </w:r>
      <w:r w:rsidRPr="00186905">
        <w:rPr>
          <w:rFonts w:ascii="Sylfaen" w:hAnsi="Sylfaen"/>
        </w:rPr>
        <w:tab/>
      </w:r>
      <w:r w:rsidR="001449CC" w:rsidRPr="00186905">
        <w:rPr>
          <w:rFonts w:ascii="Sylfaen" w:hAnsi="Sylfaen"/>
        </w:rPr>
        <w:t>ХХХХ® պատրաստուկի պահպանումը</w:t>
      </w:r>
    </w:p>
    <w:p w:rsidR="001449CC" w:rsidRPr="00186905" w:rsidRDefault="00D03F10" w:rsidP="00254530">
      <w:pPr>
        <w:tabs>
          <w:tab w:val="left" w:pos="993"/>
        </w:tabs>
        <w:spacing w:after="160" w:line="350" w:lineRule="auto"/>
        <w:ind w:firstLine="567"/>
        <w:jc w:val="both"/>
        <w:rPr>
          <w:rFonts w:ascii="Sylfaen" w:eastAsia="Times New Roman" w:hAnsi="Sylfaen" w:cs="Times New Roman"/>
        </w:rPr>
      </w:pPr>
      <w:r w:rsidRPr="00186905">
        <w:rPr>
          <w:rFonts w:ascii="Sylfaen" w:hAnsi="Sylfaen"/>
        </w:rPr>
        <w:t>6.</w:t>
      </w:r>
      <w:r w:rsidRPr="00186905">
        <w:rPr>
          <w:rFonts w:ascii="Sylfaen" w:hAnsi="Sylfaen"/>
        </w:rPr>
        <w:tab/>
      </w:r>
      <w:r w:rsidR="001449CC" w:rsidRPr="00186905">
        <w:rPr>
          <w:rFonts w:ascii="Sylfaen" w:hAnsi="Sylfaen"/>
        </w:rPr>
        <w:t xml:space="preserve">Փաթեթվածքի պարունակությունը </w:t>
      </w:r>
      <w:r w:rsidR="004F5D05" w:rsidRPr="00186905">
        <w:rPr>
          <w:rFonts w:ascii="Sylfaen" w:hAnsi="Sylfaen"/>
        </w:rPr>
        <w:t>եւ</w:t>
      </w:r>
      <w:r w:rsidR="001449CC" w:rsidRPr="00186905">
        <w:rPr>
          <w:rFonts w:ascii="Sylfaen" w:hAnsi="Sylfaen"/>
        </w:rPr>
        <w:t xml:space="preserve"> այլ տեղեկություններ</w:t>
      </w:r>
    </w:p>
    <w:p w:rsidR="001449CC" w:rsidRPr="00186905" w:rsidRDefault="001449CC" w:rsidP="00254530">
      <w:pPr>
        <w:spacing w:after="160" w:line="350" w:lineRule="auto"/>
        <w:ind w:firstLine="567"/>
        <w:rPr>
          <w:rFonts w:ascii="Sylfaen" w:hAnsi="Sylfae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rPr>
        <w:t>1. ԻՆՉ Է ХХХХ®</w:t>
      </w:r>
      <w:r w:rsidR="00A8072F" w:rsidRPr="00186905">
        <w:rPr>
          <w:rFonts w:ascii="Sylfaen" w:hAnsi="Sylfaen"/>
        </w:rPr>
        <w:t>,</w:t>
      </w:r>
      <w:r w:rsidRPr="00186905">
        <w:rPr>
          <w:rFonts w:ascii="Sylfaen" w:hAnsi="Sylfaen"/>
        </w:rPr>
        <w:t xml:space="preserve"> </w:t>
      </w:r>
      <w:r w:rsidR="00A8072F" w:rsidRPr="00186905">
        <w:rPr>
          <w:rFonts w:ascii="Sylfaen" w:hAnsi="Sylfaen"/>
        </w:rPr>
        <w:t xml:space="preserve">ԵՎ </w:t>
      </w:r>
      <w:r w:rsidRPr="00186905">
        <w:rPr>
          <w:rFonts w:ascii="Sylfaen" w:hAnsi="Sylfaen"/>
        </w:rPr>
        <w:t>ԻՆՉ</w:t>
      </w:r>
      <w:r w:rsidR="00A8072F" w:rsidRPr="00186905">
        <w:rPr>
          <w:rFonts w:ascii="Sylfaen" w:hAnsi="Sylfaen"/>
        </w:rPr>
        <w:t>Ի ՀԱՄԱՐ</w:t>
      </w:r>
      <w:r w:rsidRPr="00186905">
        <w:rPr>
          <w:rFonts w:ascii="Sylfaen" w:hAnsi="Sylfaen"/>
        </w:rPr>
        <w:t xml:space="preserve"> </w:t>
      </w:r>
      <w:r w:rsidR="00A8072F" w:rsidRPr="00186905">
        <w:rPr>
          <w:rFonts w:ascii="Sylfaen" w:hAnsi="Sylfaen"/>
        </w:rPr>
        <w:t>Է</w:t>
      </w:r>
      <w:r w:rsidRPr="00186905">
        <w:rPr>
          <w:rFonts w:ascii="Sylfaen" w:hAnsi="Sylfaen"/>
        </w:rPr>
        <w:t xml:space="preserve"> ԱՅՆ </w:t>
      </w:r>
      <w:r w:rsidR="00A8072F" w:rsidRPr="00186905">
        <w:rPr>
          <w:rFonts w:ascii="Sylfaen" w:hAnsi="Sylfaen"/>
        </w:rPr>
        <w:t>ՕԳՏԱԳՈՐԾՎՈՒՄ</w:t>
      </w:r>
    </w:p>
    <w:p w:rsidR="001449CC" w:rsidRPr="00186905" w:rsidRDefault="00F04A27" w:rsidP="00254530">
      <w:pPr>
        <w:spacing w:after="160" w:line="35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Եթե վիճակը չի լավանում</w:t>
      </w:r>
      <w:r w:rsidRPr="00186905">
        <w:rPr>
          <w:rFonts w:ascii="Sylfaen" w:hAnsi="Sylfaen"/>
          <w:i/>
        </w:rPr>
        <w:t>,</w:t>
      </w:r>
      <w:r w:rsidR="001449CC" w:rsidRPr="00186905">
        <w:rPr>
          <w:rFonts w:ascii="Sylfaen" w:hAnsi="Sylfaen"/>
          <w:i/>
        </w:rPr>
        <w:t xml:space="preserve"> կամ դուք ձեզ վատ եք զգում, ապա &lt;{թիվ} օր հետո&gt; անհրաժեշտ է դիմել բժշկի:&gt;:</w:t>
      </w:r>
    </w:p>
    <w:p w:rsidR="001449CC" w:rsidRPr="00186905" w:rsidRDefault="001449CC" w:rsidP="00254530">
      <w:pPr>
        <w:spacing w:after="160" w:line="350" w:lineRule="auto"/>
        <w:ind w:firstLine="567"/>
        <w:rPr>
          <w:rFonts w:ascii="Sylfaen" w:hAnsi="Sylfaen"/>
        </w:rPr>
      </w:pPr>
    </w:p>
    <w:p w:rsidR="001449CC" w:rsidRPr="00186905" w:rsidRDefault="001449CC" w:rsidP="00254530">
      <w:pPr>
        <w:spacing w:after="160" w:line="350" w:lineRule="auto"/>
        <w:jc w:val="center"/>
        <w:rPr>
          <w:rFonts w:ascii="Sylfaen" w:eastAsia="Times New Roman" w:hAnsi="Sylfaen" w:cs="Times New Roman"/>
        </w:rPr>
      </w:pPr>
      <w:r w:rsidRPr="00186905">
        <w:rPr>
          <w:rFonts w:ascii="Sylfaen" w:hAnsi="Sylfaen"/>
        </w:rPr>
        <w:t>2</w:t>
      </w:r>
      <w:r w:rsidR="00BC5DEA" w:rsidRPr="00186905">
        <w:rPr>
          <w:rFonts w:ascii="Sylfaen" w:hAnsi="Sylfaen"/>
        </w:rPr>
        <w:t>.</w:t>
      </w:r>
      <w:r w:rsidRPr="00186905">
        <w:rPr>
          <w:rFonts w:ascii="Sylfaen" w:hAnsi="Sylfaen"/>
        </w:rPr>
        <w:t xml:space="preserve"> ԻՆՉ ՊԵՏՔ Է ԻՄԱՆԱԼ ХХХХ® ՊԱՏՐԱՍՏՈՒԿԸ &lt;ԸՆԴՈՒՆԵԼ</w:t>
      </w:r>
      <w:r w:rsidR="00A8072F" w:rsidRPr="00186905">
        <w:rPr>
          <w:rFonts w:ascii="Sylfaen" w:hAnsi="Sylfaen"/>
        </w:rPr>
        <w:t>ՈՒՑ</w:t>
      </w:r>
      <w:r w:rsidRPr="00186905">
        <w:rPr>
          <w:rFonts w:ascii="Sylfaen" w:hAnsi="Sylfaen"/>
        </w:rPr>
        <w:t>&gt; &lt;ԿԻՐԱՌԵԼ</w:t>
      </w:r>
      <w:r w:rsidR="00A8072F" w:rsidRPr="00186905">
        <w:rPr>
          <w:rFonts w:ascii="Sylfaen" w:hAnsi="Sylfaen"/>
        </w:rPr>
        <w:t>ՈՒՑ</w:t>
      </w:r>
      <w:r w:rsidRPr="00186905">
        <w:rPr>
          <w:rFonts w:ascii="Sylfaen" w:hAnsi="Sylfaen"/>
        </w:rPr>
        <w:t>&gt;</w:t>
      </w:r>
      <w:r w:rsidR="00A8072F" w:rsidRPr="00186905">
        <w:rPr>
          <w:rFonts w:ascii="Sylfaen" w:hAnsi="Sylfaen"/>
        </w:rPr>
        <w:t xml:space="preserve"> ԱՌԱՋ</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rPr>
        <w:t>&lt;Չընդունել&gt; &lt;չկիրառել&gt; ХХХХ® պատրաստուկը &lt;`&gt;</w:t>
      </w:r>
    </w:p>
    <w:p w:rsidR="001449CC" w:rsidRPr="00186905" w:rsidRDefault="001449CC" w:rsidP="00254530">
      <w:pPr>
        <w:spacing w:after="160" w:line="350" w:lineRule="auto"/>
        <w:ind w:firstLine="567"/>
        <w:jc w:val="both"/>
        <w:rPr>
          <w:rFonts w:ascii="Sylfaen" w:eastAsia="Times New Roman" w:hAnsi="Sylfaen" w:cs="Times New Roman"/>
        </w:rPr>
      </w:pPr>
      <w:r w:rsidRPr="00186905">
        <w:rPr>
          <w:rFonts w:ascii="Sylfaen" w:hAnsi="Sylfaen"/>
          <w:i/>
        </w:rPr>
        <w:t xml:space="preserve">&lt;եթե դուք ունեք ալերգիա {ակտիվ նյութի (նյութերի)} կամ (ներդիր թերթիկի 6-րդ բաժնում թվարկված) պատրաստուկի ցանկացած այլ բաղադրիչի </w:t>
      </w:r>
      <w:r w:rsidR="00990317" w:rsidRPr="00186905">
        <w:rPr>
          <w:rFonts w:ascii="Sylfaen" w:hAnsi="Sylfaen"/>
          <w:i/>
        </w:rPr>
        <w:t>հանդեպ</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Հատուկ ցուցումներն ու նախազգուշա</w:t>
      </w:r>
      <w:r w:rsidR="009E12A5" w:rsidRPr="00186905">
        <w:rPr>
          <w:rFonts w:ascii="Sylfaen" w:hAnsi="Sylfaen"/>
        </w:rPr>
        <w:t>կ</w:t>
      </w:r>
      <w:r w:rsidRPr="00186905">
        <w:rPr>
          <w:rFonts w:ascii="Sylfaen" w:hAnsi="Sylfaen"/>
        </w:rPr>
        <w:t>ան միջոցները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Նախքան ХХХХ® պատրաստուկը &lt;ընդունելը&gt; &lt;կիրառելը&gt; խորհրդակցեք բուժող բժշկի &lt;կամ&gt; &lt;,&gt; &lt;դեղատան աշխատողի&gt; &lt;,&gt; &lt;կամ&gt; &lt;բուժքույրի&gt; հետ: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Երեխաներ &lt;ու դեռահասներ&gt;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Այլ պատրաստուկներ </w:t>
      </w:r>
      <w:r w:rsidR="00990317" w:rsidRPr="00186905">
        <w:rPr>
          <w:rFonts w:ascii="Sylfaen" w:hAnsi="Sylfaen"/>
        </w:rPr>
        <w:t>ե</w:t>
      </w:r>
      <w:r w:rsidRPr="00186905">
        <w:rPr>
          <w:rFonts w:ascii="Sylfaen" w:hAnsi="Sylfaen"/>
        </w:rPr>
        <w:t>ւ ХХХХ® պատրաստուկը</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i/>
          <w:spacing w:val="-6"/>
        </w:rPr>
        <w:t xml:space="preserve">Հայտնեք &lt;բուժող բժշկին&gt; &lt;կամ&gt; &lt;դեղատան աշխատողին&gt; այն, թե ինչ եք դուք &lt;ընդունում&gt; &lt;կիրառում&gt; կամ ինչ </w:t>
      </w:r>
      <w:r w:rsidR="00990317" w:rsidRPr="00186905">
        <w:rPr>
          <w:rFonts w:ascii="Sylfaen" w:hAnsi="Sylfaen"/>
          <w:i/>
          <w:spacing w:val="-6"/>
        </w:rPr>
        <w:t>ե</w:t>
      </w:r>
      <w:r w:rsidRPr="00186905">
        <w:rPr>
          <w:rFonts w:ascii="Sylfaen" w:hAnsi="Sylfaen"/>
          <w:i/>
          <w:spacing w:val="-6"/>
        </w:rPr>
        <w:t xml:space="preserve">ք համեմատաբար վերջերս &lt;ընդունել&gt; &lt;կիրառել&gt; կամ </w:t>
      </w:r>
      <w:r w:rsidR="00990317" w:rsidRPr="00186905">
        <w:rPr>
          <w:rFonts w:ascii="Sylfaen" w:hAnsi="Sylfaen"/>
          <w:i/>
          <w:spacing w:val="-6"/>
        </w:rPr>
        <w:t xml:space="preserve">որ </w:t>
      </w:r>
      <w:r w:rsidRPr="00186905">
        <w:rPr>
          <w:rFonts w:ascii="Sylfaen" w:hAnsi="Sylfaen"/>
          <w:i/>
          <w:spacing w:val="-6"/>
        </w:rPr>
        <w:t>կարող եք սկսել որ</w:t>
      </w:r>
      <w:r w:rsidR="004F5D05" w:rsidRPr="00186905">
        <w:rPr>
          <w:rFonts w:ascii="Sylfaen" w:hAnsi="Sylfaen"/>
          <w:i/>
          <w:spacing w:val="-6"/>
        </w:rPr>
        <w:t>եւ</w:t>
      </w:r>
      <w:r w:rsidRPr="00186905">
        <w:rPr>
          <w:rFonts w:ascii="Sylfaen" w:hAnsi="Sylfaen"/>
          <w:i/>
          <w:spacing w:val="-6"/>
        </w:rPr>
        <w:t xml:space="preserve">է այլ պատրաստուկի &lt;ընդունումը&gt; &lt;կիրառումը&gt;: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ХХХХ® պատրաստուկը &lt;սննդի&gt; &lt;,&gt; &lt;</w:t>
      </w:r>
      <w:r w:rsidR="004F5D05" w:rsidRPr="00186905">
        <w:rPr>
          <w:rFonts w:ascii="Sylfaen" w:hAnsi="Sylfaen"/>
        </w:rPr>
        <w:t>եւ</w:t>
      </w:r>
      <w:r w:rsidRPr="00186905">
        <w:rPr>
          <w:rFonts w:ascii="Sylfaen" w:hAnsi="Sylfaen"/>
        </w:rPr>
        <w:t>&gt; &lt;,&gt; &lt;ըմպելիքների&gt; &lt;,&gt; &lt;</w:t>
      </w:r>
      <w:r w:rsidR="004F5D05" w:rsidRPr="00186905">
        <w:rPr>
          <w:rFonts w:ascii="Sylfaen" w:hAnsi="Sylfaen"/>
        </w:rPr>
        <w:t>եւ</w:t>
      </w:r>
      <w:r w:rsidRPr="00186905">
        <w:rPr>
          <w:rFonts w:ascii="Sylfaen" w:hAnsi="Sylfaen"/>
        </w:rPr>
        <w:t>&gt; &lt;ալկոհոլի&gt;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Հղիությունը &lt;</w:t>
      </w:r>
      <w:r w:rsidR="004F5D05" w:rsidRPr="00186905">
        <w:rPr>
          <w:rFonts w:ascii="Sylfaen" w:hAnsi="Sylfaen"/>
        </w:rPr>
        <w:t>եւ</w:t>
      </w:r>
      <w:r w:rsidRPr="00186905">
        <w:rPr>
          <w:rFonts w:ascii="Sylfaen" w:hAnsi="Sylfaen"/>
        </w:rPr>
        <w:t>&gt; &lt;,&gt; կրծքով կերակրելը &lt;</w:t>
      </w:r>
      <w:r w:rsidR="004F5D05" w:rsidRPr="00186905">
        <w:rPr>
          <w:rFonts w:ascii="Sylfaen" w:hAnsi="Sylfaen"/>
        </w:rPr>
        <w:t>եւ</w:t>
      </w:r>
      <w:r w:rsidRPr="00186905">
        <w:rPr>
          <w:rFonts w:ascii="Sylfaen" w:hAnsi="Sylfaen"/>
        </w:rPr>
        <w:t xml:space="preserve"> պտղաբերությունը&gt;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&lt;Եթե դուք հղի եք կամ կերակրում եք կրծքով, կարծում եք, որ հղիացել եք, կամ պլանավորում եք հղիանալ, ապա նախքան պատրաստուկը կիրառելը խորհրդակցեք &lt;բուժող բժշկի&gt; &lt;կամ&gt; &lt;դեղատան աշխատողի&gt; հետ:&gt;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Տրանսպորտային միջոցը կառավարելը </w:t>
      </w:r>
      <w:r w:rsidR="004F5D05" w:rsidRPr="00186905">
        <w:rPr>
          <w:rFonts w:ascii="Sylfaen" w:hAnsi="Sylfaen"/>
        </w:rPr>
        <w:t>եւ</w:t>
      </w:r>
      <w:r w:rsidRPr="00186905">
        <w:rPr>
          <w:rFonts w:ascii="Sylfaen" w:hAnsi="Sylfaen"/>
        </w:rPr>
        <w:t xml:space="preserve"> մեխանիզմների հետ աշխատելը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&lt;X պատրաստուկը պարունակում է {ակտիվ նյութի</w:t>
      </w:r>
      <w:r w:rsidR="00040130" w:rsidRPr="00186905">
        <w:rPr>
          <w:rFonts w:ascii="Sylfaen" w:hAnsi="Sylfaen"/>
          <w:i/>
        </w:rPr>
        <w:t xml:space="preserve"> </w:t>
      </w:r>
      <w:r w:rsidRPr="00186905">
        <w:rPr>
          <w:rFonts w:ascii="Sylfaen" w:hAnsi="Sylfaen"/>
          <w:i/>
        </w:rPr>
        <w:t>(նյութերի) անվանումը)</w:t>
      </w:r>
      <w:r w:rsidR="00040130" w:rsidRPr="00186905">
        <w:rPr>
          <w:rFonts w:ascii="Sylfaen" w:hAnsi="Sylfaen"/>
          <w:i/>
        </w:rPr>
        <w:t>}</w:t>
      </w:r>
      <w:r w:rsidRPr="00186905">
        <w:rPr>
          <w:rFonts w:ascii="Sylfaen" w:hAnsi="Sylfaen"/>
          <w:i/>
        </w:rPr>
        <w:t>&gt;</w:t>
      </w:r>
      <w:r w:rsidR="00040130" w:rsidRPr="00186905">
        <w:rPr>
          <w:rFonts w:ascii="Sylfaen" w:hAnsi="Sylfaen"/>
          <w:i/>
        </w:rPr>
        <w:t>:</w:t>
      </w:r>
    </w:p>
    <w:p w:rsidR="001449CC" w:rsidRPr="00186905" w:rsidRDefault="001449CC" w:rsidP="00037ECB">
      <w:pPr>
        <w:spacing w:after="160" w:line="360" w:lineRule="auto"/>
        <w:ind w:firstLine="567"/>
        <w:rPr>
          <w:rFonts w:ascii="Sylfaen" w:hAnsi="Sylfaen"/>
        </w:rPr>
      </w:pP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rPr>
        <w:t>3</w:t>
      </w:r>
      <w:r w:rsidR="00040130" w:rsidRPr="00186905">
        <w:rPr>
          <w:rFonts w:ascii="Sylfaen" w:hAnsi="Sylfaen"/>
        </w:rPr>
        <w:t>.</w:t>
      </w:r>
      <w:r w:rsidRPr="00186905">
        <w:rPr>
          <w:rFonts w:ascii="Sylfaen" w:hAnsi="Sylfaen"/>
        </w:rPr>
        <w:t xml:space="preserve"> ХХХХ® ՊԱՏՐԱՍՏՈՒԿԻ &lt;ԸՆԴՈՒՆՈՒՄԸ&gt; &lt;ԿԻՐԱՌՈՒՄԸ&gt;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&lt;Պատրաստուկը միշտ &lt;ընդունեք&gt; &lt;կիրառեք&gt; բուժող բժշկի &lt;կամ դեղատան աշխատողի&gt; ցուցումներին </w:t>
      </w:r>
      <w:r w:rsidR="00040130" w:rsidRPr="00186905">
        <w:rPr>
          <w:rFonts w:ascii="Sylfaen" w:hAnsi="Sylfaen"/>
          <w:i/>
        </w:rPr>
        <w:t>ամբողջովին</w:t>
      </w:r>
      <w:r w:rsidRPr="00186905">
        <w:rPr>
          <w:rFonts w:ascii="Sylfaen" w:hAnsi="Sylfaen"/>
          <w:i/>
        </w:rPr>
        <w:t xml:space="preserve"> համապատասխան: Կասկածների առաջացման դեպքում խորհրդակցեք &lt;բուժող բժշկի&gt; &lt;կամ&gt; &lt;դեղատան աշխ</w:t>
      </w:r>
      <w:r w:rsidR="00040130" w:rsidRPr="00186905">
        <w:rPr>
          <w:rFonts w:ascii="Sylfaen" w:hAnsi="Sylfaen"/>
          <w:i/>
        </w:rPr>
        <w:t>ա</w:t>
      </w:r>
      <w:r w:rsidRPr="00186905">
        <w:rPr>
          <w:rFonts w:ascii="Sylfaen" w:hAnsi="Sylfaen"/>
          <w:i/>
        </w:rPr>
        <w:t>տողի&gt;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&lt;Առաջարկվող դեղաչափը</w:t>
      </w:r>
      <w:r w:rsidR="00040130" w:rsidRPr="00186905">
        <w:rPr>
          <w:rFonts w:ascii="Sylfaen" w:hAnsi="Sylfaen"/>
          <w:i/>
        </w:rPr>
        <w:t>՝</w:t>
      </w:r>
      <w:r w:rsidRPr="00186905">
        <w:rPr>
          <w:rFonts w:ascii="Sylfaen" w:hAnsi="Sylfaen"/>
          <w:i/>
        </w:rPr>
        <w:t xml:space="preserve"> …&gt;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&lt;Պատրաստուկը միշտ &lt;ընդունեք&gt; &lt;կիրառեք&gt; ներդիր թերթիկում շարադրվածին կամ բուժող բժշկի</w:t>
      </w:r>
      <w:r w:rsidR="00040130" w:rsidRPr="00186905">
        <w:rPr>
          <w:rFonts w:ascii="Sylfaen" w:hAnsi="Sylfaen"/>
          <w:i/>
        </w:rPr>
        <w:t xml:space="preserve"> </w:t>
      </w:r>
      <w:r w:rsidR="00F04A27" w:rsidRPr="00186905">
        <w:rPr>
          <w:rFonts w:ascii="Sylfaen" w:hAnsi="Sylfaen"/>
          <w:i/>
        </w:rPr>
        <w:t>&lt;,&gt;</w:t>
      </w:r>
      <w:r w:rsidRPr="00186905">
        <w:rPr>
          <w:rFonts w:ascii="Sylfaen" w:hAnsi="Sylfaen"/>
          <w:i/>
        </w:rPr>
        <w:t xml:space="preserve"> &lt;դեղատան աշխատողի&gt; &lt;,&gt; &lt;բուժքույրի&gt; </w:t>
      </w:r>
      <w:r w:rsidRPr="00186905">
        <w:rPr>
          <w:rFonts w:ascii="Sylfaen" w:hAnsi="Sylfaen"/>
          <w:i/>
        </w:rPr>
        <w:lastRenderedPageBreak/>
        <w:t xml:space="preserve">ցուցումներին </w:t>
      </w:r>
      <w:r w:rsidR="00040130" w:rsidRPr="00186905">
        <w:rPr>
          <w:rFonts w:ascii="Sylfaen" w:hAnsi="Sylfaen"/>
          <w:i/>
        </w:rPr>
        <w:t>ամբողջությամբ</w:t>
      </w:r>
      <w:r w:rsidRPr="00186905">
        <w:rPr>
          <w:rFonts w:ascii="Sylfaen" w:hAnsi="Sylfaen"/>
          <w:i/>
        </w:rPr>
        <w:t xml:space="preserve"> համապատասխան: Կասկածների առաջացման դեպքում խորհրդակցեք &lt;բուժող բժշկի&gt; &lt;,&gt; &lt;կամ&gt; &lt;,&gt; &lt;դեղատան աշխ</w:t>
      </w:r>
      <w:r w:rsidR="00040130" w:rsidRPr="00186905">
        <w:rPr>
          <w:rFonts w:ascii="Sylfaen" w:hAnsi="Sylfaen"/>
          <w:i/>
        </w:rPr>
        <w:t>ա</w:t>
      </w:r>
      <w:r w:rsidRPr="00186905">
        <w:rPr>
          <w:rFonts w:ascii="Sylfaen" w:hAnsi="Sylfaen"/>
          <w:i/>
        </w:rPr>
        <w:t>տողի&gt; &lt;,&gt; &lt;</w:t>
      </w:r>
      <w:r w:rsidR="00CF105B" w:rsidRPr="00186905">
        <w:rPr>
          <w:rFonts w:ascii="Sylfaen" w:hAnsi="Sylfaen"/>
          <w:i/>
        </w:rPr>
        <w:t xml:space="preserve">կամ </w:t>
      </w:r>
      <w:r w:rsidRPr="00186905">
        <w:rPr>
          <w:rFonts w:ascii="Sylfaen" w:hAnsi="Sylfaen"/>
          <w:i/>
        </w:rPr>
        <w:t>բուժքույրի&gt; հետ: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&lt;Առաջարկվող դեղաչափը</w:t>
      </w:r>
      <w:r w:rsidR="00040130" w:rsidRPr="00186905">
        <w:rPr>
          <w:rFonts w:ascii="Sylfaen" w:hAnsi="Sylfaen"/>
          <w:i/>
        </w:rPr>
        <w:t>՝</w:t>
      </w:r>
      <w:r w:rsidRPr="00186905">
        <w:rPr>
          <w:rFonts w:ascii="Sylfaen" w:hAnsi="Sylfaen"/>
          <w:i/>
        </w:rPr>
        <w:t xml:space="preserve"> …&gt;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&lt;Կիրառումը երեխաների &lt;ու դեռահասների&gt; մոտ</w:t>
      </w:r>
      <w:r w:rsidR="00F04A27"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F04A27" w:rsidRPr="00186905">
        <w:rPr>
          <w:rFonts w:ascii="Sylfaen" w:hAnsi="Sylfaen"/>
          <w:i/>
        </w:rPr>
        <w:t>Ակոսիկը (գծիկը</w:t>
      </w:r>
      <w:r w:rsidRPr="00186905">
        <w:rPr>
          <w:rFonts w:ascii="Sylfaen" w:hAnsi="Sylfaen"/>
          <w:i/>
        </w:rPr>
        <w:t>) նախատեսված է այն միայն ամբողջությամբ կուլ տալու ժամանակ դժվարությունների առաջացման դեպքում դեղահաբը կոտրելը հեշտացնելու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&lt;Հաբը կարելի է բաժանել երկու հավասար դեղաչափերի:&gt;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F04A27" w:rsidRPr="00186905">
        <w:rPr>
          <w:rFonts w:ascii="Sylfaen" w:hAnsi="Sylfaen"/>
          <w:i/>
        </w:rPr>
        <w:t>Ակոսիկը (գծիկը</w:t>
      </w:r>
      <w:r w:rsidR="00CF105B" w:rsidRPr="00186905">
        <w:rPr>
          <w:rFonts w:ascii="Sylfaen" w:hAnsi="Sylfaen"/>
          <w:i/>
        </w:rPr>
        <w:t>)</w:t>
      </w:r>
      <w:r w:rsidRPr="00186905">
        <w:rPr>
          <w:rFonts w:ascii="Sylfaen" w:hAnsi="Sylfaen"/>
          <w:i/>
        </w:rPr>
        <w:t xml:space="preserve"> նախատեսված չէ դեղահաբը բաժանելու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&lt;Եթե դուք &lt;ընդունել&gt; &lt;կիրառել&gt; եք XXXX® պատրաստուկը </w:t>
      </w:r>
      <w:r w:rsidR="00CF105B" w:rsidRPr="00186905">
        <w:rPr>
          <w:rFonts w:ascii="Sylfaen" w:hAnsi="Sylfaen"/>
        </w:rPr>
        <w:t xml:space="preserve">պետք եղածից </w:t>
      </w:r>
      <w:r w:rsidRPr="00186905">
        <w:rPr>
          <w:rFonts w:ascii="Sylfaen" w:hAnsi="Sylfaen"/>
        </w:rPr>
        <w:t>ավելի&gt;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&lt;Եթե դուք մոռացել եք &lt;ընդունել&gt; &lt;կիրառել&gt; XXXX® պատրաստուկը&gt;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&lt;Մի ընդունեք կրկնակի դեղաչափ՝ բաց</w:t>
      </w:r>
      <w:r w:rsidR="00CC4B27" w:rsidRPr="00186905">
        <w:rPr>
          <w:rFonts w:ascii="Sylfaen" w:hAnsi="Sylfaen"/>
          <w:i/>
        </w:rPr>
        <w:t xml:space="preserve"> </w:t>
      </w:r>
      <w:r w:rsidRPr="00186905">
        <w:rPr>
          <w:rFonts w:ascii="Sylfaen" w:hAnsi="Sylfaen"/>
          <w:i/>
        </w:rPr>
        <w:t xml:space="preserve">թողնված &lt;դեղահաբը&gt; &lt;դեղաչափը&gt; </w:t>
      </w:r>
      <w:r w:rsidR="00CF105B" w:rsidRPr="00186905">
        <w:rPr>
          <w:rFonts w:ascii="Sylfaen" w:hAnsi="Sylfaen"/>
          <w:i/>
        </w:rPr>
        <w:t xml:space="preserve">&lt;...&gt; </w:t>
      </w:r>
      <w:r w:rsidRPr="00186905">
        <w:rPr>
          <w:rFonts w:ascii="Sylfaen" w:hAnsi="Sylfaen"/>
          <w:i/>
        </w:rPr>
        <w:t>փոխհատուցելու համար:&gt;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Եթե դուք դադարեցրել եք XXXX® պատրաստուկի &lt;ընդունումը&gt; &lt;կիրառումը&gt;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&lt;Պատրաստուկի կիրառման վերաբերյալ հարցերի առկայության դեպքում դիմեք &lt;բուժող բժշկին&gt; &lt;,&gt; &lt;կամ&gt; &lt;դեղատան աշխ</w:t>
      </w:r>
      <w:r w:rsidR="00F04A27" w:rsidRPr="00186905">
        <w:rPr>
          <w:rFonts w:ascii="Sylfaen" w:hAnsi="Sylfaen"/>
          <w:i/>
        </w:rPr>
        <w:t>ա</w:t>
      </w:r>
      <w:r w:rsidRPr="00186905">
        <w:rPr>
          <w:rFonts w:ascii="Sylfaen" w:hAnsi="Sylfaen"/>
          <w:i/>
        </w:rPr>
        <w:t>տողին&gt; &lt;,&gt; &lt;</w:t>
      </w:r>
      <w:r w:rsidR="00CF105B" w:rsidRPr="00186905">
        <w:rPr>
          <w:rFonts w:ascii="Sylfaen" w:hAnsi="Sylfaen"/>
          <w:i/>
        </w:rPr>
        <w:t xml:space="preserve">կամ </w:t>
      </w:r>
      <w:r w:rsidRPr="00186905">
        <w:rPr>
          <w:rFonts w:ascii="Sylfaen" w:hAnsi="Sylfaen"/>
          <w:i/>
        </w:rPr>
        <w:t>բուժքույրին&gt;:&gt;</w:t>
      </w:r>
    </w:p>
    <w:p w:rsidR="001449CC" w:rsidRPr="00186905" w:rsidRDefault="001449CC" w:rsidP="00037ECB">
      <w:pPr>
        <w:spacing w:after="160" w:line="360" w:lineRule="auto"/>
        <w:ind w:firstLine="567"/>
        <w:rPr>
          <w:rFonts w:ascii="Sylfaen" w:hAnsi="Sylfaen"/>
        </w:rPr>
      </w:pP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rPr>
        <w:t>4</w:t>
      </w:r>
      <w:r w:rsidR="00A8072F" w:rsidRPr="00186905">
        <w:rPr>
          <w:rFonts w:ascii="Sylfaen" w:hAnsi="Sylfaen"/>
        </w:rPr>
        <w:t>.</w:t>
      </w:r>
      <w:r w:rsidRPr="00186905">
        <w:rPr>
          <w:rFonts w:ascii="Sylfaen" w:hAnsi="Sylfaen"/>
        </w:rPr>
        <w:t xml:space="preserve"> ՀՆԱՐԱՎՈՐ ԱՆՑԱՆԿԱԼԻ ՌԵԱԿՑԻԱՆԵՐ</w:t>
      </w:r>
      <w:r w:rsidR="00A8072F"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&lt;Ինչպես բոլոր դեղապատրաստուկները, այդ պատրաստուկը կարող է առաջացնել անցանկալի ռեակցիաներ, սակայն դրանք առաջանում են ոչ բոլորի մոտ:&gt;</w:t>
      </w:r>
    </w:p>
    <w:p w:rsidR="00CF105B" w:rsidRPr="00186905" w:rsidRDefault="001449CC" w:rsidP="00254530">
      <w:pPr>
        <w:spacing w:after="160" w:line="348" w:lineRule="auto"/>
        <w:ind w:firstLine="567"/>
        <w:jc w:val="both"/>
        <w:rPr>
          <w:rFonts w:ascii="Sylfaen" w:hAnsi="Sylfaen"/>
        </w:rPr>
      </w:pPr>
      <w:r w:rsidRPr="00186905">
        <w:rPr>
          <w:rFonts w:ascii="Sylfaen" w:hAnsi="Sylfaen"/>
        </w:rPr>
        <w:lastRenderedPageBreak/>
        <w:t>&lt;Լրացուցիչ անցանկալի ռեակցիաներ երեխաների &lt;ու դեռահասների&gt; մոտ</w:t>
      </w:r>
      <w:r w:rsidR="00CF105B" w:rsidRPr="00186905">
        <w:rPr>
          <w:rFonts w:ascii="Sylfaen" w:hAnsi="Sylfaen"/>
        </w:rPr>
        <w:t>&gt;</w:t>
      </w:r>
      <w:r w:rsidRPr="00186905">
        <w:rPr>
          <w:rFonts w:ascii="Sylfaen" w:hAnsi="Sylfaen"/>
        </w:rPr>
        <w:t xml:space="preserve"> </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rPr>
        <w:t>Անցանկալի ռեակցիաների մասին հաղորդելը</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i/>
        </w:rPr>
        <w:t xml:space="preserve">&lt;Եթե ձեզ մոտ առաջանում </w:t>
      </w:r>
      <w:r w:rsidR="00CF105B" w:rsidRPr="00186905">
        <w:rPr>
          <w:rFonts w:ascii="Sylfaen" w:hAnsi="Sylfaen"/>
          <w:i/>
        </w:rPr>
        <w:t>է</w:t>
      </w:r>
      <w:r w:rsidRPr="00186905">
        <w:rPr>
          <w:rFonts w:ascii="Sylfaen" w:hAnsi="Sylfaen"/>
          <w:i/>
        </w:rPr>
        <w:t xml:space="preserve"> որ</w:t>
      </w:r>
      <w:r w:rsidR="004F5D05" w:rsidRPr="00186905">
        <w:rPr>
          <w:rFonts w:ascii="Sylfaen" w:hAnsi="Sylfaen"/>
          <w:i/>
        </w:rPr>
        <w:t>եւ</w:t>
      </w:r>
      <w:r w:rsidRPr="00186905">
        <w:rPr>
          <w:rFonts w:ascii="Sylfaen" w:hAnsi="Sylfaen"/>
          <w:i/>
        </w:rPr>
        <w:t>է անցանկալի ռեակցիա, ապա խորհրդակցեք &lt;բժշկի&gt; &lt;,&gt; &lt;կամ&gt; &lt;,&gt; &lt;դեղատան աշխատողի&gt; &lt;,&gt; &lt;կամ բուժքույրի&gt; հետ&gt;: Տվյալ ուղեցույցը տարածվում է ցանկացած հնարավոր անցանկալի ռեակցիա</w:t>
      </w:r>
      <w:r w:rsidR="005E55DF" w:rsidRPr="00186905">
        <w:rPr>
          <w:rFonts w:ascii="Sylfaen" w:hAnsi="Sylfaen"/>
          <w:i/>
        </w:rPr>
        <w:t>յ</w:t>
      </w:r>
      <w:r w:rsidRPr="00186905">
        <w:rPr>
          <w:rFonts w:ascii="Sylfaen" w:hAnsi="Sylfaen"/>
          <w:i/>
        </w:rPr>
        <w:t>ի վրա, այդ թվում՝ ներդիր թերթիկում չթվարկվածների վրա: Անցանկալի ռեակցիաների մասին դուք կարող եք նա</w:t>
      </w:r>
      <w:r w:rsidR="004F5D05" w:rsidRPr="00186905">
        <w:rPr>
          <w:rFonts w:ascii="Sylfaen" w:hAnsi="Sylfaen"/>
          <w:i/>
        </w:rPr>
        <w:t>եւ</w:t>
      </w:r>
      <w:r w:rsidRPr="00186905">
        <w:rPr>
          <w:rFonts w:ascii="Sylfaen" w:hAnsi="Sylfaen"/>
          <w:i/>
        </w:rPr>
        <w:t xml:space="preserve"> հաղորդել դեղապատրաստուկների անցանկալի ռեակցիաների (գործողությունների) վերաբերյալ տվյալների տեղեկատվական բազա՝ ներառյալ անդամ պետության տարածքում հայտնաբերված դեղապատրաստուկների անարդյունավետության մասին հաղորդումները: Հաղորդելով անցանկալի ռեակցիաների մասին՝ դուք օգնում եք ստանալ </w:t>
      </w:r>
      <w:r w:rsidR="005E55DF" w:rsidRPr="00186905">
        <w:rPr>
          <w:rFonts w:ascii="Sylfaen" w:hAnsi="Sylfaen"/>
          <w:i/>
        </w:rPr>
        <w:t xml:space="preserve">պատրաստուկի անվտանգության վերաբերյալ </w:t>
      </w:r>
      <w:r w:rsidRPr="00186905">
        <w:rPr>
          <w:rFonts w:ascii="Sylfaen" w:hAnsi="Sylfaen"/>
          <w:i/>
        </w:rPr>
        <w:t>ավելի շատ տեղեկություններ:</w:t>
      </w:r>
      <w:r w:rsidR="00F04A27" w:rsidRPr="00186905">
        <w:rPr>
          <w:rFonts w:ascii="Sylfaen" w:hAnsi="Sylfaen"/>
          <w:i/>
        </w:rPr>
        <w:t>&gt;</w:t>
      </w:r>
    </w:p>
    <w:p w:rsidR="001449CC" w:rsidRPr="00186905" w:rsidRDefault="001449CC" w:rsidP="00254530">
      <w:pPr>
        <w:spacing w:after="160" w:line="348" w:lineRule="auto"/>
        <w:ind w:firstLine="567"/>
        <w:rPr>
          <w:rFonts w:ascii="Sylfaen" w:hAnsi="Sylfaen"/>
        </w:rPr>
      </w:pPr>
    </w:p>
    <w:p w:rsidR="001449CC" w:rsidRPr="00186905" w:rsidRDefault="001449CC" w:rsidP="00254530">
      <w:pPr>
        <w:spacing w:after="160" w:line="348" w:lineRule="auto"/>
        <w:jc w:val="center"/>
        <w:rPr>
          <w:rFonts w:ascii="Sylfaen" w:eastAsia="Times New Roman" w:hAnsi="Sylfaen" w:cs="Times New Roman"/>
        </w:rPr>
      </w:pPr>
      <w:r w:rsidRPr="00186905">
        <w:rPr>
          <w:rFonts w:ascii="Sylfaen" w:hAnsi="Sylfaen"/>
        </w:rPr>
        <w:t>5</w:t>
      </w:r>
      <w:r w:rsidR="00A8072F" w:rsidRPr="00186905">
        <w:rPr>
          <w:rFonts w:ascii="Sylfaen" w:hAnsi="Sylfaen"/>
        </w:rPr>
        <w:t>.</w:t>
      </w:r>
      <w:r w:rsidRPr="00186905">
        <w:rPr>
          <w:rFonts w:ascii="Sylfaen" w:hAnsi="Sylfaen"/>
        </w:rPr>
        <w:t xml:space="preserve"> ХХХХ® ՊԱՏՐԱՍՏՈՒԿԻ ՊԱՀՊԱՆՈՒՄԸ</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i/>
        </w:rPr>
        <w:t xml:space="preserve">&lt;Պատրաստուկը պահպանեք երեխաների համար անհասանելի </w:t>
      </w:r>
      <w:r w:rsidR="004F5D05" w:rsidRPr="00186905">
        <w:rPr>
          <w:rFonts w:ascii="Sylfaen" w:hAnsi="Sylfaen"/>
          <w:i/>
        </w:rPr>
        <w:t>եւ</w:t>
      </w:r>
      <w:r w:rsidRPr="00186905">
        <w:rPr>
          <w:rFonts w:ascii="Sylfaen" w:hAnsi="Sylfaen"/>
          <w:i/>
        </w:rPr>
        <w:t xml:space="preserve"> անտեսանելի տեղում:&gt;</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i/>
        </w:rPr>
        <w:t>&lt;Մի օգտագործեք պատրաստուկը &lt;դրոշմավորման&gt; &lt;ստվարաթղթե տուփի&gt; &lt;սրվակի&gt; &lt;...&gt; &lt;վրա&gt; &lt;մեջ&gt; նշված պիտանիության ժամկետը (պահպանման ժամկետը) լրանալուց հետո</w:t>
      </w:r>
      <w:r w:rsidR="005E55DF" w:rsidRPr="00186905">
        <w:rPr>
          <w:rFonts w:ascii="Sylfaen" w:hAnsi="Sylfaen"/>
          <w:i/>
        </w:rPr>
        <w:t xml:space="preserve"> </w:t>
      </w:r>
      <w:r w:rsidRPr="00186905">
        <w:rPr>
          <w:rFonts w:ascii="Sylfaen" w:hAnsi="Sylfaen"/>
          <w:i/>
        </w:rPr>
        <w:t>&lt;{պիտանիության ժամկետը լրանալու ամսաթվի համար օգտագործվող հապավում}</w:t>
      </w:r>
      <w:r w:rsidR="005E55DF" w:rsidRPr="00186905">
        <w:rPr>
          <w:rFonts w:ascii="Sylfaen" w:hAnsi="Sylfaen"/>
          <w:i/>
        </w:rPr>
        <w:t>-ից</w:t>
      </w:r>
      <w:r w:rsidRPr="00186905">
        <w:rPr>
          <w:rFonts w:ascii="Sylfaen" w:hAnsi="Sylfaen"/>
          <w:i/>
        </w:rPr>
        <w:t xml:space="preserve"> հետո:&gt;</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i/>
        </w:rPr>
        <w:t>&lt;Պիտանիության ժամկետի լրանալու ամսաթիվն է հանդիսանում ամսվա վերջին օրը:&gt;</w:t>
      </w:r>
    </w:p>
    <w:p w:rsidR="001449CC" w:rsidRPr="00186905" w:rsidRDefault="001449CC" w:rsidP="00254530">
      <w:pPr>
        <w:spacing w:after="160" w:line="348" w:lineRule="auto"/>
        <w:ind w:firstLine="567"/>
        <w:jc w:val="both"/>
        <w:rPr>
          <w:rFonts w:ascii="Sylfaen" w:eastAsia="Times New Roman" w:hAnsi="Sylfaen" w:cs="Times New Roman"/>
          <w:spacing w:val="-2"/>
        </w:rPr>
      </w:pPr>
      <w:r w:rsidRPr="00186905">
        <w:rPr>
          <w:rFonts w:ascii="Sylfaen" w:hAnsi="Sylfaen"/>
          <w:i/>
          <w:spacing w:val="-2"/>
        </w:rPr>
        <w:t>&lt;Մի օգտագործեք պատրաստուկը, եթե նկատել եք {</w:t>
      </w:r>
      <w:r w:rsidR="00794D74" w:rsidRPr="00186905">
        <w:rPr>
          <w:rFonts w:ascii="Sylfaen" w:hAnsi="Sylfaen"/>
          <w:i/>
          <w:spacing w:val="-2"/>
        </w:rPr>
        <w:t>օգտագործ</w:t>
      </w:r>
      <w:r w:rsidRPr="00186905">
        <w:rPr>
          <w:rFonts w:ascii="Sylfaen" w:hAnsi="Sylfaen"/>
          <w:i/>
          <w:spacing w:val="-2"/>
        </w:rPr>
        <w:t>ման համար պատրաստուկի ոչ պիտանի լինելու տեսանելի հատկանիշների նկարագրություն</w:t>
      </w:r>
      <w:r w:rsidR="005E55DF" w:rsidRPr="00186905">
        <w:rPr>
          <w:rFonts w:ascii="Sylfaen" w:hAnsi="Sylfaen"/>
          <w:i/>
          <w:spacing w:val="-2"/>
        </w:rPr>
        <w:t>ը</w:t>
      </w:r>
      <w:r w:rsidRPr="00186905">
        <w:rPr>
          <w:rFonts w:ascii="Sylfaen" w:hAnsi="Sylfaen"/>
          <w:i/>
          <w:spacing w:val="-2"/>
        </w:rPr>
        <w:t>}:&gt;</w:t>
      </w:r>
    </w:p>
    <w:p w:rsidR="001449CC" w:rsidRPr="00186905" w:rsidRDefault="001449CC" w:rsidP="00254530">
      <w:pPr>
        <w:spacing w:after="160" w:line="348" w:lineRule="auto"/>
        <w:ind w:firstLine="567"/>
        <w:jc w:val="both"/>
        <w:rPr>
          <w:rFonts w:ascii="Sylfaen" w:eastAsia="Times New Roman" w:hAnsi="Sylfaen" w:cs="Times New Roman"/>
        </w:rPr>
      </w:pPr>
      <w:r w:rsidRPr="00186905">
        <w:rPr>
          <w:rFonts w:ascii="Sylfaen" w:hAnsi="Sylfaen"/>
          <w:i/>
        </w:rPr>
        <w:t>&lt;Պատրաստուկները չպետք է նետել (թափել) կոյուղու &lt;ջրմուղ</w:t>
      </w:r>
      <w:r w:rsidR="005E55DF" w:rsidRPr="00186905">
        <w:rPr>
          <w:rFonts w:ascii="Sylfaen" w:hAnsi="Sylfaen"/>
          <w:i/>
        </w:rPr>
        <w:t>ու</w:t>
      </w:r>
      <w:r w:rsidRPr="00186905">
        <w:rPr>
          <w:rFonts w:ascii="Sylfaen" w:hAnsi="Sylfaen"/>
          <w:i/>
        </w:rPr>
        <w:t>&gt; մեջ: Ճշտեք դեղատան աշխատողից՝ ինչպես ազատվել այն պատրաստուկներից, որոնք այլ</w:t>
      </w:r>
      <w:r w:rsidR="004F5D05" w:rsidRPr="00186905">
        <w:rPr>
          <w:rFonts w:ascii="Sylfaen" w:hAnsi="Sylfaen"/>
          <w:i/>
        </w:rPr>
        <w:t>եւ</w:t>
      </w:r>
      <w:r w:rsidRPr="00186905">
        <w:rPr>
          <w:rFonts w:ascii="Sylfaen" w:hAnsi="Sylfaen"/>
          <w:i/>
        </w:rPr>
        <w:t>ս պետք չեն: Այդ միջոցները թույլ կտան պաշտպանել շրջակա միջավայրը:</w:t>
      </w:r>
    </w:p>
    <w:p w:rsidR="001449CC" w:rsidRPr="00186905" w:rsidRDefault="00D03F10" w:rsidP="003F268B">
      <w:pPr>
        <w:spacing w:after="160" w:line="360" w:lineRule="auto"/>
        <w:jc w:val="center"/>
        <w:rPr>
          <w:rFonts w:ascii="Sylfaen" w:eastAsia="Times New Roman" w:hAnsi="Sylfaen" w:cs="Times New Roman"/>
        </w:rPr>
      </w:pPr>
      <w:r w:rsidRPr="00186905">
        <w:rPr>
          <w:rFonts w:ascii="Sylfaen" w:hAnsi="Sylfaen"/>
        </w:rPr>
        <w:lastRenderedPageBreak/>
        <w:t xml:space="preserve">6. </w:t>
      </w:r>
      <w:r w:rsidR="001449CC" w:rsidRPr="00186905">
        <w:rPr>
          <w:rFonts w:ascii="Sylfaen" w:hAnsi="Sylfaen"/>
        </w:rPr>
        <w:t>ՓԱ</w:t>
      </w:r>
      <w:r w:rsidR="00A8072F" w:rsidRPr="00186905">
        <w:rPr>
          <w:rFonts w:ascii="Sylfaen" w:hAnsi="Sylfaen"/>
        </w:rPr>
        <w:t>Թ</w:t>
      </w:r>
      <w:r w:rsidR="001449CC" w:rsidRPr="00186905">
        <w:rPr>
          <w:rFonts w:ascii="Sylfaen" w:hAnsi="Sylfaen"/>
        </w:rPr>
        <w:t>Ե</w:t>
      </w:r>
      <w:r w:rsidR="00A8072F" w:rsidRPr="00186905">
        <w:rPr>
          <w:rFonts w:ascii="Sylfaen" w:hAnsi="Sylfaen"/>
        </w:rPr>
        <w:t>Թ</w:t>
      </w:r>
      <w:r w:rsidR="001449CC" w:rsidRPr="00186905">
        <w:rPr>
          <w:rFonts w:ascii="Sylfaen" w:hAnsi="Sylfaen"/>
        </w:rPr>
        <w:t xml:space="preserve">ՎԱԾՔԻ ՊԱՐՈՒՆԱԿՈՒԹՅՈՒՆԸ </w:t>
      </w:r>
      <w:r w:rsidR="00A8072F" w:rsidRPr="00186905">
        <w:rPr>
          <w:rFonts w:ascii="Sylfaen" w:hAnsi="Sylfaen"/>
        </w:rPr>
        <w:t xml:space="preserve">ԵՎ </w:t>
      </w:r>
      <w:r w:rsidR="001449CC" w:rsidRPr="00186905">
        <w:rPr>
          <w:rFonts w:ascii="Sylfaen" w:hAnsi="Sylfaen"/>
        </w:rPr>
        <w:t>ԱՅԼ ՏԵՂԵԿՈՒԹՅՈՒՆՆԵՐ</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 xml:space="preserve">{Ակտիվ նյութի (նյութերի) </w:t>
      </w:r>
      <w:r w:rsidR="004F5D05" w:rsidRPr="00186905">
        <w:rPr>
          <w:rFonts w:ascii="Sylfaen" w:hAnsi="Sylfaen"/>
          <w:i/>
        </w:rPr>
        <w:t>եւ</w:t>
      </w:r>
      <w:r w:rsidRPr="00186905">
        <w:rPr>
          <w:rFonts w:ascii="Sylfaen" w:hAnsi="Sylfaen"/>
          <w:i/>
        </w:rPr>
        <w:t xml:space="preserve"> օժանդակ նյութերի </w:t>
      </w:r>
      <w:r w:rsidR="00606C43" w:rsidRPr="00186905">
        <w:rPr>
          <w:rFonts w:ascii="Sylfaen" w:hAnsi="Sylfaen"/>
          <w:i/>
        </w:rPr>
        <w:t xml:space="preserve">ամբողջությամբ </w:t>
      </w:r>
      <w:r w:rsidRPr="00186905">
        <w:rPr>
          <w:rFonts w:ascii="Sylfaen" w:hAnsi="Sylfaen"/>
          <w:i/>
        </w:rPr>
        <w:t>թվարկում</w:t>
      </w:r>
      <w:r w:rsidR="00606C43"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ХХХХ® պատրաստուկը պարունակում է</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&lt;Ակտիվ նյութ</w:t>
      </w:r>
      <w:r w:rsidR="00606C43" w:rsidRPr="00186905">
        <w:rPr>
          <w:rFonts w:ascii="Sylfaen" w:hAnsi="Sylfaen"/>
          <w:i/>
        </w:rPr>
        <w:t xml:space="preserve"> </w:t>
      </w:r>
      <w:r w:rsidRPr="00186905">
        <w:rPr>
          <w:rFonts w:ascii="Sylfaen" w:hAnsi="Sylfaen"/>
          <w:i/>
        </w:rPr>
        <w:t>(նյութեր) է (են) հանդիսանում&gt;</w:t>
      </w:r>
    </w:p>
    <w:p w:rsidR="001449CC" w:rsidRPr="00186905" w:rsidRDefault="001449CC" w:rsidP="003F268B">
      <w:pPr>
        <w:spacing w:after="160" w:line="360" w:lineRule="auto"/>
        <w:ind w:firstLine="567"/>
        <w:jc w:val="both"/>
        <w:rPr>
          <w:rFonts w:ascii="Sylfaen" w:eastAsia="Times New Roman" w:hAnsi="Sylfaen" w:cs="Times New Roman"/>
        </w:rPr>
      </w:pPr>
      <w:r w:rsidRPr="00186905">
        <w:rPr>
          <w:rFonts w:ascii="Sylfaen" w:hAnsi="Sylfaen"/>
          <w:i/>
        </w:rPr>
        <w:t>&lt;Այլ &lt;բաղադրիչ</w:t>
      </w:r>
      <w:r w:rsidR="00606C43" w:rsidRPr="00186905">
        <w:rPr>
          <w:rFonts w:ascii="Sylfaen" w:hAnsi="Sylfaen"/>
          <w:i/>
        </w:rPr>
        <w:t xml:space="preserve"> </w:t>
      </w:r>
      <w:r w:rsidRPr="00186905">
        <w:rPr>
          <w:rFonts w:ascii="Sylfaen" w:hAnsi="Sylfaen"/>
          <w:i/>
        </w:rPr>
        <w:t>(</w:t>
      </w:r>
      <w:r w:rsidR="00606C43" w:rsidRPr="00186905">
        <w:rPr>
          <w:rFonts w:ascii="Sylfaen" w:hAnsi="Sylfaen"/>
          <w:i/>
        </w:rPr>
        <w:t>բաղադրիչ</w:t>
      </w:r>
      <w:r w:rsidRPr="00186905">
        <w:rPr>
          <w:rFonts w:ascii="Sylfaen" w:hAnsi="Sylfaen"/>
          <w:i/>
        </w:rPr>
        <w:t>ներ)&gt; &lt;օժանդակ նյութ</w:t>
      </w:r>
      <w:r w:rsidR="00606C43" w:rsidRPr="00186905">
        <w:rPr>
          <w:rFonts w:ascii="Sylfaen" w:hAnsi="Sylfaen"/>
          <w:i/>
        </w:rPr>
        <w:t xml:space="preserve"> </w:t>
      </w:r>
      <w:r w:rsidRPr="00186905">
        <w:rPr>
          <w:rFonts w:ascii="Sylfaen" w:hAnsi="Sylfaen"/>
          <w:i/>
        </w:rPr>
        <w:t>(նյութեր)&gt; է (են) հանդիսանում...&gt;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 xml:space="preserve">ХХХХ® արտաքին տեսքը </w:t>
      </w:r>
      <w:r w:rsidR="004F5D05" w:rsidRPr="00186905">
        <w:rPr>
          <w:rFonts w:ascii="Sylfaen" w:hAnsi="Sylfaen"/>
        </w:rPr>
        <w:t>եւ</w:t>
      </w:r>
      <w:r w:rsidRPr="00186905">
        <w:rPr>
          <w:rFonts w:ascii="Sylfaen" w:hAnsi="Sylfaen"/>
        </w:rPr>
        <w:t xml:space="preserve"> փաթեթվածքի պարունակությունը</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 xml:space="preserve">տերը </w:t>
      </w:r>
      <w:r w:rsidR="004F5D05" w:rsidRPr="00186905">
        <w:rPr>
          <w:rFonts w:ascii="Sylfaen" w:hAnsi="Sylfaen"/>
        </w:rPr>
        <w:t>եւ</w:t>
      </w:r>
      <w:r w:rsidRPr="00186905">
        <w:rPr>
          <w:rFonts w:ascii="Sylfaen" w:hAnsi="Sylfaen"/>
        </w:rPr>
        <w:t xml:space="preserve"> արտադրողը</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 xml:space="preserve">&lt;Անվանումը </w:t>
      </w:r>
      <w:r w:rsidR="004F5D05" w:rsidRPr="00186905">
        <w:rPr>
          <w:rFonts w:ascii="Sylfaen" w:hAnsi="Sylfaen"/>
          <w:i/>
        </w:rPr>
        <w:t>եւ</w:t>
      </w:r>
      <w:r w:rsidRPr="00186905">
        <w:rPr>
          <w:rFonts w:ascii="Sylfaen" w:hAnsi="Sylfaen"/>
          <w:i/>
        </w:rPr>
        <w:t xml:space="preserve"> հասցեն&gt;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w:t>
      </w:r>
      <w:r w:rsidR="00606C43" w:rsidRPr="00186905">
        <w:rPr>
          <w:rFonts w:ascii="Sylfaen" w:hAnsi="Sylfaen"/>
          <w:i/>
        </w:rPr>
        <w:t>հեռ</w:t>
      </w:r>
      <w:r w:rsidRPr="00186905">
        <w:rPr>
          <w:rFonts w:ascii="Sylfaen" w:hAnsi="Sylfaen"/>
          <w:i/>
        </w:rPr>
        <w:t>.}&gt;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&lt;{ֆաքս</w:t>
      </w:r>
      <w:r w:rsidR="00606C43"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&lt;{էլեկտրոնային փոստի հասցեն}&gt;</w:t>
      </w:r>
    </w:p>
    <w:p w:rsidR="001449CC" w:rsidRPr="00186905" w:rsidRDefault="001449CC" w:rsidP="003F268B">
      <w:pPr>
        <w:spacing w:after="160" w:line="360" w:lineRule="auto"/>
        <w:ind w:firstLine="567"/>
        <w:jc w:val="both"/>
        <w:rPr>
          <w:rFonts w:ascii="Sylfaen" w:eastAsia="Times New Roman" w:hAnsi="Sylfaen" w:cs="Times New Roman"/>
        </w:rPr>
      </w:pPr>
      <w:r w:rsidRPr="00186905">
        <w:rPr>
          <w:rFonts w:ascii="Sylfaen" w:hAnsi="Sylfaen"/>
          <w:i/>
        </w:rPr>
        <w:t>&lt;</w:t>
      </w:r>
      <w:r w:rsidR="00606C43" w:rsidRPr="00186905">
        <w:rPr>
          <w:rFonts w:ascii="Sylfaen" w:hAnsi="Sylfaen"/>
          <w:i/>
        </w:rPr>
        <w:t xml:space="preserve">Պատրաստուկի </w:t>
      </w:r>
      <w:r w:rsidRPr="00186905">
        <w:rPr>
          <w:rFonts w:ascii="Sylfaen" w:hAnsi="Sylfaen"/>
          <w:i/>
        </w:rPr>
        <w:t xml:space="preserve">վերաբերյալ ցանկացած տեղեկություն ստանալու համար պետք է դիմել գրանցման հավաստագրի </w:t>
      </w:r>
      <w:r w:rsidR="00972807" w:rsidRPr="00186905">
        <w:rPr>
          <w:rFonts w:ascii="Sylfaen" w:hAnsi="Sylfaen"/>
          <w:i/>
        </w:rPr>
        <w:t>իրավա</w:t>
      </w:r>
      <w:r w:rsidRPr="00186905">
        <w:rPr>
          <w:rFonts w:ascii="Sylfaen" w:hAnsi="Sylfaen"/>
          <w:i/>
        </w:rPr>
        <w:t>տիրոջ տեղային ներկայացուցչին՝</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{Երկիրը}</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{Կազմակերպության անվանում</w:t>
      </w:r>
      <w:r w:rsidR="00606C43"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rPr>
          <w:rFonts w:ascii="Sylfaen" w:eastAsia="Times New Roman" w:hAnsi="Sylfaen" w:cs="Times New Roman"/>
          <w:i/>
        </w:rPr>
      </w:pPr>
      <w:r w:rsidRPr="00186905">
        <w:rPr>
          <w:rFonts w:ascii="Sylfaen" w:hAnsi="Sylfaen"/>
          <w:i/>
        </w:rPr>
        <w:t>{Հասցեն` {Բնակավայր} {փոստային ինդեքս}</w:t>
      </w:r>
      <w:r w:rsidR="00606C43" w:rsidRPr="00186905">
        <w:rPr>
          <w:rFonts w:ascii="Sylfaen" w:hAnsi="Sylfaen"/>
          <w:i/>
        </w:rPr>
        <w:t>՝</w:t>
      </w:r>
      <w:r w:rsidRPr="00186905">
        <w:rPr>
          <w:rFonts w:ascii="Sylfaen" w:hAnsi="Sylfaen"/>
          <w:i/>
        </w:rPr>
        <w:t xml:space="preserve"> երկիր</w:t>
      </w:r>
      <w:r w:rsidR="00606C43"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Հեռ.</w:t>
      </w:r>
      <w:r w:rsidR="00606C43" w:rsidRPr="00186905">
        <w:rPr>
          <w:rFonts w:ascii="Sylfaen" w:hAnsi="Sylfaen"/>
          <w:i/>
        </w:rPr>
        <w:t>՝</w:t>
      </w:r>
      <w:r w:rsidRPr="00186905">
        <w:rPr>
          <w:rFonts w:ascii="Sylfaen" w:hAnsi="Sylfaen"/>
          <w:i/>
        </w:rPr>
        <w:t xml:space="preserve"> + {հեռախոսահամար</w:t>
      </w:r>
      <w:r w:rsidR="00606C43"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&lt;վեբ կայք</w:t>
      </w:r>
      <w:r w:rsidR="00606C43" w:rsidRPr="00186905">
        <w:rPr>
          <w:rFonts w:ascii="Sylfaen" w:hAnsi="Sylfaen"/>
          <w:i/>
        </w:rPr>
        <w:t>ը</w:t>
      </w:r>
      <w:r w:rsidRPr="00186905">
        <w:rPr>
          <w:rFonts w:ascii="Sylfaen" w:hAnsi="Sylfaen"/>
          <w:i/>
        </w:rPr>
        <w:t>&gt;&gt;</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rPr>
        <w:t>Ներդիր թերթիկը վերանայված է</w:t>
      </w:r>
    </w:p>
    <w:p w:rsidR="001449CC" w:rsidRPr="00186905" w:rsidRDefault="001449CC" w:rsidP="00037ECB">
      <w:pPr>
        <w:spacing w:after="160" w:line="360" w:lineRule="auto"/>
        <w:ind w:firstLine="567"/>
        <w:rPr>
          <w:rFonts w:ascii="Sylfaen" w:eastAsia="Times New Roman" w:hAnsi="Sylfaen" w:cs="Times New Roman"/>
        </w:rPr>
      </w:pPr>
      <w:r w:rsidRPr="00186905">
        <w:rPr>
          <w:rFonts w:ascii="Sylfaen" w:hAnsi="Sylfaen"/>
          <w:i/>
        </w:rPr>
        <w:t>&lt;{ՄՄ/ՏՏՏՏ}&gt;&lt;{ամիս ՏՏՏՏ]&gt;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 xml:space="preserve">Պատրաստուկը </w:t>
      </w:r>
      <w:r w:rsidR="00606C43" w:rsidRPr="00186905">
        <w:rPr>
          <w:rFonts w:ascii="Sylfaen" w:hAnsi="Sylfaen"/>
          <w:i/>
        </w:rPr>
        <w:t>«</w:t>
      </w:r>
      <w:r w:rsidR="001449CC" w:rsidRPr="00186905">
        <w:rPr>
          <w:rFonts w:ascii="Sylfaen" w:hAnsi="Sylfaen"/>
          <w:i/>
        </w:rPr>
        <w:t>գրանցված է ըստ պայմանների</w:t>
      </w:r>
      <w:r w:rsidR="00606C43" w:rsidRPr="00186905">
        <w:rPr>
          <w:rFonts w:ascii="Sylfaen" w:hAnsi="Sylfaen"/>
          <w:i/>
        </w:rPr>
        <w:t>»:</w:t>
      </w:r>
      <w:r w:rsidR="001449CC" w:rsidRPr="00186905">
        <w:rPr>
          <w:rFonts w:ascii="Sylfaen" w:hAnsi="Sylfaen"/>
          <w:i/>
        </w:rPr>
        <w:t xml:space="preserve"> Դա նշանակում է, որ պատրաստուկի մասին հայտնվելու են նոր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lastRenderedPageBreak/>
        <w:t xml:space="preserve">Դեղապատրաստուկի մասին ներկայացված տվյալները ստուգվելու </w:t>
      </w:r>
      <w:r w:rsidR="004F5D05" w:rsidRPr="00186905">
        <w:rPr>
          <w:rFonts w:ascii="Sylfaen" w:hAnsi="Sylfaen"/>
          <w:i/>
        </w:rPr>
        <w:t>եւ</w:t>
      </w:r>
      <w:r w:rsidRPr="00186905">
        <w:rPr>
          <w:rFonts w:ascii="Sylfaen" w:hAnsi="Sylfaen"/>
          <w:i/>
        </w:rPr>
        <w:t xml:space="preserve"> լրացվելու են նոր տեղեկություններով, </w:t>
      </w:r>
      <w:r w:rsidR="004F5D05" w:rsidRPr="00186905">
        <w:rPr>
          <w:rFonts w:ascii="Sylfaen" w:hAnsi="Sylfaen"/>
          <w:i/>
        </w:rPr>
        <w:t>եւ</w:t>
      </w:r>
      <w:r w:rsidRPr="00186905">
        <w:rPr>
          <w:rFonts w:ascii="Sylfaen" w:hAnsi="Sylfaen"/>
          <w:i/>
        </w:rPr>
        <w:t xml:space="preserve"> ըստ անհրաժեշտության թարմացվելու է ներդիր թերթիկը:</w:t>
      </w:r>
      <w:r w:rsidR="00F04A27"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&lt;Պատրաստուկը գրանցված է ըստ «բացառիկ հանգամանքների»: Դա նշանակում է, որ &lt;հիվանդության հազվադեպության հետ</w:t>
      </w:r>
      <w:r w:rsidR="004F5D05" w:rsidRPr="00186905">
        <w:rPr>
          <w:rFonts w:ascii="Sylfaen" w:hAnsi="Sylfaen"/>
          <w:i/>
        </w:rPr>
        <w:t>եւ</w:t>
      </w:r>
      <w:r w:rsidRPr="00186905">
        <w:rPr>
          <w:rFonts w:ascii="Sylfaen" w:hAnsi="Sylfaen"/>
          <w:i/>
        </w:rPr>
        <w:t>անքով&gt; &lt;գիտական նկատառումներով&gt; &lt;էթիկական նկատառումներից ելնելով&gt;</w:t>
      </w:r>
      <w:r w:rsidR="00F04A27" w:rsidRPr="00186905">
        <w:rPr>
          <w:rFonts w:ascii="Sylfaen" w:hAnsi="Sylfaen"/>
          <w:i/>
        </w:rPr>
        <w:t>`</w:t>
      </w:r>
      <w:r w:rsidRPr="00186905">
        <w:rPr>
          <w:rFonts w:ascii="Sylfaen" w:hAnsi="Sylfaen"/>
          <w:i/>
        </w:rPr>
        <w:t xml:space="preserve"> հնարավոր չէ ստանալ պատրաստուկի մասին բոլոր անհրաժեշտ տեղեկություննե</w:t>
      </w:r>
      <w:r w:rsidR="00E125E1" w:rsidRPr="00186905">
        <w:rPr>
          <w:rFonts w:ascii="Sylfaen" w:hAnsi="Sylfaen"/>
          <w:i/>
        </w:rPr>
        <w:t>ր</w:t>
      </w:r>
      <w:r w:rsidRPr="00186905">
        <w:rPr>
          <w:rFonts w:ascii="Sylfaen" w:hAnsi="Sylfaen"/>
          <w:i/>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Այդ դեղապատրաստուկներով կանցկացվի այնպիսի նոր տվյալների փորձաքննություն, որոնք կարող են ի հայտ գալ </w:t>
      </w:r>
      <w:r w:rsidR="004D2A41" w:rsidRPr="00186905">
        <w:rPr>
          <w:rFonts w:ascii="Sylfaen" w:hAnsi="Sylfaen"/>
          <w:i/>
        </w:rPr>
        <w:t xml:space="preserve">ամեն </w:t>
      </w:r>
      <w:r w:rsidRPr="00186905">
        <w:rPr>
          <w:rFonts w:ascii="Sylfaen" w:hAnsi="Sylfaen"/>
          <w:i/>
        </w:rPr>
        <w:t xml:space="preserve">տարի, </w:t>
      </w:r>
      <w:r w:rsidR="004F5D05" w:rsidRPr="00186905">
        <w:rPr>
          <w:rFonts w:ascii="Sylfaen" w:hAnsi="Sylfaen"/>
          <w:i/>
        </w:rPr>
        <w:t>եւ</w:t>
      </w:r>
      <w:r w:rsidRPr="00186905">
        <w:rPr>
          <w:rFonts w:ascii="Sylfaen" w:hAnsi="Sylfaen"/>
          <w:i/>
        </w:rPr>
        <w:t xml:space="preserve"> ըստ անհրաժեշտության ներդիր թերթիկը թարմացվելու է:&gt;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&lt;Տեղեկությունների այլ աղբյուրներ&gt;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&lt;Պատրաստուկի մասին մանրամասն տեղեկությունները պարունակվում են Միության վեբ կայքում&gt; &lt;Առկա են նա</w:t>
      </w:r>
      <w:r w:rsidR="004F5D05" w:rsidRPr="00186905">
        <w:rPr>
          <w:rFonts w:ascii="Sylfaen" w:hAnsi="Sylfaen"/>
          <w:i/>
        </w:rPr>
        <w:t>եւ</w:t>
      </w:r>
      <w:r w:rsidRPr="00186905">
        <w:rPr>
          <w:rFonts w:ascii="Sylfaen" w:hAnsi="Sylfaen"/>
          <w:i/>
        </w:rPr>
        <w:t xml:space="preserve"> հազվադեպ հիվանդություններին </w:t>
      </w:r>
      <w:r w:rsidR="004F5D05" w:rsidRPr="00186905">
        <w:rPr>
          <w:rFonts w:ascii="Sylfaen" w:hAnsi="Sylfaen"/>
          <w:i/>
        </w:rPr>
        <w:t>եւ</w:t>
      </w:r>
      <w:r w:rsidRPr="00186905">
        <w:rPr>
          <w:rFonts w:ascii="Sylfaen" w:hAnsi="Sylfaen"/>
          <w:i/>
        </w:rPr>
        <w:t xml:space="preserve"> բուժման ձ</w:t>
      </w:r>
      <w:r w:rsidR="004F5D05" w:rsidRPr="00186905">
        <w:rPr>
          <w:rFonts w:ascii="Sylfaen" w:hAnsi="Sylfaen"/>
          <w:i/>
        </w:rPr>
        <w:t>եւ</w:t>
      </w:r>
      <w:r w:rsidRPr="00186905">
        <w:rPr>
          <w:rFonts w:ascii="Sylfaen" w:hAnsi="Sylfaen"/>
          <w:i/>
        </w:rPr>
        <w:t>երին վերաբերող այլ վեբ կայքերի</w:t>
      </w:r>
      <w:r w:rsidR="004D2A41" w:rsidRPr="00186905">
        <w:rPr>
          <w:rFonts w:ascii="Sylfaen" w:hAnsi="Sylfaen"/>
          <w:i/>
        </w:rPr>
        <w:t xml:space="preserve"> հղումներ</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&lt;Ներդիր թերթիկը հասանելի է Միության բոլոր լեզուներով՝ Միության վեբ կայքում:&gt;</w:t>
      </w: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rPr>
        <w:t>&lt;</w:t>
      </w:r>
      <w:r w:rsidR="003F268B" w:rsidRPr="00186905">
        <w:rPr>
          <w:rFonts w:ascii="Sylfaen" w:hAnsi="Sylfaen"/>
        </w:rPr>
        <w:t>_________________________________________________________________________</w:t>
      </w:r>
      <w:r w:rsidRPr="00186905">
        <w:rPr>
          <w:rFonts w:ascii="Sylfaen" w:hAnsi="Sylfaen"/>
        </w:rPr>
        <w:t>&gt;</w:t>
      </w:r>
    </w:p>
    <w:p w:rsidR="001449CC" w:rsidRPr="00186905" w:rsidRDefault="001449CC" w:rsidP="00037ECB">
      <w:pPr>
        <w:spacing w:after="160" w:line="360" w:lineRule="auto"/>
        <w:ind w:firstLine="567"/>
        <w:jc w:val="center"/>
        <w:rPr>
          <w:rFonts w:ascii="Sylfaen" w:eastAsia="Times New Roman" w:hAnsi="Sylfaen" w:cs="Times New Roman"/>
        </w:rPr>
      </w:pPr>
      <w:r w:rsidRPr="00186905">
        <w:rPr>
          <w:rFonts w:ascii="Sylfaen" w:hAnsi="Sylfaen"/>
        </w:rPr>
        <w:t>(պոկելու կամ կտրելու գիծ)</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&lt;Հետ</w:t>
      </w:r>
      <w:r w:rsidR="004F5D05" w:rsidRPr="00186905">
        <w:rPr>
          <w:rFonts w:ascii="Sylfaen" w:hAnsi="Sylfaen"/>
          <w:i/>
        </w:rPr>
        <w:t>եւ</w:t>
      </w:r>
      <w:r w:rsidRPr="00186905">
        <w:rPr>
          <w:rFonts w:ascii="Sylfaen" w:hAnsi="Sylfaen"/>
          <w:i/>
        </w:rPr>
        <w:t>յալ տեղեկությունները նախատեսված են բացառապես բուժաշխատողների համար</w:t>
      </w:r>
      <w:r w:rsidR="004D2A41" w:rsidRPr="00186905">
        <w:rPr>
          <w:rFonts w:ascii="Sylfaen" w:hAnsi="Sylfaen"/>
          <w:i/>
        </w:rPr>
        <w:t>՝</w:t>
      </w:r>
      <w:r w:rsidRPr="00186905">
        <w:rPr>
          <w:rFonts w:ascii="Sylfaen" w:hAnsi="Sylfaen"/>
          <w:i/>
        </w:rPr>
        <w:t>&gt;</w:t>
      </w:r>
    </w:p>
    <w:p w:rsidR="001449CC" w:rsidRPr="00186905" w:rsidRDefault="001449CC" w:rsidP="00037ECB">
      <w:pPr>
        <w:spacing w:after="160" w:line="360" w:lineRule="auto"/>
        <w:ind w:firstLine="567"/>
        <w:rPr>
          <w:rFonts w:ascii="Sylfaen" w:hAnsi="Sylfaen"/>
        </w:rPr>
      </w:pP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26"/>
          <w:pgSz w:w="11920" w:h="16840"/>
          <w:pgMar w:top="1418" w:right="1418" w:bottom="1418" w:left="1418" w:header="680" w:footer="0" w:gutter="0"/>
          <w:pgNumType w:start="1"/>
          <w:cols w:space="720"/>
          <w:titlePg/>
          <w:docGrid w:linePitch="360"/>
        </w:sectPr>
      </w:pPr>
    </w:p>
    <w:p w:rsidR="001449CC" w:rsidRPr="00186905" w:rsidRDefault="001449CC" w:rsidP="003F268B">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16</w:t>
      </w:r>
    </w:p>
    <w:p w:rsidR="001449CC" w:rsidRPr="00186905" w:rsidRDefault="001449CC" w:rsidP="003F268B">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4D2A41" w:rsidRPr="00186905">
        <w:rPr>
          <w:rFonts w:ascii="Sylfaen" w:hAnsi="Sylfaen"/>
        </w:rPr>
        <w:t xml:space="preserve">պահանջների </w:t>
      </w:r>
    </w:p>
    <w:p w:rsidR="001449CC" w:rsidRPr="00186905" w:rsidRDefault="001449CC" w:rsidP="003F268B">
      <w:pPr>
        <w:spacing w:after="160" w:line="360" w:lineRule="auto"/>
        <w:rPr>
          <w:rFonts w:ascii="Sylfaen" w:hAnsi="Sylfaen"/>
        </w:rPr>
      </w:pP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b/>
        </w:rPr>
        <w:t>ՑՈՒՑՈՒՄՆԵՐ</w:t>
      </w: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b/>
        </w:rPr>
        <w:t>բժշկական կիրառման հրահանգների ձ</w:t>
      </w:r>
      <w:r w:rsidR="004F5D05" w:rsidRPr="00186905">
        <w:rPr>
          <w:rFonts w:ascii="Sylfaen" w:hAnsi="Sylfaen"/>
          <w:b/>
        </w:rPr>
        <w:t>եւ</w:t>
      </w:r>
      <w:r w:rsidRPr="00186905">
        <w:rPr>
          <w:rFonts w:ascii="Sylfaen" w:hAnsi="Sylfaen"/>
          <w:b/>
        </w:rPr>
        <w:t xml:space="preserve">անմուշը լրացնելու մասին </w:t>
      </w:r>
    </w:p>
    <w:p w:rsidR="001449CC" w:rsidRPr="00186905" w:rsidRDefault="001449CC" w:rsidP="00037ECB">
      <w:pPr>
        <w:spacing w:after="160" w:line="360" w:lineRule="auto"/>
        <w:ind w:firstLine="567"/>
        <w:jc w:val="both"/>
        <w:rPr>
          <w:rFonts w:ascii="Sylfaen" w:hAnsi="Sylfaen"/>
        </w:rPr>
      </w:pPr>
    </w:p>
    <w:p w:rsidR="001449CC" w:rsidRPr="00186905" w:rsidRDefault="00136345" w:rsidP="00037ECB">
      <w:pPr>
        <w:spacing w:after="160" w:line="360" w:lineRule="auto"/>
        <w:ind w:firstLine="567"/>
        <w:jc w:val="both"/>
        <w:rPr>
          <w:rFonts w:ascii="Sylfaen" w:eastAsia="Times New Roman" w:hAnsi="Sylfaen" w:cs="Times New Roman"/>
        </w:rPr>
      </w:pPr>
      <w:r w:rsidRPr="00186905">
        <w:rPr>
          <w:rFonts w:ascii="Sylfaen" w:hAnsi="Sylfaen"/>
        </w:rPr>
        <w:t xml:space="preserve">Դեղապատրաստուկի </w:t>
      </w:r>
      <w:r w:rsidR="001449CC" w:rsidRPr="00186905">
        <w:rPr>
          <w:rFonts w:ascii="Sylfaen" w:hAnsi="Sylfaen"/>
        </w:rPr>
        <w:t>(առ</w:t>
      </w:r>
      <w:r w:rsidR="004F5D05" w:rsidRPr="00186905">
        <w:rPr>
          <w:rFonts w:ascii="Sylfaen" w:hAnsi="Sylfaen"/>
        </w:rPr>
        <w:t>եւ</w:t>
      </w:r>
      <w:r w:rsidR="001449CC" w:rsidRPr="00186905">
        <w:rPr>
          <w:rFonts w:ascii="Sylfaen" w:hAnsi="Sylfaen"/>
        </w:rPr>
        <w:t>տրային) անվանման փոխարեն տեքստում կիրառվում է «X պատրաստուկ» նշումը:</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Ամեն դեպքում</w:t>
      </w:r>
      <w:r w:rsidR="00136345" w:rsidRPr="00186905">
        <w:rPr>
          <w:rFonts w:ascii="Sylfaen" w:hAnsi="Sylfaen"/>
          <w:spacing w:val="-6"/>
        </w:rPr>
        <w:t>,</w:t>
      </w:r>
      <w:r w:rsidRPr="00186905">
        <w:rPr>
          <w:rFonts w:ascii="Sylfaen" w:hAnsi="Sylfaen"/>
          <w:spacing w:val="-6"/>
        </w:rPr>
        <w:t xml:space="preserve"> անհրաժեշտությունից ելնելով</w:t>
      </w:r>
      <w:r w:rsidR="00136345" w:rsidRPr="00186905">
        <w:rPr>
          <w:rFonts w:ascii="Sylfaen" w:hAnsi="Sylfaen"/>
          <w:spacing w:val="-6"/>
        </w:rPr>
        <w:t>,</w:t>
      </w:r>
      <w:r w:rsidRPr="00186905">
        <w:rPr>
          <w:rFonts w:ascii="Sylfaen" w:hAnsi="Sylfaen"/>
          <w:spacing w:val="-6"/>
        </w:rPr>
        <w:t xml:space="preserve"> պետք է կիրառել ձ</w:t>
      </w:r>
      <w:r w:rsidR="004F5D05" w:rsidRPr="00186905">
        <w:rPr>
          <w:rFonts w:ascii="Sylfaen" w:hAnsi="Sylfaen"/>
          <w:spacing w:val="-6"/>
        </w:rPr>
        <w:t>եւ</w:t>
      </w:r>
      <w:r w:rsidRPr="00186905">
        <w:rPr>
          <w:rFonts w:ascii="Sylfaen" w:hAnsi="Sylfaen"/>
          <w:spacing w:val="-6"/>
        </w:rPr>
        <w:t xml:space="preserve">անմուշում պարունակվող ստանդարտ վերնագրերն ու արտահայտությունները: Առանձին դեպքերում պատրաստուկի </w:t>
      </w:r>
      <w:r w:rsidR="00136345" w:rsidRPr="00186905">
        <w:rPr>
          <w:rFonts w:ascii="Sylfaen" w:hAnsi="Sylfaen"/>
          <w:spacing w:val="-6"/>
        </w:rPr>
        <w:t>վերաբերյալ</w:t>
      </w:r>
      <w:r w:rsidRPr="00186905">
        <w:rPr>
          <w:rFonts w:ascii="Sylfaen" w:hAnsi="Sylfaen"/>
          <w:spacing w:val="-6"/>
        </w:rPr>
        <w:t xml:space="preserve"> յուրահատուկ պահանջները հաշվի առնելու համար հայտատուն կարող է չկիրառել այդ վերնագրերը (արտահայտությունները) </w:t>
      </w:r>
      <w:r w:rsidR="004F5D05" w:rsidRPr="00186905">
        <w:rPr>
          <w:rFonts w:ascii="Sylfaen" w:hAnsi="Sylfaen"/>
          <w:spacing w:val="-6"/>
        </w:rPr>
        <w:t>եւ</w:t>
      </w:r>
      <w:r w:rsidRPr="00186905">
        <w:rPr>
          <w:rFonts w:ascii="Sylfaen" w:hAnsi="Sylfaen"/>
          <w:spacing w:val="-6"/>
        </w:rPr>
        <w:t xml:space="preserve"> օգտագործել այլընտրանքային վերնագրեր </w:t>
      </w:r>
      <w:r w:rsidR="004F5D05" w:rsidRPr="00186905">
        <w:rPr>
          <w:rFonts w:ascii="Sylfaen" w:hAnsi="Sylfaen"/>
          <w:spacing w:val="-6"/>
        </w:rPr>
        <w:t>եւ</w:t>
      </w:r>
      <w:r w:rsidRPr="00186905">
        <w:rPr>
          <w:rFonts w:ascii="Sylfaen" w:hAnsi="Sylfaen"/>
          <w:spacing w:val="-6"/>
        </w:rPr>
        <w:t xml:space="preserve"> արտահայտություններ (օրինակ՝ բուժաշխատողների կողմից ներմուծվող պատրաստուկների համար «</w:t>
      </w:r>
      <w:r w:rsidR="00F04A27" w:rsidRPr="00186905">
        <w:rPr>
          <w:rFonts w:ascii="Sylfaen" w:hAnsi="Sylfaen"/>
          <w:spacing w:val="-6"/>
        </w:rPr>
        <w:t>ընդունել» կամ «կիրառե</w:t>
      </w:r>
      <w:r w:rsidRPr="00186905">
        <w:rPr>
          <w:rFonts w:ascii="Sylfaen" w:hAnsi="Sylfaen"/>
          <w:spacing w:val="-6"/>
        </w:rPr>
        <w:t>լ» բառը կարելի է փոխարինել «տրվում</w:t>
      </w:r>
      <w:r w:rsidR="0053509D" w:rsidRPr="00186905">
        <w:rPr>
          <w:rFonts w:ascii="Sylfaen" w:hAnsi="Sylfaen"/>
          <w:spacing w:val="-6"/>
        </w:rPr>
        <w:t xml:space="preserve"> է</w:t>
      </w:r>
      <w:r w:rsidRPr="00186905">
        <w:rPr>
          <w:rFonts w:ascii="Sylfaen" w:hAnsi="Sylfaen"/>
          <w:spacing w:val="-6"/>
        </w:rPr>
        <w:t>» կամ «ներմուծվում</w:t>
      </w:r>
      <w:r w:rsidR="0053509D" w:rsidRPr="00186905">
        <w:rPr>
          <w:rFonts w:ascii="Sylfaen" w:hAnsi="Sylfaen"/>
          <w:spacing w:val="-6"/>
        </w:rPr>
        <w:t xml:space="preserve"> է</w:t>
      </w:r>
      <w:r w:rsidRPr="00186905">
        <w:rPr>
          <w:rFonts w:ascii="Sylfaen" w:hAnsi="Sylfaen"/>
          <w:spacing w:val="-6"/>
        </w:rPr>
        <w:t>» բառով):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Հայտատուն պետք է հիմնավորի այլընտրանքային վերնագրերի կիրառումը (օրինակ՝ օգտագործողի թեստավորման արդյունքների վրա հղումով): Որոշ պատրաստուկների համար ներդիր թերթիկի բոլոր տարրերը կիրառելի չեն</w:t>
      </w:r>
      <w:r w:rsidR="0053509D" w:rsidRPr="00186905">
        <w:rPr>
          <w:rFonts w:ascii="Sylfaen" w:hAnsi="Sylfaen"/>
        </w:rPr>
        <w:t>.</w:t>
      </w:r>
      <w:r w:rsidRPr="00186905">
        <w:rPr>
          <w:rFonts w:ascii="Sylfaen" w:hAnsi="Sylfaen"/>
        </w:rPr>
        <w:t xml:space="preserve"> այդ դեպքում համապատասխան վերնագիրը չպետք է նշել: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Ձ</w:t>
      </w:r>
      <w:r w:rsidR="004F5D05" w:rsidRPr="00186905">
        <w:rPr>
          <w:rFonts w:ascii="Sylfaen" w:hAnsi="Sylfaen"/>
        </w:rPr>
        <w:t>եւ</w:t>
      </w:r>
      <w:r w:rsidRPr="00186905">
        <w:rPr>
          <w:rFonts w:ascii="Sylfaen" w:hAnsi="Sylfaen"/>
        </w:rPr>
        <w:t>անմուշի նպատակն է</w:t>
      </w:r>
      <w:r w:rsidR="0053509D" w:rsidRPr="00186905">
        <w:rPr>
          <w:rFonts w:ascii="Sylfaen" w:hAnsi="Sylfaen"/>
        </w:rPr>
        <w:t>,</w:t>
      </w:r>
      <w:r w:rsidRPr="00186905">
        <w:rPr>
          <w:rFonts w:ascii="Sylfaen" w:hAnsi="Sylfaen"/>
        </w:rPr>
        <w:t xml:space="preserve"> համաձայն ներդիր </w:t>
      </w:r>
      <w:r w:rsidR="0053509D" w:rsidRPr="00186905">
        <w:rPr>
          <w:rFonts w:ascii="Sylfaen" w:hAnsi="Sylfaen"/>
        </w:rPr>
        <w:t>թ</w:t>
      </w:r>
      <w:r w:rsidRPr="00186905">
        <w:rPr>
          <w:rFonts w:ascii="Sylfaen" w:hAnsi="Sylfaen"/>
        </w:rPr>
        <w:t>երթիկի տեքստի նախապատրաստման վերաբերյալ Եվրասիական տնտեսական միության (այսուհետ՝ Միություն) պահանջների</w:t>
      </w:r>
      <w:r w:rsidR="0053509D" w:rsidRPr="00186905">
        <w:rPr>
          <w:rFonts w:ascii="Sylfaen" w:hAnsi="Sylfaen"/>
        </w:rPr>
        <w:t>,</w:t>
      </w:r>
      <w:r w:rsidRPr="00186905">
        <w:rPr>
          <w:rFonts w:ascii="Sylfaen" w:hAnsi="Sylfaen"/>
        </w:rPr>
        <w:t xml:space="preserve"> սահմանված կարգով ապահովել ներդիր թերթիկի բոլոր տարրերի ներառումը</w:t>
      </w:r>
      <w:r w:rsidR="0053509D" w:rsidRPr="00186905">
        <w:rPr>
          <w:rFonts w:ascii="Sylfaen" w:hAnsi="Sylfaen"/>
        </w:rPr>
        <w:t>:</w:t>
      </w:r>
      <w:r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Տեղեկատվության նախագծումն ու զետեղվածությունը հանդիսանում են պատրաստի ներդիր թերթիկի դյուրընթեռնելիության առանցքային տարրեր: ՆԹ-ի ձ</w:t>
      </w:r>
      <w:r w:rsidR="004F5D05" w:rsidRPr="00186905">
        <w:rPr>
          <w:rFonts w:ascii="Sylfaen" w:hAnsi="Sylfaen"/>
        </w:rPr>
        <w:t>եւ</w:t>
      </w:r>
      <w:r w:rsidRPr="00186905">
        <w:rPr>
          <w:rFonts w:ascii="Sylfaen" w:hAnsi="Sylfaen"/>
        </w:rPr>
        <w:t xml:space="preserve">անմուշին </w:t>
      </w:r>
      <w:r w:rsidR="0053509D" w:rsidRPr="00186905">
        <w:rPr>
          <w:rFonts w:ascii="Sylfaen" w:hAnsi="Sylfaen"/>
        </w:rPr>
        <w:t>հ</w:t>
      </w:r>
      <w:r w:rsidRPr="00186905">
        <w:rPr>
          <w:rFonts w:ascii="Sylfaen" w:hAnsi="Sylfaen"/>
        </w:rPr>
        <w:t>ետ</w:t>
      </w:r>
      <w:r w:rsidR="004F5D05" w:rsidRPr="00186905">
        <w:rPr>
          <w:rFonts w:ascii="Sylfaen" w:hAnsi="Sylfaen"/>
        </w:rPr>
        <w:t>եւ</w:t>
      </w:r>
      <w:r w:rsidRPr="00186905">
        <w:rPr>
          <w:rFonts w:ascii="Sylfaen" w:hAnsi="Sylfaen"/>
        </w:rPr>
        <w:t>ել</w:t>
      </w:r>
      <w:r w:rsidR="0053509D" w:rsidRPr="00186905">
        <w:rPr>
          <w:rFonts w:ascii="Sylfaen" w:hAnsi="Sylfaen"/>
        </w:rPr>
        <w:t>ն</w:t>
      </w:r>
      <w:r w:rsidRPr="00186905">
        <w:rPr>
          <w:rFonts w:ascii="Sylfaen" w:hAnsi="Sylfaen"/>
        </w:rPr>
        <w:t xml:space="preserve"> ապահովում է գրանցված դեղապատրաստուկների ՆԹ-ների որոշակի աստիճանի համասեռություն:</w:t>
      </w:r>
    </w:p>
    <w:p w:rsidR="001449CC" w:rsidRPr="00186905" w:rsidRDefault="001449CC" w:rsidP="00037ECB">
      <w:pPr>
        <w:spacing w:after="160" w:line="360" w:lineRule="auto"/>
        <w:ind w:firstLine="567"/>
        <w:jc w:val="both"/>
        <w:rPr>
          <w:rFonts w:ascii="Sylfaen" w:hAnsi="Sylfaen"/>
        </w:rPr>
      </w:pPr>
      <w:r w:rsidRPr="00186905">
        <w:rPr>
          <w:rFonts w:ascii="Sylfaen" w:hAnsi="Sylfaen"/>
        </w:rPr>
        <w:t xml:space="preserve">Պացիենտների կազմակերպությունների հարցմամբ հայտատուները պետք է ներկայացնեն կույրերի </w:t>
      </w:r>
      <w:r w:rsidR="004F5D05" w:rsidRPr="00186905">
        <w:rPr>
          <w:rFonts w:ascii="Sylfaen" w:hAnsi="Sylfaen"/>
        </w:rPr>
        <w:t>եւ</w:t>
      </w:r>
      <w:r w:rsidRPr="00186905">
        <w:rPr>
          <w:rFonts w:ascii="Sylfaen" w:hAnsi="Sylfaen"/>
        </w:rPr>
        <w:t xml:space="preserve"> թույլ տեսողությամբ անձանց համար համապատասխան ձ</w:t>
      </w:r>
      <w:r w:rsidR="004F5D05" w:rsidRPr="00186905">
        <w:rPr>
          <w:rFonts w:ascii="Sylfaen" w:hAnsi="Sylfaen"/>
        </w:rPr>
        <w:t>եւ</w:t>
      </w:r>
      <w:r w:rsidRPr="00186905">
        <w:rPr>
          <w:rFonts w:ascii="Sylfaen" w:hAnsi="Sylfaen"/>
        </w:rPr>
        <w:t xml:space="preserve">անմուշ ունեցող ներդիր թերթիկ: Գրանցման հավաստագրերի </w:t>
      </w:r>
      <w:r w:rsidR="00972807" w:rsidRPr="00186905">
        <w:rPr>
          <w:rFonts w:ascii="Sylfaen" w:hAnsi="Sylfaen"/>
        </w:rPr>
        <w:t>իրավա</w:t>
      </w:r>
      <w:r w:rsidRPr="00186905">
        <w:rPr>
          <w:rFonts w:ascii="Sylfaen" w:hAnsi="Sylfaen"/>
        </w:rPr>
        <w:t>տերերին խորհուրդ է տրվում ներդիր թերթիկի վերջում նշել նման այլընտրանքային ձ</w:t>
      </w:r>
      <w:r w:rsidR="004F5D05" w:rsidRPr="00186905">
        <w:rPr>
          <w:rFonts w:ascii="Sylfaen" w:hAnsi="Sylfaen"/>
        </w:rPr>
        <w:t>եւ</w:t>
      </w:r>
      <w:r w:rsidRPr="00186905">
        <w:rPr>
          <w:rFonts w:ascii="Sylfaen" w:hAnsi="Sylfaen"/>
        </w:rPr>
        <w:t>անմուշների առկայության մասին:</w:t>
      </w:r>
    </w:p>
    <w:p w:rsidR="003F268B" w:rsidRPr="00186905" w:rsidRDefault="003F268B" w:rsidP="00037ECB">
      <w:pPr>
        <w:spacing w:after="160" w:line="360" w:lineRule="auto"/>
        <w:ind w:firstLine="567"/>
        <w:jc w:val="both"/>
        <w:rPr>
          <w:rFonts w:ascii="Sylfaen" w:eastAsia="Times New Roman" w:hAnsi="Sylfaen" w:cs="Times New Roman"/>
        </w:rPr>
      </w:pP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rPr>
        <w:t>Ներդիր թերթիկ՝ &lt;պացիենտի&gt; &lt;սպառողի&gt; համար դեղապատրաստուկի կիրառման հրահանգներ {(Առ</w:t>
      </w:r>
      <w:r w:rsidR="004F5D05" w:rsidRPr="00186905">
        <w:rPr>
          <w:rFonts w:ascii="Sylfaen" w:hAnsi="Sylfaen"/>
        </w:rPr>
        <w:t>եւ</w:t>
      </w:r>
      <w:r w:rsidRPr="00186905">
        <w:rPr>
          <w:rFonts w:ascii="Sylfaen" w:hAnsi="Sylfaen"/>
        </w:rPr>
        <w:t>տրային) անվանում</w:t>
      </w:r>
      <w:r w:rsidR="0053509D" w:rsidRPr="00186905">
        <w:rPr>
          <w:rFonts w:ascii="Sylfaen" w:hAnsi="Sylfaen"/>
        </w:rPr>
        <w:t>ը, դեղաչափը</w:t>
      </w:r>
      <w:r w:rsidRPr="00186905">
        <w:rPr>
          <w:rFonts w:ascii="Sylfaen" w:hAnsi="Sylfaen"/>
        </w:rPr>
        <w:t>, դեղաձ</w:t>
      </w:r>
      <w:r w:rsidR="004F5D05" w:rsidRPr="00186905">
        <w:rPr>
          <w:rFonts w:ascii="Sylfaen" w:hAnsi="Sylfaen"/>
        </w:rPr>
        <w:t>եւ</w:t>
      </w:r>
      <w:r w:rsidR="0053509D" w:rsidRPr="00186905">
        <w:rPr>
          <w:rFonts w:ascii="Sylfaen" w:hAnsi="Sylfaen"/>
        </w:rPr>
        <w:t>ը</w:t>
      </w:r>
      <w:r w:rsidRPr="00186905">
        <w:rPr>
          <w:rFonts w:ascii="Sylfaen" w:hAnsi="Sylfaen"/>
        </w:rPr>
        <w:t>} {Ակտիվ նյութեր</w:t>
      </w:r>
      <w:r w:rsidR="0053509D"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Տվյալ ենթավերնագրում անհրաժեշտ է նշել դեղապատրաստուկի (այսուհետ՝ պատրաստուկ) (առ</w:t>
      </w:r>
      <w:r w:rsidR="004F5D05" w:rsidRPr="00186905">
        <w:rPr>
          <w:rFonts w:ascii="Sylfaen" w:hAnsi="Sylfaen"/>
        </w:rPr>
        <w:t>եւ</w:t>
      </w:r>
      <w:r w:rsidRPr="00186905">
        <w:rPr>
          <w:rFonts w:ascii="Sylfaen" w:hAnsi="Sylfaen"/>
        </w:rPr>
        <w:t>տրային) անվանումը, այնուհետ</w:t>
      </w:r>
      <w:r w:rsidR="004F5D05" w:rsidRPr="00186905">
        <w:rPr>
          <w:rFonts w:ascii="Sylfaen" w:hAnsi="Sylfaen"/>
        </w:rPr>
        <w:t>եւ</w:t>
      </w:r>
      <w:r w:rsidRPr="00186905">
        <w:rPr>
          <w:rFonts w:ascii="Sylfaen" w:hAnsi="Sylfaen"/>
        </w:rPr>
        <w:t xml:space="preserve"> դ</w:t>
      </w:r>
      <w:r w:rsidR="0053509D" w:rsidRPr="00186905">
        <w:rPr>
          <w:rFonts w:ascii="Sylfaen" w:hAnsi="Sylfaen"/>
        </w:rPr>
        <w:t>եղաչափ</w:t>
      </w:r>
      <w:r w:rsidRPr="00186905">
        <w:rPr>
          <w:rFonts w:ascii="Sylfaen" w:hAnsi="Sylfaen"/>
        </w:rPr>
        <w:t>ն ու դեղաձ</w:t>
      </w:r>
      <w:r w:rsidR="004F5D05" w:rsidRPr="00186905">
        <w:rPr>
          <w:rFonts w:ascii="Sylfaen" w:hAnsi="Sylfaen"/>
        </w:rPr>
        <w:t>եւ</w:t>
      </w:r>
      <w:r w:rsidRPr="00186905">
        <w:rPr>
          <w:rFonts w:ascii="Sylfaen" w:hAnsi="Sylfaen"/>
        </w:rPr>
        <w:t>ը (այնպես, ինչպես ԴԸԲ-ի 1-ին բաժնում)</w:t>
      </w:r>
      <w:r w:rsidR="00425B9F" w:rsidRPr="00186905">
        <w:rPr>
          <w:rFonts w:ascii="Sylfaen" w:hAnsi="Sylfaen"/>
        </w:rPr>
        <w:t>.</w:t>
      </w:r>
      <w:r w:rsidRPr="00186905">
        <w:rPr>
          <w:rFonts w:ascii="Sylfaen" w:hAnsi="Sylfaen"/>
        </w:rPr>
        <w:t xml:space="preserve"> դրանք առանձնացվում են կիսաթավ տառատեսակով: Այնուհետ</w:t>
      </w:r>
      <w:r w:rsidR="004F5D05" w:rsidRPr="00186905">
        <w:rPr>
          <w:rFonts w:ascii="Sylfaen" w:hAnsi="Sylfaen"/>
        </w:rPr>
        <w:t>եւ</w:t>
      </w:r>
      <w:r w:rsidRPr="00186905">
        <w:rPr>
          <w:rFonts w:ascii="Sylfaen" w:hAnsi="Sylfaen"/>
        </w:rPr>
        <w:t xml:space="preserve"> պետք է նշել ակտիվ նյութերը (</w:t>
      </w:r>
      <w:r w:rsidR="00425B9F" w:rsidRPr="00186905">
        <w:rPr>
          <w:rFonts w:ascii="Sylfaen" w:hAnsi="Sylfaen"/>
        </w:rPr>
        <w:t xml:space="preserve">Դեղամիջոցների </w:t>
      </w:r>
      <w:r w:rsidRPr="00186905">
        <w:rPr>
          <w:rFonts w:ascii="Sylfaen" w:hAnsi="Sylfaen"/>
        </w:rPr>
        <w:t xml:space="preserve">դրոշմավորման պահանջների 11-րդ կետին համապատասխան), որոնց մասին տեղեկությունները կարելի </w:t>
      </w:r>
      <w:r w:rsidR="00425B9F" w:rsidRPr="00186905">
        <w:rPr>
          <w:rFonts w:ascii="Sylfaen" w:hAnsi="Sylfaen"/>
        </w:rPr>
        <w:t xml:space="preserve">է </w:t>
      </w:r>
      <w:r w:rsidRPr="00186905">
        <w:rPr>
          <w:rFonts w:ascii="Sylfaen" w:hAnsi="Sylfaen"/>
        </w:rPr>
        <w:t>ներկայացնել մի տող ներք</w:t>
      </w:r>
      <w:r w:rsidR="004F5D05" w:rsidRPr="00186905">
        <w:rPr>
          <w:rFonts w:ascii="Sylfaen" w:hAnsi="Sylfaen"/>
        </w:rPr>
        <w:t>եւ</w:t>
      </w:r>
      <w:r w:rsidRPr="00186905">
        <w:rPr>
          <w:rFonts w:ascii="Sylfaen" w:hAnsi="Sylfaen"/>
        </w:rPr>
        <w:t>: Փաստաթղթի մնացած մասում առ</w:t>
      </w:r>
      <w:r w:rsidR="004F5D05" w:rsidRPr="00186905">
        <w:rPr>
          <w:rFonts w:ascii="Sylfaen" w:hAnsi="Sylfaen"/>
        </w:rPr>
        <w:t>եւ</w:t>
      </w:r>
      <w:r w:rsidRPr="00186905">
        <w:rPr>
          <w:rFonts w:ascii="Sylfaen" w:hAnsi="Sylfaen"/>
        </w:rPr>
        <w:t xml:space="preserve">տրային անվանումը չպետք է առանձնացնել կիսաթավ կամ ընդգծված տառատեսակով, </w:t>
      </w:r>
      <w:r w:rsidR="004F5D05" w:rsidRPr="00186905">
        <w:rPr>
          <w:rFonts w:ascii="Sylfaen" w:hAnsi="Sylfaen"/>
        </w:rPr>
        <w:t>եւ</w:t>
      </w:r>
      <w:r w:rsidRPr="00186905">
        <w:rPr>
          <w:rFonts w:ascii="Sylfaen" w:hAnsi="Sylfaen"/>
        </w:rPr>
        <w:t xml:space="preserve"> ընդհանուր առմամբ պետք է խուսափել տեքստում առ</w:t>
      </w:r>
      <w:r w:rsidR="004F5D05" w:rsidRPr="00186905">
        <w:rPr>
          <w:rFonts w:ascii="Sylfaen" w:hAnsi="Sylfaen"/>
        </w:rPr>
        <w:t>եւ</w:t>
      </w:r>
      <w:r w:rsidRPr="00186905">
        <w:rPr>
          <w:rFonts w:ascii="Sylfaen" w:hAnsi="Sylfaen"/>
        </w:rPr>
        <w:t>տրային անվանման նշումից:</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Հատուկ պայմանանշան</w:t>
      </w:r>
      <w:r w:rsidR="00425B9F" w:rsidRPr="00186905">
        <w:rPr>
          <w:rFonts w:ascii="Sylfaen" w:hAnsi="Sylfaen"/>
        </w:rPr>
        <w:t>ը</w:t>
      </w:r>
      <w:r w:rsidRPr="00186905">
        <w:rPr>
          <w:rFonts w:ascii="Sylfaen" w:hAnsi="Sylfaen"/>
        </w:rPr>
        <w:t xml:space="preserve"> </w:t>
      </w:r>
      <w:r w:rsidR="004F5D05" w:rsidRPr="00186905">
        <w:rPr>
          <w:rFonts w:ascii="Sylfaen" w:hAnsi="Sylfaen"/>
        </w:rPr>
        <w:t>եւ</w:t>
      </w:r>
      <w:r w:rsidRPr="00186905">
        <w:rPr>
          <w:rFonts w:ascii="Sylfaen" w:hAnsi="Sylfaen"/>
        </w:rPr>
        <w:t xml:space="preserve"> մեկնաբանում</w:t>
      </w:r>
      <w:r w:rsidR="00425B9F" w:rsidRPr="00186905">
        <w:rPr>
          <w:rFonts w:ascii="Sylfaen" w:hAnsi="Sylfaen"/>
        </w:rPr>
        <w:t>ը</w:t>
      </w:r>
      <w:r w:rsidRPr="00186905">
        <w:rPr>
          <w:rFonts w:ascii="Sylfaen" w:hAnsi="Sylfaen"/>
        </w:rPr>
        <w:t xml:space="preserve"> ներդիր թերթիկում պետք է նշել միայն անվտանգության լրացուցիչ </w:t>
      </w:r>
      <w:r w:rsidR="005444D7" w:rsidRPr="00186905">
        <w:rPr>
          <w:rFonts w:ascii="Sylfaen" w:hAnsi="Sylfaen"/>
        </w:rPr>
        <w:t>մոնիթորինգ</w:t>
      </w:r>
      <w:r w:rsidRPr="00186905">
        <w:rPr>
          <w:rFonts w:ascii="Sylfaen" w:hAnsi="Sylfaen"/>
        </w:rPr>
        <w:t xml:space="preserve"> պահանջող պատրաստուկների վերաբերյալ: Հատուկ պայմանանշանը ս</w:t>
      </w:r>
      <w:r w:rsidR="004F5D05" w:rsidRPr="00186905">
        <w:rPr>
          <w:rFonts w:ascii="Sylfaen" w:hAnsi="Sylfaen"/>
        </w:rPr>
        <w:t>եւ</w:t>
      </w:r>
      <w:r w:rsidR="00425B9F" w:rsidRPr="00186905">
        <w:rPr>
          <w:rFonts w:ascii="Sylfaen" w:hAnsi="Sylfaen"/>
        </w:rPr>
        <w:t>,</w:t>
      </w:r>
      <w:r w:rsidRPr="00186905">
        <w:rPr>
          <w:rFonts w:ascii="Sylfaen" w:hAnsi="Sylfaen"/>
        </w:rPr>
        <w:t xml:space="preserve"> շրջ</w:t>
      </w:r>
      <w:r w:rsidR="00425B9F" w:rsidRPr="00186905">
        <w:rPr>
          <w:rFonts w:ascii="Sylfaen" w:hAnsi="Sylfaen"/>
        </w:rPr>
        <w:t>վ</w:t>
      </w:r>
      <w:r w:rsidRPr="00186905">
        <w:rPr>
          <w:rFonts w:ascii="Sylfaen" w:hAnsi="Sylfaen"/>
        </w:rPr>
        <w:t>ած հավասարակողմ եռանկյուն</w:t>
      </w:r>
      <w:r w:rsidR="00425B9F" w:rsidRPr="00186905">
        <w:rPr>
          <w:rFonts w:ascii="Sylfaen" w:hAnsi="Sylfaen"/>
        </w:rPr>
        <w:t xml:space="preserve"> է՝</w:t>
      </w:r>
      <w:r w:rsidRPr="00186905">
        <w:rPr>
          <w:rFonts w:ascii="Sylfaen" w:hAnsi="Sylfaen"/>
        </w:rPr>
        <w:t xml:space="preserve"> </w:t>
      </w:r>
      <w:r w:rsidR="00F04A27" w:rsidRPr="00186905">
        <w:rPr>
          <w:rFonts w:ascii="Sylfaen" w:hAnsi="Sylfaen"/>
        </w:rPr>
        <w:t>«</w:t>
      </w:r>
      <w:r w:rsidR="003F268B" w:rsidRPr="00186905">
        <w:rPr>
          <w:rFonts w:ascii="Times New Roman" w:hAnsi="Times New Roman" w:cs="Times New Roman"/>
        </w:rPr>
        <w:t>▼</w:t>
      </w:r>
      <w:r w:rsidR="00F04A27" w:rsidRPr="00186905">
        <w:rPr>
          <w:rFonts w:ascii="Sylfaen" w:hAnsi="Sylfaen"/>
        </w:rPr>
        <w:t>»</w:t>
      </w:r>
      <w:r w:rsidR="00425B9F" w:rsidRPr="00186905">
        <w:rPr>
          <w:rFonts w:ascii="Sylfaen" w:hAnsi="Sylfaen"/>
        </w:rPr>
        <w:t>.</w:t>
      </w:r>
      <w:r w:rsidRPr="00186905">
        <w:rPr>
          <w:rFonts w:ascii="Sylfaen" w:hAnsi="Sylfaen"/>
        </w:rPr>
        <w:t xml:space="preserve"> պայմանանշանը պետք է լինի հետագա ստանդարտացված տեքստի տառատեսակի կեգելին</w:t>
      </w:r>
      <w:r w:rsidR="00425B9F" w:rsidRPr="00186905">
        <w:rPr>
          <w:rFonts w:ascii="Sylfaen" w:hAnsi="Sylfaen"/>
        </w:rPr>
        <w:t xml:space="preserve"> համամասնական</w:t>
      </w:r>
      <w:r w:rsidRPr="00186905">
        <w:rPr>
          <w:rFonts w:ascii="Sylfaen" w:hAnsi="Sylfaen"/>
        </w:rPr>
        <w:t xml:space="preserve">, ընդ որում՝ եռանկյան </w:t>
      </w:r>
      <w:r w:rsidR="00425B9F" w:rsidRPr="00186905">
        <w:rPr>
          <w:rFonts w:ascii="Sylfaen" w:hAnsi="Sylfaen"/>
        </w:rPr>
        <w:t xml:space="preserve">յուրաքանչյուր </w:t>
      </w:r>
      <w:r w:rsidRPr="00186905">
        <w:rPr>
          <w:rFonts w:ascii="Sylfaen" w:hAnsi="Sylfaen"/>
        </w:rPr>
        <w:t>կողմի նվազագույն երկարությունը պետք</w:t>
      </w:r>
      <w:r w:rsidR="00425B9F" w:rsidRPr="00186905">
        <w:rPr>
          <w:rFonts w:ascii="Sylfaen" w:hAnsi="Sylfaen"/>
        </w:rPr>
        <w:t xml:space="preserve"> </w:t>
      </w:r>
      <w:r w:rsidRPr="00186905">
        <w:rPr>
          <w:rFonts w:ascii="Sylfaen" w:hAnsi="Sylfaen"/>
        </w:rPr>
        <w:t>է լինի 5 մմ</w:t>
      </w:r>
      <w:r w:rsidR="00425B9F" w:rsidRPr="00186905">
        <w:rPr>
          <w:rFonts w:ascii="Sylfaen" w:hAnsi="Sylfaen"/>
        </w:rPr>
        <w:t>-ից</w:t>
      </w:r>
      <w:r w:rsidRPr="00186905">
        <w:rPr>
          <w:rFonts w:ascii="Sylfaen" w:hAnsi="Sylfaen"/>
        </w:rPr>
        <w:t xml:space="preserve"> ոչ պակաս: Պատրաստուկի </w:t>
      </w:r>
      <w:r w:rsidRPr="00186905">
        <w:rPr>
          <w:rFonts w:ascii="Sylfaen" w:hAnsi="Sylfaen"/>
        </w:rPr>
        <w:lastRenderedPageBreak/>
        <w:t>վերաբերյալ տեղեկությունների մասին լրացումների նախապատրաստման համար օգտագործեք տվյալ ձ</w:t>
      </w:r>
      <w:r w:rsidR="004F5D05" w:rsidRPr="00186905">
        <w:rPr>
          <w:rFonts w:ascii="Sylfaen" w:hAnsi="Sylfaen"/>
        </w:rPr>
        <w:t>եւ</w:t>
      </w:r>
      <w:r w:rsidRPr="00186905">
        <w:rPr>
          <w:rFonts w:ascii="Sylfaen" w:hAnsi="Sylfaen"/>
        </w:rPr>
        <w:t>անմուշում պարունակվող ս</w:t>
      </w:r>
      <w:r w:rsidR="004F5D05" w:rsidRPr="00186905">
        <w:rPr>
          <w:rFonts w:ascii="Sylfaen" w:hAnsi="Sylfaen"/>
        </w:rPr>
        <w:t>եւ</w:t>
      </w:r>
      <w:r w:rsidRPr="00186905">
        <w:rPr>
          <w:rFonts w:ascii="Sylfaen" w:hAnsi="Sylfaen"/>
        </w:rPr>
        <w:t xml:space="preserve"> եռանկյունը:</w:t>
      </w:r>
    </w:p>
    <w:p w:rsidR="001449CC" w:rsidRPr="00186905" w:rsidRDefault="00F04A27" w:rsidP="00037ECB">
      <w:pPr>
        <w:spacing w:after="160" w:line="360" w:lineRule="auto"/>
        <w:ind w:firstLine="567"/>
        <w:jc w:val="both"/>
        <w:rPr>
          <w:rFonts w:ascii="Sylfaen" w:eastAsia="Times New Roman" w:hAnsi="Sylfaen" w:cs="Times New Roman"/>
          <w:spacing w:val="-6"/>
        </w:rPr>
      </w:pPr>
      <w:r w:rsidRPr="00186905">
        <w:rPr>
          <w:rFonts w:ascii="Sylfaen" w:hAnsi="Sylfaen"/>
          <w:i/>
          <w:spacing w:val="-6"/>
        </w:rPr>
        <w:t>&lt;</w:t>
      </w:r>
      <w:r w:rsidR="003F268B" w:rsidRPr="00186905">
        <w:rPr>
          <w:rFonts w:ascii="Sylfaen" w:hAnsi="Sylfaen" w:cs="Wingdings 3"/>
          <w:color w:val="auto"/>
          <w:spacing w:val="-6"/>
          <w:lang w:bidi="ar-SA"/>
        </w:rPr>
        <w:t xml:space="preserve"> </w:t>
      </w:r>
      <w:r w:rsidR="003F268B" w:rsidRPr="00186905">
        <w:rPr>
          <w:rFonts w:ascii="Times New Roman" w:hAnsi="Times New Roman" w:cs="Times New Roman"/>
          <w:i/>
          <w:spacing w:val="-6"/>
        </w:rPr>
        <w:t>▼</w:t>
      </w:r>
      <w:r w:rsidR="001449CC" w:rsidRPr="00186905">
        <w:rPr>
          <w:rFonts w:ascii="Sylfaen" w:hAnsi="Sylfaen"/>
          <w:i/>
          <w:spacing w:val="-6"/>
        </w:rPr>
        <w:t xml:space="preserve"> Դեղապատրաստուկը ենթակա է լրացուցիչ՝ անվտանգության վերաբերյալ նոր տեղեկությունների արագ հայտնաբերմանը նպաստող </w:t>
      </w:r>
      <w:r w:rsidR="005444D7" w:rsidRPr="00186905">
        <w:rPr>
          <w:rFonts w:ascii="Sylfaen" w:hAnsi="Sylfaen"/>
          <w:i/>
          <w:spacing w:val="-6"/>
        </w:rPr>
        <w:t>մոնիթորինգի</w:t>
      </w:r>
      <w:r w:rsidR="001449CC" w:rsidRPr="00186905">
        <w:rPr>
          <w:rFonts w:ascii="Sylfaen" w:hAnsi="Sylfaen"/>
          <w:i/>
          <w:spacing w:val="-6"/>
        </w:rPr>
        <w:t>:</w:t>
      </w:r>
      <w:r w:rsidR="001449CC" w:rsidRPr="00186905">
        <w:rPr>
          <w:rFonts w:ascii="Sylfaen" w:hAnsi="Sylfaen"/>
          <w:spacing w:val="-6"/>
        </w:rPr>
        <w:t xml:space="preserve"> </w:t>
      </w:r>
      <w:r w:rsidR="001449CC" w:rsidRPr="00186905">
        <w:rPr>
          <w:rFonts w:ascii="Sylfaen" w:hAnsi="Sylfaen"/>
          <w:i/>
          <w:spacing w:val="-6"/>
        </w:rPr>
        <w:t>Դուք կարող եք օգնել</w:t>
      </w:r>
      <w:r w:rsidR="00E44E2E" w:rsidRPr="00186905">
        <w:rPr>
          <w:rFonts w:ascii="Sylfaen" w:hAnsi="Sylfaen"/>
          <w:i/>
          <w:spacing w:val="-6"/>
        </w:rPr>
        <w:t>՝</w:t>
      </w:r>
      <w:r w:rsidR="001449CC" w:rsidRPr="00186905">
        <w:rPr>
          <w:rFonts w:ascii="Sylfaen" w:hAnsi="Sylfaen"/>
          <w:i/>
          <w:spacing w:val="-6"/>
        </w:rPr>
        <w:t xml:space="preserve"> հաղորդելով դեղապատրաստուկի ընդունման ժամանակահատվածում առաջացած ցանկացած անցանկալի ռեակցիա</w:t>
      </w:r>
      <w:r w:rsidR="00E44E2E" w:rsidRPr="00186905">
        <w:rPr>
          <w:rFonts w:ascii="Sylfaen" w:hAnsi="Sylfaen"/>
          <w:i/>
          <w:spacing w:val="-6"/>
        </w:rPr>
        <w:t>յ</w:t>
      </w:r>
      <w:r w:rsidR="001449CC" w:rsidRPr="00186905">
        <w:rPr>
          <w:rFonts w:ascii="Sylfaen" w:hAnsi="Sylfaen"/>
          <w:i/>
          <w:spacing w:val="-6"/>
        </w:rPr>
        <w:t>ի վերաբերյալ տեղեկությունները (այդ թվում նա</w:t>
      </w:r>
      <w:r w:rsidR="004F5D05" w:rsidRPr="00186905">
        <w:rPr>
          <w:rFonts w:ascii="Sylfaen" w:hAnsi="Sylfaen"/>
          <w:i/>
          <w:spacing w:val="-6"/>
        </w:rPr>
        <w:t>եւ</w:t>
      </w:r>
      <w:r w:rsidR="00E44E2E" w:rsidRPr="00186905">
        <w:rPr>
          <w:rFonts w:ascii="Sylfaen" w:hAnsi="Sylfaen"/>
          <w:i/>
          <w:spacing w:val="-6"/>
        </w:rPr>
        <w:t>՝</w:t>
      </w:r>
      <w:r w:rsidR="001449CC" w:rsidRPr="00186905">
        <w:rPr>
          <w:rFonts w:ascii="Sylfaen" w:hAnsi="Sylfaen"/>
          <w:i/>
          <w:spacing w:val="-6"/>
        </w:rPr>
        <w:t xml:space="preserve"> դրա անարդյունավետության դեպքերի վերաբերյալ): </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Անցանկալի ռեակցիաների մասին տեղեկությունների հաղորդման եղանակը նկարագրված է ներդիր թերթիկի 4-րդ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Բացառապես դեղատոմսով բաց</w:t>
      </w:r>
      <w:r w:rsidR="00CC4B27" w:rsidRPr="00186905">
        <w:rPr>
          <w:rFonts w:ascii="Sylfaen" w:hAnsi="Sylfaen"/>
        </w:rPr>
        <w:t xml:space="preserve"> </w:t>
      </w:r>
      <w:r w:rsidRPr="00186905">
        <w:rPr>
          <w:rFonts w:ascii="Sylfaen" w:hAnsi="Sylfaen"/>
        </w:rPr>
        <w:t>թողնվող դեղապատրաստուկների համար ներդիր թերթ</w:t>
      </w:r>
      <w:r w:rsidR="00E44E2E" w:rsidRPr="00186905">
        <w:rPr>
          <w:rFonts w:ascii="Sylfaen" w:hAnsi="Sylfaen"/>
        </w:rPr>
        <w:t>ի</w:t>
      </w:r>
      <w:r w:rsidRPr="00186905">
        <w:rPr>
          <w:rFonts w:ascii="Sylfaen" w:hAnsi="Sylfaen"/>
        </w:rPr>
        <w:t>կում անհրաժեշտ է զետեղել հետ</w:t>
      </w:r>
      <w:r w:rsidR="004F5D05" w:rsidRPr="00186905">
        <w:rPr>
          <w:rFonts w:ascii="Sylfaen" w:hAnsi="Sylfaen"/>
        </w:rPr>
        <w:t>եւ</w:t>
      </w:r>
      <w:r w:rsidRPr="00186905">
        <w:rPr>
          <w:rFonts w:ascii="Sylfaen" w:hAnsi="Sylfaen"/>
        </w:rPr>
        <w:t>յալ մակագրությունները՝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 xml:space="preserve">Նախքան պատրաստուկը &lt;ընդունելը&gt; &lt;կիրառելը&gt; </w:t>
      </w:r>
      <w:r w:rsidR="00E44E2E" w:rsidRPr="00186905">
        <w:rPr>
          <w:rFonts w:ascii="Sylfaen" w:hAnsi="Sylfaen"/>
          <w:i/>
        </w:rPr>
        <w:t>ամբողջ</w:t>
      </w:r>
      <w:r w:rsidR="001449CC" w:rsidRPr="00186905">
        <w:rPr>
          <w:rFonts w:ascii="Sylfaen" w:hAnsi="Sylfaen"/>
          <w:i/>
        </w:rPr>
        <w:t>ությամբ կարդացեք ներդիր թերթիկը, քանի որ այն պարունակում է ձեզ համար կար</w:t>
      </w:r>
      <w:r w:rsidR="004F5D05" w:rsidRPr="00186905">
        <w:rPr>
          <w:rFonts w:ascii="Sylfaen" w:hAnsi="Sylfaen"/>
          <w:i/>
        </w:rPr>
        <w:t>եւ</w:t>
      </w:r>
      <w:r w:rsidR="001449CC" w:rsidRPr="00186905">
        <w:rPr>
          <w:rFonts w:ascii="Sylfaen" w:hAnsi="Sylfaen"/>
          <w:i/>
        </w:rPr>
        <w:t>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Պահպանեք ներդիր թերթիկը: Հնարավոր է,</w:t>
      </w:r>
      <w:r w:rsidR="00E44E2E" w:rsidRPr="00186905">
        <w:rPr>
          <w:rFonts w:ascii="Sylfaen" w:hAnsi="Sylfaen"/>
          <w:i/>
        </w:rPr>
        <w:t xml:space="preserve"> որ</w:t>
      </w:r>
      <w:r w:rsidRPr="00186905">
        <w:rPr>
          <w:rFonts w:ascii="Sylfaen" w:hAnsi="Sylfaen"/>
          <w:i/>
        </w:rPr>
        <w:t xml:space="preserve"> դուք ցանկանաք </w:t>
      </w:r>
      <w:r w:rsidR="004F5D05" w:rsidRPr="00186905">
        <w:rPr>
          <w:rFonts w:ascii="Sylfaen" w:hAnsi="Sylfaen"/>
          <w:i/>
        </w:rPr>
        <w:t>եւ</w:t>
      </w:r>
      <w:r w:rsidRPr="00186905">
        <w:rPr>
          <w:rFonts w:ascii="Sylfaen" w:hAnsi="Sylfaen"/>
          <w:i/>
        </w:rPr>
        <w:t>ս մեկ անգամ ընթերցել 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Եթե ձեզ մոտ </w:t>
      </w:r>
      <w:r w:rsidR="00F04A27" w:rsidRPr="00186905">
        <w:rPr>
          <w:rFonts w:ascii="Sylfaen" w:hAnsi="Sylfaen"/>
          <w:i/>
        </w:rPr>
        <w:t>ծագել</w:t>
      </w:r>
      <w:r w:rsidRPr="00186905">
        <w:rPr>
          <w:rFonts w:ascii="Sylfaen" w:hAnsi="Sylfaen"/>
          <w:i/>
        </w:rPr>
        <w:t xml:space="preserve"> են լրացուցիչ հարցեր, ապա դիմեք &lt;բուժող բժշկին&gt; &lt;,&gt; &lt;կամ&gt; &lt;դեղատան աշխատողին&gt; &lt;,&gt; &lt;կամ&gt; &lt;բուժքույրին&gt;: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Պատրաստուկը նշանակված է հենց ձեզ համար: Մի փոխանցեք այն այլ մարդկանց: Այն կարող է վնասել նրանց, նույնիսկ եթե նրանց հիվանդության ախտանիշները համընկնում են ձեր ախտանիշների հետ (եթե պատրաստուկը նշանակված է միայն ստացիոնար կիրառման համար, </w:t>
      </w:r>
      <w:r w:rsidR="00E44E2E" w:rsidRPr="00186905">
        <w:rPr>
          <w:rFonts w:ascii="Sylfaen" w:hAnsi="Sylfaen"/>
          <w:i/>
        </w:rPr>
        <w:t xml:space="preserve">ապա </w:t>
      </w:r>
      <w:r w:rsidRPr="00186905">
        <w:rPr>
          <w:rFonts w:ascii="Sylfaen" w:hAnsi="Sylfaen"/>
          <w:i/>
        </w:rPr>
        <w:t>տվյալ նշումը ներառել խորհուրդ չի տրվում):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Եթե ձեզ մոտ առաջացել </w:t>
      </w:r>
      <w:r w:rsidR="00E44E2E" w:rsidRPr="00186905">
        <w:rPr>
          <w:rFonts w:ascii="Sylfaen" w:hAnsi="Sylfaen"/>
          <w:i/>
        </w:rPr>
        <w:t>է</w:t>
      </w:r>
      <w:r w:rsidRPr="00186905">
        <w:rPr>
          <w:rFonts w:ascii="Sylfaen" w:hAnsi="Sylfaen"/>
          <w:i/>
        </w:rPr>
        <w:t xml:space="preserve"> որ</w:t>
      </w:r>
      <w:r w:rsidR="004F5D05" w:rsidRPr="00186905">
        <w:rPr>
          <w:rFonts w:ascii="Sylfaen" w:hAnsi="Sylfaen"/>
          <w:i/>
        </w:rPr>
        <w:t>եւ</w:t>
      </w:r>
      <w:r w:rsidRPr="00186905">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E44E2E" w:rsidRPr="00186905">
        <w:rPr>
          <w:rFonts w:ascii="Sylfaen" w:hAnsi="Sylfaen"/>
          <w:i/>
        </w:rPr>
        <w:t>յ</w:t>
      </w:r>
      <w:r w:rsidRPr="00186905">
        <w:rPr>
          <w:rFonts w:ascii="Sylfaen" w:hAnsi="Sylfaen"/>
          <w:i/>
        </w:rPr>
        <w:t>ի վրա, այդ թվում՝ ներդիր թերթիկի 4-րդ բաժնում չթվարկվածների վրա:</w:t>
      </w:r>
      <w:r w:rsidR="00F04A27"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Առանց դեղատոմսի բաց</w:t>
      </w:r>
      <w:r w:rsidR="00CC4B27" w:rsidRPr="00186905">
        <w:rPr>
          <w:rFonts w:ascii="Sylfaen" w:hAnsi="Sylfaen"/>
        </w:rPr>
        <w:t xml:space="preserve"> </w:t>
      </w:r>
      <w:r w:rsidRPr="00186905">
        <w:rPr>
          <w:rFonts w:ascii="Sylfaen" w:hAnsi="Sylfaen"/>
        </w:rPr>
        <w:t>թողնվող դեղապատրաստուկների համար պետք է նշել հետ</w:t>
      </w:r>
      <w:r w:rsidR="004F5D05" w:rsidRPr="00186905">
        <w:rPr>
          <w:rFonts w:ascii="Sylfaen" w:hAnsi="Sylfaen"/>
        </w:rPr>
        <w:t>եւ</w:t>
      </w:r>
      <w:r w:rsidRPr="00186905">
        <w:rPr>
          <w:rFonts w:ascii="Sylfaen" w:hAnsi="Sylfaen"/>
        </w:rPr>
        <w:t>յալ տեղեկությունները՝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 xml:space="preserve">Նախքան պատրաստուկը &lt;ընդունելը&gt; &lt;կիրառելը&gt; </w:t>
      </w:r>
      <w:r w:rsidR="00E44E2E" w:rsidRPr="00186905">
        <w:rPr>
          <w:rFonts w:ascii="Sylfaen" w:hAnsi="Sylfaen"/>
          <w:i/>
        </w:rPr>
        <w:t>ամբողջ</w:t>
      </w:r>
      <w:r w:rsidR="001449CC" w:rsidRPr="00186905">
        <w:rPr>
          <w:rFonts w:ascii="Sylfaen" w:hAnsi="Sylfaen"/>
          <w:i/>
        </w:rPr>
        <w:t>ությամբ կարդացեք ներդիր թերթիկը, քանի որ այն պարունակում է ձեզ համար կար</w:t>
      </w:r>
      <w:r w:rsidR="004F5D05" w:rsidRPr="00186905">
        <w:rPr>
          <w:rFonts w:ascii="Sylfaen" w:hAnsi="Sylfaen"/>
          <w:i/>
        </w:rPr>
        <w:t>եւ</w:t>
      </w:r>
      <w:r w:rsidR="001449CC" w:rsidRPr="00186905">
        <w:rPr>
          <w:rFonts w:ascii="Sylfaen" w:hAnsi="Sylfaen"/>
          <w:i/>
        </w:rPr>
        <w:t>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Պատրաստուկը միշտ &lt;ընդունեք&gt; &lt;կիրառեք&gt; տվյալ ներդիր թերթիկում շարադրվածին կամ &lt;բուժող բժշկի&gt; &lt;,&gt; &lt;կամ&gt; &lt;դեղատան աշխատողի&gt; &lt;,&gt; &lt;կամ&gt; &lt;բուժքույրի&gt; ուղեցույցներին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Պահպանեք ներդիր թերթիկը: Հնարավոր է, </w:t>
      </w:r>
      <w:r w:rsidR="00E44E2E" w:rsidRPr="00186905">
        <w:rPr>
          <w:rFonts w:ascii="Sylfaen" w:hAnsi="Sylfaen"/>
          <w:i/>
        </w:rPr>
        <w:t xml:space="preserve">որ </w:t>
      </w:r>
      <w:r w:rsidRPr="00186905">
        <w:rPr>
          <w:rFonts w:ascii="Sylfaen" w:hAnsi="Sylfaen"/>
          <w:i/>
        </w:rPr>
        <w:t xml:space="preserve">դուք ցանկանաք </w:t>
      </w:r>
      <w:r w:rsidR="004F5D05" w:rsidRPr="00186905">
        <w:rPr>
          <w:rFonts w:ascii="Sylfaen" w:hAnsi="Sylfaen"/>
          <w:i/>
        </w:rPr>
        <w:t>եւ</w:t>
      </w:r>
      <w:r w:rsidRPr="00186905">
        <w:rPr>
          <w:rFonts w:ascii="Sylfaen" w:hAnsi="Sylfaen"/>
          <w:i/>
        </w:rPr>
        <w:t>ս մեկ անգամ ընթերցել այն: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Լրացուցիչ տեղեկություններ կամ ուղեցույցներ ստանալու անհրաժեշտության դեպքում դիմեք դեղատան աշխատողին: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Եթե ձեզ մոտ առաջացել </w:t>
      </w:r>
      <w:r w:rsidR="00E44E2E" w:rsidRPr="00186905">
        <w:rPr>
          <w:rFonts w:ascii="Sylfaen" w:hAnsi="Sylfaen"/>
          <w:i/>
        </w:rPr>
        <w:t>է</w:t>
      </w:r>
      <w:r w:rsidRPr="00186905">
        <w:rPr>
          <w:rFonts w:ascii="Sylfaen" w:hAnsi="Sylfaen"/>
          <w:i/>
        </w:rPr>
        <w:t xml:space="preserve"> որ</w:t>
      </w:r>
      <w:r w:rsidR="004F5D05" w:rsidRPr="00186905">
        <w:rPr>
          <w:rFonts w:ascii="Sylfaen" w:hAnsi="Sylfaen"/>
          <w:i/>
        </w:rPr>
        <w:t>եւ</w:t>
      </w:r>
      <w:r w:rsidRPr="00186905">
        <w:rPr>
          <w:rFonts w:ascii="Sylfaen" w:hAnsi="Sylfaen"/>
          <w:i/>
        </w:rPr>
        <w:t>է անցանկալի ռեակցիա, ապա դիմեք &lt;բուժող բժշկին&gt; &lt;,&gt; &lt;կամ&gt; &lt;դեղատան աշխատողին&gt; &lt;,&gt; &lt;կամ&gt; &lt;բուժքույրին&gt;: Տվյալ ուղեցույցը տարածվում է ցանկացած հնարավոր անցանկալի ռեակցիա</w:t>
      </w:r>
      <w:r w:rsidR="00C566D0" w:rsidRPr="00186905">
        <w:rPr>
          <w:rFonts w:ascii="Sylfaen" w:hAnsi="Sylfaen"/>
          <w:i/>
        </w:rPr>
        <w:t>յ</w:t>
      </w:r>
      <w:r w:rsidRPr="00186905">
        <w:rPr>
          <w:rFonts w:ascii="Sylfaen" w:hAnsi="Sylfaen"/>
          <w:i/>
        </w:rPr>
        <w:t>ի վրա, այդ թվում՝ ներդիր թերթիկի 4-րդ բաժնում չթվարկվածների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Եթե վիճակը չի լավանում կամ վատթարանում է, ապա &lt;{թիվ} օր հետո&gt; խորհուրդ է տրվում դիմել բժշկի:&gt;</w:t>
      </w:r>
    </w:p>
    <w:p w:rsidR="001449CC" w:rsidRPr="00186905" w:rsidRDefault="001449CC" w:rsidP="00037ECB">
      <w:pPr>
        <w:spacing w:after="160" w:line="360" w:lineRule="auto"/>
        <w:ind w:firstLine="567"/>
        <w:rPr>
          <w:rFonts w:ascii="Sylfaen" w:hAnsi="Sylfaen"/>
        </w:rPr>
      </w:pPr>
    </w:p>
    <w:p w:rsidR="001449CC" w:rsidRPr="00186905" w:rsidRDefault="001449CC" w:rsidP="003F268B">
      <w:pPr>
        <w:spacing w:after="160" w:line="360" w:lineRule="auto"/>
        <w:jc w:val="center"/>
        <w:rPr>
          <w:rFonts w:ascii="Sylfaen" w:eastAsia="Times New Roman" w:hAnsi="Sylfaen" w:cs="Times New Roman"/>
        </w:rPr>
      </w:pPr>
      <w:r w:rsidRPr="00186905">
        <w:rPr>
          <w:rFonts w:ascii="Sylfaen" w:hAnsi="Sylfaen"/>
        </w:rPr>
        <w:t>Ներդիր թերթիկի բովանդակությունը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Սպառողների թեստավորումը ցույց է տվել, որ պացիենտների մեծամասնությունը պետք է ներկայացնեն ներդիր թերթիկի հստակորեն առանձնացված բովանդակությունը: Եթե ներդիր թերթիկը ս</w:t>
      </w:r>
      <w:r w:rsidR="007374B0" w:rsidRPr="00186905">
        <w:rPr>
          <w:rFonts w:ascii="Sylfaen" w:hAnsi="Sylfaen"/>
        </w:rPr>
        <w:t>տա</w:t>
      </w:r>
      <w:r w:rsidRPr="00186905">
        <w:rPr>
          <w:rFonts w:ascii="Sylfaen" w:hAnsi="Sylfaen"/>
        </w:rPr>
        <w:t>նդարտ է, ապա սովորաբար այն կազմված է 6 հիմնական բաժիններից</w:t>
      </w:r>
      <w:r w:rsidR="007374B0" w:rsidRPr="00186905">
        <w:rPr>
          <w:rFonts w:ascii="Sylfaen" w:hAnsi="Sylfaen"/>
        </w:rPr>
        <w:t>՝</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1.</w:t>
      </w:r>
      <w:r w:rsidRPr="00186905">
        <w:rPr>
          <w:rFonts w:ascii="Sylfaen" w:hAnsi="Sylfaen"/>
        </w:rPr>
        <w:tab/>
      </w:r>
      <w:r w:rsidR="001449CC" w:rsidRPr="00186905">
        <w:rPr>
          <w:rFonts w:ascii="Sylfaen" w:hAnsi="Sylfaen"/>
        </w:rPr>
        <w:t>Ինչ է Х-ը</w:t>
      </w:r>
      <w:r w:rsidR="00015100"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ինչ</w:t>
      </w:r>
      <w:r w:rsidR="00B35527" w:rsidRPr="00186905">
        <w:rPr>
          <w:rFonts w:ascii="Sylfaen" w:hAnsi="Sylfaen"/>
        </w:rPr>
        <w:t>ի համար</w:t>
      </w:r>
      <w:r w:rsidR="001449CC" w:rsidRPr="00186905">
        <w:rPr>
          <w:rFonts w:ascii="Sylfaen" w:hAnsi="Sylfaen"/>
        </w:rPr>
        <w:t xml:space="preserve"> են այն կիրառում</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2.</w:t>
      </w:r>
      <w:r w:rsidRPr="00186905">
        <w:rPr>
          <w:rFonts w:ascii="Sylfaen" w:hAnsi="Sylfaen"/>
        </w:rPr>
        <w:tab/>
      </w:r>
      <w:r w:rsidR="001449CC" w:rsidRPr="00186905">
        <w:rPr>
          <w:rFonts w:ascii="Sylfaen" w:hAnsi="Sylfaen"/>
        </w:rPr>
        <w:t>Ինչ պետք է իմանալ Х պատրաստուկը &lt;ընդունել</w:t>
      </w:r>
      <w:r w:rsidR="007374B0" w:rsidRPr="00186905">
        <w:rPr>
          <w:rFonts w:ascii="Sylfaen" w:hAnsi="Sylfaen"/>
        </w:rPr>
        <w:t>ուց</w:t>
      </w:r>
      <w:r w:rsidR="001449CC" w:rsidRPr="00186905">
        <w:rPr>
          <w:rFonts w:ascii="Sylfaen" w:hAnsi="Sylfaen"/>
        </w:rPr>
        <w:t>&gt; &lt;կիրառել</w:t>
      </w:r>
      <w:r w:rsidR="007374B0" w:rsidRPr="00186905">
        <w:rPr>
          <w:rFonts w:ascii="Sylfaen" w:hAnsi="Sylfaen"/>
        </w:rPr>
        <w:t>ուց</w:t>
      </w:r>
      <w:r w:rsidR="001449CC" w:rsidRPr="00186905">
        <w:rPr>
          <w:rFonts w:ascii="Sylfaen" w:hAnsi="Sylfaen"/>
        </w:rPr>
        <w:t>&gt;</w:t>
      </w:r>
      <w:r w:rsidR="007374B0" w:rsidRPr="00186905">
        <w:rPr>
          <w:rFonts w:ascii="Sylfaen" w:hAnsi="Sylfaen"/>
        </w:rPr>
        <w:t xml:space="preserve"> առաջ</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lastRenderedPageBreak/>
        <w:t>3.</w:t>
      </w:r>
      <w:r w:rsidRPr="00186905">
        <w:rPr>
          <w:rFonts w:ascii="Sylfaen" w:hAnsi="Sylfaen"/>
        </w:rPr>
        <w:tab/>
      </w:r>
      <w:r w:rsidR="001449CC" w:rsidRPr="00186905">
        <w:rPr>
          <w:rFonts w:ascii="Sylfaen" w:hAnsi="Sylfaen"/>
        </w:rPr>
        <w:t>Х</w:t>
      </w:r>
      <w:r w:rsidR="00B35527" w:rsidRPr="00186905">
        <w:rPr>
          <w:rFonts w:ascii="Sylfaen" w:hAnsi="Sylfaen"/>
        </w:rPr>
        <w:t xml:space="preserve"> պատրաստուկ</w:t>
      </w:r>
      <w:r w:rsidR="001449CC" w:rsidRPr="00186905">
        <w:rPr>
          <w:rFonts w:ascii="Sylfaen" w:hAnsi="Sylfaen"/>
        </w:rPr>
        <w:t>ի &lt;ընդունումը&gt; &lt;կիրառումը&gt;</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4.</w:t>
      </w:r>
      <w:r w:rsidRPr="00186905">
        <w:rPr>
          <w:rFonts w:ascii="Sylfaen" w:hAnsi="Sylfaen"/>
        </w:rPr>
        <w:tab/>
      </w:r>
      <w:r w:rsidR="001449CC" w:rsidRPr="00186905">
        <w:rPr>
          <w:rFonts w:ascii="Sylfaen" w:hAnsi="Sylfaen"/>
        </w:rPr>
        <w:t>Հնարավոր անցանկալի ռեակցիաներ</w:t>
      </w:r>
      <w:r w:rsidR="007374B0" w:rsidRPr="00186905">
        <w:rPr>
          <w:rFonts w:ascii="Sylfaen" w:hAnsi="Sylfaen"/>
        </w:rPr>
        <w:t>ը</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5.</w:t>
      </w:r>
      <w:r w:rsidRPr="00186905">
        <w:rPr>
          <w:rFonts w:ascii="Sylfaen" w:hAnsi="Sylfaen"/>
        </w:rPr>
        <w:tab/>
      </w:r>
      <w:r w:rsidR="001449CC" w:rsidRPr="00186905">
        <w:rPr>
          <w:rFonts w:ascii="Sylfaen" w:hAnsi="Sylfaen"/>
        </w:rPr>
        <w:t>Х պատրաստուկի պահպանումը</w:t>
      </w:r>
    </w:p>
    <w:p w:rsidR="001449CC" w:rsidRPr="00186905" w:rsidRDefault="00D03F10"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6.</w:t>
      </w:r>
      <w:r w:rsidRPr="00186905">
        <w:rPr>
          <w:rFonts w:ascii="Sylfaen" w:hAnsi="Sylfaen"/>
        </w:rPr>
        <w:tab/>
      </w:r>
      <w:r w:rsidR="001449CC" w:rsidRPr="00186905">
        <w:rPr>
          <w:rFonts w:ascii="Sylfaen" w:hAnsi="Sylfaen"/>
        </w:rPr>
        <w:t xml:space="preserve">Փաթեթվածքի պարունակությունը </w:t>
      </w:r>
      <w:r w:rsidR="004F5D05" w:rsidRPr="00186905">
        <w:rPr>
          <w:rFonts w:ascii="Sylfaen" w:hAnsi="Sylfaen"/>
        </w:rPr>
        <w:t>եւ</w:t>
      </w:r>
      <w:r w:rsidR="001449CC" w:rsidRPr="00186905">
        <w:rPr>
          <w:rFonts w:ascii="Sylfaen" w:hAnsi="Sylfaen"/>
        </w:rPr>
        <w:t xml:space="preserve"> այլ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Սակայն եթե օգտագործվում է բուկլետի ձ</w:t>
      </w:r>
      <w:r w:rsidR="004F5D05" w:rsidRPr="00186905">
        <w:rPr>
          <w:rFonts w:ascii="Sylfaen" w:hAnsi="Sylfaen"/>
        </w:rPr>
        <w:t>եւ</w:t>
      </w:r>
      <w:r w:rsidRPr="00186905">
        <w:rPr>
          <w:rFonts w:ascii="Sylfaen" w:hAnsi="Sylfaen"/>
        </w:rPr>
        <w:t>աչափը</w:t>
      </w:r>
      <w:r w:rsidR="00B35527" w:rsidRPr="00186905">
        <w:rPr>
          <w:rFonts w:ascii="Sylfaen" w:hAnsi="Sylfaen"/>
        </w:rPr>
        <w:t>,</w:t>
      </w:r>
      <w:r w:rsidRPr="00186905">
        <w:rPr>
          <w:rFonts w:ascii="Sylfaen" w:hAnsi="Sylfaen"/>
        </w:rPr>
        <w:t xml:space="preserve"> կամ ստանդարտ ներդիր թերթիկը պարունակում է շատ ենթաբաժիններ, ապա ներդիր թերթիկ</w:t>
      </w:r>
      <w:r w:rsidR="00B35527" w:rsidRPr="00186905">
        <w:rPr>
          <w:rFonts w:ascii="Sylfaen" w:hAnsi="Sylfaen"/>
        </w:rPr>
        <w:t>ը</w:t>
      </w:r>
      <w:r w:rsidRPr="00186905">
        <w:rPr>
          <w:rFonts w:ascii="Sylfaen" w:hAnsi="Sylfaen"/>
        </w:rPr>
        <w:t xml:space="preserve"> թույլատրվում է ներկայացնել ավելի մանրամասնորեն (սպառողներին անհրաժեշտ տեղեկություններ գտնելու հնարավորություն տվող՝ էջերի կամ սյունակների նշմամբ</w:t>
      </w:r>
      <w:r w:rsidR="00B35527" w:rsidRPr="00186905">
        <w:rPr>
          <w:rFonts w:ascii="Sylfaen" w:hAnsi="Sylfaen"/>
        </w:rPr>
        <w:t>.</w:t>
      </w:r>
      <w:r w:rsidRPr="00186905">
        <w:rPr>
          <w:rFonts w:ascii="Sylfaen" w:hAnsi="Sylfaen"/>
        </w:rPr>
        <w:t xml:space="preserve"> այդ տեղեկությունները կարելի</w:t>
      </w:r>
      <w:r w:rsidR="00B35527" w:rsidRPr="00186905">
        <w:rPr>
          <w:rFonts w:ascii="Sylfaen" w:hAnsi="Sylfaen"/>
        </w:rPr>
        <w:t xml:space="preserve"> է</w:t>
      </w:r>
      <w:r w:rsidRPr="00186905">
        <w:rPr>
          <w:rFonts w:ascii="Sylfaen" w:hAnsi="Sylfaen"/>
        </w:rPr>
        <w:t xml:space="preserve"> նշել միայն մանրակերտ</w:t>
      </w:r>
      <w:r w:rsidR="000A1B32" w:rsidRPr="00186905">
        <w:rPr>
          <w:rFonts w:ascii="Sylfaen" w:hAnsi="Sylfaen"/>
        </w:rPr>
        <w:t>ն</w:t>
      </w:r>
      <w:r w:rsidRPr="00186905">
        <w:rPr>
          <w:rFonts w:ascii="Sylfaen" w:hAnsi="Sylfaen"/>
        </w:rPr>
        <w:t>երի վրա):</w:t>
      </w:r>
    </w:p>
    <w:p w:rsidR="00E821E9" w:rsidRPr="00186905" w:rsidRDefault="00E821E9" w:rsidP="00E821E9">
      <w:pPr>
        <w:spacing w:after="160" w:line="360" w:lineRule="auto"/>
        <w:jc w:val="center"/>
        <w:rPr>
          <w:rFonts w:ascii="Sylfaen" w:hAnsi="Sylfaen"/>
        </w:rPr>
      </w:pPr>
    </w:p>
    <w:p w:rsidR="001449CC" w:rsidRPr="00186905" w:rsidRDefault="001449CC" w:rsidP="00E821E9">
      <w:pPr>
        <w:spacing w:after="160" w:line="360" w:lineRule="auto"/>
        <w:jc w:val="center"/>
        <w:rPr>
          <w:rFonts w:ascii="Sylfaen" w:eastAsia="Times New Roman" w:hAnsi="Sylfaen" w:cs="Times New Roman"/>
        </w:rPr>
      </w:pPr>
      <w:r w:rsidRPr="00186905">
        <w:rPr>
          <w:rFonts w:ascii="Sylfaen" w:hAnsi="Sylfaen"/>
        </w:rPr>
        <w:t>1. Ինչ է Х-ը</w:t>
      </w:r>
      <w:r w:rsidR="00B35527"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ինչ</w:t>
      </w:r>
      <w:r w:rsidR="00B35527" w:rsidRPr="00186905">
        <w:rPr>
          <w:rFonts w:ascii="Sylfaen" w:hAnsi="Sylfaen"/>
        </w:rPr>
        <w:t>ի համար</w:t>
      </w:r>
      <w:r w:rsidRPr="00186905">
        <w:rPr>
          <w:rFonts w:ascii="Sylfaen" w:hAnsi="Sylfaen"/>
        </w:rPr>
        <w:t xml:space="preserve"> են այն կիրառում</w:t>
      </w:r>
    </w:p>
    <w:p w:rsidR="001449CC" w:rsidRPr="00186905" w:rsidRDefault="00F04A27" w:rsidP="00037ECB">
      <w:pPr>
        <w:spacing w:after="160" w:line="360" w:lineRule="auto"/>
        <w:ind w:firstLine="567"/>
        <w:jc w:val="both"/>
        <w:rPr>
          <w:rFonts w:ascii="Sylfaen" w:eastAsia="Times New Roman" w:hAnsi="Sylfaen" w:cs="Times New Roman"/>
          <w:i/>
        </w:rPr>
      </w:pPr>
      <w:r w:rsidRPr="00186905">
        <w:rPr>
          <w:rFonts w:ascii="Sylfaen" w:hAnsi="Sylfaen"/>
          <w:i/>
        </w:rPr>
        <w:t>Պատրաստուկի առ</w:t>
      </w:r>
      <w:r w:rsidR="004F5D05" w:rsidRPr="00186905">
        <w:rPr>
          <w:rFonts w:ascii="Sylfaen" w:hAnsi="Sylfaen"/>
          <w:i/>
        </w:rPr>
        <w:t>եւ</w:t>
      </w:r>
      <w:r w:rsidRPr="00186905">
        <w:rPr>
          <w:rFonts w:ascii="Sylfaen" w:hAnsi="Sylfaen"/>
          <w:i/>
        </w:rPr>
        <w:t xml:space="preserve">տրային անվանումը, ակտիվ նյութերը </w:t>
      </w:r>
      <w:r w:rsidR="004F5D05" w:rsidRPr="00186905">
        <w:rPr>
          <w:rFonts w:ascii="Sylfaen" w:hAnsi="Sylfaen"/>
          <w:i/>
        </w:rPr>
        <w:t>եւ</w:t>
      </w:r>
      <w:r w:rsidRPr="00186905">
        <w:rPr>
          <w:rFonts w:ascii="Sylfaen" w:hAnsi="Sylfaen"/>
          <w:i/>
        </w:rPr>
        <w:t xml:space="preserve"> ֆարմակոթերապ</w:t>
      </w:r>
      <w:r w:rsidR="004F5D05" w:rsidRPr="00186905">
        <w:rPr>
          <w:rFonts w:ascii="Sylfaen" w:hAnsi="Sylfaen"/>
          <w:i/>
        </w:rPr>
        <w:t>եւ</w:t>
      </w:r>
      <w:r w:rsidRPr="00186905">
        <w:rPr>
          <w:rFonts w:ascii="Sylfaen" w:hAnsi="Sylfaen"/>
          <w:i/>
        </w:rPr>
        <w:t>տիկ խումբը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Պետք է նշել պատրաստուկի առ</w:t>
      </w:r>
      <w:r w:rsidR="004F5D05" w:rsidRPr="00186905">
        <w:rPr>
          <w:rFonts w:ascii="Sylfaen" w:hAnsi="Sylfaen"/>
        </w:rPr>
        <w:t>եւ</w:t>
      </w:r>
      <w:r w:rsidRPr="00186905">
        <w:rPr>
          <w:rFonts w:ascii="Sylfaen" w:hAnsi="Sylfaen"/>
        </w:rPr>
        <w:t xml:space="preserve">տրային անվանումը </w:t>
      </w:r>
      <w:r w:rsidR="004F5D05" w:rsidRPr="00186905">
        <w:rPr>
          <w:rFonts w:ascii="Sylfaen" w:hAnsi="Sylfaen"/>
        </w:rPr>
        <w:t>եւ</w:t>
      </w:r>
      <w:r w:rsidRPr="00186905">
        <w:rPr>
          <w:rFonts w:ascii="Sylfaen" w:hAnsi="Sylfaen"/>
        </w:rPr>
        <w:t xml:space="preserve"> անհրաժեշտության դեպքում այն լրացնել՝ նշելով ակտիվ նյութերը (ինչպես ԴԸԲ-ի 1-ին </w:t>
      </w:r>
      <w:r w:rsidR="004F5D05" w:rsidRPr="00186905">
        <w:rPr>
          <w:rFonts w:ascii="Sylfaen" w:hAnsi="Sylfaen"/>
        </w:rPr>
        <w:t>եւ</w:t>
      </w:r>
      <w:r w:rsidRPr="00186905">
        <w:rPr>
          <w:rFonts w:ascii="Sylfaen" w:hAnsi="Sylfaen"/>
        </w:rPr>
        <w:t xml:space="preserve"> 2-րդ բաժիններում), օրինակ՝ «X պատրաստուկը պարունակում է Y ակտիվ նյութ»: Անհրաժեշտ է նա</w:t>
      </w:r>
      <w:r w:rsidR="004F5D05" w:rsidRPr="00186905">
        <w:rPr>
          <w:rFonts w:ascii="Sylfaen" w:hAnsi="Sylfaen"/>
        </w:rPr>
        <w:t>եւ</w:t>
      </w:r>
      <w:r w:rsidRPr="00186905">
        <w:rPr>
          <w:rFonts w:ascii="Sylfaen" w:hAnsi="Sylfaen"/>
        </w:rPr>
        <w:t xml:space="preserve"> նշել ֆարմակոթերապ</w:t>
      </w:r>
      <w:r w:rsidR="004F5D05" w:rsidRPr="00186905">
        <w:rPr>
          <w:rFonts w:ascii="Sylfaen" w:hAnsi="Sylfaen"/>
        </w:rPr>
        <w:t>եւ</w:t>
      </w:r>
      <w:r w:rsidRPr="00186905">
        <w:rPr>
          <w:rFonts w:ascii="Sylfaen" w:hAnsi="Sylfaen"/>
        </w:rPr>
        <w:t xml:space="preserve">տիկ խումբը (ինչպես ԴԸԲ-ի 5.1 բաժնում) </w:t>
      </w:r>
      <w:r w:rsidR="004F5D05" w:rsidRPr="00186905">
        <w:rPr>
          <w:rFonts w:ascii="Sylfaen" w:hAnsi="Sylfaen"/>
        </w:rPr>
        <w:t>եւ</w:t>
      </w:r>
      <w:r w:rsidRPr="00186905">
        <w:rPr>
          <w:rFonts w:ascii="Sylfaen" w:hAnsi="Sylfaen"/>
        </w:rPr>
        <w:t xml:space="preserve"> (կամ) այն, թե ինչի վրա է այն ազդում (օրինակ՝ ստատիններ (խոլեստերինի պարունակության իջեցման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Կիրառման ցուցումներ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Այստեղ ԴԸԲ-ի 4.1 բաժնին համապատասխան անհրաժեշտ է նշել կիրառման ցուցումները: Անհրաժեշտ է նշել, թե տարիքային ընդգրկույթի նշմամբ </w:t>
      </w:r>
      <w:r w:rsidR="00927D21" w:rsidRPr="00186905">
        <w:rPr>
          <w:rFonts w:ascii="Sylfaen" w:hAnsi="Sylfaen"/>
        </w:rPr>
        <w:t>որ</w:t>
      </w:r>
      <w:r w:rsidRPr="00186905">
        <w:rPr>
          <w:rFonts w:ascii="Sylfaen" w:hAnsi="Sylfaen"/>
        </w:rPr>
        <w:t xml:space="preserve"> տարիքային խմբերում է ցուցված պատրաստուկի ընդունումը, օրինակ՝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&lt;X պատրաստուկը կիրառվում է {x-ից մինչ</w:t>
      </w:r>
      <w:r w:rsidR="004F5D05" w:rsidRPr="00186905">
        <w:rPr>
          <w:rFonts w:ascii="Sylfaen" w:hAnsi="Sylfaen"/>
          <w:i/>
        </w:rPr>
        <w:t>եւ</w:t>
      </w:r>
      <w:r w:rsidRPr="00186905">
        <w:rPr>
          <w:rFonts w:ascii="Sylfaen" w:hAnsi="Sylfaen"/>
          <w:i/>
        </w:rPr>
        <w:t xml:space="preserve"> y}&gt; </w:t>
      </w:r>
      <w:r w:rsidR="00F04A27" w:rsidRPr="00186905">
        <w:rPr>
          <w:rFonts w:ascii="Sylfaen" w:hAnsi="Sylfaen"/>
          <w:i/>
        </w:rPr>
        <w:t>&lt;</w:t>
      </w:r>
      <w:r w:rsidRPr="00186905">
        <w:rPr>
          <w:rFonts w:ascii="Sylfaen" w:hAnsi="Sylfaen"/>
          <w:i/>
        </w:rPr>
        <w:t>տար</w:t>
      </w:r>
      <w:r w:rsidR="00627477" w:rsidRPr="00186905">
        <w:rPr>
          <w:rFonts w:ascii="Sylfaen" w:hAnsi="Sylfaen"/>
          <w:i/>
        </w:rPr>
        <w:t>եկան</w:t>
      </w:r>
      <w:r w:rsidR="00F04A27" w:rsidRPr="00186905">
        <w:rPr>
          <w:rFonts w:ascii="Sylfaen" w:hAnsi="Sylfaen"/>
          <w:i/>
        </w:rPr>
        <w:t>&gt;</w:t>
      </w:r>
      <w:r w:rsidRPr="00186905">
        <w:rPr>
          <w:rFonts w:ascii="Sylfaen" w:hAnsi="Sylfaen"/>
          <w:i/>
        </w:rPr>
        <w:t xml:space="preserve"> </w:t>
      </w:r>
      <w:r w:rsidR="00F04A27" w:rsidRPr="00186905">
        <w:rPr>
          <w:rFonts w:ascii="Sylfaen" w:hAnsi="Sylfaen"/>
          <w:i/>
        </w:rPr>
        <w:t>&lt;</w:t>
      </w:r>
      <w:r w:rsidRPr="00186905">
        <w:rPr>
          <w:rFonts w:ascii="Sylfaen" w:hAnsi="Sylfaen"/>
          <w:i/>
        </w:rPr>
        <w:t>ամս</w:t>
      </w:r>
      <w:r w:rsidR="00627477" w:rsidRPr="00186905">
        <w:rPr>
          <w:rFonts w:ascii="Sylfaen" w:hAnsi="Sylfaen"/>
          <w:i/>
        </w:rPr>
        <w:t>ական</w:t>
      </w:r>
      <w:r w:rsidR="00F04A27" w:rsidRPr="00186905">
        <w:rPr>
          <w:rFonts w:ascii="Sylfaen" w:hAnsi="Sylfaen"/>
          <w:i/>
        </w:rPr>
        <w:t>&gt;</w:t>
      </w:r>
      <w:r w:rsidRPr="00186905">
        <w:rPr>
          <w:rFonts w:ascii="Sylfaen" w:hAnsi="Sylfaen"/>
          <w:i/>
        </w:rPr>
        <w:t xml:space="preserve"> &lt;մեծահասակների&gt;, &lt;նորածինների&gt;, &lt;մանուկների&gt;, &lt;երեխաների&gt;, &lt;դեռահասների&gt; մոտ բուժման համար {նշել ցուցումը}&gt;</w:t>
      </w:r>
      <w:r w:rsidR="00927D21"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Եթե կիրառելի է, ապա նշվում է</w:t>
      </w:r>
      <w:r w:rsidR="00F04A27" w:rsidRPr="00186905">
        <w:rPr>
          <w:rFonts w:ascii="Sylfaen" w:hAnsi="Sylfaen"/>
        </w:rPr>
        <w:t xml:space="preserve"> </w:t>
      </w:r>
      <w:r w:rsidR="00927D21" w:rsidRPr="00186905">
        <w:rPr>
          <w:rFonts w:ascii="Sylfaen" w:hAnsi="Sylfaen"/>
        </w:rPr>
        <w:t>այն, որ</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պատրաստուկը հանդիսանում է բջիջներ կամ հյուսվածքներ պարունակող բարձր տեխնոլոգիական դեղապատրաստուկ (ԴԸԲ-ի 2.1 բաժնին համապատասխան անհրաժեշտ է ներկայացնել տվյալ բջիջների կամ հյուսվածքների նկարագրությունը (ներառյալ կենդանիների տեսակները</w:t>
      </w:r>
      <w:r w:rsidR="00927D21" w:rsidRPr="00186905">
        <w:rPr>
          <w:rFonts w:ascii="Sylfaen" w:hAnsi="Sylfaen"/>
        </w:rPr>
        <w:t>,</w:t>
      </w:r>
      <w:r w:rsidRPr="00186905">
        <w:rPr>
          <w:rFonts w:ascii="Sylfaen" w:hAnsi="Sylfaen"/>
        </w:rPr>
        <w:t xml:space="preserve"> եթե դրանք ունեն ոչ մարդկային ծագում))</w:t>
      </w:r>
      <w:r w:rsidR="00927D2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պատրաստուկը հանդիսանում է բժշկական արտադրատեսակներ կամ ակտիվ ներպատվաստվող բժշկական արտադրատեսակներ պարունակող դեղապատրաստուկ (ԴԸԲ-ի 2.2 բաժնին համապատասխան անհրաժեշտ է ներկայացնել տվյալ արտադրատեսակների նկարագրությունը </w:t>
      </w:r>
      <w:r w:rsidR="004F5D05" w:rsidRPr="00186905">
        <w:rPr>
          <w:rFonts w:ascii="Sylfaen" w:hAnsi="Sylfaen"/>
        </w:rPr>
        <w:t>եւ</w:t>
      </w:r>
      <w:r w:rsidRPr="00186905">
        <w:rPr>
          <w:rFonts w:ascii="Sylfaen" w:hAnsi="Sylfaen"/>
        </w:rPr>
        <w:t xml:space="preserve"> դրանց ծագումը):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Պատրաստուկի կիրառման օգուտի մասին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Տվյալ բաժնում պատրաստուկի կիրառման վերաբերյալ տեղեկությունները անհատական կարգով թույլատրվում է նշել՝ ԴԸԲ-ում տեղեկությունների համապատասխանության, պացիենտի համար օգտակար լինելու </w:t>
      </w:r>
      <w:r w:rsidR="004F5D05" w:rsidRPr="00186905">
        <w:rPr>
          <w:rFonts w:ascii="Sylfaen" w:hAnsi="Sylfaen"/>
        </w:rPr>
        <w:t>եւ</w:t>
      </w:r>
      <w:r w:rsidRPr="00186905">
        <w:rPr>
          <w:rFonts w:ascii="Sylfaen" w:hAnsi="Sylfaen"/>
        </w:rPr>
        <w:t xml:space="preserve"> գովազդային բնույթի ցանկացած տարրի բացակայության պայմանով: Տվյալները թույլատրվում է ներկայացնել առանձին ենթավերնագրերով, օրինակ՝ «X պատրաստուկի գործողության եղանակը»:</w:t>
      </w:r>
    </w:p>
    <w:p w:rsidR="00E821E9" w:rsidRPr="00186905" w:rsidRDefault="001449CC" w:rsidP="00037ECB">
      <w:pPr>
        <w:spacing w:after="160" w:line="360" w:lineRule="auto"/>
        <w:ind w:firstLine="567"/>
        <w:jc w:val="both"/>
        <w:rPr>
          <w:rFonts w:ascii="Sylfaen" w:hAnsi="Sylfaen"/>
        </w:rPr>
      </w:pPr>
      <w:r w:rsidRPr="00186905">
        <w:rPr>
          <w:rFonts w:ascii="Sylfaen" w:hAnsi="Sylfaen"/>
        </w:rPr>
        <w:t>Տեղեկություններ</w:t>
      </w:r>
      <w:r w:rsidR="00927D21" w:rsidRPr="00186905">
        <w:rPr>
          <w:rFonts w:ascii="Sylfaen" w:hAnsi="Sylfaen"/>
        </w:rPr>
        <w:t>ն</w:t>
      </w:r>
      <w:r w:rsidRPr="00186905">
        <w:rPr>
          <w:rFonts w:ascii="Sylfaen" w:hAnsi="Sylfaen"/>
        </w:rPr>
        <w:t xml:space="preserve"> անհրաժեշտ է շարադրել հստակ </w:t>
      </w:r>
      <w:r w:rsidR="004F5D05" w:rsidRPr="00186905">
        <w:rPr>
          <w:rFonts w:ascii="Sylfaen" w:hAnsi="Sylfaen"/>
        </w:rPr>
        <w:t>եւ</w:t>
      </w:r>
      <w:r w:rsidRPr="00186905">
        <w:rPr>
          <w:rFonts w:ascii="Sylfaen" w:hAnsi="Sylfaen"/>
        </w:rPr>
        <w:t xml:space="preserve"> հակիրճ: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Օրինակ՝ տեղեկությունները կարող են ներառել՝</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 հիվանդության հատկանիշներն ու ախտանիշները, որի դեպքում կարող է կիրառվել պատրաստուկը</w:t>
      </w:r>
      <w:r w:rsidR="00927D21" w:rsidRPr="00186905">
        <w:rPr>
          <w:rFonts w:ascii="Sylfaen" w:hAnsi="Sylfaen"/>
        </w:rPr>
        <w:t>՝</w:t>
      </w:r>
      <w:r w:rsidRPr="00186905">
        <w:rPr>
          <w:rFonts w:ascii="Sylfaen" w:hAnsi="Sylfaen"/>
        </w:rPr>
        <w:t xml:space="preserve"> հատկապես ոչ դեղատոմսային, ինչպես նա</w:t>
      </w:r>
      <w:r w:rsidR="004F5D05" w:rsidRPr="00186905">
        <w:rPr>
          <w:rFonts w:ascii="Sylfaen" w:hAnsi="Sylfaen"/>
        </w:rPr>
        <w:t>եւ</w:t>
      </w:r>
      <w:r w:rsidRPr="00186905">
        <w:rPr>
          <w:rFonts w:ascii="Sylfaen" w:hAnsi="Sylfaen"/>
        </w:rPr>
        <w:t xml:space="preserve"> «ըստ պահանջի» ընդունվող պատրաստուկների վերաբերյալ (օրինակ՝ անգարի (միգրենի) դեմ պատրաստուկները)</w:t>
      </w:r>
      <w:r w:rsidR="00927D2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պատրաստուկի կիրառման օգտակարության մասին տեղեկությունները (օրինակ՝ «պատրաստուկը նվազեցնում է ցավը հոդաբորբի (արթրիտի) ժամանակ», «պատրաստուկը նվազեցնում է արյան մեջ շաքարի պարունակությունը, ինչը նպաստում է շաքարախտի բարդությունների կանխարգելմանը»): Դա հատկապես </w:t>
      </w:r>
      <w:r w:rsidRPr="00186905">
        <w:rPr>
          <w:rFonts w:ascii="Sylfaen" w:hAnsi="Sylfaen"/>
        </w:rPr>
        <w:lastRenderedPageBreak/>
        <w:t>կար</w:t>
      </w:r>
      <w:r w:rsidR="004F5D05" w:rsidRPr="00186905">
        <w:rPr>
          <w:rFonts w:ascii="Sylfaen" w:hAnsi="Sylfaen"/>
        </w:rPr>
        <w:t>եւ</w:t>
      </w:r>
      <w:r w:rsidRPr="00186905">
        <w:rPr>
          <w:rFonts w:ascii="Sylfaen" w:hAnsi="Sylfaen"/>
        </w:rPr>
        <w:t>որ է թերապիայի նկատմամբ պացիենտի հակվածությունը բարձրացնելու համար, օրինակ՝ երկարատ</w:t>
      </w:r>
      <w:r w:rsidR="004F5D05" w:rsidRPr="00186905">
        <w:rPr>
          <w:rFonts w:ascii="Sylfaen" w:hAnsi="Sylfaen"/>
        </w:rPr>
        <w:t>եւ</w:t>
      </w:r>
      <w:r w:rsidRPr="00186905">
        <w:rPr>
          <w:rFonts w:ascii="Sylfaen" w:hAnsi="Sylfaen"/>
        </w:rPr>
        <w:t xml:space="preserve"> </w:t>
      </w:r>
      <w:r w:rsidR="004F5D05" w:rsidRPr="00186905">
        <w:rPr>
          <w:rFonts w:ascii="Sylfaen" w:hAnsi="Sylfaen"/>
        </w:rPr>
        <w:t>եւ</w:t>
      </w:r>
      <w:r w:rsidRPr="00186905">
        <w:rPr>
          <w:rFonts w:ascii="Sylfaen" w:hAnsi="Sylfaen"/>
        </w:rPr>
        <w:t xml:space="preserve"> </w:t>
      </w:r>
      <w:r w:rsidR="00F04A27" w:rsidRPr="00186905">
        <w:rPr>
          <w:rFonts w:ascii="Sylfaen" w:hAnsi="Sylfaen"/>
        </w:rPr>
        <w:t xml:space="preserve">կանխարգելիչ </w:t>
      </w:r>
      <w:r w:rsidR="002E36A2" w:rsidRPr="00186905">
        <w:rPr>
          <w:rFonts w:ascii="Sylfaen" w:hAnsi="Sylfaen"/>
        </w:rPr>
        <w:t>(</w:t>
      </w:r>
      <w:r w:rsidR="00F04A27" w:rsidRPr="00186905">
        <w:rPr>
          <w:rFonts w:ascii="Sylfaen" w:hAnsi="Sylfaen"/>
        </w:rPr>
        <w:t>պրոֆիլակտիկ</w:t>
      </w:r>
      <w:r w:rsidR="002E36A2" w:rsidRPr="00186905">
        <w:rPr>
          <w:rFonts w:ascii="Sylfaen" w:hAnsi="Sylfaen"/>
        </w:rPr>
        <w:t>)</w:t>
      </w:r>
      <w:r w:rsidR="00F04A27" w:rsidRPr="00186905">
        <w:rPr>
          <w:rFonts w:ascii="Sylfaen" w:hAnsi="Sylfaen"/>
        </w:rPr>
        <w:t xml:space="preserve"> </w:t>
      </w:r>
      <w:r w:rsidRPr="00186905">
        <w:rPr>
          <w:rFonts w:ascii="Sylfaen" w:hAnsi="Sylfaen"/>
        </w:rPr>
        <w:t>բուժման ժամանակ: Պատրաստուկի կիրառման օգտակարությունը կարելի է նկարագրել հաստատված հիվանդության (օրինակ՝ շաքարախտի) բարդության կանխարգելման տեսակետից: Կարելի է նա</w:t>
      </w:r>
      <w:r w:rsidR="004F5D05" w:rsidRPr="00186905">
        <w:rPr>
          <w:rFonts w:ascii="Sylfaen" w:hAnsi="Sylfaen"/>
        </w:rPr>
        <w:t>եւ</w:t>
      </w:r>
      <w:r w:rsidRPr="00186905">
        <w:rPr>
          <w:rFonts w:ascii="Sylfaen" w:hAnsi="Sylfaen"/>
        </w:rPr>
        <w:t xml:space="preserve"> նշել պատրաստուկի գործողությունից էֆեկտի առաջացման ժամկետը (եթե նպատակահարմար է): Ցանկացած դեպքում տեղեկությունները պետք է համապատասխանեն ԴԸԲ-ում նշված տեղեկություններին (հատկապես՝ ԴԸԲ-ի 5.1 բաժնի)</w:t>
      </w:r>
      <w:r w:rsidR="00927D2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դա կար</w:t>
      </w:r>
      <w:r w:rsidR="004F5D05" w:rsidRPr="00186905">
        <w:rPr>
          <w:rFonts w:ascii="Sylfaen" w:hAnsi="Sylfaen"/>
        </w:rPr>
        <w:t>եւ</w:t>
      </w:r>
      <w:r w:rsidRPr="00186905">
        <w:rPr>
          <w:rFonts w:ascii="Sylfaen" w:hAnsi="Sylfaen"/>
        </w:rPr>
        <w:t xml:space="preserve">որ է պացիենտի համար՝ պատրաստուկի էֆեկտի առաջացման համար անհրաժեշտ ժամանակի մասին տեղեկությունները (ցավազրկող պատրաստուկ, հակադեպրեսանտ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Պարտադիր է համարվում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ակերպումը՝</w:t>
      </w:r>
    </w:p>
    <w:p w:rsidR="001449CC" w:rsidRPr="00186905" w:rsidRDefault="00F04A27" w:rsidP="00037ECB">
      <w:pPr>
        <w:spacing w:after="160" w:line="360" w:lineRule="auto"/>
        <w:ind w:firstLine="567"/>
        <w:jc w:val="both"/>
        <w:rPr>
          <w:rFonts w:ascii="Sylfaen" w:hAnsi="Sylfaen"/>
          <w:i/>
        </w:rPr>
      </w:pPr>
      <w:r w:rsidRPr="00186905">
        <w:rPr>
          <w:rFonts w:ascii="Sylfaen" w:hAnsi="Sylfaen"/>
          <w:i/>
        </w:rPr>
        <w:t>&lt;</w:t>
      </w:r>
      <w:r w:rsidR="001449CC" w:rsidRPr="00186905">
        <w:rPr>
          <w:rFonts w:ascii="Sylfaen" w:hAnsi="Sylfaen"/>
          <w:i/>
        </w:rPr>
        <w:t>Եթե վիճակը չի լավանում</w:t>
      </w:r>
      <w:r w:rsidR="00B24AA6" w:rsidRPr="00186905">
        <w:rPr>
          <w:rFonts w:ascii="Sylfaen" w:hAnsi="Sylfaen"/>
          <w:i/>
        </w:rPr>
        <w:t>,</w:t>
      </w:r>
      <w:r w:rsidR="001449CC" w:rsidRPr="00186905">
        <w:rPr>
          <w:rFonts w:ascii="Sylfaen" w:hAnsi="Sylfaen"/>
          <w:i/>
        </w:rPr>
        <w:t xml:space="preserve"> կամ դուք ձեզ վատ եք զգում, ապա &lt;{թիվ} օր հետո&gt; անհրաժեշտ է դիմել բժշկի:&gt;:</w:t>
      </w:r>
    </w:p>
    <w:p w:rsidR="00E821E9" w:rsidRPr="00186905" w:rsidRDefault="00E821E9" w:rsidP="00E821E9">
      <w:pPr>
        <w:spacing w:after="160" w:line="360" w:lineRule="auto"/>
        <w:jc w:val="center"/>
        <w:rPr>
          <w:rFonts w:ascii="Sylfaen" w:eastAsia="Times New Roman" w:hAnsi="Sylfaen" w:cs="Times New Roman"/>
        </w:rPr>
      </w:pPr>
    </w:p>
    <w:p w:rsidR="001449CC" w:rsidRPr="00186905" w:rsidRDefault="00D03F10" w:rsidP="00E821E9">
      <w:pPr>
        <w:spacing w:after="160" w:line="360" w:lineRule="auto"/>
        <w:jc w:val="center"/>
        <w:rPr>
          <w:rFonts w:ascii="Sylfaen" w:eastAsia="Times New Roman" w:hAnsi="Sylfaen" w:cs="Times New Roman"/>
        </w:rPr>
      </w:pPr>
      <w:r w:rsidRPr="00186905">
        <w:rPr>
          <w:rFonts w:ascii="Sylfaen" w:hAnsi="Sylfaen"/>
        </w:rPr>
        <w:t xml:space="preserve">2. </w:t>
      </w:r>
      <w:r w:rsidR="001449CC" w:rsidRPr="00186905">
        <w:rPr>
          <w:rFonts w:ascii="Sylfaen" w:hAnsi="Sylfaen"/>
        </w:rPr>
        <w:t>Ինչ պետք է իմանալ Х պատրաստուկը &lt;ընդունել</w:t>
      </w:r>
      <w:r w:rsidR="00B35527" w:rsidRPr="00186905">
        <w:rPr>
          <w:rFonts w:ascii="Sylfaen" w:hAnsi="Sylfaen"/>
        </w:rPr>
        <w:t>ուց</w:t>
      </w:r>
      <w:r w:rsidR="001449CC" w:rsidRPr="00186905">
        <w:rPr>
          <w:rFonts w:ascii="Sylfaen" w:hAnsi="Sylfaen"/>
        </w:rPr>
        <w:t>&gt; &lt;կիրառել</w:t>
      </w:r>
      <w:r w:rsidR="00B35527" w:rsidRPr="00186905">
        <w:rPr>
          <w:rFonts w:ascii="Sylfaen" w:hAnsi="Sylfaen"/>
        </w:rPr>
        <w:t>ուց</w:t>
      </w:r>
      <w:r w:rsidR="001449CC" w:rsidRPr="00186905">
        <w:rPr>
          <w:rFonts w:ascii="Sylfaen" w:hAnsi="Sylfaen"/>
        </w:rPr>
        <w:t>&gt;</w:t>
      </w:r>
      <w:r w:rsidR="00B35527" w:rsidRPr="00186905">
        <w:rPr>
          <w:rFonts w:ascii="Sylfaen" w:hAnsi="Sylfaen"/>
        </w:rPr>
        <w:t xml:space="preserve"> առաջ</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Տվյալ բաժնում անհրաժեշտ է ներառել այն տեղեկությունները, որոնց մասին նախքան պատրաստուկը ընդունելը </w:t>
      </w:r>
      <w:r w:rsidR="004F5D05" w:rsidRPr="00186905">
        <w:rPr>
          <w:rFonts w:ascii="Sylfaen" w:hAnsi="Sylfaen"/>
        </w:rPr>
        <w:t>եւ</w:t>
      </w:r>
      <w:r w:rsidRPr="00186905">
        <w:rPr>
          <w:rFonts w:ascii="Sylfaen" w:hAnsi="Sylfaen"/>
        </w:rPr>
        <w:t xml:space="preserve"> դրա կիրառման ամբողջ կուրս</w:t>
      </w:r>
      <w:r w:rsidR="00B24AA6" w:rsidRPr="00186905">
        <w:rPr>
          <w:rFonts w:ascii="Sylfaen" w:hAnsi="Sylfaen"/>
        </w:rPr>
        <w:t>ի ընթացքում</w:t>
      </w:r>
      <w:r w:rsidRPr="00186905">
        <w:rPr>
          <w:rFonts w:ascii="Sylfaen" w:hAnsi="Sylfaen"/>
        </w:rPr>
        <w:t xml:space="preserve"> պետք է տեղյակ լինեն պացիենտները (սպառողները): Ներդիր թերթիկի տվյալ բաժնի մեծ չափերի հետ</w:t>
      </w:r>
      <w:r w:rsidR="004F5D05" w:rsidRPr="00186905">
        <w:rPr>
          <w:rFonts w:ascii="Sylfaen" w:hAnsi="Sylfaen"/>
        </w:rPr>
        <w:t>եւ</w:t>
      </w:r>
      <w:r w:rsidRPr="00186905">
        <w:rPr>
          <w:rFonts w:ascii="Sylfaen" w:hAnsi="Sylfaen"/>
        </w:rPr>
        <w:t>անքով պացիենտների մոտ (նրանց թեստավորման ժամանակ) առաջանում էին փոքր դժվարություններ: Անհրաժեշտ տեղեկություններ գտնելու հարմարության համար օգտակար է ըստ կար</w:t>
      </w:r>
      <w:r w:rsidR="004F5D05" w:rsidRPr="00186905">
        <w:rPr>
          <w:rFonts w:ascii="Sylfaen" w:hAnsi="Sylfaen"/>
        </w:rPr>
        <w:t>եւ</w:t>
      </w:r>
      <w:r w:rsidRPr="00186905">
        <w:rPr>
          <w:rFonts w:ascii="Sylfaen" w:hAnsi="Sylfaen"/>
        </w:rPr>
        <w:t>որության տեղեկությունների նշման հաջորդականության պահպանմամբ լրացուցիչ ենթավերնագրերի ներառումը (օրինակ՝ որոշակի կատեգորիայի սպառողների մասին տեղեկությունները):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1.</w:t>
      </w:r>
      <w:r w:rsidR="00D03F10" w:rsidRPr="00186905">
        <w:rPr>
          <w:rFonts w:ascii="Sylfaen" w:hAnsi="Sylfaen"/>
        </w:rPr>
        <w:tab/>
      </w:r>
      <w:r w:rsidRPr="00186905">
        <w:rPr>
          <w:rFonts w:ascii="Sylfaen" w:hAnsi="Sylfaen"/>
        </w:rPr>
        <w:t>Հակացուցումներ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&lt;Չընդունել&gt; &lt;չկիրառել&gt; Х պատրաստուկը &lt;`&gt;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Տվյալ ենթաբաժնում անհրաժեշտ է նույն կարգով, ինչ կարգով նշվել է ԴԸԲ-ում, նշել ԴԸԲ-ի 4.3 բաժնում թվարկված բոլոր հակացուցումները: Մնացած հատուկ ցուցումնե</w:t>
      </w:r>
      <w:r w:rsidR="009E12A5" w:rsidRPr="00186905">
        <w:rPr>
          <w:rFonts w:ascii="Sylfaen" w:hAnsi="Sylfaen"/>
        </w:rPr>
        <w:t>ր</w:t>
      </w:r>
      <w:r w:rsidRPr="00186905">
        <w:rPr>
          <w:rFonts w:ascii="Sylfaen" w:hAnsi="Sylfaen"/>
        </w:rPr>
        <w:t xml:space="preserve">ը </w:t>
      </w:r>
      <w:r w:rsidR="004F5D05" w:rsidRPr="00186905">
        <w:rPr>
          <w:rFonts w:ascii="Sylfaen" w:hAnsi="Sylfaen"/>
        </w:rPr>
        <w:t>եւ</w:t>
      </w:r>
      <w:r w:rsidRPr="00186905">
        <w:rPr>
          <w:rFonts w:ascii="Sylfaen" w:hAnsi="Sylfaen"/>
        </w:rPr>
        <w:t xml:space="preserve"> նախազգուշա</w:t>
      </w:r>
      <w:r w:rsidR="009E12A5" w:rsidRPr="00186905">
        <w:rPr>
          <w:rFonts w:ascii="Sylfaen" w:hAnsi="Sylfaen"/>
        </w:rPr>
        <w:t>կ</w:t>
      </w:r>
      <w:r w:rsidRPr="00186905">
        <w:rPr>
          <w:rFonts w:ascii="Sylfaen" w:hAnsi="Sylfaen"/>
        </w:rPr>
        <w:t>ան միջոցները պետք է ներկայացնել ներդիր թերթիկի հաջորդ բաժնում: Անհրաժեշտ է ներառել պատրաստուկի կիրառմանը վերաբերող բոլոր էական հակացուցումները: Չի թույլատրվում նշել միայն հիմնական կամ հաճախ հանդիպող հակացուցումներ: Չպետք է բացառել հակացուցումները՝ ելնելով պացիենտի կողմից տվյալ հակացուցումը չհասկանալու ենթադրությունից</w:t>
      </w:r>
      <w:r w:rsidR="00B24AA6"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&lt;եթե դուք ունեք ալերգիա {ակտիվ նյութերի} կամ (ներդիր թերթիկի 6-րդ բաժնում թվարկված) պատրաստուկի ցանկացած այլ բաղադրիչների </w:t>
      </w:r>
      <w:r w:rsidR="005C01CC" w:rsidRPr="00186905">
        <w:rPr>
          <w:rFonts w:ascii="Sylfaen" w:hAnsi="Sylfaen"/>
        </w:rPr>
        <w:t>հանդեպ</w:t>
      </w:r>
      <w:r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w:t>
      </w:r>
      <w:r w:rsidR="005C01CC" w:rsidRPr="00186905">
        <w:rPr>
          <w:rFonts w:ascii="Sylfaen" w:hAnsi="Sylfaen"/>
        </w:rPr>
        <w:t>, ապա</w:t>
      </w:r>
      <w:r w:rsidRPr="00186905">
        <w:rPr>
          <w:rFonts w:ascii="Sylfaen" w:hAnsi="Sylfaen"/>
        </w:rPr>
        <w:t xml:space="preserve"> տվյալ նախազգուշացման մեջ նույնպես նշվում են մնացորդային խառնուկները:</w:t>
      </w:r>
    </w:p>
    <w:p w:rsidR="001449CC" w:rsidRPr="00186905" w:rsidRDefault="009E12A5"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Համապատասխան նախազգուշական </w:t>
      </w:r>
      <w:r w:rsidR="001449CC" w:rsidRPr="00186905">
        <w:rPr>
          <w:rFonts w:ascii="Sylfaen" w:hAnsi="Sylfaen"/>
        </w:rPr>
        <w:t>միջոցներ, հատուկ ցուցումներ</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2.</w:t>
      </w:r>
      <w:r w:rsidR="00D03F10" w:rsidRPr="00186905">
        <w:rPr>
          <w:rFonts w:ascii="Sylfaen" w:hAnsi="Sylfaen"/>
        </w:rPr>
        <w:tab/>
      </w:r>
      <w:r w:rsidRPr="00186905">
        <w:rPr>
          <w:rFonts w:ascii="Sylfaen" w:hAnsi="Sylfaen"/>
        </w:rPr>
        <w:t>Հատուկ ցուցումներ ու նախազգուշա</w:t>
      </w:r>
      <w:r w:rsidR="009E12A5" w:rsidRPr="00186905">
        <w:rPr>
          <w:rFonts w:ascii="Sylfaen" w:hAnsi="Sylfaen"/>
        </w:rPr>
        <w:t>կ</w:t>
      </w:r>
      <w:r w:rsidRPr="00186905">
        <w:rPr>
          <w:rFonts w:ascii="Sylfaen" w:hAnsi="Sylfaen"/>
        </w:rPr>
        <w:t>ան միջոցներ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Նախքան Х պատրաստուկը &lt;ընդունելը&gt; &lt;կիրառելը&gt; խորհրդակցեք բուժող բժշկի &lt;կամ&gt; &lt;,&gt; &lt;դեղատան աշխատողի&gt; &lt;,&gt; &lt;կամ&gt; &lt;բուժքույրի&gt; հետ</w:t>
      </w:r>
      <w:r w:rsidR="005C01CC"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Նախազգուշա</w:t>
      </w:r>
      <w:r w:rsidR="005C01CC" w:rsidRPr="00186905">
        <w:rPr>
          <w:rFonts w:ascii="Sylfaen" w:hAnsi="Sylfaen"/>
        </w:rPr>
        <w:t>կ</w:t>
      </w:r>
      <w:r w:rsidRPr="00186905">
        <w:rPr>
          <w:rFonts w:ascii="Sylfaen" w:hAnsi="Sylfaen"/>
        </w:rPr>
        <w:t xml:space="preserve">ան երկար ցանկի դեպքում խորհուրդ է տրվում օգտագործել </w:t>
      </w:r>
      <w:r w:rsidR="00F04A27" w:rsidRPr="00186905">
        <w:rPr>
          <w:rFonts w:ascii="Sylfaen" w:hAnsi="Sylfaen"/>
        </w:rPr>
        <w:t>նույն վերջավորություն</w:t>
      </w:r>
      <w:r w:rsidR="002E36A2" w:rsidRPr="00186905">
        <w:rPr>
          <w:rFonts w:ascii="Sylfaen" w:hAnsi="Sylfaen"/>
        </w:rPr>
        <w:t>ը</w:t>
      </w:r>
      <w:r w:rsidRPr="00186905">
        <w:rPr>
          <w:rFonts w:ascii="Sylfaen" w:hAnsi="Sylfaen"/>
        </w:rPr>
        <w:t xml:space="preserve"> (օրինակ՝ բուժող բժշկի կամ դեղատան աշխատողի հետ խորհրդատվության անհրաժեշտության մասին խորհուրդները կամ նախազգուշա</w:t>
      </w:r>
      <w:r w:rsidR="009E12A5" w:rsidRPr="00186905">
        <w:rPr>
          <w:rFonts w:ascii="Sylfaen" w:hAnsi="Sylfaen"/>
        </w:rPr>
        <w:t>կ</w:t>
      </w:r>
      <w:r w:rsidRPr="00186905">
        <w:rPr>
          <w:rFonts w:ascii="Sylfaen" w:hAnsi="Sylfaen"/>
        </w:rPr>
        <w:t>ան միջոցների նշումը)՝ այն մի քանի անգամ կրկնելու համար:</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Տվյալ ենթաբաժնում անհրաժեշտ է շարադրել ԴԸԲ-ի 4.4 բաժնում ներառված՝ դեղապատրաստուկը կիրառելու ժամանակ հաշվի առնվող բոլոր հատուկ ցուցումներն ու նախազգուշա</w:t>
      </w:r>
      <w:r w:rsidR="009E12A5" w:rsidRPr="00186905">
        <w:rPr>
          <w:rFonts w:ascii="Sylfaen" w:hAnsi="Sylfaen"/>
          <w:spacing w:val="-6"/>
        </w:rPr>
        <w:t>կ</w:t>
      </w:r>
      <w:r w:rsidRPr="00186905">
        <w:rPr>
          <w:rFonts w:ascii="Sylfaen" w:hAnsi="Sylfaen"/>
          <w:spacing w:val="-6"/>
        </w:rPr>
        <w:t>ան միջոցները (ինչպես ԴԸԲ-ում տեղեկությունների շարադրման կարգը պետք է որոշվի ըստ անվտանգության վերաբերյալ տեղեկությունների կար</w:t>
      </w:r>
      <w:r w:rsidR="004F5D05" w:rsidRPr="00186905">
        <w:rPr>
          <w:rFonts w:ascii="Sylfaen" w:hAnsi="Sylfaen"/>
          <w:spacing w:val="-6"/>
        </w:rPr>
        <w:t>եւ</w:t>
      </w:r>
      <w:r w:rsidRPr="00186905">
        <w:rPr>
          <w:rFonts w:ascii="Sylfaen" w:hAnsi="Sylfaen"/>
          <w:spacing w:val="-6"/>
        </w:rPr>
        <w:t xml:space="preserve">որության): Բացի դրանից, ներդիր թերթիկի «Հատուկ ցուցումներ </w:t>
      </w:r>
      <w:r w:rsidR="004F5D05" w:rsidRPr="00186905">
        <w:rPr>
          <w:rFonts w:ascii="Sylfaen" w:hAnsi="Sylfaen"/>
          <w:spacing w:val="-6"/>
        </w:rPr>
        <w:t>եւ</w:t>
      </w:r>
      <w:r w:rsidRPr="00186905">
        <w:rPr>
          <w:rFonts w:ascii="Sylfaen" w:hAnsi="Sylfaen"/>
          <w:spacing w:val="-6"/>
        </w:rPr>
        <w:t xml:space="preserve"> նախազգուշա</w:t>
      </w:r>
      <w:r w:rsidR="009E12A5" w:rsidRPr="00186905">
        <w:rPr>
          <w:rFonts w:ascii="Sylfaen" w:hAnsi="Sylfaen"/>
          <w:spacing w:val="-6"/>
        </w:rPr>
        <w:t>կ</w:t>
      </w:r>
      <w:r w:rsidRPr="00186905">
        <w:rPr>
          <w:rFonts w:ascii="Sylfaen" w:hAnsi="Sylfaen"/>
          <w:spacing w:val="-6"/>
        </w:rPr>
        <w:t>ան միջոցներ» բաժնում անհրաժեշտ է հստակ նշել այն, թե ինչ պետք է ձեռնարկի պացիենտը (սպառողը) պոտենցիալ ռիսկի նվազեցման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Պացիենտի կողմից պատրաստուկը կիրառելու ժամանակ ծագելիք անցանկալի ռեակցիաներով պայմանավորված՝ հատուկ ցուցումների </w:t>
      </w:r>
      <w:r w:rsidR="004F5D05" w:rsidRPr="00186905">
        <w:rPr>
          <w:rFonts w:ascii="Sylfaen" w:hAnsi="Sylfaen"/>
        </w:rPr>
        <w:t>եւ</w:t>
      </w:r>
      <w:r w:rsidRPr="00186905">
        <w:rPr>
          <w:rFonts w:ascii="Sylfaen" w:hAnsi="Sylfaen"/>
        </w:rPr>
        <w:t xml:space="preserve"> նախազգուշա</w:t>
      </w:r>
      <w:r w:rsidR="009E12A5" w:rsidRPr="00186905">
        <w:rPr>
          <w:rFonts w:ascii="Sylfaen" w:hAnsi="Sylfaen"/>
        </w:rPr>
        <w:t>կ</w:t>
      </w:r>
      <w:r w:rsidRPr="00186905">
        <w:rPr>
          <w:rFonts w:ascii="Sylfaen" w:hAnsi="Sylfaen"/>
        </w:rPr>
        <w:t>ան միջոցների մասին մանրամասն տեղեկությունները պետք է ներկայացնել ներդիր թերթիկի 4-րդ բաժնում (օրինակ՝ ախտանիշները)՝ ներդիր թերթիկի 2-րդ բաժն</w:t>
      </w:r>
      <w:r w:rsidR="00FC2C98" w:rsidRPr="00186905">
        <w:rPr>
          <w:rFonts w:ascii="Sylfaen" w:hAnsi="Sylfaen"/>
        </w:rPr>
        <w:t>ին</w:t>
      </w:r>
      <w:r w:rsidRPr="00186905">
        <w:rPr>
          <w:rFonts w:ascii="Sylfaen" w:hAnsi="Sylfaen"/>
        </w:rPr>
        <w:t xml:space="preserve"> համապատասխան խաչաձ</w:t>
      </w:r>
      <w:r w:rsidR="004F5D05" w:rsidRPr="00186905">
        <w:rPr>
          <w:rFonts w:ascii="Sylfaen" w:hAnsi="Sylfaen"/>
        </w:rPr>
        <w:t>եւ</w:t>
      </w:r>
      <w:r w:rsidRPr="00186905">
        <w:rPr>
          <w:rFonts w:ascii="Sylfaen" w:hAnsi="Sylfaen"/>
        </w:rPr>
        <w:t xml:space="preserve"> հղումով: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Պատրաստուկի փոխազդեցությանը, պտղաբերությանը, հղիությանն ու կրծքով կերակրելուն, տրանսպորտային միջոցի կառավարմանն ու մեխանիզմների հետ աշխատելու կարողությանը, ինչպես նա</w:t>
      </w:r>
      <w:r w:rsidR="004F5D05" w:rsidRPr="00186905">
        <w:rPr>
          <w:rFonts w:ascii="Sylfaen" w:hAnsi="Sylfaen"/>
        </w:rPr>
        <w:t>եւ</w:t>
      </w:r>
      <w:r w:rsidRPr="00186905">
        <w:rPr>
          <w:rFonts w:ascii="Sylfaen" w:hAnsi="Sylfaen"/>
        </w:rPr>
        <w:t xml:space="preserve"> օժանդակ նյութերին վերաբերող հատուկ ցուցումները</w:t>
      </w:r>
      <w:r w:rsidR="00FC2C98" w:rsidRPr="00186905">
        <w:rPr>
          <w:rFonts w:ascii="Sylfaen" w:hAnsi="Sylfaen"/>
        </w:rPr>
        <w:t>,</w:t>
      </w:r>
      <w:r w:rsidRPr="00186905">
        <w:rPr>
          <w:rFonts w:ascii="Sylfaen" w:hAnsi="Sylfaen"/>
        </w:rPr>
        <w:t xml:space="preserve"> միայն եթե դրանք չունեն հատուկ նշանակություն անվտանգության տեսակետից (հակացուցումներ), պետք է ներկայացնել ներդիր թերթիկի </w:t>
      </w:r>
      <w:r w:rsidR="00F04A27" w:rsidRPr="00186905">
        <w:rPr>
          <w:rFonts w:ascii="Sylfaen" w:hAnsi="Sylfaen"/>
        </w:rPr>
        <w:t>հաջորդ</w:t>
      </w:r>
      <w:r w:rsidRPr="00186905">
        <w:rPr>
          <w:rFonts w:ascii="Sylfaen" w:hAnsi="Sylfaen"/>
        </w:rPr>
        <w:t xml:space="preserve"> համապատասխան ենթաբաժիններում, հակառակ դեպքում դրանք պետք է ներկայացնել վեր</w:t>
      </w:r>
      <w:r w:rsidR="004F5D05" w:rsidRPr="00186905">
        <w:rPr>
          <w:rFonts w:ascii="Sylfaen" w:hAnsi="Sylfaen"/>
        </w:rPr>
        <w:t>եւ</w:t>
      </w:r>
      <w:r w:rsidRPr="00186905">
        <w:rPr>
          <w:rFonts w:ascii="Sylfaen" w:hAnsi="Sylfaen"/>
        </w:rPr>
        <w:t xml:space="preserve">ում՝ ներդիր թերթիկի «&lt;Չընդունել&gt; &lt;չկիրառել&gt; X պատրաստուկը» ենթաբաժնում: </w:t>
      </w:r>
    </w:p>
    <w:p w:rsidR="001449CC" w:rsidRPr="00186905" w:rsidRDefault="00FC2C98" w:rsidP="00037ECB">
      <w:pPr>
        <w:spacing w:after="160" w:line="360" w:lineRule="auto"/>
        <w:ind w:firstLine="567"/>
        <w:jc w:val="both"/>
        <w:rPr>
          <w:rFonts w:ascii="Sylfaen" w:eastAsia="Times New Roman" w:hAnsi="Sylfaen" w:cs="Times New Roman"/>
        </w:rPr>
      </w:pPr>
      <w:r w:rsidRPr="00186905">
        <w:rPr>
          <w:rFonts w:ascii="Sylfaen" w:hAnsi="Sylfaen"/>
        </w:rPr>
        <w:t xml:space="preserve">Թերապիայի </w:t>
      </w:r>
      <w:r w:rsidR="001449CC" w:rsidRPr="00186905">
        <w:rPr>
          <w:rFonts w:ascii="Sylfaen" w:hAnsi="Sylfaen"/>
        </w:rPr>
        <w:t>ընթացքում պարտադիր անցկացվող՝ լաբորատոր-գործիքային լրացուցիչ հետազոտությունների մասին տեղեկությունների համար թույլատրվում է նախատեսել լրացուցիչ ենթավերնագիր:</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3.</w:t>
      </w:r>
      <w:r w:rsidR="00D03F10" w:rsidRPr="00186905">
        <w:rPr>
          <w:rFonts w:ascii="Sylfaen" w:hAnsi="Sylfaen"/>
        </w:rPr>
        <w:tab/>
      </w:r>
      <w:r w:rsidRPr="00186905">
        <w:rPr>
          <w:rFonts w:ascii="Sylfaen" w:hAnsi="Sylfaen"/>
        </w:rPr>
        <w:t>Երեխաներ &lt;</w:t>
      </w:r>
      <w:r w:rsidR="00FC2C98" w:rsidRPr="00186905">
        <w:rPr>
          <w:rFonts w:ascii="Sylfaen" w:hAnsi="Sylfaen"/>
        </w:rPr>
        <w:t>ե</w:t>
      </w:r>
      <w:r w:rsidRPr="00186905">
        <w:rPr>
          <w:rFonts w:ascii="Sylfaen" w:hAnsi="Sylfaen"/>
        </w:rPr>
        <w:t>ւ դեռահասներ&gt;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պատրաստուկը ցուցված է երեխաներին, ապա տվյալ ենթավերնագրի տակ պետք է շարադրել տվյալ պոպուլյացիայի համար յուրահատուկ </w:t>
      </w:r>
      <w:r w:rsidR="004F5D05" w:rsidRPr="00186905">
        <w:rPr>
          <w:rFonts w:ascii="Sylfaen" w:hAnsi="Sylfaen"/>
        </w:rPr>
        <w:t>եւ</w:t>
      </w:r>
      <w:r w:rsidRPr="00186905">
        <w:rPr>
          <w:rFonts w:ascii="Sylfaen" w:hAnsi="Sylfaen"/>
        </w:rPr>
        <w:t xml:space="preserve"> ԴԸԲ-ի 4.4 բաժնում նշված հատուկ ցուցումներն ու նախազգուշա</w:t>
      </w:r>
      <w:r w:rsidR="009E12A5" w:rsidRPr="00186905">
        <w:rPr>
          <w:rFonts w:ascii="Sylfaen" w:hAnsi="Sylfaen"/>
        </w:rPr>
        <w:t>կ</w:t>
      </w:r>
      <w:r w:rsidRPr="00186905">
        <w:rPr>
          <w:rFonts w:ascii="Sylfaen" w:hAnsi="Sylfaen"/>
        </w:rPr>
        <w:t>ան մի</w:t>
      </w:r>
      <w:r w:rsidR="00FC2C98" w:rsidRPr="00186905">
        <w:rPr>
          <w:rFonts w:ascii="Sylfaen" w:hAnsi="Sylfaen"/>
        </w:rPr>
        <w:t>ջ</w:t>
      </w:r>
      <w:r w:rsidRPr="00186905">
        <w:rPr>
          <w:rFonts w:ascii="Sylfaen" w:hAnsi="Sylfaen"/>
        </w:rPr>
        <w:t>ոցները: Անհրաժեշտության դեպքում ծնողներին (խնամող անձանց) պետք է նախազգուշացնել երեխաների (դեռահասների) համար ներդիր թերթիկի</w:t>
      </w:r>
      <w:r w:rsidR="00FC2C98" w:rsidRPr="00186905">
        <w:rPr>
          <w:rFonts w:ascii="Sylfaen" w:hAnsi="Sylfaen"/>
        </w:rPr>
        <w:t>՝</w:t>
      </w:r>
      <w:r w:rsidRPr="00186905">
        <w:rPr>
          <w:rFonts w:ascii="Sylfaen" w:hAnsi="Sylfaen"/>
        </w:rPr>
        <w:t xml:space="preserve"> «</w:t>
      </w:r>
      <w:r w:rsidR="00FC2C98" w:rsidRPr="00186905">
        <w:rPr>
          <w:rFonts w:ascii="Sylfaen" w:hAnsi="Sylfaen"/>
        </w:rPr>
        <w:t xml:space="preserve">Տրանսպորտային </w:t>
      </w:r>
      <w:r w:rsidRPr="00186905">
        <w:rPr>
          <w:rFonts w:ascii="Sylfaen" w:hAnsi="Sylfaen"/>
        </w:rPr>
        <w:t xml:space="preserve">միջոցը կառավարելու </w:t>
      </w:r>
      <w:r w:rsidR="004F5D05" w:rsidRPr="00186905">
        <w:rPr>
          <w:rFonts w:ascii="Sylfaen" w:hAnsi="Sylfaen"/>
        </w:rPr>
        <w:t>եւ</w:t>
      </w:r>
      <w:r w:rsidRPr="00186905">
        <w:rPr>
          <w:rFonts w:ascii="Sylfaen" w:hAnsi="Sylfaen"/>
        </w:rPr>
        <w:t xml:space="preserve"> մեխանիզմների հետ աշխատելու կարողությունը» ենթաբաժնում ներառված հնարավոր հատուկ ցուցումների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պատրաստուկը ցուցված չէ </w:t>
      </w:r>
      <w:r w:rsidR="00F04A27" w:rsidRPr="00186905">
        <w:rPr>
          <w:rFonts w:ascii="Sylfaen" w:hAnsi="Sylfaen"/>
        </w:rPr>
        <w:t>երեխաների որոշ կամ բոլոր ենթախմբերին</w:t>
      </w:r>
      <w:r w:rsidRPr="00186905">
        <w:rPr>
          <w:rFonts w:ascii="Sylfaen" w:hAnsi="Sylfaen"/>
        </w:rPr>
        <w:t xml:space="preserve">, ապա անհրաժեշտ է ներկայացնել ԴԸԲ-ի 4.2 բաժնում պարունակվող տեղեկությունները, օրինակ՝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&lt;&lt;</w:t>
      </w:r>
      <w:r w:rsidR="00F04A27" w:rsidRPr="00186905">
        <w:rPr>
          <w:rFonts w:ascii="Sylfaen" w:hAnsi="Sylfaen"/>
        </w:rPr>
        <w:t>[</w:t>
      </w:r>
      <w:r w:rsidRPr="00186905">
        <w:rPr>
          <w:rFonts w:ascii="Sylfaen" w:hAnsi="Sylfaen"/>
        </w:rPr>
        <w:t>...</w:t>
      </w:r>
      <w:r w:rsidR="00F04A27" w:rsidRPr="00186905">
        <w:rPr>
          <w:rFonts w:ascii="Sylfaen" w:hAnsi="Sylfaen"/>
        </w:rPr>
        <w:t>]</w:t>
      </w:r>
      <w:r w:rsidRPr="00186905">
        <w:rPr>
          <w:rFonts w:ascii="Sylfaen" w:hAnsi="Sylfaen"/>
        </w:rPr>
        <w:t xml:space="preserve"> ռիսկի&gt; &lt;անարդյունավետության&gt; &lt;հնարավոր վտանգավորության&gt;, &lt;այն բանի, որ պոտենցիալ օգուտը չի գերազանցում ռիսկերը&gt; </w:t>
      </w:r>
      <w:r w:rsidR="0082372F" w:rsidRPr="00186905">
        <w:rPr>
          <w:rFonts w:ascii="Sylfaen" w:hAnsi="Sylfaen"/>
        </w:rPr>
        <w:t>հետ</w:t>
      </w:r>
      <w:r w:rsidR="004F5D05" w:rsidRPr="00186905">
        <w:rPr>
          <w:rFonts w:ascii="Sylfaen" w:hAnsi="Sylfaen"/>
        </w:rPr>
        <w:t>եւ</w:t>
      </w:r>
      <w:r w:rsidR="0082372F" w:rsidRPr="00186905">
        <w:rPr>
          <w:rFonts w:ascii="Sylfaen" w:hAnsi="Sylfaen"/>
        </w:rPr>
        <w:t xml:space="preserve">անքով </w:t>
      </w:r>
      <w:r w:rsidRPr="00186905">
        <w:rPr>
          <w:rFonts w:ascii="Sylfaen" w:hAnsi="Sylfaen"/>
        </w:rPr>
        <w:t>մի տվեք պատրաստուկը x</w:t>
      </w:r>
      <w:r w:rsidR="00AA182E" w:rsidRPr="00186905">
        <w:rPr>
          <w:rFonts w:ascii="Sylfaen" w:hAnsi="Sylfaen"/>
        </w:rPr>
        <w:t>-ից</w:t>
      </w:r>
      <w:r w:rsidRPr="00186905">
        <w:rPr>
          <w:rFonts w:ascii="Sylfaen" w:hAnsi="Sylfaen"/>
        </w:rPr>
        <w:t xml:space="preserve"> մինչ</w:t>
      </w:r>
      <w:r w:rsidR="004F5D05" w:rsidRPr="00186905">
        <w:rPr>
          <w:rFonts w:ascii="Sylfaen" w:hAnsi="Sylfaen"/>
        </w:rPr>
        <w:t>եւ</w:t>
      </w:r>
      <w:r w:rsidRPr="00186905">
        <w:rPr>
          <w:rFonts w:ascii="Sylfaen" w:hAnsi="Sylfaen"/>
        </w:rPr>
        <w:t xml:space="preserve"> y </w:t>
      </w:r>
      <w:r w:rsidR="00F04A27" w:rsidRPr="00186905">
        <w:rPr>
          <w:rFonts w:ascii="Sylfaen" w:hAnsi="Sylfaen"/>
        </w:rPr>
        <w:t>&lt;տարեկան&gt; &lt;ամսական&gt;</w:t>
      </w:r>
      <w:r w:rsidRPr="00186905">
        <w:rPr>
          <w:rFonts w:ascii="Sylfaen" w:hAnsi="Sylfaen"/>
        </w:rPr>
        <w:t xml:space="preserve"> երեխաներին&gt;: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4.</w:t>
      </w:r>
      <w:r w:rsidR="00D03F10" w:rsidRPr="00186905">
        <w:rPr>
          <w:rFonts w:ascii="Sylfaen" w:hAnsi="Sylfaen"/>
        </w:rPr>
        <w:tab/>
      </w:r>
      <w:r w:rsidR="0082372F" w:rsidRPr="00186905">
        <w:rPr>
          <w:rFonts w:ascii="Sylfaen" w:hAnsi="Sylfaen"/>
        </w:rPr>
        <w:t xml:space="preserve">Փոխազդեցությունը </w:t>
      </w:r>
      <w:r w:rsidRPr="00186905">
        <w:rPr>
          <w:rFonts w:ascii="Sylfaen" w:hAnsi="Sylfaen"/>
        </w:rPr>
        <w:t>այլ դեղապատրաստուկների հետ</w:t>
      </w:r>
    </w:p>
    <w:p w:rsidR="001449CC" w:rsidRPr="00186905" w:rsidRDefault="001449CC" w:rsidP="00254530">
      <w:pPr>
        <w:tabs>
          <w:tab w:val="left" w:pos="1276"/>
        </w:tabs>
        <w:spacing w:after="160" w:line="360" w:lineRule="auto"/>
        <w:ind w:firstLine="567"/>
        <w:jc w:val="both"/>
        <w:rPr>
          <w:rFonts w:ascii="Sylfaen" w:eastAsia="Times New Roman" w:hAnsi="Sylfaen" w:cs="Times New Roman"/>
        </w:rPr>
      </w:pPr>
      <w:r w:rsidRPr="00186905">
        <w:rPr>
          <w:rFonts w:ascii="Sylfaen" w:hAnsi="Sylfaen"/>
        </w:rPr>
        <w:t>2.4.</w:t>
      </w:r>
      <w:r w:rsidR="00D03F10" w:rsidRPr="00186905">
        <w:rPr>
          <w:rFonts w:ascii="Sylfaen" w:hAnsi="Sylfaen"/>
        </w:rPr>
        <w:t>1.</w:t>
      </w:r>
      <w:r w:rsidR="00D03F10" w:rsidRPr="00186905">
        <w:rPr>
          <w:rFonts w:ascii="Sylfaen" w:hAnsi="Sylfaen"/>
        </w:rPr>
        <w:tab/>
      </w:r>
      <w:r w:rsidR="0082372F" w:rsidRPr="00186905">
        <w:rPr>
          <w:rFonts w:ascii="Sylfaen" w:hAnsi="Sylfaen"/>
        </w:rPr>
        <w:t xml:space="preserve">այլ պատրաստուկներ </w:t>
      </w:r>
      <w:r w:rsidR="004F5D05" w:rsidRPr="00186905">
        <w:rPr>
          <w:rFonts w:ascii="Sylfaen" w:hAnsi="Sylfaen"/>
        </w:rPr>
        <w:t>եւ</w:t>
      </w:r>
      <w:r w:rsidR="0082372F" w:rsidRPr="00186905">
        <w:rPr>
          <w:rFonts w:ascii="Sylfaen" w:hAnsi="Sylfaen"/>
        </w:rPr>
        <w:t xml:space="preserve"> </w:t>
      </w:r>
      <w:r w:rsidRPr="00186905">
        <w:rPr>
          <w:rFonts w:ascii="Sylfaen" w:hAnsi="Sylfaen"/>
        </w:rPr>
        <w:t xml:space="preserve">X պատրաստուկը </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 xml:space="preserve">Հայտնեք &lt;բուժող բժշկին&gt; &lt;կամ&gt; &lt;դեղատան աշխատողին&gt; այն, թե ինչ եք դուք &lt;ընդունում&gt; &lt;կիրառում&gt; կամ ինչ </w:t>
      </w:r>
      <w:r w:rsidR="0082372F" w:rsidRPr="00186905">
        <w:rPr>
          <w:rFonts w:ascii="Sylfaen" w:hAnsi="Sylfaen"/>
        </w:rPr>
        <w:t>ե</w:t>
      </w:r>
      <w:r w:rsidR="001449CC" w:rsidRPr="00186905">
        <w:rPr>
          <w:rFonts w:ascii="Sylfaen" w:hAnsi="Sylfaen"/>
        </w:rPr>
        <w:t xml:space="preserve">ք համեմատաբար վերջերս &lt;ընդունել&gt; &lt;կիրառել&gt; կամ </w:t>
      </w:r>
      <w:r w:rsidR="0082372F" w:rsidRPr="00186905">
        <w:rPr>
          <w:rFonts w:ascii="Sylfaen" w:hAnsi="Sylfaen"/>
        </w:rPr>
        <w:t xml:space="preserve">որ </w:t>
      </w:r>
      <w:r w:rsidR="001449CC" w:rsidRPr="00186905">
        <w:rPr>
          <w:rFonts w:ascii="Sylfaen" w:hAnsi="Sylfaen"/>
        </w:rPr>
        <w:t>կարող եք սկսել որ</w:t>
      </w:r>
      <w:r w:rsidR="004F5D05" w:rsidRPr="00186905">
        <w:rPr>
          <w:rFonts w:ascii="Sylfaen" w:hAnsi="Sylfaen"/>
        </w:rPr>
        <w:t>եւ</w:t>
      </w:r>
      <w:r w:rsidR="001449CC" w:rsidRPr="00186905">
        <w:rPr>
          <w:rFonts w:ascii="Sylfaen" w:hAnsi="Sylfaen"/>
        </w:rPr>
        <w:t>է այլ պատրաստուկի &lt;ընդունումը&gt; &lt;կիրառումը&gt;</w:t>
      </w:r>
      <w:r w:rsidRPr="00186905">
        <w:rPr>
          <w:rFonts w:ascii="Sylfaen" w:hAnsi="Sylfaen"/>
        </w:rPr>
        <w:t>&gt;</w:t>
      </w:r>
      <w:r w:rsidR="001449CC" w:rsidRPr="00186905">
        <w:rPr>
          <w:rFonts w:ascii="Sylfaen" w:hAnsi="Sylfaen"/>
        </w:rPr>
        <w:t xml:space="preserve">: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ԴԸԲ-ի 4.5 բաժնին համապատասխան նկարագրել դիտարկվող պատրաստուկների վրա այլ պատրաստուկների </w:t>
      </w:r>
      <w:r w:rsidR="004F5D05" w:rsidRPr="00186905">
        <w:rPr>
          <w:rFonts w:ascii="Sylfaen" w:hAnsi="Sylfaen"/>
        </w:rPr>
        <w:t>եւ</w:t>
      </w:r>
      <w:r w:rsidRPr="00186905">
        <w:rPr>
          <w:rFonts w:ascii="Sylfaen" w:hAnsi="Sylfaen"/>
        </w:rPr>
        <w:t xml:space="preserve"> այլ պատրաստուկների վրա դիտարկվող պատրաստու</w:t>
      </w:r>
      <w:r w:rsidR="0082372F" w:rsidRPr="00186905">
        <w:rPr>
          <w:rFonts w:ascii="Sylfaen" w:hAnsi="Sylfaen"/>
        </w:rPr>
        <w:t>կ</w:t>
      </w:r>
      <w:r w:rsidR="00775282" w:rsidRPr="00186905">
        <w:rPr>
          <w:rFonts w:ascii="Sylfaen" w:hAnsi="Sylfaen"/>
        </w:rPr>
        <w:t>ներ</w:t>
      </w:r>
      <w:r w:rsidRPr="00186905">
        <w:rPr>
          <w:rFonts w:ascii="Sylfaen" w:hAnsi="Sylfaen"/>
        </w:rPr>
        <w:t>ի ազդեցությունը: Մյուս պատրաստուկներ</w:t>
      </w:r>
      <w:r w:rsidR="00775282" w:rsidRPr="00186905">
        <w:rPr>
          <w:rFonts w:ascii="Sylfaen" w:hAnsi="Sylfaen"/>
        </w:rPr>
        <w:t>ն</w:t>
      </w:r>
      <w:r w:rsidRPr="00186905">
        <w:rPr>
          <w:rFonts w:ascii="Sylfaen" w:hAnsi="Sylfaen"/>
        </w:rPr>
        <w:t xml:space="preserve"> ըստ հնարավորության անհրաժեշտ է նշել որպես ֆարմակոթերապ</w:t>
      </w:r>
      <w:r w:rsidR="004F5D05" w:rsidRPr="00186905">
        <w:rPr>
          <w:rFonts w:ascii="Sylfaen" w:hAnsi="Sylfaen"/>
        </w:rPr>
        <w:t>եւ</w:t>
      </w:r>
      <w:r w:rsidRPr="00186905">
        <w:rPr>
          <w:rFonts w:ascii="Sylfaen" w:hAnsi="Sylfaen"/>
        </w:rPr>
        <w:t>տիկ խումբ կամ ՄՉԱ (սկզբում</w:t>
      </w:r>
      <w:r w:rsidR="00775282" w:rsidRPr="00186905">
        <w:rPr>
          <w:rFonts w:ascii="Sylfaen" w:hAnsi="Sylfaen"/>
        </w:rPr>
        <w:t>,</w:t>
      </w:r>
      <w:r w:rsidRPr="00186905">
        <w:rPr>
          <w:rFonts w:ascii="Sylfaen" w:hAnsi="Sylfaen"/>
        </w:rPr>
        <w:t xml:space="preserve"> միայն եթե փոխազդեցություն տեղի չի ունենում ամբողջ դասից մեկ ակտիվ նյութի հետ, պետք է նշել ընդունված տերմինները </w:t>
      </w:r>
      <w:r w:rsidR="004F5D05" w:rsidRPr="00186905">
        <w:rPr>
          <w:rFonts w:ascii="Sylfaen" w:hAnsi="Sylfaen"/>
        </w:rPr>
        <w:t>եւ</w:t>
      </w:r>
      <w:r w:rsidRPr="00186905">
        <w:rPr>
          <w:rFonts w:ascii="Sylfaen" w:hAnsi="Sylfaen"/>
        </w:rPr>
        <w:t xml:space="preserve"> ՄՉԱ-ն՝ փակագծերում, օրինակ՝ «պրավաստին (խոլեստերինի պարունակությունը իջեցնելու համար կիրառվող պատրաստուկ)»):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Որոշ դեպքերում, եթե դա օգտակար է պացիենտի համար, կարելի է հակիրճ նկարագրել պատրաստուկի փոխազդեցության հետ</w:t>
      </w:r>
      <w:r w:rsidR="004F5D05" w:rsidRPr="00186905">
        <w:rPr>
          <w:rFonts w:ascii="Sylfaen" w:hAnsi="Sylfaen"/>
        </w:rPr>
        <w:t>եւ</w:t>
      </w:r>
      <w:r w:rsidRPr="00186905">
        <w:rPr>
          <w:rFonts w:ascii="Sylfaen" w:hAnsi="Sylfaen"/>
        </w:rPr>
        <w:t>անքները: Օրինակ՝ տվյալ պատրաստուկի հետ կիրառման համար արգելված պատրաստուկները նշելու համար</w:t>
      </w:r>
      <w:r w:rsidR="00775282" w:rsidRPr="00186905">
        <w:rPr>
          <w:rFonts w:ascii="Sylfaen" w:hAnsi="Sylfaen"/>
        </w:rPr>
        <w:t>՝</w:t>
      </w:r>
      <w:r w:rsidRPr="00186905">
        <w:rPr>
          <w:rFonts w:ascii="Sylfaen" w:hAnsi="Sylfaen"/>
        </w:rPr>
        <w:t xml:space="preserve"> «Մի օգտագործեք X պատրաստուկը Y-ի հետ (Z</w:t>
      </w:r>
      <w:r w:rsidR="00775282" w:rsidRPr="00186905">
        <w:rPr>
          <w:rFonts w:ascii="Sylfaen" w:hAnsi="Sylfaen"/>
        </w:rPr>
        <w:t>-ի</w:t>
      </w:r>
      <w:r w:rsidRPr="00186905">
        <w:rPr>
          <w:rFonts w:ascii="Sylfaen" w:hAnsi="Sylfaen"/>
        </w:rPr>
        <w:t xml:space="preserve"> հետ օգտագործվող պատրաստուկը), քանի որ դա կարող է հանգեցնել &lt;դրա էֆեկտի նվազեցմանը&gt; &lt;անցանկալի ռեակցիայի&gt;»: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Այն պատրաստուկների համար, որոնց համակցությունից պետք է խուսափել, </w:t>
      </w:r>
      <w:r w:rsidR="004F5D05" w:rsidRPr="00186905">
        <w:rPr>
          <w:rFonts w:ascii="Sylfaen" w:hAnsi="Sylfaen"/>
        </w:rPr>
        <w:t>եւ</w:t>
      </w:r>
      <w:r w:rsidRPr="00186905">
        <w:rPr>
          <w:rFonts w:ascii="Sylfaen" w:hAnsi="Sylfaen"/>
        </w:rPr>
        <w:t xml:space="preserve"> այն պատրաստուկների համար, որոնց համակցությունը որոշակի նախազգուշացում է պահանջում </w:t>
      </w:r>
      <w:r w:rsidR="001449CC" w:rsidRPr="00186905">
        <w:rPr>
          <w:rFonts w:ascii="Sylfaen" w:hAnsi="Sylfaen"/>
        </w:rPr>
        <w:t>(օրինակ՝ դեղաչափի ուղղումը</w:t>
      </w:r>
      <w:r w:rsidR="00775282" w:rsidRPr="00186905">
        <w:rPr>
          <w:rFonts w:ascii="Sylfaen" w:hAnsi="Sylfaen"/>
        </w:rPr>
        <w:t>.</w:t>
      </w:r>
      <w:r w:rsidR="001449CC" w:rsidRPr="00186905">
        <w:rPr>
          <w:rFonts w:ascii="Sylfaen" w:hAnsi="Sylfaen"/>
        </w:rPr>
        <w:t xml:space="preserve"> այդ դեպքերում պետք է կատարել խաչաձ</w:t>
      </w:r>
      <w:r w:rsidR="004F5D05" w:rsidRPr="00186905">
        <w:rPr>
          <w:rFonts w:ascii="Sylfaen" w:hAnsi="Sylfaen"/>
        </w:rPr>
        <w:t>եւ</w:t>
      </w:r>
      <w:r w:rsidR="001449CC" w:rsidRPr="00186905">
        <w:rPr>
          <w:rFonts w:ascii="Sylfaen" w:hAnsi="Sylfaen"/>
        </w:rPr>
        <w:t xml:space="preserve"> հղում ներդիր թերթիկի 3-րդ բաժնի</w:t>
      </w:r>
      <w:r w:rsidR="00775282" w:rsidRPr="00186905">
        <w:rPr>
          <w:rFonts w:ascii="Sylfaen" w:hAnsi="Sylfaen"/>
        </w:rPr>
        <w:t>ն</w:t>
      </w:r>
      <w:r w:rsidR="001449CC" w:rsidRPr="00186905">
        <w:rPr>
          <w:rFonts w:ascii="Sylfaen" w:hAnsi="Sylfaen"/>
        </w:rPr>
        <w:t xml:space="preserve">): Օրինակ՝ եթե </w:t>
      </w:r>
      <w:r w:rsidR="001449CC" w:rsidRPr="00186905">
        <w:rPr>
          <w:rFonts w:ascii="Sylfaen" w:hAnsi="Sylfaen"/>
        </w:rPr>
        <w:lastRenderedPageBreak/>
        <w:t>հավանական է, որ փոխազդեցության արդյունքում հորմոնալ պերօ</w:t>
      </w:r>
      <w:r w:rsidR="00EA1B31" w:rsidRPr="00186905">
        <w:rPr>
          <w:rFonts w:ascii="Sylfaen" w:hAnsi="Sylfaen"/>
        </w:rPr>
        <w:t>ր</w:t>
      </w:r>
      <w:r w:rsidR="001449CC" w:rsidRPr="00186905">
        <w:rPr>
          <w:rFonts w:ascii="Sylfaen" w:hAnsi="Sylfaen"/>
        </w:rPr>
        <w:t xml:space="preserve">ալ հակաբեղմնավորիչը կորցնելու է իր արդյունավետությունը, ապա պացիենտին պետք է հակաբեղմնավորման այլ լրացուցիչ մեթոդ կիրառելու </w:t>
      </w:r>
      <w:r w:rsidR="00D93E70" w:rsidRPr="00186905">
        <w:rPr>
          <w:rFonts w:ascii="Sylfaen" w:hAnsi="Sylfaen"/>
        </w:rPr>
        <w:t xml:space="preserve">խորհուրդ տալ </w:t>
      </w:r>
      <w:r w:rsidR="001449CC" w:rsidRPr="00186905">
        <w:rPr>
          <w:rFonts w:ascii="Sylfaen" w:hAnsi="Sylfaen"/>
        </w:rPr>
        <w:t>(օրինակ՝ պատնեշային հակաբեղմնավորիչներ):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Թերապիայի բուսական կամ այլընտրանքային ձ</w:t>
      </w:r>
      <w:r w:rsidR="004F5D05" w:rsidRPr="00186905">
        <w:rPr>
          <w:rFonts w:ascii="Sylfaen" w:hAnsi="Sylfaen"/>
        </w:rPr>
        <w:t>եւ</w:t>
      </w:r>
      <w:r w:rsidRPr="00186905">
        <w:rPr>
          <w:rFonts w:ascii="Sylfaen" w:hAnsi="Sylfaen"/>
        </w:rPr>
        <w:t>երի հետ պատրաստուկի փոխազդեցության մասին տեղեկությունները նշվում են ԴԸԲ-ի 4.5 բաժնում դրանց առկայության դեպքում:</w:t>
      </w:r>
    </w:p>
    <w:p w:rsidR="001449CC" w:rsidRPr="00186905" w:rsidRDefault="001449CC" w:rsidP="00254530">
      <w:pPr>
        <w:tabs>
          <w:tab w:val="left" w:pos="1276"/>
        </w:tabs>
        <w:spacing w:after="160" w:line="360" w:lineRule="auto"/>
        <w:ind w:firstLine="567"/>
        <w:jc w:val="both"/>
        <w:rPr>
          <w:rFonts w:ascii="Sylfaen" w:eastAsia="Times New Roman" w:hAnsi="Sylfaen" w:cs="Times New Roman"/>
        </w:rPr>
      </w:pPr>
      <w:r w:rsidRPr="00186905">
        <w:rPr>
          <w:rFonts w:ascii="Sylfaen" w:hAnsi="Sylfaen"/>
        </w:rPr>
        <w:t>2.4.</w:t>
      </w:r>
      <w:r w:rsidR="00D03F10" w:rsidRPr="00186905">
        <w:rPr>
          <w:rFonts w:ascii="Sylfaen" w:hAnsi="Sylfaen"/>
        </w:rPr>
        <w:t>2.</w:t>
      </w:r>
      <w:r w:rsidR="00D03F10" w:rsidRPr="00186905">
        <w:rPr>
          <w:rFonts w:ascii="Sylfaen" w:hAnsi="Sylfaen"/>
        </w:rPr>
        <w:tab/>
      </w:r>
      <w:r w:rsidRPr="00186905">
        <w:rPr>
          <w:rFonts w:ascii="Sylfaen" w:hAnsi="Sylfaen"/>
        </w:rPr>
        <w:t xml:space="preserve">Փոխազդեցությունը սննդի </w:t>
      </w:r>
      <w:r w:rsidR="004F5D05" w:rsidRPr="00186905">
        <w:rPr>
          <w:rFonts w:ascii="Sylfaen" w:hAnsi="Sylfaen"/>
        </w:rPr>
        <w:t>եւ</w:t>
      </w:r>
      <w:r w:rsidRPr="00186905">
        <w:rPr>
          <w:rFonts w:ascii="Sylfaen" w:hAnsi="Sylfaen"/>
        </w:rPr>
        <w:t xml:space="preserve"> ըմպելիքների հետ</w:t>
      </w:r>
    </w:p>
    <w:p w:rsidR="00D93E70" w:rsidRPr="00186905" w:rsidRDefault="001449CC" w:rsidP="00037ECB">
      <w:pPr>
        <w:spacing w:after="160" w:line="360" w:lineRule="auto"/>
        <w:ind w:firstLine="567"/>
        <w:jc w:val="both"/>
        <w:rPr>
          <w:rFonts w:ascii="Sylfaen" w:hAnsi="Sylfaen"/>
        </w:rPr>
      </w:pPr>
      <w:r w:rsidRPr="00186905">
        <w:rPr>
          <w:rFonts w:ascii="Sylfaen" w:hAnsi="Sylfaen"/>
        </w:rPr>
        <w:t>&lt;X պատրաստուկը &lt;սննդի&gt; &lt;,&gt; &lt;</w:t>
      </w:r>
      <w:r w:rsidR="004F5D05" w:rsidRPr="00186905">
        <w:rPr>
          <w:rFonts w:ascii="Sylfaen" w:hAnsi="Sylfaen"/>
        </w:rPr>
        <w:t>եւ</w:t>
      </w:r>
      <w:r w:rsidRPr="00186905">
        <w:rPr>
          <w:rFonts w:ascii="Sylfaen" w:hAnsi="Sylfaen"/>
        </w:rPr>
        <w:t>&gt; &lt;ըմպելիքների&gt; &lt;,&gt; &lt;</w:t>
      </w:r>
      <w:r w:rsidR="004F5D05" w:rsidRPr="00186905">
        <w:rPr>
          <w:rFonts w:ascii="Sylfaen" w:hAnsi="Sylfaen"/>
        </w:rPr>
        <w:t>եւ</w:t>
      </w:r>
      <w:r w:rsidRPr="00186905">
        <w:rPr>
          <w:rFonts w:ascii="Sylfaen" w:hAnsi="Sylfaen"/>
        </w:rPr>
        <w:t xml:space="preserve">&gt; &lt;ալկոհոլի&gt; հետ&gt;: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ԴԸԲ-ի 4.5 բաժնում համապատասխան ցուցումների առկայության </w:t>
      </w:r>
      <w:r w:rsidR="00D93E70" w:rsidRPr="00186905">
        <w:rPr>
          <w:rFonts w:ascii="Sylfaen" w:hAnsi="Sylfaen"/>
        </w:rPr>
        <w:t>դեպքում</w:t>
      </w:r>
      <w:r w:rsidRPr="00186905">
        <w:rPr>
          <w:rFonts w:ascii="Sylfaen" w:hAnsi="Sylfaen"/>
        </w:rPr>
        <w:t xml:space="preserve"> անհրաժեշտ է ներկայացնել փոխազդեցության այլ ձ</w:t>
      </w:r>
      <w:r w:rsidR="004F5D05" w:rsidRPr="00186905">
        <w:rPr>
          <w:rFonts w:ascii="Sylfaen" w:hAnsi="Sylfaen"/>
        </w:rPr>
        <w:t>եւ</w:t>
      </w:r>
      <w:r w:rsidRPr="00186905">
        <w:rPr>
          <w:rFonts w:ascii="Sylfaen" w:hAnsi="Sylfaen"/>
        </w:rPr>
        <w:t>երի մասին տեղեկություններ: Օրինակ՝ պացիենտները չպետք է կաթը օգտագործեն տետրացիկլինի հետ, ալկոհոլը՝ բենզոդիազեպիններով բուժվելու ժամանակ: Տվյալ բաժնում չպետք է տալ խորհուրդներ ուտելու ժամանակ, ուտելուց առաջ կամ հետո</w:t>
      </w:r>
      <w:r w:rsidR="00D93E70" w:rsidRPr="00186905">
        <w:rPr>
          <w:rFonts w:ascii="Sylfaen" w:hAnsi="Sylfaen"/>
        </w:rPr>
        <w:t xml:space="preserve"> պատրաստուկն</w:t>
      </w:r>
      <w:r w:rsidRPr="00186905">
        <w:rPr>
          <w:rFonts w:ascii="Sylfaen" w:hAnsi="Sylfaen"/>
        </w:rPr>
        <w:t xml:space="preserve"> ընդունելու վերաբերյալ, քանի որ դրանք պետք է ներառել ներդիր թերթիկի 3</w:t>
      </w:r>
      <w:r w:rsidR="00D93E70" w:rsidRPr="00186905">
        <w:rPr>
          <w:rFonts w:ascii="Sylfaen" w:hAnsi="Sylfaen"/>
        </w:rPr>
        <w:t>-րդ</w:t>
      </w:r>
      <w:r w:rsidRPr="00186905">
        <w:rPr>
          <w:rFonts w:ascii="Sylfaen" w:hAnsi="Sylfaen"/>
        </w:rPr>
        <w:t xml:space="preserve"> բաժնում, սակայն թույլատրվում է կատարել խաչաձ</w:t>
      </w:r>
      <w:r w:rsidR="004F5D05" w:rsidRPr="00186905">
        <w:rPr>
          <w:rFonts w:ascii="Sylfaen" w:hAnsi="Sylfaen"/>
        </w:rPr>
        <w:t>եւ</w:t>
      </w:r>
      <w:r w:rsidRPr="00186905">
        <w:rPr>
          <w:rFonts w:ascii="Sylfaen" w:hAnsi="Sylfaen"/>
        </w:rPr>
        <w:t xml:space="preserve"> հղում</w:t>
      </w:r>
      <w:r w:rsidR="00D93E70" w:rsidRPr="00186905">
        <w:rPr>
          <w:rFonts w:ascii="Sylfaen" w:hAnsi="Sylfaen"/>
        </w:rPr>
        <w:t xml:space="preserve"> </w:t>
      </w:r>
      <w:r w:rsidRPr="00186905">
        <w:rPr>
          <w:rFonts w:ascii="Sylfaen" w:hAnsi="Sylfaen"/>
        </w:rPr>
        <w:t>ներդիր թերթիկի նշված բաժնի</w:t>
      </w:r>
      <w:r w:rsidR="00D93E70" w:rsidRPr="00186905">
        <w:rPr>
          <w:rFonts w:ascii="Sylfaen" w:hAnsi="Sylfaen"/>
        </w:rPr>
        <w:t>ն</w:t>
      </w:r>
      <w:r w:rsidRPr="00186905">
        <w:rPr>
          <w:rFonts w:ascii="Sylfaen" w:hAnsi="Sylfaen"/>
        </w:rPr>
        <w: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5.</w:t>
      </w:r>
      <w:r w:rsidR="00D03F10" w:rsidRPr="00186905">
        <w:rPr>
          <w:rFonts w:ascii="Sylfaen" w:hAnsi="Sylfaen"/>
        </w:rPr>
        <w:tab/>
      </w:r>
      <w:r w:rsidRPr="00186905">
        <w:rPr>
          <w:rFonts w:ascii="Sylfaen" w:hAnsi="Sylfaen"/>
        </w:rPr>
        <w:t xml:space="preserve">Կիրառումը հղի </w:t>
      </w:r>
      <w:r w:rsidR="004F5D05" w:rsidRPr="00186905">
        <w:rPr>
          <w:rFonts w:ascii="Sylfaen" w:hAnsi="Sylfaen"/>
        </w:rPr>
        <w:t>եւ</w:t>
      </w:r>
      <w:r w:rsidRPr="00186905">
        <w:rPr>
          <w:rFonts w:ascii="Sylfaen" w:hAnsi="Sylfaen"/>
        </w:rPr>
        <w:t xml:space="preserve"> կրծքով կերակրող կանանց կողմից, տեղեկություններ պտղաբերության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Հղիություն</w:t>
      </w:r>
      <w:r w:rsidR="00D93E70" w:rsidRPr="00186905">
        <w:rPr>
          <w:rFonts w:ascii="Sylfaen" w:hAnsi="Sylfaen"/>
        </w:rPr>
        <w:t>ը</w:t>
      </w:r>
      <w:r w:rsidRPr="00186905">
        <w:rPr>
          <w:rFonts w:ascii="Sylfaen" w:hAnsi="Sylfaen"/>
        </w:rPr>
        <w:t xml:space="preserve"> &lt;</w:t>
      </w:r>
      <w:r w:rsidR="004F5D05" w:rsidRPr="00186905">
        <w:rPr>
          <w:rFonts w:ascii="Sylfaen" w:hAnsi="Sylfaen"/>
        </w:rPr>
        <w:t>եւ</w:t>
      </w:r>
      <w:r w:rsidRPr="00186905">
        <w:rPr>
          <w:rFonts w:ascii="Sylfaen" w:hAnsi="Sylfaen"/>
        </w:rPr>
        <w:t>&gt; &lt;,&gt; կրծքով կերակրելը &lt;</w:t>
      </w:r>
      <w:r w:rsidR="004F5D05" w:rsidRPr="00186905">
        <w:rPr>
          <w:rFonts w:ascii="Sylfaen" w:hAnsi="Sylfaen"/>
        </w:rPr>
        <w:t>եւ</w:t>
      </w:r>
      <w:r w:rsidRPr="00186905">
        <w:rPr>
          <w:rFonts w:ascii="Sylfaen" w:hAnsi="Sylfaen"/>
        </w:rPr>
        <w:t xml:space="preserve"> պտղաբերությունը&gt;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պատրաստուկի կիրառման մասին տեղեկություններ</w:t>
      </w:r>
      <w:r w:rsidR="00D93E70" w:rsidRPr="00186905">
        <w:rPr>
          <w:rFonts w:ascii="Sylfaen" w:hAnsi="Sylfaen"/>
        </w:rPr>
        <w:t>ն</w:t>
      </w:r>
      <w:r w:rsidRPr="00186905">
        <w:rPr>
          <w:rFonts w:ascii="Sylfaen" w:hAnsi="Sylfaen"/>
        </w:rPr>
        <w:t xml:space="preserve"> էապես տարբերվում են, ապա հղիության, կրծքով կերակրելու </w:t>
      </w:r>
      <w:r w:rsidR="004F5D05" w:rsidRPr="00186905">
        <w:rPr>
          <w:rFonts w:ascii="Sylfaen" w:hAnsi="Sylfaen"/>
        </w:rPr>
        <w:t>եւ</w:t>
      </w:r>
      <w:r w:rsidRPr="00186905">
        <w:rPr>
          <w:rFonts w:ascii="Sylfaen" w:hAnsi="Sylfaen"/>
        </w:rPr>
        <w:t xml:space="preserve"> պտղաբերության մասին տեղեկությունները թույլատրվում է ներկայացնել առանձին ենթավերնագր</w:t>
      </w:r>
      <w:r w:rsidR="00D93E70" w:rsidRPr="00186905">
        <w:rPr>
          <w:rFonts w:ascii="Sylfaen" w:hAnsi="Sylfaen"/>
        </w:rPr>
        <w:t>եր</w:t>
      </w:r>
      <w:r w:rsidRPr="00186905">
        <w:rPr>
          <w:rFonts w:ascii="Sylfaen" w:hAnsi="Sylfaen"/>
        </w:rPr>
        <w:t>ի տակ: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Ներդիր թերթիկում անհրաժեշտ է ներառել ԴԸԲ-ի 4.6 բաժնում ներկայացված ամփոփիչ տեղեկությունները, ինչպես նա</w:t>
      </w:r>
      <w:r w:rsidR="004F5D05" w:rsidRPr="00186905">
        <w:rPr>
          <w:rFonts w:ascii="Sylfaen" w:hAnsi="Sylfaen"/>
        </w:rPr>
        <w:t>եւ</w:t>
      </w:r>
      <w:r w:rsidRPr="00186905">
        <w:rPr>
          <w:rFonts w:ascii="Sylfaen" w:hAnsi="Sylfaen"/>
        </w:rPr>
        <w:t xml:space="preserve"> հետ</w:t>
      </w:r>
      <w:r w:rsidR="004F5D05" w:rsidRPr="00186905">
        <w:rPr>
          <w:rFonts w:ascii="Sylfaen" w:hAnsi="Sylfaen"/>
        </w:rPr>
        <w:t>եւ</w:t>
      </w:r>
      <w:r w:rsidRPr="00186905">
        <w:rPr>
          <w:rFonts w:ascii="Sylfaen" w:hAnsi="Sylfaen"/>
        </w:rPr>
        <w:t>յալը՝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w:t>
      </w:r>
      <w:r w:rsidR="001449CC" w:rsidRPr="00186905">
        <w:rPr>
          <w:rFonts w:ascii="Sylfaen" w:hAnsi="Sylfaen"/>
        </w:rPr>
        <w:t>Եթե դուք հղի եք կամ կերակրում եք կրծքով, կարծում եք, որ հղիացել եք, կամ պլանավորում եք հղիանալ, ապա նախքան պատրաստուկը կիրառելը խորհրդակցեք &lt;բուժող բժշկի&gt; &lt;կամ&gt; &lt;դեղատան աշխատողի&gt; հետ:&gt;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Ուշադիր եղեք</w:t>
      </w:r>
      <w:r w:rsidR="004B0A84" w:rsidRPr="00186905">
        <w:rPr>
          <w:rFonts w:ascii="Sylfaen" w:hAnsi="Sylfaen"/>
        </w:rPr>
        <w:t>.</w:t>
      </w:r>
      <w:r w:rsidRPr="00186905">
        <w:rPr>
          <w:rFonts w:ascii="Sylfaen" w:hAnsi="Sylfaen"/>
        </w:rPr>
        <w:t xml:space="preserve"> եթե պատրաստուկը հակացուցված է հղիության </w:t>
      </w:r>
      <w:r w:rsidR="004F5D05" w:rsidRPr="00186905">
        <w:rPr>
          <w:rFonts w:ascii="Sylfaen" w:hAnsi="Sylfaen"/>
        </w:rPr>
        <w:t>եւ</w:t>
      </w:r>
      <w:r w:rsidRPr="00186905">
        <w:rPr>
          <w:rFonts w:ascii="Sylfaen" w:hAnsi="Sylfaen"/>
        </w:rPr>
        <w:t xml:space="preserve"> (կամ) կրծքով կերակրելու ժամանակ, ապա ներդիր թերթիկի բոլոր ենթավերնագրերում («Պտղաբերություն</w:t>
      </w:r>
      <w:r w:rsidR="004B0A84" w:rsidRPr="00186905">
        <w:rPr>
          <w:rFonts w:ascii="Sylfaen" w:hAnsi="Sylfaen"/>
        </w:rPr>
        <w:t>ը</w:t>
      </w:r>
      <w:r w:rsidRPr="00186905">
        <w:rPr>
          <w:rFonts w:ascii="Sylfaen" w:hAnsi="Sylfaen"/>
        </w:rPr>
        <w:t>, հղիություն</w:t>
      </w:r>
      <w:r w:rsidR="004B0A84" w:rsidRPr="00186905">
        <w:rPr>
          <w:rFonts w:ascii="Sylfaen" w:hAnsi="Sylfaen"/>
        </w:rPr>
        <w:t>ը</w:t>
      </w:r>
      <w:r w:rsidRPr="00186905">
        <w:rPr>
          <w:rFonts w:ascii="Sylfaen" w:hAnsi="Sylfaen"/>
        </w:rPr>
        <w:t>, կաթնարտադրություն</w:t>
      </w:r>
      <w:r w:rsidR="004B0A84" w:rsidRPr="00186905">
        <w:rPr>
          <w:rFonts w:ascii="Sylfaen" w:hAnsi="Sylfaen"/>
        </w:rPr>
        <w:t>ը</w:t>
      </w:r>
      <w:r w:rsidRPr="00186905">
        <w:rPr>
          <w:rFonts w:ascii="Sylfaen" w:hAnsi="Sylfaen"/>
        </w:rPr>
        <w:t>») պետք է ներկայացնել նույն տեղեկությունները («Չընդունել (չկիրառել) X պատրաստուկը»), ինչպես նա</w:t>
      </w:r>
      <w:r w:rsidR="004F5D05" w:rsidRPr="00186905">
        <w:rPr>
          <w:rFonts w:ascii="Sylfaen" w:hAnsi="Sylfaen"/>
        </w:rPr>
        <w:t>եւ</w:t>
      </w:r>
      <w:r w:rsidRPr="00186905">
        <w:rPr>
          <w:rFonts w:ascii="Sylfaen" w:hAnsi="Sylfaen"/>
        </w:rPr>
        <w:t xml:space="preserve"> առկայության դեպքում</w:t>
      </w:r>
      <w:r w:rsidR="004B0A84" w:rsidRPr="00186905">
        <w:rPr>
          <w:rFonts w:ascii="Sylfaen" w:hAnsi="Sylfaen"/>
        </w:rPr>
        <w:t>՝</w:t>
      </w:r>
      <w:r w:rsidRPr="00186905">
        <w:rPr>
          <w:rFonts w:ascii="Sylfaen" w:hAnsi="Sylfaen"/>
        </w:rPr>
        <w:t xml:space="preserve"> ներառել տերատոգենության մասին տեղեկությունները: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6.</w:t>
      </w:r>
      <w:r w:rsidR="00D03F10" w:rsidRPr="00186905">
        <w:rPr>
          <w:rFonts w:ascii="Sylfaen" w:hAnsi="Sylfaen"/>
        </w:rPr>
        <w:tab/>
      </w:r>
      <w:r w:rsidRPr="00186905">
        <w:rPr>
          <w:rFonts w:ascii="Sylfaen" w:hAnsi="Sylfaen"/>
        </w:rPr>
        <w:t>Ազդեցությունը տրանսպորտային միջոցի կառավարման կամ մեխանիզմների հետ աշխատելու կարողության վրա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&lt;Տրանսպորտային միջոցի կառավարելը </w:t>
      </w:r>
      <w:r w:rsidR="004F5D05" w:rsidRPr="00186905">
        <w:rPr>
          <w:rFonts w:ascii="Sylfaen" w:hAnsi="Sylfaen"/>
        </w:rPr>
        <w:t>եւ</w:t>
      </w:r>
      <w:r w:rsidRPr="00186905">
        <w:rPr>
          <w:rFonts w:ascii="Sylfaen" w:hAnsi="Sylfaen"/>
        </w:rPr>
        <w:t xml:space="preserve"> մեխանիզմների հետ աշխատելը&gt;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ԴԸԲ-ի 4.7 բաժնում նախազգուշական խորհուրդների առկայության դեպքում դրանք պետք է նշել պացիենտի համար հասկանալի</w:t>
      </w:r>
      <w:r w:rsidR="004B0A84" w:rsidRPr="00186905">
        <w:rPr>
          <w:rFonts w:ascii="Sylfaen" w:hAnsi="Sylfaen"/>
        </w:rPr>
        <w:t>,</w:t>
      </w:r>
      <w:r w:rsidRPr="00186905">
        <w:rPr>
          <w:rFonts w:ascii="Sylfaen" w:hAnsi="Sylfaen"/>
        </w:rPr>
        <w:t xml:space="preserve"> խոսակցական լեզվով:</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Գրանցման հավաստագրերի </w:t>
      </w:r>
      <w:r w:rsidR="00972807" w:rsidRPr="00186905">
        <w:rPr>
          <w:rFonts w:ascii="Sylfaen" w:hAnsi="Sylfaen"/>
        </w:rPr>
        <w:t>իրավա</w:t>
      </w:r>
      <w:r w:rsidRPr="00186905">
        <w:rPr>
          <w:rFonts w:ascii="Sylfaen" w:hAnsi="Sylfaen"/>
        </w:rPr>
        <w:t>տերերը պետք է հիշեն, որ երեխաների կողմից ընդունվող պատրաստուկները կարող են պահանջել հատուկ խորհուրդներ: Օրինակ՝ ճանապարհային երթ</w:t>
      </w:r>
      <w:r w:rsidR="004F5D05" w:rsidRPr="00186905">
        <w:rPr>
          <w:rFonts w:ascii="Sylfaen" w:hAnsi="Sylfaen"/>
        </w:rPr>
        <w:t>եւ</w:t>
      </w:r>
      <w:r w:rsidRPr="00186905">
        <w:rPr>
          <w:rFonts w:ascii="Sylfaen" w:hAnsi="Sylfaen"/>
        </w:rPr>
        <w:t>եկության անվտանգության մասով (չնայա</w:t>
      </w:r>
      <w:r w:rsidR="004B0A84" w:rsidRPr="00186905">
        <w:rPr>
          <w:rFonts w:ascii="Sylfaen" w:hAnsi="Sylfaen"/>
        </w:rPr>
        <w:t>ծ</w:t>
      </w:r>
      <w:r w:rsidRPr="00186905">
        <w:rPr>
          <w:rFonts w:ascii="Sylfaen" w:hAnsi="Sylfaen"/>
        </w:rPr>
        <w:t xml:space="preserve"> </w:t>
      </w:r>
      <w:r w:rsidR="004B0A84" w:rsidRPr="00186905">
        <w:rPr>
          <w:rFonts w:ascii="Sylfaen" w:hAnsi="Sylfaen"/>
        </w:rPr>
        <w:t>ն</w:t>
      </w:r>
      <w:r w:rsidRPr="00186905">
        <w:rPr>
          <w:rFonts w:ascii="Sylfaen" w:hAnsi="Sylfaen"/>
        </w:rPr>
        <w:t>րան, որ երեխաներին արգելված է մեքենայի վարումը</w:t>
      </w:r>
      <w:r w:rsidR="004B0A84" w:rsidRPr="00186905">
        <w:rPr>
          <w:rFonts w:ascii="Sylfaen" w:hAnsi="Sylfaen"/>
        </w:rPr>
        <w:t>՝</w:t>
      </w:r>
      <w:r w:rsidRPr="00186905">
        <w:rPr>
          <w:rFonts w:ascii="Sylfaen" w:hAnsi="Sylfaen"/>
        </w:rPr>
        <w:t xml:space="preserve"> ներդիր թերթիկում պետք է նշել այն, թե արդյոք երեխաները կարող են վարել հեծանիվ, </w:t>
      </w:r>
      <w:r w:rsidR="00F04A27" w:rsidRPr="00186905">
        <w:rPr>
          <w:rFonts w:ascii="Sylfaen" w:hAnsi="Sylfaen"/>
        </w:rPr>
        <w:t>ինքնագլոր</w:t>
      </w:r>
      <w:r w:rsidRPr="00186905">
        <w:rPr>
          <w:rFonts w:ascii="Sylfaen" w:hAnsi="Sylfaen"/>
        </w:rPr>
        <w:t xml:space="preserve">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Պացիենտների համար խորհուրդները պետք է ներառեն տրանսպորտային միջոցի կառավարման կամ մեխանիզմների հետ աշխատելու անցանկալիության վերաբերյալ</w:t>
      </w:r>
      <w:r w:rsidR="004B0A84" w:rsidRPr="00186905">
        <w:rPr>
          <w:rFonts w:ascii="Sylfaen" w:hAnsi="Sylfaen"/>
        </w:rPr>
        <w:t xml:space="preserve"> պարզաբանումներ</w:t>
      </w:r>
      <w:r w:rsidRPr="00186905">
        <w:rPr>
          <w:rFonts w:ascii="Sylfaen" w:hAnsi="Sylfaen"/>
        </w:rPr>
        <w:t>, ինչպես նա</w:t>
      </w:r>
      <w:r w:rsidR="004F5D05" w:rsidRPr="00186905">
        <w:rPr>
          <w:rFonts w:ascii="Sylfaen" w:hAnsi="Sylfaen"/>
        </w:rPr>
        <w:t>եւ</w:t>
      </w:r>
      <w:r w:rsidRPr="00186905">
        <w:rPr>
          <w:rFonts w:ascii="Sylfaen" w:hAnsi="Sylfaen"/>
        </w:rPr>
        <w:t>, եթե պացիենտները այնուամենայնիվ ցանկանում են կատարել այդ գործողությունները</w:t>
      </w:r>
      <w:r w:rsidR="004B0A84" w:rsidRPr="00186905">
        <w:rPr>
          <w:rFonts w:ascii="Sylfaen" w:hAnsi="Sylfaen"/>
        </w:rPr>
        <w:t>՝</w:t>
      </w:r>
      <w:r w:rsidRPr="00186905">
        <w:rPr>
          <w:rFonts w:ascii="Sylfaen" w:hAnsi="Sylfaen"/>
        </w:rPr>
        <w:t xml:space="preserve"> բժշկի հետ խորհրդակցելու անհրաժեշտության մասին նշում:</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2.</w:t>
      </w:r>
      <w:r w:rsidR="00D03F10" w:rsidRPr="00186905">
        <w:rPr>
          <w:rFonts w:ascii="Sylfaen" w:hAnsi="Sylfaen"/>
        </w:rPr>
        <w:t>7.</w:t>
      </w:r>
      <w:r w:rsidR="00D03F10" w:rsidRPr="00186905">
        <w:rPr>
          <w:rFonts w:ascii="Sylfaen" w:hAnsi="Sylfaen"/>
        </w:rPr>
        <w:tab/>
      </w:r>
      <w:r w:rsidRPr="00186905">
        <w:rPr>
          <w:rFonts w:ascii="Sylfaen" w:hAnsi="Sylfaen"/>
        </w:rPr>
        <w:t>Օժանդակ նյութերին վերաբերող՝ հատուկ ցուցումներ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&lt;X պատրաստուկը պարունակում է {օժանդակ նյութի</w:t>
      </w:r>
      <w:r w:rsidR="00AE7F1E" w:rsidRPr="00186905">
        <w:rPr>
          <w:rFonts w:ascii="Sylfaen" w:hAnsi="Sylfaen"/>
        </w:rPr>
        <w:t xml:space="preserve"> </w:t>
      </w:r>
      <w:r w:rsidRPr="00186905">
        <w:rPr>
          <w:rFonts w:ascii="Sylfaen" w:hAnsi="Sylfaen"/>
        </w:rPr>
        <w:t>(նյութերի) անվանումը}&gt;</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spacing w:val="-4"/>
        </w:rPr>
        <w:lastRenderedPageBreak/>
        <w:t>Եթե կիրառելի է, տվյալ ենթաբաժնում՝</w:t>
      </w:r>
      <w:r w:rsidR="00AE7F1E" w:rsidRPr="00186905">
        <w:rPr>
          <w:rFonts w:ascii="Sylfaen" w:hAnsi="Sylfaen"/>
          <w:spacing w:val="-4"/>
        </w:rPr>
        <w:t xml:space="preserve"> այնպես,</w:t>
      </w:r>
      <w:r w:rsidRPr="00186905">
        <w:rPr>
          <w:rFonts w:ascii="Sylfaen" w:hAnsi="Sylfaen"/>
          <w:spacing w:val="-4"/>
        </w:rPr>
        <w:t xml:space="preserve"> ինչպես ԴԸԲ-ի 4.4 բաժնում, անհրաժեշտ է ներկայացնել այն օժանդակ նյութերի մասին հատուկ ցուցումները, որոնց մասին տեղյակ լինելը անհրաժեշտ է անվտանգ </w:t>
      </w:r>
      <w:r w:rsidR="004F5D05" w:rsidRPr="00186905">
        <w:rPr>
          <w:rFonts w:ascii="Sylfaen" w:hAnsi="Sylfaen"/>
          <w:spacing w:val="-4"/>
        </w:rPr>
        <w:t>եւ</w:t>
      </w:r>
      <w:r w:rsidRPr="00186905">
        <w:rPr>
          <w:rFonts w:ascii="Sylfaen" w:hAnsi="Sylfaen"/>
          <w:spacing w:val="-4"/>
        </w:rPr>
        <w:t xml:space="preserve"> արդյունավետ կիրառման համար, </w:t>
      </w:r>
      <w:r w:rsidR="004F5D05" w:rsidRPr="00186905">
        <w:rPr>
          <w:rFonts w:ascii="Sylfaen" w:hAnsi="Sylfaen"/>
          <w:spacing w:val="-4"/>
        </w:rPr>
        <w:t>եւ</w:t>
      </w:r>
      <w:r w:rsidRPr="00186905">
        <w:rPr>
          <w:rFonts w:ascii="Sylfaen" w:hAnsi="Sylfaen"/>
          <w:spacing w:val="-4"/>
        </w:rPr>
        <w:t xml:space="preserve"> որոնք ներառված են </w:t>
      </w:r>
      <w:r w:rsidR="00AE7F1E" w:rsidRPr="00186905">
        <w:rPr>
          <w:rFonts w:ascii="Sylfaen" w:hAnsi="Sylfaen"/>
          <w:spacing w:val="-4"/>
        </w:rPr>
        <w:t xml:space="preserve">Դեղապատրաստուկների </w:t>
      </w:r>
      <w:r w:rsidRPr="00186905">
        <w:rPr>
          <w:rFonts w:ascii="Sylfaen" w:hAnsi="Sylfaen"/>
          <w:spacing w:val="-4"/>
        </w:rPr>
        <w:t xml:space="preserve">բժշկական կիրառման հրահանգին </w:t>
      </w:r>
      <w:r w:rsidR="004F5D05" w:rsidRPr="00186905">
        <w:rPr>
          <w:rFonts w:ascii="Sylfaen" w:hAnsi="Sylfaen"/>
          <w:spacing w:val="-4"/>
        </w:rPr>
        <w:t>եւ</w:t>
      </w:r>
      <w:r w:rsidRPr="00186905">
        <w:rPr>
          <w:rFonts w:ascii="Sylfaen" w:hAnsi="Sylfaen"/>
          <w:spacing w:val="-4"/>
        </w:rPr>
        <w:t xml:space="preserve"> բժշկական կիրառման դեղապատրաստուկ</w:t>
      </w:r>
      <w:r w:rsidR="00AE7F1E" w:rsidRPr="00186905">
        <w:rPr>
          <w:rFonts w:ascii="Sylfaen" w:hAnsi="Sylfaen"/>
          <w:spacing w:val="-4"/>
        </w:rPr>
        <w:t>ներ</w:t>
      </w:r>
      <w:r w:rsidRPr="00186905">
        <w:rPr>
          <w:rFonts w:ascii="Sylfaen" w:hAnsi="Sylfaen"/>
          <w:spacing w:val="-4"/>
        </w:rPr>
        <w:t xml:space="preserve">ի ընդհանուր բնութագրին ներկայացվող </w:t>
      </w:r>
      <w:r w:rsidR="00AE7F1E" w:rsidRPr="00186905">
        <w:rPr>
          <w:rFonts w:ascii="Sylfaen" w:hAnsi="Sylfaen"/>
          <w:spacing w:val="-4"/>
        </w:rPr>
        <w:t xml:space="preserve">պահանջների </w:t>
      </w:r>
      <w:r w:rsidRPr="00186905">
        <w:rPr>
          <w:rFonts w:ascii="Sylfaen" w:hAnsi="Sylfaen"/>
          <w:spacing w:val="-4"/>
        </w:rPr>
        <w:t>թիվ 1 հավելվածում: Եթե պատրաստուկը հայտնի ազդեցությամբ օժանդակ նյութեր</w:t>
      </w:r>
      <w:r w:rsidR="00AE7F1E" w:rsidRPr="00186905">
        <w:rPr>
          <w:rFonts w:ascii="Sylfaen" w:hAnsi="Sylfaen"/>
          <w:spacing w:val="-4"/>
        </w:rPr>
        <w:t xml:space="preserve"> </w:t>
      </w:r>
      <w:r w:rsidRPr="00186905">
        <w:rPr>
          <w:rFonts w:ascii="Sylfaen" w:hAnsi="Sylfaen"/>
          <w:spacing w:val="-4"/>
        </w:rPr>
        <w:t xml:space="preserve">չի պարունակում, ապա տվյալ ենթաբաժինը պետք է բացառել: Եթե հղումներ են բերվում ներդիր թերթիկի այլ բաժնի (օրինակ՝ կապված բաղադրությունում ալկոհոլի առկայության հետ), ապա ներդիր թերթիկի տվյալ բաժիններում կպահանջվի հետադարձ հղում օժանդակ նյութերի </w:t>
      </w:r>
      <w:r w:rsidR="004F5D05" w:rsidRPr="00186905">
        <w:rPr>
          <w:rFonts w:ascii="Sylfaen" w:hAnsi="Sylfaen"/>
          <w:spacing w:val="-4"/>
        </w:rPr>
        <w:t>եւ</w:t>
      </w:r>
      <w:r w:rsidRPr="00186905">
        <w:rPr>
          <w:rFonts w:ascii="Sylfaen" w:hAnsi="Sylfaen"/>
          <w:spacing w:val="-4"/>
        </w:rPr>
        <w:t xml:space="preserve"> դրանցով առաջացող գործողությունների մասին հատուկ ցուցումների</w:t>
      </w:r>
      <w:r w:rsidR="00AE7F1E" w:rsidRPr="00186905">
        <w:rPr>
          <w:rFonts w:ascii="Sylfaen" w:hAnsi="Sylfaen"/>
          <w:spacing w:val="-4"/>
        </w:rPr>
        <w:t>ն</w:t>
      </w:r>
      <w:r w:rsidRPr="00186905">
        <w:rPr>
          <w:rFonts w:ascii="Sylfaen" w:hAnsi="Sylfaen"/>
          <w:spacing w:val="-4"/>
        </w:rPr>
        <w:t xml:space="preserve"> (օրինակ՝ տրանսպորտային միջոցը կառավարելու կարողության վրա ազդեցությունը, հղիությունն ու կրծքով կերակրելը, երեխաների վրա </w:t>
      </w:r>
      <w:r w:rsidR="00F04A27" w:rsidRPr="00186905">
        <w:rPr>
          <w:rFonts w:ascii="Sylfaen" w:hAnsi="Sylfaen"/>
          <w:spacing w:val="-4"/>
        </w:rPr>
        <w:t>գործողությունը</w:t>
      </w:r>
      <w:r w:rsidRPr="00186905">
        <w:rPr>
          <w:rFonts w:ascii="Sylfaen" w:hAnsi="Sylfaen"/>
          <w:spacing w:val="-4"/>
        </w:rPr>
        <w:t>):</w:t>
      </w:r>
    </w:p>
    <w:p w:rsidR="001449CC" w:rsidRPr="00186905" w:rsidRDefault="001449CC" w:rsidP="00037ECB">
      <w:pPr>
        <w:spacing w:after="160" w:line="360" w:lineRule="auto"/>
        <w:ind w:firstLine="567"/>
        <w:rPr>
          <w:rFonts w:ascii="Sylfaen" w:hAnsi="Sylfaen"/>
        </w:rPr>
      </w:pPr>
    </w:p>
    <w:p w:rsidR="001449CC" w:rsidRPr="00186905" w:rsidRDefault="001449CC" w:rsidP="00E821E9">
      <w:pPr>
        <w:spacing w:after="160" w:line="360" w:lineRule="auto"/>
        <w:jc w:val="center"/>
        <w:rPr>
          <w:rFonts w:ascii="Sylfaen" w:eastAsia="Times New Roman" w:hAnsi="Sylfaen" w:cs="Times New Roman"/>
        </w:rPr>
      </w:pPr>
      <w:r w:rsidRPr="00186905">
        <w:rPr>
          <w:rFonts w:ascii="Sylfaen" w:hAnsi="Sylfaen"/>
        </w:rPr>
        <w:t>3. Х</w:t>
      </w:r>
      <w:r w:rsidR="00AE7F1E" w:rsidRPr="00186905">
        <w:rPr>
          <w:rFonts w:ascii="Sylfaen" w:hAnsi="Sylfaen"/>
        </w:rPr>
        <w:t xml:space="preserve"> պատրաստուկ</w:t>
      </w:r>
      <w:r w:rsidRPr="00186905">
        <w:rPr>
          <w:rFonts w:ascii="Sylfaen" w:hAnsi="Sylfaen"/>
        </w:rPr>
        <w:t>ի &lt;ընդունումը&gt; &lt;կիրառումը&gt;</w:t>
      </w:r>
    </w:p>
    <w:p w:rsidR="001449CC" w:rsidRPr="00186905" w:rsidRDefault="00AE7F1E" w:rsidP="00037ECB">
      <w:pPr>
        <w:spacing w:after="160" w:line="360" w:lineRule="auto"/>
        <w:ind w:firstLine="567"/>
        <w:jc w:val="both"/>
        <w:rPr>
          <w:rFonts w:ascii="Sylfaen" w:eastAsia="Times New Roman" w:hAnsi="Sylfaen" w:cs="Times New Roman"/>
        </w:rPr>
      </w:pPr>
      <w:r w:rsidRPr="00186905">
        <w:rPr>
          <w:rFonts w:ascii="Sylfaen" w:hAnsi="Sylfaen"/>
        </w:rPr>
        <w:t xml:space="preserve">Պարզ </w:t>
      </w:r>
      <w:r w:rsidR="001449CC" w:rsidRPr="00186905">
        <w:rPr>
          <w:rFonts w:ascii="Sylfaen" w:hAnsi="Sylfaen"/>
        </w:rPr>
        <w:t xml:space="preserve">դեպքերում մեկ պարբերությունում կարելի </w:t>
      </w:r>
      <w:r w:rsidRPr="00186905">
        <w:rPr>
          <w:rFonts w:ascii="Sylfaen" w:hAnsi="Sylfaen"/>
        </w:rPr>
        <w:t xml:space="preserve">է </w:t>
      </w:r>
      <w:r w:rsidR="001449CC" w:rsidRPr="00186905">
        <w:rPr>
          <w:rFonts w:ascii="Sylfaen" w:hAnsi="Sylfaen"/>
        </w:rPr>
        <w:t>միացնել հետ</w:t>
      </w:r>
      <w:r w:rsidR="004F5D05" w:rsidRPr="00186905">
        <w:rPr>
          <w:rFonts w:ascii="Sylfaen" w:hAnsi="Sylfaen"/>
        </w:rPr>
        <w:t>եւ</w:t>
      </w:r>
      <w:r w:rsidR="001449CC" w:rsidRPr="00186905">
        <w:rPr>
          <w:rFonts w:ascii="Sylfaen" w:hAnsi="Sylfaen"/>
        </w:rPr>
        <w:t>յալ 3 տարրերը: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1.</w:t>
      </w:r>
      <w:r w:rsidR="00D03F10" w:rsidRPr="00186905">
        <w:rPr>
          <w:rFonts w:ascii="Sylfaen" w:hAnsi="Sylfaen"/>
        </w:rPr>
        <w:tab/>
      </w:r>
      <w:r w:rsidRPr="00186905">
        <w:rPr>
          <w:rFonts w:ascii="Sylfaen" w:hAnsi="Sylfaen"/>
        </w:rPr>
        <w:t>Դեղաչափ</w:t>
      </w:r>
      <w:r w:rsidR="00AE7F1E" w:rsidRPr="00186905">
        <w:rPr>
          <w:rFonts w:ascii="Sylfaen" w:hAnsi="Sylfaen"/>
        </w:rPr>
        <w:t>ը</w:t>
      </w:r>
      <w:r w:rsidRPr="00186905">
        <w:rPr>
          <w:rFonts w:ascii="Sylfaen" w:hAnsi="Sylfaen"/>
        </w:rPr>
        <w:t xml:space="preserve"> (ԴԸԲ-ի 4.2 բաժին)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Դեղատոմսով բաց</w:t>
      </w:r>
      <w:r w:rsidR="00CC4B27" w:rsidRPr="00186905">
        <w:rPr>
          <w:rFonts w:ascii="Sylfaen" w:hAnsi="Sylfaen"/>
        </w:rPr>
        <w:t xml:space="preserve"> </w:t>
      </w:r>
      <w:r w:rsidRPr="00186905">
        <w:rPr>
          <w:rFonts w:ascii="Sylfaen" w:hAnsi="Sylfaen"/>
        </w:rPr>
        <w:t>թողնվող դեղապատրաստուկների համար պետք է նշվեն հետ</w:t>
      </w:r>
      <w:r w:rsidR="004F5D05" w:rsidRPr="00186905">
        <w:rPr>
          <w:rFonts w:ascii="Sylfaen" w:hAnsi="Sylfaen"/>
        </w:rPr>
        <w:t>եւ</w:t>
      </w:r>
      <w:r w:rsidRPr="00186905">
        <w:rPr>
          <w:rFonts w:ascii="Sylfaen" w:hAnsi="Sylfaen"/>
        </w:rPr>
        <w:t>յալ ցուցումները՝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&lt;Պատրաստուկը միշտ &lt;ընդունեք&gt; &lt;կիրառեք&gt; բուժող բժշկի &lt;կամ դեղատան աշխատողի&gt; ցուցումներին </w:t>
      </w:r>
      <w:r w:rsidR="00AE7F1E" w:rsidRPr="00186905">
        <w:rPr>
          <w:rFonts w:ascii="Sylfaen" w:hAnsi="Sylfaen"/>
        </w:rPr>
        <w:t xml:space="preserve">ամբողջությամբ </w:t>
      </w:r>
      <w:r w:rsidRPr="00186905">
        <w:rPr>
          <w:rFonts w:ascii="Sylfaen" w:hAnsi="Sylfaen"/>
        </w:rPr>
        <w:t>համապատասխան: Կասկածների առաջացման դեպքում խորհրդակցեք &lt;բուժող բժշկի&gt; &lt;կամ&gt;</w:t>
      </w:r>
      <w:r w:rsidR="00AE7F1E" w:rsidRPr="00186905">
        <w:rPr>
          <w:rFonts w:ascii="Sylfaen" w:hAnsi="Sylfaen"/>
        </w:rPr>
        <w:t xml:space="preserve"> </w:t>
      </w:r>
      <w:r w:rsidRPr="00186905">
        <w:rPr>
          <w:rFonts w:ascii="Sylfaen" w:hAnsi="Sylfaen"/>
        </w:rPr>
        <w:t>&lt;դեղատան աշխատողի&gt; հետ:</w:t>
      </w:r>
      <w:r w:rsidR="00AC6D7F"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&lt;Ցուցվող դեղաչափը՝ …&gt;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Առանց դեղատոմսի բաց</w:t>
      </w:r>
      <w:r w:rsidR="00CC4B27" w:rsidRPr="00186905">
        <w:rPr>
          <w:rFonts w:ascii="Sylfaen" w:hAnsi="Sylfaen"/>
        </w:rPr>
        <w:t xml:space="preserve"> </w:t>
      </w:r>
      <w:r w:rsidRPr="00186905">
        <w:rPr>
          <w:rFonts w:ascii="Sylfaen" w:hAnsi="Sylfaen"/>
        </w:rPr>
        <w:t>թողնվող դեղապատրաստուկների համար պետք է նշվեն հետ</w:t>
      </w:r>
      <w:r w:rsidR="004F5D05" w:rsidRPr="00186905">
        <w:rPr>
          <w:rFonts w:ascii="Sylfaen" w:hAnsi="Sylfaen"/>
        </w:rPr>
        <w:t>եւ</w:t>
      </w:r>
      <w:r w:rsidRPr="00186905">
        <w:rPr>
          <w:rFonts w:ascii="Sylfaen" w:hAnsi="Sylfaen"/>
        </w:rPr>
        <w:t>յալ ցուցումները՝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w:t>
      </w:r>
      <w:r w:rsidRPr="00186905">
        <w:rPr>
          <w:rFonts w:ascii="Sylfaen" w:hAnsi="Sylfaen"/>
          <w:spacing w:val="-6"/>
        </w:rPr>
        <w:t>Պատրաստուկը միշտ &lt;ընդունեք&gt; &lt;կիրառեք&gt; ներդիր թերթիկում շարադրվածին կամ բուժող բժշկի</w:t>
      </w:r>
      <w:r w:rsidR="00AC6D7F" w:rsidRPr="00186905">
        <w:rPr>
          <w:rFonts w:ascii="Sylfaen" w:hAnsi="Sylfaen"/>
          <w:spacing w:val="-6"/>
        </w:rPr>
        <w:t xml:space="preserve"> </w:t>
      </w:r>
      <w:r w:rsidRPr="00186905">
        <w:rPr>
          <w:rFonts w:ascii="Sylfaen" w:hAnsi="Sylfaen"/>
          <w:spacing w:val="-6"/>
        </w:rPr>
        <w:t xml:space="preserve">&lt;դեղատան աշխատողի&gt; &lt;բուժքույրի&gt; ցուցումներին </w:t>
      </w:r>
      <w:r w:rsidR="00AC6D7F" w:rsidRPr="00186905">
        <w:rPr>
          <w:rFonts w:ascii="Sylfaen" w:hAnsi="Sylfaen"/>
          <w:spacing w:val="-6"/>
        </w:rPr>
        <w:t xml:space="preserve">ամբողջությամբ </w:t>
      </w:r>
      <w:r w:rsidRPr="00186905">
        <w:rPr>
          <w:rFonts w:ascii="Sylfaen" w:hAnsi="Sylfaen"/>
          <w:spacing w:val="-6"/>
        </w:rPr>
        <w:t>համապատասխան: Կասկածների առաջացման դեպքում խորհրդակցեք &lt;բուժող բժշկի&gt; &lt;կամ&gt; &lt;,&gt; &lt;դեղատան աշխատողի&gt; &lt;կամ բուժքույրի&gt; հետ:&gt;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&lt;Ցուցվող դեղաչափը՝ …&gt;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Առկայության դեպքո</w:t>
      </w:r>
      <w:r w:rsidR="00AC6D7F" w:rsidRPr="00186905">
        <w:rPr>
          <w:rFonts w:ascii="Sylfaen" w:hAnsi="Sylfaen"/>
        </w:rPr>
        <w:t>ւ</w:t>
      </w:r>
      <w:r w:rsidRPr="00186905">
        <w:rPr>
          <w:rFonts w:ascii="Sylfaen" w:hAnsi="Sylfaen"/>
        </w:rPr>
        <w:t>մ պետք է նշել առավելագույն միանգամյա</w:t>
      </w:r>
      <w:r w:rsidR="00AC6D7F" w:rsidRPr="00186905">
        <w:rPr>
          <w:rFonts w:ascii="Sylfaen" w:hAnsi="Sylfaen"/>
        </w:rPr>
        <w:t>,</w:t>
      </w:r>
      <w:r w:rsidRPr="00186905">
        <w:rPr>
          <w:rFonts w:ascii="Sylfaen" w:hAnsi="Sylfaen"/>
        </w:rPr>
        <w:t xml:space="preserve"> օրական </w:t>
      </w:r>
      <w:r w:rsidR="004F5D05" w:rsidRPr="00186905">
        <w:rPr>
          <w:rFonts w:ascii="Sylfaen" w:hAnsi="Sylfaen"/>
        </w:rPr>
        <w:t>եւ</w:t>
      </w:r>
      <w:r w:rsidRPr="00186905">
        <w:rPr>
          <w:rFonts w:ascii="Sylfaen" w:hAnsi="Sylfaen"/>
        </w:rPr>
        <w:t xml:space="preserve"> (կամ) ընդհանուր (կուրսային) դեղաչափի մասին տեղեկություններ: Եթե տարբեր ցուցումների դեպքում կամ տարբեր պոպուլյացիաներ</w:t>
      </w:r>
      <w:r w:rsidR="00AC6D7F" w:rsidRPr="00186905">
        <w:rPr>
          <w:rFonts w:ascii="Sylfaen" w:hAnsi="Sylfaen"/>
        </w:rPr>
        <w:t>ի մոտ</w:t>
      </w:r>
      <w:r w:rsidRPr="00186905">
        <w:rPr>
          <w:rFonts w:ascii="Sylfaen" w:hAnsi="Sylfaen"/>
        </w:rPr>
        <w:t xml:space="preserve"> (օրինակ՝ տարեցների, երիկամների, լյարդի ֆունկցիայի խանգարումով պացիենտների մոտ) տարբերվում է դոզավորման ռեժիմը, ապա կարելի է անել լրացուցիչ ենթավերնագրեր: Նշեք ցուցվող դեղաչափը </w:t>
      </w:r>
      <w:r w:rsidR="004F5D05" w:rsidRPr="00186905">
        <w:rPr>
          <w:rFonts w:ascii="Sylfaen" w:hAnsi="Sylfaen"/>
        </w:rPr>
        <w:t>եւ</w:t>
      </w:r>
      <w:r w:rsidRPr="00186905">
        <w:rPr>
          <w:rFonts w:ascii="Sylfaen" w:hAnsi="Sylfaen"/>
        </w:rPr>
        <w:t xml:space="preserve"> անհրաժեշտության դեպքում այն ժամանակը, երբ կարելի է կամ պետք է ընդունել պատրաստուկը: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2.</w:t>
      </w:r>
      <w:r w:rsidR="00D03F10" w:rsidRPr="00186905">
        <w:rPr>
          <w:rFonts w:ascii="Sylfaen" w:hAnsi="Sylfaen"/>
        </w:rPr>
        <w:tab/>
      </w:r>
      <w:r w:rsidRPr="00186905">
        <w:rPr>
          <w:rFonts w:ascii="Sylfaen" w:hAnsi="Sylfaen"/>
        </w:rPr>
        <w:t>Կիրառումը երեխաների &lt;</w:t>
      </w:r>
      <w:r w:rsidR="004F5D05" w:rsidRPr="00186905">
        <w:rPr>
          <w:rFonts w:ascii="Sylfaen" w:hAnsi="Sylfaen"/>
        </w:rPr>
        <w:t>եւ</w:t>
      </w:r>
      <w:r w:rsidRPr="00186905">
        <w:rPr>
          <w:rFonts w:ascii="Sylfaen" w:hAnsi="Sylfaen"/>
        </w:rPr>
        <w:t xml:space="preserve"> դեռահասների&gt; մոտ</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պատրաստուկը տարբերվող դեղաչափերով, կիրառման եղանակներով, ներմուծման հաճախականությամբ կամ թերապիայի տ</w:t>
      </w:r>
      <w:r w:rsidR="004F5D05" w:rsidRPr="00186905">
        <w:rPr>
          <w:rFonts w:ascii="Sylfaen" w:hAnsi="Sylfaen"/>
        </w:rPr>
        <w:t>եւ</w:t>
      </w:r>
      <w:r w:rsidRPr="00186905">
        <w:rPr>
          <w:rFonts w:ascii="Sylfaen" w:hAnsi="Sylfaen"/>
        </w:rPr>
        <w:t>ողությամբ ցուցված է տարբեր տարիքային խմբերին, ապա յուրաքանչյուր տարիքային խմբի համար պատրաստուկի կիրառման վերաբերյալ անհրաժեշտ է տալ հրահանգներ: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Երեխաների որոշ կամ բոլոր ենթախմբերի համար կիրառման համար առավել հարմար դ</w:t>
      </w:r>
      <w:r w:rsidR="00AC6D7F" w:rsidRPr="00186905">
        <w:rPr>
          <w:rFonts w:ascii="Sylfaen" w:hAnsi="Sylfaen"/>
        </w:rPr>
        <w:t>եղաչափի</w:t>
      </w:r>
      <w:r w:rsidRPr="00186905">
        <w:rPr>
          <w:rFonts w:ascii="Sylfaen" w:hAnsi="Sylfaen"/>
        </w:rPr>
        <w:t xml:space="preserve"> </w:t>
      </w:r>
      <w:r w:rsidR="004F5D05" w:rsidRPr="00186905">
        <w:rPr>
          <w:rFonts w:ascii="Sylfaen" w:hAnsi="Sylfaen"/>
        </w:rPr>
        <w:t>եւ</w:t>
      </w:r>
      <w:r w:rsidRPr="00186905">
        <w:rPr>
          <w:rFonts w:ascii="Sylfaen" w:hAnsi="Sylfaen"/>
        </w:rPr>
        <w:t xml:space="preserve"> (կամ) դեղաձ</w:t>
      </w:r>
      <w:r w:rsidR="004F5D05" w:rsidRPr="00186905">
        <w:rPr>
          <w:rFonts w:ascii="Sylfaen" w:hAnsi="Sylfaen"/>
        </w:rPr>
        <w:t>եւ</w:t>
      </w:r>
      <w:r w:rsidRPr="00186905">
        <w:rPr>
          <w:rFonts w:ascii="Sylfaen" w:hAnsi="Sylfaen"/>
        </w:rPr>
        <w:t xml:space="preserve">ի առկայության դեպքում (օրինակ՝ </w:t>
      </w:r>
      <w:r w:rsidR="00AC6D7F" w:rsidRPr="00186905">
        <w:rPr>
          <w:rFonts w:ascii="Sylfaen" w:hAnsi="Sylfaen"/>
        </w:rPr>
        <w:t xml:space="preserve">ներքին օգտագործման համար </w:t>
      </w:r>
      <w:r w:rsidRPr="00186905">
        <w:rPr>
          <w:rFonts w:ascii="Sylfaen" w:hAnsi="Sylfaen"/>
        </w:rPr>
        <w:t>լուծույթ</w:t>
      </w:r>
      <w:r w:rsidR="00AC6D7F" w:rsidRPr="00186905">
        <w:rPr>
          <w:rFonts w:ascii="Sylfaen" w:hAnsi="Sylfaen"/>
        </w:rPr>
        <w:t>՝</w:t>
      </w:r>
      <w:r w:rsidRPr="00186905">
        <w:rPr>
          <w:rFonts w:ascii="Sylfaen" w:hAnsi="Sylfaen"/>
        </w:rPr>
        <w:t xml:space="preserve"> երեխաների համար) այդ մասին պետք է կատարել նշում, օրինակ՝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&lt;Պատրաստուկի</w:t>
      </w:r>
      <w:r w:rsidR="007F3A3A" w:rsidRPr="00186905">
        <w:rPr>
          <w:rFonts w:ascii="Sylfaen" w:hAnsi="Sylfaen"/>
        </w:rPr>
        <w:t xml:space="preserve"> </w:t>
      </w:r>
      <w:r w:rsidRPr="00186905">
        <w:rPr>
          <w:rFonts w:ascii="Sylfaen" w:hAnsi="Sylfaen"/>
        </w:rPr>
        <w:t>(</w:t>
      </w:r>
      <w:r w:rsidR="007F3A3A" w:rsidRPr="00186905">
        <w:rPr>
          <w:rFonts w:ascii="Sylfaen" w:hAnsi="Sylfaen"/>
        </w:rPr>
        <w:t>պատրաստուկ</w:t>
      </w:r>
      <w:r w:rsidRPr="00186905">
        <w:rPr>
          <w:rFonts w:ascii="Sylfaen" w:hAnsi="Sylfaen"/>
        </w:rPr>
        <w:t>ների) այլ ձ</w:t>
      </w:r>
      <w:r w:rsidR="004F5D05" w:rsidRPr="00186905">
        <w:rPr>
          <w:rFonts w:ascii="Sylfaen" w:hAnsi="Sylfaen"/>
        </w:rPr>
        <w:t>եւ</w:t>
      </w:r>
      <w:r w:rsidR="007F3A3A" w:rsidRPr="00186905">
        <w:rPr>
          <w:rFonts w:ascii="Sylfaen" w:hAnsi="Sylfaen"/>
        </w:rPr>
        <w:t xml:space="preserve"> </w:t>
      </w:r>
      <w:r w:rsidRPr="00186905">
        <w:rPr>
          <w:rFonts w:ascii="Sylfaen" w:hAnsi="Sylfaen"/>
        </w:rPr>
        <w:t>(</w:t>
      </w:r>
      <w:r w:rsidR="007F3A3A" w:rsidRPr="00186905">
        <w:rPr>
          <w:rFonts w:ascii="Sylfaen" w:hAnsi="Sylfaen"/>
        </w:rPr>
        <w:t>ձ</w:t>
      </w:r>
      <w:r w:rsidR="004F5D05" w:rsidRPr="00186905">
        <w:rPr>
          <w:rFonts w:ascii="Sylfaen" w:hAnsi="Sylfaen"/>
        </w:rPr>
        <w:t>եւ</w:t>
      </w:r>
      <w:r w:rsidRPr="00186905">
        <w:rPr>
          <w:rFonts w:ascii="Sylfaen" w:hAnsi="Sylfaen"/>
        </w:rPr>
        <w:t>եր) կարող է</w:t>
      </w:r>
      <w:r w:rsidR="007F3A3A" w:rsidRPr="00186905">
        <w:rPr>
          <w:rFonts w:ascii="Sylfaen" w:hAnsi="Sylfaen"/>
        </w:rPr>
        <w:t xml:space="preserve"> </w:t>
      </w:r>
      <w:r w:rsidRPr="00186905">
        <w:rPr>
          <w:rFonts w:ascii="Sylfaen" w:hAnsi="Sylfaen"/>
        </w:rPr>
        <w:t>(են) ավելի լավ համապատասխանել երեխաներին</w:t>
      </w:r>
      <w:r w:rsidR="007F3A3A" w:rsidRPr="00186905">
        <w:rPr>
          <w:rFonts w:ascii="Sylfaen" w:hAnsi="Sylfaen"/>
        </w:rPr>
        <w:t>.</w:t>
      </w:r>
      <w:r w:rsidRPr="00186905">
        <w:rPr>
          <w:rFonts w:ascii="Sylfaen" w:hAnsi="Sylfaen"/>
        </w:rPr>
        <w:t xml:space="preserve"> խորհրդակցեք բուժող բժշկի կամ դեղատան աշխատողի հետ&gt;: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3.</w:t>
      </w:r>
      <w:r w:rsidR="00D03F10" w:rsidRPr="00186905">
        <w:rPr>
          <w:rFonts w:ascii="Sylfaen" w:hAnsi="Sylfaen"/>
        </w:rPr>
        <w:tab/>
      </w:r>
      <w:r w:rsidRPr="00186905">
        <w:rPr>
          <w:rFonts w:ascii="Sylfaen" w:hAnsi="Sylfaen"/>
        </w:rPr>
        <w:t xml:space="preserve">Ներմուծման ուղին </w:t>
      </w:r>
      <w:r w:rsidR="004F5D05" w:rsidRPr="00186905">
        <w:rPr>
          <w:rFonts w:ascii="Sylfaen" w:hAnsi="Sylfaen"/>
        </w:rPr>
        <w:t>եւ</w:t>
      </w:r>
      <w:r w:rsidRPr="00186905">
        <w:rPr>
          <w:rFonts w:ascii="Sylfaen" w:hAnsi="Sylfaen"/>
        </w:rPr>
        <w:t xml:space="preserve"> (կամ) եղանակը (ԴԸԲ-ի 4.2 բաժին)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w:t>
      </w:r>
      <w:r w:rsidR="007F3A3A" w:rsidRPr="00186905">
        <w:rPr>
          <w:rFonts w:ascii="Sylfaen" w:hAnsi="Sylfaen"/>
        </w:rPr>
        <w:t>ր</w:t>
      </w:r>
      <w:r w:rsidRPr="00186905">
        <w:rPr>
          <w:rFonts w:ascii="Sylfaen" w:hAnsi="Sylfaen"/>
        </w:rPr>
        <w:t>աժեշտության դեպքում կարելի է նշել ներմուծմա</w:t>
      </w:r>
      <w:r w:rsidR="007F3A3A" w:rsidRPr="00186905">
        <w:rPr>
          <w:rFonts w:ascii="Sylfaen" w:hAnsi="Sylfaen"/>
        </w:rPr>
        <w:t>ն</w:t>
      </w:r>
      <w:r w:rsidRPr="00186905">
        <w:rPr>
          <w:rFonts w:ascii="Sylfaen" w:hAnsi="Sylfaen"/>
        </w:rPr>
        <w:t xml:space="preserve"> ուղին </w:t>
      </w:r>
      <w:r w:rsidR="004F5D05" w:rsidRPr="00186905">
        <w:rPr>
          <w:rFonts w:ascii="Sylfaen" w:hAnsi="Sylfaen"/>
        </w:rPr>
        <w:t>եւ</w:t>
      </w:r>
      <w:r w:rsidRPr="00186905">
        <w:rPr>
          <w:rFonts w:ascii="Sylfaen" w:hAnsi="Sylfaen"/>
        </w:rPr>
        <w:t xml:space="preserve"> ներկայացնել պացիենտին հասկանալի պարզաբանումներ: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Ներմուծման եղանակը (պատրաստուկի կանոնավոր կիրառման վերաբերյալ ուղեցույցներ (օրինակ՝ «Կուլ չտալ», «</w:t>
      </w:r>
      <w:r w:rsidR="007F3A3A" w:rsidRPr="00186905">
        <w:rPr>
          <w:rFonts w:ascii="Sylfaen" w:hAnsi="Sylfaen"/>
        </w:rPr>
        <w:t>Չծամել</w:t>
      </w:r>
      <w:r w:rsidRPr="00186905">
        <w:rPr>
          <w:rFonts w:ascii="Sylfaen" w:hAnsi="Sylfaen"/>
        </w:rPr>
        <w:t>», «Նախքան կիրառելը թափահարել»)): Նպատակահարմար է նշել նման խորհրդի պատճառը (օրինակ՝ «Հաբը</w:t>
      </w:r>
      <w:r w:rsidR="007F3A3A" w:rsidRPr="00186905">
        <w:rPr>
          <w:rFonts w:ascii="Sylfaen" w:hAnsi="Sylfaen"/>
        </w:rPr>
        <w:t xml:space="preserve"> </w:t>
      </w:r>
      <w:r w:rsidRPr="00186905">
        <w:rPr>
          <w:rFonts w:ascii="Sylfaen" w:hAnsi="Sylfaen"/>
        </w:rPr>
        <w:t>(</w:t>
      </w:r>
      <w:r w:rsidR="007F3A3A" w:rsidRPr="00186905">
        <w:rPr>
          <w:rFonts w:ascii="Sylfaen" w:hAnsi="Sylfaen"/>
        </w:rPr>
        <w:t>հաբ</w:t>
      </w:r>
      <w:r w:rsidRPr="00186905">
        <w:rPr>
          <w:rFonts w:ascii="Sylfaen" w:hAnsi="Sylfaen"/>
        </w:rPr>
        <w:t xml:space="preserve">երը) չկոտրել </w:t>
      </w:r>
      <w:r w:rsidR="004F5D05" w:rsidRPr="00186905">
        <w:rPr>
          <w:rFonts w:ascii="Sylfaen" w:hAnsi="Sylfaen"/>
        </w:rPr>
        <w:t>եւ</w:t>
      </w:r>
      <w:r w:rsidRPr="00186905">
        <w:rPr>
          <w:rFonts w:ascii="Sylfaen" w:hAnsi="Sylfaen"/>
        </w:rPr>
        <w:t xml:space="preserve"> չփշրել: Հակառակ դեպքում առաջանում է գերդոզավորման սպառնալիք, քանի որ պատրաստուկը շատ արագ կլցվի օրգանիզմ»):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w:t>
      </w:r>
      <w:r w:rsidR="007F3A3A" w:rsidRPr="00186905">
        <w:rPr>
          <w:rFonts w:ascii="Sylfaen" w:hAnsi="Sylfaen"/>
        </w:rPr>
        <w:t>,</w:t>
      </w:r>
      <w:r w:rsidRPr="00186905">
        <w:rPr>
          <w:rFonts w:ascii="Sylfaen" w:hAnsi="Sylfaen"/>
        </w:rPr>
        <w:t xml:space="preserve"> անհրաժեշտ է ներկայացնել երեխաներից հեռու պահպանվող կամ այլ՝ ոչ սովորական եղանակով բացվող առաջնային փաթեթվածքների բացման եղանակի նկարագրությունը (հնարավոր է՝ պատկերներով):</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Եթե դա կար</w:t>
      </w:r>
      <w:r w:rsidR="004F5D05" w:rsidRPr="00186905">
        <w:rPr>
          <w:rFonts w:ascii="Sylfaen" w:hAnsi="Sylfaen"/>
          <w:spacing w:val="6"/>
        </w:rPr>
        <w:t>եւ</w:t>
      </w:r>
      <w:r w:rsidRPr="00186905">
        <w:rPr>
          <w:rFonts w:ascii="Sylfaen" w:hAnsi="Sylfaen"/>
          <w:spacing w:val="6"/>
        </w:rPr>
        <w:t xml:space="preserve">որ է, անհրաժեշտ է ներկայացնել ցուցումներ պատրաստուկը սննդի հետ, ուտելու ժամանակ </w:t>
      </w:r>
      <w:r w:rsidR="004F5D05" w:rsidRPr="00186905">
        <w:rPr>
          <w:rFonts w:ascii="Sylfaen" w:hAnsi="Sylfaen"/>
          <w:spacing w:val="6"/>
        </w:rPr>
        <w:t>եւ</w:t>
      </w:r>
      <w:r w:rsidRPr="00186905">
        <w:rPr>
          <w:rFonts w:ascii="Sylfaen" w:hAnsi="Sylfaen"/>
          <w:spacing w:val="6"/>
        </w:rPr>
        <w:t xml:space="preserve"> (կամ) մինչ</w:t>
      </w:r>
      <w:r w:rsidR="004F5D05" w:rsidRPr="00186905">
        <w:rPr>
          <w:rFonts w:ascii="Sylfaen" w:hAnsi="Sylfaen"/>
          <w:spacing w:val="6"/>
        </w:rPr>
        <w:t>եւ</w:t>
      </w:r>
      <w:r w:rsidRPr="00186905">
        <w:rPr>
          <w:rFonts w:ascii="Sylfaen" w:hAnsi="Sylfaen"/>
          <w:spacing w:val="6"/>
        </w:rPr>
        <w:t xml:space="preserve"> ուտելը ընդունելու վերաբերյալ կամ հստակ նշել, որ սնունդը չունի ազդեցություն պատրաստուկի վրա </w:t>
      </w:r>
      <w:r w:rsidR="004F5D05" w:rsidRPr="00186905">
        <w:rPr>
          <w:rFonts w:ascii="Sylfaen" w:hAnsi="Sylfaen"/>
          <w:spacing w:val="6"/>
        </w:rPr>
        <w:t>եւ</w:t>
      </w:r>
      <w:r w:rsidRPr="00186905">
        <w:rPr>
          <w:rFonts w:ascii="Sylfaen" w:hAnsi="Sylfaen"/>
          <w:spacing w:val="6"/>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w:t>
      </w:r>
      <w:r w:rsidR="00F04A27" w:rsidRPr="00186905">
        <w:rPr>
          <w:rFonts w:ascii="Sylfaen" w:hAnsi="Sylfaen"/>
        </w:rPr>
        <w:t>Ակոսիկը (գծիկը)</w:t>
      </w:r>
      <w:r w:rsidRPr="00186905">
        <w:rPr>
          <w:rFonts w:ascii="Sylfaen" w:hAnsi="Sylfaen"/>
        </w:rPr>
        <w:t xml:space="preserve"> նախատեսված է այն միայն ամբողջությամբ կուլ տալու ժամանակ դժվարությունների առաջացման դեպքում դեղահաբը կոտրելը հեշտացնելու համար:&gt;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&lt;Հաբը կարելի է բաժանել երկու հավասար դեղաչափերի:&gt;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w:t>
      </w:r>
      <w:r w:rsidR="00F04A27" w:rsidRPr="00186905">
        <w:rPr>
          <w:rFonts w:ascii="Sylfaen" w:hAnsi="Sylfaen"/>
        </w:rPr>
        <w:t>Ակոսիկը (գծիկը)</w:t>
      </w:r>
      <w:r w:rsidRPr="00186905">
        <w:rPr>
          <w:rFonts w:ascii="Sylfaen" w:hAnsi="Sylfaen"/>
        </w:rPr>
        <w:t xml:space="preserve"> նախատեսված չէ դեղահաբը բաժանելու համար:&gt;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3.</w:t>
      </w:r>
      <w:r w:rsidR="00D03F10" w:rsidRPr="00186905">
        <w:rPr>
          <w:rFonts w:ascii="Sylfaen" w:hAnsi="Sylfaen"/>
        </w:rPr>
        <w:t>4.</w:t>
      </w:r>
      <w:r w:rsidR="00D03F10" w:rsidRPr="00186905">
        <w:rPr>
          <w:rFonts w:ascii="Sylfaen" w:hAnsi="Sylfaen"/>
        </w:rPr>
        <w:tab/>
      </w:r>
      <w:r w:rsidRPr="00186905">
        <w:rPr>
          <w:rFonts w:ascii="Sylfaen" w:hAnsi="Sylfaen"/>
        </w:rPr>
        <w:t>Թերապիայի տ</w:t>
      </w:r>
      <w:r w:rsidR="004F5D05" w:rsidRPr="00186905">
        <w:rPr>
          <w:rFonts w:ascii="Sylfaen" w:hAnsi="Sylfaen"/>
        </w:rPr>
        <w:t>եւ</w:t>
      </w:r>
      <w:r w:rsidRPr="00186905">
        <w:rPr>
          <w:rFonts w:ascii="Sylfaen" w:hAnsi="Sylfaen"/>
        </w:rPr>
        <w:t>ողությունը (ԴԸԲ-ի 4.2 բաժին)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 հատկապես առանց դեղատոմսի բաց</w:t>
      </w:r>
      <w:r w:rsidR="00CC4B27" w:rsidRPr="00186905">
        <w:rPr>
          <w:rFonts w:ascii="Sylfaen" w:hAnsi="Sylfaen"/>
        </w:rPr>
        <w:t xml:space="preserve"> </w:t>
      </w:r>
      <w:r w:rsidRPr="00186905">
        <w:rPr>
          <w:rFonts w:ascii="Sylfaen" w:hAnsi="Sylfaen"/>
        </w:rPr>
        <w:t xml:space="preserve">թողնվող պատրաստուկների </w:t>
      </w:r>
      <w:r w:rsidR="007F3A3A" w:rsidRPr="00186905">
        <w:rPr>
          <w:rFonts w:ascii="Sylfaen" w:hAnsi="Sylfaen"/>
        </w:rPr>
        <w:t>առնչությամբ</w:t>
      </w:r>
      <w:r w:rsidRPr="00186905">
        <w:rPr>
          <w:rFonts w:ascii="Sylfaen" w:hAnsi="Sylfaen"/>
        </w:rPr>
        <w:t xml:space="preserve"> պետք է ներկայացնել հստակ ցուցումներ</w:t>
      </w:r>
      <w:r w:rsidR="007F3A3A" w:rsidRPr="00186905">
        <w:rPr>
          <w:rFonts w:ascii="Sylfaen" w:hAnsi="Sylfaen"/>
        </w:rPr>
        <w:t>՝</w:t>
      </w:r>
      <w:r w:rsidRPr="00186905">
        <w:rPr>
          <w:rFonts w:ascii="Sylfaen" w:hAnsi="Sylfaen"/>
        </w:rPr>
        <w:t xml:space="preserve"> հետ</w:t>
      </w:r>
      <w:r w:rsidR="004F5D05" w:rsidRPr="00186905">
        <w:rPr>
          <w:rFonts w:ascii="Sylfaen" w:hAnsi="Sylfaen"/>
        </w:rPr>
        <w:t>եւ</w:t>
      </w:r>
      <w:r w:rsidRPr="00186905">
        <w:rPr>
          <w:rFonts w:ascii="Sylfaen" w:hAnsi="Sylfaen"/>
        </w:rPr>
        <w:t>յալի մասին՝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կիրառման ստանդարտ տ</w:t>
      </w:r>
      <w:r w:rsidR="004F5D05" w:rsidRPr="00186905">
        <w:rPr>
          <w:rFonts w:ascii="Sylfaen" w:hAnsi="Sylfaen"/>
        </w:rPr>
        <w:t>եւ</w:t>
      </w:r>
      <w:r w:rsidRPr="00186905">
        <w:rPr>
          <w:rFonts w:ascii="Sylfaen" w:hAnsi="Sylfaen"/>
        </w:rPr>
        <w:t>ողությ</w:t>
      </w:r>
      <w:r w:rsidR="007F3A3A" w:rsidRPr="00186905">
        <w:rPr>
          <w:rFonts w:ascii="Sylfaen" w:hAnsi="Sylfaen"/>
        </w:rPr>
        <w:t>ու</w:t>
      </w:r>
      <w:r w:rsidRPr="00186905">
        <w:rPr>
          <w:rFonts w:ascii="Sylfaen" w:hAnsi="Sylfaen"/>
        </w:rPr>
        <w:t>ն</w:t>
      </w:r>
      <w:r w:rsidR="007F3A3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կիրառման առավելագույն տ</w:t>
      </w:r>
      <w:r w:rsidR="004F5D05" w:rsidRPr="00186905">
        <w:rPr>
          <w:rFonts w:ascii="Sylfaen" w:hAnsi="Sylfaen"/>
        </w:rPr>
        <w:t>եւ</w:t>
      </w:r>
      <w:r w:rsidRPr="00186905">
        <w:rPr>
          <w:rFonts w:ascii="Sylfaen" w:hAnsi="Sylfaen"/>
        </w:rPr>
        <w:t>ողությ</w:t>
      </w:r>
      <w:r w:rsidR="007F3A3A" w:rsidRPr="00186905">
        <w:rPr>
          <w:rFonts w:ascii="Sylfaen" w:hAnsi="Sylfaen"/>
        </w:rPr>
        <w:t>ու</w:t>
      </w:r>
      <w:r w:rsidRPr="00186905">
        <w:rPr>
          <w:rFonts w:ascii="Sylfaen" w:hAnsi="Sylfaen"/>
        </w:rPr>
        <w:t>ն</w:t>
      </w:r>
      <w:r w:rsidR="007F3A3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բուժման կուրսերի միջ</w:t>
      </w:r>
      <w:r w:rsidR="004F5D05" w:rsidRPr="00186905">
        <w:rPr>
          <w:rFonts w:ascii="Sylfaen" w:hAnsi="Sylfaen"/>
        </w:rPr>
        <w:t>եւ</w:t>
      </w:r>
      <w:r w:rsidRPr="00186905">
        <w:rPr>
          <w:rFonts w:ascii="Sylfaen" w:hAnsi="Sylfaen"/>
        </w:rPr>
        <w:t xml:space="preserve"> անհրաժեշտ միջակայք</w:t>
      </w:r>
      <w:r w:rsidR="007F3A3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կիրառման տ</w:t>
      </w:r>
      <w:r w:rsidR="004F5D05" w:rsidRPr="00186905">
        <w:rPr>
          <w:rFonts w:ascii="Sylfaen" w:hAnsi="Sylfaen"/>
        </w:rPr>
        <w:t>եւ</w:t>
      </w:r>
      <w:r w:rsidRPr="00186905">
        <w:rPr>
          <w:rFonts w:ascii="Sylfaen" w:hAnsi="Sylfaen"/>
        </w:rPr>
        <w:t>ողության սահմանափակում պահանջող դեպքեր</w:t>
      </w:r>
      <w:r w:rsidR="007F3A3A"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Որոշ պատրաստուկների համար կարող է պահանջվել ներդիր թերթիկի տվյալ բաժնում որոշ լրացուցիչ տեղեկությունների ներառում, սակայն դա անհրաժեշտ է ոչ բոլոր դեպքերում: Որպես ցուցում կարելի կիրառել հետ</w:t>
      </w:r>
      <w:r w:rsidR="004F5D05" w:rsidRPr="00186905">
        <w:rPr>
          <w:rFonts w:ascii="Sylfaen" w:hAnsi="Sylfaen"/>
        </w:rPr>
        <w:t>եւ</w:t>
      </w:r>
      <w:r w:rsidRPr="00186905">
        <w:rPr>
          <w:rFonts w:ascii="Sylfaen" w:hAnsi="Sylfaen"/>
        </w:rPr>
        <w:t>յալ ենթավերնագրերը՝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&lt;Եթե դուք &lt;ընդունել&gt; &lt;կիրառել&gt; եք X պատրաստուկը </w:t>
      </w:r>
      <w:r w:rsidR="005E7A17" w:rsidRPr="00186905">
        <w:rPr>
          <w:rFonts w:ascii="Sylfaen" w:hAnsi="Sylfaen"/>
        </w:rPr>
        <w:t xml:space="preserve">պետք եղածից </w:t>
      </w:r>
      <w:r w:rsidRPr="00186905">
        <w:rPr>
          <w:rFonts w:ascii="Sylfaen" w:hAnsi="Sylfaen"/>
        </w:rPr>
        <w:t>ավելի&gt;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տեղի է ունեցել գերդոզավորում, ապա անհրաժեշտ է նկարագրել կլինիկական ախտանիշները </w:t>
      </w:r>
      <w:r w:rsidR="004F5D05" w:rsidRPr="00186905">
        <w:rPr>
          <w:rFonts w:ascii="Sylfaen" w:hAnsi="Sylfaen"/>
        </w:rPr>
        <w:t>եւ</w:t>
      </w:r>
      <w:r w:rsidRPr="00186905">
        <w:rPr>
          <w:rFonts w:ascii="Sylfaen" w:hAnsi="Sylfaen"/>
        </w:rPr>
        <w:t xml:space="preserve"> ԴԸԲ-ին համապատասխան՝ գերդոզավորման կանխարգելման եղանակը: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&lt;Եթե դուք մոռացել եք &lt;ընդունել&gt; &lt;կիրառել&gt; X պատրաստուկը&gt;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Պացիենտներին անհրաժեշտ է տալ հստակ ցուցումներ այն մասին, թե ինչ պետք է անել պատրաստուկի անկանոն կիրառ</w:t>
      </w:r>
      <w:r w:rsidR="005E7A17" w:rsidRPr="00186905">
        <w:rPr>
          <w:rFonts w:ascii="Sylfaen" w:hAnsi="Sylfaen"/>
        </w:rPr>
        <w:t>ման</w:t>
      </w:r>
      <w:r w:rsidRPr="00186905">
        <w:rPr>
          <w:rFonts w:ascii="Sylfaen" w:hAnsi="Sylfaen"/>
        </w:rPr>
        <w:t xml:space="preserve"> դեպքում, օրինակ՝ նշել այն առավելագույն </w:t>
      </w:r>
      <w:r w:rsidR="005E7A17" w:rsidRPr="00186905">
        <w:rPr>
          <w:rFonts w:ascii="Sylfaen" w:hAnsi="Sylfaen"/>
        </w:rPr>
        <w:t>միջակայք</w:t>
      </w:r>
      <w:r w:rsidRPr="00186905">
        <w:rPr>
          <w:rFonts w:ascii="Sylfaen" w:hAnsi="Sylfaen"/>
        </w:rPr>
        <w:t>ը, որի ընթացքում կարելի է ընդունել մոռացված դեղաչափը (ԴԸԲ-ի 4.2 բաժնին համապատասխան):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&lt;Մի ընդունեք կրկնակի դեղաչափ՝ բաց</w:t>
      </w:r>
      <w:r w:rsidR="00CC4B27" w:rsidRPr="00186905">
        <w:rPr>
          <w:rFonts w:ascii="Sylfaen" w:hAnsi="Sylfaen"/>
        </w:rPr>
        <w:t xml:space="preserve"> </w:t>
      </w:r>
      <w:r w:rsidRPr="00186905">
        <w:rPr>
          <w:rFonts w:ascii="Sylfaen" w:hAnsi="Sylfaen"/>
        </w:rPr>
        <w:t>թողնված &lt;դեղահաբը&gt; &lt;դեղաչափը&gt;</w:t>
      </w:r>
      <w:r w:rsidR="005E7A17" w:rsidRPr="00186905">
        <w:rPr>
          <w:rFonts w:ascii="Sylfaen" w:hAnsi="Sylfaen"/>
        </w:rPr>
        <w:t xml:space="preserve"> &lt;...&gt;</w:t>
      </w:r>
      <w:r w:rsidRPr="00186905">
        <w:rPr>
          <w:rFonts w:ascii="Sylfaen" w:hAnsi="Sylfaen"/>
        </w:rPr>
        <w:t xml:space="preserve"> փոխհատուցելու համար:&gt;</w:t>
      </w:r>
    </w:p>
    <w:p w:rsidR="005E7A17" w:rsidRPr="00186905" w:rsidRDefault="00F04A27" w:rsidP="00037ECB">
      <w:pPr>
        <w:spacing w:after="160" w:line="360" w:lineRule="auto"/>
        <w:ind w:firstLine="567"/>
        <w:jc w:val="both"/>
        <w:rPr>
          <w:rFonts w:ascii="Sylfaen" w:hAnsi="Sylfaen"/>
        </w:rPr>
      </w:pPr>
      <w:r w:rsidRPr="00186905">
        <w:rPr>
          <w:rFonts w:ascii="Sylfaen" w:hAnsi="Sylfaen"/>
        </w:rPr>
        <w:t>&lt;</w:t>
      </w:r>
      <w:r w:rsidR="001449CC" w:rsidRPr="00186905">
        <w:rPr>
          <w:rFonts w:ascii="Sylfaen" w:hAnsi="Sylfaen"/>
        </w:rPr>
        <w:t>Եթե դուք դադարեցրել եք X պատրաստուկի &lt;ընդունումը&gt; &lt;կիրառումը&gt;</w:t>
      </w:r>
      <w:r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ԴԸԲ-ի </w:t>
      </w:r>
      <w:r w:rsidR="00F04A27" w:rsidRPr="00186905">
        <w:rPr>
          <w:rFonts w:ascii="Sylfaen" w:hAnsi="Sylfaen"/>
        </w:rPr>
        <w:t xml:space="preserve">4.2 </w:t>
      </w:r>
      <w:r w:rsidR="00CD5838" w:rsidRPr="00186905">
        <w:rPr>
          <w:rFonts w:ascii="Sylfaen" w:hAnsi="Sylfaen"/>
        </w:rPr>
        <w:t>ենթա</w:t>
      </w:r>
      <w:r w:rsidR="00F04A27" w:rsidRPr="00186905">
        <w:rPr>
          <w:rFonts w:ascii="Sylfaen" w:hAnsi="Sylfaen"/>
        </w:rPr>
        <w:t xml:space="preserve">բաժնին </w:t>
      </w:r>
      <w:r w:rsidR="004F5D05" w:rsidRPr="00186905">
        <w:rPr>
          <w:rFonts w:ascii="Sylfaen" w:hAnsi="Sylfaen"/>
        </w:rPr>
        <w:t>եւ</w:t>
      </w:r>
      <w:r w:rsidR="005E7A17" w:rsidRPr="00186905">
        <w:rPr>
          <w:rFonts w:ascii="Sylfaen" w:hAnsi="Sylfaen"/>
        </w:rPr>
        <w:t xml:space="preserve"> </w:t>
      </w:r>
      <w:r w:rsidRPr="00186905">
        <w:rPr>
          <w:rFonts w:ascii="Sylfaen" w:hAnsi="Sylfaen"/>
        </w:rPr>
        <w:t xml:space="preserve">4.4 </w:t>
      </w:r>
      <w:r w:rsidR="00CD5838" w:rsidRPr="00186905">
        <w:rPr>
          <w:rFonts w:ascii="Sylfaen" w:hAnsi="Sylfaen"/>
        </w:rPr>
        <w:t>ենթա</w:t>
      </w:r>
      <w:r w:rsidRPr="00186905">
        <w:rPr>
          <w:rFonts w:ascii="Sylfaen" w:hAnsi="Sylfaen"/>
        </w:rPr>
        <w:t xml:space="preserve">բաժնին համապատասխան նկարագրեք «հանման» </w:t>
      </w:r>
      <w:r w:rsidR="002B5DC9" w:rsidRPr="00186905">
        <w:rPr>
          <w:rFonts w:ascii="Sylfaen" w:hAnsi="Sylfaen"/>
        </w:rPr>
        <w:t>համախտանիշ</w:t>
      </w:r>
      <w:r w:rsidRPr="00186905">
        <w:rPr>
          <w:rFonts w:ascii="Sylfaen" w:hAnsi="Sylfaen"/>
        </w:rPr>
        <w:t xml:space="preserve">ի ախտանիշները </w:t>
      </w:r>
      <w:r w:rsidR="004F5D05" w:rsidRPr="00186905">
        <w:rPr>
          <w:rFonts w:ascii="Sylfaen" w:hAnsi="Sylfaen"/>
        </w:rPr>
        <w:t>եւ</w:t>
      </w:r>
      <w:r w:rsidRPr="00186905">
        <w:rPr>
          <w:rFonts w:ascii="Sylfaen" w:hAnsi="Sylfaen"/>
        </w:rPr>
        <w:t xml:space="preserve"> (կամ) դրանց նվազեցման եղանակները: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 պետք է նկարագրել բուժման կուրսի վաղաժամկետ դադարեցման հնարավոր հետ</w:t>
      </w:r>
      <w:r w:rsidR="004F5D05" w:rsidRPr="00186905">
        <w:rPr>
          <w:rFonts w:ascii="Sylfaen" w:hAnsi="Sylfaen"/>
        </w:rPr>
        <w:t>եւ</w:t>
      </w:r>
      <w:r w:rsidRPr="00186905">
        <w:rPr>
          <w:rFonts w:ascii="Sylfaen" w:hAnsi="Sylfaen"/>
        </w:rPr>
        <w:t xml:space="preserve">անքները </w:t>
      </w:r>
      <w:r w:rsidR="004F5D05" w:rsidRPr="00186905">
        <w:rPr>
          <w:rFonts w:ascii="Sylfaen" w:hAnsi="Sylfaen"/>
        </w:rPr>
        <w:t>եւ</w:t>
      </w:r>
      <w:r w:rsidRPr="00186905">
        <w:rPr>
          <w:rFonts w:ascii="Sylfaen" w:hAnsi="Sylfaen"/>
        </w:rPr>
        <w:t xml:space="preserve"> բուժող բժշկի, դեղատան աշխատողի կամ բուժքույրի հետ նախնական խորհրդատվության անհրաժեշտությունը: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Տվյալ բաժինը պետք է ավարտել հետ</w:t>
      </w:r>
      <w:r w:rsidR="004F5D05" w:rsidRPr="00186905">
        <w:rPr>
          <w:rFonts w:ascii="Sylfaen" w:hAnsi="Sylfaen"/>
        </w:rPr>
        <w:t>եւ</w:t>
      </w:r>
      <w:r w:rsidRPr="00186905">
        <w:rPr>
          <w:rFonts w:ascii="Sylfaen" w:hAnsi="Sylfaen"/>
        </w:rPr>
        <w:t xml:space="preserve">յալ տեղեկատվական հատվածով՝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&lt;Պատրաստուկի կիրառման վերաբերյալ հարցերի առկայության դեպքում դիմեք &lt;բուժող բժշկին&gt; &lt;,&gt; &lt;կամ&gt; &lt;դեղատան աշխատողին&gt; &lt;,&gt; &lt;կամ&gt; &lt;բուժքույրին&gt;</w:t>
      </w:r>
      <w:r w:rsidR="00F04A27" w:rsidRPr="00186905">
        <w:rPr>
          <w:rFonts w:ascii="Sylfaen" w:hAnsi="Sylfaen"/>
        </w:rPr>
        <w:t>&gt;</w:t>
      </w:r>
      <w:r w:rsidRPr="00186905">
        <w:rPr>
          <w:rFonts w:ascii="Sylfaen" w:hAnsi="Sylfaen"/>
        </w:rPr>
        <w:t>:</w:t>
      </w:r>
    </w:p>
    <w:p w:rsidR="001449CC" w:rsidRPr="00186905" w:rsidRDefault="001449CC" w:rsidP="00037ECB">
      <w:pPr>
        <w:spacing w:after="160" w:line="360" w:lineRule="auto"/>
        <w:ind w:firstLine="567"/>
        <w:rPr>
          <w:rFonts w:ascii="Sylfaen" w:hAnsi="Sylfaen"/>
        </w:rPr>
      </w:pPr>
    </w:p>
    <w:p w:rsidR="001449CC" w:rsidRPr="00186905" w:rsidRDefault="001449CC" w:rsidP="00E821E9">
      <w:pPr>
        <w:spacing w:after="160" w:line="360" w:lineRule="auto"/>
        <w:jc w:val="center"/>
        <w:rPr>
          <w:rFonts w:ascii="Sylfaen" w:eastAsia="Times New Roman" w:hAnsi="Sylfaen" w:cs="Times New Roman"/>
        </w:rPr>
      </w:pPr>
      <w:r w:rsidRPr="00186905">
        <w:rPr>
          <w:rFonts w:ascii="Sylfaen" w:hAnsi="Sylfaen"/>
        </w:rPr>
        <w:lastRenderedPageBreak/>
        <w:t>4. Հնարավոր անցանկալի ռեակցիաներ</w:t>
      </w:r>
      <w:r w:rsidR="005E7A17" w:rsidRPr="00186905">
        <w:rPr>
          <w:rFonts w:ascii="Sylfaen" w:hAnsi="Sylfaen"/>
        </w:rPr>
        <w:t>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4.</w:t>
      </w:r>
      <w:r w:rsidR="00D03F10" w:rsidRPr="00186905">
        <w:rPr>
          <w:rFonts w:ascii="Sylfaen" w:hAnsi="Sylfaen"/>
        </w:rPr>
        <w:t>1.</w:t>
      </w:r>
      <w:r w:rsidR="00D03F10" w:rsidRPr="00186905">
        <w:rPr>
          <w:rFonts w:ascii="Sylfaen" w:hAnsi="Sylfaen"/>
        </w:rPr>
        <w:tab/>
      </w:r>
      <w:r w:rsidRPr="00186905">
        <w:rPr>
          <w:rFonts w:ascii="Sylfaen" w:hAnsi="Sylfaen"/>
        </w:rPr>
        <w:t>Անցանկալի ռեակցիաների նկարագրությունը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Ներ</w:t>
      </w:r>
      <w:r w:rsidR="005E7A17" w:rsidRPr="00186905">
        <w:rPr>
          <w:rFonts w:ascii="Sylfaen" w:hAnsi="Sylfaen"/>
        </w:rPr>
        <w:t>դ</w:t>
      </w:r>
      <w:r w:rsidRPr="00186905">
        <w:rPr>
          <w:rFonts w:ascii="Sylfaen" w:hAnsi="Sylfaen"/>
        </w:rPr>
        <w:t>իր թերթիկի տվյալ բաժինը պետք է սկսել հետ</w:t>
      </w:r>
      <w:r w:rsidR="004F5D05" w:rsidRPr="00186905">
        <w:rPr>
          <w:rFonts w:ascii="Sylfaen" w:hAnsi="Sylfaen"/>
        </w:rPr>
        <w:t>եւ</w:t>
      </w:r>
      <w:r w:rsidRPr="00186905">
        <w:rPr>
          <w:rFonts w:ascii="Sylfaen" w:hAnsi="Sylfaen"/>
        </w:rPr>
        <w:t>յալ պարբերությամբ՝</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Ինչպես բոլոր դեղապատրաստուկները, այդ պատրաստուկը կարող է առաջացնել անցանկալի ռեակցիաներ, սակայն դրանք առաջանում են ոչ բոլորի մոտ:&gt;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w:t>
      </w:r>
      <w:r w:rsidR="005E7A17" w:rsidRPr="00186905">
        <w:rPr>
          <w:rFonts w:ascii="Sylfaen" w:hAnsi="Sylfaen"/>
        </w:rPr>
        <w:t xml:space="preserve"> </w:t>
      </w:r>
      <w:r w:rsidRPr="00186905">
        <w:rPr>
          <w:rFonts w:ascii="Sylfaen" w:hAnsi="Sylfaen"/>
        </w:rPr>
        <w:t xml:space="preserve">ներդիր թերթիկի տվյալ բաժինը պետք է բաժանել 2 մասի, քանի որ անհրաժեշտ է ներկայացնել պացիենտի համար բավականին հասկանալի ակնհայտ կլինիկական նշանների ու ախտանիշների այն նկարագրությունը, որն իրեն թույլ է տալիս ճանաչել ԴԸԲ-ի 4.8 բաժնում նշված՝ ապագայում ծագման հնարավորությամբ անցանկալի ռեակցիաները: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 անհրաժեշտ է առանձնացնել առավել կար</w:t>
      </w:r>
      <w:r w:rsidR="004F5D05" w:rsidRPr="00186905">
        <w:rPr>
          <w:rFonts w:ascii="Sylfaen" w:hAnsi="Sylfaen"/>
        </w:rPr>
        <w:t>եւ</w:t>
      </w:r>
      <w:r w:rsidRPr="00186905">
        <w:rPr>
          <w:rFonts w:ascii="Sylfaen" w:hAnsi="Sylfaen"/>
        </w:rPr>
        <w:t xml:space="preserve">որ անցանկալի ռեակցիաները </w:t>
      </w:r>
      <w:r w:rsidR="004F5D05" w:rsidRPr="00186905">
        <w:rPr>
          <w:rFonts w:ascii="Sylfaen" w:hAnsi="Sylfaen"/>
        </w:rPr>
        <w:t>եւ</w:t>
      </w:r>
      <w:r w:rsidRPr="00186905">
        <w:rPr>
          <w:rFonts w:ascii="Sylfaen" w:hAnsi="Sylfaen"/>
        </w:rPr>
        <w:t xml:space="preserve"> տալ հստակ հրահանգներ պացիենտներին</w:t>
      </w:r>
      <w:r w:rsidR="00135F68" w:rsidRPr="00186905">
        <w:rPr>
          <w:rFonts w:ascii="Sylfaen" w:hAnsi="Sylfaen"/>
        </w:rPr>
        <w:t>՝</w:t>
      </w:r>
      <w:r w:rsidRPr="00186905">
        <w:rPr>
          <w:rFonts w:ascii="Sylfaen" w:hAnsi="Sylfaen"/>
        </w:rPr>
        <w:t xml:space="preserve"> ձեռնարկվող միջոցների վերաբերյալ (օրինակ՝ դադարեցնել պատրաստուկի ընդունումը </w:t>
      </w:r>
      <w:r w:rsidR="004F5D05" w:rsidRPr="00186905">
        <w:rPr>
          <w:rFonts w:ascii="Sylfaen" w:hAnsi="Sylfaen"/>
        </w:rPr>
        <w:t>եւ</w:t>
      </w:r>
      <w:r w:rsidRPr="00186905">
        <w:rPr>
          <w:rFonts w:ascii="Sylfaen" w:hAnsi="Sylfaen"/>
        </w:rPr>
        <w:t xml:space="preserve"> (կամ) անհապաղ դիմել բուժօգնությանը, ընդ որում՝ նպատակահարմար է կիրառել «անմիջապես» կամ «անհապաղ» բառը):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Այնուհետ</w:t>
      </w:r>
      <w:r w:rsidR="004F5D05" w:rsidRPr="00186905">
        <w:rPr>
          <w:rFonts w:ascii="Sylfaen" w:hAnsi="Sylfaen"/>
        </w:rPr>
        <w:t>եւ</w:t>
      </w:r>
      <w:r w:rsidRPr="00186905">
        <w:rPr>
          <w:rFonts w:ascii="Sylfaen" w:hAnsi="Sylfaen"/>
        </w:rPr>
        <w:t>, սկսելով առավել հաճախ առաջացող ռեակցիաներից (չկրկնելով վերը նշված առավել վտանգավոր ռեակցիաները), ներդիր թերթիկում պետք է ներկայացնել մնացած բոլոր անցանկալի ռեակցիաների ցանկը</w:t>
      </w:r>
      <w:r w:rsidR="00135F68" w:rsidRPr="00186905">
        <w:rPr>
          <w:rFonts w:ascii="Sylfaen" w:hAnsi="Sylfaen"/>
        </w:rPr>
        <w:t>՝</w:t>
      </w:r>
      <w:r w:rsidRPr="00186905">
        <w:rPr>
          <w:rFonts w:ascii="Sylfaen" w:hAnsi="Sylfaen"/>
        </w:rPr>
        <w:t xml:space="preserve"> նշելով դրանց առաջացման հաճախականությունը: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Անցանկալի ռեակցիաները պետք է համախմբել ըստ դրանց հաճախականության՝ տվյալ բաժիններից յուրաքանչյուրի շրջանակներում: Առաջարկվում է հաճախականության հետ</w:t>
      </w:r>
      <w:r w:rsidR="004F5D05" w:rsidRPr="00186905">
        <w:rPr>
          <w:rFonts w:ascii="Sylfaen" w:hAnsi="Sylfaen"/>
        </w:rPr>
        <w:t>եւ</w:t>
      </w:r>
      <w:r w:rsidRPr="00186905">
        <w:rPr>
          <w:rFonts w:ascii="Sylfaen" w:hAnsi="Sylfaen"/>
        </w:rPr>
        <w:t>յալ աստիճանավորում՝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շատ հաճախ</w:t>
      </w:r>
      <w:r w:rsidR="00135F68" w:rsidRPr="00186905">
        <w:rPr>
          <w:rFonts w:ascii="Sylfaen" w:hAnsi="Sylfaen"/>
        </w:rPr>
        <w:t>՝</w:t>
      </w:r>
      <w:r w:rsidRPr="00186905">
        <w:rPr>
          <w:rFonts w:ascii="Sylfaen" w:hAnsi="Sylfaen"/>
        </w:rPr>
        <w:t xml:space="preserve"> կարող </w:t>
      </w:r>
      <w:r w:rsidR="0017296D" w:rsidRPr="00186905">
        <w:rPr>
          <w:rFonts w:ascii="Sylfaen" w:hAnsi="Sylfaen"/>
        </w:rPr>
        <w:t>է</w:t>
      </w:r>
      <w:r w:rsidRPr="00186905">
        <w:rPr>
          <w:rFonts w:ascii="Sylfaen" w:hAnsi="Sylfaen"/>
        </w:rPr>
        <w:t xml:space="preserve"> առաջանալ </w:t>
      </w:r>
      <w:r w:rsidR="00F04A27" w:rsidRPr="00186905">
        <w:rPr>
          <w:rFonts w:ascii="Sylfaen" w:hAnsi="Sylfaen"/>
        </w:rPr>
        <w:t>10-ից ավելի քան 1</w:t>
      </w:r>
      <w:r w:rsidRPr="00186905">
        <w:rPr>
          <w:rFonts w:ascii="Sylfaen" w:hAnsi="Sylfaen"/>
        </w:rPr>
        <w:t xml:space="preserve"> մարդու մոտ</w:t>
      </w:r>
      <w:r w:rsidR="00135F6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հաճախ</w:t>
      </w:r>
      <w:r w:rsidR="00135F68" w:rsidRPr="00186905">
        <w:rPr>
          <w:rFonts w:ascii="Sylfaen" w:hAnsi="Sylfaen"/>
        </w:rPr>
        <w:t>՝</w:t>
      </w:r>
      <w:r w:rsidRPr="00186905">
        <w:rPr>
          <w:rFonts w:ascii="Sylfaen" w:hAnsi="Sylfaen"/>
        </w:rPr>
        <w:t xml:space="preserve"> կարող </w:t>
      </w:r>
      <w:r w:rsidR="0017296D" w:rsidRPr="00186905">
        <w:rPr>
          <w:rFonts w:ascii="Sylfaen" w:hAnsi="Sylfaen"/>
        </w:rPr>
        <w:t xml:space="preserve">է </w:t>
      </w:r>
      <w:r w:rsidRPr="00186905">
        <w:rPr>
          <w:rFonts w:ascii="Sylfaen" w:hAnsi="Sylfaen"/>
        </w:rPr>
        <w:t>առաջանալ ոչ ավելի, քան 10-ից 1 մարդու մոտ</w:t>
      </w:r>
      <w:r w:rsidR="00135F68"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ոչ հաճախ</w:t>
      </w:r>
      <w:r w:rsidR="00135F68" w:rsidRPr="00186905">
        <w:rPr>
          <w:rFonts w:ascii="Sylfaen" w:hAnsi="Sylfaen"/>
        </w:rPr>
        <w:t>՝</w:t>
      </w:r>
      <w:r w:rsidRPr="00186905">
        <w:rPr>
          <w:rFonts w:ascii="Sylfaen" w:hAnsi="Sylfaen"/>
        </w:rPr>
        <w:t xml:space="preserve"> կարող </w:t>
      </w:r>
      <w:r w:rsidR="0017296D" w:rsidRPr="00186905">
        <w:rPr>
          <w:rFonts w:ascii="Sylfaen" w:hAnsi="Sylfaen"/>
        </w:rPr>
        <w:t xml:space="preserve">է </w:t>
      </w:r>
      <w:r w:rsidRPr="00186905">
        <w:rPr>
          <w:rFonts w:ascii="Sylfaen" w:hAnsi="Sylfaen"/>
        </w:rPr>
        <w:t>առաջանալ</w:t>
      </w:r>
      <w:r w:rsidR="00303C26" w:rsidRPr="00186905">
        <w:rPr>
          <w:rFonts w:ascii="Sylfaen" w:hAnsi="Sylfaen"/>
        </w:rPr>
        <w:t xml:space="preserve"> </w:t>
      </w:r>
      <w:r w:rsidRPr="00186905">
        <w:rPr>
          <w:rFonts w:ascii="Sylfaen" w:hAnsi="Sylfaen"/>
        </w:rPr>
        <w:t>ոչ ավելի, քան 100-ից 1 մարդու մոտ</w:t>
      </w:r>
      <w:r w:rsidR="00135F68" w:rsidRPr="00186905">
        <w:rPr>
          <w:rFonts w:ascii="Sylfaen" w:hAnsi="Sylfaen"/>
        </w:rPr>
        <w:t>.</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lastRenderedPageBreak/>
        <w:t>հազվադեպ</w:t>
      </w:r>
      <w:r w:rsidR="00135F68" w:rsidRPr="00186905">
        <w:rPr>
          <w:rFonts w:ascii="Sylfaen" w:hAnsi="Sylfaen"/>
        </w:rPr>
        <w:t>՝</w:t>
      </w:r>
      <w:r w:rsidRPr="00186905">
        <w:rPr>
          <w:rFonts w:ascii="Sylfaen" w:hAnsi="Sylfaen"/>
        </w:rPr>
        <w:t xml:space="preserve"> կարող </w:t>
      </w:r>
      <w:r w:rsidR="0017296D" w:rsidRPr="00186905">
        <w:rPr>
          <w:rFonts w:ascii="Sylfaen" w:hAnsi="Sylfaen"/>
        </w:rPr>
        <w:t xml:space="preserve">է </w:t>
      </w:r>
      <w:r w:rsidRPr="00186905">
        <w:rPr>
          <w:rFonts w:ascii="Sylfaen" w:hAnsi="Sylfaen"/>
        </w:rPr>
        <w:t>առաջանալ ոչ ավելի, քան 1</w:t>
      </w:r>
      <w:r w:rsidR="00303C26" w:rsidRPr="00186905">
        <w:rPr>
          <w:rFonts w:ascii="Sylfaen" w:hAnsi="Sylfaen"/>
        </w:rPr>
        <w:t> </w:t>
      </w:r>
      <w:r w:rsidRPr="00186905">
        <w:rPr>
          <w:rFonts w:ascii="Sylfaen" w:hAnsi="Sylfaen"/>
        </w:rPr>
        <w:t>000-ից 1 մարդու մոտ</w:t>
      </w:r>
      <w:r w:rsidR="00135F68" w:rsidRPr="00186905">
        <w:rPr>
          <w:rFonts w:ascii="Sylfaen" w:hAnsi="Sylfaen"/>
        </w:rPr>
        <w:t>.</w:t>
      </w:r>
    </w:p>
    <w:p w:rsidR="001449CC" w:rsidRPr="00186905" w:rsidRDefault="00135F68" w:rsidP="00254530">
      <w:pPr>
        <w:spacing w:after="160" w:line="353" w:lineRule="auto"/>
        <w:ind w:firstLine="567"/>
        <w:jc w:val="both"/>
        <w:rPr>
          <w:rFonts w:ascii="Sylfaen" w:eastAsia="Times New Roman" w:hAnsi="Sylfaen" w:cs="Times New Roman"/>
        </w:rPr>
      </w:pPr>
      <w:r w:rsidRPr="00186905">
        <w:rPr>
          <w:rFonts w:ascii="Sylfaen" w:hAnsi="Sylfaen"/>
        </w:rPr>
        <w:t xml:space="preserve">շատ </w:t>
      </w:r>
      <w:r w:rsidR="001449CC" w:rsidRPr="00186905">
        <w:rPr>
          <w:rFonts w:ascii="Sylfaen" w:hAnsi="Sylfaen"/>
        </w:rPr>
        <w:t>հազվա</w:t>
      </w:r>
      <w:r w:rsidRPr="00186905">
        <w:rPr>
          <w:rFonts w:ascii="Sylfaen" w:hAnsi="Sylfaen"/>
        </w:rPr>
        <w:t>դեպ՝</w:t>
      </w:r>
      <w:r w:rsidR="001449CC" w:rsidRPr="00186905">
        <w:rPr>
          <w:rFonts w:ascii="Sylfaen" w:hAnsi="Sylfaen"/>
        </w:rPr>
        <w:t xml:space="preserve"> կարող </w:t>
      </w:r>
      <w:r w:rsidR="0017296D" w:rsidRPr="00186905">
        <w:rPr>
          <w:rFonts w:ascii="Sylfaen" w:hAnsi="Sylfaen"/>
        </w:rPr>
        <w:t xml:space="preserve">է </w:t>
      </w:r>
      <w:r w:rsidR="001449CC" w:rsidRPr="00186905">
        <w:rPr>
          <w:rFonts w:ascii="Sylfaen" w:hAnsi="Sylfaen"/>
        </w:rPr>
        <w:t>առաջանալ ոչ ավելի, քան 10</w:t>
      </w:r>
      <w:r w:rsidR="00303C26" w:rsidRPr="00186905">
        <w:rPr>
          <w:rFonts w:ascii="Sylfaen" w:hAnsi="Sylfaen"/>
        </w:rPr>
        <w:t> </w:t>
      </w:r>
      <w:r w:rsidR="001449CC" w:rsidRPr="00186905">
        <w:rPr>
          <w:rFonts w:ascii="Sylfaen" w:hAnsi="Sylfaen"/>
        </w:rPr>
        <w:t>000-ից 1 մարդու մոտ</w:t>
      </w:r>
      <w:r w:rsidRPr="00186905">
        <w:rPr>
          <w:rFonts w:ascii="Sylfaen" w:hAnsi="Sylfaen"/>
        </w:rPr>
        <w:t>.</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t>հայտնի չէ</w:t>
      </w:r>
      <w:r w:rsidR="00135F68" w:rsidRPr="00186905">
        <w:rPr>
          <w:rFonts w:ascii="Sylfaen" w:hAnsi="Sylfaen"/>
        </w:rPr>
        <w:t>՝</w:t>
      </w:r>
      <w:r w:rsidRPr="00186905">
        <w:rPr>
          <w:rFonts w:ascii="Sylfaen" w:hAnsi="Sylfaen"/>
        </w:rPr>
        <w:t xml:space="preserve"> ելնելով առկա տվյալներից՝ առաջացման հաճախականությունը որոշել հնարավոր չէ:</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t>Անցանկալի ռեակցիաների հաճախականության տվյալ աստիճանավորումը չպետք է նշել անցանկալի ռեակցիայի ցանկից առաջ, քանի որ</w:t>
      </w:r>
      <w:r w:rsidR="00135F68" w:rsidRPr="00186905">
        <w:rPr>
          <w:rFonts w:ascii="Sylfaen" w:hAnsi="Sylfaen"/>
        </w:rPr>
        <w:t>,</w:t>
      </w:r>
      <w:r w:rsidRPr="00186905">
        <w:rPr>
          <w:rFonts w:ascii="Sylfaen" w:hAnsi="Sylfaen"/>
        </w:rPr>
        <w:t xml:space="preserve"> ինչպես ցույց տվեց թեստավորումը, այն կարող է թյուրիմացության մեջ գցել պացիենտներին:</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t>Ցանկացած դեպքում անցանկալի ռեակցիաների առաջացման հավանականությունը նշելու ժամանակ կար</w:t>
      </w:r>
      <w:r w:rsidR="004F5D05" w:rsidRPr="00186905">
        <w:rPr>
          <w:rFonts w:ascii="Sylfaen" w:hAnsi="Sylfaen"/>
        </w:rPr>
        <w:t>եւ</w:t>
      </w:r>
      <w:r w:rsidRPr="00186905">
        <w:rPr>
          <w:rFonts w:ascii="Sylfaen" w:hAnsi="Sylfaen"/>
        </w:rPr>
        <w:t xml:space="preserve">որ է նկարագրել </w:t>
      </w:r>
      <w:r w:rsidR="004F5D05" w:rsidRPr="00186905">
        <w:rPr>
          <w:rFonts w:ascii="Sylfaen" w:hAnsi="Sylfaen"/>
        </w:rPr>
        <w:t>եւ</w:t>
      </w:r>
      <w:r w:rsidRPr="00186905">
        <w:rPr>
          <w:rFonts w:ascii="Sylfaen" w:hAnsi="Sylfaen"/>
        </w:rPr>
        <w:t xml:space="preserve"> բերել թվային տվյալները: Պետք է հիշել, որ պացիենտների թեստավորումը ցույց է տվել, որ այնպիսի նախադասությունները, ինչպ</w:t>
      </w:r>
      <w:r w:rsidR="00135F68" w:rsidRPr="00186905">
        <w:rPr>
          <w:rFonts w:ascii="Sylfaen" w:hAnsi="Sylfaen"/>
        </w:rPr>
        <w:t>ես՝</w:t>
      </w:r>
      <w:r w:rsidRPr="00186905">
        <w:rPr>
          <w:rFonts w:ascii="Sylfaen" w:hAnsi="Sylfaen"/>
        </w:rPr>
        <w:t xml:space="preserve"> «առաջանում է ոչ ավելի, քան 100-ից 1 մարդու մոտ, բայց ոչ պակաս, քան 10-ից 1 մարդու մոտ» այնքան էլ հասկանալի չեն պացիենտների համար, ուստի դրանք կիրառել պետք չէ: Չպետք է նա</w:t>
      </w:r>
      <w:r w:rsidR="004F5D05" w:rsidRPr="00186905">
        <w:rPr>
          <w:rFonts w:ascii="Sylfaen" w:hAnsi="Sylfaen"/>
        </w:rPr>
        <w:t>եւ</w:t>
      </w:r>
      <w:r w:rsidRPr="00186905">
        <w:rPr>
          <w:rFonts w:ascii="Sylfaen" w:hAnsi="Sylfaen"/>
        </w:rPr>
        <w:t xml:space="preserve"> նշել օրգանա-համակարգային դասերի անվանումները: Սակայն, եթե անցանկալի ռեակցիաների հաճախականությունը հայտնի չէ (օրինակ՝ շուկայում շրջանառության մեջ վաղուց գտնվող </w:t>
      </w:r>
      <w:r w:rsidR="004F5D05" w:rsidRPr="00186905">
        <w:rPr>
          <w:rFonts w:ascii="Sylfaen" w:hAnsi="Sylfaen"/>
        </w:rPr>
        <w:t>եւ</w:t>
      </w:r>
      <w:r w:rsidRPr="00186905">
        <w:rPr>
          <w:rFonts w:ascii="Sylfaen" w:hAnsi="Sylfaen"/>
        </w:rPr>
        <w:t>, որպես հետ</w:t>
      </w:r>
      <w:r w:rsidR="004F5D05" w:rsidRPr="00186905">
        <w:rPr>
          <w:rFonts w:ascii="Sylfaen" w:hAnsi="Sylfaen"/>
        </w:rPr>
        <w:t>եւ</w:t>
      </w:r>
      <w:r w:rsidRPr="00186905">
        <w:rPr>
          <w:rFonts w:ascii="Sylfaen" w:hAnsi="Sylfaen"/>
        </w:rPr>
        <w:t xml:space="preserve">անք, դեղազգոնության ժամանակակից համակարգի շրջանակներում անցանկալի ռեակցիաների հաշվառման արդյունքները չունեցող դեղապատրաստուկների համար), որպես վերնագրեր կարելի է օգտագործել պացիենտի համար մարդու օրգանները նշող հասկանալի բառեր, օրինակ՝ մաշկ, ստամոքս, աղիքներ </w:t>
      </w:r>
      <w:r w:rsidR="004F5D05" w:rsidRPr="00186905">
        <w:rPr>
          <w:rFonts w:ascii="Sylfaen" w:hAnsi="Sylfaen"/>
        </w:rPr>
        <w:t>եւ</w:t>
      </w:r>
      <w:r w:rsidRPr="00186905">
        <w:rPr>
          <w:rFonts w:ascii="Sylfaen" w:hAnsi="Sylfaen"/>
        </w:rPr>
        <w:t xml:space="preserve"> այլն:</w:t>
      </w:r>
    </w:p>
    <w:p w:rsidR="00D57AE5" w:rsidRPr="00186905" w:rsidRDefault="001449CC" w:rsidP="00254530">
      <w:pPr>
        <w:spacing w:after="160" w:line="353" w:lineRule="auto"/>
        <w:jc w:val="center"/>
        <w:rPr>
          <w:rFonts w:ascii="Sylfaen" w:hAnsi="Sylfaen"/>
        </w:rPr>
      </w:pPr>
      <w:r w:rsidRPr="00186905">
        <w:rPr>
          <w:rFonts w:ascii="Sylfaen" w:hAnsi="Sylfaen"/>
        </w:rPr>
        <w:t>&lt;Երեխաների &lt;</w:t>
      </w:r>
      <w:r w:rsidR="004F5D05" w:rsidRPr="00186905">
        <w:rPr>
          <w:rFonts w:ascii="Sylfaen" w:hAnsi="Sylfaen"/>
        </w:rPr>
        <w:t>եւ</w:t>
      </w:r>
      <w:r w:rsidRPr="00186905">
        <w:rPr>
          <w:rFonts w:ascii="Sylfaen" w:hAnsi="Sylfaen"/>
        </w:rPr>
        <w:t xml:space="preserve"> դեռահասների&gt; մոտ լրացուցիչ անցանկալի ռեակցիաներ</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t>Եթե կիրառելի է (ԴԸԲ-ի 4.8 բաժնում պարունակվող տեղեկություններին համապատասխան), ներդիր թերթիկի տվյալ ենթաբաժնում անհրաժեշտ է նշել երեխաների ցանկացած ենթախմբում անցանկալի ռեակցիաների բոլոր՝ կլինիկապես կար</w:t>
      </w:r>
      <w:r w:rsidR="004F5D05" w:rsidRPr="00186905">
        <w:rPr>
          <w:rFonts w:ascii="Sylfaen" w:hAnsi="Sylfaen"/>
        </w:rPr>
        <w:t>եւ</w:t>
      </w:r>
      <w:r w:rsidRPr="00186905">
        <w:rPr>
          <w:rFonts w:ascii="Sylfaen" w:hAnsi="Sylfaen"/>
        </w:rPr>
        <w:t>որ տարբերությունները</w:t>
      </w:r>
      <w:r w:rsidR="00D57AE5" w:rsidRPr="00186905">
        <w:rPr>
          <w:rFonts w:ascii="Sylfaen" w:hAnsi="Sylfaen"/>
        </w:rPr>
        <w:t>՝</w:t>
      </w:r>
      <w:r w:rsidRPr="00186905">
        <w:rPr>
          <w:rFonts w:ascii="Sylfaen" w:hAnsi="Sylfaen"/>
        </w:rPr>
        <w:t xml:space="preserve"> ի տարբերություն մեծահասակների կամ այլ ենթախմբերի:</w:t>
      </w:r>
    </w:p>
    <w:p w:rsidR="001449CC" w:rsidRPr="00186905" w:rsidRDefault="001449CC" w:rsidP="00254530">
      <w:pPr>
        <w:spacing w:after="160" w:line="353" w:lineRule="auto"/>
        <w:ind w:firstLine="567"/>
        <w:jc w:val="both"/>
        <w:rPr>
          <w:rFonts w:ascii="Sylfaen" w:eastAsia="Times New Roman" w:hAnsi="Sylfaen" w:cs="Times New Roman"/>
        </w:rPr>
      </w:pPr>
      <w:r w:rsidRPr="00186905">
        <w:rPr>
          <w:rFonts w:ascii="Sylfaen" w:hAnsi="Sylfaen"/>
        </w:rPr>
        <w:t>Բոլոր դեղապատրաստուկների համար ներդիր թերթիկի 4-րդ բաժնում անհրաժեշտ է նշել հետ</w:t>
      </w:r>
      <w:r w:rsidR="004F5D05" w:rsidRPr="00186905">
        <w:rPr>
          <w:rFonts w:ascii="Sylfaen" w:hAnsi="Sylfaen"/>
        </w:rPr>
        <w:t>եւ</w:t>
      </w:r>
      <w:r w:rsidRPr="00186905">
        <w:rPr>
          <w:rFonts w:ascii="Sylfaen" w:hAnsi="Sylfaen"/>
        </w:rPr>
        <w:t xml:space="preserve">յալ ենթավերնագիրը </w:t>
      </w:r>
      <w:r w:rsidR="004F5D05" w:rsidRPr="00186905">
        <w:rPr>
          <w:rFonts w:ascii="Sylfaen" w:hAnsi="Sylfaen"/>
        </w:rPr>
        <w:t>եւ</w:t>
      </w:r>
      <w:r w:rsidRPr="00186905">
        <w:rPr>
          <w:rFonts w:ascii="Sylfaen" w:hAnsi="Sylfaen"/>
        </w:rPr>
        <w:t xml:space="preserve"> տեքստի հատվածը: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4.</w:t>
      </w:r>
      <w:r w:rsidR="00D03F10" w:rsidRPr="00186905">
        <w:rPr>
          <w:rFonts w:ascii="Sylfaen" w:hAnsi="Sylfaen"/>
        </w:rPr>
        <w:t>2.</w:t>
      </w:r>
      <w:r w:rsidR="00D03F10" w:rsidRPr="00186905">
        <w:rPr>
          <w:rFonts w:ascii="Sylfaen" w:hAnsi="Sylfaen"/>
        </w:rPr>
        <w:tab/>
      </w:r>
      <w:r w:rsidRPr="00186905">
        <w:rPr>
          <w:rFonts w:ascii="Sylfaen" w:hAnsi="Sylfaen"/>
        </w:rPr>
        <w:t>Անցանկալի ռեակցիաների վերաբերյալ հաղորդելը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 xml:space="preserve">Եթե ձեզ մոտ առաջանում </w:t>
      </w:r>
      <w:r w:rsidR="00D57AE5" w:rsidRPr="00186905">
        <w:rPr>
          <w:rFonts w:ascii="Sylfaen" w:hAnsi="Sylfaen"/>
        </w:rPr>
        <w:t>է</w:t>
      </w:r>
      <w:r w:rsidR="001449CC" w:rsidRPr="00186905">
        <w:rPr>
          <w:rFonts w:ascii="Sylfaen" w:hAnsi="Sylfaen"/>
        </w:rPr>
        <w:t xml:space="preserve"> որ</w:t>
      </w:r>
      <w:r w:rsidR="004F5D05" w:rsidRPr="00186905">
        <w:rPr>
          <w:rFonts w:ascii="Sylfaen" w:hAnsi="Sylfaen"/>
        </w:rPr>
        <w:t>եւ</w:t>
      </w:r>
      <w:r w:rsidR="001449CC" w:rsidRPr="00186905">
        <w:rPr>
          <w:rFonts w:ascii="Sylfaen" w:hAnsi="Sylfaen"/>
        </w:rPr>
        <w:t>է անցանկալի ռեակցիա, ապա խորհրդակցեք &lt;բժշկի&gt; &lt;,&gt; &lt;կամ&gt; &lt;,&gt; &lt;դեղատան աշխատողի&gt; &lt;,&gt; &lt;կամ բուժքույրի&gt; հետ: Տվյալ ուղեցույցը տարածվում է ցանկացած հնարավոր անցանկալի ռեակցիա</w:t>
      </w:r>
      <w:r w:rsidR="00C566D0" w:rsidRPr="00186905">
        <w:rPr>
          <w:rFonts w:ascii="Sylfaen" w:hAnsi="Sylfaen"/>
        </w:rPr>
        <w:t>յ</w:t>
      </w:r>
      <w:r w:rsidR="001449CC" w:rsidRPr="00186905">
        <w:rPr>
          <w:rFonts w:ascii="Sylfaen" w:hAnsi="Sylfaen"/>
        </w:rPr>
        <w:t>ի վրա, այդ թվում՝ ներդիր թերթիկում չթվարկվածների վրա: Դուք կարող եք նա</w:t>
      </w:r>
      <w:r w:rsidR="004F5D05" w:rsidRPr="00186905">
        <w:rPr>
          <w:rFonts w:ascii="Sylfaen" w:hAnsi="Sylfaen"/>
        </w:rPr>
        <w:t>եւ</w:t>
      </w:r>
      <w:r w:rsidR="001449CC" w:rsidRPr="00186905">
        <w:rPr>
          <w:rFonts w:ascii="Sylfaen" w:hAnsi="Sylfaen"/>
        </w:rPr>
        <w:t xml:space="preserve"> անցանկալի ռեակցիաների մասին հաղորդել անմիջապես Եվրասիական տնտեսական միության անդամ պետությունների հաղորդակցության համակարգի միջոցով {նշել համակարգ մուտք գործելու կարգը}: Հաղորդելով անցանկալի ռեակցիաների մասին</w:t>
      </w:r>
      <w:r w:rsidR="0033607B" w:rsidRPr="00186905">
        <w:rPr>
          <w:rFonts w:ascii="Sylfaen" w:hAnsi="Sylfaen"/>
        </w:rPr>
        <w:t>՝</w:t>
      </w:r>
      <w:r w:rsidR="001449CC" w:rsidRPr="00186905">
        <w:rPr>
          <w:rFonts w:ascii="Sylfaen" w:hAnsi="Sylfaen"/>
        </w:rPr>
        <w:t xml:space="preserve"> դուք օգնում եք ստանալ </w:t>
      </w:r>
      <w:r w:rsidR="00D57AE5" w:rsidRPr="00186905">
        <w:rPr>
          <w:rFonts w:ascii="Sylfaen" w:hAnsi="Sylfaen"/>
        </w:rPr>
        <w:t xml:space="preserve">պատրաստուկի անվտանգության վերաբերյալ </w:t>
      </w:r>
      <w:r w:rsidR="001449CC" w:rsidRPr="00186905">
        <w:rPr>
          <w:rFonts w:ascii="Sylfaen" w:hAnsi="Sylfaen"/>
        </w:rPr>
        <w:t>ավելի շատ տեղեկություններ:</w:t>
      </w:r>
      <w:r w:rsidR="00D57AE5"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Տպագիր նյութերի մեջ չի պահանջվում ներառել հղում Միության անդամ պետությունների հաղորդակց</w:t>
      </w:r>
      <w:r w:rsidR="00627477" w:rsidRPr="00186905">
        <w:rPr>
          <w:rFonts w:ascii="Sylfaen" w:hAnsi="Sylfaen"/>
        </w:rPr>
        <w:t>ության</w:t>
      </w:r>
      <w:r w:rsidRPr="00186905">
        <w:rPr>
          <w:rFonts w:ascii="Sylfaen" w:hAnsi="Sylfaen"/>
        </w:rPr>
        <w:t xml:space="preserve"> համակարգի</w:t>
      </w:r>
      <w:r w:rsidR="00D57AE5" w:rsidRPr="00186905">
        <w:rPr>
          <w:rFonts w:ascii="Sylfaen" w:hAnsi="Sylfaen"/>
        </w:rPr>
        <w:t>ն</w:t>
      </w:r>
      <w:r w:rsidRPr="00186905">
        <w:rPr>
          <w:rFonts w:ascii="Sylfaen" w:hAnsi="Sylfaen"/>
        </w:rPr>
        <w:t>: Վեր</w:t>
      </w:r>
      <w:r w:rsidR="004F5D05" w:rsidRPr="00186905">
        <w:rPr>
          <w:rFonts w:ascii="Sylfaen" w:hAnsi="Sylfaen"/>
        </w:rPr>
        <w:t>եւ</w:t>
      </w:r>
      <w:r w:rsidRPr="00186905">
        <w:rPr>
          <w:rFonts w:ascii="Sylfaen" w:hAnsi="Sylfaen"/>
        </w:rPr>
        <w:t>ում ներկայացված՝ ձ</w:t>
      </w:r>
      <w:r w:rsidR="004F5D05" w:rsidRPr="00186905">
        <w:rPr>
          <w:rFonts w:ascii="Sylfaen" w:hAnsi="Sylfaen"/>
        </w:rPr>
        <w:t>եւ</w:t>
      </w:r>
      <w:r w:rsidRPr="00186905">
        <w:rPr>
          <w:rFonts w:ascii="Sylfaen" w:hAnsi="Sylfaen"/>
        </w:rPr>
        <w:t>ավոր փակագծերի {} մեջ առված հղման հատվածը կիրառվում է պատրաստուկի մասին տեղեկությունների միայն հաստատված հրապարակված</w:t>
      </w:r>
      <w:r w:rsidR="00D57AE5" w:rsidRPr="00186905">
        <w:rPr>
          <w:rFonts w:ascii="Sylfaen" w:hAnsi="Sylfaen"/>
        </w:rPr>
        <w:t xml:space="preserve"> </w:t>
      </w:r>
      <w:r w:rsidRPr="00186905">
        <w:rPr>
          <w:rFonts w:ascii="Sylfaen" w:hAnsi="Sylfaen"/>
        </w:rPr>
        <w:t>տարբերակում: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Ստոր</w:t>
      </w:r>
      <w:r w:rsidR="004F5D05" w:rsidRPr="00186905">
        <w:rPr>
          <w:rFonts w:ascii="Sylfaen" w:hAnsi="Sylfaen"/>
        </w:rPr>
        <w:t>եւ</w:t>
      </w:r>
      <w:r w:rsidRPr="00186905">
        <w:rPr>
          <w:rFonts w:ascii="Sylfaen" w:hAnsi="Sylfaen"/>
        </w:rPr>
        <w:t xml:space="preserve"> ներկայացված հղում</w:t>
      </w:r>
      <w:r w:rsidR="00D57AE5" w:rsidRPr="00186905">
        <w:rPr>
          <w:rFonts w:ascii="Sylfaen" w:hAnsi="Sylfaen"/>
        </w:rPr>
        <w:t>ն</w:t>
      </w:r>
      <w:r w:rsidRPr="00186905">
        <w:rPr>
          <w:rFonts w:ascii="Sylfaen" w:hAnsi="Sylfaen"/>
        </w:rPr>
        <w:t xml:space="preserve"> իրագործելու օրինակները սպառիչ չեն</w:t>
      </w:r>
      <w:r w:rsidR="00D57AE5" w:rsidRPr="00186905">
        <w:rPr>
          <w:rFonts w:ascii="Sylfaen" w:hAnsi="Sylfaen"/>
        </w:rPr>
        <w:t>.</w:t>
      </w:r>
      <w:r w:rsidRPr="00186905">
        <w:rPr>
          <w:rFonts w:ascii="Sylfaen" w:hAnsi="Sylfaen"/>
        </w:rPr>
        <w:t xml:space="preserve"> ներդիր թերթիկում տեղեկությունների նախագիծն ու զետեղվածությունը պետք է արտացոլեն մանրամասն տեղեկություններ: Կախված օգտագործվող լեզվի քերականական կանոններից</w:t>
      </w:r>
      <w:r w:rsidR="0033607B" w:rsidRPr="00186905">
        <w:rPr>
          <w:rFonts w:ascii="Sylfaen" w:hAnsi="Sylfaen"/>
        </w:rPr>
        <w:t>՝</w:t>
      </w:r>
      <w:r w:rsidRPr="00186905">
        <w:rPr>
          <w:rFonts w:ascii="Sylfaen" w:hAnsi="Sylfaen"/>
        </w:rPr>
        <w:t xml:space="preserve"> կարող է պահանջվել լեզվաբանական ուղղում: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համակարգի մասին տվյալները հակիրճ են, օրինակ՝ միայն կայքը</w:t>
      </w:r>
      <w:r w:rsidR="00D57AE5" w:rsidRPr="00186905">
        <w:rPr>
          <w:rFonts w:ascii="Sylfaen" w:hAnsi="Sylfaen"/>
        </w:rPr>
        <w:t>՝</w:t>
      </w:r>
      <w:r w:rsidRPr="00186905">
        <w:rPr>
          <w:rFonts w:ascii="Sylfaen" w:hAnsi="Sylfaen"/>
        </w:rPr>
        <w:t xml:space="preserve"> «Ինտերնետ» տեղեկատվական-հեռահաղորդակց</w:t>
      </w:r>
      <w:r w:rsidR="00D57AE5" w:rsidRPr="00186905">
        <w:rPr>
          <w:rFonts w:ascii="Sylfaen" w:hAnsi="Sylfaen"/>
        </w:rPr>
        <w:t>ակ</w:t>
      </w:r>
      <w:r w:rsidRPr="00186905">
        <w:rPr>
          <w:rFonts w:ascii="Sylfaen" w:hAnsi="Sylfaen"/>
        </w:rPr>
        <w:t>ան ցանցում, ապա այդ տվյալները կարելի է ներառել տեքստում, օրինակ՝</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 xml:space="preserve">Եթե ձեզ մոտ առաջանում </w:t>
      </w:r>
      <w:r w:rsidR="0033607B" w:rsidRPr="00186905">
        <w:rPr>
          <w:rFonts w:ascii="Sylfaen" w:hAnsi="Sylfaen"/>
        </w:rPr>
        <w:t>է</w:t>
      </w:r>
      <w:r w:rsidR="001449CC" w:rsidRPr="00186905">
        <w:rPr>
          <w:rFonts w:ascii="Sylfaen" w:hAnsi="Sylfaen"/>
        </w:rPr>
        <w:t xml:space="preserve"> որ</w:t>
      </w:r>
      <w:r w:rsidR="004F5D05" w:rsidRPr="00186905">
        <w:rPr>
          <w:rFonts w:ascii="Sylfaen" w:hAnsi="Sylfaen"/>
        </w:rPr>
        <w:t>եւ</w:t>
      </w:r>
      <w:r w:rsidR="001449CC" w:rsidRPr="00186905">
        <w:rPr>
          <w:rFonts w:ascii="Sylfaen" w:hAnsi="Sylfaen"/>
        </w:rPr>
        <w:t>է անցանկալի ռեակցիա, ապա խորհրդակցեք &lt;բժշկի&gt; &lt;,&gt; &lt;կամ&gt; &lt;,&gt; &lt;դեղատան աշխատողի&gt; &lt;,&gt; &lt;կամ&gt; &lt;բուժքույրի&gt; հետ: Դրանց նա</w:t>
      </w:r>
      <w:r w:rsidR="004F5D05" w:rsidRPr="00186905">
        <w:rPr>
          <w:rFonts w:ascii="Sylfaen" w:hAnsi="Sylfaen"/>
        </w:rPr>
        <w:t>եւ</w:t>
      </w:r>
      <w:r w:rsidR="001449CC" w:rsidRPr="00186905">
        <w:rPr>
          <w:rFonts w:ascii="Sylfaen" w:hAnsi="Sylfaen"/>
        </w:rPr>
        <w:t xml:space="preserve"> վերաբերում </w:t>
      </w:r>
      <w:r w:rsidR="0033607B" w:rsidRPr="00186905">
        <w:rPr>
          <w:rFonts w:ascii="Sylfaen" w:hAnsi="Sylfaen"/>
        </w:rPr>
        <w:t>է</w:t>
      </w:r>
      <w:r w:rsidR="001449CC" w:rsidRPr="00186905">
        <w:rPr>
          <w:rFonts w:ascii="Sylfaen" w:hAnsi="Sylfaen"/>
        </w:rPr>
        <w:t xml:space="preserve"> ներդիր թերթիկում չնշված՝ ցանկացած անցանկալի ռեակցիա: Անցանկալի ռեակցիաների մասին դուք կարող եք նա</w:t>
      </w:r>
      <w:r w:rsidR="004F5D05" w:rsidRPr="00186905">
        <w:rPr>
          <w:rFonts w:ascii="Sylfaen" w:hAnsi="Sylfaen"/>
        </w:rPr>
        <w:t>եւ</w:t>
      </w:r>
      <w:r w:rsidR="001449CC" w:rsidRPr="00186905">
        <w:rPr>
          <w:rFonts w:ascii="Sylfaen" w:hAnsi="Sylfaen"/>
        </w:rPr>
        <w:t xml:space="preserve"> հաղորդել անմիջապես՝ </w:t>
      </w:r>
      <w:r w:rsidRPr="00186905">
        <w:rPr>
          <w:rFonts w:ascii="Sylfaen" w:hAnsi="Sylfaen"/>
          <w:u w:val="single"/>
        </w:rPr>
        <w:t>www.xxx.xx.xx.</w:t>
      </w:r>
      <w:r w:rsidR="001449CC" w:rsidRPr="00186905">
        <w:rPr>
          <w:rFonts w:ascii="Sylfaen" w:hAnsi="Sylfaen"/>
        </w:rPr>
        <w:t xml:space="preserve"> միջոցով: Հաղորդելով անցանկալի ռեակցիաների մասին</w:t>
      </w:r>
      <w:r w:rsidR="0033607B" w:rsidRPr="00186905">
        <w:rPr>
          <w:rFonts w:ascii="Sylfaen" w:hAnsi="Sylfaen"/>
        </w:rPr>
        <w:t>՝</w:t>
      </w:r>
      <w:r w:rsidR="001449CC" w:rsidRPr="00186905">
        <w:rPr>
          <w:rFonts w:ascii="Sylfaen" w:hAnsi="Sylfaen"/>
        </w:rPr>
        <w:t xml:space="preserve"> դուք օգնում եք ստանալ </w:t>
      </w:r>
      <w:r w:rsidR="0033607B" w:rsidRPr="00186905">
        <w:rPr>
          <w:rFonts w:ascii="Sylfaen" w:hAnsi="Sylfaen"/>
        </w:rPr>
        <w:t xml:space="preserve">պատրաստուկի անվտանգության վերաբերյալ </w:t>
      </w:r>
      <w:r w:rsidR="001449CC" w:rsidRPr="00186905">
        <w:rPr>
          <w:rFonts w:ascii="Sylfaen" w:hAnsi="Sylfaen"/>
        </w:rPr>
        <w:t>ավելի շատ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Եթե հաղորդակցության համակարգին վերաբերող տվյալները ծավալուն են, օրինակ՝ հասցեն, «Ինտերնետ» տեղեկատվական-հեռահաղորդակց</w:t>
      </w:r>
      <w:r w:rsidR="0033607B" w:rsidRPr="00186905">
        <w:rPr>
          <w:rFonts w:ascii="Sylfaen" w:hAnsi="Sylfaen"/>
        </w:rPr>
        <w:t>ակ</w:t>
      </w:r>
      <w:r w:rsidRPr="00186905">
        <w:rPr>
          <w:rFonts w:ascii="Sylfaen" w:hAnsi="Sylfaen"/>
        </w:rPr>
        <w:t xml:space="preserve">ան ցանցում կայքը </w:t>
      </w:r>
      <w:r w:rsidR="004F5D05" w:rsidRPr="00186905">
        <w:rPr>
          <w:rFonts w:ascii="Sylfaen" w:hAnsi="Sylfaen"/>
        </w:rPr>
        <w:t>եւ</w:t>
      </w:r>
      <w:r w:rsidRPr="00186905">
        <w:rPr>
          <w:rFonts w:ascii="Sylfaen" w:hAnsi="Sylfaen"/>
        </w:rPr>
        <w:t xml:space="preserve"> տեղեկությունների </w:t>
      </w:r>
      <w:r w:rsidR="004F5D05" w:rsidRPr="00186905">
        <w:rPr>
          <w:rFonts w:ascii="Sylfaen" w:hAnsi="Sylfaen"/>
        </w:rPr>
        <w:t>եւ</w:t>
      </w:r>
      <w:r w:rsidRPr="00186905">
        <w:rPr>
          <w:rFonts w:ascii="Sylfaen" w:hAnsi="Sylfaen"/>
        </w:rPr>
        <w:t xml:space="preserve"> (կամ) ներդիր թերթիկի հասցման համար այլընտրանքային եղանակները հասցեագրված են Միության </w:t>
      </w:r>
      <w:r w:rsidR="0033607B" w:rsidRPr="00186905">
        <w:rPr>
          <w:rFonts w:ascii="Sylfaen" w:hAnsi="Sylfaen"/>
        </w:rPr>
        <w:t>մեկից ավելի</w:t>
      </w:r>
      <w:r w:rsidRPr="00186905">
        <w:rPr>
          <w:rFonts w:ascii="Sylfaen" w:hAnsi="Sylfaen"/>
        </w:rPr>
        <w:t xml:space="preserve"> պետությ</w:t>
      </w:r>
      <w:r w:rsidR="0033607B" w:rsidRPr="00186905">
        <w:rPr>
          <w:rFonts w:ascii="Sylfaen" w:hAnsi="Sylfaen"/>
        </w:rPr>
        <w:t>ուն</w:t>
      </w:r>
      <w:r w:rsidRPr="00186905">
        <w:rPr>
          <w:rFonts w:ascii="Sylfaen" w:hAnsi="Sylfaen"/>
        </w:rPr>
        <w:t>ն</w:t>
      </w:r>
      <w:r w:rsidR="0033607B" w:rsidRPr="00186905">
        <w:rPr>
          <w:rFonts w:ascii="Sylfaen" w:hAnsi="Sylfaen"/>
        </w:rPr>
        <w:t>երի</w:t>
      </w:r>
      <w:r w:rsidRPr="00186905">
        <w:rPr>
          <w:rFonts w:ascii="Sylfaen" w:hAnsi="Sylfaen"/>
        </w:rPr>
        <w:t>, ապա կարելի է օգտվել հետ</w:t>
      </w:r>
      <w:r w:rsidR="004F5D05" w:rsidRPr="00186905">
        <w:rPr>
          <w:rFonts w:ascii="Sylfaen" w:hAnsi="Sylfaen"/>
        </w:rPr>
        <w:t>եւ</w:t>
      </w:r>
      <w:r w:rsidRPr="00186905">
        <w:rPr>
          <w:rFonts w:ascii="Sylfaen" w:hAnsi="Sylfaen"/>
        </w:rPr>
        <w:t>յալ օրինակից՝</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&lt;</w:t>
      </w:r>
      <w:r w:rsidR="001449CC" w:rsidRPr="00186905">
        <w:rPr>
          <w:rFonts w:ascii="Sylfaen" w:hAnsi="Sylfaen"/>
        </w:rPr>
        <w:t xml:space="preserve">Եթե ձեզ մոտ առաջանում </w:t>
      </w:r>
      <w:r w:rsidR="0033607B" w:rsidRPr="00186905">
        <w:rPr>
          <w:rFonts w:ascii="Sylfaen" w:hAnsi="Sylfaen"/>
        </w:rPr>
        <w:t>է</w:t>
      </w:r>
      <w:r w:rsidR="001449CC" w:rsidRPr="00186905">
        <w:rPr>
          <w:rFonts w:ascii="Sylfaen" w:hAnsi="Sylfaen"/>
        </w:rPr>
        <w:t xml:space="preserve"> որ</w:t>
      </w:r>
      <w:r w:rsidR="004F5D05" w:rsidRPr="00186905">
        <w:rPr>
          <w:rFonts w:ascii="Sylfaen" w:hAnsi="Sylfaen"/>
        </w:rPr>
        <w:t>եւ</w:t>
      </w:r>
      <w:r w:rsidR="001449CC" w:rsidRPr="00186905">
        <w:rPr>
          <w:rFonts w:ascii="Sylfaen" w:hAnsi="Sylfaen"/>
        </w:rPr>
        <w:t>է անցանկալի ռեակցիա, ապա խորհրդակցեք &lt;բժշկի&gt; &lt;,&gt; &lt;կամ&gt; &lt;,&gt; &lt;դեղատան աշխատողի&gt; &lt;,&gt; &lt;կամ&gt; &lt;բուժքույրի&gt; հետ: Դրանց նա</w:t>
      </w:r>
      <w:r w:rsidR="004F5D05" w:rsidRPr="00186905">
        <w:rPr>
          <w:rFonts w:ascii="Sylfaen" w:hAnsi="Sylfaen"/>
        </w:rPr>
        <w:t>եւ</w:t>
      </w:r>
      <w:r w:rsidR="001449CC" w:rsidRPr="00186905">
        <w:rPr>
          <w:rFonts w:ascii="Sylfaen" w:hAnsi="Sylfaen"/>
        </w:rPr>
        <w:t xml:space="preserve"> վերաբերում </w:t>
      </w:r>
      <w:r w:rsidR="0033607B" w:rsidRPr="00186905">
        <w:rPr>
          <w:rFonts w:ascii="Sylfaen" w:hAnsi="Sylfaen"/>
        </w:rPr>
        <w:t>է</w:t>
      </w:r>
      <w:r w:rsidR="001449CC" w:rsidRPr="00186905">
        <w:rPr>
          <w:rFonts w:ascii="Sylfaen" w:hAnsi="Sylfaen"/>
        </w:rPr>
        <w:t xml:space="preserve"> ներդիր թերթիկում չնշված՝ ցանկացած անցանկալի ռեակցիա: Անցանկալի ռեակցիաների մասին դուք կարող եք նա</w:t>
      </w:r>
      <w:r w:rsidR="004F5D05" w:rsidRPr="00186905">
        <w:rPr>
          <w:rFonts w:ascii="Sylfaen" w:hAnsi="Sylfaen"/>
        </w:rPr>
        <w:t>եւ</w:t>
      </w:r>
      <w:r w:rsidR="001449CC" w:rsidRPr="00186905">
        <w:rPr>
          <w:rFonts w:ascii="Sylfaen" w:hAnsi="Sylfaen"/>
        </w:rPr>
        <w:t xml:space="preserve"> հաղորդել անմիջապես (տե՛ս ներք</w:t>
      </w:r>
      <w:r w:rsidR="004F5D05" w:rsidRPr="00186905">
        <w:rPr>
          <w:rFonts w:ascii="Sylfaen" w:hAnsi="Sylfaen"/>
        </w:rPr>
        <w:t>եւ</w:t>
      </w:r>
      <w:r w:rsidR="001449CC" w:rsidRPr="00186905">
        <w:rPr>
          <w:rFonts w:ascii="Sylfaen" w:hAnsi="Sylfaen"/>
        </w:rPr>
        <w:t>ում): Հաղորդելով անցանկալի ռեակցիաների մասին</w:t>
      </w:r>
      <w:r w:rsidR="0033607B" w:rsidRPr="00186905">
        <w:rPr>
          <w:rFonts w:ascii="Sylfaen" w:hAnsi="Sylfaen"/>
        </w:rPr>
        <w:t>՝</w:t>
      </w:r>
      <w:r w:rsidR="001449CC" w:rsidRPr="00186905">
        <w:rPr>
          <w:rFonts w:ascii="Sylfaen" w:hAnsi="Sylfaen"/>
        </w:rPr>
        <w:t xml:space="preserve"> դուք օգնում եք ստանալ </w:t>
      </w:r>
      <w:r w:rsidR="0033607B" w:rsidRPr="00186905">
        <w:rPr>
          <w:rFonts w:ascii="Sylfaen" w:hAnsi="Sylfaen"/>
        </w:rPr>
        <w:t xml:space="preserve">պատրաստուկի անվտանգության վերաբերյալ </w:t>
      </w:r>
      <w:r w:rsidR="001449CC" w:rsidRPr="00186905">
        <w:rPr>
          <w:rFonts w:ascii="Sylfaen" w:hAnsi="Sylfaen"/>
        </w:rPr>
        <w:t>ավելի շատ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{Երկիրը}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{Կազմակերպության անվանում</w:t>
      </w:r>
      <w:r w:rsidR="0033607B"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{Հասցեն` {բնակավայր</w:t>
      </w:r>
      <w:r w:rsidR="0033607B" w:rsidRPr="00186905">
        <w:rPr>
          <w:rFonts w:ascii="Sylfaen" w:hAnsi="Sylfaen"/>
        </w:rPr>
        <w:t>ը</w:t>
      </w:r>
      <w:r w:rsidRPr="00186905">
        <w:rPr>
          <w:rFonts w:ascii="Sylfaen" w:hAnsi="Sylfaen"/>
        </w:rPr>
        <w:t>} {փոստային ինդեքս</w:t>
      </w:r>
      <w:r w:rsidR="0033607B" w:rsidRPr="00186905">
        <w:rPr>
          <w:rFonts w:ascii="Sylfaen" w:hAnsi="Sylfaen"/>
        </w:rPr>
        <w:t>ը</w:t>
      </w:r>
      <w:r w:rsidRPr="00186905">
        <w:rPr>
          <w:rFonts w:ascii="Sylfaen" w:hAnsi="Sylfaen"/>
        </w:rPr>
        <w:t>} երկիր</w:t>
      </w:r>
      <w:r w:rsidR="00F04A27"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Հեռ.՝ + {hեռախոսահամարը}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&lt;կայքը&gt;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{Կազմակերպության անվանում</w:t>
      </w:r>
      <w:r w:rsidR="0033607B" w:rsidRPr="00186905">
        <w:rPr>
          <w:rFonts w:ascii="Sylfaen" w:hAnsi="Sylfaen"/>
        </w:rPr>
        <w:t>ը</w:t>
      </w:r>
      <w:r w:rsidRPr="00186905">
        <w:rPr>
          <w:rFonts w:ascii="Sylfaen" w:hAnsi="Sylfaen"/>
        </w:rPr>
        <w:t>}&gt;</w:t>
      </w:r>
    </w:p>
    <w:p w:rsidR="001449CC" w:rsidRPr="00186905" w:rsidRDefault="001449CC" w:rsidP="00037ECB">
      <w:pPr>
        <w:spacing w:after="160" w:line="360" w:lineRule="auto"/>
        <w:ind w:firstLine="567"/>
        <w:rPr>
          <w:rFonts w:ascii="Sylfaen" w:hAnsi="Sylfaen"/>
        </w:rPr>
      </w:pPr>
    </w:p>
    <w:p w:rsidR="001449CC" w:rsidRPr="00186905" w:rsidRDefault="001449CC" w:rsidP="00E821E9">
      <w:pPr>
        <w:spacing w:after="160" w:line="360" w:lineRule="auto"/>
        <w:jc w:val="center"/>
        <w:rPr>
          <w:rFonts w:ascii="Sylfaen" w:eastAsia="Times New Roman" w:hAnsi="Sylfaen" w:cs="Times New Roman"/>
        </w:rPr>
      </w:pPr>
      <w:r w:rsidRPr="00186905">
        <w:rPr>
          <w:rFonts w:ascii="Sylfaen" w:hAnsi="Sylfaen"/>
        </w:rPr>
        <w:t>5. X պատրաստուկի պահպանումը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&lt;Պատրաստուկը պահպանեք երեխաների համար անհասանելի տեղում այնպես, որ նա չկարողանա տեսնել այն:&gt;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1.</w:t>
      </w:r>
      <w:r w:rsidR="00D03F10" w:rsidRPr="00186905">
        <w:rPr>
          <w:rFonts w:ascii="Sylfaen" w:hAnsi="Sylfaen"/>
        </w:rPr>
        <w:tab/>
      </w:r>
      <w:r w:rsidRPr="00186905">
        <w:rPr>
          <w:rFonts w:ascii="Sylfaen" w:hAnsi="Sylfaen"/>
        </w:rPr>
        <w:t>Պիտանիության ժամկետի (պահպանման ժամկետի) լրացման ամսաթիվը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Եթե դրոշմավորման վրա կիրառվում է պիտանիության ժամկետի լրացման ամսաթվի հատուկ հապավում, ապա այն պետք է կրկնել ներդիր թերթիկի տվյալ բաժնում: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&lt;Մի օգտագործեք պատրաստուկը &lt;դրոշմավորման&gt; &lt;ստվարաթղթե տուփի&gt; &lt;սրվակի&gt; &lt;...&gt; &lt;վրա&gt; &lt;մեջ&gt; նշված պիտանիության ժամկետը (պահպանման ժամկետը) լրանալուց հետո&gt;</w:t>
      </w:r>
      <w:r w:rsidR="00BC7A6F" w:rsidRPr="00186905">
        <w:rPr>
          <w:rFonts w:ascii="Sylfaen" w:hAnsi="Sylfaen"/>
        </w:rPr>
        <w:t xml:space="preserve"> </w:t>
      </w:r>
      <w:r w:rsidRPr="00186905">
        <w:rPr>
          <w:rFonts w:ascii="Sylfaen" w:hAnsi="Sylfaen"/>
        </w:rPr>
        <w:t>&lt;{պիտանիության ժամկետը լրանալու ամսաթվի համար օգտագործվող հապավում}</w:t>
      </w:r>
      <w:r w:rsidR="00BC7A6F" w:rsidRPr="00186905">
        <w:rPr>
          <w:rFonts w:ascii="Sylfaen" w:hAnsi="Sylfaen"/>
        </w:rPr>
        <w:t>-ից</w:t>
      </w:r>
      <w:r w:rsidRPr="00186905">
        <w:rPr>
          <w:rFonts w:ascii="Sylfaen" w:hAnsi="Sylfaen"/>
        </w:rPr>
        <w:t xml:space="preserve"> հետո:&gt;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&lt;Պիտանիության ժամկետ</w:t>
      </w:r>
      <w:r w:rsidR="00BC7A6F" w:rsidRPr="00186905">
        <w:rPr>
          <w:rFonts w:ascii="Sylfaen" w:hAnsi="Sylfaen"/>
        </w:rPr>
        <w:t>ը</w:t>
      </w:r>
      <w:r w:rsidRPr="00186905">
        <w:rPr>
          <w:rFonts w:ascii="Sylfaen" w:hAnsi="Sylfaen"/>
        </w:rPr>
        <w:t xml:space="preserve"> լրանալու ամսաթիվն է հանդիսանում տվյալ ամսվա վերջին օրը:&gt;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2.</w:t>
      </w:r>
      <w:r w:rsidR="00D03F10" w:rsidRPr="00186905">
        <w:rPr>
          <w:rFonts w:ascii="Sylfaen" w:hAnsi="Sylfaen"/>
        </w:rPr>
        <w:tab/>
      </w:r>
      <w:r w:rsidRPr="00186905">
        <w:rPr>
          <w:rFonts w:ascii="Sylfaen" w:hAnsi="Sylfaen"/>
        </w:rPr>
        <w:t>Պահպանման պայմանները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Տեղեկությունները պետք է համապատասխանեն ԴԸԲ-ի 6.4 բաժնին, պատրաստուկների պահպանման հատուկ պայմանները նշելու համար ստանդարտ ձ</w:t>
      </w:r>
      <w:r w:rsidR="004F5D05" w:rsidRPr="00186905">
        <w:rPr>
          <w:rFonts w:ascii="Sylfaen" w:hAnsi="Sylfaen"/>
        </w:rPr>
        <w:t>եւ</w:t>
      </w:r>
      <w:r w:rsidRPr="00186905">
        <w:rPr>
          <w:rFonts w:ascii="Sylfaen" w:hAnsi="Sylfaen"/>
        </w:rPr>
        <w:t xml:space="preserve">ակերպումները ներկայացված են </w:t>
      </w:r>
      <w:r w:rsidR="00BC7A6F"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BC7A6F" w:rsidRPr="00186905">
        <w:rPr>
          <w:rFonts w:ascii="Sylfaen" w:hAnsi="Sylfaen"/>
        </w:rPr>
        <w:t>ներ</w:t>
      </w:r>
      <w:r w:rsidRPr="00186905">
        <w:rPr>
          <w:rFonts w:ascii="Sylfaen" w:hAnsi="Sylfaen"/>
        </w:rPr>
        <w:t xml:space="preserve">ի ընդհանուր բնութագրին ներկայացվող </w:t>
      </w:r>
      <w:r w:rsidR="00BC7A6F" w:rsidRPr="00186905">
        <w:rPr>
          <w:rFonts w:ascii="Sylfaen" w:hAnsi="Sylfaen"/>
        </w:rPr>
        <w:t xml:space="preserve">պահանջների </w:t>
      </w:r>
      <w:r w:rsidRPr="00186905">
        <w:rPr>
          <w:rFonts w:ascii="Sylfaen" w:hAnsi="Sylfaen"/>
        </w:rPr>
        <w:t>թիվ 8 հավելվածում: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Պիտանիության ժամկետը վերականգնումից, նոսրացումից կամ առաջնային փաթեթվածքը առաջին անգամ բացելուց հետո (եթե կիրառելի է)</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Տեղեկությունները պետք է համապատասխանեն ԴԸԲ-ի 6.3 բաժնին, պետք է նա</w:t>
      </w:r>
      <w:r w:rsidR="004F5D05" w:rsidRPr="00186905">
        <w:rPr>
          <w:rFonts w:ascii="Sylfaen" w:hAnsi="Sylfaen"/>
        </w:rPr>
        <w:t>եւ</w:t>
      </w:r>
      <w:r w:rsidRPr="00186905">
        <w:rPr>
          <w:rFonts w:ascii="Sylfaen" w:hAnsi="Sylfaen"/>
        </w:rPr>
        <w:t xml:space="preserve"> ուշադրություն դարձնել </w:t>
      </w:r>
      <w:r w:rsidR="00BC7A6F"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BC7A6F" w:rsidRPr="00186905">
        <w:rPr>
          <w:rFonts w:ascii="Sylfaen" w:hAnsi="Sylfaen"/>
        </w:rPr>
        <w:t>ներ</w:t>
      </w:r>
      <w:r w:rsidRPr="00186905">
        <w:rPr>
          <w:rFonts w:ascii="Sylfaen" w:hAnsi="Sylfaen"/>
        </w:rPr>
        <w:t xml:space="preserve">ի ընդհանուր բնութագրին ներկայացվող </w:t>
      </w:r>
      <w:r w:rsidR="00BC7A6F" w:rsidRPr="00186905">
        <w:rPr>
          <w:rFonts w:ascii="Sylfaen" w:hAnsi="Sylfaen"/>
        </w:rPr>
        <w:t xml:space="preserve">պահանջների </w:t>
      </w:r>
      <w:r w:rsidRPr="00186905">
        <w:rPr>
          <w:rFonts w:ascii="Sylfaen" w:hAnsi="Sylfaen"/>
        </w:rPr>
        <w:t>թիվ 7 հավելվածի վրա:</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5.</w:t>
      </w:r>
      <w:r w:rsidR="00D03F10" w:rsidRPr="00186905">
        <w:rPr>
          <w:rFonts w:ascii="Sylfaen" w:hAnsi="Sylfaen"/>
        </w:rPr>
        <w:t>3.</w:t>
      </w:r>
      <w:r w:rsidR="00D03F10" w:rsidRPr="00186905">
        <w:rPr>
          <w:rFonts w:ascii="Sylfaen" w:hAnsi="Sylfaen"/>
        </w:rPr>
        <w:tab/>
      </w:r>
      <w:r w:rsidRPr="00186905">
        <w:rPr>
          <w:rFonts w:ascii="Sylfaen" w:hAnsi="Sylfaen"/>
        </w:rPr>
        <w:t>Նախազգուշացում պ</w:t>
      </w:r>
      <w:r w:rsidR="00BC7A6F" w:rsidRPr="00186905">
        <w:rPr>
          <w:rFonts w:ascii="Sylfaen" w:hAnsi="Sylfaen"/>
        </w:rPr>
        <w:t>ա</w:t>
      </w:r>
      <w:r w:rsidRPr="00186905">
        <w:rPr>
          <w:rFonts w:ascii="Sylfaen" w:hAnsi="Sylfaen"/>
        </w:rPr>
        <w:t>տրաստուկի</w:t>
      </w:r>
      <w:r w:rsidR="00BC7A6F" w:rsidRPr="00186905">
        <w:rPr>
          <w:rFonts w:ascii="Sylfaen" w:hAnsi="Sylfaen"/>
        </w:rPr>
        <w:t>՝</w:t>
      </w:r>
      <w:r w:rsidRPr="00186905">
        <w:rPr>
          <w:rFonts w:ascii="Sylfaen" w:hAnsi="Sylfaen"/>
        </w:rPr>
        <w:t xml:space="preserve"> կիրառման համար ոչ պիտանի լինելու նշանների վերաբերյալ (համապատասխան դեպքերում)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&lt;Մի օգտագործեք պատրաստուկը, եթե դուք նկատել եք {</w:t>
      </w:r>
      <w:r w:rsidR="00BC7A6F" w:rsidRPr="00186905">
        <w:rPr>
          <w:rFonts w:ascii="Sylfaen" w:hAnsi="Sylfaen"/>
          <w:i/>
        </w:rPr>
        <w:t xml:space="preserve">պատրաստուկի՝ </w:t>
      </w:r>
      <w:r w:rsidRPr="00186905">
        <w:rPr>
          <w:rFonts w:ascii="Sylfaen" w:hAnsi="Sylfaen"/>
          <w:i/>
        </w:rPr>
        <w:t>կիրառման համար ոչ պիտանի լինելու տեսանելի հատկանիշների նկարագրություն</w:t>
      </w:r>
      <w:r w:rsidR="00BC7A6F"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lastRenderedPageBreak/>
        <w:t>&lt;Պատրաստուկները չպետք է նետել (թափել) կոյուղու &lt;ջրմուղ</w:t>
      </w:r>
      <w:r w:rsidR="00BC7A6F" w:rsidRPr="00186905">
        <w:rPr>
          <w:rFonts w:ascii="Sylfaen" w:hAnsi="Sylfaen"/>
          <w:i/>
        </w:rPr>
        <w:t>ու</w:t>
      </w:r>
      <w:r w:rsidRPr="00186905">
        <w:rPr>
          <w:rFonts w:ascii="Sylfaen" w:hAnsi="Sylfaen"/>
          <w:i/>
        </w:rPr>
        <w:t>&gt; մեջ: Ճշտեք դեղատան աշխատողից՝ ինչպես ազատվել այն պատրաստուկներից, որոնք այլ</w:t>
      </w:r>
      <w:r w:rsidR="004F5D05" w:rsidRPr="00186905">
        <w:rPr>
          <w:rFonts w:ascii="Sylfaen" w:hAnsi="Sylfaen"/>
          <w:i/>
        </w:rPr>
        <w:t>եւ</w:t>
      </w:r>
      <w:r w:rsidRPr="00186905">
        <w:rPr>
          <w:rFonts w:ascii="Sylfaen" w:hAnsi="Sylfaen"/>
          <w:i/>
        </w:rPr>
        <w:t>ս պետք չեն: Այդ միջոցները թույլ կտան պաշտպանել շրջակա միջավայրը:</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6</w:t>
      </w:r>
      <w:r w:rsidR="00BC5DEA" w:rsidRPr="00186905">
        <w:rPr>
          <w:rFonts w:ascii="Sylfaen" w:hAnsi="Sylfaen"/>
        </w:rPr>
        <w:t>.</w:t>
      </w:r>
      <w:r w:rsidRPr="00186905">
        <w:rPr>
          <w:rFonts w:ascii="Sylfaen" w:hAnsi="Sylfaen"/>
        </w:rPr>
        <w:t xml:space="preserve"> Փաթեթվածքի պարունակությունը </w:t>
      </w:r>
      <w:r w:rsidR="004F5D05" w:rsidRPr="00186905">
        <w:rPr>
          <w:rFonts w:ascii="Sylfaen" w:hAnsi="Sylfaen"/>
        </w:rPr>
        <w:t>եւ</w:t>
      </w:r>
      <w:r w:rsidRPr="00186905">
        <w:rPr>
          <w:rFonts w:ascii="Sylfaen" w:hAnsi="Sylfaen"/>
        </w:rPr>
        <w:t xml:space="preserve"> այլ տեղեկություններ</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1.</w:t>
      </w:r>
      <w:r w:rsidR="00D03F10" w:rsidRPr="00186905">
        <w:rPr>
          <w:rFonts w:ascii="Sylfaen" w:hAnsi="Sylfaen"/>
        </w:rPr>
        <w:tab/>
      </w:r>
      <w:r w:rsidRPr="00186905">
        <w:rPr>
          <w:rFonts w:ascii="Sylfaen" w:hAnsi="Sylfaen"/>
        </w:rPr>
        <w:t xml:space="preserve">Ակտիվ </w:t>
      </w:r>
      <w:r w:rsidR="004F5D05" w:rsidRPr="00186905">
        <w:rPr>
          <w:rFonts w:ascii="Sylfaen" w:hAnsi="Sylfaen"/>
        </w:rPr>
        <w:t>եւ</w:t>
      </w:r>
      <w:r w:rsidRPr="00186905">
        <w:rPr>
          <w:rFonts w:ascii="Sylfaen" w:hAnsi="Sylfaen"/>
        </w:rPr>
        <w:t xml:space="preserve"> օժանդակ նյութերի լրիվ թվարկում</w:t>
      </w:r>
      <w:r w:rsidR="00BC7A6F"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&lt;X պատրաստուկը պարունակում է&gt;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նշել ակտիվ նյութերը (նշելով դրանց քանակական </w:t>
      </w:r>
      <w:r w:rsidR="004F5D05" w:rsidRPr="00186905">
        <w:rPr>
          <w:rFonts w:ascii="Sylfaen" w:hAnsi="Sylfaen"/>
        </w:rPr>
        <w:t>եւ</w:t>
      </w:r>
      <w:r w:rsidRPr="00186905">
        <w:rPr>
          <w:rFonts w:ascii="Sylfaen" w:hAnsi="Sylfaen"/>
        </w:rPr>
        <w:t xml:space="preserve"> որակական բաղադրությունը) </w:t>
      </w:r>
      <w:r w:rsidR="004F5D05" w:rsidRPr="00186905">
        <w:rPr>
          <w:rFonts w:ascii="Sylfaen" w:hAnsi="Sylfaen"/>
        </w:rPr>
        <w:t>եւ</w:t>
      </w:r>
      <w:r w:rsidRPr="00186905">
        <w:rPr>
          <w:rFonts w:ascii="Sylfaen" w:hAnsi="Sylfaen"/>
        </w:rPr>
        <w:t xml:space="preserve"> այլ բաղադրիչներ (նշելով դրանց որակական բաղադրությունը)</w:t>
      </w:r>
      <w:r w:rsidR="00BC7A6F" w:rsidRPr="00186905">
        <w:rPr>
          <w:rFonts w:ascii="Sylfaen" w:hAnsi="Sylfaen"/>
        </w:rPr>
        <w:t>՝</w:t>
      </w:r>
      <w:r w:rsidRPr="00186905">
        <w:rPr>
          <w:rFonts w:ascii="Sylfaen" w:hAnsi="Sylfaen"/>
        </w:rPr>
        <w:t xml:space="preserve"> ԴԸԲ-ի </w:t>
      </w:r>
      <w:r w:rsidR="00BC7A6F" w:rsidRPr="00186905">
        <w:rPr>
          <w:rFonts w:ascii="Sylfaen" w:hAnsi="Sylfaen"/>
        </w:rPr>
        <w:t xml:space="preserve">2-րդ </w:t>
      </w:r>
      <w:r w:rsidR="004F5D05" w:rsidRPr="00186905">
        <w:rPr>
          <w:rFonts w:ascii="Sylfaen" w:hAnsi="Sylfaen"/>
        </w:rPr>
        <w:t>եւ</w:t>
      </w:r>
      <w:r w:rsidR="00BC7A6F" w:rsidRPr="00186905">
        <w:rPr>
          <w:rFonts w:ascii="Sylfaen" w:hAnsi="Sylfaen"/>
        </w:rPr>
        <w:t xml:space="preserve"> </w:t>
      </w:r>
      <w:r w:rsidRPr="00186905">
        <w:rPr>
          <w:rFonts w:ascii="Sylfaen" w:hAnsi="Sylfaen"/>
        </w:rPr>
        <w:t>6.1 բա</w:t>
      </w:r>
      <w:r w:rsidR="00BC7A6F" w:rsidRPr="00186905">
        <w:rPr>
          <w:rFonts w:ascii="Sylfaen" w:hAnsi="Sylfaen"/>
        </w:rPr>
        <w:t>ժ</w:t>
      </w:r>
      <w:r w:rsidRPr="00186905">
        <w:rPr>
          <w:rFonts w:ascii="Sylfaen" w:hAnsi="Sylfaen"/>
        </w:rPr>
        <w:t>իններում ներկայացված դրանց անվանումների կիրառմամբ, ինչպես նա</w:t>
      </w:r>
      <w:r w:rsidR="004F5D05" w:rsidRPr="00186905">
        <w:rPr>
          <w:rFonts w:ascii="Sylfaen" w:hAnsi="Sylfaen"/>
        </w:rPr>
        <w:t>եւ</w:t>
      </w:r>
      <w:r w:rsidRPr="00186905">
        <w:rPr>
          <w:rFonts w:ascii="Sylfaen" w:hAnsi="Sylfaen"/>
        </w:rPr>
        <w:t xml:space="preserve"> այն լեզվով, որով կազմված է ներդիր թերթիկը: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&lt;Ակտիվ նյութեր են հանդիսանում ...&gt;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 xml:space="preserve">&lt;Յուրաքանչյուր &lt;դեղահաբը&gt; &lt;դեղապատիճը&gt; պարունակում է </w:t>
      </w:r>
      <w:r w:rsidR="00BC7A6F" w:rsidRPr="00186905">
        <w:rPr>
          <w:rFonts w:ascii="Sylfaen" w:hAnsi="Sylfaen"/>
          <w:i/>
        </w:rPr>
        <w:t>x</w:t>
      </w:r>
      <w:r w:rsidRPr="00186905">
        <w:rPr>
          <w:rFonts w:ascii="Sylfaen" w:hAnsi="Sylfaen"/>
          <w:i/>
        </w:rPr>
        <w:t xml:space="preserve"> &lt;գրամ&gt; &lt;միլիգրամ&gt; ... {ակտիվ նյութ}&gt;: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&lt;Այլ &lt;բաղադրիչներ&gt; &lt;(օժանդակ)</w:t>
      </w:r>
      <w:r w:rsidR="00BC7A6F" w:rsidRPr="00186905">
        <w:rPr>
          <w:rFonts w:ascii="Sylfaen" w:hAnsi="Sylfaen"/>
          <w:i/>
        </w:rPr>
        <w:t xml:space="preserve"> </w:t>
      </w:r>
      <w:r w:rsidRPr="00186905">
        <w:rPr>
          <w:rFonts w:ascii="Sylfaen" w:hAnsi="Sylfaen"/>
          <w:i/>
        </w:rPr>
        <w:t>նյութեր&gt; են հանդիսանում...&gt;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 պետք է ներկայացնել խաչաձ</w:t>
      </w:r>
      <w:r w:rsidR="004F5D05" w:rsidRPr="00186905">
        <w:rPr>
          <w:rFonts w:ascii="Sylfaen" w:hAnsi="Sylfaen"/>
        </w:rPr>
        <w:t>եւ</w:t>
      </w:r>
      <w:r w:rsidRPr="00186905">
        <w:rPr>
          <w:rFonts w:ascii="Sylfaen" w:hAnsi="Sylfaen"/>
        </w:rPr>
        <w:t xml:space="preserve"> հղում ներդիր թերթիկի 2-րդ բաժնի</w:t>
      </w:r>
      <w:r w:rsidR="00BC7A6F" w:rsidRPr="00186905">
        <w:rPr>
          <w:rFonts w:ascii="Sylfaen" w:hAnsi="Sylfaen"/>
        </w:rPr>
        <w:t>ն</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&lt;X պատրաստուկը պարունակում է {ակտիվ նյութի անվանումը}&gt;: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2.</w:t>
      </w:r>
      <w:r w:rsidR="00D03F10" w:rsidRPr="00186905">
        <w:rPr>
          <w:rFonts w:ascii="Sylfaen" w:hAnsi="Sylfaen"/>
        </w:rPr>
        <w:tab/>
      </w:r>
      <w:r w:rsidRPr="00186905">
        <w:rPr>
          <w:rFonts w:ascii="Sylfaen" w:hAnsi="Sylfaen"/>
        </w:rPr>
        <w:t>Դեղաձ</w:t>
      </w:r>
      <w:r w:rsidR="004F5D05" w:rsidRPr="00186905">
        <w:rPr>
          <w:rFonts w:ascii="Sylfaen" w:hAnsi="Sylfaen"/>
        </w:rPr>
        <w:t>եւ</w:t>
      </w:r>
      <w:r w:rsidRPr="00186905">
        <w:rPr>
          <w:rFonts w:ascii="Sylfaen" w:hAnsi="Sylfaen"/>
        </w:rPr>
        <w:t>ը, առաջնային փաթեթվածքի բնութ</w:t>
      </w:r>
      <w:r w:rsidR="004406B4" w:rsidRPr="00186905">
        <w:rPr>
          <w:rFonts w:ascii="Sylfaen" w:hAnsi="Sylfaen"/>
        </w:rPr>
        <w:t>ագիր</w:t>
      </w:r>
      <w:r w:rsidRPr="00186905">
        <w:rPr>
          <w:rFonts w:ascii="Sylfaen" w:hAnsi="Sylfaen"/>
        </w:rPr>
        <w:t>ն ու պարունակությունը՝ ըստ զանգվածի, ծավալի կամ դ</w:t>
      </w:r>
      <w:r w:rsidR="00D45E17" w:rsidRPr="00186905">
        <w:rPr>
          <w:rFonts w:ascii="Sylfaen" w:hAnsi="Sylfaen"/>
        </w:rPr>
        <w:t>եղաչափի</w:t>
      </w:r>
      <w:r w:rsidRPr="00186905">
        <w:rPr>
          <w:rFonts w:ascii="Sylfaen" w:hAnsi="Sylfaen"/>
        </w:rPr>
        <w:t xml:space="preserve"> միավորների</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X պատրաստուկի արտաքին տեսքն ու դրա փաթեթված</w:t>
      </w:r>
      <w:r w:rsidR="00D45E17" w:rsidRPr="00186905">
        <w:rPr>
          <w:rFonts w:ascii="Sylfaen" w:hAnsi="Sylfaen"/>
        </w:rPr>
        <w:t>ք</w:t>
      </w:r>
      <w:r w:rsidRPr="00186905">
        <w:rPr>
          <w:rFonts w:ascii="Sylfaen" w:hAnsi="Sylfaen"/>
        </w:rPr>
        <w:t>ի պարունակությունը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Դեղաձ</w:t>
      </w:r>
      <w:r w:rsidR="004F5D05" w:rsidRPr="00186905">
        <w:rPr>
          <w:rFonts w:ascii="Sylfaen" w:hAnsi="Sylfaen"/>
        </w:rPr>
        <w:t>եւ</w:t>
      </w:r>
      <w:r w:rsidRPr="00186905">
        <w:rPr>
          <w:rFonts w:ascii="Sylfaen" w:hAnsi="Sylfaen"/>
        </w:rPr>
        <w:t>ը պետք է նշել Հանձնաժողովի կողմից հաստատվող՝ Միության դեղաձ</w:t>
      </w:r>
      <w:r w:rsidR="004F5D05" w:rsidRPr="00186905">
        <w:rPr>
          <w:rFonts w:ascii="Sylfaen" w:hAnsi="Sylfaen"/>
        </w:rPr>
        <w:t>եւ</w:t>
      </w:r>
      <w:r w:rsidRPr="00186905">
        <w:rPr>
          <w:rFonts w:ascii="Sylfaen" w:hAnsi="Sylfaen"/>
        </w:rPr>
        <w:t xml:space="preserve">երի անվանացանկին համապատասխան, </w:t>
      </w:r>
      <w:r w:rsidR="004F5D05" w:rsidRPr="00186905">
        <w:rPr>
          <w:rFonts w:ascii="Sylfaen" w:hAnsi="Sylfaen"/>
        </w:rPr>
        <w:t>եւ</w:t>
      </w:r>
      <w:r w:rsidRPr="00186905">
        <w:rPr>
          <w:rFonts w:ascii="Sylfaen" w:hAnsi="Sylfaen"/>
        </w:rPr>
        <w:t xml:space="preserve"> լրացուցիչ ներկայացնել պացիենտին հասկանալի պարզաբանում (ա</w:t>
      </w:r>
      <w:r w:rsidR="00E20C04" w:rsidRPr="00186905">
        <w:rPr>
          <w:rFonts w:ascii="Sylfaen" w:hAnsi="Sylfaen"/>
        </w:rPr>
        <w:t>ն</w:t>
      </w:r>
      <w:r w:rsidRPr="00186905">
        <w:rPr>
          <w:rFonts w:ascii="Sylfaen" w:hAnsi="Sylfaen"/>
        </w:rPr>
        <w:t xml:space="preserve">հրաժեշտության դեպքում): Եթե </w:t>
      </w:r>
      <w:r w:rsidRPr="00186905">
        <w:rPr>
          <w:rFonts w:ascii="Sylfaen" w:hAnsi="Sylfaen"/>
        </w:rPr>
        <w:lastRenderedPageBreak/>
        <w:t>առաջնային փաթեթվածքի վրա օգտագործվում է պացիենտի համար հասկանալի տերմին, ապա այն անհրաժեշտ է ներկայացնել փակագծերի մեջ:</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Խորհուրդ է տրվում ԴԸԲ-ի 3-րդ բաժնին համապատասխան նկարագրել ֆիզիկական բնութագրերը, օրինակ՝ ձ</w:t>
      </w:r>
      <w:r w:rsidR="004F5D05" w:rsidRPr="00186905">
        <w:rPr>
          <w:rFonts w:ascii="Sylfaen" w:hAnsi="Sylfaen"/>
        </w:rPr>
        <w:t>եւ</w:t>
      </w:r>
      <w:r w:rsidRPr="00186905">
        <w:rPr>
          <w:rFonts w:ascii="Sylfaen" w:hAnsi="Sylfaen"/>
        </w:rPr>
        <w:t xml:space="preserve">ը, գույնը, տեսակը, փորագրությունը </w:t>
      </w:r>
      <w:r w:rsidR="004F5D05" w:rsidRPr="00186905">
        <w:rPr>
          <w:rFonts w:ascii="Sylfaen" w:hAnsi="Sylfaen"/>
        </w:rPr>
        <w:t>եւ</w:t>
      </w:r>
      <w:r w:rsidRPr="00186905">
        <w:rPr>
          <w:rFonts w:ascii="Sylfaen" w:hAnsi="Sylfaen"/>
        </w:rPr>
        <w:t xml:space="preserve"> այլն: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ԴԸԲ-ի 6.5 բաժնին համապատասխան անհրաժեշտ է նկարագրել տվյալ դեղաձ</w:t>
      </w:r>
      <w:r w:rsidR="004F5D05" w:rsidRPr="00186905">
        <w:rPr>
          <w:rFonts w:ascii="Sylfaen" w:hAnsi="Sylfaen"/>
        </w:rPr>
        <w:t>եւ</w:t>
      </w:r>
      <w:r w:rsidRPr="00186905">
        <w:rPr>
          <w:rFonts w:ascii="Sylfaen" w:hAnsi="Sylfaen"/>
        </w:rPr>
        <w:t>ի ու դ</w:t>
      </w:r>
      <w:r w:rsidR="00D45E17" w:rsidRPr="00186905">
        <w:rPr>
          <w:rFonts w:ascii="Sylfaen" w:hAnsi="Sylfaen"/>
        </w:rPr>
        <w:t>եղաչափի</w:t>
      </w:r>
      <w:r w:rsidRPr="00186905">
        <w:rPr>
          <w:rFonts w:ascii="Sylfaen" w:hAnsi="Sylfaen"/>
        </w:rPr>
        <w:t xml:space="preserve"> փաթեթվածքների բոլոր չափերը՝ փաթեթվածքում ներդրված </w:t>
      </w:r>
      <w:r w:rsidR="00D45E17" w:rsidRPr="00186905">
        <w:rPr>
          <w:rFonts w:ascii="Sylfaen" w:hAnsi="Sylfaen"/>
        </w:rPr>
        <w:t xml:space="preserve">բոլոր </w:t>
      </w:r>
      <w:r w:rsidRPr="00186905">
        <w:rPr>
          <w:rFonts w:ascii="Sylfaen" w:hAnsi="Sylfaen"/>
        </w:rPr>
        <w:t>այնպիսի լրացուցիչ տարրերի նշմամբ, ին</w:t>
      </w:r>
      <w:r w:rsidR="00D45E17" w:rsidRPr="00186905">
        <w:rPr>
          <w:rFonts w:ascii="Sylfaen" w:hAnsi="Sylfaen"/>
        </w:rPr>
        <w:t>չ</w:t>
      </w:r>
      <w:r w:rsidRPr="00186905">
        <w:rPr>
          <w:rFonts w:ascii="Sylfaen" w:hAnsi="Sylfaen"/>
        </w:rPr>
        <w:t xml:space="preserve">պիսիք են ասեղները, խծուծները </w:t>
      </w:r>
      <w:r w:rsidR="004F5D05" w:rsidRPr="00186905">
        <w:rPr>
          <w:rFonts w:ascii="Sylfaen" w:hAnsi="Sylfaen"/>
        </w:rPr>
        <w:t>եւ</w:t>
      </w:r>
      <w:r w:rsidRPr="00186905">
        <w:rPr>
          <w:rFonts w:ascii="Sylfaen" w:hAnsi="Sylfaen"/>
        </w:rPr>
        <w:t xml:space="preserve"> այլն: Խմբային փաթեթվածքի վերաբերյալ անհրաժեշտ է հստակ նշել փաթեթվածքի պարունակությունը, օրինակ՝ «X պատրաստուկը հասանելի է Y, Z կամ W դեղահաբեր պարունակող փաթեթվածքներում </w:t>
      </w:r>
      <w:r w:rsidR="004F5D05" w:rsidRPr="00186905">
        <w:rPr>
          <w:rFonts w:ascii="Sylfaen" w:hAnsi="Sylfaen"/>
        </w:rPr>
        <w:t>եւ</w:t>
      </w:r>
      <w:r w:rsidRPr="00186905">
        <w:rPr>
          <w:rFonts w:ascii="Sylfaen" w:hAnsi="Sylfaen"/>
        </w:rPr>
        <w:t xml:space="preserve"> N ստվարաթղթե տուփից բաղկացած խմբային փաթեթվածքում, որոնցի</w:t>
      </w:r>
      <w:r w:rsidR="00D45E17" w:rsidRPr="00186905">
        <w:rPr>
          <w:rFonts w:ascii="Sylfaen" w:hAnsi="Sylfaen"/>
        </w:rPr>
        <w:t>ց</w:t>
      </w:r>
      <w:r w:rsidRPr="00186905">
        <w:rPr>
          <w:rFonts w:ascii="Sylfaen" w:hAnsi="Sylfaen"/>
        </w:rPr>
        <w:t xml:space="preserve"> յուրաքանչյուրը պարունակում է M դեղահաբ»: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կիրառելի է, նշեք, որ փաթեթվածքի ոչ բոլոր չափերն են կարող գտնվել շրջանառության մեջ: Թույլատրվում է նշել խաչաձ</w:t>
      </w:r>
      <w:r w:rsidR="004F5D05" w:rsidRPr="00186905">
        <w:rPr>
          <w:rFonts w:ascii="Sylfaen" w:hAnsi="Sylfaen"/>
        </w:rPr>
        <w:t>եւ</w:t>
      </w:r>
      <w:r w:rsidRPr="00186905">
        <w:rPr>
          <w:rFonts w:ascii="Sylfaen" w:hAnsi="Sylfaen"/>
        </w:rPr>
        <w:t xml:space="preserve"> հղումներ այլ դեղաձ</w:t>
      </w:r>
      <w:r w:rsidR="004F5D05" w:rsidRPr="00186905">
        <w:rPr>
          <w:rFonts w:ascii="Sylfaen" w:hAnsi="Sylfaen"/>
        </w:rPr>
        <w:t>եւ</w:t>
      </w:r>
      <w:r w:rsidRPr="00186905">
        <w:rPr>
          <w:rFonts w:ascii="Sylfaen" w:hAnsi="Sylfaen"/>
        </w:rPr>
        <w:t xml:space="preserve">երի </w:t>
      </w:r>
      <w:r w:rsidR="004F5D05" w:rsidRPr="00186905">
        <w:rPr>
          <w:rFonts w:ascii="Sylfaen" w:hAnsi="Sylfaen"/>
        </w:rPr>
        <w:t>եւ</w:t>
      </w:r>
      <w:r w:rsidRPr="00186905">
        <w:rPr>
          <w:rFonts w:ascii="Sylfaen" w:hAnsi="Sylfaen"/>
        </w:rPr>
        <w:t xml:space="preserve"> դ</w:t>
      </w:r>
      <w:r w:rsidR="00D45E17" w:rsidRPr="00186905">
        <w:rPr>
          <w:rFonts w:ascii="Sylfaen" w:hAnsi="Sylfaen"/>
        </w:rPr>
        <w:t>եղաչափ</w:t>
      </w:r>
      <w:r w:rsidRPr="00186905">
        <w:rPr>
          <w:rFonts w:ascii="Sylfaen" w:hAnsi="Sylfaen"/>
        </w:rPr>
        <w:t>երի:</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3.</w:t>
      </w:r>
      <w:r w:rsidR="00D03F10" w:rsidRPr="00186905">
        <w:rPr>
          <w:rFonts w:ascii="Sylfaen" w:hAnsi="Sylfaen"/>
        </w:rPr>
        <w:tab/>
      </w: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 xml:space="preserve">տիրոջ </w:t>
      </w:r>
      <w:r w:rsidR="004F5D05" w:rsidRPr="00186905">
        <w:rPr>
          <w:rFonts w:ascii="Sylfaen" w:hAnsi="Sylfaen"/>
        </w:rPr>
        <w:t>եւ</w:t>
      </w:r>
      <w:r w:rsidRPr="00186905">
        <w:rPr>
          <w:rFonts w:ascii="Sylfaen" w:hAnsi="Sylfaen"/>
        </w:rPr>
        <w:t xml:space="preserve"> բացթողման որակի վերահսկման համար պատասխանատու արտադրողի անվանումն</w:t>
      </w:r>
      <w:r w:rsidR="00D45E17" w:rsidRPr="00186905">
        <w:rPr>
          <w:rFonts w:ascii="Sylfaen" w:hAnsi="Sylfaen"/>
        </w:rPr>
        <w:t>երն</w:t>
      </w:r>
      <w:r w:rsidRPr="00186905">
        <w:rPr>
          <w:rFonts w:ascii="Sylfaen" w:hAnsi="Sylfaen"/>
        </w:rPr>
        <w:t xml:space="preserve"> ու հասցեն</w:t>
      </w:r>
      <w:r w:rsidR="00D45E17" w:rsidRPr="00186905">
        <w:rPr>
          <w:rFonts w:ascii="Sylfaen" w:hAnsi="Sylfaen"/>
        </w:rPr>
        <w:t>երը</w:t>
      </w:r>
      <w:r w:rsidRPr="00186905">
        <w:rPr>
          <w:rFonts w:ascii="Sylfaen" w:hAnsi="Sylfaen"/>
        </w:rPr>
        <w:t>՝ եթե դրանք տարբերվում 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 xml:space="preserve">տերը </w:t>
      </w:r>
      <w:r w:rsidR="004F5D05" w:rsidRPr="00186905">
        <w:rPr>
          <w:rFonts w:ascii="Sylfaen" w:hAnsi="Sylfaen"/>
        </w:rPr>
        <w:t>եւ</w:t>
      </w:r>
      <w:r w:rsidRPr="00186905">
        <w:rPr>
          <w:rFonts w:ascii="Sylfaen" w:hAnsi="Sylfaen"/>
        </w:rPr>
        <w:t xml:space="preserve"> արտադրողը՝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{Անվանումը </w:t>
      </w:r>
      <w:r w:rsidR="004F5D05" w:rsidRPr="00186905">
        <w:rPr>
          <w:rFonts w:ascii="Sylfaen" w:hAnsi="Sylfaen"/>
          <w:i/>
        </w:rPr>
        <w:t>եւ</w:t>
      </w:r>
      <w:r w:rsidRPr="00186905">
        <w:rPr>
          <w:rFonts w:ascii="Sylfaen" w:hAnsi="Sylfaen"/>
          <w:i/>
        </w:rPr>
        <w:t xml:space="preserve"> հասցեն}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D45E17" w:rsidRPr="00186905">
        <w:rPr>
          <w:rFonts w:ascii="Sylfaen" w:hAnsi="Sylfaen"/>
          <w:i/>
        </w:rPr>
        <w:t>հեռ</w:t>
      </w:r>
      <w:r w:rsidR="00C37A25" w:rsidRPr="00186905">
        <w:rPr>
          <w:rFonts w:ascii="Sylfaen" w:hAnsi="Sylfaen"/>
          <w:i/>
        </w:rPr>
        <w:t>.</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&lt;{ֆաքս</w:t>
      </w:r>
      <w:r w:rsidR="00AA564B"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&lt;{էլ</w:t>
      </w:r>
      <w:r w:rsidR="00D45E17" w:rsidRPr="00186905">
        <w:rPr>
          <w:rFonts w:ascii="Sylfaen" w:hAnsi="Sylfaen"/>
          <w:i/>
        </w:rPr>
        <w:t>եկտրոնային</w:t>
      </w:r>
      <w:r w:rsidRPr="00186905">
        <w:rPr>
          <w:rFonts w:ascii="Sylfaen" w:hAnsi="Sylfaen"/>
          <w:i/>
        </w:rPr>
        <w:t xml:space="preserve"> փոստ</w:t>
      </w:r>
      <w:r w:rsidR="00D45E17" w:rsidRPr="00186905">
        <w:rPr>
          <w:rFonts w:ascii="Sylfaen" w:hAnsi="Sylfaen"/>
          <w:i/>
        </w:rPr>
        <w:t>ը</w:t>
      </w:r>
      <w:r w:rsidRPr="00186905">
        <w:rPr>
          <w:rFonts w:ascii="Sylfaen" w:hAnsi="Sylfaen"/>
          <w:i/>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ԴԸ</w:t>
      </w:r>
      <w:r w:rsidR="00D45E17" w:rsidRPr="00186905">
        <w:rPr>
          <w:rFonts w:ascii="Sylfaen" w:hAnsi="Sylfaen"/>
        </w:rPr>
        <w:t>Բ</w:t>
      </w:r>
      <w:r w:rsidRPr="00186905">
        <w:rPr>
          <w:rFonts w:ascii="Sylfaen" w:hAnsi="Sylfaen"/>
        </w:rPr>
        <w:t xml:space="preserve">-ի 7-րդ բաժնին համապատասխան նշել գրանցման հավաստագրի </w:t>
      </w:r>
      <w:r w:rsidR="00972807" w:rsidRPr="00186905">
        <w:rPr>
          <w:rFonts w:ascii="Sylfaen" w:hAnsi="Sylfaen"/>
        </w:rPr>
        <w:t>իրավա</w:t>
      </w:r>
      <w:r w:rsidRPr="00186905">
        <w:rPr>
          <w:rFonts w:ascii="Sylfaen" w:hAnsi="Sylfaen"/>
        </w:rPr>
        <w:t xml:space="preserve">տիրոջ անվանումն ու հասցեն </w:t>
      </w:r>
      <w:r w:rsidR="004F5D05" w:rsidRPr="00186905">
        <w:rPr>
          <w:rFonts w:ascii="Sylfaen" w:hAnsi="Sylfaen"/>
        </w:rPr>
        <w:t>եւ</w:t>
      </w:r>
      <w:r w:rsidRPr="00186905">
        <w:rPr>
          <w:rFonts w:ascii="Sylfaen" w:hAnsi="Sylfaen"/>
        </w:rPr>
        <w:t xml:space="preserve"> այն նշել որպես այդպիսին, օրինակ՝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lastRenderedPageBreak/>
        <w:t xml:space="preserve">&lt;Գրանցման հավաստագրի </w:t>
      </w:r>
      <w:r w:rsidR="00F04A27" w:rsidRPr="00186905">
        <w:rPr>
          <w:rFonts w:ascii="Sylfaen" w:hAnsi="Sylfaen"/>
          <w:i/>
        </w:rPr>
        <w:t>իրավատեր</w:t>
      </w:r>
      <w:r w:rsidR="00AA564B" w:rsidRPr="00186905">
        <w:rPr>
          <w:rFonts w:ascii="Sylfaen" w:hAnsi="Sylfaen"/>
          <w:i/>
        </w:rPr>
        <w:t xml:space="preserve">՝ </w:t>
      </w:r>
      <w:r w:rsidRPr="00186905">
        <w:rPr>
          <w:rFonts w:ascii="Sylfaen" w:hAnsi="Sylfaen"/>
          <w:i/>
        </w:rPr>
        <w:t xml:space="preserve">ABC </w:t>
      </w:r>
      <w:r w:rsidR="00AA564B" w:rsidRPr="00186905">
        <w:rPr>
          <w:rFonts w:ascii="Sylfaen" w:hAnsi="Sylfaen"/>
          <w:i/>
        </w:rPr>
        <w:t xml:space="preserve">Ֆարմ </w:t>
      </w:r>
      <w:r w:rsidR="004F5D05" w:rsidRPr="00186905">
        <w:rPr>
          <w:rFonts w:ascii="Sylfaen" w:hAnsi="Sylfaen"/>
          <w:i/>
        </w:rPr>
        <w:t>եւ</w:t>
      </w:r>
      <w:r w:rsidRPr="00186905">
        <w:rPr>
          <w:rFonts w:ascii="Sylfaen" w:hAnsi="Sylfaen"/>
          <w:i/>
        </w:rPr>
        <w:t xml:space="preserve"> այլն (լրիվ հասցե)&gt;</w:t>
      </w:r>
      <w:r w:rsidR="00AA564B"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 xml:space="preserve">Երկրի անվանումը </w:t>
      </w:r>
      <w:r w:rsidR="004F5D05" w:rsidRPr="00186905">
        <w:rPr>
          <w:rFonts w:ascii="Sylfaen" w:hAnsi="Sylfaen"/>
          <w:spacing w:val="-6"/>
        </w:rPr>
        <w:t>եւ</w:t>
      </w:r>
      <w:r w:rsidRPr="00186905">
        <w:rPr>
          <w:rFonts w:ascii="Sylfaen" w:hAnsi="Sylfaen"/>
          <w:spacing w:val="-6"/>
        </w:rPr>
        <w:t xml:space="preserve"> հասցեն նախընտրելի է նշել այն լեզվով, որով կազմված է ներդիր թերթիկը, սակայն Միության սահմաններից դուրս գտնվող գրանցման հավաստագրերի </w:t>
      </w:r>
      <w:r w:rsidR="00972807" w:rsidRPr="00186905">
        <w:rPr>
          <w:rFonts w:ascii="Sylfaen" w:hAnsi="Sylfaen"/>
          <w:spacing w:val="-6"/>
        </w:rPr>
        <w:t>իրավա</w:t>
      </w:r>
      <w:r w:rsidRPr="00186905">
        <w:rPr>
          <w:rFonts w:ascii="Sylfaen" w:hAnsi="Sylfaen"/>
          <w:spacing w:val="-6"/>
        </w:rPr>
        <w:t xml:space="preserve">տերերի համար պետք է կիրառել </w:t>
      </w:r>
      <w:r w:rsidR="00F04A27" w:rsidRPr="00186905">
        <w:rPr>
          <w:rFonts w:ascii="Sylfaen" w:hAnsi="Sylfaen"/>
          <w:spacing w:val="-6"/>
        </w:rPr>
        <w:t>լատիներեն այբուբենը</w:t>
      </w:r>
      <w:r w:rsidRPr="00186905">
        <w:rPr>
          <w:rFonts w:ascii="Sylfaen" w:hAnsi="Sylfaen"/>
          <w:spacing w:val="-6"/>
        </w:rPr>
        <w:t xml:space="preserve">: Կարելի է նշել հեռախոսի, ֆաքսի համարները </w:t>
      </w:r>
      <w:r w:rsidR="004F5D05" w:rsidRPr="00186905">
        <w:rPr>
          <w:rFonts w:ascii="Sylfaen" w:hAnsi="Sylfaen"/>
          <w:spacing w:val="-6"/>
        </w:rPr>
        <w:t>եւ</w:t>
      </w:r>
      <w:r w:rsidRPr="00186905">
        <w:rPr>
          <w:rFonts w:ascii="Sylfaen" w:hAnsi="Sylfaen"/>
          <w:spacing w:val="-6"/>
        </w:rPr>
        <w:t xml:space="preserve"> էլեկտրոնային փոստի հասցեն (վեբ կայքերը </w:t>
      </w:r>
      <w:r w:rsidR="004F5D05" w:rsidRPr="00186905">
        <w:rPr>
          <w:rFonts w:ascii="Sylfaen" w:hAnsi="Sylfaen"/>
          <w:spacing w:val="-6"/>
        </w:rPr>
        <w:t>եւ</w:t>
      </w:r>
      <w:r w:rsidRPr="00186905">
        <w:rPr>
          <w:rFonts w:ascii="Sylfaen" w:hAnsi="Sylfaen"/>
          <w:spacing w:val="-6"/>
        </w:rPr>
        <w:t xml:space="preserve"> </w:t>
      </w:r>
      <w:r w:rsidR="00F04A27" w:rsidRPr="00186905">
        <w:rPr>
          <w:rFonts w:ascii="Sylfaen" w:hAnsi="Sylfaen"/>
          <w:spacing w:val="-6"/>
        </w:rPr>
        <w:t>վեբ կայքերի հետ կապված</w:t>
      </w:r>
      <w:r w:rsidR="00AA564B" w:rsidRPr="00186905">
        <w:rPr>
          <w:rFonts w:ascii="Sylfaen" w:hAnsi="Sylfaen"/>
          <w:spacing w:val="-6"/>
        </w:rPr>
        <w:t xml:space="preserve"> </w:t>
      </w:r>
      <w:r w:rsidRPr="00186905">
        <w:rPr>
          <w:rFonts w:ascii="Sylfaen" w:hAnsi="Sylfaen"/>
          <w:spacing w:val="-6"/>
        </w:rPr>
        <w:t>էլեկտրոնային փոստը նշել չի թույլատրվում):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Անհրաժեշտ է նշել բացթողման որակի վերահսկման համար պատասխանատու արտադրողի անվանումն ու հասցեն </w:t>
      </w:r>
      <w:r w:rsidR="004F5D05" w:rsidRPr="00186905">
        <w:rPr>
          <w:rFonts w:ascii="Sylfaen" w:hAnsi="Sylfaen"/>
        </w:rPr>
        <w:t>եւ</w:t>
      </w:r>
      <w:r w:rsidRPr="00186905">
        <w:rPr>
          <w:rFonts w:ascii="Sylfaen" w:hAnsi="Sylfaen"/>
        </w:rPr>
        <w:t xml:space="preserve"> այն նշել որպես այդպիսին այն լեզվով, որով կազմված է ներդիր թերթիկը, օրինակ՝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&lt;Արտադրողը</w:t>
      </w:r>
      <w:r w:rsidR="00AA564B" w:rsidRPr="00186905">
        <w:rPr>
          <w:rFonts w:ascii="Sylfaen" w:hAnsi="Sylfaen"/>
          <w:i/>
        </w:rPr>
        <w:t>՝</w:t>
      </w:r>
      <w:r w:rsidRPr="00186905">
        <w:rPr>
          <w:rFonts w:ascii="Sylfaen" w:hAnsi="Sylfaen"/>
          <w:i/>
        </w:rPr>
        <w:t xml:space="preserve"> ԴԵՖ Մեդ </w:t>
      </w:r>
      <w:r w:rsidR="004F5D05" w:rsidRPr="00186905">
        <w:rPr>
          <w:rFonts w:ascii="Sylfaen" w:hAnsi="Sylfaen"/>
          <w:i/>
        </w:rPr>
        <w:t>եւ</w:t>
      </w:r>
      <w:r w:rsidRPr="00186905">
        <w:rPr>
          <w:rFonts w:ascii="Sylfaen" w:hAnsi="Sylfaen"/>
          <w:i/>
        </w:rPr>
        <w:t xml:space="preserve"> այլն (լրիվ հասցեն)&gt;</w:t>
      </w:r>
      <w:r w:rsidR="00AA564B"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Երկրի անվանումը </w:t>
      </w:r>
      <w:r w:rsidR="004F5D05" w:rsidRPr="00186905">
        <w:rPr>
          <w:rFonts w:ascii="Sylfaen" w:hAnsi="Sylfaen"/>
        </w:rPr>
        <w:t>եւ</w:t>
      </w:r>
      <w:r w:rsidRPr="00186905">
        <w:rPr>
          <w:rFonts w:ascii="Sylfaen" w:hAnsi="Sylfaen"/>
        </w:rPr>
        <w:t xml:space="preserve"> հասցեն նախընտրելի է նշել այն լեզվով, որով կազմված է ներդիր թերթիկը, սակայն Միության սահմաններից դուրս գտնվող գրանցման հավաստագրերի </w:t>
      </w:r>
      <w:r w:rsidR="00972807" w:rsidRPr="00186905">
        <w:rPr>
          <w:rFonts w:ascii="Sylfaen" w:hAnsi="Sylfaen"/>
        </w:rPr>
        <w:t>իրավա</w:t>
      </w:r>
      <w:r w:rsidRPr="00186905">
        <w:rPr>
          <w:rFonts w:ascii="Sylfaen" w:hAnsi="Sylfaen"/>
        </w:rPr>
        <w:t xml:space="preserve">տերերի համար պետք է կիրառել </w:t>
      </w:r>
      <w:r w:rsidR="00F04A27" w:rsidRPr="00186905">
        <w:rPr>
          <w:rFonts w:ascii="Sylfaen" w:hAnsi="Sylfaen"/>
        </w:rPr>
        <w:t>լատիներեն այբուբենը</w:t>
      </w:r>
      <w:r w:rsidRPr="00186905">
        <w:rPr>
          <w:rFonts w:ascii="Sylfaen" w:hAnsi="Sylfaen"/>
        </w:rPr>
        <w:t xml:space="preserve">: Հեռախոսների, ֆաքսերի համարները </w:t>
      </w:r>
      <w:r w:rsidR="004F5D05" w:rsidRPr="00186905">
        <w:rPr>
          <w:rFonts w:ascii="Sylfaen" w:hAnsi="Sylfaen"/>
        </w:rPr>
        <w:t>եւ</w:t>
      </w:r>
      <w:r w:rsidRPr="00186905">
        <w:rPr>
          <w:rFonts w:ascii="Sylfaen" w:hAnsi="Sylfaen"/>
        </w:rPr>
        <w:t xml:space="preserve"> էլեկտրոնային փոստի հասցեն նշել չի թույլատրվում: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Եթե գրանցման հավաստագրի </w:t>
      </w:r>
      <w:r w:rsidR="00972807" w:rsidRPr="00186905">
        <w:rPr>
          <w:rFonts w:ascii="Sylfaen" w:hAnsi="Sylfaen"/>
        </w:rPr>
        <w:t>իրավա</w:t>
      </w:r>
      <w:r w:rsidRPr="00186905">
        <w:rPr>
          <w:rFonts w:ascii="Sylfaen" w:hAnsi="Sylfaen"/>
        </w:rPr>
        <w:t>տերն ու արտադրողը մի</w:t>
      </w:r>
      <w:r w:rsidR="004F5D05" w:rsidRPr="00186905">
        <w:rPr>
          <w:rFonts w:ascii="Sylfaen" w:hAnsi="Sylfaen"/>
        </w:rPr>
        <w:t>եւ</w:t>
      </w:r>
      <w:r w:rsidRPr="00186905">
        <w:rPr>
          <w:rFonts w:ascii="Sylfaen" w:hAnsi="Sylfaen"/>
        </w:rPr>
        <w:t>նույն անձ</w:t>
      </w:r>
      <w:r w:rsidR="00972807" w:rsidRPr="00186905">
        <w:rPr>
          <w:rFonts w:ascii="Sylfaen" w:hAnsi="Sylfaen"/>
        </w:rPr>
        <w:t>ն է</w:t>
      </w:r>
      <w:r w:rsidRPr="00186905">
        <w:rPr>
          <w:rFonts w:ascii="Sylfaen" w:hAnsi="Sylfaen"/>
        </w:rPr>
        <w:t>, ապա թույլատրվում է կիրառել ընդհանուր վերնագիր՝</w:t>
      </w:r>
      <w:r w:rsidR="00AA564B" w:rsidRPr="00186905">
        <w:rPr>
          <w:rFonts w:ascii="Sylfaen" w:hAnsi="Sylfaen"/>
        </w:rPr>
        <w:t xml:space="preserve"> </w:t>
      </w: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տերն ու արտադրողը»: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բացթողման որակի վերահսկում իրականացնող արտադրողները մեկից ավելի են, ապա նրանց պետք է նշել այստեղ (մոխրագույնի լցումով կամ առանց դրա՝ կախված ներդիր թերթիկի տպագրության տարբերակից): Սակայն ներդիր թերթիկի տպագիր տար</w:t>
      </w:r>
      <w:r w:rsidR="00AA564B" w:rsidRPr="00186905">
        <w:rPr>
          <w:rFonts w:ascii="Sylfaen" w:hAnsi="Sylfaen"/>
        </w:rPr>
        <w:t>բ</w:t>
      </w:r>
      <w:r w:rsidRPr="00186905">
        <w:rPr>
          <w:rFonts w:ascii="Sylfaen" w:hAnsi="Sylfaen"/>
        </w:rPr>
        <w:t>երակում անհրաժեշտ է հստակ առանձնացնել Միության շուկա մատակարարվող արտադրանքի բացթողման որակի վերահսկմ</w:t>
      </w:r>
      <w:r w:rsidR="00AA564B" w:rsidRPr="00186905">
        <w:rPr>
          <w:rFonts w:ascii="Sylfaen" w:hAnsi="Sylfaen"/>
        </w:rPr>
        <w:t>ան</w:t>
      </w:r>
      <w:r w:rsidRPr="00186905">
        <w:rPr>
          <w:rFonts w:ascii="Sylfaen" w:hAnsi="Sylfaen"/>
        </w:rPr>
        <w:t xml:space="preserve"> համար պատասխանատու արտադրողին: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դեղապատրաստուկը անդամ պետություններում գրանցված է տարբեր առ</w:t>
      </w:r>
      <w:r w:rsidR="004F5D05" w:rsidRPr="00186905">
        <w:rPr>
          <w:rFonts w:ascii="Sylfaen" w:hAnsi="Sylfaen"/>
        </w:rPr>
        <w:t>եւ</w:t>
      </w:r>
      <w:r w:rsidRPr="00186905">
        <w:rPr>
          <w:rFonts w:ascii="Sylfaen" w:hAnsi="Sylfaen"/>
        </w:rPr>
        <w:t>տրային անվանումների տակ, ապա տվյալ բաժնում ներկայացնում են նա</w:t>
      </w:r>
      <w:r w:rsidR="004F5D05" w:rsidRPr="00186905">
        <w:rPr>
          <w:rFonts w:ascii="Sylfaen" w:hAnsi="Sylfaen"/>
        </w:rPr>
        <w:t>եւ</w:t>
      </w:r>
      <w:r w:rsidRPr="00186905">
        <w:rPr>
          <w:rFonts w:ascii="Sylfaen" w:hAnsi="Sylfaen"/>
        </w:rPr>
        <w:t xml:space="preserve"> դրանցի</w:t>
      </w:r>
      <w:r w:rsidR="00AA564B" w:rsidRPr="00186905">
        <w:rPr>
          <w:rFonts w:ascii="Sylfaen" w:hAnsi="Sylfaen"/>
        </w:rPr>
        <w:t>ց</w:t>
      </w:r>
      <w:r w:rsidRPr="00186905">
        <w:rPr>
          <w:rFonts w:ascii="Sylfaen" w:hAnsi="Sylfaen"/>
        </w:rPr>
        <w:t xml:space="preserve"> յուրաքանչյուրում գրանցված անվանման ցանկը:</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6.</w:t>
      </w:r>
      <w:r w:rsidR="00D03F10" w:rsidRPr="00186905">
        <w:rPr>
          <w:rFonts w:ascii="Sylfaen" w:hAnsi="Sylfaen"/>
        </w:rPr>
        <w:t>4.</w:t>
      </w:r>
      <w:r w:rsidR="00D03F10" w:rsidRPr="00186905">
        <w:rPr>
          <w:rFonts w:ascii="Sylfaen" w:hAnsi="Sylfaen"/>
        </w:rPr>
        <w:tab/>
      </w: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տիրոջ ներկայացուցիչների ցանկը՝ եթե կիրառելի է</w:t>
      </w:r>
      <w:r w:rsidR="009A38ED"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 xml:space="preserve">Միության տարածքում գրանցման հավաստագրի </w:t>
      </w:r>
      <w:r w:rsidR="00972807" w:rsidRPr="00186905">
        <w:rPr>
          <w:rFonts w:ascii="Sylfaen" w:hAnsi="Sylfaen"/>
        </w:rPr>
        <w:t>իրավա</w:t>
      </w:r>
      <w:r w:rsidRPr="00186905">
        <w:rPr>
          <w:rFonts w:ascii="Sylfaen" w:hAnsi="Sylfaen"/>
        </w:rPr>
        <w:t xml:space="preserve">տիրոջ ներկայացուցչի (ներկայացուցիչների) ցանկը պարտադիր պայման է հանդիսանում այն դեպքում, երբ Միության տարածքում գրանցման հավաստագրի </w:t>
      </w:r>
      <w:r w:rsidR="00972807" w:rsidRPr="00186905">
        <w:rPr>
          <w:rFonts w:ascii="Sylfaen" w:hAnsi="Sylfaen"/>
        </w:rPr>
        <w:t>իրավա</w:t>
      </w:r>
      <w:r w:rsidRPr="00186905">
        <w:rPr>
          <w:rFonts w:ascii="Sylfaen" w:hAnsi="Sylfaen"/>
        </w:rPr>
        <w:t>տերը ներկայացված</w:t>
      </w:r>
      <w:r w:rsidR="009A38ED" w:rsidRPr="00186905">
        <w:rPr>
          <w:rFonts w:ascii="Sylfaen" w:hAnsi="Sylfaen"/>
        </w:rPr>
        <w:t xml:space="preserve"> </w:t>
      </w:r>
      <w:r w:rsidR="00F04A27" w:rsidRPr="00186905">
        <w:rPr>
          <w:rFonts w:ascii="Sylfaen" w:hAnsi="Sylfaen"/>
        </w:rPr>
        <w:t>չէ</w:t>
      </w:r>
      <w:r w:rsidRPr="00186905">
        <w:rPr>
          <w:rFonts w:ascii="Sylfaen" w:hAnsi="Sylfaen"/>
        </w:rPr>
        <w:t xml:space="preserve">: Նրան նշելու դեպքում պետք է ներկայացնել բոլոր անդամ պետությունների՝ գրանցման հավաստագրի </w:t>
      </w:r>
      <w:r w:rsidR="00972807" w:rsidRPr="00186905">
        <w:rPr>
          <w:rFonts w:ascii="Sylfaen" w:hAnsi="Sylfaen"/>
        </w:rPr>
        <w:t>իրավա</w:t>
      </w:r>
      <w:r w:rsidRPr="00186905">
        <w:rPr>
          <w:rFonts w:ascii="Sylfaen" w:hAnsi="Sylfaen"/>
        </w:rPr>
        <w:t>տիրոջ ներկայացուց</w:t>
      </w:r>
      <w:r w:rsidR="009A38ED" w:rsidRPr="00186905">
        <w:rPr>
          <w:rFonts w:ascii="Sylfaen" w:hAnsi="Sylfaen"/>
        </w:rPr>
        <w:t>ի</w:t>
      </w:r>
      <w:r w:rsidRPr="00186905">
        <w:rPr>
          <w:rFonts w:ascii="Sylfaen" w:hAnsi="Sylfaen"/>
        </w:rPr>
        <w:t xml:space="preserve">չների մասին տեղեկություններ: </w:t>
      </w:r>
      <w:r w:rsidR="00F04A27" w:rsidRPr="00186905">
        <w:rPr>
          <w:rFonts w:ascii="Sylfaen" w:hAnsi="Sylfaen"/>
        </w:rPr>
        <w:t>Միաժամանակ, մի քանի անդամ պետությունների համար կարող է լինել գրանցման հավաստագրի իրավատիրոջ մեկ ներկայացուցիչ. եթե նշված չեն այլ ներկայացուցիչներ</w:t>
      </w:r>
      <w:r w:rsidRPr="00186905">
        <w:rPr>
          <w:rFonts w:ascii="Sylfaen" w:hAnsi="Sylfaen"/>
        </w:rPr>
        <w:t xml:space="preserve">, </w:t>
      </w:r>
      <w:r w:rsidR="006B0868" w:rsidRPr="00186905">
        <w:rPr>
          <w:rFonts w:ascii="Sylfaen" w:hAnsi="Sylfaen"/>
        </w:rPr>
        <w:t xml:space="preserve">ապա որպես ներկայացուցիչ </w:t>
      </w:r>
      <w:r w:rsidRPr="00186905">
        <w:rPr>
          <w:rFonts w:ascii="Sylfaen" w:hAnsi="Sylfaen"/>
        </w:rPr>
        <w:t>կարող է նա</w:t>
      </w:r>
      <w:r w:rsidR="004F5D05" w:rsidRPr="00186905">
        <w:rPr>
          <w:rFonts w:ascii="Sylfaen" w:hAnsi="Sylfaen"/>
        </w:rPr>
        <w:t>եւ</w:t>
      </w:r>
      <w:r w:rsidRPr="00186905">
        <w:rPr>
          <w:rFonts w:ascii="Sylfaen" w:hAnsi="Sylfaen"/>
        </w:rPr>
        <w:t xml:space="preserve"> հանդես գալ </w:t>
      </w:r>
      <w:r w:rsidR="006B0868" w:rsidRPr="00186905">
        <w:rPr>
          <w:rFonts w:ascii="Sylfaen" w:hAnsi="Sylfaen"/>
        </w:rPr>
        <w:t xml:space="preserve">անմիջապես </w:t>
      </w:r>
      <w:r w:rsidRPr="00186905">
        <w:rPr>
          <w:rFonts w:ascii="Sylfaen" w:hAnsi="Sylfaen"/>
        </w:rPr>
        <w:t xml:space="preserve">գրանցման հավաստագրի </w:t>
      </w:r>
      <w:r w:rsidR="00972807" w:rsidRPr="00186905">
        <w:rPr>
          <w:rFonts w:ascii="Sylfaen" w:hAnsi="Sylfaen"/>
        </w:rPr>
        <w:t>իրավա</w:t>
      </w:r>
      <w:r w:rsidRPr="00186905">
        <w:rPr>
          <w:rFonts w:ascii="Sylfaen" w:hAnsi="Sylfaen"/>
        </w:rPr>
        <w:t>տե</w:t>
      </w:r>
      <w:r w:rsidR="00972807" w:rsidRPr="00186905">
        <w:rPr>
          <w:rFonts w:ascii="Sylfaen" w:hAnsi="Sylfaen"/>
        </w:rPr>
        <w:t>ր</w:t>
      </w:r>
      <w:r w:rsidRPr="00186905">
        <w:rPr>
          <w:rFonts w:ascii="Sylfaen" w:hAnsi="Sylfaen"/>
        </w:rPr>
        <w:t>ը: Եթե մի</w:t>
      </w:r>
      <w:r w:rsidR="004F5D05" w:rsidRPr="00186905">
        <w:rPr>
          <w:rFonts w:ascii="Sylfaen" w:hAnsi="Sylfaen"/>
        </w:rPr>
        <w:t>եւ</w:t>
      </w:r>
      <w:r w:rsidRPr="00186905">
        <w:rPr>
          <w:rFonts w:ascii="Sylfaen" w:hAnsi="Sylfaen"/>
        </w:rPr>
        <w:t>նույն ներկայացուցիչը աշխատում է մի քանի անդամ պետություններում</w:t>
      </w:r>
      <w:r w:rsidR="009A38ED" w:rsidRPr="00186905">
        <w:rPr>
          <w:rFonts w:ascii="Sylfaen" w:hAnsi="Sylfaen"/>
        </w:rPr>
        <w:t>,</w:t>
      </w:r>
      <w:r w:rsidRPr="00186905">
        <w:rPr>
          <w:rFonts w:ascii="Sylfaen" w:hAnsi="Sylfaen"/>
        </w:rPr>
        <w:t xml:space="preserve"> նրա մասին տվյալները նշվում են մեկ անգամ՝ համապատասխան անդամ պետությունների անվանման տակ</w:t>
      </w:r>
      <w:r w:rsidR="009A38ED"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 xml:space="preserve">եթե գրանցման հավաստագրի </w:t>
      </w:r>
      <w:r w:rsidR="00972807" w:rsidRPr="00186905">
        <w:rPr>
          <w:rFonts w:ascii="Sylfaen" w:hAnsi="Sylfaen"/>
        </w:rPr>
        <w:t>իրավա</w:t>
      </w:r>
      <w:r w:rsidRPr="00186905">
        <w:rPr>
          <w:rFonts w:ascii="Sylfaen" w:hAnsi="Sylfaen"/>
        </w:rPr>
        <w:t>տիրոջ ներկայացուցիչը գտնվում է դիտարկվող անդամ պետության սահմաններից դուրս</w:t>
      </w:r>
      <w:r w:rsidR="009A38ED" w:rsidRPr="00186905">
        <w:rPr>
          <w:rFonts w:ascii="Sylfaen" w:hAnsi="Sylfaen"/>
        </w:rPr>
        <w:t>,</w:t>
      </w:r>
      <w:r w:rsidRPr="00186905">
        <w:rPr>
          <w:rFonts w:ascii="Sylfaen" w:hAnsi="Sylfaen"/>
        </w:rPr>
        <w:t xml:space="preserve"> ու եթե նշված է հասցեն, ապա անդամ պետության անվանումը տվյալ հասցեի մեջ պետք է ներառել այն անդամ պետության պետական լեզվով (լեզուներով), որի համար նախատեսված է տեղային ներկայացուցիչ</w:t>
      </w:r>
      <w:r w:rsidR="009A38ED"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գ)</w:t>
      </w:r>
      <w:r w:rsidR="00D03F10" w:rsidRPr="00186905">
        <w:rPr>
          <w:rFonts w:ascii="Sylfaen" w:hAnsi="Sylfaen"/>
        </w:rPr>
        <w:tab/>
      </w:r>
      <w:r w:rsidRPr="00186905">
        <w:rPr>
          <w:rFonts w:ascii="Sylfaen" w:hAnsi="Sylfaen"/>
        </w:rPr>
        <w:t xml:space="preserve">անդամ պետության լրիվ անվանումը փոխարինելու նպատակով կարելի է կիրառել երկրների ծածկագրերը՝ «Երկրների անվանումները </w:t>
      </w:r>
      <w:r w:rsidR="004F5D05" w:rsidRPr="00186905">
        <w:rPr>
          <w:rFonts w:ascii="Sylfaen" w:hAnsi="Sylfaen"/>
        </w:rPr>
        <w:t>եւ</w:t>
      </w:r>
      <w:r w:rsidRPr="00186905">
        <w:rPr>
          <w:rFonts w:ascii="Sylfaen" w:hAnsi="Sylfaen"/>
        </w:rPr>
        <w:t xml:space="preserve"> դրանց ենթակառուցվածքները ներկայացնելու համար ծածկագրեր</w:t>
      </w:r>
      <w:r w:rsidR="009A3858" w:rsidRPr="00186905">
        <w:rPr>
          <w:rFonts w:ascii="Sylfaen" w:hAnsi="Sylfaen"/>
        </w:rPr>
        <w:t>: Մաս 1. Երկրների ծածկագրեր</w:t>
      </w:r>
      <w:r w:rsidRPr="00186905">
        <w:rPr>
          <w:rFonts w:ascii="Sylfaen" w:hAnsi="Sylfaen"/>
        </w:rPr>
        <w:t>» ISO 3166-1-2013 միջազգային ստանդարտին համապատասխան</w:t>
      </w:r>
      <w:r w:rsidR="009A3858" w:rsidRPr="00186905">
        <w:rPr>
          <w:rFonts w:ascii="Sylfaen" w:hAnsi="Sylfaen"/>
        </w:rPr>
        <w:t>.</w:t>
      </w:r>
    </w:p>
    <w:p w:rsidR="00981428" w:rsidRPr="00186905" w:rsidRDefault="001449CC" w:rsidP="00254530">
      <w:pPr>
        <w:tabs>
          <w:tab w:val="left" w:pos="993"/>
        </w:tabs>
        <w:spacing w:after="160" w:line="360" w:lineRule="auto"/>
        <w:ind w:firstLine="567"/>
        <w:jc w:val="both"/>
        <w:rPr>
          <w:rFonts w:ascii="Sylfaen" w:hAnsi="Sylfaen"/>
        </w:rPr>
      </w:pPr>
      <w:r w:rsidRPr="00186905">
        <w:rPr>
          <w:rFonts w:ascii="Sylfaen" w:hAnsi="Sylfaen"/>
        </w:rPr>
        <w:t>դ)</w:t>
      </w:r>
      <w:r w:rsidR="00D03F10" w:rsidRPr="00186905">
        <w:rPr>
          <w:rFonts w:ascii="Sylfaen" w:hAnsi="Sylfaen"/>
        </w:rPr>
        <w:tab/>
      </w:r>
      <w:r w:rsidRPr="00186905">
        <w:rPr>
          <w:rFonts w:ascii="Sylfaen" w:hAnsi="Sylfaen"/>
        </w:rPr>
        <w:t xml:space="preserve">տպագրված ներդիր թերթիկում տեղը խնայելու նպատակով գրանցման հավաստագրի </w:t>
      </w:r>
      <w:r w:rsidR="00972807" w:rsidRPr="00186905">
        <w:rPr>
          <w:rFonts w:ascii="Sylfaen" w:hAnsi="Sylfaen"/>
        </w:rPr>
        <w:t>իրավա</w:t>
      </w:r>
      <w:r w:rsidRPr="00186905">
        <w:rPr>
          <w:rFonts w:ascii="Sylfaen" w:hAnsi="Sylfaen"/>
        </w:rPr>
        <w:t>տիրոջ ներկայացուցիչներին կարելի է նշել հաջորդաբար, այլ ոչ աղյուսակային ձ</w:t>
      </w:r>
      <w:r w:rsidR="004F5D05" w:rsidRPr="00186905">
        <w:rPr>
          <w:rFonts w:ascii="Sylfaen" w:hAnsi="Sylfaen"/>
        </w:rPr>
        <w:t>եւ</w:t>
      </w:r>
      <w:r w:rsidRPr="00186905">
        <w:rPr>
          <w:rFonts w:ascii="Sylfaen" w:hAnsi="Sylfaen"/>
        </w:rPr>
        <w:t>աչափով: Եթե ներդիր թերթիկները բազմալեզու են, ապա տեղային ներկայացուցիչների ցանկը կարելի է տպագրել մեկ անգամ՝ ներդիր թերթիկի վերջում</w:t>
      </w:r>
      <w:r w:rsidR="009A3858"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lastRenderedPageBreak/>
        <w:t>ե)</w:t>
      </w:r>
      <w:r w:rsidR="00D03F10" w:rsidRPr="00186905">
        <w:rPr>
          <w:rFonts w:ascii="Sylfaen" w:hAnsi="Sylfaen"/>
        </w:rPr>
        <w:tab/>
      </w:r>
      <w:r w:rsidRPr="00186905">
        <w:rPr>
          <w:rFonts w:ascii="Sylfaen" w:hAnsi="Sylfaen"/>
        </w:rPr>
        <w:t xml:space="preserve">թույլատրվում է </w:t>
      </w:r>
      <w:r w:rsidR="009A3858" w:rsidRPr="00186905">
        <w:rPr>
          <w:rFonts w:ascii="Sylfaen" w:hAnsi="Sylfaen"/>
        </w:rPr>
        <w:t xml:space="preserve">նշել </w:t>
      </w:r>
      <w:r w:rsidRPr="00186905">
        <w:rPr>
          <w:rFonts w:ascii="Sylfaen" w:hAnsi="Sylfaen"/>
        </w:rPr>
        <w:t xml:space="preserve">միայն գրանցման հավաստագրի </w:t>
      </w:r>
      <w:r w:rsidR="00981428" w:rsidRPr="00186905">
        <w:rPr>
          <w:rFonts w:ascii="Sylfaen" w:hAnsi="Sylfaen"/>
        </w:rPr>
        <w:t>իրավա</w:t>
      </w:r>
      <w:r w:rsidRPr="00186905">
        <w:rPr>
          <w:rFonts w:ascii="Sylfaen" w:hAnsi="Sylfaen"/>
        </w:rPr>
        <w:t xml:space="preserve">տիրոջ անվանումը, հեռախոսահամարը </w:t>
      </w:r>
      <w:r w:rsidR="004F5D05" w:rsidRPr="00186905">
        <w:rPr>
          <w:rFonts w:ascii="Sylfaen" w:hAnsi="Sylfaen"/>
        </w:rPr>
        <w:t>եւ</w:t>
      </w:r>
      <w:r w:rsidRPr="00186905">
        <w:rPr>
          <w:rFonts w:ascii="Sylfaen" w:hAnsi="Sylfaen"/>
        </w:rPr>
        <w:t xml:space="preserve"> էլեկտրոնային փոստի հասցեն (ըստ ընտրության): Տեղի առկայության դեպքում կարելի է նշել փոստային հասցեն: </w:t>
      </w:r>
      <w:r w:rsidR="00F04A27" w:rsidRPr="00186905">
        <w:rPr>
          <w:rFonts w:ascii="Sylfaen" w:hAnsi="Sylfaen"/>
        </w:rPr>
        <w:t>Վեբ կայքերն ու վեբ կայքերի հետ կապված էլեկտրոնային</w:t>
      </w:r>
      <w:r w:rsidRPr="00186905">
        <w:rPr>
          <w:rFonts w:ascii="Sylfaen" w:hAnsi="Sylfaen"/>
        </w:rPr>
        <w:t xml:space="preserve"> հասցեն նշել չի թույլատրվում</w:t>
      </w:r>
      <w:r w:rsidR="009A3858"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զ)</w:t>
      </w:r>
      <w:r w:rsidR="00D03F10" w:rsidRPr="00186905">
        <w:rPr>
          <w:rFonts w:ascii="Sylfaen" w:hAnsi="Sylfaen"/>
        </w:rPr>
        <w:tab/>
      </w:r>
      <w:r w:rsidRPr="00186905">
        <w:rPr>
          <w:rFonts w:ascii="Sylfaen" w:hAnsi="Sylfaen"/>
        </w:rPr>
        <w:t xml:space="preserve">եթե գրանցման հավաստագրի </w:t>
      </w:r>
      <w:r w:rsidR="00981428" w:rsidRPr="00186905">
        <w:rPr>
          <w:rFonts w:ascii="Sylfaen" w:hAnsi="Sylfaen"/>
        </w:rPr>
        <w:t>իրավա</w:t>
      </w:r>
      <w:r w:rsidRPr="00186905">
        <w:rPr>
          <w:rFonts w:ascii="Sylfaen" w:hAnsi="Sylfaen"/>
        </w:rPr>
        <w:t>տիրոջ ներկայացուցիչը գտնվում է համապատասխան անդամ պետության սահմաններից դուրս, ապա պետք է նշել տվյալ անդամ պետության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&lt;Պատրաստուկի վերաբերյալ ցանկացած տեղեկություն ստանալու, ինչպես նա</w:t>
      </w:r>
      <w:r w:rsidR="004F5D05" w:rsidRPr="00186905">
        <w:rPr>
          <w:rFonts w:ascii="Sylfaen" w:hAnsi="Sylfaen"/>
          <w:i/>
        </w:rPr>
        <w:t>եւ</w:t>
      </w:r>
      <w:r w:rsidRPr="00186905">
        <w:rPr>
          <w:rFonts w:ascii="Sylfaen" w:hAnsi="Sylfaen"/>
          <w:i/>
        </w:rPr>
        <w:t xml:space="preserve"> բողոքների առկայության դեպքում պետք է դիմել գրանցման հավաստագրի </w:t>
      </w:r>
      <w:r w:rsidR="00981428" w:rsidRPr="00186905">
        <w:rPr>
          <w:rFonts w:ascii="Sylfaen" w:hAnsi="Sylfaen"/>
          <w:i/>
        </w:rPr>
        <w:t>իրավա</w:t>
      </w:r>
      <w:r w:rsidRPr="00186905">
        <w:rPr>
          <w:rFonts w:ascii="Sylfaen" w:hAnsi="Sylfaen"/>
          <w:i/>
        </w:rPr>
        <w:t xml:space="preserve">տիրոջ ներկայացուցչին կամ գրանցման հավաստագրի </w:t>
      </w:r>
      <w:r w:rsidR="00981428" w:rsidRPr="00186905">
        <w:rPr>
          <w:rFonts w:ascii="Sylfaen" w:hAnsi="Sylfaen"/>
          <w:i/>
        </w:rPr>
        <w:t>իրավա</w:t>
      </w:r>
      <w:r w:rsidRPr="00186905">
        <w:rPr>
          <w:rFonts w:ascii="Sylfaen" w:hAnsi="Sylfaen"/>
          <w:i/>
        </w:rPr>
        <w:t>տիրոջը: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{Երկիրը}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{Կազմակերպության անվանումը}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{Հասցեն` {Բնակավայր</w:t>
      </w:r>
      <w:r w:rsidR="009A3858" w:rsidRPr="00186905">
        <w:rPr>
          <w:rFonts w:ascii="Sylfaen" w:hAnsi="Sylfaen"/>
          <w:i/>
        </w:rPr>
        <w:t>ը</w:t>
      </w:r>
      <w:r w:rsidRPr="00186905">
        <w:rPr>
          <w:rFonts w:ascii="Sylfaen" w:hAnsi="Sylfaen"/>
          <w:i/>
        </w:rPr>
        <w:t>} {փոստային ինդեքս</w:t>
      </w:r>
      <w:r w:rsidR="009A3858" w:rsidRPr="00186905">
        <w:rPr>
          <w:rFonts w:ascii="Sylfaen" w:hAnsi="Sylfaen"/>
          <w:i/>
        </w:rPr>
        <w:t>ը</w:t>
      </w:r>
      <w:r w:rsidRPr="00186905">
        <w:rPr>
          <w:rFonts w:ascii="Sylfaen" w:hAnsi="Sylfaen"/>
          <w:i/>
        </w:rPr>
        <w:t>}</w:t>
      </w:r>
      <w:r w:rsidR="009A3858" w:rsidRPr="00186905">
        <w:rPr>
          <w:rFonts w:ascii="Sylfaen" w:hAnsi="Sylfaen"/>
          <w:i/>
        </w:rPr>
        <w:t>՝</w:t>
      </w:r>
      <w:r w:rsidRPr="00186905">
        <w:rPr>
          <w:rFonts w:ascii="Sylfaen" w:hAnsi="Sylfaen"/>
          <w:i/>
        </w:rPr>
        <w:t xml:space="preserve"> երկիր</w:t>
      </w:r>
      <w:r w:rsidR="009A3858"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Հեռ.՝ + {</w:t>
      </w:r>
      <w:r w:rsidR="009A3858" w:rsidRPr="00186905">
        <w:rPr>
          <w:rFonts w:ascii="Sylfaen" w:hAnsi="Sylfaen"/>
          <w:i/>
        </w:rPr>
        <w:t>հեռախոսահամարը</w:t>
      </w:r>
      <w:r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&lt;վեբ կայք</w:t>
      </w:r>
      <w:r w:rsidR="009A3858" w:rsidRPr="00186905">
        <w:rPr>
          <w:rFonts w:ascii="Sylfaen" w:hAnsi="Sylfaen"/>
          <w:i/>
        </w:rPr>
        <w:t>ը</w:t>
      </w:r>
      <w:r w:rsidRPr="00186905">
        <w:rPr>
          <w:rFonts w:ascii="Sylfaen" w:hAnsi="Sylfaen"/>
          <w:i/>
        </w:rPr>
        <w:t>&gt;&gt;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 xml:space="preserve">&lt;Սպառողների բոլոր բողոքները պետք է ուղարկել գրանցման հավաստագրի </w:t>
      </w:r>
      <w:r w:rsidR="00981428" w:rsidRPr="00186905">
        <w:rPr>
          <w:rFonts w:ascii="Sylfaen" w:hAnsi="Sylfaen"/>
          <w:i/>
        </w:rPr>
        <w:t>իրավա</w:t>
      </w:r>
      <w:r w:rsidRPr="00186905">
        <w:rPr>
          <w:rFonts w:ascii="Sylfaen" w:hAnsi="Sylfaen"/>
          <w:i/>
        </w:rPr>
        <w:t xml:space="preserve">տիրոջ ներկայացուցչին կամ գրանցման հավաստագրի </w:t>
      </w:r>
      <w:r w:rsidR="00981428" w:rsidRPr="00186905">
        <w:rPr>
          <w:rFonts w:ascii="Sylfaen" w:hAnsi="Sylfaen"/>
          <w:i/>
        </w:rPr>
        <w:t>իրավա</w:t>
      </w:r>
      <w:r w:rsidRPr="00186905">
        <w:rPr>
          <w:rFonts w:ascii="Sylfaen" w:hAnsi="Sylfaen"/>
          <w:i/>
        </w:rPr>
        <w:t xml:space="preserve">տիրոջը: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{Երկիրը}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{Կազմակերպության անվանում</w:t>
      </w:r>
      <w:r w:rsidR="009A3858"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i/>
        </w:rPr>
      </w:pPr>
      <w:r w:rsidRPr="00186905">
        <w:rPr>
          <w:rFonts w:ascii="Sylfaen" w:hAnsi="Sylfaen"/>
          <w:i/>
        </w:rPr>
        <w:t>{Հասցեն` {Բնակավայր</w:t>
      </w:r>
      <w:r w:rsidR="009A3858" w:rsidRPr="00186905">
        <w:rPr>
          <w:rFonts w:ascii="Sylfaen" w:hAnsi="Sylfaen"/>
          <w:i/>
        </w:rPr>
        <w:t>ը</w:t>
      </w:r>
      <w:r w:rsidRPr="00186905">
        <w:rPr>
          <w:rFonts w:ascii="Sylfaen" w:hAnsi="Sylfaen"/>
          <w:i/>
        </w:rPr>
        <w:t>} {փոստային ինդեքս</w:t>
      </w:r>
      <w:r w:rsidR="009A3858" w:rsidRPr="00186905">
        <w:rPr>
          <w:rFonts w:ascii="Sylfaen" w:hAnsi="Sylfaen"/>
          <w:i/>
        </w:rPr>
        <w:t>ը</w:t>
      </w:r>
      <w:r w:rsidRPr="00186905">
        <w:rPr>
          <w:rFonts w:ascii="Sylfaen" w:hAnsi="Sylfaen"/>
          <w:i/>
        </w:rPr>
        <w:t>}</w:t>
      </w:r>
      <w:r w:rsidR="009A3858" w:rsidRPr="00186905">
        <w:rPr>
          <w:rFonts w:ascii="Sylfaen" w:hAnsi="Sylfaen"/>
          <w:i/>
        </w:rPr>
        <w:t>՝</w:t>
      </w:r>
      <w:r w:rsidRPr="00186905">
        <w:rPr>
          <w:rFonts w:ascii="Sylfaen" w:hAnsi="Sylfaen"/>
          <w:i/>
        </w:rPr>
        <w:t xml:space="preserve"> երկիր</w:t>
      </w:r>
      <w:r w:rsidR="009A3858" w:rsidRPr="00186905">
        <w:rPr>
          <w:rFonts w:ascii="Sylfaen" w:hAnsi="Sylfaen"/>
          <w:i/>
        </w:rPr>
        <w:t>ը</w:t>
      </w:r>
      <w:r w:rsidRPr="00186905">
        <w:rPr>
          <w:rFonts w:ascii="Sylfaen" w:hAnsi="Sylfaen"/>
          <w:i/>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Հեռ.՝ + {</w:t>
      </w:r>
      <w:r w:rsidR="009A3858" w:rsidRPr="00186905">
        <w:rPr>
          <w:rFonts w:ascii="Sylfaen" w:hAnsi="Sylfaen"/>
          <w:i/>
        </w:rPr>
        <w:t>հեռախոսահամարը</w:t>
      </w:r>
      <w:r w:rsidRPr="00186905">
        <w:rPr>
          <w:rFonts w:ascii="Sylfaen" w:hAnsi="Sylfaen"/>
          <w:i/>
        </w:rPr>
        <w:t>}</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i/>
        </w:rPr>
        <w:t>&lt;</w:t>
      </w:r>
      <w:r w:rsidR="001449CC" w:rsidRPr="00186905">
        <w:rPr>
          <w:rFonts w:ascii="Sylfaen" w:hAnsi="Sylfaen"/>
          <w:i/>
        </w:rPr>
        <w:t>էլեկտրոնային փոստի հասցեն&gt;&gt;: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lastRenderedPageBreak/>
        <w:t>6.</w:t>
      </w:r>
      <w:r w:rsidR="00D03F10" w:rsidRPr="00186905">
        <w:rPr>
          <w:rFonts w:ascii="Sylfaen" w:hAnsi="Sylfaen"/>
        </w:rPr>
        <w:t>5.</w:t>
      </w:r>
      <w:r w:rsidR="00D03F10" w:rsidRPr="00186905">
        <w:rPr>
          <w:rFonts w:ascii="Sylfaen" w:hAnsi="Sylfaen"/>
        </w:rPr>
        <w:tab/>
      </w:r>
      <w:r w:rsidRPr="00186905">
        <w:rPr>
          <w:rFonts w:ascii="Sylfaen" w:hAnsi="Sylfaen"/>
        </w:rPr>
        <w:t>Տվյալ ներդիր թերթիկը վերանայված է</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i/>
        </w:rPr>
        <w:t>&lt;ՄՄ/ՏՏՏՏ&gt; &lt;ամիս ՏՏՏՏ&gt;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Նշում են վերջին փոփոխման կամ լրացման (ԴԸԲ-ի 9-րդ կամ 10-րդ բաժնին համապատասխան) գրանցման (հաստատման) ամսաթիվը, օրինակ՝ ըստ հանգամանքների գրանցման (վերագրանցման) վերջին հաստատումը, անվտանգության հարցերով շտապ սահմանա</w:t>
      </w:r>
      <w:r w:rsidR="009A3858" w:rsidRPr="00186905">
        <w:rPr>
          <w:rFonts w:ascii="Sylfaen" w:hAnsi="Sylfaen"/>
        </w:rPr>
        <w:t>փ</w:t>
      </w:r>
      <w:r w:rsidRPr="00186905">
        <w:rPr>
          <w:rFonts w:ascii="Sylfaen" w:hAnsi="Sylfaen"/>
        </w:rPr>
        <w:t xml:space="preserve">ակման ամսաթիվը: Դաշտը լրացվում է գրանցման հավաստագրի </w:t>
      </w:r>
      <w:r w:rsidR="00981428" w:rsidRPr="00186905">
        <w:rPr>
          <w:rFonts w:ascii="Sylfaen" w:hAnsi="Sylfaen"/>
        </w:rPr>
        <w:t>իրավա</w:t>
      </w:r>
      <w:r w:rsidRPr="00186905">
        <w:rPr>
          <w:rFonts w:ascii="Sylfaen" w:hAnsi="Sylfaen"/>
        </w:rPr>
        <w:t>տիրոջ կողմից մինչ</w:t>
      </w:r>
      <w:r w:rsidR="004F5D05" w:rsidRPr="00186905">
        <w:rPr>
          <w:rFonts w:ascii="Sylfaen" w:hAnsi="Sylfaen"/>
        </w:rPr>
        <w:t>եւ</w:t>
      </w:r>
      <w:r w:rsidRPr="00186905">
        <w:rPr>
          <w:rFonts w:ascii="Sylfaen" w:hAnsi="Sylfaen"/>
        </w:rPr>
        <w:t xml:space="preserve"> տպագրելը: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Ըստ «պայմանական գրանցում» ընթացակարգի գրանցված պատրաստուկների վերաբերյալ պետք է ներառել հետ</w:t>
      </w:r>
      <w:r w:rsidR="004F5D05" w:rsidRPr="00186905">
        <w:rPr>
          <w:rFonts w:ascii="Sylfaen" w:hAnsi="Sylfaen"/>
        </w:rPr>
        <w:t>եւ</w:t>
      </w:r>
      <w:r w:rsidRPr="00186905">
        <w:rPr>
          <w:rFonts w:ascii="Sylfaen" w:hAnsi="Sylfaen"/>
        </w:rPr>
        <w:t>յալ արտահայտությունը՝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&lt;Տվյալ պատրաստուկը «գրանցված է ըստ պայմանների»: Դա նշանակում է, որ տվյալ պատրաստուկի մասին ի հայտ կգան նոր տեղեկություններ: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Դեղապատրաստուկների մասին ներկայացված տվյալներ</w:t>
      </w:r>
      <w:r w:rsidR="002972F0" w:rsidRPr="00186905">
        <w:rPr>
          <w:rFonts w:ascii="Sylfaen" w:hAnsi="Sylfaen"/>
        </w:rPr>
        <w:t>ն</w:t>
      </w:r>
      <w:r w:rsidRPr="00186905">
        <w:rPr>
          <w:rFonts w:ascii="Sylfaen" w:hAnsi="Sylfaen"/>
        </w:rPr>
        <w:t xml:space="preserve"> ստուգվելու </w:t>
      </w:r>
      <w:r w:rsidR="004F5D05" w:rsidRPr="00186905">
        <w:rPr>
          <w:rFonts w:ascii="Sylfaen" w:hAnsi="Sylfaen"/>
        </w:rPr>
        <w:t>եւ</w:t>
      </w:r>
      <w:r w:rsidRPr="00186905">
        <w:rPr>
          <w:rFonts w:ascii="Sylfaen" w:hAnsi="Sylfaen"/>
        </w:rPr>
        <w:t xml:space="preserve"> լրացվելու են նոր տեղեկություններով, </w:t>
      </w:r>
      <w:r w:rsidR="004F5D05" w:rsidRPr="00186905">
        <w:rPr>
          <w:rFonts w:ascii="Sylfaen" w:hAnsi="Sylfaen"/>
        </w:rPr>
        <w:t>եւ</w:t>
      </w:r>
      <w:r w:rsidRPr="00186905">
        <w:rPr>
          <w:rFonts w:ascii="Sylfaen" w:hAnsi="Sylfaen"/>
        </w:rPr>
        <w:t xml:space="preserve"> տվյալ ներդիր թերթիկը ըստ անհրաժեշտության կ</w:t>
      </w:r>
      <w:r w:rsidR="002972F0" w:rsidRPr="00186905">
        <w:rPr>
          <w:rFonts w:ascii="Sylfaen" w:hAnsi="Sylfaen"/>
        </w:rPr>
        <w:t>թարմ</w:t>
      </w:r>
      <w:r w:rsidRPr="00186905">
        <w:rPr>
          <w:rFonts w:ascii="Sylfaen" w:hAnsi="Sylfaen"/>
        </w:rPr>
        <w:t>ացվի:</w:t>
      </w:r>
      <w:r w:rsidR="00F04A27" w:rsidRPr="00186905">
        <w:rPr>
          <w:rFonts w:ascii="Sylfaen" w:hAnsi="Sylfaen"/>
        </w:rPr>
        <w:t>&gt;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Ըստ «բացառիկ հանգամանքների» գրանցված պատրաստուկների վերաբերյալ պետք է ներառել հետ</w:t>
      </w:r>
      <w:r w:rsidR="004F5D05" w:rsidRPr="00186905">
        <w:rPr>
          <w:rFonts w:ascii="Sylfaen" w:hAnsi="Sylfaen"/>
        </w:rPr>
        <w:t>եւ</w:t>
      </w:r>
      <w:r w:rsidRPr="00186905">
        <w:rPr>
          <w:rFonts w:ascii="Sylfaen" w:hAnsi="Sylfaen"/>
        </w:rPr>
        <w:t>յալ հաստատումը՝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&lt;Տվյալ պատրաստուկը գրանցված է «ըստ բացառիկ հանգամանքների»: Դա նշանակում է, որ &lt;հիվանդության հազվադեպության հետ</w:t>
      </w:r>
      <w:r w:rsidR="004F5D05" w:rsidRPr="00186905">
        <w:rPr>
          <w:rFonts w:ascii="Sylfaen" w:hAnsi="Sylfaen"/>
        </w:rPr>
        <w:t>եւ</w:t>
      </w:r>
      <w:r w:rsidRPr="00186905">
        <w:rPr>
          <w:rFonts w:ascii="Sylfaen" w:hAnsi="Sylfaen"/>
        </w:rPr>
        <w:t>անքով&gt; &lt;գիտական նկատառումներով&gt; &lt;էթիկական նկատառումներից ելնելով&gt;</w:t>
      </w:r>
      <w:r w:rsidR="002972F0" w:rsidRPr="00186905">
        <w:rPr>
          <w:rFonts w:ascii="Sylfaen" w:hAnsi="Sylfaen"/>
        </w:rPr>
        <w:t>՝</w:t>
      </w:r>
      <w:r w:rsidRPr="00186905">
        <w:rPr>
          <w:rFonts w:ascii="Sylfaen" w:hAnsi="Sylfaen"/>
        </w:rPr>
        <w:t xml:space="preserve"> հնարավոր չէ ստանալ պատրաստուկի մասին բոլոր անհրաժեշտ տեղեկություններ</w:t>
      </w:r>
      <w:r w:rsidR="00E125E1" w:rsidRPr="00186905">
        <w:rPr>
          <w:rFonts w:ascii="Sylfaen" w:hAnsi="Sylfaen"/>
        </w:rPr>
        <w:t>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Այդ դեղապատրաստուկներով կանցկացվի այնպիսի նոր տվյալների փորձաքննություն, որոնք կարող են ի հայտ գալ </w:t>
      </w:r>
      <w:r w:rsidR="002972F0" w:rsidRPr="00186905">
        <w:rPr>
          <w:rFonts w:ascii="Sylfaen" w:hAnsi="Sylfaen"/>
        </w:rPr>
        <w:t xml:space="preserve">ամեն </w:t>
      </w:r>
      <w:r w:rsidRPr="00186905">
        <w:rPr>
          <w:rFonts w:ascii="Sylfaen" w:hAnsi="Sylfaen"/>
        </w:rPr>
        <w:t xml:space="preserve">տարի, </w:t>
      </w:r>
      <w:r w:rsidR="004F5D05" w:rsidRPr="00186905">
        <w:rPr>
          <w:rFonts w:ascii="Sylfaen" w:hAnsi="Sylfaen"/>
        </w:rPr>
        <w:t>եւ</w:t>
      </w:r>
      <w:r w:rsidRPr="00186905">
        <w:rPr>
          <w:rFonts w:ascii="Sylfaen" w:hAnsi="Sylfaen"/>
        </w:rPr>
        <w:t xml:space="preserve"> ըստ անհրաժեշտության ներդիր թերթիկը թարմացվելու է:&gt;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6.</w:t>
      </w:r>
      <w:r w:rsidR="00D03F10" w:rsidRPr="00186905">
        <w:rPr>
          <w:rFonts w:ascii="Sylfaen" w:hAnsi="Sylfaen"/>
        </w:rPr>
        <w:tab/>
      </w:r>
      <w:r w:rsidRPr="00186905">
        <w:rPr>
          <w:rFonts w:ascii="Sylfaen" w:hAnsi="Sylfaen"/>
        </w:rPr>
        <w:t>&lt;Տեղեկությունների այլ աղբյուրներ&gt;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Տվյալ բաժնում պետք է ներառել հղումներ տեղեկությունների այն մյուս աղբյուրների</w:t>
      </w:r>
      <w:r w:rsidR="002972F0" w:rsidRPr="00186905">
        <w:rPr>
          <w:rFonts w:ascii="Sylfaen" w:hAnsi="Sylfaen"/>
        </w:rPr>
        <w:t>ն</w:t>
      </w:r>
      <w:r w:rsidRPr="00186905">
        <w:rPr>
          <w:rFonts w:ascii="Sylfaen" w:hAnsi="Sylfaen"/>
        </w:rPr>
        <w:t xml:space="preserve">, որոնք կարող են օգտակար լինել պացիենտի համար: </w:t>
      </w:r>
      <w:r w:rsidRPr="00186905">
        <w:rPr>
          <w:rFonts w:ascii="Sylfaen" w:hAnsi="Sylfaen"/>
        </w:rPr>
        <w:lastRenderedPageBreak/>
        <w:t xml:space="preserve">Տեղեկությունների տվյալ աղբյուրները պետք է համապատասխանեն ԴԸԲ-ին </w:t>
      </w:r>
      <w:r w:rsidR="004F5D05" w:rsidRPr="00186905">
        <w:rPr>
          <w:rFonts w:ascii="Sylfaen" w:hAnsi="Sylfaen"/>
        </w:rPr>
        <w:t>եւ</w:t>
      </w:r>
      <w:r w:rsidRPr="00186905">
        <w:rPr>
          <w:rFonts w:ascii="Sylfaen" w:hAnsi="Sylfaen"/>
        </w:rPr>
        <w:t xml:space="preserve"> չպետք է կրեն գովազդային բնույթ</w:t>
      </w:r>
      <w:r w:rsidR="002972F0"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տվյալներ այն մասին, թե ինչպես պացիենտները կարող են ստանալ այնպիսի այլընտրանքային ձ</w:t>
      </w:r>
      <w:r w:rsidR="004F5D05" w:rsidRPr="00186905">
        <w:rPr>
          <w:rFonts w:ascii="Sylfaen" w:hAnsi="Sylfaen"/>
        </w:rPr>
        <w:t>եւ</w:t>
      </w:r>
      <w:r w:rsidRPr="00186905">
        <w:rPr>
          <w:rFonts w:ascii="Sylfaen" w:hAnsi="Sylfaen"/>
        </w:rPr>
        <w:t>աչափերով տեղեկություններ, ինչպիսիք են Բրայլի տառատեսակը, աուդիո, թվային սկավառակը կամ ներդիր թերթիկի խոշորատառ տպագրությունը: Այդ տվյալները պետք է նշել խոշոր տառատեսակով, որպեսզի տվյալ հնարավորությունների մասին տեղյակ լինեն տեսողության խանգարմամբ պացիենտները</w:t>
      </w:r>
      <w:r w:rsidR="002972F0" w:rsidRPr="00186905">
        <w:rPr>
          <w:rFonts w:ascii="Sylfaen" w:hAnsi="Sylfaen"/>
        </w:rPr>
        <w:t>.</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002972F0" w:rsidRPr="00186905">
        <w:rPr>
          <w:rFonts w:ascii="Sylfaen" w:hAnsi="Sylfaen"/>
        </w:rPr>
        <w:t>հղում</w:t>
      </w:r>
      <w:r w:rsidRPr="00186905">
        <w:rPr>
          <w:rFonts w:ascii="Sylfaen" w:hAnsi="Sylfaen"/>
        </w:rPr>
        <w:t xml:space="preserve"> միության վեբ կայքի</w:t>
      </w:r>
      <w:r w:rsidR="002972F0" w:rsidRPr="00186905">
        <w:rPr>
          <w:rFonts w:ascii="Sylfaen" w:hAnsi="Sylfaen"/>
        </w:rPr>
        <w:t>ն</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spacing w:val="-6"/>
        </w:rPr>
      </w:pPr>
      <w:r w:rsidRPr="00186905">
        <w:rPr>
          <w:rFonts w:ascii="Sylfaen" w:hAnsi="Sylfaen"/>
          <w:spacing w:val="-6"/>
        </w:rPr>
        <w:t>&lt;Տվյալ պատրաստուկի մասին մանրամասն տեղեկությունները պարունակվում են Միության վեբ կայքում&gt; &lt;Առկա են նա</w:t>
      </w:r>
      <w:r w:rsidR="004F5D05" w:rsidRPr="00186905">
        <w:rPr>
          <w:rFonts w:ascii="Sylfaen" w:hAnsi="Sylfaen"/>
          <w:spacing w:val="-6"/>
        </w:rPr>
        <w:t>եւ</w:t>
      </w:r>
      <w:r w:rsidRPr="00186905">
        <w:rPr>
          <w:rFonts w:ascii="Sylfaen" w:hAnsi="Sylfaen"/>
          <w:spacing w:val="-6"/>
        </w:rPr>
        <w:t xml:space="preserve"> հազվադեպ հիվանդություններին </w:t>
      </w:r>
      <w:r w:rsidR="004F5D05" w:rsidRPr="00186905">
        <w:rPr>
          <w:rFonts w:ascii="Sylfaen" w:hAnsi="Sylfaen"/>
          <w:spacing w:val="-6"/>
        </w:rPr>
        <w:t>եւ</w:t>
      </w:r>
      <w:r w:rsidRPr="00186905">
        <w:rPr>
          <w:rFonts w:ascii="Sylfaen" w:hAnsi="Sylfaen"/>
          <w:spacing w:val="-6"/>
        </w:rPr>
        <w:t xml:space="preserve"> բուժման ձ</w:t>
      </w:r>
      <w:r w:rsidR="004F5D05" w:rsidRPr="00186905">
        <w:rPr>
          <w:rFonts w:ascii="Sylfaen" w:hAnsi="Sylfaen"/>
          <w:spacing w:val="-6"/>
        </w:rPr>
        <w:t>եւ</w:t>
      </w:r>
      <w:r w:rsidRPr="00186905">
        <w:rPr>
          <w:rFonts w:ascii="Sylfaen" w:hAnsi="Sylfaen"/>
          <w:spacing w:val="-6"/>
        </w:rPr>
        <w:t>երին վերաբերող այլ վեբ կայքերի</w:t>
      </w:r>
      <w:r w:rsidR="002972F0" w:rsidRPr="00186905">
        <w:rPr>
          <w:rFonts w:ascii="Sylfaen" w:hAnsi="Sylfaen"/>
          <w:spacing w:val="-6"/>
        </w:rPr>
        <w:t xml:space="preserve"> հղումներ</w:t>
      </w:r>
      <w:r w:rsidRPr="00186905">
        <w:rPr>
          <w:rFonts w:ascii="Sylfaen" w:hAnsi="Sylfaen"/>
          <w:spacing w:val="-6"/>
        </w:rPr>
        <w:t xml:space="preserve">:&gt; </w:t>
      </w:r>
      <w:r w:rsidR="002972F0" w:rsidRPr="00186905">
        <w:rPr>
          <w:rFonts w:ascii="Sylfaen" w:hAnsi="Sylfaen"/>
          <w:spacing w:val="-6"/>
        </w:rPr>
        <w:t xml:space="preserve">Տվյալ </w:t>
      </w:r>
      <w:r w:rsidR="00E06E1C" w:rsidRPr="00186905">
        <w:rPr>
          <w:rFonts w:ascii="Sylfaen" w:hAnsi="Sylfaen"/>
          <w:spacing w:val="-6"/>
        </w:rPr>
        <w:t xml:space="preserve">բլոկի </w:t>
      </w:r>
      <w:r w:rsidRPr="00186905">
        <w:rPr>
          <w:rFonts w:ascii="Sylfaen" w:hAnsi="Sylfaen"/>
          <w:spacing w:val="-6"/>
        </w:rPr>
        <w:t>երկրորդ մասը կիրառելի է բացառապես հազվադեպ պատրաստուկների նկատմամբ: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Տպագրված նյութում տվյալ բոլոր տեղեկությունները պետք է լինեն դյուրընթեռնելի </w:t>
      </w:r>
      <w:r w:rsidR="004F5D05" w:rsidRPr="00186905">
        <w:rPr>
          <w:rFonts w:ascii="Sylfaen" w:hAnsi="Sylfaen"/>
        </w:rPr>
        <w:t>եւ</w:t>
      </w:r>
      <w:r w:rsidRPr="00186905">
        <w:rPr>
          <w:rFonts w:ascii="Sylfaen" w:hAnsi="Sylfaen"/>
        </w:rPr>
        <w:t xml:space="preserve"> հստակ տարբերվող:</w:t>
      </w:r>
    </w:p>
    <w:p w:rsidR="001449CC" w:rsidRPr="00186905" w:rsidRDefault="00C37A25" w:rsidP="00C37A25">
      <w:pPr>
        <w:spacing w:after="160" w:line="360" w:lineRule="auto"/>
        <w:jc w:val="center"/>
        <w:rPr>
          <w:rFonts w:ascii="Sylfaen" w:eastAsia="Times New Roman" w:hAnsi="Sylfaen" w:cs="Times New Roman"/>
        </w:rPr>
      </w:pPr>
      <w:r w:rsidRPr="00186905">
        <w:rPr>
          <w:rFonts w:ascii="Sylfaen" w:hAnsi="Sylfaen"/>
        </w:rPr>
        <w:t>&lt;_________________________________________________________________________</w:t>
      </w:r>
      <w:r w:rsidR="001449CC" w:rsidRPr="00186905">
        <w:rPr>
          <w:rFonts w:ascii="Sylfaen" w:hAnsi="Sylfaen"/>
        </w:rPr>
        <w:t>&gt;</w:t>
      </w:r>
    </w:p>
    <w:p w:rsidR="001449CC" w:rsidRPr="00186905" w:rsidRDefault="001449CC" w:rsidP="00037ECB">
      <w:pPr>
        <w:spacing w:after="160" w:line="360" w:lineRule="auto"/>
        <w:ind w:firstLine="567"/>
        <w:jc w:val="center"/>
        <w:rPr>
          <w:rFonts w:ascii="Sylfaen" w:eastAsia="Times New Roman" w:hAnsi="Sylfaen" w:cs="Times New Roman"/>
        </w:rPr>
      </w:pPr>
      <w:r w:rsidRPr="00186905">
        <w:rPr>
          <w:rFonts w:ascii="Sylfaen" w:hAnsi="Sylfaen"/>
        </w:rPr>
        <w:t>(պոկելու կամ կտրելու գիծ)</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Ստացիոնարներում մեծ մասամբ կիրառվող պար</w:t>
      </w:r>
      <w:r w:rsidR="002972F0" w:rsidRPr="00186905">
        <w:rPr>
          <w:rFonts w:ascii="Sylfaen" w:hAnsi="Sylfaen"/>
        </w:rPr>
        <w:t>է</w:t>
      </w:r>
      <w:r w:rsidRPr="00186905">
        <w:rPr>
          <w:rFonts w:ascii="Sylfaen" w:hAnsi="Sylfaen"/>
        </w:rPr>
        <w:t xml:space="preserve">նտերալ </w:t>
      </w:r>
      <w:r w:rsidR="004F5D05" w:rsidRPr="00186905">
        <w:rPr>
          <w:rFonts w:ascii="Sylfaen" w:hAnsi="Sylfaen"/>
        </w:rPr>
        <w:t>եւ</w:t>
      </w:r>
      <w:r w:rsidRPr="00186905">
        <w:rPr>
          <w:rFonts w:ascii="Sylfaen" w:hAnsi="Sylfaen"/>
        </w:rPr>
        <w:t xml:space="preserve"> այլ պատրաստուկների համար, իսկ բացառիկ դեպքերում՝ </w:t>
      </w:r>
      <w:r w:rsidR="00F04A27" w:rsidRPr="00186905">
        <w:rPr>
          <w:rFonts w:ascii="Sylfaen" w:hAnsi="Sylfaen"/>
        </w:rPr>
        <w:t>էքսթեմպորալ</w:t>
      </w:r>
      <w:r w:rsidRPr="00186905">
        <w:rPr>
          <w:rFonts w:ascii="Sylfaen" w:hAnsi="Sylfaen"/>
        </w:rPr>
        <w:t xml:space="preserve"> պատրաստուկների համար (դրանք երեխաներին ցուցված լինելու ու երեխաներին համապատասխանող դեղաձ</w:t>
      </w:r>
      <w:r w:rsidR="004F5D05" w:rsidRPr="00186905">
        <w:rPr>
          <w:rFonts w:ascii="Sylfaen" w:hAnsi="Sylfaen"/>
        </w:rPr>
        <w:t>եւ</w:t>
      </w:r>
      <w:r w:rsidRPr="00186905">
        <w:rPr>
          <w:rFonts w:ascii="Sylfaen" w:hAnsi="Sylfaen"/>
        </w:rPr>
        <w:t>ի (խիստ գիտական հիմնավորումների հիման վրա) մշակման անհնարինության պայմանով) տվյալ բաժնում կարելի է ներառել բուժաշխատողների համար կար</w:t>
      </w:r>
      <w:r w:rsidR="004F5D05" w:rsidRPr="00186905">
        <w:rPr>
          <w:rFonts w:ascii="Sylfaen" w:hAnsi="Sylfaen"/>
        </w:rPr>
        <w:t>եւ</w:t>
      </w:r>
      <w:r w:rsidRPr="00186905">
        <w:rPr>
          <w:rFonts w:ascii="Sylfaen" w:hAnsi="Sylfaen"/>
        </w:rPr>
        <w:t xml:space="preserve">որ այնպիսի գործնական տեղեկություններ, ինչպիսիք են պատրաստուկի պատրաստումը </w:t>
      </w:r>
      <w:r w:rsidR="004F5D05" w:rsidRPr="00186905">
        <w:rPr>
          <w:rFonts w:ascii="Sylfaen" w:hAnsi="Sylfaen"/>
        </w:rPr>
        <w:t>եւ</w:t>
      </w:r>
      <w:r w:rsidRPr="00186905">
        <w:rPr>
          <w:rFonts w:ascii="Sylfaen" w:hAnsi="Sylfaen"/>
        </w:rPr>
        <w:t xml:space="preserve"> (կամ) դրա հետ աշխատելը, անհամատեղելիությունը, դոզավորման ռեժիմը, գերդոզավորումը, հսկման միջոցը, լաբորատոր անալիզները</w:t>
      </w:r>
      <w:r w:rsidR="002972F0" w:rsidRPr="00186905">
        <w:rPr>
          <w:rFonts w:ascii="Sylfaen" w:hAnsi="Sylfaen"/>
        </w:rPr>
        <w:t>՝</w:t>
      </w:r>
      <w:r w:rsidRPr="00186905">
        <w:rPr>
          <w:rFonts w:ascii="Sylfaen" w:hAnsi="Sylfaen"/>
        </w:rPr>
        <w:t xml:space="preserve"> անհրաժեշտության դեպքում 3-րդ բաժնի</w:t>
      </w:r>
      <w:r w:rsidR="002972F0" w:rsidRPr="00186905">
        <w:rPr>
          <w:rFonts w:ascii="Sylfaen" w:hAnsi="Sylfaen"/>
        </w:rPr>
        <w:t>ն</w:t>
      </w:r>
      <w:r w:rsidRPr="00186905">
        <w:rPr>
          <w:rFonts w:ascii="Sylfaen" w:hAnsi="Sylfaen"/>
        </w:rPr>
        <w:t xml:space="preserve"> հղումով: Այդ դեպքում պետք է սկսել հետ</w:t>
      </w:r>
      <w:r w:rsidR="004F5D05" w:rsidRPr="00186905">
        <w:rPr>
          <w:rFonts w:ascii="Sylfaen" w:hAnsi="Sylfaen"/>
        </w:rPr>
        <w:t>եւ</w:t>
      </w:r>
      <w:r w:rsidRPr="00186905">
        <w:rPr>
          <w:rFonts w:ascii="Sylfaen" w:hAnsi="Sylfaen"/>
        </w:rPr>
        <w:t>յալ արտահայտությամբ՝</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&lt;Հետ</w:t>
      </w:r>
      <w:r w:rsidR="004F5D05" w:rsidRPr="00186905">
        <w:rPr>
          <w:rFonts w:ascii="Sylfaen" w:hAnsi="Sylfaen"/>
        </w:rPr>
        <w:t>եւ</w:t>
      </w:r>
      <w:r w:rsidRPr="00186905">
        <w:rPr>
          <w:rFonts w:ascii="Sylfaen" w:hAnsi="Sylfaen"/>
        </w:rPr>
        <w:t>յալ տեղեկությունները նախատեսված են բացառապես բուժաշխատողների համար՝&gt;</w:t>
      </w:r>
    </w:p>
    <w:p w:rsidR="001449CC" w:rsidRPr="00186905" w:rsidRDefault="001449CC" w:rsidP="00254530">
      <w:pPr>
        <w:tabs>
          <w:tab w:val="left" w:pos="1134"/>
        </w:tabs>
        <w:spacing w:after="160" w:line="360" w:lineRule="auto"/>
        <w:ind w:firstLine="567"/>
        <w:jc w:val="both"/>
        <w:rPr>
          <w:rFonts w:ascii="Sylfaen" w:eastAsia="Times New Roman" w:hAnsi="Sylfaen" w:cs="Times New Roman"/>
        </w:rPr>
      </w:pPr>
      <w:r w:rsidRPr="00186905">
        <w:rPr>
          <w:rFonts w:ascii="Sylfaen" w:hAnsi="Sylfaen"/>
        </w:rPr>
        <w:t>6.</w:t>
      </w:r>
      <w:r w:rsidR="00D03F10" w:rsidRPr="00186905">
        <w:rPr>
          <w:rFonts w:ascii="Sylfaen" w:hAnsi="Sylfaen"/>
        </w:rPr>
        <w:t>7.</w:t>
      </w:r>
      <w:r w:rsidR="00D03F10" w:rsidRPr="00186905">
        <w:rPr>
          <w:rFonts w:ascii="Sylfaen" w:hAnsi="Sylfaen"/>
        </w:rPr>
        <w:tab/>
      </w:r>
      <w:r w:rsidRPr="00186905">
        <w:rPr>
          <w:rFonts w:ascii="Sylfaen" w:hAnsi="Sylfaen"/>
        </w:rPr>
        <w:t xml:space="preserve">Եթե փաթեթվածքում ենթադրվում է տեղադրել բուժաշխատողների համար </w:t>
      </w:r>
      <w:r w:rsidR="00981C41" w:rsidRPr="00186905">
        <w:rPr>
          <w:rFonts w:ascii="Sylfaen" w:hAnsi="Sylfaen"/>
        </w:rPr>
        <w:t>լ</w:t>
      </w:r>
      <w:r w:rsidRPr="00186905">
        <w:rPr>
          <w:rFonts w:ascii="Sylfaen" w:hAnsi="Sylfaen"/>
        </w:rPr>
        <w:t>րացուցիչ գիտական տեղեկատվություն, ապա դա կարելի է անել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ով՝</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ա)</w:t>
      </w:r>
      <w:r w:rsidR="00D03F10" w:rsidRPr="00186905">
        <w:rPr>
          <w:rFonts w:ascii="Sylfaen" w:hAnsi="Sylfaen"/>
        </w:rPr>
        <w:tab/>
      </w:r>
      <w:r w:rsidRPr="00186905">
        <w:rPr>
          <w:rFonts w:ascii="Sylfaen" w:hAnsi="Sylfaen"/>
        </w:rPr>
        <w:t>որպես առանձին փաստաթուղթ պատրաստուկի փաթեթվածքում լրիվ ԴԸԲ-ն ներառելով</w:t>
      </w:r>
      <w:r w:rsidR="00981C41" w:rsidRPr="00186905">
        <w:rPr>
          <w:rFonts w:ascii="Sylfaen" w:hAnsi="Sylfaen"/>
        </w:rPr>
        <w:t>,</w:t>
      </w:r>
      <w:r w:rsidRPr="00186905">
        <w:rPr>
          <w:rFonts w:ascii="Sylfaen" w:hAnsi="Sylfaen"/>
        </w:rPr>
        <w:t xml:space="preserve"> կամ</w:t>
      </w:r>
    </w:p>
    <w:p w:rsidR="001449CC" w:rsidRPr="00186905" w:rsidRDefault="001449CC" w:rsidP="00254530">
      <w:pPr>
        <w:tabs>
          <w:tab w:val="left" w:pos="993"/>
        </w:tabs>
        <w:spacing w:after="160" w:line="360" w:lineRule="auto"/>
        <w:ind w:firstLine="567"/>
        <w:jc w:val="both"/>
        <w:rPr>
          <w:rFonts w:ascii="Sylfaen" w:eastAsia="Times New Roman" w:hAnsi="Sylfaen" w:cs="Times New Roman"/>
        </w:rPr>
      </w:pPr>
      <w:r w:rsidRPr="00186905">
        <w:rPr>
          <w:rFonts w:ascii="Sylfaen" w:hAnsi="Sylfaen"/>
        </w:rPr>
        <w:t>բ)</w:t>
      </w:r>
      <w:r w:rsidR="00D03F10" w:rsidRPr="00186905">
        <w:rPr>
          <w:rFonts w:ascii="Sylfaen" w:hAnsi="Sylfaen"/>
        </w:rPr>
        <w:tab/>
      </w:r>
      <w:r w:rsidRPr="00186905">
        <w:rPr>
          <w:rFonts w:ascii="Sylfaen" w:hAnsi="Sylfaen"/>
        </w:rPr>
        <w:t>պացիենտի համար նախատեսված տեղեկությունները բուժաշխատողի համար նախատեսված տեղեկություններից (ԴԸԲ) հստակորեն բաժանելու նպատակով՝ տպված ներդիր թերթիկի վերջում որպես պոկվող մաս լրիվ ԴԸԲ-ն ավելացնելով</w:t>
      </w:r>
      <w:r w:rsidR="00981C41"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Հայտատուն պետք է հիմնավորի լրիվ ԴԸԲ-ի ներառումը </w:t>
      </w:r>
      <w:r w:rsidR="004F5D05" w:rsidRPr="00186905">
        <w:rPr>
          <w:rFonts w:ascii="Sylfaen" w:hAnsi="Sylfaen"/>
        </w:rPr>
        <w:t>եւ</w:t>
      </w:r>
      <w:r w:rsidRPr="00186905">
        <w:rPr>
          <w:rFonts w:ascii="Sylfaen" w:hAnsi="Sylfaen"/>
        </w:rPr>
        <w:t xml:space="preserve"> այն, թե ինչպես է դա արվելու, ինչպես նա</w:t>
      </w:r>
      <w:r w:rsidR="004F5D05" w:rsidRPr="00186905">
        <w:rPr>
          <w:rFonts w:ascii="Sylfaen" w:hAnsi="Sylfaen"/>
        </w:rPr>
        <w:t>եւ</w:t>
      </w:r>
      <w:r w:rsidRPr="00186905">
        <w:rPr>
          <w:rFonts w:ascii="Sylfaen" w:hAnsi="Sylfaen"/>
        </w:rPr>
        <w:t xml:space="preserve"> վերջում նշի լրացումը՝ առանց վերջին խմբագրության ԴԸԲ-ի լրիվ տեքստի փաստացի կրկնության: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Հաշվի առնելով պատրաստուկի հատկությունները</w:t>
      </w:r>
      <w:r w:rsidR="00981C41" w:rsidRPr="00186905">
        <w:rPr>
          <w:rFonts w:ascii="Sylfaen" w:hAnsi="Sylfaen"/>
        </w:rPr>
        <w:t>՝</w:t>
      </w:r>
      <w:r w:rsidRPr="00186905">
        <w:rPr>
          <w:rFonts w:ascii="Sylfaen" w:hAnsi="Sylfaen"/>
        </w:rPr>
        <w:t xml:space="preserve"> հայտատուները պետք է ուշադր</w:t>
      </w:r>
      <w:r w:rsidR="00981C41" w:rsidRPr="00186905">
        <w:rPr>
          <w:rFonts w:ascii="Sylfaen" w:hAnsi="Sylfaen"/>
        </w:rPr>
        <w:t>ությամբ</w:t>
      </w:r>
      <w:r w:rsidRPr="00186905">
        <w:rPr>
          <w:rFonts w:ascii="Sylfaen" w:hAnsi="Sylfaen"/>
        </w:rPr>
        <w:t xml:space="preserve"> վերլուծեն փաթեթվածքում նման գիտական տեղեկատվության ներառման անհրաժեշտությունը: Պատրաստուկի մասին տեղեկությունները պետք է ներկայացնել համանման եղանակով՝ անդամ պետությունների բոլոր լեզուներով:</w:t>
      </w: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27"/>
          <w:pgSz w:w="11920" w:h="16840"/>
          <w:pgMar w:top="1418" w:right="1418" w:bottom="1418" w:left="1418" w:header="680" w:footer="0" w:gutter="0"/>
          <w:pgNumType w:start="1"/>
          <w:cols w:space="720"/>
          <w:titlePg/>
          <w:docGrid w:linePitch="360"/>
        </w:sectPr>
      </w:pPr>
    </w:p>
    <w:p w:rsidR="001449CC" w:rsidRPr="00186905" w:rsidRDefault="001449CC" w:rsidP="00C37A25">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17</w:t>
      </w:r>
    </w:p>
    <w:p w:rsidR="001449CC" w:rsidRPr="00186905" w:rsidRDefault="001449CC" w:rsidP="00C37A25">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6355D9" w:rsidRPr="00186905">
        <w:rPr>
          <w:rFonts w:ascii="Sylfaen" w:hAnsi="Sylfaen"/>
        </w:rPr>
        <w:t xml:space="preserve">պահանջների </w:t>
      </w:r>
    </w:p>
    <w:p w:rsidR="001449CC" w:rsidRPr="00186905" w:rsidRDefault="001449CC" w:rsidP="00C37A25">
      <w:pPr>
        <w:spacing w:after="160" w:line="360" w:lineRule="auto"/>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b/>
        </w:rPr>
        <w:t>ԿԱՆՈՆՆԵՐ</w:t>
      </w: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b/>
        </w:rPr>
        <w:t xml:space="preserve">ներդիր թերթիկի </w:t>
      </w:r>
      <w:r w:rsidR="004F5D05" w:rsidRPr="00186905">
        <w:rPr>
          <w:rFonts w:ascii="Sylfaen" w:hAnsi="Sylfaen"/>
          <w:b/>
        </w:rPr>
        <w:t>եւ</w:t>
      </w:r>
      <w:r w:rsidRPr="00186905">
        <w:rPr>
          <w:rFonts w:ascii="Sylfaen" w:hAnsi="Sylfaen"/>
          <w:b/>
        </w:rPr>
        <w:t xml:space="preserve"> դրոշմավորման դյուրընթեռնելիության ապահովմ</w:t>
      </w:r>
      <w:r w:rsidR="00E06E1C" w:rsidRPr="00186905">
        <w:rPr>
          <w:rFonts w:ascii="Sylfaen" w:hAnsi="Sylfaen"/>
          <w:b/>
        </w:rPr>
        <w:t>ան</w:t>
      </w:r>
    </w:p>
    <w:p w:rsidR="00C37A25" w:rsidRPr="00186905" w:rsidRDefault="00C37A25" w:rsidP="00C37A25">
      <w:pPr>
        <w:spacing w:after="160" w:line="360" w:lineRule="auto"/>
        <w:jc w:val="center"/>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1. Ընդհանուր դրույթներ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Ներդիր թերթիկը (այսուհետ՝ ՆԹ) նախատեսված է պացիենտների (սպառողների) համար: Լավ կազմված </w:t>
      </w:r>
      <w:r w:rsidR="004F5D05" w:rsidRPr="00186905">
        <w:rPr>
          <w:rFonts w:ascii="Sylfaen" w:hAnsi="Sylfaen"/>
        </w:rPr>
        <w:t>եւ</w:t>
      </w:r>
      <w:r w:rsidRPr="00186905">
        <w:rPr>
          <w:rFonts w:ascii="Sylfaen" w:hAnsi="Sylfaen"/>
        </w:rPr>
        <w:t xml:space="preserve"> հստակ շարադրված ՆԹ-ն հնարավորություն է տալիս մարդկանց առավելագույն քանակին՝ ներառյալ ավագ տարիքի երեխաներ</w:t>
      </w:r>
      <w:r w:rsidR="006355D9" w:rsidRPr="00186905">
        <w:rPr>
          <w:rFonts w:ascii="Sylfaen" w:hAnsi="Sylfaen"/>
        </w:rPr>
        <w:t>ը</w:t>
      </w:r>
      <w:r w:rsidRPr="00186905">
        <w:rPr>
          <w:rFonts w:ascii="Sylfaen" w:hAnsi="Sylfaen"/>
        </w:rPr>
        <w:t>, դեռահասներ</w:t>
      </w:r>
      <w:r w:rsidR="006355D9" w:rsidRPr="00186905">
        <w:rPr>
          <w:rFonts w:ascii="Sylfaen" w:hAnsi="Sylfaen"/>
        </w:rPr>
        <w:t>ը</w:t>
      </w:r>
      <w:r w:rsidRPr="00186905">
        <w:rPr>
          <w:rFonts w:ascii="Sylfaen" w:hAnsi="Sylfaen"/>
        </w:rPr>
        <w:t>, կիսագրագետ անձ</w:t>
      </w:r>
      <w:r w:rsidR="006355D9" w:rsidRPr="00186905">
        <w:rPr>
          <w:rFonts w:ascii="Sylfaen" w:hAnsi="Sylfaen"/>
        </w:rPr>
        <w:t>ի</w:t>
      </w:r>
      <w:r w:rsidRPr="00186905">
        <w:rPr>
          <w:rFonts w:ascii="Sylfaen" w:hAnsi="Sylfaen"/>
        </w:rPr>
        <w:t>ն</w:t>
      </w:r>
      <w:r w:rsidR="006355D9" w:rsidRPr="00186905">
        <w:rPr>
          <w:rFonts w:ascii="Sylfaen" w:hAnsi="Sylfaen"/>
        </w:rPr>
        <w:t>ք</w:t>
      </w:r>
      <w:r w:rsidRPr="00186905">
        <w:rPr>
          <w:rFonts w:ascii="Sylfaen" w:hAnsi="Sylfaen"/>
        </w:rPr>
        <w:t xml:space="preserve"> </w:t>
      </w:r>
      <w:r w:rsidR="004F5D05" w:rsidRPr="00186905">
        <w:rPr>
          <w:rFonts w:ascii="Sylfaen" w:hAnsi="Sylfaen"/>
        </w:rPr>
        <w:t>եւ</w:t>
      </w:r>
      <w:r w:rsidRPr="00186905">
        <w:rPr>
          <w:rFonts w:ascii="Sylfaen" w:hAnsi="Sylfaen"/>
        </w:rPr>
        <w:t xml:space="preserve"> տեսողության խանգարումով անձ</w:t>
      </w:r>
      <w:r w:rsidR="006355D9" w:rsidRPr="00186905">
        <w:rPr>
          <w:rFonts w:ascii="Sylfaen" w:hAnsi="Sylfaen"/>
        </w:rPr>
        <w:t>ի</w:t>
      </w:r>
      <w:r w:rsidRPr="00186905">
        <w:rPr>
          <w:rFonts w:ascii="Sylfaen" w:hAnsi="Sylfaen"/>
        </w:rPr>
        <w:t>ն</w:t>
      </w:r>
      <w:r w:rsidR="006355D9" w:rsidRPr="00186905">
        <w:rPr>
          <w:rFonts w:ascii="Sylfaen" w:hAnsi="Sylfaen"/>
        </w:rPr>
        <w:t>ք</w:t>
      </w:r>
      <w:r w:rsidRPr="00186905">
        <w:rPr>
          <w:rFonts w:ascii="Sylfaen" w:hAnsi="Sylfaen"/>
        </w:rPr>
        <w:t>, օգտագործել այդ տեղեկությունները: Որպեսզի նախագիծը հնարավոր</w:t>
      </w:r>
      <w:r w:rsidR="006355D9" w:rsidRPr="00186905">
        <w:rPr>
          <w:rFonts w:ascii="Sylfaen" w:hAnsi="Sylfaen"/>
        </w:rPr>
        <w:t>ու</w:t>
      </w:r>
      <w:r w:rsidRPr="00186905">
        <w:rPr>
          <w:rFonts w:ascii="Sylfaen" w:hAnsi="Sylfaen"/>
        </w:rPr>
        <w:t>թյուն տա հեշտ կողմնորոշվել</w:t>
      </w:r>
      <w:r w:rsidR="006355D9" w:rsidRPr="00186905">
        <w:rPr>
          <w:rFonts w:ascii="Sylfaen" w:hAnsi="Sylfaen"/>
        </w:rPr>
        <w:t>ու</w:t>
      </w:r>
      <w:r w:rsidRPr="00186905">
        <w:rPr>
          <w:rFonts w:ascii="Sylfaen" w:hAnsi="Sylfaen"/>
        </w:rPr>
        <w:t xml:space="preserve"> ՆԹ-ում </w:t>
      </w:r>
      <w:r w:rsidR="004F5D05" w:rsidRPr="00186905">
        <w:rPr>
          <w:rFonts w:ascii="Sylfaen" w:hAnsi="Sylfaen"/>
        </w:rPr>
        <w:t>եւ</w:t>
      </w:r>
      <w:r w:rsidRPr="00186905">
        <w:rPr>
          <w:rFonts w:ascii="Sylfaen" w:hAnsi="Sylfaen"/>
        </w:rPr>
        <w:t xml:space="preserve"> ապահովի տեղեկատվության հասանելիությունը, ՆԹ-ի ֆիրմային ոճ</w:t>
      </w:r>
      <w:r w:rsidR="006355D9" w:rsidRPr="00186905">
        <w:rPr>
          <w:rFonts w:ascii="Sylfaen" w:hAnsi="Sylfaen"/>
        </w:rPr>
        <w:t>ն</w:t>
      </w:r>
      <w:r w:rsidRPr="00186905">
        <w:rPr>
          <w:rFonts w:ascii="Sylfaen" w:hAnsi="Sylfaen"/>
        </w:rPr>
        <w:t xml:space="preserve"> ընտրելու ժամանակ ընկերություններին թույլատրվում է դիմել տեղեկատվական նախագծման հետ առնչվող մասնագետներին: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Սույն հավելվածը պարունակում է ՆԹ</w:t>
      </w:r>
      <w:r w:rsidR="006355D9" w:rsidRPr="00186905">
        <w:rPr>
          <w:rFonts w:ascii="Sylfaen" w:hAnsi="Sylfaen"/>
        </w:rPr>
        <w:t>-ի</w:t>
      </w:r>
      <w:r w:rsidRPr="00186905">
        <w:rPr>
          <w:rFonts w:ascii="Sylfaen" w:hAnsi="Sylfaen"/>
        </w:rPr>
        <w:t xml:space="preserve"> կազ</w:t>
      </w:r>
      <w:r w:rsidR="00C15E66" w:rsidRPr="00186905">
        <w:rPr>
          <w:rFonts w:ascii="Sylfaen" w:hAnsi="Sylfaen"/>
        </w:rPr>
        <w:t>մ</w:t>
      </w:r>
      <w:r w:rsidRPr="00186905">
        <w:rPr>
          <w:rFonts w:ascii="Sylfaen" w:hAnsi="Sylfaen"/>
        </w:rPr>
        <w:t xml:space="preserve">ման տարբեր ասպեկտներին վերաբերող ցուցումներ: Դրանք ուղղված են Եվրասիական տնեսական միության պահանջների պահպանման հարցում հայտատուներին (գրանցման հավաստագրերի </w:t>
      </w:r>
      <w:r w:rsidR="00981428" w:rsidRPr="00186905">
        <w:rPr>
          <w:rFonts w:ascii="Sylfaen" w:hAnsi="Sylfaen"/>
        </w:rPr>
        <w:t>իրավա</w:t>
      </w:r>
      <w:r w:rsidRPr="00186905">
        <w:rPr>
          <w:rFonts w:ascii="Sylfaen" w:hAnsi="Sylfaen"/>
        </w:rPr>
        <w:t>տերերին (այսուհետ՝ ԳՀ</w:t>
      </w:r>
      <w:r w:rsidR="00981428" w:rsidRPr="00186905">
        <w:rPr>
          <w:rFonts w:ascii="Sylfaen" w:hAnsi="Sylfaen"/>
        </w:rPr>
        <w:t>Ի-ներ</w:t>
      </w:r>
      <w:r w:rsidRPr="00186905">
        <w:rPr>
          <w:rFonts w:ascii="Sylfaen" w:hAnsi="Sylfaen"/>
        </w:rPr>
        <w:t>)) աջակցություն ցուցաբերելուն:</w:t>
      </w:r>
    </w:p>
    <w:p w:rsidR="001449CC" w:rsidRPr="00186905" w:rsidRDefault="001449CC" w:rsidP="00037ECB">
      <w:pPr>
        <w:spacing w:after="160" w:line="360" w:lineRule="auto"/>
        <w:ind w:firstLine="567"/>
        <w:rPr>
          <w:rFonts w:ascii="Sylfaen" w:hAnsi="Sylfaen"/>
        </w:rPr>
      </w:pPr>
    </w:p>
    <w:p w:rsidR="00254530" w:rsidRPr="00186905" w:rsidRDefault="00254530"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lastRenderedPageBreak/>
        <w:t>2. Տառատեսակի տեսակաշարն ու կեգելը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Պետք է ընտրել հեշտ ընթերցվող տեսակաշար</w:t>
      </w:r>
      <w:r w:rsidR="006355D9" w:rsidRPr="00186905">
        <w:rPr>
          <w:rFonts w:ascii="Sylfaen" w:hAnsi="Sylfaen"/>
        </w:rPr>
        <w:t>:</w:t>
      </w:r>
      <w:r w:rsidRPr="00186905">
        <w:rPr>
          <w:rFonts w:ascii="Sylfaen" w:hAnsi="Sylfaen"/>
        </w:rPr>
        <w:t xml:space="preserve"> Խորհուրդ չի տրվում օգտագործել դժվար ընթերցվող՝ ոճավորված տեսակաշարերը: Կարելի է ընտրել տառատեսակի այնպիսի տեսակաշար, որում այնպիսի նմանատիպ տառերն ու թվերը, ինչպիսիք են «я»</w:t>
      </w:r>
      <w:r w:rsidR="000622DB" w:rsidRPr="00186905">
        <w:rPr>
          <w:rFonts w:ascii="Sylfaen" w:hAnsi="Sylfaen"/>
        </w:rPr>
        <w:t>-ն</w:t>
      </w:r>
      <w:r w:rsidRPr="00186905">
        <w:rPr>
          <w:rFonts w:ascii="Sylfaen" w:hAnsi="Sylfaen"/>
        </w:rPr>
        <w:t>, «л»</w:t>
      </w:r>
      <w:r w:rsidR="000622DB" w:rsidRPr="00186905">
        <w:rPr>
          <w:rFonts w:ascii="Sylfaen" w:hAnsi="Sylfaen"/>
        </w:rPr>
        <w:t>-ը</w:t>
      </w:r>
      <w:r w:rsidRPr="00186905">
        <w:rPr>
          <w:rFonts w:ascii="Sylfaen" w:hAnsi="Sylfaen"/>
        </w:rPr>
        <w:t xml:space="preserve"> կամ «1»-ը</w:t>
      </w:r>
      <w:r w:rsidR="000622DB" w:rsidRPr="00186905">
        <w:rPr>
          <w:rFonts w:ascii="Sylfaen" w:hAnsi="Sylfaen"/>
        </w:rPr>
        <w:t>,</w:t>
      </w:r>
      <w:r w:rsidRPr="00186905">
        <w:rPr>
          <w:rFonts w:ascii="Sylfaen" w:hAnsi="Sylfaen"/>
        </w:rPr>
        <w:t xml:space="preserve"> հեշտությամբ իրարից տարբերվեն: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Ընթերցողին օգնելու համար տառատեսակի տեսակաշարը պետք է հնարավորինս մեծ լինի: Նվազագույն է համարվում կեգելի 8 տկ (տպագրական կետ) Times New Roman տառատեսակը`</w:t>
      </w:r>
      <w:r w:rsidR="00E83684" w:rsidRPr="00186905">
        <w:rPr>
          <w:rFonts w:ascii="Sylfaen" w:hAnsi="Sylfaen"/>
        </w:rPr>
        <w:t xml:space="preserve"> </w:t>
      </w:r>
      <w:r w:rsidRPr="00186905">
        <w:rPr>
          <w:rFonts w:ascii="Sylfaen" w:hAnsi="Sylfaen"/>
        </w:rPr>
        <w:t>առանց շեղատառ</w:t>
      </w:r>
      <w:r w:rsidR="000622DB" w:rsidRPr="00186905">
        <w:rPr>
          <w:rFonts w:ascii="Sylfaen" w:hAnsi="Sylfaen"/>
        </w:rPr>
        <w:t>եր</w:t>
      </w:r>
      <w:r w:rsidRPr="00186905">
        <w:rPr>
          <w:rFonts w:ascii="Sylfaen" w:hAnsi="Sylfaen"/>
        </w:rPr>
        <w:t>ի</w:t>
      </w:r>
      <w:r w:rsidR="000622DB" w:rsidRPr="00186905">
        <w:rPr>
          <w:rFonts w:ascii="Sylfaen" w:hAnsi="Sylfaen"/>
        </w:rPr>
        <w:t>,</w:t>
      </w:r>
      <w:r w:rsidRPr="00186905">
        <w:rPr>
          <w:rFonts w:ascii="Sylfaen" w:hAnsi="Sylfaen"/>
        </w:rPr>
        <w:t xml:space="preserve"> առնվազն 3 մմ հավասար միջտողային </w:t>
      </w:r>
      <w:r w:rsidR="000622DB" w:rsidRPr="00186905">
        <w:rPr>
          <w:rFonts w:ascii="Sylfaen" w:hAnsi="Sylfaen"/>
        </w:rPr>
        <w:t>միջակայք</w:t>
      </w:r>
      <w:r w:rsidRPr="00186905">
        <w:rPr>
          <w:rFonts w:ascii="Sylfaen" w:hAnsi="Sylfaen"/>
        </w:rPr>
        <w:t>երով (դեղապատրաստուկի անհատական փաթեթվածքում ներդրվող ՆԹ-ի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Առանցքային տեղեկությունների առանձնացման </w:t>
      </w:r>
      <w:r w:rsidR="004F5D05" w:rsidRPr="00186905">
        <w:rPr>
          <w:rFonts w:ascii="Sylfaen" w:hAnsi="Sylfaen"/>
        </w:rPr>
        <w:t>եւ</w:t>
      </w:r>
      <w:r w:rsidRPr="00186905">
        <w:rPr>
          <w:rFonts w:ascii="Sylfaen" w:hAnsi="Sylfaen"/>
        </w:rPr>
        <w:t xml:space="preserve"> տեքստի բաժիններում կողմնորոշվելու հարցում աջակցություն ցուցաբերելու համար պետք է օգտվել տեքստի տարբեր չափեր</w:t>
      </w:r>
      <w:r w:rsidR="000622DB" w:rsidRPr="00186905">
        <w:rPr>
          <w:rFonts w:ascii="Sylfaen" w:hAnsi="Sylfaen"/>
        </w:rPr>
        <w:t>ից</w:t>
      </w:r>
      <w:r w:rsidRPr="00186905">
        <w:rPr>
          <w:rFonts w:ascii="Sylfaen" w:hAnsi="Sylfaen"/>
        </w:rPr>
        <w:t xml:space="preserve"> (օրինակ՝ վերնագրերում):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Եթե դեղապատրաստուկը կիրառվում է տեսողության խանգարմամբ ուղեկցվող հիվանդությունների ժամանակ, ապա անհրաժեշտ է կիրառել ավելի խոշոր տառատեսակ: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Չպետք է հաճախ օգտագործել մեծատառերը: Տեքստի մեծ </w:t>
      </w:r>
      <w:r w:rsidR="00F04A27" w:rsidRPr="00186905">
        <w:rPr>
          <w:rFonts w:ascii="Sylfaen" w:hAnsi="Sylfaen"/>
        </w:rPr>
        <w:t>բլոկների</w:t>
      </w:r>
      <w:r w:rsidRPr="00186905">
        <w:rPr>
          <w:rFonts w:ascii="Sylfaen" w:hAnsi="Sylfaen"/>
        </w:rPr>
        <w:t xml:space="preserve"> համար պետք է կիրառել փոքրատառերը: Այնուամենայնիվ, շեշտերի դասավորության համար նպատակահարմար է մեծատառերի կիրառումը: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Չպետք է կիրառել շեղատառ</w:t>
      </w:r>
      <w:r w:rsidR="000622DB" w:rsidRPr="00186905">
        <w:rPr>
          <w:rFonts w:ascii="Sylfaen" w:hAnsi="Sylfaen"/>
        </w:rPr>
        <w:t>եր</w:t>
      </w:r>
      <w:r w:rsidRPr="00186905">
        <w:rPr>
          <w:rFonts w:ascii="Sylfaen" w:hAnsi="Sylfaen"/>
        </w:rPr>
        <w:t>ն ու ընդգծումները, քանի որ դրանք դժվար</w:t>
      </w:r>
      <w:r w:rsidR="00384437" w:rsidRPr="00186905">
        <w:rPr>
          <w:rFonts w:ascii="Sylfaen" w:hAnsi="Sylfaen"/>
        </w:rPr>
        <w:t>ա</w:t>
      </w:r>
      <w:r w:rsidRPr="00186905">
        <w:rPr>
          <w:rFonts w:ascii="Sylfaen" w:hAnsi="Sylfaen"/>
        </w:rPr>
        <w:t>ցնում են ընթերցողի կողմից բառերի ձ</w:t>
      </w:r>
      <w:r w:rsidR="004F5D05" w:rsidRPr="00186905">
        <w:rPr>
          <w:rFonts w:ascii="Sylfaen" w:hAnsi="Sylfaen"/>
        </w:rPr>
        <w:t>եւ</w:t>
      </w:r>
      <w:r w:rsidRPr="00186905">
        <w:rPr>
          <w:rFonts w:ascii="Sylfaen" w:hAnsi="Sylfaen"/>
        </w:rPr>
        <w:t>ի ճանաչումը: Սակայն շեղատառ</w:t>
      </w:r>
      <w:r w:rsidR="000622DB" w:rsidRPr="00186905">
        <w:rPr>
          <w:rFonts w:ascii="Sylfaen" w:hAnsi="Sylfaen"/>
        </w:rPr>
        <w:t>եր</w:t>
      </w:r>
      <w:r w:rsidRPr="00186905">
        <w:rPr>
          <w:rFonts w:ascii="Sylfaen" w:hAnsi="Sylfaen"/>
        </w:rPr>
        <w:t xml:space="preserve">ը թույլատրելի </w:t>
      </w:r>
      <w:r w:rsidR="000622DB" w:rsidRPr="00186905">
        <w:rPr>
          <w:rFonts w:ascii="Sylfaen" w:hAnsi="Sylfaen"/>
        </w:rPr>
        <w:t>են</w:t>
      </w:r>
      <w:r w:rsidRPr="00186905">
        <w:rPr>
          <w:rFonts w:ascii="Sylfaen" w:hAnsi="Sylfaen"/>
        </w:rPr>
        <w:t xml:space="preserve"> լատիներեն տերմինները նշելու համար:</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3</w:t>
      </w:r>
      <w:r w:rsidR="00BC5DEA" w:rsidRPr="00186905">
        <w:rPr>
          <w:rFonts w:ascii="Sylfaen" w:hAnsi="Sylfaen"/>
        </w:rPr>
        <w:t>.</w:t>
      </w:r>
      <w:r w:rsidRPr="00186905">
        <w:rPr>
          <w:rFonts w:ascii="Sylfaen" w:hAnsi="Sylfaen"/>
        </w:rPr>
        <w:t xml:space="preserve"> Տեղեկատվության նախագծումն </w:t>
      </w:r>
      <w:r w:rsidR="004F5D05" w:rsidRPr="00186905">
        <w:rPr>
          <w:rFonts w:ascii="Sylfaen" w:hAnsi="Sylfaen"/>
        </w:rPr>
        <w:t>եւ</w:t>
      </w:r>
      <w:r w:rsidRPr="00186905">
        <w:rPr>
          <w:rFonts w:ascii="Sylfaen" w:hAnsi="Sylfaen"/>
        </w:rPr>
        <w:t xml:space="preserve"> զետեղումը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ըստ լայնության հարթված տեքստի կիրառումը չի թույլատրվում:</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 xml:space="preserve">Միջտողային </w:t>
      </w:r>
      <w:r w:rsidR="000622DB" w:rsidRPr="00186905">
        <w:rPr>
          <w:rFonts w:ascii="Sylfaen" w:hAnsi="Sylfaen"/>
        </w:rPr>
        <w:t>միջակայք</w:t>
      </w:r>
      <w:r w:rsidRPr="00186905">
        <w:rPr>
          <w:rFonts w:ascii="Sylfaen" w:hAnsi="Sylfaen"/>
        </w:rPr>
        <w:t xml:space="preserve">երը պետք է լավ նկատելի լինեն: Միջտողային </w:t>
      </w:r>
      <w:r w:rsidR="000622DB" w:rsidRPr="00186905">
        <w:rPr>
          <w:rFonts w:ascii="Sylfaen" w:hAnsi="Sylfaen"/>
        </w:rPr>
        <w:t>միջակայք</w:t>
      </w:r>
      <w:r w:rsidRPr="00186905">
        <w:rPr>
          <w:rFonts w:ascii="Sylfaen" w:hAnsi="Sylfaen"/>
        </w:rPr>
        <w:t>երը տեքստի հասկաց</w:t>
      </w:r>
      <w:r w:rsidR="000622DB" w:rsidRPr="00186905">
        <w:rPr>
          <w:rFonts w:ascii="Sylfaen" w:hAnsi="Sylfaen"/>
        </w:rPr>
        <w:t>մ</w:t>
      </w:r>
      <w:r w:rsidRPr="00186905">
        <w:rPr>
          <w:rFonts w:ascii="Sylfaen" w:hAnsi="Sylfaen"/>
        </w:rPr>
        <w:t>ան վր</w:t>
      </w:r>
      <w:r w:rsidR="000622DB" w:rsidRPr="00186905">
        <w:rPr>
          <w:rFonts w:ascii="Sylfaen" w:hAnsi="Sylfaen"/>
        </w:rPr>
        <w:t>ա</w:t>
      </w:r>
      <w:r w:rsidRPr="00186905">
        <w:rPr>
          <w:rFonts w:ascii="Sylfaen" w:hAnsi="Sylfaen"/>
        </w:rPr>
        <w:t xml:space="preserve"> ազդող կար</w:t>
      </w:r>
      <w:r w:rsidR="004F5D05" w:rsidRPr="00186905">
        <w:rPr>
          <w:rFonts w:ascii="Sylfaen" w:hAnsi="Sylfaen"/>
        </w:rPr>
        <w:t>եւ</w:t>
      </w:r>
      <w:r w:rsidRPr="00186905">
        <w:rPr>
          <w:rFonts w:ascii="Sylfaen" w:hAnsi="Sylfaen"/>
        </w:rPr>
        <w:t>որ գործոններից է:</w:t>
      </w:r>
      <w:r w:rsidR="00303C26" w:rsidRPr="00186905">
        <w:rPr>
          <w:rFonts w:ascii="Sylfaen" w:hAnsi="Sylfaen"/>
        </w:rPr>
        <w:t xml:space="preserve"> </w:t>
      </w:r>
      <w:r w:rsidRPr="00186905">
        <w:rPr>
          <w:rFonts w:ascii="Sylfaen" w:hAnsi="Sylfaen"/>
        </w:rPr>
        <w:t xml:space="preserve">Ընդհանուր կանոնների համաձայն՝ միջտողային </w:t>
      </w:r>
      <w:r w:rsidR="000622DB" w:rsidRPr="00186905">
        <w:rPr>
          <w:rFonts w:ascii="Sylfaen" w:hAnsi="Sylfaen"/>
        </w:rPr>
        <w:t>միջակայք</w:t>
      </w:r>
      <w:r w:rsidRPr="00186905">
        <w:rPr>
          <w:rFonts w:ascii="Sylfaen" w:hAnsi="Sylfaen"/>
        </w:rPr>
        <w:t>երը ըստ հնարավորին չպետք է լինեն ավելի փոքր, քան տողում՝ տառերի միջ</w:t>
      </w:r>
      <w:r w:rsidR="004F5D05" w:rsidRPr="00186905">
        <w:rPr>
          <w:rFonts w:ascii="Sylfaen" w:hAnsi="Sylfaen"/>
        </w:rPr>
        <w:t>եւ</w:t>
      </w:r>
      <w:r w:rsidRPr="00186905">
        <w:rPr>
          <w:rFonts w:ascii="Sylfaen" w:hAnsi="Sylfaen"/>
        </w:rPr>
        <w:t xml:space="preserve"> </w:t>
      </w:r>
      <w:r w:rsidR="00F04A27" w:rsidRPr="00186905">
        <w:rPr>
          <w:rFonts w:ascii="Sylfaen" w:hAnsi="Sylfaen"/>
        </w:rPr>
        <w:t>միջակայքի մեկուկեսական չափը: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Կար</w:t>
      </w:r>
      <w:r w:rsidR="004F5D05" w:rsidRPr="00186905">
        <w:rPr>
          <w:rFonts w:ascii="Sylfaen" w:hAnsi="Sylfaen"/>
        </w:rPr>
        <w:t>եւ</w:t>
      </w:r>
      <w:r w:rsidRPr="00186905">
        <w:rPr>
          <w:rFonts w:ascii="Sylfaen" w:hAnsi="Sylfaen"/>
        </w:rPr>
        <w:t xml:space="preserve">որ է տեքստի </w:t>
      </w:r>
      <w:r w:rsidR="004F5D05" w:rsidRPr="00186905">
        <w:rPr>
          <w:rFonts w:ascii="Sylfaen" w:hAnsi="Sylfaen"/>
        </w:rPr>
        <w:t>եւ</w:t>
      </w:r>
      <w:r w:rsidRPr="00186905">
        <w:rPr>
          <w:rFonts w:ascii="Sylfaen" w:hAnsi="Sylfaen"/>
        </w:rPr>
        <w:t xml:space="preserve"> ֆոնի միջ</w:t>
      </w:r>
      <w:r w:rsidR="004F5D05" w:rsidRPr="00186905">
        <w:rPr>
          <w:rFonts w:ascii="Sylfaen" w:hAnsi="Sylfaen"/>
        </w:rPr>
        <w:t>եւ</w:t>
      </w:r>
      <w:r w:rsidRPr="00186905">
        <w:rPr>
          <w:rFonts w:ascii="Sylfaen" w:hAnsi="Sylfaen"/>
        </w:rPr>
        <w:t xml:space="preserve"> հակադրականությունը: Պետք է հաշվի առնել այնպիսի գործոններ, ինչպիսիք են թղթի խտությունը, չափը, տեքստի </w:t>
      </w:r>
      <w:r w:rsidR="004F5D05" w:rsidRPr="00186905">
        <w:rPr>
          <w:rFonts w:ascii="Sylfaen" w:hAnsi="Sylfaen"/>
        </w:rPr>
        <w:t>եւ</w:t>
      </w:r>
      <w:r w:rsidRPr="00186905">
        <w:rPr>
          <w:rFonts w:ascii="Sylfaen" w:hAnsi="Sylfaen"/>
        </w:rPr>
        <w:t xml:space="preserve"> թղթի գույնը: Տեքստի </w:t>
      </w:r>
      <w:r w:rsidR="004F5D05" w:rsidRPr="00186905">
        <w:rPr>
          <w:rFonts w:ascii="Sylfaen" w:hAnsi="Sylfaen"/>
        </w:rPr>
        <w:t>եւ</w:t>
      </w:r>
      <w:r w:rsidRPr="00186905">
        <w:rPr>
          <w:rFonts w:ascii="Sylfaen" w:hAnsi="Sylfaen"/>
        </w:rPr>
        <w:t xml:space="preserve"> ֆոնի միջ</w:t>
      </w:r>
      <w:r w:rsidR="004F5D05" w:rsidRPr="00186905">
        <w:rPr>
          <w:rFonts w:ascii="Sylfaen" w:hAnsi="Sylfaen"/>
        </w:rPr>
        <w:t>եւ</w:t>
      </w:r>
      <w:r w:rsidRPr="00186905">
        <w:rPr>
          <w:rFonts w:ascii="Sylfaen" w:hAnsi="Sylfaen"/>
        </w:rPr>
        <w:t xml:space="preserve"> ոչ մեծ հակադրականությունը բացասաբար է անդրադառնում տեղեկատվության մատչելիության վրա: Չպետք է ֆոնային պատկերներ տեղադրել տեքստի հետ</w:t>
      </w:r>
      <w:r w:rsidR="004F5D05" w:rsidRPr="00186905">
        <w:rPr>
          <w:rFonts w:ascii="Sylfaen" w:hAnsi="Sylfaen"/>
        </w:rPr>
        <w:t>եւ</w:t>
      </w:r>
      <w:r w:rsidRPr="00186905">
        <w:rPr>
          <w:rFonts w:ascii="Sylfaen" w:hAnsi="Sylfaen"/>
        </w:rPr>
        <w:t>ում, քանի որ դրանք կարող են նվազեցնել տեղեկատվության դյուրընթեռնելի</w:t>
      </w:r>
      <w:r w:rsidR="0031658A" w:rsidRPr="00186905">
        <w:rPr>
          <w:rFonts w:ascii="Sylfaen" w:hAnsi="Sylfaen"/>
        </w:rPr>
        <w:t>ու</w:t>
      </w:r>
      <w:r w:rsidRPr="00186905">
        <w:rPr>
          <w:rFonts w:ascii="Sylfaen" w:hAnsi="Sylfaen"/>
        </w:rPr>
        <w:t xml:space="preserve">թյունը </w:t>
      </w:r>
      <w:r w:rsidR="004F5D05" w:rsidRPr="00186905">
        <w:rPr>
          <w:rFonts w:ascii="Sylfaen" w:hAnsi="Sylfaen"/>
        </w:rPr>
        <w:t>եւ</w:t>
      </w:r>
      <w:r w:rsidRPr="00186905">
        <w:rPr>
          <w:rFonts w:ascii="Sylfaen" w:hAnsi="Sylfaen"/>
        </w:rPr>
        <w:t xml:space="preserve"> խոչընդոտել դրա ընթերց</w:t>
      </w:r>
      <w:r w:rsidR="0031658A" w:rsidRPr="00186905">
        <w:rPr>
          <w:rFonts w:ascii="Sylfaen" w:hAnsi="Sylfaen"/>
        </w:rPr>
        <w:t>ման</w:t>
      </w:r>
      <w:r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Մի քանի սյունակներով տեքստի ձ</w:t>
      </w:r>
      <w:r w:rsidR="004F5D05" w:rsidRPr="00186905">
        <w:rPr>
          <w:rFonts w:ascii="Sylfaen" w:hAnsi="Sylfaen"/>
        </w:rPr>
        <w:t>եւ</w:t>
      </w:r>
      <w:r w:rsidRPr="00186905">
        <w:rPr>
          <w:rFonts w:ascii="Sylfaen" w:hAnsi="Sylfaen"/>
        </w:rPr>
        <w:t>աչափը կարող է նպաստել ընթերցողի կողմնորոշման թեթ</w:t>
      </w:r>
      <w:r w:rsidR="004F5D05" w:rsidRPr="00186905">
        <w:rPr>
          <w:rFonts w:ascii="Sylfaen" w:hAnsi="Sylfaen"/>
        </w:rPr>
        <w:t>եւ</w:t>
      </w:r>
      <w:r w:rsidRPr="00186905">
        <w:rPr>
          <w:rFonts w:ascii="Sylfaen" w:hAnsi="Sylfaen"/>
        </w:rPr>
        <w:t>ացմանը: Սյունակների միջ</w:t>
      </w:r>
      <w:r w:rsidR="004F5D05" w:rsidRPr="00186905">
        <w:rPr>
          <w:rFonts w:ascii="Sylfaen" w:hAnsi="Sylfaen"/>
        </w:rPr>
        <w:t>եւ</w:t>
      </w:r>
      <w:r w:rsidRPr="00186905">
        <w:rPr>
          <w:rFonts w:ascii="Sylfaen" w:hAnsi="Sylfaen"/>
        </w:rPr>
        <w:t xml:space="preserve"> հեռավորությունը պետք է բավարար լինի տեքստը պատշաճ բաժանելու համար: Եթե տեղը սահմանափակ է, ապա տեքստի բաժանման համար թույլատրվում է կիրառել ուղղահայ</w:t>
      </w:r>
      <w:r w:rsidR="0031658A" w:rsidRPr="00186905">
        <w:rPr>
          <w:rFonts w:ascii="Sylfaen" w:hAnsi="Sylfaen"/>
        </w:rPr>
        <w:t>ա</w:t>
      </w:r>
      <w:r w:rsidRPr="00186905">
        <w:rPr>
          <w:rFonts w:ascii="Sylfaen" w:hAnsi="Sylfaen"/>
        </w:rPr>
        <w:t>ց գիծ: Նման տեղեկատվությունը պետք է նշել հաջորդաբար, որպեսզի տեքստի տողերը ընթացիկ սյունակից հեշտությամբ անցնեն մյուսը: Պետք է դիտարկել տեքստի ալբոմային կողմնորոշման կիրառման հնարավորությունը, քանի որ դա կարող է օգնել պացիենտներին: Եթե ՆԹ-ն ներկայացված է տարբեր լեզուներով, ապա անհրաժեշտ է հստակ բաժանել լեզուները, տարբեր լեզուներով ներկայացված տեղեկատվությունը պետք է նույնական լինի:</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4. Վերնագրեր</w:t>
      </w:r>
      <w:r w:rsidR="0031658A"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Կար</w:t>
      </w:r>
      <w:r w:rsidR="004F5D05" w:rsidRPr="00186905">
        <w:rPr>
          <w:rFonts w:ascii="Sylfaen" w:hAnsi="Sylfaen"/>
        </w:rPr>
        <w:t>եւ</w:t>
      </w:r>
      <w:r w:rsidRPr="00186905">
        <w:rPr>
          <w:rFonts w:ascii="Sylfaen" w:hAnsi="Sylfaen"/>
        </w:rPr>
        <w:t>որ տարրեր են հանդիսանում պացիենտների՝ տեքստում կողմնորոշվելուն նպաստող վերնագրերը</w:t>
      </w:r>
      <w:r w:rsidR="0031658A" w:rsidRPr="00186905">
        <w:rPr>
          <w:rFonts w:ascii="Sylfaen" w:hAnsi="Sylfaen"/>
        </w:rPr>
        <w:t>:</w:t>
      </w:r>
      <w:r w:rsidRPr="00186905">
        <w:rPr>
          <w:rFonts w:ascii="Sylfaen" w:hAnsi="Sylfaen"/>
        </w:rPr>
        <w:t xml:space="preserve"> Հետ</w:t>
      </w:r>
      <w:r w:rsidR="004F5D05" w:rsidRPr="00186905">
        <w:rPr>
          <w:rFonts w:ascii="Sylfaen" w:hAnsi="Sylfaen"/>
        </w:rPr>
        <w:t>եւ</w:t>
      </w:r>
      <w:r w:rsidRPr="00186905">
        <w:rPr>
          <w:rFonts w:ascii="Sylfaen" w:hAnsi="Sylfaen"/>
        </w:rPr>
        <w:t xml:space="preserve">աբար տվյալ տեղեկատվությունը առանձնացնում են կիսաթավ տառատեսակը </w:t>
      </w:r>
      <w:r w:rsidR="004F5D05" w:rsidRPr="00186905">
        <w:rPr>
          <w:rFonts w:ascii="Sylfaen" w:hAnsi="Sylfaen"/>
        </w:rPr>
        <w:t>եւ</w:t>
      </w:r>
      <w:r w:rsidRPr="00186905">
        <w:rPr>
          <w:rFonts w:ascii="Sylfaen" w:hAnsi="Sylfaen"/>
        </w:rPr>
        <w:t xml:space="preserve"> (կամ) վերնագրի ուրիշ գույնը: ՆԹ-ում վերնագրերից առաջ </w:t>
      </w:r>
      <w:r w:rsidR="004F5D05" w:rsidRPr="00186905">
        <w:rPr>
          <w:rFonts w:ascii="Sylfaen" w:hAnsi="Sylfaen"/>
        </w:rPr>
        <w:t>եւ</w:t>
      </w:r>
      <w:r w:rsidRPr="00186905">
        <w:rPr>
          <w:rFonts w:ascii="Sylfaen" w:hAnsi="Sylfaen"/>
        </w:rPr>
        <w:t xml:space="preserve"> հետո ընկած հեռավորությունը պետք է նույնը լինի: Ընթերցողի հարմարության համար նույն չափի վերնագրերը պետք է կիրառել </w:t>
      </w:r>
      <w:r w:rsidRPr="00186905">
        <w:rPr>
          <w:rFonts w:ascii="Sylfaen" w:hAnsi="Sylfaen"/>
        </w:rPr>
        <w:lastRenderedPageBreak/>
        <w:t xml:space="preserve">հաջորդաբար (համարակալված </w:t>
      </w:r>
      <w:r w:rsidR="004F5D05" w:rsidRPr="00186905">
        <w:rPr>
          <w:rFonts w:ascii="Sylfaen" w:hAnsi="Sylfaen"/>
        </w:rPr>
        <w:t>եւ</w:t>
      </w:r>
      <w:r w:rsidRPr="00186905">
        <w:rPr>
          <w:rFonts w:ascii="Sylfaen" w:hAnsi="Sylfaen"/>
        </w:rPr>
        <w:t xml:space="preserve"> չհամարակալված ցանկեր, գույնը, պարբերության (տողագլխի) նահանջները, տեսակաշարը, չափը </w:t>
      </w:r>
      <w:r w:rsidR="004F5D05" w:rsidRPr="00186905">
        <w:rPr>
          <w:rFonts w:ascii="Sylfaen" w:hAnsi="Sylfaen"/>
        </w:rPr>
        <w:t>եւ</w:t>
      </w:r>
      <w:r w:rsidRPr="00186905">
        <w:rPr>
          <w:rFonts w:ascii="Sylfaen" w:hAnsi="Sylfaen"/>
        </w:rPr>
        <w:t xml:space="preserve"> տառատեսակի կեգելը):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Պետք է զգուշությամբ մոտենալ մեծ թվով տարբեր չափերի վերնագրերի օգտագործմանը, քանի որ տարբեր </w:t>
      </w:r>
      <w:r w:rsidR="00F04A27" w:rsidRPr="00186905">
        <w:rPr>
          <w:rFonts w:ascii="Sylfaen" w:hAnsi="Sylfaen"/>
        </w:rPr>
        <w:t>չափերի</w:t>
      </w:r>
      <w:r w:rsidRPr="00186905">
        <w:rPr>
          <w:rFonts w:ascii="Sylfaen" w:hAnsi="Sylfaen"/>
        </w:rPr>
        <w:t xml:space="preserve"> տառատեսակի կիրառումը դժվար</w:t>
      </w:r>
      <w:r w:rsidR="00384437" w:rsidRPr="00186905">
        <w:rPr>
          <w:rFonts w:ascii="Sylfaen" w:hAnsi="Sylfaen"/>
        </w:rPr>
        <w:t>ա</w:t>
      </w:r>
      <w:r w:rsidRPr="00186905">
        <w:rPr>
          <w:rFonts w:ascii="Sylfaen" w:hAnsi="Sylfaen"/>
        </w:rPr>
        <w:t>ցնում է տեքստում ընթերցողի կողմնորոշվելը: Սակայն անհրաժեշտության դեպքում բարդ տեղեկատվություն հասցնելու համար կարող է պահանջվ</w:t>
      </w:r>
      <w:r w:rsidR="0031658A" w:rsidRPr="00186905">
        <w:rPr>
          <w:rFonts w:ascii="Sylfaen" w:hAnsi="Sylfaen"/>
        </w:rPr>
        <w:t>ել</w:t>
      </w:r>
      <w:r w:rsidRPr="00186905">
        <w:rPr>
          <w:rFonts w:ascii="Sylfaen" w:hAnsi="Sylfaen"/>
        </w:rPr>
        <w:t xml:space="preserve"> վեր</w:t>
      </w:r>
      <w:r w:rsidR="0031658A" w:rsidRPr="00186905">
        <w:rPr>
          <w:rFonts w:ascii="Sylfaen" w:hAnsi="Sylfaen"/>
        </w:rPr>
        <w:t>ն</w:t>
      </w:r>
      <w:r w:rsidRPr="00186905">
        <w:rPr>
          <w:rFonts w:ascii="Sylfaen" w:hAnsi="Sylfaen"/>
        </w:rPr>
        <w:t>ագրերի տեքստի չափերի մեծ քանակ: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կողմնորոշման գործիք</w:t>
      </w:r>
      <w:r w:rsidR="005F7A39" w:rsidRPr="00186905">
        <w:rPr>
          <w:rFonts w:ascii="Sylfaen" w:hAnsi="Sylfaen"/>
        </w:rPr>
        <w:t>՝</w:t>
      </w:r>
      <w:r w:rsidRPr="00186905">
        <w:rPr>
          <w:rFonts w:ascii="Sylfaen" w:hAnsi="Sylfaen"/>
        </w:rPr>
        <w:t xml:space="preserve"> հնարավոր է տեքստի տարբեր բաժինները տարանջատող գծերի կիրառումը: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ՆԹ-ում անհրաժեշտ է ներառել ԴԸԲ-ի հիմնական բոլոր բաժինները: ՆԹ-ում ենթավերնագրերի </w:t>
      </w:r>
      <w:r w:rsidR="004F5D05" w:rsidRPr="00186905">
        <w:rPr>
          <w:rFonts w:ascii="Sylfaen" w:hAnsi="Sylfaen"/>
        </w:rPr>
        <w:t>եւ</w:t>
      </w:r>
      <w:r w:rsidRPr="00186905">
        <w:rPr>
          <w:rFonts w:ascii="Sylfaen" w:hAnsi="Sylfaen"/>
        </w:rPr>
        <w:t xml:space="preserve"> համապատասխան տեքստի ներառումը պետք է միայն այն ժամանակ, ե</w:t>
      </w:r>
      <w:r w:rsidR="005F7A39" w:rsidRPr="00186905">
        <w:rPr>
          <w:rFonts w:ascii="Sylfaen" w:hAnsi="Sylfaen"/>
        </w:rPr>
        <w:t>րբ</w:t>
      </w:r>
      <w:r w:rsidRPr="00186905">
        <w:rPr>
          <w:rFonts w:ascii="Sylfaen" w:hAnsi="Sylfaen"/>
        </w:rPr>
        <w:t xml:space="preserve"> դրանք կիրառելի են կոնկրետ պատրաստուկի համար: Օրինակ՝ օրգանիզմի վրա հայտնի ազդեցությամբ օժանդակ նյութերի մասին տեղեկությունների բացակայության դեպքում ՆԹ-ի տվյալ բաժինը կարող է հեռացվել:</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5</w:t>
      </w:r>
      <w:r w:rsidR="00BC5DEA" w:rsidRPr="00186905">
        <w:rPr>
          <w:rFonts w:ascii="Sylfaen" w:hAnsi="Sylfaen"/>
        </w:rPr>
        <w:t>.</w:t>
      </w:r>
      <w:r w:rsidRPr="00186905">
        <w:rPr>
          <w:rFonts w:ascii="Sylfaen" w:hAnsi="Sylfaen"/>
        </w:rPr>
        <w:t xml:space="preserve"> Տպագրության գույնը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Տեղեկատվության մատչելիությունը որոշվում է ոչ միայն կիրառված տառատեսակի չափով: Պայմանանշանները կարելի է տպագրել մեկ կամ մի քանի գույներով, ինչը թույլ է տալիս դրանք հստակ տարբերել մնացած տեքստից: Տարբեր չափերի </w:t>
      </w:r>
      <w:r w:rsidR="004F5D05" w:rsidRPr="00186905">
        <w:rPr>
          <w:rFonts w:ascii="Sylfaen" w:hAnsi="Sylfaen"/>
        </w:rPr>
        <w:t>եւ</w:t>
      </w:r>
      <w:r w:rsidRPr="00186905">
        <w:rPr>
          <w:rFonts w:ascii="Sylfaen" w:hAnsi="Sylfaen"/>
        </w:rPr>
        <w:t xml:space="preserve"> գույների տառատեսակի կիրառումը վերնագրերը կամ այլ կար</w:t>
      </w:r>
      <w:r w:rsidR="004F5D05" w:rsidRPr="00186905">
        <w:rPr>
          <w:rFonts w:ascii="Sylfaen" w:hAnsi="Sylfaen"/>
        </w:rPr>
        <w:t>եւ</w:t>
      </w:r>
      <w:r w:rsidRPr="00186905">
        <w:rPr>
          <w:rFonts w:ascii="Sylfaen" w:hAnsi="Sylfaen"/>
        </w:rPr>
        <w:t xml:space="preserve">որ տեղեկատվությունը դարձնում է ավելի արտահայտիչ: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Կիրառված գույների զուգակցվողությունը նույնքան կար</w:t>
      </w:r>
      <w:r w:rsidR="004F5D05" w:rsidRPr="00186905">
        <w:rPr>
          <w:rFonts w:ascii="Sylfaen" w:hAnsi="Sylfaen"/>
        </w:rPr>
        <w:t>եւ</w:t>
      </w:r>
      <w:r w:rsidRPr="00186905">
        <w:rPr>
          <w:rFonts w:ascii="Sylfaen" w:hAnsi="Sylfaen"/>
        </w:rPr>
        <w:t>որ է, որքան գույնը: Որպես կանոն, մուգ տեքստը պետք է տպագրվի բաց ֆոնի վրա: Սակայն որոշ դեպքերում, օրինակ՝ որոշակի նախազգուշացումների առանձնացման նպատա</w:t>
      </w:r>
      <w:r w:rsidR="005F7A39" w:rsidRPr="00186905">
        <w:rPr>
          <w:rFonts w:ascii="Sylfaen" w:hAnsi="Sylfaen"/>
        </w:rPr>
        <w:t>կ</w:t>
      </w:r>
      <w:r w:rsidRPr="00186905">
        <w:rPr>
          <w:rFonts w:ascii="Sylfaen" w:hAnsi="Sylfaen"/>
        </w:rPr>
        <w:t xml:space="preserve">ով, կարելի է գործածել </w:t>
      </w:r>
      <w:r w:rsidR="005F7A39" w:rsidRPr="00186905">
        <w:rPr>
          <w:rFonts w:ascii="Sylfaen" w:hAnsi="Sylfaen"/>
        </w:rPr>
        <w:t xml:space="preserve">այլ </w:t>
      </w:r>
      <w:r w:rsidRPr="00186905">
        <w:rPr>
          <w:rFonts w:ascii="Sylfaen" w:hAnsi="Sylfaen"/>
        </w:rPr>
        <w:t xml:space="preserve">գույներ (բաց տեքստը մուգ ֆոնի վրա): Նման դեպքերում </w:t>
      </w:r>
      <w:r w:rsidRPr="00186905">
        <w:rPr>
          <w:rFonts w:ascii="Sylfaen" w:hAnsi="Sylfaen"/>
        </w:rPr>
        <w:lastRenderedPageBreak/>
        <w:t>անհրաժեշտ է մանրակրկիտ հետ</w:t>
      </w:r>
      <w:r w:rsidR="004F5D05" w:rsidRPr="00186905">
        <w:rPr>
          <w:rFonts w:ascii="Sylfaen" w:hAnsi="Sylfaen"/>
        </w:rPr>
        <w:t>եւ</w:t>
      </w:r>
      <w:r w:rsidRPr="00186905">
        <w:rPr>
          <w:rFonts w:ascii="Sylfaen" w:hAnsi="Sylfaen"/>
        </w:rPr>
        <w:t xml:space="preserve">ել տպագրության որակին, քանի որ կարող է պահանջվել տառատեսակի ավելի խոշոր չափի կիրառում կամ կիսաթավ տառատեսակով տեքստի առանձնացում: Տեքստի </w:t>
      </w:r>
      <w:r w:rsidR="004F5D05" w:rsidRPr="00186905">
        <w:rPr>
          <w:rFonts w:ascii="Sylfaen" w:hAnsi="Sylfaen"/>
        </w:rPr>
        <w:t>եւ</w:t>
      </w:r>
      <w:r w:rsidRPr="00186905">
        <w:rPr>
          <w:rFonts w:ascii="Sylfaen" w:hAnsi="Sylfaen"/>
        </w:rPr>
        <w:t xml:space="preserve"> ֆոնի համար չպետք է կիրառել նման գույներ, քանի որ այդ դեպքում նվազում է տեքստի ընթեռնելիությունը:</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6. Շարահյուսություն</w:t>
      </w:r>
      <w:r w:rsidR="005F7A39"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Որոշ մարդիկ ունեն կարդալու վատ կարողություններ կամ չեն կողմնորոշվում բժշկական հարցերում, ուստի անհրաժեշտ է կիրառել վանկերի քիչ թվով պարզ ու հասկանալի բառեր: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Խորհուրդ չի տրվում կիրառել երկար նախադասություններ: Երկար նախադասությունը նպատակահարմար է բաժանել երկու նախադասության, հատկապես եթե այն պարունակում է նոր տեղեկություններ: </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Խոշոր պարբերությունները կարող են ընթերցողներին գցել թյուրիմացության մեջ</w:t>
      </w:r>
      <w:r w:rsidR="005F7A39" w:rsidRPr="00186905">
        <w:rPr>
          <w:rFonts w:ascii="Sylfaen" w:hAnsi="Sylfaen"/>
        </w:rPr>
        <w:t>՝</w:t>
      </w:r>
      <w:r w:rsidRPr="00186905">
        <w:rPr>
          <w:rFonts w:ascii="Sylfaen" w:hAnsi="Sylfaen"/>
        </w:rPr>
        <w:t xml:space="preserve"> հատկապես անցանկալի ռեակցիաները նշելու ժամանակ երկար նախադասություններ կիրառելու դեպքում: Նման դեպքերում ավելի հարմար է չհամարակալված ցանկերի կիրառումը: Խորհուրդ է տրվում ըստ հնարավորության կիրառել ցանկի 5-6</w:t>
      </w:r>
      <w:r w:rsidR="005F7A39" w:rsidRPr="00186905">
        <w:rPr>
          <w:rFonts w:ascii="Sylfaen" w:hAnsi="Sylfaen"/>
        </w:rPr>
        <w:t>-ից</w:t>
      </w:r>
      <w:r w:rsidRPr="00186905">
        <w:rPr>
          <w:rFonts w:ascii="Sylfaen" w:hAnsi="Sylfaen"/>
        </w:rPr>
        <w:t xml:space="preserve"> </w:t>
      </w:r>
      <w:r w:rsidR="005F7A39" w:rsidRPr="00186905">
        <w:rPr>
          <w:rFonts w:ascii="Sylfaen" w:hAnsi="Sylfaen"/>
        </w:rPr>
        <w:t xml:space="preserve">ոչ ավելի </w:t>
      </w:r>
      <w:r w:rsidRPr="00186905">
        <w:rPr>
          <w:rFonts w:ascii="Sylfaen" w:hAnsi="Sylfaen"/>
        </w:rPr>
        <w:t>դիրքեր: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Պացիենտների (սպառողների) համար նախատեսված տեղեկատվությունը առավելագույնս օգտակար դարձնելու համար անցանկալի ռեակցիաները նշելու ժամանակ առանձնապես կար</w:t>
      </w:r>
      <w:r w:rsidR="004F5D05" w:rsidRPr="00186905">
        <w:rPr>
          <w:rFonts w:ascii="Sylfaen" w:hAnsi="Sylfaen"/>
        </w:rPr>
        <w:t>եւ</w:t>
      </w:r>
      <w:r w:rsidRPr="00186905">
        <w:rPr>
          <w:rFonts w:ascii="Sylfaen" w:hAnsi="Sylfaen"/>
        </w:rPr>
        <w:t>որ է սահմանել դրանց թվարկման կարգը: Անցանկալի ռեակցիաների ռիսկի մակարդակը պացիենտներին (</w:t>
      </w:r>
      <w:r w:rsidR="005F7A39" w:rsidRPr="00186905">
        <w:rPr>
          <w:rFonts w:ascii="Sylfaen" w:hAnsi="Sylfaen"/>
        </w:rPr>
        <w:t>ս</w:t>
      </w:r>
      <w:r w:rsidRPr="00186905">
        <w:rPr>
          <w:rFonts w:ascii="Sylfaen" w:hAnsi="Sylfaen"/>
        </w:rPr>
        <w:t>պառողներին) հասցնելու նպատակով, որպես կանոն, խորհուրդ է տրվում դրանք նշել առաջացման հաճախականության նվազման կարգով (սկսելով առավելագույն հաճախականությունից):</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Հաճախական</w:t>
      </w:r>
      <w:r w:rsidR="005F7A39" w:rsidRPr="00186905">
        <w:rPr>
          <w:rFonts w:ascii="Sylfaen" w:hAnsi="Sylfaen"/>
        </w:rPr>
        <w:t>ո</w:t>
      </w:r>
      <w:r w:rsidRPr="00186905">
        <w:rPr>
          <w:rFonts w:ascii="Sylfaen" w:hAnsi="Sylfaen"/>
        </w:rPr>
        <w:t>ւթյան աստիճանավորումը պետք է պարզաբա</w:t>
      </w:r>
      <w:r w:rsidR="005F7A39" w:rsidRPr="00186905">
        <w:rPr>
          <w:rFonts w:ascii="Sylfaen" w:hAnsi="Sylfaen"/>
        </w:rPr>
        <w:t>ն</w:t>
      </w:r>
      <w:r w:rsidRPr="00186905">
        <w:rPr>
          <w:rFonts w:ascii="Sylfaen" w:hAnsi="Sylfaen"/>
        </w:rPr>
        <w:t>վի այնպես, որ այն հասկանալի լինի պացիենտներին (սպառողներին), օրինակ՝ «շատ հաճախ</w:t>
      </w:r>
      <w:r w:rsidR="005F7A39" w:rsidRPr="00186905">
        <w:rPr>
          <w:rFonts w:ascii="Sylfaen" w:hAnsi="Sylfaen"/>
        </w:rPr>
        <w:t>՝</w:t>
      </w:r>
      <w:r w:rsidRPr="00186905">
        <w:rPr>
          <w:rFonts w:ascii="Sylfaen" w:hAnsi="Sylfaen"/>
        </w:rPr>
        <w:t xml:space="preserve"> 10-ից ավելի</w:t>
      </w:r>
      <w:r w:rsidR="005F7A39" w:rsidRPr="00186905">
        <w:rPr>
          <w:rFonts w:ascii="Sylfaen" w:hAnsi="Sylfaen"/>
        </w:rPr>
        <w:t>,</w:t>
      </w:r>
      <w:r w:rsidRPr="00186905">
        <w:rPr>
          <w:rFonts w:ascii="Sylfaen" w:hAnsi="Sylfaen"/>
        </w:rPr>
        <w:t xml:space="preserve"> քան 1 մարդու մոտ»: Սակայն այնպիսի վտանգավոր անցանկալի </w:t>
      </w:r>
      <w:r w:rsidRPr="00186905">
        <w:rPr>
          <w:rFonts w:ascii="Sylfaen" w:hAnsi="Sylfaen"/>
        </w:rPr>
        <w:lastRenderedPageBreak/>
        <w:t>ռեակցիա</w:t>
      </w:r>
      <w:r w:rsidR="005F7A39" w:rsidRPr="00186905">
        <w:rPr>
          <w:rFonts w:ascii="Sylfaen" w:hAnsi="Sylfaen"/>
        </w:rPr>
        <w:t>յ</w:t>
      </w:r>
      <w:r w:rsidRPr="00186905">
        <w:rPr>
          <w:rFonts w:ascii="Sylfaen" w:hAnsi="Sylfaen"/>
        </w:rPr>
        <w:t>ի առկայության դեպքում, որը պահանջում է պացիենտի (սպառողի) կողմից անհետաձգելի միջոցների ձեռնարկում, այն</w:t>
      </w:r>
      <w:r w:rsidR="005F7A39" w:rsidRPr="00186905">
        <w:rPr>
          <w:rFonts w:ascii="Sylfaen" w:hAnsi="Sylfaen"/>
        </w:rPr>
        <w:t>,</w:t>
      </w:r>
      <w:r w:rsidRPr="00186905">
        <w:rPr>
          <w:rFonts w:ascii="Sylfaen" w:hAnsi="Sylfaen"/>
        </w:rPr>
        <w:t xml:space="preserve"> անկախ դրա հաճախականությունից, պետք է առանձնացնել </w:t>
      </w:r>
      <w:r w:rsidR="004F5D05" w:rsidRPr="00186905">
        <w:rPr>
          <w:rFonts w:ascii="Sylfaen" w:hAnsi="Sylfaen"/>
        </w:rPr>
        <w:t>եւ</w:t>
      </w:r>
      <w:r w:rsidRPr="00186905">
        <w:rPr>
          <w:rFonts w:ascii="Sylfaen" w:hAnsi="Sylfaen"/>
        </w:rPr>
        <w:t xml:space="preserve"> տեղադրել ՆԹ-ի բաժնի սկզբում: Անցանկալի ռեակցիաները խորհուրդ չի տրվում նշել ըստ օրգան-համակարգային դասերի, քանի որ որպես կանոն, պացիենտները (սպառողները) ծանոթ չեն տվյալ դասակարգման հետ:</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7</w:t>
      </w:r>
      <w:r w:rsidR="00BC5DEA" w:rsidRPr="00186905">
        <w:rPr>
          <w:rFonts w:ascii="Sylfaen" w:hAnsi="Sylfaen"/>
        </w:rPr>
        <w:t>.</w:t>
      </w:r>
      <w:r w:rsidRPr="00186905">
        <w:rPr>
          <w:rFonts w:ascii="Sylfaen" w:hAnsi="Sylfaen"/>
        </w:rPr>
        <w:t xml:space="preserve"> Ոճը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Նախադասություններում կրավորական սեռի փոխարեն խորհուրդ է տրվում կիրառել չեզոք սեռ</w:t>
      </w:r>
      <w:r w:rsidR="009B623D" w:rsidRPr="00186905">
        <w:rPr>
          <w:rFonts w:ascii="Sylfaen" w:hAnsi="Sylfaen"/>
        </w:rPr>
        <w:t>ը</w:t>
      </w:r>
      <w:r w:rsidRPr="00186905">
        <w:rPr>
          <w:rFonts w:ascii="Sylfaen" w:hAnsi="Sylfaen"/>
        </w:rPr>
        <w:t>: Օրինակ՝</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C37A25" w:rsidRPr="00186905">
        <w:rPr>
          <w:rFonts w:ascii="Sylfaen" w:hAnsi="Sylfaen"/>
        </w:rPr>
        <w:t xml:space="preserve">ընդունեք </w:t>
      </w:r>
      <w:r w:rsidRPr="00186905">
        <w:rPr>
          <w:rFonts w:ascii="Sylfaen" w:hAnsi="Sylfaen"/>
        </w:rPr>
        <w:t>2 դեղահաբ»</w:t>
      </w:r>
      <w:r w:rsidR="009B623D" w:rsidRPr="00186905">
        <w:rPr>
          <w:rFonts w:ascii="Sylfaen" w:hAnsi="Sylfaen"/>
        </w:rPr>
        <w:t>՝</w:t>
      </w:r>
      <w:r w:rsidRPr="00186905">
        <w:rPr>
          <w:rFonts w:ascii="Sylfaen" w:hAnsi="Sylfaen"/>
        </w:rPr>
        <w:t xml:space="preserve"> «պետք է ընդունվի 2 դեղահաբ»-ի փոխարեն</w:t>
      </w:r>
      <w:r w:rsidR="009B623D"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w:t>
      </w:r>
      <w:r w:rsidR="00C37A25" w:rsidRPr="00186905">
        <w:rPr>
          <w:rFonts w:ascii="Sylfaen" w:hAnsi="Sylfaen"/>
        </w:rPr>
        <w:t xml:space="preserve">դուք </w:t>
      </w:r>
      <w:r w:rsidRPr="00186905">
        <w:rPr>
          <w:rFonts w:ascii="Sylfaen" w:hAnsi="Sylfaen"/>
        </w:rPr>
        <w:t>պետք է»</w:t>
      </w:r>
      <w:r w:rsidR="009B623D" w:rsidRPr="00186905">
        <w:rPr>
          <w:rFonts w:ascii="Sylfaen" w:hAnsi="Sylfaen"/>
        </w:rPr>
        <w:t>՝</w:t>
      </w:r>
      <w:r w:rsidRPr="00186905">
        <w:rPr>
          <w:rFonts w:ascii="Sylfaen" w:hAnsi="Sylfaen"/>
        </w:rPr>
        <w:t xml:space="preserve"> «անհրաժեշտ է</w:t>
      </w:r>
      <w:r w:rsidR="00C37A25" w:rsidRPr="00186905">
        <w:rPr>
          <w:rFonts w:ascii="Sylfaen" w:hAnsi="Sylfaen"/>
        </w:rPr>
        <w:t>»</w:t>
      </w:r>
      <w:r w:rsidRPr="00186905">
        <w:rPr>
          <w:rFonts w:ascii="Sylfaen" w:hAnsi="Sylfaen"/>
        </w:rPr>
        <w:t>-ի փոխարեն</w:t>
      </w:r>
      <w:r w:rsidR="009B623D" w:rsidRPr="00186905">
        <w:rPr>
          <w:rFonts w:ascii="Sylfaen" w:hAnsi="Sylfaen"/>
        </w:rPr>
        <w:t>:</w:t>
      </w:r>
    </w:p>
    <w:p w:rsidR="001449CC" w:rsidRPr="00186905" w:rsidRDefault="006E13F1" w:rsidP="00037ECB">
      <w:pPr>
        <w:spacing w:after="160" w:line="360" w:lineRule="auto"/>
        <w:ind w:firstLine="567"/>
        <w:jc w:val="both"/>
        <w:rPr>
          <w:rFonts w:ascii="Sylfaen" w:eastAsia="Times New Roman" w:hAnsi="Sylfaen" w:cs="Times New Roman"/>
        </w:rPr>
      </w:pPr>
      <w:r w:rsidRPr="00186905">
        <w:rPr>
          <w:rFonts w:ascii="Sylfaen" w:hAnsi="Sylfaen"/>
        </w:rPr>
        <w:t xml:space="preserve">Ձեռնարկվող </w:t>
      </w:r>
      <w:r w:rsidR="001449CC" w:rsidRPr="00186905">
        <w:rPr>
          <w:rFonts w:ascii="Sylfaen" w:hAnsi="Sylfaen"/>
        </w:rPr>
        <w:t>գործողությունների վրա պացիենտների ուշադրությունը հրավիրելու դեպքում անհրաժեշտ է նշել դրանց պատճառը: Նախ պետք է տալ հրահանգներ, այնուհետ</w:t>
      </w:r>
      <w:r w:rsidR="004F5D05" w:rsidRPr="00186905">
        <w:rPr>
          <w:rFonts w:ascii="Sylfaen" w:hAnsi="Sylfaen"/>
        </w:rPr>
        <w:t>եւ</w:t>
      </w:r>
      <w:r w:rsidR="001449CC" w:rsidRPr="00186905">
        <w:rPr>
          <w:rFonts w:ascii="Sylfaen" w:hAnsi="Sylfaen"/>
        </w:rPr>
        <w:t>՝</w:t>
      </w:r>
      <w:r w:rsidR="00E83684" w:rsidRPr="00186905">
        <w:rPr>
          <w:rFonts w:ascii="Sylfaen" w:hAnsi="Sylfaen"/>
        </w:rPr>
        <w:t xml:space="preserve"> </w:t>
      </w:r>
      <w:r w:rsidR="001449CC" w:rsidRPr="00186905">
        <w:rPr>
          <w:rFonts w:ascii="Sylfaen" w:hAnsi="Sylfaen"/>
        </w:rPr>
        <w:t>դրանց հիմնավորումը, օրինակ՝ «եթե դուք ունեք շնչարգելք (աստթմա), ապա X պատրաստուկը ընդունելու ժամանակ պահպանեք զգուշություն, քանի որ այն կարող է առաջացնել նոպա»:</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Պատրաստուկի առ</w:t>
      </w:r>
      <w:r w:rsidR="004F5D05" w:rsidRPr="00186905">
        <w:rPr>
          <w:rFonts w:ascii="Sylfaen" w:hAnsi="Sylfaen"/>
        </w:rPr>
        <w:t>եւ</w:t>
      </w:r>
      <w:r w:rsidRPr="00186905">
        <w:rPr>
          <w:rFonts w:ascii="Sylfaen" w:hAnsi="Sylfaen"/>
        </w:rPr>
        <w:t>տրային անվանումը կրկնելու փոխարեն պետք է նշել</w:t>
      </w:r>
      <w:r w:rsidR="009B623D" w:rsidRPr="00186905">
        <w:rPr>
          <w:rFonts w:ascii="Sylfaen" w:hAnsi="Sylfaen"/>
        </w:rPr>
        <w:t>՝</w:t>
      </w:r>
      <w:r w:rsidRPr="00186905">
        <w:rPr>
          <w:rFonts w:ascii="Sylfaen" w:hAnsi="Sylfaen"/>
        </w:rPr>
        <w:t xml:space="preserve"> «պատրաստուկը, տվյալ պատրաստուկը» </w:t>
      </w:r>
      <w:r w:rsidR="004F5D05" w:rsidRPr="00186905">
        <w:rPr>
          <w:rFonts w:ascii="Sylfaen" w:hAnsi="Sylfaen"/>
        </w:rPr>
        <w:t>եւ</w:t>
      </w:r>
      <w:r w:rsidRPr="00186905">
        <w:rPr>
          <w:rFonts w:ascii="Sylfaen" w:hAnsi="Sylfaen"/>
        </w:rPr>
        <w:t xml:space="preserve"> այլն</w:t>
      </w:r>
      <w:r w:rsidR="009B623D" w:rsidRPr="00186905">
        <w:rPr>
          <w:rFonts w:ascii="Sylfaen" w:hAnsi="Sylfaen"/>
        </w:rPr>
        <w:t>,</w:t>
      </w:r>
      <w:r w:rsidRPr="00186905">
        <w:rPr>
          <w:rFonts w:ascii="Sylfaen" w:hAnsi="Sylfaen"/>
        </w:rPr>
        <w:t xml:space="preserve"> եթե համատեքստից պարզ է, որ հենց դա է նկատի առնվում:</w:t>
      </w:r>
    </w:p>
    <w:p w:rsidR="001449CC" w:rsidRPr="00186905" w:rsidRDefault="001449CC" w:rsidP="00037ECB">
      <w:pPr>
        <w:spacing w:after="160" w:line="360" w:lineRule="auto"/>
        <w:ind w:firstLine="567"/>
        <w:jc w:val="both"/>
        <w:rPr>
          <w:rFonts w:ascii="Sylfaen" w:eastAsia="Times New Roman" w:hAnsi="Sylfaen" w:cs="Times New Roman"/>
          <w:spacing w:val="-4"/>
        </w:rPr>
      </w:pPr>
      <w:r w:rsidRPr="00186905">
        <w:rPr>
          <w:rFonts w:ascii="Sylfaen" w:hAnsi="Sylfaen"/>
          <w:spacing w:val="-4"/>
        </w:rPr>
        <w:t xml:space="preserve">Հնարավորության դեպքում չպետք է օգտագործել հապավումներն ու կրճատումները: Տեքստում առաջին անգամ հայտնվելու դեպքում դրանք պետք է </w:t>
      </w:r>
      <w:r w:rsidR="009B623D" w:rsidRPr="00186905">
        <w:rPr>
          <w:rFonts w:ascii="Sylfaen" w:hAnsi="Sylfaen"/>
          <w:spacing w:val="-4"/>
        </w:rPr>
        <w:t>ամբողջ</w:t>
      </w:r>
      <w:r w:rsidRPr="00186905">
        <w:rPr>
          <w:rFonts w:ascii="Sylfaen" w:hAnsi="Sylfaen"/>
          <w:spacing w:val="-4"/>
        </w:rPr>
        <w:t>ությամբ վերծանել: Պետք է խուսափել մաթեմատիկական պայմանանշանների օգտագործումից (օրինակ՝ &gt;, կամ &lt;)</w:t>
      </w:r>
      <w:r w:rsidR="009B623D" w:rsidRPr="00186905">
        <w:rPr>
          <w:rFonts w:ascii="Sylfaen" w:hAnsi="Sylfaen"/>
          <w:spacing w:val="-4"/>
        </w:rPr>
        <w:t>,</w:t>
      </w:r>
      <w:r w:rsidRPr="00186905">
        <w:rPr>
          <w:rFonts w:ascii="Sylfaen" w:hAnsi="Sylfaen"/>
          <w:spacing w:val="-4"/>
        </w:rPr>
        <w:t xml:space="preserve"> եթե դրան</w:t>
      </w:r>
      <w:r w:rsidR="009B623D" w:rsidRPr="00186905">
        <w:rPr>
          <w:rFonts w:ascii="Sylfaen" w:hAnsi="Sylfaen"/>
          <w:spacing w:val="-4"/>
        </w:rPr>
        <w:t>ք</w:t>
      </w:r>
      <w:r w:rsidRPr="00186905">
        <w:rPr>
          <w:rFonts w:ascii="Sylfaen" w:hAnsi="Sylfaen"/>
          <w:spacing w:val="-4"/>
        </w:rPr>
        <w:t xml:space="preserve"> դժվար հասկացվող են: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Բժշկական տերմինները պետք է թարգմանել պացիենտի համար հասկանալի լեզվով: Անհրաժեշտ է պահպանել տերմինների պարզաբանման </w:t>
      </w:r>
      <w:r w:rsidRPr="00186905">
        <w:rPr>
          <w:rFonts w:ascii="Sylfaen" w:hAnsi="Sylfaen"/>
        </w:rPr>
        <w:lastRenderedPageBreak/>
        <w:t>հաջորդականությունը</w:t>
      </w:r>
      <w:r w:rsidR="009B623D" w:rsidRPr="00186905">
        <w:rPr>
          <w:rFonts w:ascii="Sylfaen" w:hAnsi="Sylfaen"/>
        </w:rPr>
        <w:t>՝</w:t>
      </w:r>
      <w:r w:rsidRPr="00186905">
        <w:rPr>
          <w:rFonts w:ascii="Sylfaen" w:hAnsi="Sylfaen"/>
        </w:rPr>
        <w:t xml:space="preserve"> սկզբում ներկայացնելով ոչ մասնագիտական նկարագրությունը, իսկ այնուհետ</w:t>
      </w:r>
      <w:r w:rsidR="004F5D05" w:rsidRPr="00186905">
        <w:rPr>
          <w:rFonts w:ascii="Sylfaen" w:hAnsi="Sylfaen"/>
        </w:rPr>
        <w:t>եւ</w:t>
      </w:r>
      <w:r w:rsidRPr="00186905">
        <w:rPr>
          <w:rFonts w:ascii="Sylfaen" w:hAnsi="Sylfaen"/>
        </w:rPr>
        <w:t>՝ համապատասխան բժշկական տերմինը: Հետագայում դյուրընթեռնելիությունը ապահովելու նպատակով ՆԹ-ի ամբողջ տեքստում թույլատրվում է կիրառել տերմիններից ամենահարմարը (ոչ մասնագիտականը կամ բժշկականը): Անհրաժեշտ է համոզվել, որ ընթերցողի մոտ կիրառվող տերմինաբանությունը ձ</w:t>
      </w:r>
      <w:r w:rsidR="004F5D05" w:rsidRPr="00186905">
        <w:rPr>
          <w:rFonts w:ascii="Sylfaen" w:hAnsi="Sylfaen"/>
        </w:rPr>
        <w:t>եւ</w:t>
      </w:r>
      <w:r w:rsidRPr="00186905">
        <w:rPr>
          <w:rFonts w:ascii="Sylfaen" w:hAnsi="Sylfaen"/>
        </w:rPr>
        <w:t>ավորում է ուշադրություն</w:t>
      </w:r>
      <w:r w:rsidR="009B623D" w:rsidRPr="00186905">
        <w:rPr>
          <w:rFonts w:ascii="Sylfaen" w:hAnsi="Sylfaen"/>
        </w:rPr>
        <w:t>՝</w:t>
      </w:r>
      <w:r w:rsidRPr="00186905">
        <w:rPr>
          <w:rFonts w:ascii="Sylfaen" w:hAnsi="Sylfaen"/>
        </w:rPr>
        <w:t xml:space="preserve"> իր համար կար</w:t>
      </w:r>
      <w:r w:rsidR="004F5D05" w:rsidRPr="00186905">
        <w:rPr>
          <w:rFonts w:ascii="Sylfaen" w:hAnsi="Sylfaen"/>
        </w:rPr>
        <w:t>եւ</w:t>
      </w:r>
      <w:r w:rsidRPr="00186905">
        <w:rPr>
          <w:rFonts w:ascii="Sylfaen" w:hAnsi="Sylfaen"/>
        </w:rPr>
        <w:t>որ բոլոր տեղեկությունների վերաբերյալ</w:t>
      </w:r>
      <w:r w:rsidR="009B623D" w:rsidRPr="00186905">
        <w:rPr>
          <w:rFonts w:ascii="Sylfaen" w:hAnsi="Sylfaen"/>
        </w:rPr>
        <w:t>,</w:t>
      </w:r>
      <w:r w:rsidRPr="00186905">
        <w:rPr>
          <w:rFonts w:ascii="Sylfaen" w:hAnsi="Sylfaen"/>
        </w:rPr>
        <w:t xml:space="preserve"> </w:t>
      </w:r>
      <w:r w:rsidR="004F5D05" w:rsidRPr="00186905">
        <w:rPr>
          <w:rFonts w:ascii="Sylfaen" w:hAnsi="Sylfaen"/>
        </w:rPr>
        <w:t>եւ</w:t>
      </w:r>
      <w:r w:rsidRPr="00186905">
        <w:rPr>
          <w:rFonts w:ascii="Sylfaen" w:hAnsi="Sylfaen"/>
        </w:rPr>
        <w:t xml:space="preserve"> բավականին մանրամասն տեղեկություններ է ներկայացնում հնարավոր անցանկալի ռեակցիաները ճանաչելու </w:t>
      </w:r>
      <w:r w:rsidR="004F5D05" w:rsidRPr="00186905">
        <w:rPr>
          <w:rFonts w:ascii="Sylfaen" w:hAnsi="Sylfaen"/>
        </w:rPr>
        <w:t>եւ</w:t>
      </w:r>
      <w:r w:rsidRPr="00186905">
        <w:rPr>
          <w:rFonts w:ascii="Sylfaen" w:hAnsi="Sylfaen"/>
        </w:rPr>
        <w:t xml:space="preserve"> անհրաժեշտ միջոցներ ձեռնարկելու մասին: </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8. Թուղթը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Որպեսզի նվազեցվի ընթեռնելիությ</w:t>
      </w:r>
      <w:r w:rsidR="009B623D" w:rsidRPr="00186905">
        <w:rPr>
          <w:rFonts w:ascii="Sylfaen" w:hAnsi="Sylfaen"/>
        </w:rPr>
        <w:t>ա</w:t>
      </w:r>
      <w:r w:rsidRPr="00186905">
        <w:rPr>
          <w:rFonts w:ascii="Sylfaen" w:hAnsi="Sylfaen"/>
        </w:rPr>
        <w:t>նը խոչընդոտող թափանցիկությունը, թուղթը պետք է լինի բավականին խիտ</w:t>
      </w:r>
      <w:r w:rsidR="009B623D" w:rsidRPr="00186905">
        <w:rPr>
          <w:rFonts w:ascii="Sylfaen" w:hAnsi="Sylfaen"/>
        </w:rPr>
        <w:t>՝</w:t>
      </w:r>
      <w:r w:rsidRPr="00186905">
        <w:rPr>
          <w:rFonts w:ascii="Sylfaen" w:hAnsi="Sylfaen"/>
        </w:rPr>
        <w:t xml:space="preserve"> հատկապես ոչ մեծ տառատեսակի դեպքում: Փայլուն թուղթը լույս է արտացոլում </w:t>
      </w:r>
      <w:r w:rsidR="004F5D05" w:rsidRPr="00186905">
        <w:rPr>
          <w:rFonts w:ascii="Sylfaen" w:hAnsi="Sylfaen"/>
        </w:rPr>
        <w:t>եւ</w:t>
      </w:r>
      <w:r w:rsidRPr="00186905">
        <w:rPr>
          <w:rFonts w:ascii="Sylfaen" w:hAnsi="Sylfaen"/>
        </w:rPr>
        <w:t xml:space="preserve"> դժվար</w:t>
      </w:r>
      <w:r w:rsidR="00384437" w:rsidRPr="00186905">
        <w:rPr>
          <w:rFonts w:ascii="Sylfaen" w:hAnsi="Sylfaen"/>
        </w:rPr>
        <w:t>ա</w:t>
      </w:r>
      <w:r w:rsidRPr="00186905">
        <w:rPr>
          <w:rFonts w:ascii="Sylfaen" w:hAnsi="Sylfaen"/>
        </w:rPr>
        <w:t>ցնում է ընթեռնելիությունը,</w:t>
      </w:r>
      <w:r w:rsidR="00E83684" w:rsidRPr="00186905">
        <w:rPr>
          <w:rFonts w:ascii="Sylfaen" w:hAnsi="Sylfaen"/>
        </w:rPr>
        <w:t xml:space="preserve"> </w:t>
      </w:r>
      <w:r w:rsidRPr="00186905">
        <w:rPr>
          <w:rFonts w:ascii="Sylfaen" w:hAnsi="Sylfaen"/>
        </w:rPr>
        <w:t>ուստի խորհուրդ է տրվում օգտագործել փայլատ թուղթ:</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Անհրաժեշտ է համոզվել, որ ՆԹ-ն ծալելու ժամանակ չի նվազում տեղեկությունների դյուրընթեռնելի</w:t>
      </w:r>
      <w:r w:rsidR="009B623D" w:rsidRPr="00186905">
        <w:rPr>
          <w:rFonts w:ascii="Sylfaen" w:hAnsi="Sylfaen"/>
        </w:rPr>
        <w:t>ո</w:t>
      </w:r>
      <w:r w:rsidRPr="00186905">
        <w:rPr>
          <w:rFonts w:ascii="Sylfaen" w:hAnsi="Sylfaen"/>
        </w:rPr>
        <w:t>ւթյունը:</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 xml:space="preserve">9. Պայմանանշանների </w:t>
      </w:r>
      <w:r w:rsidR="004F5D05" w:rsidRPr="00186905">
        <w:rPr>
          <w:rFonts w:ascii="Sylfaen" w:hAnsi="Sylfaen"/>
        </w:rPr>
        <w:t>եւ</w:t>
      </w:r>
      <w:r w:rsidRPr="00186905">
        <w:rPr>
          <w:rFonts w:ascii="Sylfaen" w:hAnsi="Sylfaen"/>
        </w:rPr>
        <w:t xml:space="preserve"> պատկերագրերի օգտագործումը</w:t>
      </w:r>
    </w:p>
    <w:p w:rsidR="001449CC" w:rsidRPr="00186905" w:rsidRDefault="001449CC" w:rsidP="00037ECB">
      <w:pPr>
        <w:spacing w:after="160" w:line="360" w:lineRule="auto"/>
        <w:ind w:firstLine="567"/>
        <w:jc w:val="both"/>
        <w:rPr>
          <w:rFonts w:ascii="Sylfaen" w:eastAsia="Times New Roman" w:hAnsi="Sylfaen" w:cs="Times New Roman"/>
          <w:spacing w:val="-2"/>
        </w:rPr>
      </w:pPr>
      <w:r w:rsidRPr="00186905">
        <w:rPr>
          <w:rFonts w:ascii="Sylfaen" w:hAnsi="Sylfaen"/>
          <w:spacing w:val="-2"/>
        </w:rPr>
        <w:t xml:space="preserve">Թույլատրվում է տեղեկատվության իմաստը պարզաբանող պատկերների, պատկերագրերի </w:t>
      </w:r>
      <w:r w:rsidR="004F5D05" w:rsidRPr="00186905">
        <w:rPr>
          <w:rFonts w:ascii="Sylfaen" w:hAnsi="Sylfaen"/>
          <w:spacing w:val="-2"/>
        </w:rPr>
        <w:t>եւ</w:t>
      </w:r>
      <w:r w:rsidRPr="00186905">
        <w:rPr>
          <w:rFonts w:ascii="Sylfaen" w:hAnsi="Sylfaen"/>
          <w:spacing w:val="-2"/>
        </w:rPr>
        <w:t xml:space="preserve"> այլ գծանկարչական տարրերի օգտագործումը, սակայն դրանք չպետք է կրեն գովազդային բնույթ: Պայմանանշաններն ո</w:t>
      </w:r>
      <w:r w:rsidR="009B623D" w:rsidRPr="00186905">
        <w:rPr>
          <w:rFonts w:ascii="Sylfaen" w:hAnsi="Sylfaen"/>
          <w:spacing w:val="-2"/>
        </w:rPr>
        <w:t>ւ</w:t>
      </w:r>
      <w:r w:rsidRPr="00186905">
        <w:rPr>
          <w:rFonts w:ascii="Sylfaen" w:hAnsi="Sylfaen"/>
          <w:spacing w:val="-2"/>
        </w:rPr>
        <w:t xml:space="preserve"> պատկերագրերը կարող են լինել օգտակար, եթե հասկանալի է պայմանանշանի իմաստը, իսկ գծանկարչական տարրի չափը դյուրընթեռնելի է: Դրանք պետք է օգտագործել միայն կողմնորոշումը հեշտացնելու, մեկնաբանելու կամ տեքստի որոշակի ասպեկտներ առանձնացնելու համար</w:t>
      </w:r>
      <w:r w:rsidR="009B623D" w:rsidRPr="00186905">
        <w:rPr>
          <w:rFonts w:ascii="Sylfaen" w:hAnsi="Sylfaen"/>
          <w:spacing w:val="-2"/>
        </w:rPr>
        <w:t>.</w:t>
      </w:r>
      <w:r w:rsidRPr="00186905">
        <w:rPr>
          <w:rFonts w:ascii="Sylfaen" w:hAnsi="Sylfaen"/>
          <w:spacing w:val="-2"/>
        </w:rPr>
        <w:t xml:space="preserve"> դրանք չպետք է փոխարինեն տեքստը: Կարող է պահանջվել հիմնավորող հաստատում այն մասին, որ ընդհանուր առմամբ դրանց </w:t>
      </w:r>
      <w:r w:rsidRPr="00186905">
        <w:rPr>
          <w:rFonts w:ascii="Sylfaen" w:hAnsi="Sylfaen"/>
          <w:spacing w:val="-2"/>
        </w:rPr>
        <w:lastRenderedPageBreak/>
        <w:t xml:space="preserve">իմաստը լավ հասկանալի է </w:t>
      </w:r>
      <w:r w:rsidR="004F5D05" w:rsidRPr="00186905">
        <w:rPr>
          <w:rFonts w:ascii="Sylfaen" w:hAnsi="Sylfaen"/>
          <w:spacing w:val="-2"/>
        </w:rPr>
        <w:t>եւ</w:t>
      </w:r>
      <w:r w:rsidRPr="00186905">
        <w:rPr>
          <w:rFonts w:ascii="Sylfaen" w:hAnsi="Sylfaen"/>
          <w:spacing w:val="-2"/>
        </w:rPr>
        <w:t xml:space="preserve"> սպառողին չի գցում թյուրիմ</w:t>
      </w:r>
      <w:r w:rsidR="009B623D" w:rsidRPr="00186905">
        <w:rPr>
          <w:rFonts w:ascii="Sylfaen" w:hAnsi="Sylfaen"/>
          <w:spacing w:val="-2"/>
        </w:rPr>
        <w:t>ա</w:t>
      </w:r>
      <w:r w:rsidRPr="00186905">
        <w:rPr>
          <w:rFonts w:ascii="Sylfaen" w:hAnsi="Sylfaen"/>
          <w:spacing w:val="-2"/>
        </w:rPr>
        <w:t>ցության մեջ: Որոշակի պատկերագրի վերաբերյալ որ</w:t>
      </w:r>
      <w:r w:rsidR="004F5D05" w:rsidRPr="00186905">
        <w:rPr>
          <w:rFonts w:ascii="Sylfaen" w:hAnsi="Sylfaen"/>
          <w:spacing w:val="-2"/>
        </w:rPr>
        <w:t>եւ</w:t>
      </w:r>
      <w:r w:rsidRPr="00186905">
        <w:rPr>
          <w:rFonts w:ascii="Sylfaen" w:hAnsi="Sylfaen"/>
          <w:spacing w:val="-2"/>
        </w:rPr>
        <w:t>է կասկածի առկայության դեպքում այն ճանաչվում է անհամապատասխան: ՆԹ-ի լեզվային այլ տարբերակներում պայմանանշանները կիրառելու դեպքում անհրաժեշտ է պահպանել հատուկ զգուշություն, քանի որ կարող է պահանջվել սպառողների լրացուցիչ թեստավորում:</w:t>
      </w:r>
    </w:p>
    <w:p w:rsidR="001449CC" w:rsidRPr="00186905" w:rsidRDefault="001449CC" w:rsidP="00037ECB">
      <w:pPr>
        <w:spacing w:after="160" w:line="360" w:lineRule="auto"/>
        <w:ind w:firstLine="567"/>
        <w:rPr>
          <w:rFonts w:ascii="Sylfaen" w:hAnsi="Sylfaen"/>
        </w:rPr>
      </w:pPr>
    </w:p>
    <w:p w:rsidR="001449CC" w:rsidRPr="00186905" w:rsidRDefault="001449CC" w:rsidP="00C37A25">
      <w:pPr>
        <w:spacing w:after="160" w:line="360" w:lineRule="auto"/>
        <w:jc w:val="center"/>
        <w:rPr>
          <w:rFonts w:ascii="Sylfaen" w:eastAsia="Times New Roman" w:hAnsi="Sylfaen" w:cs="Times New Roman"/>
        </w:rPr>
      </w:pPr>
      <w:r w:rsidRPr="00186905">
        <w:rPr>
          <w:rFonts w:ascii="Sylfaen" w:hAnsi="Sylfaen"/>
        </w:rPr>
        <w:t>10. Լրացուցիչ տվյալներ</w:t>
      </w:r>
    </w:p>
    <w:p w:rsidR="001449CC" w:rsidRPr="00186905" w:rsidRDefault="001449CC" w:rsidP="00B41840">
      <w:pPr>
        <w:tabs>
          <w:tab w:val="left" w:pos="1276"/>
        </w:tabs>
        <w:spacing w:after="160" w:line="360" w:lineRule="auto"/>
        <w:ind w:firstLine="567"/>
        <w:jc w:val="both"/>
        <w:rPr>
          <w:rFonts w:ascii="Sylfaen" w:eastAsia="Times New Roman" w:hAnsi="Sylfaen" w:cs="Times New Roman"/>
        </w:rPr>
      </w:pPr>
      <w:r w:rsidRPr="00186905">
        <w:rPr>
          <w:rFonts w:ascii="Sylfaen" w:hAnsi="Sylfaen"/>
        </w:rPr>
        <w:t>10.</w:t>
      </w:r>
      <w:r w:rsidR="00D03F10" w:rsidRPr="00186905">
        <w:rPr>
          <w:rFonts w:ascii="Sylfaen" w:hAnsi="Sylfaen"/>
        </w:rPr>
        <w:t>1.</w:t>
      </w:r>
      <w:r w:rsidR="00D03F10" w:rsidRPr="00186905">
        <w:rPr>
          <w:rFonts w:ascii="Sylfaen" w:hAnsi="Sylfaen"/>
        </w:rPr>
        <w:tab/>
      </w:r>
      <w:r w:rsidRPr="00186905">
        <w:rPr>
          <w:rFonts w:ascii="Sylfaen" w:hAnsi="Sylfaen"/>
        </w:rPr>
        <w:t>Պատրաստուկի տեսականին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Որպես կանոն, դեղապատրաստուկի յուրաքանչյուր դ</w:t>
      </w:r>
      <w:r w:rsidR="001B38F3" w:rsidRPr="00186905">
        <w:rPr>
          <w:rFonts w:ascii="Sylfaen" w:hAnsi="Sylfaen"/>
        </w:rPr>
        <w:t>եղաչափի</w:t>
      </w:r>
      <w:r w:rsidRPr="00186905">
        <w:rPr>
          <w:rFonts w:ascii="Sylfaen" w:hAnsi="Sylfaen"/>
        </w:rPr>
        <w:t xml:space="preserve"> </w:t>
      </w:r>
      <w:r w:rsidR="004F5D05" w:rsidRPr="00186905">
        <w:rPr>
          <w:rFonts w:ascii="Sylfaen" w:hAnsi="Sylfaen"/>
        </w:rPr>
        <w:t>եւ</w:t>
      </w:r>
      <w:r w:rsidRPr="00186905">
        <w:rPr>
          <w:rFonts w:ascii="Sylfaen" w:hAnsi="Sylfaen"/>
        </w:rPr>
        <w:t xml:space="preserve"> դեղաձ</w:t>
      </w:r>
      <w:r w:rsidR="004F5D05" w:rsidRPr="00186905">
        <w:rPr>
          <w:rFonts w:ascii="Sylfaen" w:hAnsi="Sylfaen"/>
        </w:rPr>
        <w:t>եւ</w:t>
      </w:r>
      <w:r w:rsidRPr="00186905">
        <w:rPr>
          <w:rFonts w:ascii="Sylfaen" w:hAnsi="Sylfaen"/>
        </w:rPr>
        <w:t>ի համար անհրաժեշտ է կազմել առանձին ՆԹ: Սակայն անդամ պետությունները անհատական կարգով կարող են թույլատրել տարբեր դ</w:t>
      </w:r>
      <w:r w:rsidR="001B38F3" w:rsidRPr="00186905">
        <w:rPr>
          <w:rFonts w:ascii="Sylfaen" w:hAnsi="Sylfaen"/>
        </w:rPr>
        <w:t>եղաչափ</w:t>
      </w:r>
      <w:r w:rsidRPr="00186905">
        <w:rPr>
          <w:rFonts w:ascii="Sylfaen" w:hAnsi="Sylfaen"/>
        </w:rPr>
        <w:t xml:space="preserve">երի </w:t>
      </w:r>
      <w:r w:rsidR="004F5D05" w:rsidRPr="00186905">
        <w:rPr>
          <w:rFonts w:ascii="Sylfaen" w:hAnsi="Sylfaen"/>
        </w:rPr>
        <w:t>եւ</w:t>
      </w:r>
      <w:r w:rsidRPr="00186905">
        <w:rPr>
          <w:rFonts w:ascii="Sylfaen" w:hAnsi="Sylfaen"/>
        </w:rPr>
        <w:t xml:space="preserve"> (կամ) դեղաձ</w:t>
      </w:r>
      <w:r w:rsidR="004F5D05" w:rsidRPr="00186905">
        <w:rPr>
          <w:rFonts w:ascii="Sylfaen" w:hAnsi="Sylfaen"/>
        </w:rPr>
        <w:t>եւ</w:t>
      </w:r>
      <w:r w:rsidRPr="00186905">
        <w:rPr>
          <w:rFonts w:ascii="Sylfaen" w:hAnsi="Sylfaen"/>
        </w:rPr>
        <w:t xml:space="preserve">երի (օրինակ՝ դեղահաբերի </w:t>
      </w:r>
      <w:r w:rsidR="004F5D05" w:rsidRPr="00186905">
        <w:rPr>
          <w:rFonts w:ascii="Sylfaen" w:hAnsi="Sylfaen"/>
        </w:rPr>
        <w:t>եւ</w:t>
      </w:r>
      <w:r w:rsidRPr="00186905">
        <w:rPr>
          <w:rFonts w:ascii="Sylfaen" w:hAnsi="Sylfaen"/>
        </w:rPr>
        <w:t xml:space="preserve"> դեղապատիճների) համար միասնական ՆԹ-ների կիրառումը, եթե խորհուրդ տրվող դ</w:t>
      </w:r>
      <w:r w:rsidR="001B38F3" w:rsidRPr="00186905">
        <w:rPr>
          <w:rFonts w:ascii="Sylfaen" w:hAnsi="Sylfaen"/>
        </w:rPr>
        <w:t>եղաչափ</w:t>
      </w:r>
      <w:r w:rsidRPr="00186905">
        <w:rPr>
          <w:rFonts w:ascii="Sylfaen" w:hAnsi="Sylfaen"/>
        </w:rPr>
        <w:t>ին հասնելը պահանջում է տարբեր դո</w:t>
      </w:r>
      <w:r w:rsidR="001B38F3" w:rsidRPr="00186905">
        <w:rPr>
          <w:rFonts w:ascii="Sylfaen" w:hAnsi="Sylfaen"/>
        </w:rPr>
        <w:t>եղաչափ</w:t>
      </w:r>
      <w:r w:rsidRPr="00186905">
        <w:rPr>
          <w:rFonts w:ascii="Sylfaen" w:hAnsi="Sylfaen"/>
        </w:rPr>
        <w:t>երի համակցություն</w:t>
      </w:r>
      <w:r w:rsidR="001B38F3" w:rsidRPr="00186905">
        <w:rPr>
          <w:rFonts w:ascii="Sylfaen" w:hAnsi="Sylfaen"/>
        </w:rPr>
        <w:t>,</w:t>
      </w:r>
      <w:r w:rsidRPr="00186905">
        <w:rPr>
          <w:rFonts w:ascii="Sylfaen" w:hAnsi="Sylfaen"/>
        </w:rPr>
        <w:t xml:space="preserve"> կամ եթե ամեն օր</w:t>
      </w:r>
      <w:r w:rsidR="001B38F3" w:rsidRPr="00186905">
        <w:rPr>
          <w:rFonts w:ascii="Sylfaen" w:hAnsi="Sylfaen"/>
        </w:rPr>
        <w:t>,</w:t>
      </w:r>
      <w:r w:rsidRPr="00186905">
        <w:rPr>
          <w:rFonts w:ascii="Sylfaen" w:hAnsi="Sylfaen"/>
        </w:rPr>
        <w:t xml:space="preserve"> կախված կլինիկական արձագանքից, փոխվում է դեղաչափը: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Հնարավոր է կատարել նույն դեղապատրաստուկի այլ դոզավորումների </w:t>
      </w:r>
      <w:r w:rsidR="004F5D05" w:rsidRPr="00186905">
        <w:rPr>
          <w:rFonts w:ascii="Sylfaen" w:hAnsi="Sylfaen"/>
        </w:rPr>
        <w:t>եւ</w:t>
      </w:r>
      <w:r w:rsidRPr="00186905">
        <w:rPr>
          <w:rFonts w:ascii="Sylfaen" w:hAnsi="Sylfaen"/>
        </w:rPr>
        <w:t xml:space="preserve"> դեղաձ</w:t>
      </w:r>
      <w:r w:rsidR="004F5D05" w:rsidRPr="00186905">
        <w:rPr>
          <w:rFonts w:ascii="Sylfaen" w:hAnsi="Sylfaen"/>
        </w:rPr>
        <w:t>եւ</w:t>
      </w:r>
      <w:r w:rsidRPr="00186905">
        <w:rPr>
          <w:rFonts w:ascii="Sylfaen" w:hAnsi="Sylfaen"/>
        </w:rPr>
        <w:t xml:space="preserve">երի </w:t>
      </w:r>
      <w:r w:rsidR="001B38F3" w:rsidRPr="00186905">
        <w:rPr>
          <w:rFonts w:ascii="Sylfaen" w:hAnsi="Sylfaen"/>
        </w:rPr>
        <w:t>հասարակ հղումներ</w:t>
      </w:r>
      <w:r w:rsidRPr="00186905">
        <w:rPr>
          <w:rFonts w:ascii="Sylfaen" w:hAnsi="Sylfaen"/>
        </w:rPr>
        <w:t xml:space="preserve">, եթե դրանք անհրաժեշտ են թերապիայի համար: </w:t>
      </w:r>
      <w:r w:rsidR="00F04A27" w:rsidRPr="00186905">
        <w:rPr>
          <w:rFonts w:ascii="Sylfaen" w:hAnsi="Sylfaen"/>
        </w:rPr>
        <w:t>Օրինակ՝ չի թույլատրվում կատարել հղում այլ դեղաչափի կամ երեխաների մոտ կիրառման համար անթույլատրելի ՆԹ-ում նշված դեղահաբին, երեխաների համար նախատեսված ներքին օգտագործման լուծույթի առկայությանը:</w:t>
      </w:r>
    </w:p>
    <w:p w:rsidR="001449CC" w:rsidRPr="00186905" w:rsidRDefault="001449CC" w:rsidP="00B41840">
      <w:pPr>
        <w:tabs>
          <w:tab w:val="left" w:pos="1418"/>
        </w:tabs>
        <w:spacing w:after="160" w:line="360" w:lineRule="auto"/>
        <w:ind w:firstLine="567"/>
        <w:jc w:val="both"/>
        <w:rPr>
          <w:rFonts w:ascii="Sylfaen" w:eastAsia="Times New Roman" w:hAnsi="Sylfaen" w:cs="Times New Roman"/>
        </w:rPr>
      </w:pPr>
      <w:r w:rsidRPr="00186905">
        <w:rPr>
          <w:rFonts w:ascii="Sylfaen" w:hAnsi="Sylfaen"/>
        </w:rPr>
        <w:t>10.</w:t>
      </w:r>
      <w:r w:rsidR="00D03F10" w:rsidRPr="00186905">
        <w:rPr>
          <w:rFonts w:ascii="Sylfaen" w:hAnsi="Sylfaen"/>
        </w:rPr>
        <w:t>2.</w:t>
      </w:r>
      <w:r w:rsidR="00D03F10" w:rsidRPr="00186905">
        <w:rPr>
          <w:rFonts w:ascii="Sylfaen" w:hAnsi="Sylfaen"/>
        </w:rPr>
        <w:tab/>
      </w:r>
      <w:r w:rsidRPr="00186905">
        <w:rPr>
          <w:rFonts w:ascii="Sylfaen" w:hAnsi="Sylfaen"/>
        </w:rPr>
        <w:t>Բուժաշխատողի կողմից ներմուծվող կամ ստացիոնարի պայմաններում կիրառվող պատրաստուկներ</w:t>
      </w:r>
      <w:r w:rsidR="001B38F3" w:rsidRPr="00186905">
        <w:rPr>
          <w:rFonts w:ascii="Sylfaen" w:hAnsi="Sylfaen"/>
        </w:rPr>
        <w:t>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Բուժաշխատողի կողմից ներմուծվող պատրաստուկի ՆԹ-ի վերջում՝ մինչ</w:t>
      </w:r>
      <w:r w:rsidR="004F5D05" w:rsidRPr="00186905">
        <w:rPr>
          <w:rFonts w:ascii="Sylfaen" w:hAnsi="Sylfaen"/>
        </w:rPr>
        <w:t>եւ</w:t>
      </w:r>
      <w:r w:rsidRPr="00186905">
        <w:rPr>
          <w:rFonts w:ascii="Sylfaen" w:hAnsi="Sylfaen"/>
        </w:rPr>
        <w:t xml:space="preserve"> ՆԹ-ն պացիենտին փոխանցելը առանձնացվող, պոկվող մասի տեսքով, կարելի է ներկայացնել տեղեկություններ ԴԸԲ-ից (օրինակ՝ տեղեկություններ կիրառման </w:t>
      </w:r>
      <w:r w:rsidR="004F5D05" w:rsidRPr="00186905">
        <w:rPr>
          <w:rFonts w:ascii="Sylfaen" w:hAnsi="Sylfaen"/>
        </w:rPr>
        <w:t>եւ</w:t>
      </w:r>
      <w:r w:rsidRPr="00186905">
        <w:rPr>
          <w:rFonts w:ascii="Sylfaen" w:hAnsi="Sylfaen"/>
        </w:rPr>
        <w:t xml:space="preserve"> պատրաստման վերաբերյալ): Որպես այլընտրանքային ձ</w:t>
      </w:r>
      <w:r w:rsidR="004F5D05" w:rsidRPr="00186905">
        <w:rPr>
          <w:rFonts w:ascii="Sylfaen" w:hAnsi="Sylfaen"/>
        </w:rPr>
        <w:t>եւ</w:t>
      </w:r>
      <w:r w:rsidR="001B38F3" w:rsidRPr="00186905">
        <w:rPr>
          <w:rFonts w:ascii="Sylfaen" w:hAnsi="Sylfaen"/>
        </w:rPr>
        <w:t>՝</w:t>
      </w:r>
      <w:r w:rsidRPr="00186905">
        <w:rPr>
          <w:rFonts w:ascii="Sylfaen" w:hAnsi="Sylfaen"/>
        </w:rPr>
        <w:t xml:space="preserve"> փաթեթվածքո</w:t>
      </w:r>
      <w:r w:rsidR="001B38F3" w:rsidRPr="00186905">
        <w:rPr>
          <w:rFonts w:ascii="Sylfaen" w:hAnsi="Sylfaen"/>
        </w:rPr>
        <w:t>ւմ</w:t>
      </w:r>
      <w:r w:rsidRPr="00186905">
        <w:rPr>
          <w:rFonts w:ascii="Sylfaen" w:hAnsi="Sylfaen"/>
        </w:rPr>
        <w:t xml:space="preserve"> ՆԹ-ի հետ միասին կարելի է ներդնել լրիվ ԴԸԲ-ն:</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Այն պատրաստուկների համար, որոնց փաթեթվածքը նախատեսված է ստացիոնար պայմաններում օգտագործելու համար (այսինքն՝ փաթեթվածքը պարունակում է 1-ից ավելի սրվակ)</w:t>
      </w:r>
      <w:r w:rsidR="001B38F3" w:rsidRPr="00186905">
        <w:rPr>
          <w:rFonts w:ascii="Sylfaen" w:hAnsi="Sylfaen"/>
        </w:rPr>
        <w:t>,</w:t>
      </w:r>
      <w:r w:rsidRPr="00186905">
        <w:rPr>
          <w:rFonts w:ascii="Sylfaen" w:hAnsi="Sylfaen"/>
        </w:rPr>
        <w:t xml:space="preserve"> պատրաստուկը ստացող յուրաքանչյուր պացիենտին ամբողջ տեղեկատվությամբ ապահովելու նպատակով</w:t>
      </w:r>
      <w:r w:rsidR="001B38F3" w:rsidRPr="00186905">
        <w:rPr>
          <w:rFonts w:ascii="Sylfaen" w:hAnsi="Sylfaen"/>
        </w:rPr>
        <w:t>՝</w:t>
      </w:r>
      <w:r w:rsidRPr="00186905">
        <w:rPr>
          <w:rFonts w:ascii="Sylfaen" w:hAnsi="Sylfaen"/>
        </w:rPr>
        <w:t xml:space="preserve"> ըստ հարցման պետք է ներկայացնել լրացուցիչ ՆԹ (ի լրումն փաթեթվածքում ներդրված ՆԹ-ի):</w:t>
      </w:r>
    </w:p>
    <w:p w:rsidR="001449CC" w:rsidRPr="00186905" w:rsidRDefault="001449CC" w:rsidP="00037ECB">
      <w:pPr>
        <w:spacing w:after="160" w:line="360" w:lineRule="auto"/>
        <w:ind w:firstLine="567"/>
        <w:rPr>
          <w:rFonts w:ascii="Sylfaen" w:hAnsi="Sylfaen"/>
        </w:rPr>
      </w:pPr>
    </w:p>
    <w:p w:rsidR="001449CC" w:rsidRPr="00186905" w:rsidRDefault="001449CC" w:rsidP="002C6E11">
      <w:pPr>
        <w:spacing w:after="160" w:line="360" w:lineRule="auto"/>
        <w:jc w:val="center"/>
        <w:rPr>
          <w:rFonts w:ascii="Sylfaen" w:eastAsia="Times New Roman" w:hAnsi="Sylfaen" w:cs="Times New Roman"/>
        </w:rPr>
      </w:pPr>
      <w:r w:rsidRPr="00186905">
        <w:rPr>
          <w:rFonts w:ascii="Sylfaen" w:hAnsi="Sylfaen"/>
        </w:rPr>
        <w:t>11. ՆԹ-ի ձ</w:t>
      </w:r>
      <w:r w:rsidR="004F5D05" w:rsidRPr="00186905">
        <w:rPr>
          <w:rFonts w:ascii="Sylfaen" w:hAnsi="Sylfaen"/>
        </w:rPr>
        <w:t>եւ</w:t>
      </w:r>
      <w:r w:rsidRPr="00186905">
        <w:rPr>
          <w:rFonts w:ascii="Sylfaen" w:hAnsi="Sylfaen"/>
        </w:rPr>
        <w:t>անմուշները</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Օգտվելով </w:t>
      </w:r>
      <w:r w:rsidR="001B38F3" w:rsidRPr="00186905">
        <w:rPr>
          <w:rFonts w:ascii="Sylfaen" w:hAnsi="Sylfaen"/>
        </w:rPr>
        <w:t xml:space="preserve">Դեղապատրաստուկի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954737" w:rsidRPr="00186905">
        <w:rPr>
          <w:rFonts w:ascii="Sylfaen" w:hAnsi="Sylfaen"/>
        </w:rPr>
        <w:t>ներ</w:t>
      </w:r>
      <w:r w:rsidRPr="00186905">
        <w:rPr>
          <w:rFonts w:ascii="Sylfaen" w:hAnsi="Sylfaen"/>
        </w:rPr>
        <w:t xml:space="preserve">ի ընդհանուր բնութագրին ներկայացվող </w:t>
      </w:r>
      <w:r w:rsidR="00954737" w:rsidRPr="00186905">
        <w:rPr>
          <w:rFonts w:ascii="Sylfaen" w:hAnsi="Sylfaen"/>
        </w:rPr>
        <w:t xml:space="preserve">պահանջների </w:t>
      </w:r>
      <w:r w:rsidRPr="00186905">
        <w:rPr>
          <w:rFonts w:ascii="Sylfaen" w:hAnsi="Sylfaen"/>
        </w:rPr>
        <w:t xml:space="preserve">թիվ 4 </w:t>
      </w:r>
      <w:r w:rsidR="004F5D05" w:rsidRPr="00186905">
        <w:rPr>
          <w:rFonts w:ascii="Sylfaen" w:hAnsi="Sylfaen"/>
        </w:rPr>
        <w:t>եւ</w:t>
      </w:r>
      <w:r w:rsidRPr="00186905">
        <w:rPr>
          <w:rFonts w:ascii="Sylfaen" w:hAnsi="Sylfaen"/>
        </w:rPr>
        <w:t xml:space="preserve"> թիվ 5 հավելվածներում ներկայացված ձ</w:t>
      </w:r>
      <w:r w:rsidR="004F5D05" w:rsidRPr="00186905">
        <w:rPr>
          <w:rFonts w:ascii="Sylfaen" w:hAnsi="Sylfaen"/>
        </w:rPr>
        <w:t>եւ</w:t>
      </w:r>
      <w:r w:rsidRPr="00186905">
        <w:rPr>
          <w:rFonts w:ascii="Sylfaen" w:hAnsi="Sylfaen"/>
        </w:rPr>
        <w:t>անմուշներից</w:t>
      </w:r>
      <w:r w:rsidR="00954737" w:rsidRPr="00186905">
        <w:rPr>
          <w:rFonts w:ascii="Sylfaen" w:hAnsi="Sylfaen"/>
        </w:rPr>
        <w:t>՝</w:t>
      </w:r>
      <w:r w:rsidRPr="00186905">
        <w:rPr>
          <w:rFonts w:ascii="Sylfaen" w:hAnsi="Sylfaen"/>
        </w:rPr>
        <w:t xml:space="preserve"> գրանցման հավաստագրի </w:t>
      </w:r>
      <w:r w:rsidR="00981428" w:rsidRPr="00186905">
        <w:rPr>
          <w:rFonts w:ascii="Sylfaen" w:hAnsi="Sylfaen"/>
        </w:rPr>
        <w:t>իրավա</w:t>
      </w:r>
      <w:r w:rsidRPr="00186905">
        <w:rPr>
          <w:rFonts w:ascii="Sylfaen" w:hAnsi="Sylfaen"/>
        </w:rPr>
        <w:t>տերերը պետք է էջակապեն վերջնական տեքստը համապատասխան լիագույն մանրակերտ</w:t>
      </w:r>
      <w:r w:rsidR="000A1B32" w:rsidRPr="00186905">
        <w:rPr>
          <w:rFonts w:ascii="Sylfaen" w:hAnsi="Sylfaen"/>
        </w:rPr>
        <w:t>ն</w:t>
      </w:r>
      <w:r w:rsidRPr="00186905">
        <w:rPr>
          <w:rFonts w:ascii="Sylfaen" w:hAnsi="Sylfaen"/>
        </w:rPr>
        <w:t>երի կամ ՆԹ-ի նմուշների տեսքով: Ընդ որում</w:t>
      </w:r>
      <w:r w:rsidR="00954737" w:rsidRPr="00186905">
        <w:rPr>
          <w:rFonts w:ascii="Sylfaen" w:hAnsi="Sylfaen"/>
        </w:rPr>
        <w:t>,</w:t>
      </w:r>
      <w:r w:rsidRPr="00186905">
        <w:rPr>
          <w:rFonts w:ascii="Sylfaen" w:hAnsi="Sylfaen"/>
        </w:rPr>
        <w:t xml:space="preserve"> հայտատուները պետք է հաշվի առնեն, որ տվյալ ձ</w:t>
      </w:r>
      <w:r w:rsidR="004F5D05" w:rsidRPr="00186905">
        <w:rPr>
          <w:rFonts w:ascii="Sylfaen" w:hAnsi="Sylfaen"/>
        </w:rPr>
        <w:t>եւ</w:t>
      </w:r>
      <w:r w:rsidRPr="00186905">
        <w:rPr>
          <w:rFonts w:ascii="Sylfaen" w:hAnsi="Sylfaen"/>
        </w:rPr>
        <w:t xml:space="preserve">անմուշի կիրառումը ինքնին բավարար չէ, </w:t>
      </w:r>
      <w:r w:rsidR="004F5D05" w:rsidRPr="00186905">
        <w:rPr>
          <w:rFonts w:ascii="Sylfaen" w:hAnsi="Sylfaen"/>
        </w:rPr>
        <w:t>եւ</w:t>
      </w:r>
      <w:r w:rsidRPr="00186905">
        <w:rPr>
          <w:rFonts w:ascii="Sylfaen" w:hAnsi="Sylfaen"/>
        </w:rPr>
        <w:t xml:space="preserve"> կպահանջվի </w:t>
      </w:r>
      <w:r w:rsidR="00954737" w:rsidRPr="00186905">
        <w:rPr>
          <w:rFonts w:ascii="Sylfaen" w:hAnsi="Sylfaen"/>
        </w:rPr>
        <w:t xml:space="preserve">Դեղապատրաստուկների </w:t>
      </w:r>
      <w:r w:rsidRPr="00186905">
        <w:rPr>
          <w:rFonts w:ascii="Sylfaen" w:hAnsi="Sylfaen"/>
        </w:rPr>
        <w:t xml:space="preserve">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w:t>
      </w:r>
      <w:r w:rsidR="00954737" w:rsidRPr="00186905">
        <w:rPr>
          <w:rFonts w:ascii="Sylfaen" w:hAnsi="Sylfaen"/>
        </w:rPr>
        <w:t>ներ</w:t>
      </w:r>
      <w:r w:rsidRPr="00186905">
        <w:rPr>
          <w:rFonts w:ascii="Sylfaen" w:hAnsi="Sylfaen"/>
        </w:rPr>
        <w:t xml:space="preserve">ի ընդհանուր բնութագրին ներկայացվող </w:t>
      </w:r>
      <w:r w:rsidR="00954737" w:rsidRPr="00186905">
        <w:rPr>
          <w:rFonts w:ascii="Sylfaen" w:hAnsi="Sylfaen"/>
        </w:rPr>
        <w:t xml:space="preserve">պահանջների </w:t>
      </w:r>
      <w:r w:rsidRPr="00186905">
        <w:rPr>
          <w:rFonts w:ascii="Sylfaen" w:hAnsi="Sylfaen"/>
        </w:rPr>
        <w:t>թիվ 3 հավելվածին համապատասխան՝ լիագույն մանրակերտի կամ ՆԹ-ի նմուշի կիրառմամբ, պացիենտների նպատակային խմբերի հետ խորհրդատվության անցկացում:</w:t>
      </w:r>
    </w:p>
    <w:p w:rsidR="004B347E" w:rsidRPr="00186905" w:rsidRDefault="004B347E" w:rsidP="00037ECB">
      <w:pPr>
        <w:spacing w:after="160" w:line="360" w:lineRule="auto"/>
        <w:ind w:firstLine="567"/>
        <w:rPr>
          <w:rFonts w:ascii="Sylfaen" w:eastAsia="Times New Roman" w:hAnsi="Sylfaen" w:cs="Times New Roman"/>
        </w:rPr>
        <w:sectPr w:rsidR="004B347E" w:rsidRPr="00186905" w:rsidSect="004B347E">
          <w:headerReference w:type="default" r:id="rId28"/>
          <w:pgSz w:w="11920" w:h="16840"/>
          <w:pgMar w:top="1418" w:right="1418" w:bottom="1418" w:left="1418" w:header="680" w:footer="0" w:gutter="0"/>
          <w:pgNumType w:start="1"/>
          <w:cols w:space="720"/>
          <w:titlePg/>
          <w:docGrid w:linePitch="360"/>
        </w:sectPr>
      </w:pPr>
    </w:p>
    <w:p w:rsidR="001449CC" w:rsidRPr="00186905" w:rsidRDefault="001449CC" w:rsidP="002C6E11">
      <w:pPr>
        <w:spacing w:after="160" w:line="360" w:lineRule="auto"/>
        <w:ind w:left="3969"/>
        <w:jc w:val="center"/>
        <w:rPr>
          <w:rFonts w:ascii="Sylfaen" w:eastAsia="Times New Roman" w:hAnsi="Sylfaen" w:cs="Times New Roman"/>
        </w:rPr>
      </w:pPr>
      <w:r w:rsidRPr="00186905">
        <w:rPr>
          <w:rFonts w:ascii="Sylfaen" w:hAnsi="Sylfaen"/>
        </w:rPr>
        <w:lastRenderedPageBreak/>
        <w:t>ՀԱՎԵԼՎԱԾ ԹԻՎ 18</w:t>
      </w:r>
    </w:p>
    <w:p w:rsidR="001449CC" w:rsidRPr="00186905" w:rsidRDefault="001449CC" w:rsidP="002C6E11">
      <w:pPr>
        <w:spacing w:after="160" w:line="360" w:lineRule="auto"/>
        <w:ind w:left="3969"/>
        <w:jc w:val="center"/>
        <w:rPr>
          <w:rFonts w:ascii="Sylfaen" w:eastAsia="Times New Roman" w:hAnsi="Sylfaen" w:cs="Times New Roman"/>
        </w:rPr>
      </w:pPr>
      <w:r w:rsidRPr="00186905">
        <w:rPr>
          <w:rFonts w:ascii="Sylfaen" w:hAnsi="Sylfaen"/>
        </w:rPr>
        <w:t xml:space="preserve">դեղապատրաստուկի բժշկական կիրառման հրահանգին </w:t>
      </w:r>
      <w:r w:rsidR="004F5D05" w:rsidRPr="00186905">
        <w:rPr>
          <w:rFonts w:ascii="Sylfaen" w:hAnsi="Sylfaen"/>
        </w:rPr>
        <w:t>եւ</w:t>
      </w:r>
      <w:r w:rsidRPr="00186905">
        <w:rPr>
          <w:rFonts w:ascii="Sylfaen" w:hAnsi="Sylfaen"/>
        </w:rPr>
        <w:t xml:space="preserve"> բժշկական կիրառման դեղապատրաստուկի ընդհանուր բնութագրին ներկայացվող </w:t>
      </w:r>
      <w:r w:rsidR="006725F7" w:rsidRPr="00186905">
        <w:rPr>
          <w:rFonts w:ascii="Sylfaen" w:hAnsi="Sylfaen"/>
        </w:rPr>
        <w:t xml:space="preserve">պահանջների </w:t>
      </w:r>
    </w:p>
    <w:p w:rsidR="001449CC" w:rsidRPr="00186905" w:rsidRDefault="001449CC" w:rsidP="002C6E11">
      <w:pPr>
        <w:spacing w:after="160" w:line="360" w:lineRule="auto"/>
        <w:rPr>
          <w:rFonts w:ascii="Sylfaen" w:hAnsi="Sylfaen"/>
        </w:rPr>
      </w:pPr>
    </w:p>
    <w:p w:rsidR="001449CC" w:rsidRPr="00186905" w:rsidRDefault="002C6E11" w:rsidP="002C6E11">
      <w:pPr>
        <w:spacing w:after="160" w:line="360" w:lineRule="auto"/>
        <w:jc w:val="center"/>
        <w:rPr>
          <w:rFonts w:ascii="Sylfaen" w:eastAsia="Times New Roman" w:hAnsi="Sylfaen" w:cs="Times New Roman"/>
        </w:rPr>
      </w:pPr>
      <w:r w:rsidRPr="00186905">
        <w:rPr>
          <w:rFonts w:ascii="Sylfaen" w:hAnsi="Sylfaen"/>
          <w:b/>
        </w:rPr>
        <w:t>ՉԱՓՈՐՈՇԻՉՆԵՐ</w:t>
      </w:r>
    </w:p>
    <w:p w:rsidR="001449CC" w:rsidRPr="00186905" w:rsidRDefault="001449CC" w:rsidP="002C6E11">
      <w:pPr>
        <w:spacing w:after="160" w:line="360" w:lineRule="auto"/>
        <w:jc w:val="center"/>
        <w:rPr>
          <w:rFonts w:ascii="Sylfaen" w:hAnsi="Sylfaen"/>
          <w:b/>
          <w:lang w:val="en-US"/>
        </w:rPr>
      </w:pPr>
      <w:r w:rsidRPr="00186905">
        <w:rPr>
          <w:rFonts w:ascii="Sylfaen" w:hAnsi="Sylfaen"/>
          <w:b/>
        </w:rPr>
        <w:t>ներդիր թերթիկի որակի</w:t>
      </w:r>
    </w:p>
    <w:tbl>
      <w:tblPr>
        <w:tblStyle w:val="TableGrid"/>
        <w:tblW w:w="9464" w:type="dxa"/>
        <w:tblLook w:val="04A0" w:firstRow="1" w:lastRow="0" w:firstColumn="1" w:lastColumn="0" w:noHBand="0" w:noVBand="1"/>
      </w:tblPr>
      <w:tblGrid>
        <w:gridCol w:w="7829"/>
        <w:gridCol w:w="1635"/>
      </w:tblGrid>
      <w:tr w:rsidR="001449CC" w:rsidRPr="00186905" w:rsidTr="00B44B75">
        <w:tc>
          <w:tcPr>
            <w:tcW w:w="7829" w:type="dxa"/>
            <w:tcBorders>
              <w:bottom w:val="single" w:sz="4" w:space="0" w:color="auto"/>
            </w:tcBorders>
          </w:tcPr>
          <w:p w:rsidR="001449CC" w:rsidRPr="00186905" w:rsidRDefault="001449CC" w:rsidP="00B44B75">
            <w:pPr>
              <w:spacing w:after="170" w:line="367" w:lineRule="auto"/>
              <w:rPr>
                <w:rFonts w:ascii="Sylfaen" w:hAnsi="Sylfaen"/>
                <w:sz w:val="24"/>
                <w:szCs w:val="24"/>
              </w:rPr>
            </w:pPr>
            <w:r w:rsidRPr="00186905">
              <w:rPr>
                <w:rFonts w:ascii="Sylfaen" w:hAnsi="Sylfaen"/>
                <w:sz w:val="24"/>
                <w:szCs w:val="24"/>
              </w:rPr>
              <w:t>Ցուցանիշ</w:t>
            </w:r>
            <w:r w:rsidR="006725F7" w:rsidRPr="00186905">
              <w:rPr>
                <w:rFonts w:ascii="Sylfaen" w:hAnsi="Sylfaen"/>
                <w:sz w:val="24"/>
                <w:szCs w:val="24"/>
              </w:rPr>
              <w:t>ը</w:t>
            </w:r>
          </w:p>
        </w:tc>
        <w:tc>
          <w:tcPr>
            <w:tcW w:w="1635" w:type="dxa"/>
            <w:tcBorders>
              <w:bottom w:val="single" w:sz="4" w:space="0" w:color="auto"/>
            </w:tcBorders>
            <w:vAlign w:val="bottom"/>
          </w:tcPr>
          <w:p w:rsidR="001449CC" w:rsidRPr="00186905" w:rsidRDefault="001449CC" w:rsidP="00B44B75">
            <w:pPr>
              <w:spacing w:after="170" w:line="367" w:lineRule="auto"/>
              <w:jc w:val="center"/>
              <w:rPr>
                <w:rFonts w:ascii="Sylfaen" w:hAnsi="Sylfaen"/>
                <w:sz w:val="24"/>
                <w:szCs w:val="24"/>
              </w:rPr>
            </w:pPr>
            <w:r w:rsidRPr="00186905">
              <w:rPr>
                <w:rFonts w:ascii="Sylfaen" w:hAnsi="Sylfaen"/>
                <w:sz w:val="24"/>
                <w:szCs w:val="24"/>
              </w:rPr>
              <w:t>Բալլ</w:t>
            </w:r>
          </w:p>
        </w:tc>
      </w:tr>
      <w:tr w:rsidR="002C6E11" w:rsidRPr="00186905" w:rsidTr="00B44B75">
        <w:tc>
          <w:tcPr>
            <w:tcW w:w="7829" w:type="dxa"/>
            <w:tcBorders>
              <w:top w:val="single" w:sz="4" w:space="0" w:color="auto"/>
              <w:left w:val="nil"/>
              <w:bottom w:val="nil"/>
              <w:right w:val="nil"/>
            </w:tcBorders>
          </w:tcPr>
          <w:p w:rsidR="002C6E11" w:rsidRPr="00186905" w:rsidRDefault="002C6E11" w:rsidP="00B44B75">
            <w:pPr>
              <w:spacing w:after="170" w:line="367" w:lineRule="auto"/>
              <w:rPr>
                <w:rFonts w:ascii="Sylfaen" w:hAnsi="Sylfaen"/>
                <w:sz w:val="24"/>
                <w:szCs w:val="24"/>
              </w:rPr>
            </w:pPr>
            <w:r w:rsidRPr="00186905">
              <w:rPr>
                <w:rFonts w:ascii="Sylfaen" w:hAnsi="Sylfaen"/>
                <w:sz w:val="24"/>
                <w:szCs w:val="24"/>
              </w:rPr>
              <w:t>Ընթացքը բնութագրող ցուցիչներ</w:t>
            </w:r>
          </w:p>
        </w:tc>
        <w:tc>
          <w:tcPr>
            <w:tcW w:w="1635" w:type="dxa"/>
            <w:tcBorders>
              <w:top w:val="single" w:sz="4" w:space="0" w:color="auto"/>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D03F10" w:rsidP="00B44B75">
            <w:pPr>
              <w:tabs>
                <w:tab w:val="left" w:pos="586"/>
              </w:tabs>
              <w:spacing w:after="170" w:line="367" w:lineRule="auto"/>
              <w:rPr>
                <w:rFonts w:ascii="Sylfaen" w:hAnsi="Sylfaen"/>
                <w:sz w:val="24"/>
                <w:szCs w:val="24"/>
              </w:rPr>
            </w:pPr>
            <w:r w:rsidRPr="00186905">
              <w:rPr>
                <w:rFonts w:ascii="Sylfaen" w:hAnsi="Sylfaen"/>
                <w:sz w:val="24"/>
                <w:szCs w:val="24"/>
              </w:rPr>
              <w:t>1.</w:t>
            </w:r>
            <w:r w:rsidRPr="00186905">
              <w:rPr>
                <w:rFonts w:ascii="Sylfaen" w:hAnsi="Sylfaen"/>
                <w:sz w:val="24"/>
                <w:szCs w:val="24"/>
              </w:rPr>
              <w:tab/>
            </w:r>
            <w:r w:rsidR="002C6E11" w:rsidRPr="00186905">
              <w:rPr>
                <w:rFonts w:ascii="Sylfaen" w:hAnsi="Sylfaen"/>
                <w:sz w:val="24"/>
                <w:szCs w:val="24"/>
              </w:rPr>
              <w:t>Պացիենտներին մշակման գործընթացին ներգրավելու հաստատում՝</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2C6E11" w:rsidP="00B44B75">
            <w:pPr>
              <w:tabs>
                <w:tab w:val="left" w:pos="586"/>
              </w:tabs>
              <w:spacing w:after="170" w:line="367" w:lineRule="auto"/>
              <w:ind w:left="567"/>
              <w:rPr>
                <w:rFonts w:ascii="Sylfaen" w:hAnsi="Sylfaen"/>
                <w:sz w:val="24"/>
                <w:szCs w:val="24"/>
              </w:rPr>
            </w:pPr>
            <w:r w:rsidRPr="00186905">
              <w:rPr>
                <w:rFonts w:ascii="Sylfaen" w:hAnsi="Sylfaen"/>
                <w:sz w:val="24"/>
                <w:szCs w:val="24"/>
              </w:rPr>
              <w:t xml:space="preserve">առկա է հաստատում </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r w:rsidRPr="00186905">
              <w:rPr>
                <w:rFonts w:ascii="Sylfaen" w:hAnsi="Sylfaen"/>
                <w:sz w:val="24"/>
                <w:szCs w:val="24"/>
              </w:rPr>
              <w:t>1</w:t>
            </w:r>
          </w:p>
        </w:tc>
      </w:tr>
      <w:tr w:rsidR="002C6E11" w:rsidRPr="00186905" w:rsidTr="00B44B75">
        <w:tc>
          <w:tcPr>
            <w:tcW w:w="7829" w:type="dxa"/>
            <w:tcBorders>
              <w:top w:val="nil"/>
              <w:left w:val="nil"/>
              <w:bottom w:val="nil"/>
              <w:right w:val="nil"/>
            </w:tcBorders>
          </w:tcPr>
          <w:p w:rsidR="002C6E11" w:rsidRPr="00186905" w:rsidRDefault="002C6E11" w:rsidP="00B44B75">
            <w:pPr>
              <w:tabs>
                <w:tab w:val="left" w:pos="586"/>
              </w:tabs>
              <w:spacing w:after="170" w:line="367" w:lineRule="auto"/>
              <w:ind w:left="567"/>
              <w:rPr>
                <w:rFonts w:ascii="Sylfaen" w:hAnsi="Sylfaen"/>
                <w:sz w:val="24"/>
                <w:szCs w:val="24"/>
              </w:rPr>
            </w:pPr>
            <w:r w:rsidRPr="00186905">
              <w:rPr>
                <w:rFonts w:ascii="Sylfaen" w:hAnsi="Sylfaen"/>
                <w:sz w:val="24"/>
                <w:szCs w:val="24"/>
              </w:rPr>
              <w:t xml:space="preserve">չկա հաստատում </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r w:rsidRPr="00186905">
              <w:rPr>
                <w:rFonts w:ascii="Sylfaen" w:hAnsi="Sylfaen"/>
                <w:sz w:val="24"/>
                <w:szCs w:val="24"/>
              </w:rPr>
              <w:t>0</w:t>
            </w:r>
          </w:p>
        </w:tc>
      </w:tr>
      <w:tr w:rsidR="002C6E11" w:rsidRPr="00186905" w:rsidTr="00B44B75">
        <w:tc>
          <w:tcPr>
            <w:tcW w:w="7829" w:type="dxa"/>
            <w:tcBorders>
              <w:top w:val="nil"/>
              <w:left w:val="nil"/>
              <w:bottom w:val="nil"/>
              <w:right w:val="nil"/>
            </w:tcBorders>
          </w:tcPr>
          <w:p w:rsidR="002C6E11" w:rsidRPr="00186905" w:rsidRDefault="00D03F10" w:rsidP="00B44B75">
            <w:pPr>
              <w:tabs>
                <w:tab w:val="left" w:pos="586"/>
              </w:tabs>
              <w:spacing w:after="170" w:line="367" w:lineRule="auto"/>
              <w:rPr>
                <w:rFonts w:ascii="Sylfaen" w:hAnsi="Sylfaen"/>
                <w:sz w:val="24"/>
                <w:szCs w:val="24"/>
              </w:rPr>
            </w:pPr>
            <w:r w:rsidRPr="00186905">
              <w:rPr>
                <w:rFonts w:ascii="Sylfaen" w:hAnsi="Sylfaen"/>
                <w:sz w:val="24"/>
                <w:szCs w:val="24"/>
              </w:rPr>
              <w:t>2.</w:t>
            </w:r>
            <w:r w:rsidRPr="00186905">
              <w:rPr>
                <w:rFonts w:ascii="Sylfaen" w:hAnsi="Sylfaen"/>
                <w:sz w:val="24"/>
                <w:szCs w:val="24"/>
              </w:rPr>
              <w:tab/>
            </w:r>
            <w:r w:rsidR="002C6E11" w:rsidRPr="00186905">
              <w:rPr>
                <w:rFonts w:ascii="Sylfaen" w:hAnsi="Sylfaen"/>
                <w:sz w:val="24"/>
                <w:szCs w:val="24"/>
              </w:rPr>
              <w:t xml:space="preserve">Հաստատում՝ պացիենտների հատուկ խմբերի պահանջները հաշվի առնելու վերաբերյալ՝ </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2C6E11" w:rsidP="00B44B75">
            <w:pPr>
              <w:tabs>
                <w:tab w:val="left" w:pos="586"/>
              </w:tabs>
              <w:spacing w:after="170" w:line="367" w:lineRule="auto"/>
              <w:ind w:left="567"/>
              <w:rPr>
                <w:rFonts w:ascii="Sylfaen" w:hAnsi="Sylfaen"/>
                <w:sz w:val="24"/>
                <w:szCs w:val="24"/>
              </w:rPr>
            </w:pPr>
            <w:r w:rsidRPr="00186905">
              <w:rPr>
                <w:rFonts w:ascii="Sylfaen" w:hAnsi="Sylfaen"/>
                <w:sz w:val="24"/>
                <w:szCs w:val="24"/>
              </w:rPr>
              <w:t>հատուկ խմբերում անցկացվել է քննարկում</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lang w:val="en-US"/>
              </w:rPr>
            </w:pPr>
            <w:r w:rsidRPr="00186905">
              <w:rPr>
                <w:rFonts w:ascii="Sylfaen" w:hAnsi="Sylfaen"/>
                <w:sz w:val="24"/>
                <w:szCs w:val="24"/>
                <w:lang w:val="en-US"/>
              </w:rPr>
              <w:t>1</w:t>
            </w:r>
          </w:p>
        </w:tc>
      </w:tr>
      <w:tr w:rsidR="002C6E11" w:rsidRPr="00186905" w:rsidTr="00B44B75">
        <w:tc>
          <w:tcPr>
            <w:tcW w:w="7829" w:type="dxa"/>
            <w:tcBorders>
              <w:top w:val="nil"/>
              <w:left w:val="nil"/>
              <w:bottom w:val="nil"/>
              <w:right w:val="nil"/>
            </w:tcBorders>
          </w:tcPr>
          <w:p w:rsidR="002C6E11" w:rsidRPr="00186905" w:rsidRDefault="002C6E11" w:rsidP="00B44B75">
            <w:pPr>
              <w:tabs>
                <w:tab w:val="left" w:pos="586"/>
              </w:tabs>
              <w:spacing w:after="170" w:line="367" w:lineRule="auto"/>
              <w:ind w:left="567"/>
              <w:rPr>
                <w:rFonts w:ascii="Sylfaen" w:hAnsi="Sylfaen"/>
                <w:sz w:val="24"/>
                <w:szCs w:val="24"/>
              </w:rPr>
            </w:pPr>
            <w:r w:rsidRPr="00186905">
              <w:rPr>
                <w:rFonts w:ascii="Sylfaen" w:hAnsi="Sylfaen"/>
                <w:sz w:val="24"/>
                <w:szCs w:val="24"/>
              </w:rPr>
              <w:t>հատուկ խմբերում քննարկում չի անցկացվել</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r w:rsidRPr="00186905">
              <w:rPr>
                <w:rFonts w:ascii="Sylfaen" w:hAnsi="Sylfaen"/>
                <w:sz w:val="24"/>
                <w:szCs w:val="24"/>
                <w:lang w:val="en-US"/>
              </w:rPr>
              <w:t>0</w:t>
            </w:r>
          </w:p>
        </w:tc>
      </w:tr>
      <w:tr w:rsidR="002C6E11" w:rsidRPr="00186905" w:rsidTr="00B44B75">
        <w:tc>
          <w:tcPr>
            <w:tcW w:w="7829" w:type="dxa"/>
            <w:tcBorders>
              <w:top w:val="nil"/>
              <w:left w:val="nil"/>
              <w:bottom w:val="nil"/>
              <w:right w:val="nil"/>
            </w:tcBorders>
          </w:tcPr>
          <w:p w:rsidR="002C6E11" w:rsidRPr="00186905" w:rsidRDefault="00D03F10" w:rsidP="00B44B75">
            <w:pPr>
              <w:tabs>
                <w:tab w:val="left" w:pos="586"/>
              </w:tabs>
              <w:spacing w:after="170" w:line="367" w:lineRule="auto"/>
              <w:rPr>
                <w:rFonts w:ascii="Sylfaen" w:hAnsi="Sylfaen"/>
                <w:sz w:val="24"/>
                <w:szCs w:val="24"/>
              </w:rPr>
            </w:pPr>
            <w:r w:rsidRPr="00186905">
              <w:rPr>
                <w:rFonts w:ascii="Sylfaen" w:hAnsi="Sylfaen"/>
                <w:sz w:val="24"/>
                <w:szCs w:val="24"/>
              </w:rPr>
              <w:t>3.</w:t>
            </w:r>
            <w:r w:rsidRPr="00186905">
              <w:rPr>
                <w:rFonts w:ascii="Sylfaen" w:hAnsi="Sylfaen"/>
                <w:sz w:val="24"/>
                <w:szCs w:val="24"/>
              </w:rPr>
              <w:tab/>
            </w:r>
            <w:r w:rsidR="002C6E11" w:rsidRPr="00186905">
              <w:rPr>
                <w:rFonts w:ascii="Sylfaen" w:hAnsi="Sylfaen"/>
                <w:sz w:val="24"/>
                <w:szCs w:val="24"/>
              </w:rPr>
              <w:t>Օգտագործողի թեստավորումը անցկացված է (կրճատված է)՝</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70" w:line="367" w:lineRule="auto"/>
              <w:ind w:left="567"/>
              <w:rPr>
                <w:rFonts w:ascii="Sylfaen" w:hAnsi="Sylfaen"/>
                <w:sz w:val="24"/>
                <w:szCs w:val="24"/>
              </w:rPr>
            </w:pPr>
            <w:r w:rsidRPr="00186905">
              <w:rPr>
                <w:rFonts w:ascii="Sylfaen" w:hAnsi="Sylfaen"/>
                <w:sz w:val="24"/>
                <w:szCs w:val="24"/>
              </w:rPr>
              <w:t>այո</w:t>
            </w:r>
          </w:p>
        </w:tc>
        <w:tc>
          <w:tcPr>
            <w:tcW w:w="1635" w:type="dxa"/>
            <w:tcBorders>
              <w:top w:val="nil"/>
              <w:left w:val="nil"/>
              <w:bottom w:val="nil"/>
              <w:right w:val="nil"/>
            </w:tcBorders>
            <w:vAlign w:val="bottom"/>
          </w:tcPr>
          <w:p w:rsidR="002C6E11" w:rsidRPr="00186905" w:rsidRDefault="004A19FD" w:rsidP="00B44B75">
            <w:pPr>
              <w:spacing w:after="170" w:line="367" w:lineRule="auto"/>
              <w:jc w:val="center"/>
              <w:rPr>
                <w:rFonts w:ascii="Sylfaen" w:hAnsi="Sylfaen"/>
                <w:sz w:val="24"/>
                <w:szCs w:val="24"/>
              </w:rPr>
            </w:pPr>
            <w:r w:rsidRPr="00186905">
              <w:rPr>
                <w:rFonts w:ascii="Sylfaen" w:hAnsi="Sylfaen"/>
                <w:sz w:val="24"/>
                <w:szCs w:val="24"/>
              </w:rPr>
              <w:t>1</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70" w:line="367" w:lineRule="auto"/>
              <w:ind w:left="567"/>
              <w:rPr>
                <w:rFonts w:ascii="Sylfaen" w:hAnsi="Sylfaen"/>
                <w:sz w:val="24"/>
                <w:szCs w:val="24"/>
              </w:rPr>
            </w:pPr>
            <w:r w:rsidRPr="00186905">
              <w:rPr>
                <w:rFonts w:ascii="Sylfaen" w:hAnsi="Sylfaen"/>
                <w:sz w:val="24"/>
                <w:szCs w:val="24"/>
              </w:rPr>
              <w:t>ոչ</w:t>
            </w:r>
          </w:p>
        </w:tc>
        <w:tc>
          <w:tcPr>
            <w:tcW w:w="1635" w:type="dxa"/>
            <w:tcBorders>
              <w:top w:val="nil"/>
              <w:left w:val="nil"/>
              <w:bottom w:val="nil"/>
              <w:right w:val="nil"/>
            </w:tcBorders>
            <w:vAlign w:val="bottom"/>
          </w:tcPr>
          <w:p w:rsidR="002C6E11" w:rsidRPr="00186905" w:rsidRDefault="004A19FD" w:rsidP="00B44B75">
            <w:pPr>
              <w:spacing w:after="170" w:line="367" w:lineRule="auto"/>
              <w:jc w:val="center"/>
              <w:rPr>
                <w:rFonts w:ascii="Sylfaen" w:hAnsi="Sylfaen"/>
                <w:sz w:val="24"/>
                <w:szCs w:val="24"/>
              </w:rPr>
            </w:pPr>
            <w:r w:rsidRPr="00186905">
              <w:rPr>
                <w:rFonts w:ascii="Sylfaen" w:hAnsi="Sylfaen"/>
                <w:sz w:val="24"/>
                <w:szCs w:val="24"/>
              </w:rPr>
              <w:t>0</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70" w:line="367" w:lineRule="auto"/>
              <w:rPr>
                <w:rFonts w:ascii="Sylfaen" w:hAnsi="Sylfaen"/>
                <w:sz w:val="24"/>
                <w:szCs w:val="24"/>
              </w:rPr>
            </w:pPr>
            <w:r w:rsidRPr="00186905">
              <w:rPr>
                <w:rFonts w:ascii="Sylfaen" w:hAnsi="Sylfaen"/>
                <w:sz w:val="24"/>
                <w:szCs w:val="24"/>
              </w:rPr>
              <w:t>Ներդիր թերթիկը բնութագրող ցուցիչներ</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70" w:line="367" w:lineRule="auto"/>
              <w:rPr>
                <w:rFonts w:ascii="Sylfaen" w:hAnsi="Sylfaen"/>
                <w:sz w:val="24"/>
                <w:szCs w:val="24"/>
              </w:rPr>
            </w:pPr>
            <w:r w:rsidRPr="00186905">
              <w:rPr>
                <w:rFonts w:ascii="Sylfaen" w:hAnsi="Sylfaen"/>
                <w:sz w:val="24"/>
                <w:szCs w:val="24"/>
              </w:rPr>
              <w:lastRenderedPageBreak/>
              <w:t>Ա.</w:t>
            </w:r>
            <w:r w:rsidR="00B44B75" w:rsidRPr="00186905">
              <w:rPr>
                <w:rFonts w:ascii="Sylfaen" w:hAnsi="Sylfaen"/>
                <w:sz w:val="24"/>
                <w:szCs w:val="24"/>
              </w:rPr>
              <w:tab/>
            </w:r>
            <w:r w:rsidR="00C9217F" w:rsidRPr="00186905">
              <w:rPr>
                <w:rFonts w:ascii="Sylfaen" w:hAnsi="Sylfaen"/>
                <w:sz w:val="24"/>
                <w:szCs w:val="24"/>
              </w:rPr>
              <w:t xml:space="preserve">Նյութը </w:t>
            </w:r>
            <w:r w:rsidRPr="00186905">
              <w:rPr>
                <w:rFonts w:ascii="Sylfaen" w:hAnsi="Sylfaen"/>
                <w:sz w:val="24"/>
                <w:szCs w:val="24"/>
              </w:rPr>
              <w:t>ներկայացնելու գնահատում՝ որոնման պարզությունն ու տեքստի դյուրընթեռնելիությունը</w:t>
            </w:r>
            <w:r w:rsidRPr="00186905">
              <w:rPr>
                <w:rFonts w:ascii="Sylfaen" w:hAnsi="Sylfaen"/>
                <w:sz w:val="24"/>
                <w:szCs w:val="24"/>
                <w:vertAlign w:val="superscript"/>
              </w:rPr>
              <w:t>1</w:t>
            </w:r>
          </w:p>
        </w:tc>
        <w:tc>
          <w:tcPr>
            <w:tcW w:w="1635" w:type="dxa"/>
            <w:tcBorders>
              <w:top w:val="nil"/>
              <w:left w:val="nil"/>
              <w:bottom w:val="nil"/>
              <w:right w:val="nil"/>
            </w:tcBorders>
            <w:vAlign w:val="bottom"/>
          </w:tcPr>
          <w:p w:rsidR="002C6E11" w:rsidRPr="00186905" w:rsidRDefault="002C6E11" w:rsidP="00B44B75">
            <w:pPr>
              <w:spacing w:after="170" w:line="367"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1.</w:t>
            </w:r>
            <w:r w:rsidR="00D03F10" w:rsidRPr="00186905">
              <w:rPr>
                <w:rFonts w:ascii="Sylfaen" w:hAnsi="Sylfaen"/>
                <w:sz w:val="24"/>
                <w:szCs w:val="24"/>
              </w:rPr>
              <w:tab/>
            </w:r>
            <w:r w:rsidRPr="00186905">
              <w:rPr>
                <w:rFonts w:ascii="Sylfaen" w:hAnsi="Sylfaen"/>
                <w:sz w:val="24"/>
                <w:szCs w:val="24"/>
              </w:rPr>
              <w:t>Տառատեսակի ընտրումը, տեսակաշարն ու կեգելը</w:t>
            </w:r>
          </w:p>
        </w:tc>
        <w:tc>
          <w:tcPr>
            <w:tcW w:w="1635" w:type="dxa"/>
            <w:tcBorders>
              <w:top w:val="nil"/>
              <w:left w:val="nil"/>
              <w:bottom w:val="nil"/>
              <w:right w:val="nil"/>
            </w:tcBorders>
            <w:vAlign w:val="bottom"/>
          </w:tcPr>
          <w:p w:rsidR="002C6E11" w:rsidRPr="00186905" w:rsidRDefault="002C6E11" w:rsidP="0068127D">
            <w:pPr>
              <w:spacing w:after="160" w:line="360"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պարզ եւ դյուրընթեռնելի տեքստ</w:t>
            </w:r>
          </w:p>
        </w:tc>
        <w:tc>
          <w:tcPr>
            <w:tcW w:w="1635" w:type="dxa"/>
            <w:tcBorders>
              <w:top w:val="nil"/>
              <w:left w:val="nil"/>
              <w:bottom w:val="nil"/>
              <w:right w:val="nil"/>
            </w:tcBorders>
            <w:vAlign w:val="bottom"/>
          </w:tcPr>
          <w:p w:rsidR="002C6E11"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1</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ցանկացած խոչընդոտ ընթերցանության ժամանակ</w:t>
            </w:r>
          </w:p>
        </w:tc>
        <w:tc>
          <w:tcPr>
            <w:tcW w:w="1635" w:type="dxa"/>
            <w:tcBorders>
              <w:top w:val="nil"/>
              <w:left w:val="nil"/>
              <w:bottom w:val="nil"/>
              <w:right w:val="nil"/>
            </w:tcBorders>
            <w:vAlign w:val="bottom"/>
          </w:tcPr>
          <w:p w:rsidR="002C6E11"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0</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Տեքստի ձեւավորման ժամանակ մեծատառերի, շեղատառերի, ընդգծման, շրջանակի եւ այլնի կիրառում</w:t>
            </w:r>
          </w:p>
        </w:tc>
        <w:tc>
          <w:tcPr>
            <w:tcW w:w="1635" w:type="dxa"/>
            <w:tcBorders>
              <w:top w:val="nil"/>
              <w:left w:val="nil"/>
              <w:bottom w:val="nil"/>
              <w:right w:val="nil"/>
            </w:tcBorders>
            <w:vAlign w:val="bottom"/>
          </w:tcPr>
          <w:p w:rsidR="002C6E11" w:rsidRPr="00186905" w:rsidRDefault="002C6E11" w:rsidP="0068127D">
            <w:pPr>
              <w:spacing w:after="160" w:line="360"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ոչ պատշաճ կիրառման բացակայություն</w:t>
            </w:r>
          </w:p>
        </w:tc>
        <w:tc>
          <w:tcPr>
            <w:tcW w:w="1635" w:type="dxa"/>
            <w:tcBorders>
              <w:top w:val="nil"/>
              <w:left w:val="nil"/>
              <w:bottom w:val="nil"/>
              <w:right w:val="nil"/>
            </w:tcBorders>
            <w:vAlign w:val="bottom"/>
          </w:tcPr>
          <w:p w:rsidR="002C6E11"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1</w:t>
            </w:r>
          </w:p>
        </w:tc>
      </w:tr>
      <w:tr w:rsidR="00C9217F" w:rsidRPr="00186905" w:rsidTr="00B44B75">
        <w:tc>
          <w:tcPr>
            <w:tcW w:w="7829" w:type="dxa"/>
            <w:tcBorders>
              <w:top w:val="nil"/>
              <w:left w:val="nil"/>
              <w:bottom w:val="nil"/>
              <w:right w:val="nil"/>
            </w:tcBorders>
          </w:tcPr>
          <w:p w:rsidR="00C9217F" w:rsidRPr="00186905" w:rsidRDefault="00C9217F" w:rsidP="00B44B75">
            <w:pPr>
              <w:tabs>
                <w:tab w:val="left" w:pos="586"/>
              </w:tabs>
              <w:spacing w:after="160" w:line="360" w:lineRule="auto"/>
              <w:ind w:left="567"/>
              <w:rPr>
                <w:rFonts w:ascii="Sylfaen" w:hAnsi="Sylfaen"/>
                <w:sz w:val="24"/>
                <w:szCs w:val="24"/>
              </w:rPr>
            </w:pPr>
            <w:r w:rsidRPr="00186905">
              <w:rPr>
                <w:rFonts w:ascii="Sylfaen" w:hAnsi="Sylfaen"/>
                <w:sz w:val="24"/>
                <w:szCs w:val="24"/>
              </w:rPr>
              <w:t>նման ձեւավորման ցանկացած ոչ պատշաճ կիրառում</w:t>
            </w:r>
          </w:p>
        </w:tc>
        <w:tc>
          <w:tcPr>
            <w:tcW w:w="1635" w:type="dxa"/>
            <w:tcBorders>
              <w:top w:val="nil"/>
              <w:left w:val="nil"/>
              <w:bottom w:val="nil"/>
              <w:right w:val="nil"/>
            </w:tcBorders>
            <w:vAlign w:val="bottom"/>
          </w:tcPr>
          <w:p w:rsidR="00C9217F"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0</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3.</w:t>
            </w:r>
            <w:r w:rsidR="00D03F10" w:rsidRPr="00186905">
              <w:rPr>
                <w:rFonts w:ascii="Sylfaen" w:hAnsi="Sylfaen"/>
                <w:sz w:val="24"/>
                <w:szCs w:val="24"/>
              </w:rPr>
              <w:tab/>
            </w:r>
            <w:r w:rsidR="00C9217F" w:rsidRPr="00186905">
              <w:rPr>
                <w:rFonts w:ascii="Sylfaen" w:hAnsi="Sylfaen"/>
                <w:sz w:val="24"/>
                <w:szCs w:val="24"/>
              </w:rPr>
              <w:t xml:space="preserve">Տեքստի </w:t>
            </w:r>
            <w:r w:rsidRPr="00186905">
              <w:rPr>
                <w:rFonts w:ascii="Sylfaen" w:hAnsi="Sylfaen"/>
                <w:sz w:val="24"/>
                <w:szCs w:val="24"/>
              </w:rPr>
              <w:t>եւ ֆոնի միջեւ ցայտագունությունը</w:t>
            </w:r>
          </w:p>
        </w:tc>
        <w:tc>
          <w:tcPr>
            <w:tcW w:w="1635" w:type="dxa"/>
            <w:tcBorders>
              <w:top w:val="nil"/>
              <w:left w:val="nil"/>
              <w:bottom w:val="nil"/>
              <w:right w:val="nil"/>
            </w:tcBorders>
            <w:vAlign w:val="bottom"/>
          </w:tcPr>
          <w:p w:rsidR="002C6E11" w:rsidRPr="00186905" w:rsidRDefault="002C6E11" w:rsidP="0068127D">
            <w:pPr>
              <w:spacing w:after="160" w:line="360" w:lineRule="auto"/>
              <w:jc w:val="center"/>
              <w:rPr>
                <w:rFonts w:ascii="Sylfaen" w:hAnsi="Sylfaen"/>
                <w:sz w:val="24"/>
                <w:szCs w:val="24"/>
              </w:rPr>
            </w:pP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 xml:space="preserve">լավ ցայտագունություն </w:t>
            </w:r>
          </w:p>
        </w:tc>
        <w:tc>
          <w:tcPr>
            <w:tcW w:w="1635" w:type="dxa"/>
            <w:tcBorders>
              <w:top w:val="nil"/>
              <w:left w:val="nil"/>
              <w:bottom w:val="nil"/>
              <w:right w:val="nil"/>
            </w:tcBorders>
            <w:vAlign w:val="bottom"/>
          </w:tcPr>
          <w:p w:rsidR="002C6E11"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1</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 xml:space="preserve">վատ գունային ցայտագունություն </w:t>
            </w:r>
          </w:p>
        </w:tc>
        <w:tc>
          <w:tcPr>
            <w:tcW w:w="1635" w:type="dxa"/>
            <w:tcBorders>
              <w:top w:val="nil"/>
              <w:left w:val="nil"/>
              <w:bottom w:val="nil"/>
              <w:right w:val="nil"/>
            </w:tcBorders>
            <w:vAlign w:val="bottom"/>
          </w:tcPr>
          <w:p w:rsidR="002C6E11"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0</w:t>
            </w:r>
          </w:p>
        </w:tc>
      </w:tr>
      <w:tr w:rsidR="002C6E11" w:rsidRPr="00186905" w:rsidTr="00B44B75">
        <w:tc>
          <w:tcPr>
            <w:tcW w:w="7829" w:type="dxa"/>
            <w:tcBorders>
              <w:top w:val="nil"/>
              <w:left w:val="nil"/>
              <w:bottom w:val="nil"/>
              <w:right w:val="nil"/>
            </w:tcBorders>
          </w:tcPr>
          <w:p w:rsidR="002C6E11"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Միջտողային միջակայքն ու ձեւաչափումը</w:t>
            </w:r>
          </w:p>
        </w:tc>
        <w:tc>
          <w:tcPr>
            <w:tcW w:w="1635" w:type="dxa"/>
            <w:tcBorders>
              <w:top w:val="nil"/>
              <w:left w:val="nil"/>
              <w:bottom w:val="nil"/>
              <w:right w:val="nil"/>
            </w:tcBorders>
            <w:vAlign w:val="bottom"/>
          </w:tcPr>
          <w:p w:rsidR="002C6E11" w:rsidRPr="00186905" w:rsidRDefault="002C6E11"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 xml:space="preserve">միջակայքերի պատշաճ կիրառում </w:t>
            </w:r>
          </w:p>
        </w:tc>
        <w:tc>
          <w:tcPr>
            <w:tcW w:w="1635" w:type="dxa"/>
            <w:tcBorders>
              <w:top w:val="nil"/>
              <w:left w:val="nil"/>
              <w:bottom w:val="nil"/>
              <w:right w:val="nil"/>
            </w:tcBorders>
            <w:vAlign w:val="bottom"/>
          </w:tcPr>
          <w:p w:rsidR="004A19FD"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 xml:space="preserve">խտացված տեքստ </w:t>
            </w:r>
          </w:p>
        </w:tc>
        <w:tc>
          <w:tcPr>
            <w:tcW w:w="1635" w:type="dxa"/>
            <w:tcBorders>
              <w:top w:val="nil"/>
              <w:left w:val="nil"/>
              <w:bottom w:val="nil"/>
              <w:right w:val="nil"/>
            </w:tcBorders>
            <w:vAlign w:val="bottom"/>
          </w:tcPr>
          <w:p w:rsidR="004A19FD"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 xml:space="preserve">Սյունակների կիրառում, տողերի, նախադասությունների եւ պարբերությունների երկարությունն ու հիմնավորումը՝ </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չկան ոչ պատշաճ կիրառման դեպքեր</w:t>
            </w:r>
          </w:p>
        </w:tc>
        <w:tc>
          <w:tcPr>
            <w:tcW w:w="1635" w:type="dxa"/>
            <w:tcBorders>
              <w:top w:val="nil"/>
              <w:left w:val="nil"/>
              <w:bottom w:val="nil"/>
              <w:right w:val="nil"/>
            </w:tcBorders>
            <w:vAlign w:val="bottom"/>
          </w:tcPr>
          <w:p w:rsidR="004A19FD"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ոչ պատշաճ կիրառման առնվազն մեկ դեպքի առկայություն</w:t>
            </w:r>
          </w:p>
        </w:tc>
        <w:tc>
          <w:tcPr>
            <w:tcW w:w="1635" w:type="dxa"/>
            <w:tcBorders>
              <w:top w:val="nil"/>
              <w:left w:val="nil"/>
              <w:bottom w:val="nil"/>
              <w:right w:val="nil"/>
            </w:tcBorders>
            <w:vAlign w:val="bottom"/>
          </w:tcPr>
          <w:p w:rsidR="004A19FD" w:rsidRPr="00186905" w:rsidRDefault="00C9217F"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z w:val="24"/>
                <w:szCs w:val="24"/>
              </w:rPr>
              <w:t>Վերնագրերի օգտագործում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ենթավերնագրերի օգտագործում (լրացուցիչ բոնուսային բալլ՝ որոնմանը նպաստող՝ վերնագրերի հստակ եւ խելամտորեն օգտագործման համար)</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lastRenderedPageBreak/>
              <w:t>ներդիր թերթիկի ձեւանմուշի միայն հիմնական ենթավերնագրերի օգտագործում</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Ա</w:t>
            </w:r>
            <w:r w:rsidR="00D03F10" w:rsidRPr="00186905">
              <w:rPr>
                <w:rFonts w:ascii="Sylfaen" w:hAnsi="Sylfaen"/>
                <w:sz w:val="24"/>
                <w:szCs w:val="24"/>
              </w:rPr>
              <w:t>7.</w:t>
            </w:r>
            <w:r w:rsidR="00D03F10" w:rsidRPr="00186905">
              <w:rPr>
                <w:rFonts w:ascii="Sylfaen" w:hAnsi="Sylfaen"/>
                <w:sz w:val="24"/>
                <w:szCs w:val="24"/>
              </w:rPr>
              <w:tab/>
            </w:r>
            <w:r w:rsidRPr="00186905">
              <w:rPr>
                <w:rFonts w:ascii="Sylfaen" w:hAnsi="Sylfaen"/>
                <w:sz w:val="24"/>
                <w:szCs w:val="24"/>
              </w:rPr>
              <w:t xml:space="preserve">Պատկերների ու պայմանանշանների օգտագործում </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պատշաճ իրականացում (լրացուցիչ բոնուսային բալլ, եթե առկա է դրանց կիրառման պատշաճ հիմնավորում, կամ կիրառման վերաբերյալ հստակ գծագրական հրահանգների առկայության դեպքում)</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ոչ պատշաճ իրականացում՝ հաշվի չառնելով պացիենտների պահանջները</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B44B75" w:rsidRPr="00186905">
              <w:rPr>
                <w:rFonts w:ascii="Sylfaen" w:hAnsi="Sylfaen"/>
                <w:sz w:val="24"/>
                <w:szCs w:val="24"/>
              </w:rPr>
              <w:t>.</w:t>
            </w:r>
            <w:r w:rsidR="00B44B75" w:rsidRPr="00186905">
              <w:rPr>
                <w:rFonts w:ascii="Sylfaen" w:hAnsi="Sylfaen"/>
                <w:sz w:val="24"/>
                <w:szCs w:val="24"/>
              </w:rPr>
              <w:tab/>
            </w:r>
            <w:r w:rsidRPr="00186905">
              <w:rPr>
                <w:rFonts w:ascii="Sylfaen" w:hAnsi="Sylfaen"/>
                <w:sz w:val="24"/>
                <w:szCs w:val="24"/>
              </w:rPr>
              <w:t>Պարունակության գնահատումը</w:t>
            </w:r>
            <w:r w:rsidRPr="00186905">
              <w:rPr>
                <w:rFonts w:ascii="Sylfaen" w:hAnsi="Sylfaen"/>
                <w:sz w:val="24"/>
                <w:szCs w:val="24"/>
                <w:vertAlign w:val="superscript"/>
              </w:rPr>
              <w:t>5</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68127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1.</w:t>
            </w:r>
            <w:r w:rsidR="00D03F10" w:rsidRPr="00186905">
              <w:rPr>
                <w:rFonts w:ascii="Sylfaen" w:hAnsi="Sylfaen"/>
                <w:sz w:val="24"/>
                <w:szCs w:val="24"/>
              </w:rPr>
              <w:tab/>
            </w:r>
            <w:r w:rsidR="004A19FD" w:rsidRPr="00186905">
              <w:rPr>
                <w:rFonts w:ascii="Sylfaen" w:hAnsi="Sylfaen"/>
                <w:sz w:val="24"/>
                <w:szCs w:val="24"/>
              </w:rPr>
              <w:t>Լրացուցիչ տեղեկությունների աղբյուրների նշումներ</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հղումների առկայություն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հղումների բացակայություն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2.</w:t>
            </w:r>
            <w:r w:rsidR="00D03F10" w:rsidRPr="00186905">
              <w:rPr>
                <w:rFonts w:ascii="Sylfaen" w:hAnsi="Sylfaen"/>
                <w:sz w:val="24"/>
                <w:szCs w:val="24"/>
              </w:rPr>
              <w:tab/>
            </w:r>
            <w:r w:rsidRPr="00186905">
              <w:rPr>
                <w:rFonts w:ascii="Sylfaen" w:hAnsi="Sylfaen"/>
                <w:sz w:val="24"/>
                <w:szCs w:val="24"/>
              </w:rPr>
              <w:t>Այլընտրանքային ձեւաչափերի առկայության վրա նշում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նշումների առկայություն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նշումների բացակայություն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3.</w:t>
            </w:r>
            <w:r w:rsidR="00D03F10" w:rsidRPr="00186905">
              <w:rPr>
                <w:rFonts w:ascii="Sylfaen" w:hAnsi="Sylfaen"/>
                <w:sz w:val="24"/>
                <w:szCs w:val="24"/>
              </w:rPr>
              <w:tab/>
            </w:r>
            <w:r w:rsidRPr="00186905">
              <w:rPr>
                <w:rFonts w:ascii="Sylfaen" w:hAnsi="Sylfaen"/>
                <w:sz w:val="24"/>
                <w:szCs w:val="24"/>
              </w:rPr>
              <w:t xml:space="preserve">Բժշկական տերմինաբանության փոխարեն հասկանալի տերմինների </w:t>
            </w:r>
            <w:r w:rsidR="0068127D" w:rsidRPr="00186905">
              <w:rPr>
                <w:rFonts w:ascii="Sylfaen" w:hAnsi="Sylfaen"/>
                <w:sz w:val="24"/>
                <w:szCs w:val="24"/>
              </w:rPr>
              <w:t>կիրառում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68127D" w:rsidRPr="00186905" w:rsidTr="00B44B75">
        <w:tc>
          <w:tcPr>
            <w:tcW w:w="7829" w:type="dxa"/>
            <w:tcBorders>
              <w:top w:val="nil"/>
              <w:left w:val="nil"/>
              <w:bottom w:val="nil"/>
              <w:right w:val="nil"/>
            </w:tcBorders>
          </w:tcPr>
          <w:p w:rsidR="0068127D" w:rsidRPr="00186905" w:rsidRDefault="0068127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հասարակ մարդկանց համար հասկանալի տերմիններ</w:t>
            </w:r>
          </w:p>
        </w:tc>
        <w:tc>
          <w:tcPr>
            <w:tcW w:w="1635" w:type="dxa"/>
            <w:tcBorders>
              <w:top w:val="nil"/>
              <w:left w:val="nil"/>
              <w:bottom w:val="nil"/>
              <w:right w:val="nil"/>
            </w:tcBorders>
            <w:vAlign w:val="bottom"/>
          </w:tcPr>
          <w:p w:rsidR="0068127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բժշկական տերմինաբանության պահպանում</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4.</w:t>
            </w:r>
            <w:r w:rsidR="00D03F10" w:rsidRPr="00186905">
              <w:rPr>
                <w:rFonts w:ascii="Sylfaen" w:hAnsi="Sylfaen"/>
                <w:sz w:val="24"/>
                <w:szCs w:val="24"/>
              </w:rPr>
              <w:tab/>
            </w:r>
            <w:r w:rsidRPr="00186905">
              <w:rPr>
                <w:rFonts w:ascii="Sylfaen" w:hAnsi="Sylfaen"/>
                <w:sz w:val="24"/>
                <w:szCs w:val="24"/>
              </w:rPr>
              <w:t>Վերնագրերի ներառում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վերնագրերի առկայություն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վերնագրերի բացակայություն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lastRenderedPageBreak/>
              <w:t>Բ</w:t>
            </w:r>
            <w:r w:rsidR="00D03F10" w:rsidRPr="00186905">
              <w:rPr>
                <w:rFonts w:ascii="Sylfaen" w:hAnsi="Sylfaen"/>
                <w:sz w:val="24"/>
                <w:szCs w:val="24"/>
              </w:rPr>
              <w:t>5.</w:t>
            </w:r>
            <w:r w:rsidR="00D03F10" w:rsidRPr="00186905">
              <w:rPr>
                <w:rFonts w:ascii="Sylfaen" w:hAnsi="Sylfaen"/>
                <w:sz w:val="24"/>
                <w:szCs w:val="24"/>
              </w:rPr>
              <w:tab/>
            </w:r>
            <w:r w:rsidRPr="00186905">
              <w:rPr>
                <w:rFonts w:ascii="Sylfaen" w:hAnsi="Sylfaen"/>
                <w:sz w:val="24"/>
                <w:szCs w:val="24"/>
              </w:rPr>
              <w:t>Օգուտի մասին տեղեկությունների ներառում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օգուտի վերաբերյալ պատշաճ տեղեկություններ</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օգուտի վերաբերյալ տեղեկությունների բացակայություն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6.</w:t>
            </w:r>
            <w:r w:rsidR="00D03F10" w:rsidRPr="00186905">
              <w:rPr>
                <w:rFonts w:ascii="Sylfaen" w:hAnsi="Sylfaen"/>
                <w:sz w:val="24"/>
                <w:szCs w:val="24"/>
              </w:rPr>
              <w:tab/>
            </w:r>
            <w:r w:rsidRPr="00186905">
              <w:rPr>
                <w:rFonts w:ascii="Sylfaen" w:hAnsi="Sylfaen"/>
                <w:sz w:val="24"/>
                <w:szCs w:val="24"/>
              </w:rPr>
              <w:t>Անցանկալի ռեակցիաների խմբավորում</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անցանկալի ռեակցիաների կարգի նշում, երբ անցանկալի ռեակցիաները հայտնվում են առաջինի դերում (լրացուցիչ բոնուսային բալլեր՝ միջոցների ձեռնարկում պահանջող կարեւոր անցանկալի ռեակցիաները առանձնացնելու համար)</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անցանկալի ռեակցիաների աստիճանավորման լրիվ բացակայություն</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օրգան-համակարգային դասերի չկիրառում</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rPr>
                <w:rFonts w:ascii="Sylfaen" w:hAnsi="Sylfaen"/>
                <w:sz w:val="24"/>
                <w:szCs w:val="24"/>
              </w:rPr>
            </w:pPr>
            <w:r w:rsidRPr="00186905">
              <w:rPr>
                <w:rFonts w:ascii="Sylfaen" w:hAnsi="Sylfaen"/>
                <w:sz w:val="24"/>
                <w:szCs w:val="24"/>
              </w:rPr>
              <w:t>Բ</w:t>
            </w:r>
            <w:r w:rsidR="00D03F10" w:rsidRPr="00186905">
              <w:rPr>
                <w:rFonts w:ascii="Sylfaen" w:hAnsi="Sylfaen"/>
                <w:sz w:val="24"/>
                <w:szCs w:val="24"/>
              </w:rPr>
              <w:t>7.</w:t>
            </w:r>
            <w:r w:rsidR="00D03F10" w:rsidRPr="00186905">
              <w:rPr>
                <w:rFonts w:ascii="Sylfaen" w:hAnsi="Sylfaen"/>
                <w:sz w:val="24"/>
                <w:szCs w:val="24"/>
              </w:rPr>
              <w:tab/>
            </w:r>
            <w:r w:rsidRPr="00186905">
              <w:rPr>
                <w:rFonts w:ascii="Sylfaen" w:hAnsi="Sylfaen"/>
                <w:sz w:val="24"/>
                <w:szCs w:val="24"/>
              </w:rPr>
              <w:t>Անցանկալի ռեակցիաների առաջացման հաճախականության ներառումն ու ներկայացումը</w:t>
            </w:r>
          </w:p>
        </w:tc>
        <w:tc>
          <w:tcPr>
            <w:tcW w:w="1635" w:type="dxa"/>
            <w:tcBorders>
              <w:top w:val="nil"/>
              <w:left w:val="nil"/>
              <w:bottom w:val="nil"/>
              <w:right w:val="nil"/>
            </w:tcBorders>
            <w:vAlign w:val="bottom"/>
          </w:tcPr>
          <w:p w:rsidR="004A19FD" w:rsidRPr="00186905" w:rsidRDefault="004A19FD" w:rsidP="0068127D">
            <w:pPr>
              <w:spacing w:after="160" w:line="360" w:lineRule="auto"/>
              <w:jc w:val="center"/>
              <w:rPr>
                <w:rFonts w:ascii="Sylfaen" w:hAnsi="Sylfaen"/>
                <w:sz w:val="24"/>
                <w:szCs w:val="24"/>
              </w:rPr>
            </w:pPr>
          </w:p>
        </w:tc>
      </w:tr>
      <w:tr w:rsidR="004A19FD" w:rsidRPr="00186905" w:rsidTr="00B44B75">
        <w:tc>
          <w:tcPr>
            <w:tcW w:w="7829" w:type="dxa"/>
            <w:tcBorders>
              <w:top w:val="nil"/>
              <w:left w:val="nil"/>
              <w:bottom w:val="nil"/>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հաճախականության նշում</w:t>
            </w:r>
          </w:p>
        </w:tc>
        <w:tc>
          <w:tcPr>
            <w:tcW w:w="1635" w:type="dxa"/>
            <w:tcBorders>
              <w:top w:val="nil"/>
              <w:left w:val="nil"/>
              <w:bottom w:val="nil"/>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1</w:t>
            </w:r>
          </w:p>
        </w:tc>
      </w:tr>
      <w:tr w:rsidR="004A19FD" w:rsidRPr="00186905" w:rsidTr="00B44B75">
        <w:tc>
          <w:tcPr>
            <w:tcW w:w="7829" w:type="dxa"/>
            <w:tcBorders>
              <w:top w:val="nil"/>
              <w:left w:val="nil"/>
              <w:bottom w:val="single" w:sz="4" w:space="0" w:color="auto"/>
              <w:right w:val="nil"/>
            </w:tcBorders>
          </w:tcPr>
          <w:p w:rsidR="004A19FD" w:rsidRPr="00186905" w:rsidRDefault="004A19FD" w:rsidP="00B44B75">
            <w:pPr>
              <w:tabs>
                <w:tab w:val="left" w:pos="586"/>
              </w:tabs>
              <w:spacing w:after="160" w:line="360" w:lineRule="auto"/>
              <w:ind w:left="567"/>
              <w:rPr>
                <w:rFonts w:ascii="Sylfaen" w:hAnsi="Sylfaen"/>
                <w:sz w:val="24"/>
                <w:szCs w:val="24"/>
              </w:rPr>
            </w:pPr>
            <w:r w:rsidRPr="00186905">
              <w:rPr>
                <w:rFonts w:ascii="Sylfaen" w:hAnsi="Sylfaen"/>
                <w:sz w:val="24"/>
                <w:szCs w:val="24"/>
              </w:rPr>
              <w:t>հաճախականության չնշելը կամ հաճախականության աստիճանավորման պարզաբանման բացակայությունը</w:t>
            </w:r>
          </w:p>
        </w:tc>
        <w:tc>
          <w:tcPr>
            <w:tcW w:w="1635" w:type="dxa"/>
            <w:tcBorders>
              <w:top w:val="nil"/>
              <w:left w:val="nil"/>
              <w:bottom w:val="single" w:sz="4" w:space="0" w:color="auto"/>
              <w:right w:val="nil"/>
            </w:tcBorders>
            <w:vAlign w:val="bottom"/>
          </w:tcPr>
          <w:p w:rsidR="004A19FD" w:rsidRPr="00186905" w:rsidRDefault="0068127D" w:rsidP="0068127D">
            <w:pPr>
              <w:spacing w:after="160" w:line="360" w:lineRule="auto"/>
              <w:jc w:val="center"/>
              <w:rPr>
                <w:rFonts w:ascii="Sylfaen" w:hAnsi="Sylfaen"/>
                <w:sz w:val="24"/>
                <w:szCs w:val="24"/>
              </w:rPr>
            </w:pPr>
            <w:r w:rsidRPr="00186905">
              <w:rPr>
                <w:rFonts w:ascii="Sylfaen" w:hAnsi="Sylfaen"/>
                <w:sz w:val="24"/>
                <w:szCs w:val="24"/>
              </w:rPr>
              <w:t>0</w:t>
            </w:r>
          </w:p>
        </w:tc>
      </w:tr>
      <w:tr w:rsidR="004A19FD" w:rsidRPr="00186905" w:rsidTr="00B44B75">
        <w:tc>
          <w:tcPr>
            <w:tcW w:w="7829" w:type="dxa"/>
            <w:tcBorders>
              <w:top w:val="single" w:sz="4" w:space="0" w:color="auto"/>
              <w:left w:val="single" w:sz="4" w:space="0" w:color="auto"/>
              <w:bottom w:val="single" w:sz="4" w:space="0" w:color="auto"/>
              <w:right w:val="nil"/>
            </w:tcBorders>
          </w:tcPr>
          <w:p w:rsidR="004A19FD" w:rsidRPr="00186905" w:rsidRDefault="004A19FD" w:rsidP="004A19FD">
            <w:pPr>
              <w:spacing w:after="160" w:line="360" w:lineRule="auto"/>
              <w:ind w:firstLine="567"/>
              <w:rPr>
                <w:rFonts w:ascii="Sylfaen" w:hAnsi="Sylfaen"/>
                <w:sz w:val="24"/>
                <w:szCs w:val="24"/>
              </w:rPr>
            </w:pPr>
          </w:p>
        </w:tc>
        <w:tc>
          <w:tcPr>
            <w:tcW w:w="1635" w:type="dxa"/>
            <w:tcBorders>
              <w:top w:val="single" w:sz="4" w:space="0" w:color="auto"/>
              <w:left w:val="nil"/>
              <w:bottom w:val="single" w:sz="4" w:space="0" w:color="auto"/>
              <w:right w:val="single" w:sz="4" w:space="0" w:color="auto"/>
            </w:tcBorders>
            <w:vAlign w:val="bottom"/>
          </w:tcPr>
          <w:p w:rsidR="004A19FD" w:rsidRPr="00186905" w:rsidRDefault="004A19FD" w:rsidP="0068127D">
            <w:pPr>
              <w:spacing w:after="160" w:line="360" w:lineRule="auto"/>
              <w:jc w:val="center"/>
              <w:rPr>
                <w:rFonts w:ascii="Sylfaen" w:hAnsi="Sylfaen"/>
                <w:sz w:val="24"/>
                <w:szCs w:val="24"/>
              </w:rPr>
            </w:pPr>
            <w:r w:rsidRPr="00186905">
              <w:rPr>
                <w:rFonts w:ascii="Sylfaen" w:hAnsi="Sylfaen"/>
                <w:sz w:val="24"/>
                <w:szCs w:val="24"/>
              </w:rPr>
              <w:t>ԸՆԴԱՄԵՆԸ՝</w:t>
            </w:r>
          </w:p>
        </w:tc>
      </w:tr>
    </w:tbl>
    <w:p w:rsidR="004A19FD" w:rsidRPr="00186905" w:rsidRDefault="004A19FD" w:rsidP="00037ECB">
      <w:pPr>
        <w:spacing w:after="160" w:line="360" w:lineRule="auto"/>
        <w:ind w:firstLine="567"/>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b/>
        </w:rPr>
        <w:t>Ծանոթագրություն</w:t>
      </w:r>
      <w:r w:rsidR="006B493C" w:rsidRPr="00186905">
        <w:rPr>
          <w:rFonts w:ascii="Sylfaen" w:hAnsi="Sylfaen"/>
          <w:b/>
        </w:rPr>
        <w:t>.</w:t>
      </w:r>
      <w:r w:rsidRPr="00186905">
        <w:rPr>
          <w:rFonts w:ascii="Sylfaen" w:hAnsi="Sylfaen"/>
          <w:b/>
        </w:rPr>
        <w:t xml:space="preserve"> </w:t>
      </w:r>
      <w:r w:rsidRPr="00186905">
        <w:rPr>
          <w:rFonts w:ascii="Sylfaen" w:hAnsi="Sylfaen"/>
        </w:rPr>
        <w:t>Բալլերը շնորհվում են հետ</w:t>
      </w:r>
      <w:r w:rsidR="004F5D05" w:rsidRPr="00186905">
        <w:rPr>
          <w:rFonts w:ascii="Sylfaen" w:hAnsi="Sylfaen"/>
        </w:rPr>
        <w:t>եւ</w:t>
      </w:r>
      <w:r w:rsidRPr="00186905">
        <w:rPr>
          <w:rFonts w:ascii="Sylfaen" w:hAnsi="Sylfaen"/>
        </w:rPr>
        <w:t>յալ ձ</w:t>
      </w:r>
      <w:r w:rsidR="004F5D05" w:rsidRPr="00186905">
        <w:rPr>
          <w:rFonts w:ascii="Sylfaen" w:hAnsi="Sylfaen"/>
        </w:rPr>
        <w:t>եւ</w:t>
      </w:r>
      <w:r w:rsidRPr="00186905">
        <w:rPr>
          <w:rFonts w:ascii="Sylfaen" w:hAnsi="Sylfaen"/>
        </w:rPr>
        <w:t xml:space="preserve">ով՝ վատ </w:t>
      </w:r>
      <w:r w:rsidR="00A73B18" w:rsidRPr="00186905">
        <w:rPr>
          <w:rFonts w:ascii="Sylfaen" w:hAnsi="Sylfaen"/>
        </w:rPr>
        <w:t>գործունեություն</w:t>
      </w:r>
      <w:r w:rsidR="006B493C" w:rsidRPr="00186905">
        <w:rPr>
          <w:rFonts w:ascii="Sylfaen" w:hAnsi="Sylfaen"/>
        </w:rPr>
        <w:t>՝</w:t>
      </w:r>
      <w:r w:rsidRPr="00186905">
        <w:rPr>
          <w:rFonts w:ascii="Sylfaen" w:hAnsi="Sylfaen"/>
        </w:rPr>
        <w:t xml:space="preserve"> 0 բալլ, ընդունելի</w:t>
      </w:r>
      <w:r w:rsidR="006B493C" w:rsidRPr="00186905">
        <w:rPr>
          <w:rFonts w:ascii="Sylfaen" w:hAnsi="Sylfaen"/>
        </w:rPr>
        <w:t>՝</w:t>
      </w:r>
      <w:r w:rsidRPr="00186905">
        <w:rPr>
          <w:rFonts w:ascii="Sylfaen" w:hAnsi="Sylfaen"/>
        </w:rPr>
        <w:t xml:space="preserve"> 1 բալլ, ոչ պատշաճ </w:t>
      </w:r>
      <w:r w:rsidR="00627477" w:rsidRPr="00186905">
        <w:rPr>
          <w:rFonts w:ascii="Sylfaen" w:hAnsi="Sylfaen"/>
        </w:rPr>
        <w:t xml:space="preserve">գործունեության </w:t>
      </w:r>
      <w:r w:rsidRPr="00186905">
        <w:rPr>
          <w:rFonts w:ascii="Sylfaen" w:hAnsi="Sylfaen"/>
        </w:rPr>
        <w:t>դեպքում՝ ըստ ցանկացած չափանիշի, լրացուցիչ հաշվարկվում է մինչ</w:t>
      </w:r>
      <w:r w:rsidR="004F5D05" w:rsidRPr="00186905">
        <w:rPr>
          <w:rFonts w:ascii="Sylfaen" w:hAnsi="Sylfaen"/>
        </w:rPr>
        <w:t>եւ</w:t>
      </w:r>
      <w:r w:rsidRPr="00186905">
        <w:rPr>
          <w:rFonts w:ascii="Sylfaen" w:hAnsi="Sylfaen"/>
        </w:rPr>
        <w:t xml:space="preserve"> 3 բոնուսային բալլ (առավելագույնը միայն 1 չափանիշի համար):</w:t>
      </w:r>
    </w:p>
    <w:p w:rsidR="0040718C" w:rsidRPr="00186905" w:rsidRDefault="0040718C" w:rsidP="00037ECB">
      <w:pPr>
        <w:spacing w:after="160" w:line="360" w:lineRule="auto"/>
        <w:ind w:firstLine="567"/>
        <w:jc w:val="both"/>
        <w:rPr>
          <w:rFonts w:ascii="Sylfaen" w:hAnsi="Sylfaen"/>
        </w:rPr>
      </w:pP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Առավելագույն հաշիվը՝ ըստ ցուցանիշների գնահատման</w:t>
      </w:r>
      <w:r w:rsidR="006B493C" w:rsidRPr="00186905">
        <w:rPr>
          <w:rFonts w:ascii="Sylfaen" w:hAnsi="Sylfaen"/>
        </w:rPr>
        <w:t>,</w:t>
      </w:r>
      <w:r w:rsidRPr="00186905">
        <w:rPr>
          <w:rFonts w:ascii="Sylfaen" w:hAnsi="Sylfaen"/>
        </w:rPr>
        <w:t xml:space="preserve"> 20 բալլ է (10 բալլ՝ նյութի ներկայացման </w:t>
      </w:r>
      <w:r w:rsidR="004F5D05" w:rsidRPr="00186905">
        <w:rPr>
          <w:rFonts w:ascii="Sylfaen" w:hAnsi="Sylfaen"/>
        </w:rPr>
        <w:t>եւ</w:t>
      </w:r>
      <w:r w:rsidRPr="00186905">
        <w:rPr>
          <w:rFonts w:ascii="Sylfaen" w:hAnsi="Sylfaen"/>
        </w:rPr>
        <w:t xml:space="preserve"> 10 բալլ՝ պահպանման համար):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lastRenderedPageBreak/>
        <w:t>Արդյունքները բնութագրող ցուցիչներ</w:t>
      </w:r>
      <w:r w:rsidR="006B493C" w:rsidRPr="00186905">
        <w:rPr>
          <w:rFonts w:ascii="Sylfaen" w:hAnsi="Sylfaen"/>
        </w:rPr>
        <w:t>ը</w:t>
      </w:r>
    </w:p>
    <w:p w:rsidR="001449CC" w:rsidRPr="00186905" w:rsidRDefault="00F04A27" w:rsidP="00037ECB">
      <w:pPr>
        <w:spacing w:after="160" w:line="360" w:lineRule="auto"/>
        <w:ind w:firstLine="567"/>
        <w:jc w:val="both"/>
        <w:rPr>
          <w:rFonts w:ascii="Sylfaen" w:eastAsia="Times New Roman" w:hAnsi="Sylfaen" w:cs="Times New Roman"/>
        </w:rPr>
      </w:pPr>
      <w:r w:rsidRPr="00186905">
        <w:rPr>
          <w:rFonts w:ascii="Sylfaen" w:hAnsi="Sylfaen"/>
        </w:rPr>
        <w:t>Պահպանման կողմնորոշումը</w:t>
      </w:r>
      <w:r w:rsidR="001449CC" w:rsidRPr="00186905">
        <w:rPr>
          <w:rFonts w:ascii="Sylfaen" w:hAnsi="Sylfaen"/>
        </w:rPr>
        <w:t>՝ պատրաստուկի կիրառման դեպքում՝ դոզավորման ռեժիմին համապատասխան</w:t>
      </w:r>
      <w:r w:rsidR="004C317A" w:rsidRPr="00186905">
        <w:rPr>
          <w:rFonts w:ascii="Sylfaen" w:hAnsi="Sylfaen"/>
        </w:rPr>
        <w:t>,</w:t>
      </w:r>
      <w:r w:rsidR="001449CC" w:rsidRPr="00186905">
        <w:rPr>
          <w:rFonts w:ascii="Sylfaen" w:hAnsi="Sylfaen"/>
        </w:rPr>
        <w:t xml:space="preserve"> </w:t>
      </w:r>
      <w:r w:rsidR="004F5D05" w:rsidRPr="00186905">
        <w:rPr>
          <w:rFonts w:ascii="Sylfaen" w:hAnsi="Sylfaen"/>
        </w:rPr>
        <w:t>եւ</w:t>
      </w:r>
      <w:r w:rsidR="001449CC" w:rsidRPr="00186905">
        <w:rPr>
          <w:rFonts w:ascii="Sylfaen" w:hAnsi="Sylfaen"/>
        </w:rPr>
        <w:t xml:space="preserve"> ռիսկերի նվազեցման համար միջոցներ ձեռնարկելու անհրաժեշտության դեպքում</w:t>
      </w:r>
      <w:r w:rsidR="004C317A" w:rsidRPr="00186905">
        <w:rPr>
          <w:rFonts w:ascii="Sylfaen" w:hAnsi="Sylfaen"/>
        </w:rPr>
        <w:t xml:space="preserve"> </w:t>
      </w:r>
      <w:r w:rsidRPr="00186905">
        <w:rPr>
          <w:rFonts w:ascii="Sylfaen" w:hAnsi="Sylfaen"/>
        </w:rPr>
        <w:t>գիտակցված գործողություններ:</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Փոխարինող միջոցներ՝</w:t>
      </w:r>
    </w:p>
    <w:p w:rsidR="001449CC" w:rsidRPr="00186905" w:rsidRDefault="004C317A" w:rsidP="00037ECB">
      <w:pPr>
        <w:spacing w:after="160" w:line="360" w:lineRule="auto"/>
        <w:ind w:firstLine="567"/>
        <w:jc w:val="both"/>
        <w:rPr>
          <w:rFonts w:ascii="Sylfaen" w:eastAsia="Times New Roman" w:hAnsi="Sylfaen" w:cs="Times New Roman"/>
        </w:rPr>
      </w:pPr>
      <w:r w:rsidRPr="00186905">
        <w:rPr>
          <w:rFonts w:ascii="Sylfaen" w:hAnsi="Sylfaen"/>
        </w:rPr>
        <w:t xml:space="preserve">սխալ </w:t>
      </w:r>
      <w:r w:rsidR="001449CC" w:rsidRPr="00186905">
        <w:rPr>
          <w:rFonts w:ascii="Sylfaen" w:hAnsi="Sylfaen"/>
        </w:rPr>
        <w:t>կիրառման հետ</w:t>
      </w:r>
      <w:r w:rsidR="004F5D05" w:rsidRPr="00186905">
        <w:rPr>
          <w:rFonts w:ascii="Sylfaen" w:hAnsi="Sylfaen"/>
        </w:rPr>
        <w:t>եւ</w:t>
      </w:r>
      <w:r w:rsidR="001449CC" w:rsidRPr="00186905">
        <w:rPr>
          <w:rFonts w:ascii="Sylfaen" w:hAnsi="Sylfaen"/>
        </w:rPr>
        <w:t>անքով անցանկալի դեղային ռեակցիաների մասին հաղորդելը</w:t>
      </w:r>
      <w:r w:rsidRPr="00186905">
        <w:rPr>
          <w:rFonts w:ascii="Sylfaen" w:hAnsi="Sylfaen"/>
        </w:rPr>
        <w:t>.</w:t>
      </w:r>
    </w:p>
    <w:p w:rsidR="001449CC" w:rsidRPr="00186905" w:rsidRDefault="004C317A"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հասանելիության </w:t>
      </w:r>
      <w:r w:rsidR="004F5D05" w:rsidRPr="00186905">
        <w:rPr>
          <w:rFonts w:ascii="Sylfaen" w:hAnsi="Sylfaen"/>
        </w:rPr>
        <w:t>եւ</w:t>
      </w:r>
      <w:r w:rsidR="001449CC" w:rsidRPr="00186905">
        <w:rPr>
          <w:rFonts w:ascii="Sylfaen" w:hAnsi="Sylfaen"/>
        </w:rPr>
        <w:t xml:space="preserve"> կիրառման հետազոտությունների արդյունքներով ստացված</w:t>
      </w:r>
      <w:r w:rsidRPr="00186905">
        <w:rPr>
          <w:rFonts w:ascii="Sylfaen" w:hAnsi="Sylfaen"/>
        </w:rPr>
        <w:t xml:space="preserve"> տեղեկությունները</w:t>
      </w:r>
      <w:r w:rsidR="001449CC" w:rsidRPr="00186905">
        <w:rPr>
          <w:rFonts w:ascii="Sylfaen" w:hAnsi="Sylfaen"/>
        </w:rPr>
        <w:t>՝ ներառյալ Եվրասիական տնտեսական միության անդամ պետությունների լիազոր</w:t>
      </w:r>
      <w:r w:rsidR="008D113B" w:rsidRPr="00186905">
        <w:rPr>
          <w:rFonts w:ascii="Sylfaen" w:hAnsi="Sylfaen"/>
        </w:rPr>
        <w:t>ված</w:t>
      </w:r>
      <w:r w:rsidR="001449CC" w:rsidRPr="00186905">
        <w:rPr>
          <w:rFonts w:ascii="Sylfaen" w:hAnsi="Sylfaen"/>
        </w:rPr>
        <w:t xml:space="preserve"> մարմինների կողմից</w:t>
      </w:r>
      <w:r w:rsidRPr="00186905">
        <w:rPr>
          <w:rFonts w:ascii="Sylfaen" w:hAnsi="Sylfaen"/>
        </w:rPr>
        <w:t xml:space="preserve"> հրապարակվող</w:t>
      </w:r>
      <w:r w:rsidR="001449CC" w:rsidRPr="00186905">
        <w:rPr>
          <w:rFonts w:ascii="Sylfaen" w:hAnsi="Sylfaen"/>
        </w:rPr>
        <w:t xml:space="preserve">՝ նշանակման </w:t>
      </w:r>
      <w:r w:rsidRPr="00186905">
        <w:rPr>
          <w:rFonts w:ascii="Sylfaen" w:hAnsi="Sylfaen"/>
        </w:rPr>
        <w:t xml:space="preserve">վերաբերյալ </w:t>
      </w:r>
      <w:r w:rsidR="001449CC" w:rsidRPr="00186905">
        <w:rPr>
          <w:rFonts w:ascii="Sylfaen" w:hAnsi="Sylfaen"/>
        </w:rPr>
        <w:t>տեղեկությունները</w:t>
      </w:r>
      <w:r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հրապարակված հետազոտությունները (պարբերական գիտական մամուլում </w:t>
      </w:r>
      <w:r w:rsidR="004F5D05" w:rsidRPr="00186905">
        <w:rPr>
          <w:rFonts w:ascii="Sylfaen" w:hAnsi="Sylfaen"/>
        </w:rPr>
        <w:t>եւ</w:t>
      </w:r>
      <w:r w:rsidRPr="00186905">
        <w:rPr>
          <w:rFonts w:ascii="Sylfaen" w:hAnsi="Sylfaen"/>
        </w:rPr>
        <w:t xml:space="preserve"> այլն)</w:t>
      </w:r>
      <w:r w:rsidR="004C317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անդամ պետությունների լիազոր</w:t>
      </w:r>
      <w:r w:rsidR="008D113B" w:rsidRPr="00186905">
        <w:rPr>
          <w:rFonts w:ascii="Sylfaen" w:hAnsi="Sylfaen"/>
        </w:rPr>
        <w:t>ված</w:t>
      </w:r>
      <w:r w:rsidRPr="00186905">
        <w:rPr>
          <w:rFonts w:ascii="Sylfaen" w:hAnsi="Sylfaen"/>
        </w:rPr>
        <w:t xml:space="preserve"> մարմինների կողմից հավանություն ստանալը (առկայության դեպքում)</w:t>
      </w:r>
      <w:r w:rsidR="004C317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հասարակության </w:t>
      </w:r>
      <w:r w:rsidR="004F5D05" w:rsidRPr="00186905">
        <w:rPr>
          <w:rFonts w:ascii="Sylfaen" w:hAnsi="Sylfaen"/>
        </w:rPr>
        <w:t>եւ</w:t>
      </w:r>
      <w:r w:rsidRPr="00186905">
        <w:rPr>
          <w:rFonts w:ascii="Sylfaen" w:hAnsi="Sylfaen"/>
        </w:rPr>
        <w:t xml:space="preserve"> բուժաշխատողների կողմից առանձին ներդիր թերթիկների վերաբերյալ անդամ պետություններ</w:t>
      </w:r>
      <w:r w:rsidR="004C317A" w:rsidRPr="00186905">
        <w:rPr>
          <w:rFonts w:ascii="Sylfaen" w:hAnsi="Sylfaen"/>
        </w:rPr>
        <w:t>ին</w:t>
      </w:r>
      <w:r w:rsidRPr="00186905">
        <w:rPr>
          <w:rFonts w:ascii="Sylfaen" w:hAnsi="Sylfaen"/>
        </w:rPr>
        <w:t xml:space="preserve"> բողոքներ ներկայացնելը</w:t>
      </w:r>
      <w:r w:rsidR="004C317A" w:rsidRPr="00186905">
        <w:rPr>
          <w:rFonts w:ascii="Sylfaen" w:hAnsi="Sylfaen"/>
        </w:rPr>
        <w:t>.</w:t>
      </w:r>
    </w:p>
    <w:p w:rsidR="001449CC" w:rsidRPr="00186905"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ընկերության կողմից ձեռնարկվող միջոցները, օրինակ՝ լրացուցիչ տեղեկությունների ներկայացում, թեժ գծեր, սպառողների հարցեր </w:t>
      </w:r>
      <w:r w:rsidR="004F5D05" w:rsidRPr="00186905">
        <w:rPr>
          <w:rFonts w:ascii="Sylfaen" w:hAnsi="Sylfaen"/>
        </w:rPr>
        <w:t>եւ</w:t>
      </w:r>
      <w:r w:rsidRPr="00186905">
        <w:rPr>
          <w:rFonts w:ascii="Sylfaen" w:hAnsi="Sylfaen"/>
        </w:rPr>
        <w:t xml:space="preserve"> այլն</w:t>
      </w:r>
      <w:r w:rsidR="004C317A" w:rsidRPr="00186905">
        <w:rPr>
          <w:rFonts w:ascii="Sylfaen" w:hAnsi="Sylfaen"/>
        </w:rPr>
        <w:t>.</w:t>
      </w:r>
    </w:p>
    <w:p w:rsidR="001449CC" w:rsidRPr="00303C26" w:rsidRDefault="001449CC" w:rsidP="00037ECB">
      <w:pPr>
        <w:spacing w:after="160" w:line="360" w:lineRule="auto"/>
        <w:ind w:firstLine="567"/>
        <w:jc w:val="both"/>
        <w:rPr>
          <w:rFonts w:ascii="Sylfaen" w:eastAsia="Times New Roman" w:hAnsi="Sylfaen" w:cs="Times New Roman"/>
        </w:rPr>
      </w:pPr>
      <w:r w:rsidRPr="00186905">
        <w:rPr>
          <w:rFonts w:ascii="Sylfaen" w:hAnsi="Sylfaen"/>
        </w:rPr>
        <w:t xml:space="preserve">կատեգորիայի վերանայման պլանավորման շրջանակներում՝ առանձին կատեգորիաներին վերաբերող պացիենտների կազմակերպությունների, հասարակության </w:t>
      </w:r>
      <w:r w:rsidR="004F5D05" w:rsidRPr="00186905">
        <w:rPr>
          <w:rFonts w:ascii="Sylfaen" w:hAnsi="Sylfaen"/>
        </w:rPr>
        <w:t>եւ</w:t>
      </w:r>
      <w:r w:rsidRPr="00186905">
        <w:rPr>
          <w:rFonts w:ascii="Sylfaen" w:hAnsi="Sylfaen"/>
        </w:rPr>
        <w:t xml:space="preserve"> բուժաշխատողների մեկնաբանություններ:</w:t>
      </w:r>
    </w:p>
    <w:p w:rsidR="00757880" w:rsidRPr="00303C26" w:rsidRDefault="00757880" w:rsidP="00037ECB">
      <w:pPr>
        <w:pStyle w:val="Bodytext21"/>
        <w:shd w:val="clear" w:color="auto" w:fill="auto"/>
        <w:spacing w:before="0" w:after="160" w:line="360" w:lineRule="auto"/>
        <w:ind w:firstLine="567"/>
        <w:rPr>
          <w:rFonts w:ascii="Sylfaen" w:hAnsi="Sylfaen"/>
          <w:sz w:val="24"/>
          <w:szCs w:val="24"/>
        </w:rPr>
      </w:pPr>
    </w:p>
    <w:sectPr w:rsidR="00757880" w:rsidRPr="00303C26" w:rsidSect="004B347E">
      <w:headerReference w:type="default" r:id="rId29"/>
      <w:pgSz w:w="11920" w:h="16840"/>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A9" w:rsidRDefault="00AC78A9" w:rsidP="00757880">
      <w:r>
        <w:separator/>
      </w:r>
    </w:p>
  </w:endnote>
  <w:endnote w:type="continuationSeparator" w:id="0">
    <w:p w:rsidR="00AC78A9" w:rsidRDefault="00AC78A9" w:rsidP="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A9" w:rsidRDefault="00AC78A9"/>
  </w:footnote>
  <w:footnote w:type="continuationSeparator" w:id="0">
    <w:p w:rsidR="00AC78A9" w:rsidRDefault="00AC78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339"/>
      <w:docPartObj>
        <w:docPartGallery w:val="Page Numbers (Top of Page)"/>
        <w:docPartUnique/>
      </w:docPartObj>
    </w:sdtPr>
    <w:sdtEndPr>
      <w:rPr>
        <w:rFonts w:ascii="Sylfaen" w:hAnsi="Sylfaen"/>
        <w:sz w:val="24"/>
      </w:rPr>
    </w:sdtEndPr>
    <w:sdtContent>
      <w:p w:rsidR="004B347E" w:rsidRPr="004B347E" w:rsidRDefault="00E940A4">
        <w:pPr>
          <w:pStyle w:val="Header"/>
          <w:jc w:val="center"/>
          <w:rPr>
            <w:rFonts w:ascii="Sylfaen" w:hAnsi="Sylfaen"/>
            <w:sz w:val="24"/>
          </w:rPr>
        </w:pPr>
        <w:r w:rsidRPr="004B347E">
          <w:rPr>
            <w:rFonts w:ascii="Sylfaen" w:hAnsi="Sylfaen"/>
            <w:sz w:val="24"/>
          </w:rPr>
          <w:fldChar w:fldCharType="begin"/>
        </w:r>
        <w:r w:rsidR="004B347E" w:rsidRPr="004B347E">
          <w:rPr>
            <w:rFonts w:ascii="Sylfaen" w:hAnsi="Sylfaen"/>
            <w:sz w:val="24"/>
          </w:rPr>
          <w:instrText xml:space="preserve"> PAGE   \* MERGEFORMAT </w:instrText>
        </w:r>
        <w:r w:rsidRPr="004B347E">
          <w:rPr>
            <w:rFonts w:ascii="Sylfaen" w:hAnsi="Sylfaen"/>
            <w:sz w:val="24"/>
          </w:rPr>
          <w:fldChar w:fldCharType="separate"/>
        </w:r>
        <w:r w:rsidR="008C1711">
          <w:rPr>
            <w:rFonts w:ascii="Sylfaen" w:hAnsi="Sylfaen"/>
            <w:noProof/>
            <w:sz w:val="24"/>
          </w:rPr>
          <w:t>10</w:t>
        </w:r>
        <w:r w:rsidRPr="004B347E">
          <w:rPr>
            <w:rFonts w:ascii="Sylfaen" w:hAnsi="Sylfaen"/>
            <w:sz w:val="24"/>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10"/>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5</w:t>
        </w:r>
        <w:r>
          <w:rPr>
            <w:noProof/>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12"/>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13</w:t>
        </w:r>
        <w:r>
          <w:rPr>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14"/>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10</w:t>
        </w:r>
        <w:r>
          <w:rPr>
            <w:noProof/>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16"/>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15</w:t>
        </w:r>
        <w:r>
          <w:rPr>
            <w:noProof/>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18"/>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43</w:t>
        </w:r>
        <w:r>
          <w:rPr>
            <w:noProof/>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20"/>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6</w:t>
        </w:r>
        <w:r>
          <w:rPr>
            <w:noProof/>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22"/>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8</w:t>
        </w:r>
        <w:r>
          <w:rPr>
            <w:noProof/>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24"/>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8</w:t>
        </w:r>
        <w:r>
          <w:rPr>
            <w:noProof/>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26"/>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29</w:t>
        </w:r>
        <w:r>
          <w:rPr>
            <w:noProof/>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28"/>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366"/>
      <w:docPartObj>
        <w:docPartGallery w:val="Page Numbers (Top of Page)"/>
        <w:docPartUnique/>
      </w:docPartObj>
    </w:sdtPr>
    <w:sdtEndPr>
      <w:rPr>
        <w:rFonts w:ascii="Sylfaen" w:hAnsi="Sylfaen"/>
        <w:sz w:val="24"/>
      </w:rPr>
    </w:sdtEndPr>
    <w:sdtContent>
      <w:p w:rsidR="004B347E" w:rsidRPr="004B347E" w:rsidRDefault="00E940A4">
        <w:pPr>
          <w:pStyle w:val="Header"/>
          <w:jc w:val="center"/>
          <w:rPr>
            <w:rFonts w:ascii="Sylfaen" w:hAnsi="Sylfaen"/>
            <w:sz w:val="24"/>
          </w:rPr>
        </w:pPr>
        <w:r w:rsidRPr="004B347E">
          <w:rPr>
            <w:rFonts w:ascii="Sylfaen" w:hAnsi="Sylfaen"/>
            <w:sz w:val="24"/>
          </w:rPr>
          <w:fldChar w:fldCharType="begin"/>
        </w:r>
        <w:r w:rsidR="004B347E" w:rsidRPr="004B347E">
          <w:rPr>
            <w:rFonts w:ascii="Sylfaen" w:hAnsi="Sylfaen"/>
            <w:sz w:val="24"/>
          </w:rPr>
          <w:instrText xml:space="preserve"> PAGE   \* MERGEFORMAT </w:instrText>
        </w:r>
        <w:r w:rsidRPr="004B347E">
          <w:rPr>
            <w:rFonts w:ascii="Sylfaen" w:hAnsi="Sylfaen"/>
            <w:sz w:val="24"/>
          </w:rPr>
          <w:fldChar w:fldCharType="separate"/>
        </w:r>
        <w:r w:rsidR="008C1711">
          <w:rPr>
            <w:rFonts w:ascii="Sylfaen" w:hAnsi="Sylfaen"/>
            <w:noProof/>
            <w:sz w:val="24"/>
          </w:rPr>
          <w:t>40</w:t>
        </w:r>
        <w:r w:rsidRPr="004B347E">
          <w:rPr>
            <w:rFonts w:ascii="Sylfaen" w:hAnsi="Sylfaen"/>
            <w:sz w:val="24"/>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30"/>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389"/>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45</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398"/>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3</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00"/>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27</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02"/>
      <w:docPartObj>
        <w:docPartGallery w:val="Page Numbers (Top of Page)"/>
        <w:docPartUnique/>
      </w:docPartObj>
    </w:sdtPr>
    <w:sdtEndPr/>
    <w:sdtContent>
      <w:p w:rsidR="004B347E" w:rsidRDefault="00AC78A9">
        <w:pPr>
          <w:pStyle w:val="Header"/>
          <w:jc w:val="center"/>
        </w:pPr>
        <w:r>
          <w:fldChar w:fldCharType="begin"/>
        </w:r>
        <w:r>
          <w:instrText xml:space="preserve"> P</w:instrText>
        </w:r>
        <w:r>
          <w:instrText xml:space="preserve">AGE   \* MERGEFORMAT </w:instrText>
        </w:r>
        <w:r>
          <w:fldChar w:fldCharType="separate"/>
        </w:r>
        <w:r w:rsidR="008C1711">
          <w:rPr>
            <w:noProof/>
          </w:rPr>
          <w:t>4</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04"/>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8</w:t>
        </w:r>
        <w:r>
          <w:rPr>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06"/>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2</w:t>
        </w:r>
        <w:r>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8408"/>
      <w:docPartObj>
        <w:docPartGallery w:val="Page Numbers (Top of Page)"/>
        <w:docPartUnique/>
      </w:docPartObj>
    </w:sdtPr>
    <w:sdtEndPr/>
    <w:sdtContent>
      <w:p w:rsidR="004B347E" w:rsidRDefault="00AC78A9">
        <w:pPr>
          <w:pStyle w:val="Header"/>
          <w:jc w:val="center"/>
        </w:pPr>
        <w:r>
          <w:fldChar w:fldCharType="begin"/>
        </w:r>
        <w:r>
          <w:instrText xml:space="preserve"> PAGE   \* MERGEFORMAT </w:instrText>
        </w:r>
        <w:r>
          <w:fldChar w:fldCharType="separate"/>
        </w:r>
        <w:r w:rsidR="008C1711">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6C3"/>
    <w:multiLevelType w:val="multilevel"/>
    <w:tmpl w:val="1D3E3F5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65EAB"/>
    <w:multiLevelType w:val="multilevel"/>
    <w:tmpl w:val="01767D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7403D"/>
    <w:multiLevelType w:val="multilevel"/>
    <w:tmpl w:val="6178D19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27358"/>
    <w:multiLevelType w:val="multilevel"/>
    <w:tmpl w:val="725C8E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8119F"/>
    <w:multiLevelType w:val="multilevel"/>
    <w:tmpl w:val="445609F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513F86"/>
    <w:multiLevelType w:val="hybridMultilevel"/>
    <w:tmpl w:val="8BF6E0B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nsid w:val="31E54F3E"/>
    <w:multiLevelType w:val="multilevel"/>
    <w:tmpl w:val="667C414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91242"/>
    <w:multiLevelType w:val="multilevel"/>
    <w:tmpl w:val="3AF2D96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D711C"/>
    <w:multiLevelType w:val="multilevel"/>
    <w:tmpl w:val="FD404CC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6E70E3"/>
    <w:multiLevelType w:val="multilevel"/>
    <w:tmpl w:val="1F5462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DA6B6D"/>
    <w:multiLevelType w:val="multilevel"/>
    <w:tmpl w:val="F7FC1C12"/>
    <w:lvl w:ilvl="0">
      <w:start w:val="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5A6949"/>
    <w:multiLevelType w:val="hybridMultilevel"/>
    <w:tmpl w:val="CBA4E2E6"/>
    <w:lvl w:ilvl="0" w:tplc="BEFEAE0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nsid w:val="5117379A"/>
    <w:multiLevelType w:val="hybridMultilevel"/>
    <w:tmpl w:val="7E8E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83ABC"/>
    <w:multiLevelType w:val="multilevel"/>
    <w:tmpl w:val="18B43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8149F"/>
    <w:multiLevelType w:val="multilevel"/>
    <w:tmpl w:val="4D60C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3041F2"/>
    <w:multiLevelType w:val="multilevel"/>
    <w:tmpl w:val="3DE86F9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515D8"/>
    <w:multiLevelType w:val="multilevel"/>
    <w:tmpl w:val="7EFE73D2"/>
    <w:lvl w:ilvl="0">
      <w:start w:val="1"/>
      <w:numFmt w:val="decimal"/>
      <w:lvlText w:val="4.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DA117B"/>
    <w:multiLevelType w:val="multilevel"/>
    <w:tmpl w:val="C0109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63251C"/>
    <w:multiLevelType w:val="multilevel"/>
    <w:tmpl w:val="A40E21B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D733EE"/>
    <w:multiLevelType w:val="multilevel"/>
    <w:tmpl w:val="033ED47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29743E"/>
    <w:multiLevelType w:val="hybridMultilevel"/>
    <w:tmpl w:val="82F67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nsid w:val="739869C5"/>
    <w:multiLevelType w:val="hybridMultilevel"/>
    <w:tmpl w:val="E7A0A3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nsid w:val="76277853"/>
    <w:multiLevelType w:val="multilevel"/>
    <w:tmpl w:val="A6C0AA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BC6B2A"/>
    <w:multiLevelType w:val="multilevel"/>
    <w:tmpl w:val="E18A2EDE"/>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9"/>
  </w:num>
  <w:num w:numId="4">
    <w:abstractNumId w:val="17"/>
  </w:num>
  <w:num w:numId="5">
    <w:abstractNumId w:val="6"/>
  </w:num>
  <w:num w:numId="6">
    <w:abstractNumId w:val="15"/>
  </w:num>
  <w:num w:numId="7">
    <w:abstractNumId w:val="22"/>
  </w:num>
  <w:num w:numId="8">
    <w:abstractNumId w:val="0"/>
  </w:num>
  <w:num w:numId="9">
    <w:abstractNumId w:val="8"/>
  </w:num>
  <w:num w:numId="10">
    <w:abstractNumId w:val="1"/>
  </w:num>
  <w:num w:numId="11">
    <w:abstractNumId w:val="7"/>
  </w:num>
  <w:num w:numId="12">
    <w:abstractNumId w:val="16"/>
  </w:num>
  <w:num w:numId="13">
    <w:abstractNumId w:val="18"/>
  </w:num>
  <w:num w:numId="14">
    <w:abstractNumId w:val="23"/>
  </w:num>
  <w:num w:numId="15">
    <w:abstractNumId w:val="10"/>
  </w:num>
  <w:num w:numId="16">
    <w:abstractNumId w:val="3"/>
  </w:num>
  <w:num w:numId="17">
    <w:abstractNumId w:val="19"/>
  </w:num>
  <w:num w:numId="18">
    <w:abstractNumId w:val="2"/>
  </w:num>
  <w:num w:numId="19">
    <w:abstractNumId w:val="4"/>
  </w:num>
  <w:num w:numId="20">
    <w:abstractNumId w:val="5"/>
  </w:num>
  <w:num w:numId="21">
    <w:abstractNumId w:val="11"/>
  </w:num>
  <w:num w:numId="22">
    <w:abstractNumId w:val="1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57880"/>
    <w:rsid w:val="00000881"/>
    <w:rsid w:val="00004F9A"/>
    <w:rsid w:val="00012855"/>
    <w:rsid w:val="00012BBD"/>
    <w:rsid w:val="0001400E"/>
    <w:rsid w:val="00015100"/>
    <w:rsid w:val="00016BAA"/>
    <w:rsid w:val="00020C73"/>
    <w:rsid w:val="00023089"/>
    <w:rsid w:val="0002502F"/>
    <w:rsid w:val="0003131C"/>
    <w:rsid w:val="0003441A"/>
    <w:rsid w:val="00036A93"/>
    <w:rsid w:val="00037ECB"/>
    <w:rsid w:val="00040130"/>
    <w:rsid w:val="0004032D"/>
    <w:rsid w:val="0004202E"/>
    <w:rsid w:val="00042E59"/>
    <w:rsid w:val="00045924"/>
    <w:rsid w:val="00045A19"/>
    <w:rsid w:val="000479C2"/>
    <w:rsid w:val="000540F1"/>
    <w:rsid w:val="00055BB9"/>
    <w:rsid w:val="000570FC"/>
    <w:rsid w:val="0006095A"/>
    <w:rsid w:val="00060EAA"/>
    <w:rsid w:val="0006115B"/>
    <w:rsid w:val="00061940"/>
    <w:rsid w:val="000622DB"/>
    <w:rsid w:val="00063910"/>
    <w:rsid w:val="00070921"/>
    <w:rsid w:val="00075EE9"/>
    <w:rsid w:val="00076EA3"/>
    <w:rsid w:val="00077947"/>
    <w:rsid w:val="000827BC"/>
    <w:rsid w:val="0008320C"/>
    <w:rsid w:val="00084705"/>
    <w:rsid w:val="00086777"/>
    <w:rsid w:val="00087787"/>
    <w:rsid w:val="00090773"/>
    <w:rsid w:val="00091615"/>
    <w:rsid w:val="000A0961"/>
    <w:rsid w:val="000A1B32"/>
    <w:rsid w:val="000A3135"/>
    <w:rsid w:val="000A5FC8"/>
    <w:rsid w:val="000A6048"/>
    <w:rsid w:val="000B5FFC"/>
    <w:rsid w:val="000C0501"/>
    <w:rsid w:val="000C2786"/>
    <w:rsid w:val="000C7666"/>
    <w:rsid w:val="000D1303"/>
    <w:rsid w:val="000D2D4D"/>
    <w:rsid w:val="000D3AC5"/>
    <w:rsid w:val="000D434A"/>
    <w:rsid w:val="000E1043"/>
    <w:rsid w:val="000E60B8"/>
    <w:rsid w:val="000E7BCC"/>
    <w:rsid w:val="000F2EE9"/>
    <w:rsid w:val="000F35D8"/>
    <w:rsid w:val="000F6A1B"/>
    <w:rsid w:val="00104E8E"/>
    <w:rsid w:val="00107349"/>
    <w:rsid w:val="00110AD5"/>
    <w:rsid w:val="00111933"/>
    <w:rsid w:val="00112980"/>
    <w:rsid w:val="00114EEA"/>
    <w:rsid w:val="00116E24"/>
    <w:rsid w:val="0012122F"/>
    <w:rsid w:val="001261F4"/>
    <w:rsid w:val="00127AA4"/>
    <w:rsid w:val="00135F68"/>
    <w:rsid w:val="00136345"/>
    <w:rsid w:val="00136404"/>
    <w:rsid w:val="0014214B"/>
    <w:rsid w:val="00143A0E"/>
    <w:rsid w:val="00143F8D"/>
    <w:rsid w:val="001449CC"/>
    <w:rsid w:val="0015172F"/>
    <w:rsid w:val="001526CD"/>
    <w:rsid w:val="00157BC6"/>
    <w:rsid w:val="001602E2"/>
    <w:rsid w:val="00160CC4"/>
    <w:rsid w:val="00164CFF"/>
    <w:rsid w:val="00165E2D"/>
    <w:rsid w:val="0017296D"/>
    <w:rsid w:val="00172994"/>
    <w:rsid w:val="00172DE6"/>
    <w:rsid w:val="00173422"/>
    <w:rsid w:val="001734DF"/>
    <w:rsid w:val="001837CE"/>
    <w:rsid w:val="00183ACF"/>
    <w:rsid w:val="001850B7"/>
    <w:rsid w:val="00185700"/>
    <w:rsid w:val="00186905"/>
    <w:rsid w:val="001870D5"/>
    <w:rsid w:val="0019386A"/>
    <w:rsid w:val="001B0787"/>
    <w:rsid w:val="001B28A5"/>
    <w:rsid w:val="001B2A81"/>
    <w:rsid w:val="001B38F3"/>
    <w:rsid w:val="001C1DA0"/>
    <w:rsid w:val="001D6AFF"/>
    <w:rsid w:val="001E040D"/>
    <w:rsid w:val="001E1643"/>
    <w:rsid w:val="001E6856"/>
    <w:rsid w:val="001F0276"/>
    <w:rsid w:val="001F19CF"/>
    <w:rsid w:val="00213D54"/>
    <w:rsid w:val="0021450D"/>
    <w:rsid w:val="00216225"/>
    <w:rsid w:val="002169D0"/>
    <w:rsid w:val="0021787B"/>
    <w:rsid w:val="002200B3"/>
    <w:rsid w:val="002234CA"/>
    <w:rsid w:val="00225484"/>
    <w:rsid w:val="002277F2"/>
    <w:rsid w:val="00230032"/>
    <w:rsid w:val="00231A31"/>
    <w:rsid w:val="0023501E"/>
    <w:rsid w:val="00235952"/>
    <w:rsid w:val="002369C2"/>
    <w:rsid w:val="00241538"/>
    <w:rsid w:val="00244EA9"/>
    <w:rsid w:val="0024774F"/>
    <w:rsid w:val="00254530"/>
    <w:rsid w:val="0025763F"/>
    <w:rsid w:val="00260C2B"/>
    <w:rsid w:val="002624C8"/>
    <w:rsid w:val="00266748"/>
    <w:rsid w:val="0026730E"/>
    <w:rsid w:val="002718EF"/>
    <w:rsid w:val="00286B04"/>
    <w:rsid w:val="00290D4C"/>
    <w:rsid w:val="002958D6"/>
    <w:rsid w:val="00295B74"/>
    <w:rsid w:val="002972F0"/>
    <w:rsid w:val="00297787"/>
    <w:rsid w:val="002A0D85"/>
    <w:rsid w:val="002A1EA5"/>
    <w:rsid w:val="002B1328"/>
    <w:rsid w:val="002B5DC9"/>
    <w:rsid w:val="002C0089"/>
    <w:rsid w:val="002C0D4D"/>
    <w:rsid w:val="002C1970"/>
    <w:rsid w:val="002C459C"/>
    <w:rsid w:val="002C6E11"/>
    <w:rsid w:val="002C7A4E"/>
    <w:rsid w:val="002D4FD2"/>
    <w:rsid w:val="002D5AAC"/>
    <w:rsid w:val="002D75BA"/>
    <w:rsid w:val="002E36A2"/>
    <w:rsid w:val="002E5D62"/>
    <w:rsid w:val="002E7AB8"/>
    <w:rsid w:val="002F099F"/>
    <w:rsid w:val="002F4189"/>
    <w:rsid w:val="003007E4"/>
    <w:rsid w:val="00301E9F"/>
    <w:rsid w:val="00301EA7"/>
    <w:rsid w:val="003035D8"/>
    <w:rsid w:val="00303C26"/>
    <w:rsid w:val="00304A95"/>
    <w:rsid w:val="00314DB7"/>
    <w:rsid w:val="0031658A"/>
    <w:rsid w:val="003178A0"/>
    <w:rsid w:val="0032251F"/>
    <w:rsid w:val="0032268C"/>
    <w:rsid w:val="0032287F"/>
    <w:rsid w:val="00326CD7"/>
    <w:rsid w:val="003312BE"/>
    <w:rsid w:val="0033607B"/>
    <w:rsid w:val="00340CD4"/>
    <w:rsid w:val="00343124"/>
    <w:rsid w:val="0035263D"/>
    <w:rsid w:val="00354410"/>
    <w:rsid w:val="00355272"/>
    <w:rsid w:val="0036358F"/>
    <w:rsid w:val="0036419A"/>
    <w:rsid w:val="00364EBB"/>
    <w:rsid w:val="00371E67"/>
    <w:rsid w:val="0037290D"/>
    <w:rsid w:val="00373A07"/>
    <w:rsid w:val="00374934"/>
    <w:rsid w:val="00374DD8"/>
    <w:rsid w:val="00381945"/>
    <w:rsid w:val="00384437"/>
    <w:rsid w:val="00397051"/>
    <w:rsid w:val="003A2062"/>
    <w:rsid w:val="003B4F1E"/>
    <w:rsid w:val="003C24EE"/>
    <w:rsid w:val="003C67A9"/>
    <w:rsid w:val="003C76FD"/>
    <w:rsid w:val="003D2350"/>
    <w:rsid w:val="003D4957"/>
    <w:rsid w:val="003E0C37"/>
    <w:rsid w:val="003E15B3"/>
    <w:rsid w:val="003E41B2"/>
    <w:rsid w:val="003E5585"/>
    <w:rsid w:val="003E55AE"/>
    <w:rsid w:val="003F1841"/>
    <w:rsid w:val="003F268B"/>
    <w:rsid w:val="003F2F3B"/>
    <w:rsid w:val="003F77B0"/>
    <w:rsid w:val="00404F3A"/>
    <w:rsid w:val="0040718C"/>
    <w:rsid w:val="00407ADA"/>
    <w:rsid w:val="00421A38"/>
    <w:rsid w:val="00425B9F"/>
    <w:rsid w:val="004302D5"/>
    <w:rsid w:val="004406B4"/>
    <w:rsid w:val="00440B24"/>
    <w:rsid w:val="00442973"/>
    <w:rsid w:val="004448FD"/>
    <w:rsid w:val="0044781A"/>
    <w:rsid w:val="00447B0B"/>
    <w:rsid w:val="004527C3"/>
    <w:rsid w:val="0045473D"/>
    <w:rsid w:val="00456071"/>
    <w:rsid w:val="004607D9"/>
    <w:rsid w:val="004639BB"/>
    <w:rsid w:val="00464B0E"/>
    <w:rsid w:val="0046506E"/>
    <w:rsid w:val="004657C6"/>
    <w:rsid w:val="00465E03"/>
    <w:rsid w:val="00470B21"/>
    <w:rsid w:val="004718CA"/>
    <w:rsid w:val="004768FC"/>
    <w:rsid w:val="004834B1"/>
    <w:rsid w:val="00484EE5"/>
    <w:rsid w:val="0048699D"/>
    <w:rsid w:val="00492E32"/>
    <w:rsid w:val="0049325B"/>
    <w:rsid w:val="004A19E8"/>
    <w:rsid w:val="004A19FD"/>
    <w:rsid w:val="004A4C85"/>
    <w:rsid w:val="004A5EA1"/>
    <w:rsid w:val="004A681B"/>
    <w:rsid w:val="004B0A84"/>
    <w:rsid w:val="004B1CE3"/>
    <w:rsid w:val="004B1D58"/>
    <w:rsid w:val="004B347E"/>
    <w:rsid w:val="004B370A"/>
    <w:rsid w:val="004B4348"/>
    <w:rsid w:val="004B59A6"/>
    <w:rsid w:val="004B61C2"/>
    <w:rsid w:val="004B7358"/>
    <w:rsid w:val="004B7682"/>
    <w:rsid w:val="004C0842"/>
    <w:rsid w:val="004C11DB"/>
    <w:rsid w:val="004C15DC"/>
    <w:rsid w:val="004C317A"/>
    <w:rsid w:val="004C4386"/>
    <w:rsid w:val="004C6A3A"/>
    <w:rsid w:val="004D0E22"/>
    <w:rsid w:val="004D1AA0"/>
    <w:rsid w:val="004D2A41"/>
    <w:rsid w:val="004D45D6"/>
    <w:rsid w:val="004D52C5"/>
    <w:rsid w:val="004D564D"/>
    <w:rsid w:val="004D7FD5"/>
    <w:rsid w:val="004E21F3"/>
    <w:rsid w:val="004E38E2"/>
    <w:rsid w:val="004E594C"/>
    <w:rsid w:val="004E671E"/>
    <w:rsid w:val="004F05EC"/>
    <w:rsid w:val="004F0A87"/>
    <w:rsid w:val="004F2591"/>
    <w:rsid w:val="004F2E8C"/>
    <w:rsid w:val="004F391A"/>
    <w:rsid w:val="004F5D05"/>
    <w:rsid w:val="004F6875"/>
    <w:rsid w:val="004F7743"/>
    <w:rsid w:val="0050227D"/>
    <w:rsid w:val="005026C5"/>
    <w:rsid w:val="00504448"/>
    <w:rsid w:val="00506A21"/>
    <w:rsid w:val="00511B75"/>
    <w:rsid w:val="00513169"/>
    <w:rsid w:val="00513182"/>
    <w:rsid w:val="00517422"/>
    <w:rsid w:val="00521F0D"/>
    <w:rsid w:val="00527874"/>
    <w:rsid w:val="0053509D"/>
    <w:rsid w:val="0054242D"/>
    <w:rsid w:val="005424E7"/>
    <w:rsid w:val="005436C1"/>
    <w:rsid w:val="005444D7"/>
    <w:rsid w:val="005535D8"/>
    <w:rsid w:val="00556D01"/>
    <w:rsid w:val="0055798B"/>
    <w:rsid w:val="005602E6"/>
    <w:rsid w:val="005615CC"/>
    <w:rsid w:val="00562271"/>
    <w:rsid w:val="00562CD4"/>
    <w:rsid w:val="00566E30"/>
    <w:rsid w:val="00567AD6"/>
    <w:rsid w:val="00571E03"/>
    <w:rsid w:val="00572907"/>
    <w:rsid w:val="00577C5E"/>
    <w:rsid w:val="005821B8"/>
    <w:rsid w:val="00582537"/>
    <w:rsid w:val="00582E22"/>
    <w:rsid w:val="00587BAC"/>
    <w:rsid w:val="0059168D"/>
    <w:rsid w:val="00595F9E"/>
    <w:rsid w:val="00596761"/>
    <w:rsid w:val="00597AFC"/>
    <w:rsid w:val="005A3633"/>
    <w:rsid w:val="005A6E21"/>
    <w:rsid w:val="005A7A44"/>
    <w:rsid w:val="005B056F"/>
    <w:rsid w:val="005B3CB4"/>
    <w:rsid w:val="005B4922"/>
    <w:rsid w:val="005C01CC"/>
    <w:rsid w:val="005C0605"/>
    <w:rsid w:val="005C1A15"/>
    <w:rsid w:val="005C2BC2"/>
    <w:rsid w:val="005C5FAA"/>
    <w:rsid w:val="005D3C53"/>
    <w:rsid w:val="005D3EA5"/>
    <w:rsid w:val="005E130A"/>
    <w:rsid w:val="005E24F2"/>
    <w:rsid w:val="005E37BC"/>
    <w:rsid w:val="005E4DCF"/>
    <w:rsid w:val="005E55DF"/>
    <w:rsid w:val="005E73A6"/>
    <w:rsid w:val="005E7A17"/>
    <w:rsid w:val="005F25B5"/>
    <w:rsid w:val="005F3298"/>
    <w:rsid w:val="005F59E5"/>
    <w:rsid w:val="005F7A39"/>
    <w:rsid w:val="00606C43"/>
    <w:rsid w:val="00612C43"/>
    <w:rsid w:val="00616BAE"/>
    <w:rsid w:val="006203E2"/>
    <w:rsid w:val="00620881"/>
    <w:rsid w:val="0062199B"/>
    <w:rsid w:val="006260D1"/>
    <w:rsid w:val="0062654B"/>
    <w:rsid w:val="00627477"/>
    <w:rsid w:val="006355D9"/>
    <w:rsid w:val="00636B83"/>
    <w:rsid w:val="00640232"/>
    <w:rsid w:val="00643F5E"/>
    <w:rsid w:val="00654AE7"/>
    <w:rsid w:val="006576A2"/>
    <w:rsid w:val="00660BEF"/>
    <w:rsid w:val="006641C7"/>
    <w:rsid w:val="00664420"/>
    <w:rsid w:val="0066511E"/>
    <w:rsid w:val="00665809"/>
    <w:rsid w:val="00665CF1"/>
    <w:rsid w:val="00670F15"/>
    <w:rsid w:val="006725F7"/>
    <w:rsid w:val="0068127D"/>
    <w:rsid w:val="00681910"/>
    <w:rsid w:val="006829C9"/>
    <w:rsid w:val="006844BB"/>
    <w:rsid w:val="0068587A"/>
    <w:rsid w:val="006874EB"/>
    <w:rsid w:val="00687917"/>
    <w:rsid w:val="006879BC"/>
    <w:rsid w:val="00692F9C"/>
    <w:rsid w:val="00694FA9"/>
    <w:rsid w:val="006A4F4E"/>
    <w:rsid w:val="006B0868"/>
    <w:rsid w:val="006B1FA0"/>
    <w:rsid w:val="006B3CFC"/>
    <w:rsid w:val="006B493C"/>
    <w:rsid w:val="006C07EF"/>
    <w:rsid w:val="006C37EE"/>
    <w:rsid w:val="006C7085"/>
    <w:rsid w:val="006C7C43"/>
    <w:rsid w:val="006C7CB4"/>
    <w:rsid w:val="006D1137"/>
    <w:rsid w:val="006D2245"/>
    <w:rsid w:val="006D4BAA"/>
    <w:rsid w:val="006E13F1"/>
    <w:rsid w:val="006F5E14"/>
    <w:rsid w:val="00703556"/>
    <w:rsid w:val="007044CB"/>
    <w:rsid w:val="0070471F"/>
    <w:rsid w:val="0070569C"/>
    <w:rsid w:val="00706ABD"/>
    <w:rsid w:val="007106E8"/>
    <w:rsid w:val="00711C1E"/>
    <w:rsid w:val="00711D08"/>
    <w:rsid w:val="00714348"/>
    <w:rsid w:val="00715B3A"/>
    <w:rsid w:val="00717E30"/>
    <w:rsid w:val="00723709"/>
    <w:rsid w:val="00724F7F"/>
    <w:rsid w:val="007338A1"/>
    <w:rsid w:val="007368F1"/>
    <w:rsid w:val="007374B0"/>
    <w:rsid w:val="00740553"/>
    <w:rsid w:val="0074369E"/>
    <w:rsid w:val="00745BE0"/>
    <w:rsid w:val="007469E1"/>
    <w:rsid w:val="00746E1C"/>
    <w:rsid w:val="00755888"/>
    <w:rsid w:val="0075714A"/>
    <w:rsid w:val="00757880"/>
    <w:rsid w:val="00764BCB"/>
    <w:rsid w:val="00774582"/>
    <w:rsid w:val="00775282"/>
    <w:rsid w:val="007770B3"/>
    <w:rsid w:val="00781130"/>
    <w:rsid w:val="0078530E"/>
    <w:rsid w:val="00787E8C"/>
    <w:rsid w:val="0079233A"/>
    <w:rsid w:val="007936D0"/>
    <w:rsid w:val="00794D74"/>
    <w:rsid w:val="007953F0"/>
    <w:rsid w:val="00796BD1"/>
    <w:rsid w:val="00797828"/>
    <w:rsid w:val="007A101A"/>
    <w:rsid w:val="007B2E4E"/>
    <w:rsid w:val="007B527C"/>
    <w:rsid w:val="007B624B"/>
    <w:rsid w:val="007C13E6"/>
    <w:rsid w:val="007C7AD1"/>
    <w:rsid w:val="007D0429"/>
    <w:rsid w:val="007D1813"/>
    <w:rsid w:val="007E080C"/>
    <w:rsid w:val="007E1DA3"/>
    <w:rsid w:val="007E6C01"/>
    <w:rsid w:val="007F22F9"/>
    <w:rsid w:val="007F3A3A"/>
    <w:rsid w:val="007F7217"/>
    <w:rsid w:val="007F7B6C"/>
    <w:rsid w:val="007F7DE0"/>
    <w:rsid w:val="00802CA3"/>
    <w:rsid w:val="00807D95"/>
    <w:rsid w:val="00812E47"/>
    <w:rsid w:val="00813B4F"/>
    <w:rsid w:val="0082372F"/>
    <w:rsid w:val="00827106"/>
    <w:rsid w:val="0083298C"/>
    <w:rsid w:val="008360FC"/>
    <w:rsid w:val="0084293C"/>
    <w:rsid w:val="008460E1"/>
    <w:rsid w:val="00850BB0"/>
    <w:rsid w:val="008656BF"/>
    <w:rsid w:val="008703FB"/>
    <w:rsid w:val="008706A7"/>
    <w:rsid w:val="00873ABB"/>
    <w:rsid w:val="00877B4D"/>
    <w:rsid w:val="008842F5"/>
    <w:rsid w:val="00886980"/>
    <w:rsid w:val="00892D67"/>
    <w:rsid w:val="008A02AD"/>
    <w:rsid w:val="008A2133"/>
    <w:rsid w:val="008A7C8A"/>
    <w:rsid w:val="008B0D01"/>
    <w:rsid w:val="008B17E7"/>
    <w:rsid w:val="008B671A"/>
    <w:rsid w:val="008C1711"/>
    <w:rsid w:val="008C52B5"/>
    <w:rsid w:val="008D113B"/>
    <w:rsid w:val="008D201F"/>
    <w:rsid w:val="008D2208"/>
    <w:rsid w:val="008D3771"/>
    <w:rsid w:val="008D4685"/>
    <w:rsid w:val="008D5716"/>
    <w:rsid w:val="008D58AF"/>
    <w:rsid w:val="008D5DC9"/>
    <w:rsid w:val="008D7164"/>
    <w:rsid w:val="008E3DD7"/>
    <w:rsid w:val="008F16E9"/>
    <w:rsid w:val="008F4498"/>
    <w:rsid w:val="008F6B82"/>
    <w:rsid w:val="0090483E"/>
    <w:rsid w:val="00906A6A"/>
    <w:rsid w:val="00911B75"/>
    <w:rsid w:val="00912C6A"/>
    <w:rsid w:val="009147C6"/>
    <w:rsid w:val="009155AA"/>
    <w:rsid w:val="00917630"/>
    <w:rsid w:val="009267B0"/>
    <w:rsid w:val="00927D21"/>
    <w:rsid w:val="00932CB6"/>
    <w:rsid w:val="00933E12"/>
    <w:rsid w:val="00937073"/>
    <w:rsid w:val="00950FAA"/>
    <w:rsid w:val="00952125"/>
    <w:rsid w:val="00954737"/>
    <w:rsid w:val="00955AC9"/>
    <w:rsid w:val="009560CD"/>
    <w:rsid w:val="00964DA2"/>
    <w:rsid w:val="00966AAE"/>
    <w:rsid w:val="00966F6E"/>
    <w:rsid w:val="0097011F"/>
    <w:rsid w:val="009709EC"/>
    <w:rsid w:val="00971C61"/>
    <w:rsid w:val="00972807"/>
    <w:rsid w:val="00972C3B"/>
    <w:rsid w:val="0098008B"/>
    <w:rsid w:val="0098046B"/>
    <w:rsid w:val="00980EF3"/>
    <w:rsid w:val="00981428"/>
    <w:rsid w:val="00981C41"/>
    <w:rsid w:val="0098638C"/>
    <w:rsid w:val="00987236"/>
    <w:rsid w:val="00990317"/>
    <w:rsid w:val="009927B8"/>
    <w:rsid w:val="00993A25"/>
    <w:rsid w:val="009960D3"/>
    <w:rsid w:val="00997BAD"/>
    <w:rsid w:val="009A0843"/>
    <w:rsid w:val="009A2B27"/>
    <w:rsid w:val="009A3858"/>
    <w:rsid w:val="009A38ED"/>
    <w:rsid w:val="009A3C83"/>
    <w:rsid w:val="009A512A"/>
    <w:rsid w:val="009B4160"/>
    <w:rsid w:val="009B4187"/>
    <w:rsid w:val="009B5F62"/>
    <w:rsid w:val="009B623D"/>
    <w:rsid w:val="009C0268"/>
    <w:rsid w:val="009C078B"/>
    <w:rsid w:val="009C144A"/>
    <w:rsid w:val="009C2C00"/>
    <w:rsid w:val="009C3CA6"/>
    <w:rsid w:val="009C6CC8"/>
    <w:rsid w:val="009D2E02"/>
    <w:rsid w:val="009D49C4"/>
    <w:rsid w:val="009D4CC6"/>
    <w:rsid w:val="009D6EC0"/>
    <w:rsid w:val="009E12A5"/>
    <w:rsid w:val="009E15B3"/>
    <w:rsid w:val="009E23C9"/>
    <w:rsid w:val="009E4F09"/>
    <w:rsid w:val="009E62B9"/>
    <w:rsid w:val="009F0493"/>
    <w:rsid w:val="009F0C89"/>
    <w:rsid w:val="00A00F59"/>
    <w:rsid w:val="00A0492F"/>
    <w:rsid w:val="00A10C0C"/>
    <w:rsid w:val="00A13701"/>
    <w:rsid w:val="00A1429B"/>
    <w:rsid w:val="00A15476"/>
    <w:rsid w:val="00A15B1E"/>
    <w:rsid w:val="00A15FA5"/>
    <w:rsid w:val="00A15FE7"/>
    <w:rsid w:val="00A16E13"/>
    <w:rsid w:val="00A2311E"/>
    <w:rsid w:val="00A23486"/>
    <w:rsid w:val="00A339E1"/>
    <w:rsid w:val="00A34136"/>
    <w:rsid w:val="00A37C2F"/>
    <w:rsid w:val="00A402DA"/>
    <w:rsid w:val="00A404B2"/>
    <w:rsid w:val="00A42E61"/>
    <w:rsid w:val="00A43C88"/>
    <w:rsid w:val="00A449C7"/>
    <w:rsid w:val="00A45515"/>
    <w:rsid w:val="00A505D3"/>
    <w:rsid w:val="00A51B06"/>
    <w:rsid w:val="00A52AEE"/>
    <w:rsid w:val="00A52D49"/>
    <w:rsid w:val="00A565F0"/>
    <w:rsid w:val="00A571AA"/>
    <w:rsid w:val="00A603CC"/>
    <w:rsid w:val="00A60DC1"/>
    <w:rsid w:val="00A64DE9"/>
    <w:rsid w:val="00A658BF"/>
    <w:rsid w:val="00A7130A"/>
    <w:rsid w:val="00A73B18"/>
    <w:rsid w:val="00A74479"/>
    <w:rsid w:val="00A7561A"/>
    <w:rsid w:val="00A8072F"/>
    <w:rsid w:val="00A86609"/>
    <w:rsid w:val="00A879A2"/>
    <w:rsid w:val="00A900A0"/>
    <w:rsid w:val="00A90F90"/>
    <w:rsid w:val="00A91E79"/>
    <w:rsid w:val="00A93653"/>
    <w:rsid w:val="00A93715"/>
    <w:rsid w:val="00A94A5E"/>
    <w:rsid w:val="00A9709A"/>
    <w:rsid w:val="00AA182E"/>
    <w:rsid w:val="00AA47EE"/>
    <w:rsid w:val="00AA53E6"/>
    <w:rsid w:val="00AA564B"/>
    <w:rsid w:val="00AB3C14"/>
    <w:rsid w:val="00AB4056"/>
    <w:rsid w:val="00AB4DD9"/>
    <w:rsid w:val="00AB6B4C"/>
    <w:rsid w:val="00AB711D"/>
    <w:rsid w:val="00AC0041"/>
    <w:rsid w:val="00AC5909"/>
    <w:rsid w:val="00AC6D7F"/>
    <w:rsid w:val="00AC78A9"/>
    <w:rsid w:val="00AD66B3"/>
    <w:rsid w:val="00AE38F5"/>
    <w:rsid w:val="00AE4A19"/>
    <w:rsid w:val="00AE7F1E"/>
    <w:rsid w:val="00AF1F37"/>
    <w:rsid w:val="00AF3360"/>
    <w:rsid w:val="00AF4ADD"/>
    <w:rsid w:val="00AF6B83"/>
    <w:rsid w:val="00B0060A"/>
    <w:rsid w:val="00B01CE3"/>
    <w:rsid w:val="00B02FA2"/>
    <w:rsid w:val="00B0352E"/>
    <w:rsid w:val="00B04440"/>
    <w:rsid w:val="00B06E74"/>
    <w:rsid w:val="00B13C51"/>
    <w:rsid w:val="00B21F01"/>
    <w:rsid w:val="00B22706"/>
    <w:rsid w:val="00B241BC"/>
    <w:rsid w:val="00B24AA6"/>
    <w:rsid w:val="00B35106"/>
    <w:rsid w:val="00B35527"/>
    <w:rsid w:val="00B36D47"/>
    <w:rsid w:val="00B41840"/>
    <w:rsid w:val="00B41B0F"/>
    <w:rsid w:val="00B44B75"/>
    <w:rsid w:val="00B4644F"/>
    <w:rsid w:val="00B53CB3"/>
    <w:rsid w:val="00B60537"/>
    <w:rsid w:val="00B63EBC"/>
    <w:rsid w:val="00B64D52"/>
    <w:rsid w:val="00B66F86"/>
    <w:rsid w:val="00B72F1C"/>
    <w:rsid w:val="00B742C0"/>
    <w:rsid w:val="00B80412"/>
    <w:rsid w:val="00B80522"/>
    <w:rsid w:val="00B82664"/>
    <w:rsid w:val="00B83B36"/>
    <w:rsid w:val="00B856DF"/>
    <w:rsid w:val="00B866D9"/>
    <w:rsid w:val="00B878B2"/>
    <w:rsid w:val="00B92622"/>
    <w:rsid w:val="00B9361A"/>
    <w:rsid w:val="00BA6133"/>
    <w:rsid w:val="00BB0D9B"/>
    <w:rsid w:val="00BB1C29"/>
    <w:rsid w:val="00BB213A"/>
    <w:rsid w:val="00BB6D4B"/>
    <w:rsid w:val="00BC2A1E"/>
    <w:rsid w:val="00BC2D64"/>
    <w:rsid w:val="00BC5DEA"/>
    <w:rsid w:val="00BC778A"/>
    <w:rsid w:val="00BC7A6F"/>
    <w:rsid w:val="00BD7841"/>
    <w:rsid w:val="00BE143A"/>
    <w:rsid w:val="00BE42ED"/>
    <w:rsid w:val="00BE52D0"/>
    <w:rsid w:val="00BF533D"/>
    <w:rsid w:val="00C023B6"/>
    <w:rsid w:val="00C032CE"/>
    <w:rsid w:val="00C0452D"/>
    <w:rsid w:val="00C10A9E"/>
    <w:rsid w:val="00C13F2C"/>
    <w:rsid w:val="00C15E66"/>
    <w:rsid w:val="00C23C7C"/>
    <w:rsid w:val="00C24F44"/>
    <w:rsid w:val="00C2771F"/>
    <w:rsid w:val="00C318EA"/>
    <w:rsid w:val="00C31E61"/>
    <w:rsid w:val="00C323D0"/>
    <w:rsid w:val="00C32E56"/>
    <w:rsid w:val="00C36540"/>
    <w:rsid w:val="00C37A25"/>
    <w:rsid w:val="00C405F2"/>
    <w:rsid w:val="00C51D6F"/>
    <w:rsid w:val="00C5507B"/>
    <w:rsid w:val="00C566D0"/>
    <w:rsid w:val="00C57DBC"/>
    <w:rsid w:val="00C66F44"/>
    <w:rsid w:val="00C76A96"/>
    <w:rsid w:val="00C83638"/>
    <w:rsid w:val="00C83BD3"/>
    <w:rsid w:val="00C9217F"/>
    <w:rsid w:val="00C92D89"/>
    <w:rsid w:val="00C92F59"/>
    <w:rsid w:val="00CA1D05"/>
    <w:rsid w:val="00CB0E3D"/>
    <w:rsid w:val="00CB198E"/>
    <w:rsid w:val="00CB4085"/>
    <w:rsid w:val="00CB6FA1"/>
    <w:rsid w:val="00CB7DA2"/>
    <w:rsid w:val="00CC338F"/>
    <w:rsid w:val="00CC4B27"/>
    <w:rsid w:val="00CD3D87"/>
    <w:rsid w:val="00CD5838"/>
    <w:rsid w:val="00CF105B"/>
    <w:rsid w:val="00CF20BD"/>
    <w:rsid w:val="00CF604C"/>
    <w:rsid w:val="00D01B97"/>
    <w:rsid w:val="00D03646"/>
    <w:rsid w:val="00D03F10"/>
    <w:rsid w:val="00D07858"/>
    <w:rsid w:val="00D10E11"/>
    <w:rsid w:val="00D15496"/>
    <w:rsid w:val="00D15C9F"/>
    <w:rsid w:val="00D20523"/>
    <w:rsid w:val="00D2321D"/>
    <w:rsid w:val="00D26AB9"/>
    <w:rsid w:val="00D3115C"/>
    <w:rsid w:val="00D3436D"/>
    <w:rsid w:val="00D404EF"/>
    <w:rsid w:val="00D45E17"/>
    <w:rsid w:val="00D46C6F"/>
    <w:rsid w:val="00D47480"/>
    <w:rsid w:val="00D54E39"/>
    <w:rsid w:val="00D57AE5"/>
    <w:rsid w:val="00D67DC6"/>
    <w:rsid w:val="00D7711A"/>
    <w:rsid w:val="00D80BD1"/>
    <w:rsid w:val="00D909EA"/>
    <w:rsid w:val="00D90F7F"/>
    <w:rsid w:val="00D93E70"/>
    <w:rsid w:val="00D948AC"/>
    <w:rsid w:val="00D94BA2"/>
    <w:rsid w:val="00D94FEF"/>
    <w:rsid w:val="00D952FC"/>
    <w:rsid w:val="00D970EE"/>
    <w:rsid w:val="00DA5BAA"/>
    <w:rsid w:val="00DB4769"/>
    <w:rsid w:val="00DB74FC"/>
    <w:rsid w:val="00DC28EC"/>
    <w:rsid w:val="00DC508E"/>
    <w:rsid w:val="00DD045F"/>
    <w:rsid w:val="00DD18E6"/>
    <w:rsid w:val="00DD350B"/>
    <w:rsid w:val="00DD41A7"/>
    <w:rsid w:val="00DE0393"/>
    <w:rsid w:val="00DE2BC4"/>
    <w:rsid w:val="00DE454F"/>
    <w:rsid w:val="00DE553F"/>
    <w:rsid w:val="00DE7720"/>
    <w:rsid w:val="00DF1A8C"/>
    <w:rsid w:val="00DF6F48"/>
    <w:rsid w:val="00E0229B"/>
    <w:rsid w:val="00E02E9B"/>
    <w:rsid w:val="00E06E1C"/>
    <w:rsid w:val="00E07B2F"/>
    <w:rsid w:val="00E125E1"/>
    <w:rsid w:val="00E13EBE"/>
    <w:rsid w:val="00E13F4F"/>
    <w:rsid w:val="00E20C04"/>
    <w:rsid w:val="00E24706"/>
    <w:rsid w:val="00E2479C"/>
    <w:rsid w:val="00E371DC"/>
    <w:rsid w:val="00E4029A"/>
    <w:rsid w:val="00E41A43"/>
    <w:rsid w:val="00E44E2E"/>
    <w:rsid w:val="00E52C03"/>
    <w:rsid w:val="00E54B32"/>
    <w:rsid w:val="00E561D3"/>
    <w:rsid w:val="00E57256"/>
    <w:rsid w:val="00E61FFF"/>
    <w:rsid w:val="00E670B4"/>
    <w:rsid w:val="00E70219"/>
    <w:rsid w:val="00E75049"/>
    <w:rsid w:val="00E821E9"/>
    <w:rsid w:val="00E83684"/>
    <w:rsid w:val="00E865CE"/>
    <w:rsid w:val="00E91884"/>
    <w:rsid w:val="00E9308F"/>
    <w:rsid w:val="00E940A4"/>
    <w:rsid w:val="00EA1B31"/>
    <w:rsid w:val="00EA2A0C"/>
    <w:rsid w:val="00EA43E6"/>
    <w:rsid w:val="00EA463C"/>
    <w:rsid w:val="00EA4BB8"/>
    <w:rsid w:val="00EA64D6"/>
    <w:rsid w:val="00EB0303"/>
    <w:rsid w:val="00EB4362"/>
    <w:rsid w:val="00EC0452"/>
    <w:rsid w:val="00EC08C4"/>
    <w:rsid w:val="00ED2786"/>
    <w:rsid w:val="00ED3772"/>
    <w:rsid w:val="00ED4F03"/>
    <w:rsid w:val="00ED7DA7"/>
    <w:rsid w:val="00EE1C39"/>
    <w:rsid w:val="00EE3A45"/>
    <w:rsid w:val="00EE465C"/>
    <w:rsid w:val="00EE58AE"/>
    <w:rsid w:val="00EF0A56"/>
    <w:rsid w:val="00EF396A"/>
    <w:rsid w:val="00EF457B"/>
    <w:rsid w:val="00EF46AB"/>
    <w:rsid w:val="00EF58E4"/>
    <w:rsid w:val="00F02BB5"/>
    <w:rsid w:val="00F02D48"/>
    <w:rsid w:val="00F03A3C"/>
    <w:rsid w:val="00F04713"/>
    <w:rsid w:val="00F04A27"/>
    <w:rsid w:val="00F06E86"/>
    <w:rsid w:val="00F12A3B"/>
    <w:rsid w:val="00F12A81"/>
    <w:rsid w:val="00F12BBF"/>
    <w:rsid w:val="00F22A53"/>
    <w:rsid w:val="00F269E8"/>
    <w:rsid w:val="00F27ADF"/>
    <w:rsid w:val="00F42627"/>
    <w:rsid w:val="00F428A5"/>
    <w:rsid w:val="00F4296E"/>
    <w:rsid w:val="00F43D58"/>
    <w:rsid w:val="00F455BB"/>
    <w:rsid w:val="00F46666"/>
    <w:rsid w:val="00F47197"/>
    <w:rsid w:val="00F52338"/>
    <w:rsid w:val="00F548F3"/>
    <w:rsid w:val="00F5605F"/>
    <w:rsid w:val="00F56185"/>
    <w:rsid w:val="00F6262F"/>
    <w:rsid w:val="00F6284A"/>
    <w:rsid w:val="00F641A2"/>
    <w:rsid w:val="00F64CB7"/>
    <w:rsid w:val="00F66179"/>
    <w:rsid w:val="00F67F8E"/>
    <w:rsid w:val="00F73FF1"/>
    <w:rsid w:val="00F75060"/>
    <w:rsid w:val="00F76E24"/>
    <w:rsid w:val="00F77473"/>
    <w:rsid w:val="00F80A11"/>
    <w:rsid w:val="00F817C8"/>
    <w:rsid w:val="00F82916"/>
    <w:rsid w:val="00F915B7"/>
    <w:rsid w:val="00F92586"/>
    <w:rsid w:val="00F9324D"/>
    <w:rsid w:val="00FA0639"/>
    <w:rsid w:val="00FA1895"/>
    <w:rsid w:val="00FA3554"/>
    <w:rsid w:val="00FA5DF3"/>
    <w:rsid w:val="00FA7D84"/>
    <w:rsid w:val="00FB2E7E"/>
    <w:rsid w:val="00FB307A"/>
    <w:rsid w:val="00FB67DC"/>
    <w:rsid w:val="00FB7320"/>
    <w:rsid w:val="00FB7514"/>
    <w:rsid w:val="00FB7FC2"/>
    <w:rsid w:val="00FC1F76"/>
    <w:rsid w:val="00FC28C5"/>
    <w:rsid w:val="00FC2C98"/>
    <w:rsid w:val="00FD074A"/>
    <w:rsid w:val="00FD1BCD"/>
    <w:rsid w:val="00FD34C3"/>
    <w:rsid w:val="00FD4E2C"/>
    <w:rsid w:val="00FD6FDE"/>
    <w:rsid w:val="00FE0306"/>
    <w:rsid w:val="00FE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78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7880"/>
    <w:rPr>
      <w:color w:val="000080"/>
      <w:u w:val="single"/>
    </w:rPr>
  </w:style>
  <w:style w:type="character" w:customStyle="1" w:styleId="Bodytext3">
    <w:name w:val="Body text (3)_"/>
    <w:basedOn w:val="DefaultParagraphFont"/>
    <w:link w:val="Bodytext3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316pt">
    <w:name w:val="Body text (3) + 16 pt"/>
    <w:basedOn w:val="Bodytext3"/>
    <w:rsid w:val="00757880"/>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ing1">
    <w:name w:val="Heading #1_"/>
    <w:basedOn w:val="DefaultParagraphFont"/>
    <w:link w:val="Heading10"/>
    <w:rsid w:val="0075788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757880"/>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57880"/>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1"/>
    <w:rsid w:val="00757880"/>
    <w:rPr>
      <w:rFonts w:ascii="Times New Roman" w:eastAsia="Times New Roman" w:hAnsi="Times New Roman" w:cs="Times New Roman"/>
      <w:b w:val="0"/>
      <w:bCs w:val="0"/>
      <w:i w:val="0"/>
      <w:iCs w:val="0"/>
      <w:smallCaps w:val="0"/>
      <w:strike w:val="0"/>
      <w:sz w:val="28"/>
      <w:szCs w:val="28"/>
      <w:u w:val="none"/>
    </w:rPr>
  </w:style>
  <w:style w:type="character" w:customStyle="1" w:styleId="Bodytext2Sylfaen">
    <w:name w:val="Body text (2) + Sylfaen"/>
    <w:basedOn w:val="Bodytext2"/>
    <w:rsid w:val="00757880"/>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0">
    <w:name w:val="Body text (2)"/>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6">
    <w:name w:val="Body text (6)_"/>
    <w:basedOn w:val="DefaultParagraphFont"/>
    <w:link w:val="Bodytext6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2Italic">
    <w:name w:val="Body text (2) + Italic"/>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Bold">
    <w:name w:val="Body text (2) + Bold"/>
    <w:aliases w:val="Spacing 2 pt"/>
    <w:basedOn w:val="Bodytext2"/>
    <w:rsid w:val="00757880"/>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1">
    <w:name w:val="Body text (2) + Bold1"/>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CenturySchoolbook">
    <w:name w:val="Body text (2) + Century Schoolbook"/>
    <w:aliases w:val="12 pt,Bold,Small Caps,Body text (2) + Book Antiqua,10.5 pt,Italic,Body text (11) + 14 pt,Not Bold,Table caption (2) + 14 pt,Footnote (2) + Constantia,6.5 pt,Body text (2) + 10 pt,Body text (2) + Arial"/>
    <w:basedOn w:val="Bodytext2"/>
    <w:rsid w:val="00757880"/>
    <w:rPr>
      <w:rFonts w:ascii="Century Schoolbook" w:eastAsia="Century Schoolbook" w:hAnsi="Century Schoolbook" w:cs="Century Schoolbook"/>
      <w:b/>
      <w:bCs/>
      <w:i w:val="0"/>
      <w:iCs w:val="0"/>
      <w:smallCaps/>
      <w:strike w:val="0"/>
      <w:color w:val="000000"/>
      <w:spacing w:val="0"/>
      <w:w w:val="100"/>
      <w:position w:val="0"/>
      <w:sz w:val="24"/>
      <w:szCs w:val="24"/>
      <w:u w:val="none"/>
      <w:lang w:val="hy-AM" w:eastAsia="hy-AM" w:bidi="hy-AM"/>
    </w:rPr>
  </w:style>
  <w:style w:type="character" w:customStyle="1" w:styleId="Bodytext2Italic1">
    <w:name w:val="Body text (2) + Italic1"/>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7">
    <w:name w:val="Body text (7)_"/>
    <w:basedOn w:val="DefaultParagraphFont"/>
    <w:link w:val="Bodytext70"/>
    <w:rsid w:val="00757880"/>
    <w:rPr>
      <w:rFonts w:ascii="Century Schoolbook" w:eastAsia="Century Schoolbook" w:hAnsi="Century Schoolbook" w:cs="Century Schoolbook"/>
      <w:b w:val="0"/>
      <w:bCs w:val="0"/>
      <w:i w:val="0"/>
      <w:iCs w:val="0"/>
      <w:smallCaps w:val="0"/>
      <w:strike w:val="0"/>
      <w:sz w:val="10"/>
      <w:szCs w:val="10"/>
      <w:u w:val="none"/>
    </w:rPr>
  </w:style>
  <w:style w:type="paragraph" w:customStyle="1" w:styleId="Bodytext30">
    <w:name w:val="Body text (3)"/>
    <w:basedOn w:val="Normal"/>
    <w:link w:val="Bodytext3"/>
    <w:rsid w:val="00757880"/>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5788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75788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1">
    <w:name w:val="Body text (2)1"/>
    <w:basedOn w:val="Normal"/>
    <w:link w:val="Bodytext2"/>
    <w:rsid w:val="00757880"/>
    <w:pPr>
      <w:shd w:val="clear" w:color="auto" w:fill="FFFFFF"/>
      <w:spacing w:before="420" w:after="420" w:line="0" w:lineRule="atLeast"/>
      <w:ind w:hanging="740"/>
      <w:jc w:val="both"/>
    </w:pPr>
    <w:rPr>
      <w:rFonts w:ascii="Times New Roman" w:eastAsia="Times New Roman" w:hAnsi="Times New Roman" w:cs="Times New Roman"/>
      <w:sz w:val="28"/>
      <w:szCs w:val="28"/>
    </w:rPr>
  </w:style>
  <w:style w:type="paragraph" w:customStyle="1" w:styleId="Bodytext60">
    <w:name w:val="Body text (6)"/>
    <w:basedOn w:val="Normal"/>
    <w:link w:val="Bodytext6"/>
    <w:rsid w:val="00757880"/>
    <w:pPr>
      <w:shd w:val="clear" w:color="auto" w:fill="FFFFFF"/>
      <w:spacing w:before="360" w:after="540" w:line="346" w:lineRule="exac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757880"/>
    <w:pPr>
      <w:shd w:val="clear" w:color="auto" w:fill="FFFFFF"/>
      <w:spacing w:line="0" w:lineRule="atLeast"/>
    </w:pPr>
    <w:rPr>
      <w:rFonts w:ascii="Century Schoolbook" w:eastAsia="Century Schoolbook" w:hAnsi="Century Schoolbook" w:cs="Century Schoolbook"/>
      <w:sz w:val="10"/>
      <w:szCs w:val="10"/>
    </w:rPr>
  </w:style>
  <w:style w:type="paragraph" w:styleId="FootnoteText">
    <w:name w:val="footnote text"/>
    <w:basedOn w:val="Normal"/>
    <w:link w:val="FootnoteTextChar"/>
    <w:uiPriority w:val="99"/>
    <w:semiHidden/>
    <w:unhideWhenUsed/>
    <w:rsid w:val="001449CC"/>
    <w:rPr>
      <w:rFonts w:ascii="Sylfaen" w:eastAsia="Sylfaen" w:hAnsi="Sylfaen" w:cs="Sylfaen"/>
      <w:sz w:val="20"/>
      <w:szCs w:val="20"/>
    </w:rPr>
  </w:style>
  <w:style w:type="character" w:customStyle="1" w:styleId="FootnoteTextChar">
    <w:name w:val="Footnote Text Char"/>
    <w:basedOn w:val="DefaultParagraphFont"/>
    <w:link w:val="FootnoteText"/>
    <w:uiPriority w:val="99"/>
    <w:semiHidden/>
    <w:rsid w:val="001449CC"/>
    <w:rPr>
      <w:rFonts w:ascii="Sylfaen" w:eastAsia="Sylfaen" w:hAnsi="Sylfaen" w:cs="Sylfaen"/>
      <w:color w:val="000000"/>
      <w:sz w:val="20"/>
      <w:szCs w:val="20"/>
    </w:rPr>
  </w:style>
  <w:style w:type="character" w:customStyle="1" w:styleId="Footnote">
    <w:name w:val="Footnote_"/>
    <w:basedOn w:val="DefaultParagraphFont"/>
    <w:link w:val="Footnote0"/>
    <w:locked/>
    <w:rsid w:val="001449CC"/>
    <w:rPr>
      <w:rFonts w:ascii="Times New Roman" w:eastAsia="Times New Roman" w:hAnsi="Times New Roman" w:cs="Times New Roman"/>
      <w:shd w:val="clear" w:color="auto" w:fill="FFFFFF"/>
    </w:rPr>
  </w:style>
  <w:style w:type="paragraph" w:customStyle="1" w:styleId="Footnote0">
    <w:name w:val="Footnote"/>
    <w:basedOn w:val="Normal"/>
    <w:link w:val="Footnote"/>
    <w:rsid w:val="001449CC"/>
    <w:pPr>
      <w:shd w:val="clear" w:color="auto" w:fill="FFFFFF"/>
      <w:spacing w:after="120" w:line="0" w:lineRule="atLeast"/>
      <w:jc w:val="both"/>
    </w:pPr>
    <w:rPr>
      <w:rFonts w:ascii="Times New Roman" w:eastAsia="Times New Roman" w:hAnsi="Times New Roman" w:cs="Times New Roman"/>
      <w:color w:val="auto"/>
    </w:rPr>
  </w:style>
  <w:style w:type="character" w:styleId="FootnoteReference">
    <w:name w:val="footnote reference"/>
    <w:basedOn w:val="DefaultParagraphFont"/>
    <w:uiPriority w:val="99"/>
    <w:semiHidden/>
    <w:unhideWhenUsed/>
    <w:rsid w:val="001449CC"/>
    <w:rPr>
      <w:vertAlign w:val="superscript"/>
    </w:rPr>
  </w:style>
  <w:style w:type="character" w:customStyle="1" w:styleId="Heading1Spacing2pt">
    <w:name w:val="Heading #1 + Spacing 2 pt"/>
    <w:basedOn w:val="Heading1"/>
    <w:rsid w:val="001449CC"/>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211pt">
    <w:name w:val="Body text (2) + 11 pt"/>
    <w:basedOn w:val="Bodytext2"/>
    <w:rsid w:val="001449C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11">
    <w:name w:val="Body text (11)_"/>
    <w:basedOn w:val="DefaultParagraphFont"/>
    <w:link w:val="Bodytext110"/>
    <w:rsid w:val="001449CC"/>
    <w:rPr>
      <w:rFonts w:ascii="Times New Roman" w:eastAsia="Times New Roman" w:hAnsi="Times New Roman" w:cs="Times New Roman"/>
      <w:b/>
      <w:bCs/>
      <w:shd w:val="clear" w:color="auto" w:fill="FFFFFF"/>
    </w:rPr>
  </w:style>
  <w:style w:type="character" w:customStyle="1" w:styleId="Tablecaption2">
    <w:name w:val="Table caption (2)_"/>
    <w:basedOn w:val="DefaultParagraphFont"/>
    <w:link w:val="Tablecaption20"/>
    <w:rsid w:val="001449CC"/>
    <w:rPr>
      <w:rFonts w:ascii="Times New Roman" w:eastAsia="Times New Roman" w:hAnsi="Times New Roman" w:cs="Times New Roman"/>
      <w:b/>
      <w:bCs/>
      <w:shd w:val="clear" w:color="auto" w:fill="FFFFFF"/>
    </w:rPr>
  </w:style>
  <w:style w:type="character" w:customStyle="1" w:styleId="Footnote2">
    <w:name w:val="Footnote (2)_"/>
    <w:basedOn w:val="DefaultParagraphFont"/>
    <w:link w:val="Footnote20"/>
    <w:rsid w:val="001449CC"/>
    <w:rPr>
      <w:rFonts w:ascii="Times New Roman" w:eastAsia="Times New Roman" w:hAnsi="Times New Roman" w:cs="Times New Roman"/>
      <w:b/>
      <w:bCs/>
      <w:shd w:val="clear" w:color="auto" w:fill="FFFFFF"/>
    </w:rPr>
  </w:style>
  <w:style w:type="character" w:customStyle="1" w:styleId="Bodytext15">
    <w:name w:val="Body text (15)"/>
    <w:basedOn w:val="DefaultParagraphFont"/>
    <w:rsid w:val="001449CC"/>
    <w:rPr>
      <w:rFonts w:ascii="Arial" w:eastAsia="Arial" w:hAnsi="Arial" w:cs="Arial"/>
      <w:b w:val="0"/>
      <w:bCs w:val="0"/>
      <w:i w:val="0"/>
      <w:iCs w:val="0"/>
      <w:smallCaps w:val="0"/>
      <w:strike w:val="0"/>
      <w:color w:val="000000"/>
      <w:spacing w:val="0"/>
      <w:w w:val="100"/>
      <w:position w:val="0"/>
      <w:sz w:val="24"/>
      <w:szCs w:val="24"/>
      <w:u w:val="single"/>
      <w:lang w:val="hy-AM" w:eastAsia="hy-AM" w:bidi="hy-AM"/>
    </w:rPr>
  </w:style>
  <w:style w:type="character" w:customStyle="1" w:styleId="Tablecaption4">
    <w:name w:val="Table caption (4)_"/>
    <w:basedOn w:val="DefaultParagraphFont"/>
    <w:link w:val="Tablecaption40"/>
    <w:rsid w:val="001449CC"/>
    <w:rPr>
      <w:rFonts w:ascii="Arial" w:eastAsia="Arial" w:hAnsi="Arial" w:cs="Arial"/>
      <w:sz w:val="15"/>
      <w:szCs w:val="15"/>
      <w:shd w:val="clear" w:color="auto" w:fill="FFFFFF"/>
    </w:rPr>
  </w:style>
  <w:style w:type="character" w:customStyle="1" w:styleId="Footnote7">
    <w:name w:val="Footnote (7)_"/>
    <w:basedOn w:val="DefaultParagraphFont"/>
    <w:link w:val="Footnote70"/>
    <w:rsid w:val="001449CC"/>
    <w:rPr>
      <w:rFonts w:ascii="Arial" w:eastAsia="Arial" w:hAnsi="Arial" w:cs="Arial"/>
      <w:shd w:val="clear" w:color="auto" w:fill="FFFFFF"/>
    </w:rPr>
  </w:style>
  <w:style w:type="character" w:customStyle="1" w:styleId="Footnote8TimesNewRoman">
    <w:name w:val="Footnote (8) + Times New Roman"/>
    <w:aliases w:val="14 pt"/>
    <w:basedOn w:val="DefaultParagraphFont"/>
    <w:rsid w:val="001449CC"/>
    <w:rPr>
      <w:rFonts w:ascii="Times New Roman" w:eastAsia="Times New Roman" w:hAnsi="Times New Roman" w:cs="Times New Roman"/>
      <w:b w:val="0"/>
      <w:bCs w:val="0"/>
      <w:i w:val="0"/>
      <w:iCs w:val="0"/>
      <w:smallCaps w:val="0"/>
      <w:strike w:val="0"/>
      <w:sz w:val="28"/>
      <w:szCs w:val="28"/>
      <w:u w:val="none"/>
    </w:rPr>
  </w:style>
  <w:style w:type="character" w:customStyle="1" w:styleId="Footnote8">
    <w:name w:val="Footnote (8)"/>
    <w:basedOn w:val="DefaultParagraphFont"/>
    <w:rsid w:val="001449CC"/>
    <w:rPr>
      <w:rFonts w:ascii="Arial" w:eastAsia="Arial" w:hAnsi="Arial" w:cs="Arial"/>
      <w:b w:val="0"/>
      <w:bCs w:val="0"/>
      <w:i w:val="0"/>
      <w:iCs w:val="0"/>
      <w:smallCaps w:val="0"/>
      <w:strike w:val="0"/>
      <w:sz w:val="19"/>
      <w:szCs w:val="19"/>
      <w:u w:val="none"/>
    </w:rPr>
  </w:style>
  <w:style w:type="paragraph" w:customStyle="1" w:styleId="Bodytext110">
    <w:name w:val="Body text (11)"/>
    <w:basedOn w:val="Normal"/>
    <w:link w:val="Bodytext11"/>
    <w:rsid w:val="001449CC"/>
    <w:pPr>
      <w:shd w:val="clear" w:color="auto" w:fill="FFFFFF"/>
      <w:spacing w:before="420" w:after="60" w:line="0" w:lineRule="atLeast"/>
      <w:jc w:val="both"/>
    </w:pPr>
    <w:rPr>
      <w:rFonts w:ascii="Times New Roman" w:eastAsia="Times New Roman" w:hAnsi="Times New Roman" w:cs="Times New Roman"/>
      <w:b/>
      <w:bCs/>
      <w:color w:val="auto"/>
    </w:rPr>
  </w:style>
  <w:style w:type="paragraph" w:customStyle="1" w:styleId="Tablecaption20">
    <w:name w:val="Table caption (2)"/>
    <w:basedOn w:val="Normal"/>
    <w:link w:val="Tablecaption2"/>
    <w:rsid w:val="001449CC"/>
    <w:pPr>
      <w:shd w:val="clear" w:color="auto" w:fill="FFFFFF"/>
      <w:spacing w:after="60" w:line="0" w:lineRule="atLeast"/>
    </w:pPr>
    <w:rPr>
      <w:rFonts w:ascii="Times New Roman" w:eastAsia="Times New Roman" w:hAnsi="Times New Roman" w:cs="Times New Roman"/>
      <w:b/>
      <w:bCs/>
      <w:color w:val="auto"/>
    </w:rPr>
  </w:style>
  <w:style w:type="paragraph" w:customStyle="1" w:styleId="Footnote20">
    <w:name w:val="Footnote (2)"/>
    <w:basedOn w:val="Normal"/>
    <w:link w:val="Footnote2"/>
    <w:rsid w:val="001449CC"/>
    <w:pPr>
      <w:shd w:val="clear" w:color="auto" w:fill="FFFFFF"/>
      <w:spacing w:line="0" w:lineRule="atLeast"/>
    </w:pPr>
    <w:rPr>
      <w:rFonts w:ascii="Times New Roman" w:eastAsia="Times New Roman" w:hAnsi="Times New Roman" w:cs="Times New Roman"/>
      <w:b/>
      <w:bCs/>
      <w:color w:val="auto"/>
    </w:rPr>
  </w:style>
  <w:style w:type="paragraph" w:customStyle="1" w:styleId="Tablecaption40">
    <w:name w:val="Table caption (4)"/>
    <w:basedOn w:val="Normal"/>
    <w:link w:val="Tablecaption4"/>
    <w:rsid w:val="001449CC"/>
    <w:pPr>
      <w:shd w:val="clear" w:color="auto" w:fill="FFFFFF"/>
      <w:spacing w:line="0" w:lineRule="atLeast"/>
    </w:pPr>
    <w:rPr>
      <w:rFonts w:ascii="Arial" w:eastAsia="Arial" w:hAnsi="Arial" w:cs="Arial"/>
      <w:color w:val="auto"/>
      <w:sz w:val="15"/>
      <w:szCs w:val="15"/>
    </w:rPr>
  </w:style>
  <w:style w:type="paragraph" w:customStyle="1" w:styleId="Footnote70">
    <w:name w:val="Footnote (7)"/>
    <w:basedOn w:val="Normal"/>
    <w:link w:val="Footnote7"/>
    <w:rsid w:val="001449CC"/>
    <w:pPr>
      <w:shd w:val="clear" w:color="auto" w:fill="FFFFFF"/>
      <w:spacing w:before="240" w:after="60" w:line="0" w:lineRule="atLeast"/>
    </w:pPr>
    <w:rPr>
      <w:rFonts w:ascii="Arial" w:eastAsia="Arial" w:hAnsi="Arial" w:cs="Arial"/>
      <w:color w:val="auto"/>
    </w:rPr>
  </w:style>
  <w:style w:type="paragraph" w:styleId="Header">
    <w:name w:val="header"/>
    <w:basedOn w:val="Normal"/>
    <w:link w:val="HeaderChar"/>
    <w:uiPriority w:val="99"/>
    <w:unhideWhenUsed/>
    <w:rsid w:val="001449CC"/>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1449CC"/>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1449CC"/>
    <w:pPr>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semiHidden/>
    <w:rsid w:val="001449CC"/>
    <w:rPr>
      <w:rFonts w:asciiTheme="minorHAnsi" w:eastAsiaTheme="minorHAnsi" w:hAnsiTheme="minorHAnsi" w:cstheme="minorBidi"/>
      <w:sz w:val="22"/>
      <w:szCs w:val="22"/>
    </w:rPr>
  </w:style>
  <w:style w:type="paragraph" w:styleId="ListParagraph">
    <w:name w:val="List Paragraph"/>
    <w:basedOn w:val="Normal"/>
    <w:uiPriority w:val="34"/>
    <w:qFormat/>
    <w:rsid w:val="001449CC"/>
    <w:pPr>
      <w:spacing w:after="200" w:line="276" w:lineRule="auto"/>
      <w:ind w:left="720"/>
      <w:contextualSpacing/>
    </w:pPr>
    <w:rPr>
      <w:rFonts w:asciiTheme="minorHAnsi" w:eastAsiaTheme="minorHAnsi" w:hAnsiTheme="minorHAnsi" w:cstheme="minorBidi"/>
      <w:color w:val="auto"/>
      <w:sz w:val="22"/>
      <w:szCs w:val="22"/>
    </w:rPr>
  </w:style>
  <w:style w:type="table" w:styleId="TableGrid">
    <w:name w:val="Table Grid"/>
    <w:basedOn w:val="TableNormal"/>
    <w:uiPriority w:val="59"/>
    <w:rsid w:val="001449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rsid w:val="001449CC"/>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1449CC"/>
    <w:pPr>
      <w:shd w:val="clear" w:color="auto" w:fill="FFFFFF"/>
      <w:spacing w:line="274" w:lineRule="exact"/>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7F7DE0"/>
    <w:rPr>
      <w:rFonts w:ascii="Tahoma" w:hAnsi="Tahoma" w:cs="Tahoma"/>
      <w:sz w:val="16"/>
      <w:szCs w:val="16"/>
    </w:rPr>
  </w:style>
  <w:style w:type="character" w:customStyle="1" w:styleId="BalloonTextChar">
    <w:name w:val="Balloon Text Char"/>
    <w:basedOn w:val="DefaultParagraphFont"/>
    <w:link w:val="BalloonText"/>
    <w:uiPriority w:val="99"/>
    <w:semiHidden/>
    <w:rsid w:val="007F7DE0"/>
    <w:rPr>
      <w:rFonts w:ascii="Tahoma" w:hAnsi="Tahoma" w:cs="Tahoma"/>
      <w:color w:val="000000"/>
      <w:sz w:val="16"/>
      <w:szCs w:val="16"/>
    </w:rPr>
  </w:style>
  <w:style w:type="paragraph" w:styleId="Revision">
    <w:name w:val="Revision"/>
    <w:hidden/>
    <w:uiPriority w:val="99"/>
    <w:semiHidden/>
    <w:rsid w:val="000D1303"/>
    <w:pPr>
      <w:widowControl/>
    </w:pPr>
    <w:rPr>
      <w:color w:val="000000"/>
    </w:rPr>
  </w:style>
  <w:style w:type="character" w:styleId="CommentReference">
    <w:name w:val="annotation reference"/>
    <w:basedOn w:val="DefaultParagraphFont"/>
    <w:uiPriority w:val="99"/>
    <w:semiHidden/>
    <w:unhideWhenUsed/>
    <w:rsid w:val="00A45515"/>
    <w:rPr>
      <w:sz w:val="16"/>
      <w:szCs w:val="16"/>
    </w:rPr>
  </w:style>
  <w:style w:type="paragraph" w:styleId="CommentText">
    <w:name w:val="annotation text"/>
    <w:basedOn w:val="Normal"/>
    <w:link w:val="CommentTextChar"/>
    <w:uiPriority w:val="99"/>
    <w:semiHidden/>
    <w:unhideWhenUsed/>
    <w:rsid w:val="00A45515"/>
    <w:rPr>
      <w:sz w:val="20"/>
      <w:szCs w:val="20"/>
    </w:rPr>
  </w:style>
  <w:style w:type="character" w:customStyle="1" w:styleId="CommentTextChar">
    <w:name w:val="Comment Text Char"/>
    <w:basedOn w:val="DefaultParagraphFont"/>
    <w:link w:val="CommentText"/>
    <w:uiPriority w:val="99"/>
    <w:semiHidden/>
    <w:rsid w:val="00A45515"/>
    <w:rPr>
      <w:color w:val="000000"/>
      <w:sz w:val="20"/>
      <w:szCs w:val="20"/>
    </w:rPr>
  </w:style>
  <w:style w:type="paragraph" w:styleId="CommentSubject">
    <w:name w:val="annotation subject"/>
    <w:basedOn w:val="CommentText"/>
    <w:next w:val="CommentText"/>
    <w:link w:val="CommentSubjectChar"/>
    <w:uiPriority w:val="99"/>
    <w:semiHidden/>
    <w:unhideWhenUsed/>
    <w:rsid w:val="00A45515"/>
    <w:rPr>
      <w:b/>
      <w:bCs/>
    </w:rPr>
  </w:style>
  <w:style w:type="character" w:customStyle="1" w:styleId="CommentSubjectChar">
    <w:name w:val="Comment Subject Char"/>
    <w:basedOn w:val="CommentTextChar"/>
    <w:link w:val="CommentSubject"/>
    <w:uiPriority w:val="99"/>
    <w:semiHidden/>
    <w:rsid w:val="00A45515"/>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yperlink" Target="http://www.ema.europa.eu/docs/en_GB/document_library/Template_or_form/2009/10/WC500004417.doc"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A23CE-F7BD-4742-912E-9931E037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8723</TotalTime>
  <Pages>1</Pages>
  <Words>58906</Words>
  <Characters>335765</Characters>
  <Application>Microsoft Office Word</Application>
  <DocSecurity>0</DocSecurity>
  <Lines>2798</Lines>
  <Paragraphs>787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393884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marinaasatryan</dc:creator>
  <cp:keywords/>
  <dc:description/>
  <cp:lastModifiedBy>Lilit Mkhitaryan</cp:lastModifiedBy>
  <cp:revision>124</cp:revision>
  <dcterms:created xsi:type="dcterms:W3CDTF">2016-04-02T13:43:00Z</dcterms:created>
  <dcterms:modified xsi:type="dcterms:W3CDTF">2017-01-26T06:08:00Z</dcterms:modified>
</cp:coreProperties>
</file>