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3B8" w:rsidRPr="00261AE3" w:rsidRDefault="00C772EC" w:rsidP="00A0227E">
      <w:pPr>
        <w:pStyle w:val="Bodytext20"/>
        <w:shd w:val="clear" w:color="auto" w:fill="auto"/>
        <w:spacing w:after="160" w:line="36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261AE3">
        <w:rPr>
          <w:rFonts w:ascii="Sylfaen" w:hAnsi="Sylfaen"/>
          <w:sz w:val="24"/>
          <w:szCs w:val="24"/>
        </w:rPr>
        <w:t>ՀԱՍՏԱՏՎԱԾ Է</w:t>
      </w:r>
    </w:p>
    <w:p w:rsidR="007D6598" w:rsidRPr="007D6598" w:rsidRDefault="00C772EC" w:rsidP="00A0227E">
      <w:pPr>
        <w:pStyle w:val="Bodytext20"/>
        <w:shd w:val="clear" w:color="auto" w:fill="auto"/>
        <w:spacing w:after="160" w:line="36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261AE3">
        <w:rPr>
          <w:rFonts w:ascii="Sylfaen" w:hAnsi="Sylfaen"/>
          <w:sz w:val="24"/>
          <w:szCs w:val="24"/>
        </w:rPr>
        <w:t>Եվրասիական տնտեսական հանձնաժողովի</w:t>
      </w:r>
      <w:r w:rsidR="00F91AC3" w:rsidRPr="00261AE3">
        <w:rPr>
          <w:rFonts w:ascii="Sylfaen" w:hAnsi="Sylfaen"/>
          <w:sz w:val="24"/>
          <w:szCs w:val="24"/>
        </w:rPr>
        <w:t xml:space="preserve"> </w:t>
      </w:r>
      <w:r w:rsidR="00DE25B8" w:rsidRPr="00261AE3">
        <w:rPr>
          <w:rFonts w:ascii="Sylfaen" w:hAnsi="Sylfaen"/>
          <w:sz w:val="24"/>
          <w:szCs w:val="24"/>
        </w:rPr>
        <w:t>խ</w:t>
      </w:r>
      <w:r w:rsidR="00F91AC3" w:rsidRPr="00261AE3">
        <w:rPr>
          <w:rFonts w:ascii="Sylfaen" w:hAnsi="Sylfaen"/>
          <w:sz w:val="24"/>
          <w:szCs w:val="24"/>
        </w:rPr>
        <w:t xml:space="preserve">որհրդի </w:t>
      </w:r>
      <w:r w:rsidR="007D6598">
        <w:rPr>
          <w:rFonts w:ascii="Sylfaen" w:hAnsi="Sylfaen"/>
          <w:sz w:val="24"/>
          <w:szCs w:val="24"/>
        </w:rPr>
        <w:br/>
      </w:r>
      <w:r w:rsidR="007D6598" w:rsidRPr="007D6598">
        <w:rPr>
          <w:rFonts w:ascii="Sylfaen" w:hAnsi="Sylfaen"/>
          <w:sz w:val="24"/>
          <w:szCs w:val="24"/>
        </w:rPr>
        <w:t xml:space="preserve">«___» _______-ի 20___ թվականի </w:t>
      </w:r>
      <w:r w:rsidR="007D6598" w:rsidRPr="007D6598">
        <w:rPr>
          <w:rFonts w:ascii="Sylfaen" w:hAnsi="Sylfaen"/>
          <w:sz w:val="24"/>
          <w:szCs w:val="24"/>
        </w:rPr>
        <w:br/>
        <w:t>թիվ __________ որոշ</w:t>
      </w:r>
      <w:r w:rsidR="007D6598" w:rsidRPr="00261AE3">
        <w:rPr>
          <w:rFonts w:ascii="Sylfaen" w:hAnsi="Sylfaen"/>
          <w:sz w:val="24"/>
          <w:szCs w:val="24"/>
        </w:rPr>
        <w:t>մամբ</w:t>
      </w:r>
    </w:p>
    <w:p w:rsidR="00C275ED" w:rsidRPr="00261AE3" w:rsidRDefault="00C275ED" w:rsidP="00A0227E">
      <w:pPr>
        <w:pStyle w:val="Bodytext20"/>
        <w:shd w:val="clear" w:color="auto" w:fill="auto"/>
        <w:spacing w:after="160" w:line="36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</w:p>
    <w:p w:rsidR="00C275ED" w:rsidRPr="00261AE3" w:rsidRDefault="00C772EC" w:rsidP="00A0227E">
      <w:pPr>
        <w:pStyle w:val="Bodytext30"/>
        <w:shd w:val="clear" w:color="auto" w:fill="auto"/>
        <w:spacing w:after="160" w:line="360" w:lineRule="auto"/>
        <w:ind w:right="-8" w:firstLine="0"/>
        <w:rPr>
          <w:rFonts w:ascii="Sylfaen" w:hAnsi="Sylfaen"/>
          <w:sz w:val="24"/>
          <w:szCs w:val="24"/>
        </w:rPr>
      </w:pPr>
      <w:r w:rsidRPr="00261AE3">
        <w:rPr>
          <w:rStyle w:val="Bodytext3Spacing2pt"/>
          <w:rFonts w:ascii="Sylfaen" w:hAnsi="Sylfaen"/>
          <w:b/>
          <w:spacing w:val="0"/>
          <w:sz w:val="24"/>
          <w:szCs w:val="24"/>
        </w:rPr>
        <w:t>ԿԱՐԳ</w:t>
      </w:r>
    </w:p>
    <w:p w:rsidR="00C275ED" w:rsidRPr="00261AE3" w:rsidRDefault="008F705F" w:rsidP="00A0227E">
      <w:pPr>
        <w:pStyle w:val="Bodytext30"/>
        <w:shd w:val="clear" w:color="auto" w:fill="auto"/>
        <w:spacing w:after="160" w:line="360" w:lineRule="auto"/>
        <w:ind w:right="-8" w:firstLine="0"/>
        <w:rPr>
          <w:rFonts w:ascii="Sylfaen" w:hAnsi="Sylfaen"/>
          <w:sz w:val="24"/>
          <w:szCs w:val="24"/>
        </w:rPr>
      </w:pPr>
      <w:r w:rsidRPr="00261AE3">
        <w:rPr>
          <w:rFonts w:ascii="Sylfaen" w:hAnsi="Sylfaen"/>
          <w:sz w:val="24"/>
          <w:szCs w:val="24"/>
        </w:rPr>
        <w:t>կ</w:t>
      </w:r>
      <w:r w:rsidR="00C772EC" w:rsidRPr="00261AE3">
        <w:rPr>
          <w:rFonts w:ascii="Sylfaen" w:hAnsi="Sylfaen"/>
          <w:sz w:val="24"/>
          <w:szCs w:val="24"/>
        </w:rPr>
        <w:t xml:space="preserve">եղծված, նմանակված (կոնտրաֆակտ) </w:t>
      </w:r>
      <w:r w:rsidR="002A70D7" w:rsidRPr="00261AE3">
        <w:rPr>
          <w:rFonts w:ascii="Sylfaen" w:hAnsi="Sylfaen"/>
          <w:sz w:val="24"/>
          <w:szCs w:val="24"/>
        </w:rPr>
        <w:t>եւ</w:t>
      </w:r>
      <w:r w:rsidR="00C9619A" w:rsidRPr="00261AE3">
        <w:rPr>
          <w:rFonts w:ascii="Sylfaen" w:hAnsi="Sylfaen"/>
          <w:sz w:val="24"/>
          <w:szCs w:val="24"/>
        </w:rPr>
        <w:t xml:space="preserve"> </w:t>
      </w:r>
      <w:r w:rsidR="00C772EC" w:rsidRPr="00261AE3">
        <w:rPr>
          <w:rFonts w:ascii="Sylfaen" w:hAnsi="Sylfaen"/>
          <w:sz w:val="24"/>
          <w:szCs w:val="24"/>
        </w:rPr>
        <w:t xml:space="preserve">(կամ) վատորակ դեղամիջոցների </w:t>
      </w:r>
      <w:r w:rsidR="00925912" w:rsidRPr="00261AE3">
        <w:rPr>
          <w:rFonts w:ascii="Sylfaen" w:hAnsi="Sylfaen"/>
          <w:sz w:val="24"/>
          <w:szCs w:val="24"/>
        </w:rPr>
        <w:t>հայտնաբերման</w:t>
      </w:r>
      <w:r w:rsidR="00C772EC" w:rsidRPr="00261AE3">
        <w:rPr>
          <w:rFonts w:ascii="Sylfaen" w:hAnsi="Sylfaen"/>
          <w:sz w:val="24"/>
          <w:szCs w:val="24"/>
        </w:rPr>
        <w:t xml:space="preserve"> </w:t>
      </w:r>
      <w:r w:rsidR="00F91AC3" w:rsidRPr="00261AE3">
        <w:rPr>
          <w:rFonts w:ascii="Sylfaen" w:hAnsi="Sylfaen"/>
          <w:sz w:val="24"/>
          <w:szCs w:val="24"/>
        </w:rPr>
        <w:t>մասով</w:t>
      </w:r>
      <w:r w:rsidR="00C772EC" w:rsidRPr="00261AE3">
        <w:rPr>
          <w:rFonts w:ascii="Sylfaen" w:hAnsi="Sylfaen"/>
          <w:sz w:val="24"/>
          <w:szCs w:val="24"/>
        </w:rPr>
        <w:t xml:space="preserve"> Եվրասիական տնտեսական միության անդամ պետությունների փոխգործակցության </w:t>
      </w:r>
    </w:p>
    <w:p w:rsidR="00D035F0" w:rsidRPr="00261AE3" w:rsidRDefault="00D035F0" w:rsidP="00A0227E">
      <w:pPr>
        <w:pStyle w:val="Bodytext30"/>
        <w:shd w:val="clear" w:color="auto" w:fill="auto"/>
        <w:spacing w:after="160" w:line="360" w:lineRule="auto"/>
        <w:ind w:right="-8" w:firstLine="0"/>
        <w:rPr>
          <w:rFonts w:ascii="Sylfaen" w:hAnsi="Sylfaen"/>
          <w:sz w:val="24"/>
          <w:szCs w:val="24"/>
        </w:rPr>
      </w:pPr>
    </w:p>
    <w:p w:rsidR="00C275ED" w:rsidRPr="00261AE3" w:rsidRDefault="00C772EC" w:rsidP="00F82D0A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61AE3">
        <w:rPr>
          <w:rFonts w:ascii="Sylfaen" w:hAnsi="Sylfaen"/>
          <w:sz w:val="24"/>
          <w:szCs w:val="24"/>
        </w:rPr>
        <w:t>1.</w:t>
      </w:r>
      <w:r w:rsidR="003F0EA3">
        <w:rPr>
          <w:rFonts w:ascii="Sylfaen" w:hAnsi="Sylfaen"/>
          <w:sz w:val="24"/>
          <w:szCs w:val="24"/>
        </w:rPr>
        <w:tab/>
      </w:r>
      <w:r w:rsidRPr="00261AE3">
        <w:rPr>
          <w:rFonts w:ascii="Sylfaen" w:hAnsi="Sylfaen"/>
          <w:sz w:val="24"/>
          <w:szCs w:val="24"/>
        </w:rPr>
        <w:t xml:space="preserve">Սույն Կարգը մշակվել է 2014 թվականի մայիսի 29-ի «Եվրասիական տնտեսական միության մասին պայմանագրի» 30-րդ հոդվածին, «Եվրասիական տնտեսական միության շրջանակներում դեղամիջոցների շրջանառության միասնական սկզբունքների </w:t>
      </w:r>
      <w:r w:rsidR="002A70D7" w:rsidRPr="00261AE3">
        <w:rPr>
          <w:rFonts w:ascii="Sylfaen" w:hAnsi="Sylfaen"/>
          <w:sz w:val="24"/>
          <w:szCs w:val="24"/>
        </w:rPr>
        <w:t>եւ</w:t>
      </w:r>
      <w:r w:rsidRPr="00261AE3">
        <w:rPr>
          <w:rFonts w:ascii="Sylfaen" w:hAnsi="Sylfaen"/>
          <w:sz w:val="24"/>
          <w:szCs w:val="24"/>
        </w:rPr>
        <w:t xml:space="preserve"> կանոնների մասին» 20</w:t>
      </w:r>
      <w:r w:rsidR="0023420C" w:rsidRPr="00261AE3">
        <w:rPr>
          <w:rFonts w:ascii="Sylfaen" w:hAnsi="Sylfaen"/>
          <w:sz w:val="24"/>
          <w:szCs w:val="24"/>
        </w:rPr>
        <w:t>14 թվականի դեկտեմբերի 23-ի համաձայնագրի 13-րդ հոդվածին համապատասխան</w:t>
      </w:r>
      <w:r w:rsidRPr="00261AE3">
        <w:rPr>
          <w:rFonts w:ascii="Sylfaen" w:hAnsi="Sylfaen"/>
          <w:sz w:val="24"/>
          <w:szCs w:val="24"/>
        </w:rPr>
        <w:t xml:space="preserve"> </w:t>
      </w:r>
      <w:r w:rsidR="002A70D7" w:rsidRPr="00261AE3">
        <w:rPr>
          <w:rFonts w:ascii="Sylfaen" w:hAnsi="Sylfaen"/>
          <w:sz w:val="24"/>
          <w:szCs w:val="24"/>
        </w:rPr>
        <w:t>եւ</w:t>
      </w:r>
      <w:r w:rsidRPr="00261AE3">
        <w:rPr>
          <w:rFonts w:ascii="Sylfaen" w:hAnsi="Sylfaen"/>
          <w:sz w:val="24"/>
          <w:szCs w:val="24"/>
        </w:rPr>
        <w:t xml:space="preserve"> սահմանում է </w:t>
      </w:r>
      <w:r w:rsidR="00A32EEF" w:rsidRPr="00261AE3">
        <w:rPr>
          <w:rFonts w:ascii="Sylfaen" w:hAnsi="Sylfaen"/>
          <w:sz w:val="24"/>
          <w:szCs w:val="24"/>
        </w:rPr>
        <w:t xml:space="preserve">կեղծված, նմանակված (կոնտրաֆակտ) </w:t>
      </w:r>
      <w:r w:rsidR="002A70D7" w:rsidRPr="00261AE3">
        <w:rPr>
          <w:rFonts w:ascii="Sylfaen" w:hAnsi="Sylfaen"/>
          <w:sz w:val="24"/>
          <w:szCs w:val="24"/>
        </w:rPr>
        <w:t>եւ</w:t>
      </w:r>
      <w:r w:rsidR="00A32EEF" w:rsidRPr="00261AE3">
        <w:rPr>
          <w:rFonts w:ascii="Sylfaen" w:hAnsi="Sylfaen"/>
          <w:sz w:val="24"/>
          <w:szCs w:val="24"/>
        </w:rPr>
        <w:t xml:space="preserve"> (կամ) վատորակ դեղամիջոցների հայտնաբերման մասով </w:t>
      </w:r>
      <w:r w:rsidRPr="00261AE3">
        <w:rPr>
          <w:rFonts w:ascii="Sylfaen" w:hAnsi="Sylfaen"/>
          <w:sz w:val="24"/>
          <w:szCs w:val="24"/>
        </w:rPr>
        <w:t>Եվրասիական տնտեսական միության անդամ պետությունների (այսուհետ՝ համապատասխանաբար անդամ պետություններ, Միություն) ու Եվրասիական տնտեսական հանձնաժողովի (այսուհետ՝ Հանձնաժողով) փոխգործակցության ընթացակարգը:</w:t>
      </w:r>
    </w:p>
    <w:p w:rsidR="00C275ED" w:rsidRPr="00261AE3" w:rsidRDefault="00C772EC" w:rsidP="00F82D0A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61AE3">
        <w:rPr>
          <w:rFonts w:ascii="Sylfaen" w:hAnsi="Sylfaen"/>
          <w:sz w:val="24"/>
          <w:szCs w:val="24"/>
        </w:rPr>
        <w:t>2.</w:t>
      </w:r>
      <w:r w:rsidR="003F0EA3">
        <w:rPr>
          <w:rFonts w:ascii="Sylfaen" w:hAnsi="Sylfaen"/>
          <w:sz w:val="24"/>
          <w:szCs w:val="24"/>
        </w:rPr>
        <w:tab/>
      </w:r>
      <w:r w:rsidRPr="00261AE3">
        <w:rPr>
          <w:rFonts w:ascii="Sylfaen" w:hAnsi="Sylfaen"/>
          <w:sz w:val="24"/>
          <w:szCs w:val="24"/>
        </w:rPr>
        <w:t xml:space="preserve">Կեղծված, նմանակված (կոնտրաֆակտ) </w:t>
      </w:r>
      <w:r w:rsidR="002A70D7" w:rsidRPr="00261AE3">
        <w:rPr>
          <w:rFonts w:ascii="Sylfaen" w:hAnsi="Sylfaen"/>
          <w:sz w:val="24"/>
          <w:szCs w:val="24"/>
        </w:rPr>
        <w:t>եւ</w:t>
      </w:r>
      <w:r w:rsidR="001209F8" w:rsidRPr="00261AE3">
        <w:rPr>
          <w:rFonts w:ascii="Sylfaen" w:hAnsi="Sylfaen"/>
          <w:sz w:val="24"/>
          <w:szCs w:val="24"/>
        </w:rPr>
        <w:t xml:space="preserve"> </w:t>
      </w:r>
      <w:r w:rsidRPr="00261AE3">
        <w:rPr>
          <w:rFonts w:ascii="Sylfaen" w:hAnsi="Sylfaen"/>
          <w:sz w:val="24"/>
          <w:szCs w:val="24"/>
        </w:rPr>
        <w:t>(կամ) վատորակ դեղամիջոցների շրջանառությանը հակազդելու հարցերով տեղեկատվական փոխգործակցություն</w:t>
      </w:r>
      <w:r w:rsidR="001209F8" w:rsidRPr="00261AE3">
        <w:rPr>
          <w:rFonts w:ascii="Sylfaen" w:hAnsi="Sylfaen"/>
          <w:sz w:val="24"/>
          <w:szCs w:val="24"/>
        </w:rPr>
        <w:t>ն</w:t>
      </w:r>
      <w:r w:rsidRPr="00261AE3">
        <w:rPr>
          <w:rFonts w:ascii="Sylfaen" w:hAnsi="Sylfaen"/>
          <w:sz w:val="24"/>
          <w:szCs w:val="24"/>
        </w:rPr>
        <w:t xml:space="preserve"> իրականացվում է անդամ պետությունների՝ դեղամիջոցների շրջանառության նկատմամբ պետական հսկողություն (վերահսկողություն) իրականացնելու իրավասություն ունեցող լիազորված մարմինների (լիազորված կազմակերպությունների) (այսուհետ՝ իրավասու մարմիններ) «կոնտակտային </w:t>
      </w:r>
      <w:r w:rsidRPr="00261AE3">
        <w:rPr>
          <w:rFonts w:ascii="Sylfaen" w:hAnsi="Sylfaen"/>
          <w:sz w:val="24"/>
          <w:szCs w:val="24"/>
        </w:rPr>
        <w:lastRenderedPageBreak/>
        <w:t xml:space="preserve">կետերի» </w:t>
      </w:r>
      <w:r w:rsidR="002A70D7" w:rsidRPr="00261AE3">
        <w:rPr>
          <w:rFonts w:ascii="Sylfaen" w:hAnsi="Sylfaen"/>
          <w:sz w:val="24"/>
          <w:szCs w:val="24"/>
        </w:rPr>
        <w:t>եւ</w:t>
      </w:r>
      <w:r w:rsidRPr="00261AE3">
        <w:rPr>
          <w:rFonts w:ascii="Sylfaen" w:hAnsi="Sylfaen"/>
          <w:sz w:val="24"/>
          <w:szCs w:val="24"/>
        </w:rPr>
        <w:t xml:space="preserve"> Հանձնաժողովի միջ</w:t>
      </w:r>
      <w:r w:rsidR="002A70D7" w:rsidRPr="00261AE3">
        <w:rPr>
          <w:rFonts w:ascii="Sylfaen" w:hAnsi="Sylfaen"/>
          <w:sz w:val="24"/>
          <w:szCs w:val="24"/>
        </w:rPr>
        <w:t>եւ</w:t>
      </w:r>
      <w:r w:rsidRPr="00261AE3">
        <w:rPr>
          <w:rFonts w:ascii="Sylfaen" w:hAnsi="Sylfaen"/>
          <w:sz w:val="24"/>
          <w:szCs w:val="24"/>
        </w:rPr>
        <w:t xml:space="preserve">՝ Միության ինտեգրված տեղեկատվական համակարգի </w:t>
      </w:r>
      <w:r w:rsidR="001209F8" w:rsidRPr="00261AE3">
        <w:rPr>
          <w:rFonts w:ascii="Sylfaen" w:hAnsi="Sylfaen"/>
          <w:sz w:val="24"/>
          <w:szCs w:val="24"/>
        </w:rPr>
        <w:t>միջոցների օգտագործմամբ</w:t>
      </w:r>
      <w:r w:rsidRPr="00261AE3">
        <w:rPr>
          <w:rFonts w:ascii="Sylfaen" w:hAnsi="Sylfaen"/>
          <w:sz w:val="24"/>
          <w:szCs w:val="24"/>
        </w:rPr>
        <w:t xml:space="preserve"> (այսուհետ՝ ինտեգրված համակարգ):</w:t>
      </w:r>
    </w:p>
    <w:p w:rsidR="00C275ED" w:rsidRPr="00261AE3" w:rsidRDefault="00DE25B8" w:rsidP="00F82D0A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61AE3">
        <w:rPr>
          <w:rFonts w:ascii="Sylfaen" w:hAnsi="Sylfaen"/>
          <w:sz w:val="24"/>
          <w:szCs w:val="24"/>
        </w:rPr>
        <w:t>Տ</w:t>
      </w:r>
      <w:r w:rsidR="00C772EC" w:rsidRPr="00261AE3">
        <w:rPr>
          <w:rFonts w:ascii="Sylfaen" w:hAnsi="Sylfaen"/>
          <w:sz w:val="24"/>
          <w:szCs w:val="24"/>
        </w:rPr>
        <w:t>եղեկատվական փոխգործակցություն</w:t>
      </w:r>
      <w:r w:rsidRPr="00261AE3">
        <w:rPr>
          <w:rFonts w:ascii="Sylfaen" w:hAnsi="Sylfaen"/>
          <w:sz w:val="24"/>
          <w:szCs w:val="24"/>
        </w:rPr>
        <w:t>ն</w:t>
      </w:r>
      <w:r w:rsidR="00C772EC" w:rsidRPr="00261AE3">
        <w:rPr>
          <w:rFonts w:ascii="Sylfaen" w:hAnsi="Sylfaen"/>
          <w:sz w:val="24"/>
          <w:szCs w:val="24"/>
        </w:rPr>
        <w:t xml:space="preserve"> </w:t>
      </w:r>
      <w:r w:rsidRPr="00261AE3">
        <w:rPr>
          <w:rFonts w:ascii="Sylfaen" w:hAnsi="Sylfaen"/>
          <w:sz w:val="24"/>
          <w:szCs w:val="24"/>
        </w:rPr>
        <w:t xml:space="preserve">անհրաժեշտության դեպքում </w:t>
      </w:r>
      <w:r w:rsidR="00C772EC" w:rsidRPr="00261AE3">
        <w:rPr>
          <w:rFonts w:ascii="Sylfaen" w:hAnsi="Sylfaen"/>
          <w:sz w:val="24"/>
          <w:szCs w:val="24"/>
        </w:rPr>
        <w:t>կարող է իրականացվել «կոնտակտային կետերի» էլեկտրոնային հասցեների միջոցով:</w:t>
      </w:r>
    </w:p>
    <w:p w:rsidR="00C275ED" w:rsidRPr="00261AE3" w:rsidRDefault="00D035F0" w:rsidP="00F82D0A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61AE3">
        <w:rPr>
          <w:rFonts w:ascii="Sylfaen" w:hAnsi="Sylfaen"/>
          <w:sz w:val="24"/>
          <w:szCs w:val="24"/>
        </w:rPr>
        <w:t>3.</w:t>
      </w:r>
      <w:r w:rsidR="003F0EA3">
        <w:rPr>
          <w:rFonts w:ascii="Sylfaen" w:hAnsi="Sylfaen"/>
          <w:sz w:val="24"/>
          <w:szCs w:val="24"/>
        </w:rPr>
        <w:tab/>
      </w:r>
      <w:r w:rsidRPr="00261AE3">
        <w:rPr>
          <w:rFonts w:ascii="Sylfaen" w:hAnsi="Sylfaen"/>
          <w:sz w:val="24"/>
          <w:szCs w:val="24"/>
        </w:rPr>
        <w:t xml:space="preserve">Միության տեղեկատվական համակարգի միջոցների </w:t>
      </w:r>
      <w:r w:rsidR="00285E02" w:rsidRPr="00261AE3">
        <w:rPr>
          <w:rFonts w:ascii="Sylfaen" w:hAnsi="Sylfaen"/>
          <w:sz w:val="24"/>
          <w:szCs w:val="24"/>
        </w:rPr>
        <w:t>օգտագործմամբ</w:t>
      </w:r>
      <w:r w:rsidRPr="00261AE3">
        <w:rPr>
          <w:rFonts w:ascii="Sylfaen" w:hAnsi="Sylfaen"/>
          <w:sz w:val="24"/>
          <w:szCs w:val="24"/>
        </w:rPr>
        <w:t xml:space="preserve">՝ ինտեգրված համակարգի մաս </w:t>
      </w:r>
      <w:r w:rsidR="00285E02" w:rsidRPr="00261AE3">
        <w:rPr>
          <w:rFonts w:ascii="Sylfaen" w:hAnsi="Sylfaen"/>
          <w:sz w:val="24"/>
          <w:szCs w:val="24"/>
        </w:rPr>
        <w:t>կազմող</w:t>
      </w:r>
      <w:r w:rsidRPr="00261AE3">
        <w:rPr>
          <w:rFonts w:ascii="Sylfaen" w:hAnsi="Sylfaen"/>
          <w:sz w:val="24"/>
          <w:szCs w:val="24"/>
        </w:rPr>
        <w:t xml:space="preserve"> դեղամիջոցների շրջանառության ոլորտում ձ</w:t>
      </w:r>
      <w:r w:rsidR="002A70D7" w:rsidRPr="00261AE3">
        <w:rPr>
          <w:rFonts w:ascii="Sylfaen" w:hAnsi="Sylfaen"/>
          <w:sz w:val="24"/>
          <w:szCs w:val="24"/>
        </w:rPr>
        <w:t>եւ</w:t>
      </w:r>
      <w:r w:rsidRPr="00261AE3">
        <w:rPr>
          <w:rFonts w:ascii="Sylfaen" w:hAnsi="Sylfaen"/>
          <w:sz w:val="24"/>
          <w:szCs w:val="24"/>
        </w:rPr>
        <w:t>ավորվում են հետ</w:t>
      </w:r>
      <w:r w:rsidR="002A70D7" w:rsidRPr="00261AE3">
        <w:rPr>
          <w:rFonts w:ascii="Sylfaen" w:hAnsi="Sylfaen"/>
          <w:sz w:val="24"/>
          <w:szCs w:val="24"/>
        </w:rPr>
        <w:t>եւ</w:t>
      </w:r>
      <w:r w:rsidRPr="00261AE3">
        <w:rPr>
          <w:rFonts w:ascii="Sylfaen" w:hAnsi="Sylfaen"/>
          <w:sz w:val="24"/>
          <w:szCs w:val="24"/>
        </w:rPr>
        <w:t xml:space="preserve">յալ </w:t>
      </w:r>
      <w:r w:rsidR="00285E02" w:rsidRPr="00261AE3">
        <w:rPr>
          <w:rFonts w:ascii="Sylfaen" w:hAnsi="Sylfaen"/>
          <w:sz w:val="24"/>
          <w:szCs w:val="24"/>
        </w:rPr>
        <w:t>ընդհանուր</w:t>
      </w:r>
      <w:r w:rsidRPr="00261AE3">
        <w:rPr>
          <w:rFonts w:ascii="Sylfaen" w:hAnsi="Sylfaen"/>
          <w:sz w:val="24"/>
          <w:szCs w:val="24"/>
        </w:rPr>
        <w:t xml:space="preserve"> տեղեկատվական ռեսուրսներ</w:t>
      </w:r>
      <w:r w:rsidR="00285E02" w:rsidRPr="00261AE3">
        <w:rPr>
          <w:rFonts w:ascii="Sylfaen" w:hAnsi="Sylfaen"/>
          <w:sz w:val="24"/>
          <w:szCs w:val="24"/>
        </w:rPr>
        <w:t>ը</w:t>
      </w:r>
      <w:r w:rsidRPr="00261AE3">
        <w:rPr>
          <w:rFonts w:ascii="Sylfaen" w:hAnsi="Sylfaen"/>
          <w:sz w:val="24"/>
          <w:szCs w:val="24"/>
        </w:rPr>
        <w:t>.</w:t>
      </w:r>
    </w:p>
    <w:p w:rsidR="00C275ED" w:rsidRPr="00261AE3" w:rsidRDefault="00C772EC" w:rsidP="00F82D0A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61AE3">
        <w:rPr>
          <w:rFonts w:ascii="Sylfaen" w:hAnsi="Sylfaen"/>
          <w:sz w:val="24"/>
          <w:szCs w:val="24"/>
        </w:rPr>
        <w:t>ա)</w:t>
      </w:r>
      <w:r w:rsidR="003F0EA3">
        <w:rPr>
          <w:rFonts w:ascii="Sylfaen" w:hAnsi="Sylfaen"/>
          <w:sz w:val="24"/>
          <w:szCs w:val="24"/>
        </w:rPr>
        <w:tab/>
      </w:r>
      <w:r w:rsidRPr="00261AE3">
        <w:rPr>
          <w:rFonts w:ascii="Sylfaen" w:hAnsi="Sylfaen"/>
          <w:sz w:val="24"/>
          <w:szCs w:val="24"/>
        </w:rPr>
        <w:t>որակի պահանջներին չհամապատասխանող դեղամիջոցների</w:t>
      </w:r>
      <w:r w:rsidR="00C068A5" w:rsidRPr="00261AE3">
        <w:rPr>
          <w:rFonts w:ascii="Sylfaen" w:hAnsi="Sylfaen"/>
          <w:sz w:val="24"/>
          <w:szCs w:val="24"/>
        </w:rPr>
        <w:t>,</w:t>
      </w:r>
      <w:r w:rsidRPr="00261AE3">
        <w:rPr>
          <w:rFonts w:ascii="Sylfaen" w:hAnsi="Sylfaen"/>
          <w:sz w:val="24"/>
          <w:szCs w:val="24"/>
        </w:rPr>
        <w:t xml:space="preserve"> ինչպես նա</w:t>
      </w:r>
      <w:r w:rsidR="002A70D7" w:rsidRPr="00261AE3">
        <w:rPr>
          <w:rFonts w:ascii="Sylfaen" w:hAnsi="Sylfaen"/>
          <w:sz w:val="24"/>
          <w:szCs w:val="24"/>
        </w:rPr>
        <w:t>եւ</w:t>
      </w:r>
      <w:r w:rsidRPr="00261AE3">
        <w:rPr>
          <w:rFonts w:ascii="Sylfaen" w:hAnsi="Sylfaen"/>
          <w:sz w:val="24"/>
          <w:szCs w:val="24"/>
        </w:rPr>
        <w:t xml:space="preserve"> անդամ պետությունների տարածքում հայտնաբերված` կեղծված </w:t>
      </w:r>
      <w:r w:rsidR="002A70D7" w:rsidRPr="00261AE3">
        <w:rPr>
          <w:rFonts w:ascii="Sylfaen" w:hAnsi="Sylfaen"/>
          <w:sz w:val="24"/>
          <w:szCs w:val="24"/>
        </w:rPr>
        <w:t>եւ</w:t>
      </w:r>
      <w:r w:rsidR="00285E02" w:rsidRPr="00261AE3">
        <w:rPr>
          <w:rFonts w:ascii="Sylfaen" w:hAnsi="Sylfaen"/>
          <w:sz w:val="24"/>
          <w:szCs w:val="24"/>
        </w:rPr>
        <w:t xml:space="preserve"> </w:t>
      </w:r>
      <w:r w:rsidRPr="00261AE3">
        <w:rPr>
          <w:rFonts w:ascii="Sylfaen" w:hAnsi="Sylfaen"/>
          <w:sz w:val="24"/>
          <w:szCs w:val="24"/>
        </w:rPr>
        <w:t xml:space="preserve">(կամ) </w:t>
      </w:r>
      <w:r w:rsidR="00C068A5" w:rsidRPr="00261AE3">
        <w:rPr>
          <w:rFonts w:ascii="Sylfaen" w:hAnsi="Sylfaen"/>
          <w:sz w:val="24"/>
          <w:szCs w:val="24"/>
        </w:rPr>
        <w:t xml:space="preserve">նմանակված </w:t>
      </w:r>
      <w:r w:rsidR="00C9619A" w:rsidRPr="00261AE3">
        <w:rPr>
          <w:rFonts w:ascii="Sylfaen" w:hAnsi="Sylfaen"/>
          <w:sz w:val="24"/>
          <w:szCs w:val="24"/>
        </w:rPr>
        <w:t>(</w:t>
      </w:r>
      <w:r w:rsidRPr="00261AE3">
        <w:rPr>
          <w:rFonts w:ascii="Sylfaen" w:hAnsi="Sylfaen"/>
          <w:sz w:val="24"/>
          <w:szCs w:val="24"/>
        </w:rPr>
        <w:t>կոնտրաֆակտ</w:t>
      </w:r>
      <w:r w:rsidR="00C9619A" w:rsidRPr="00261AE3">
        <w:rPr>
          <w:rFonts w:ascii="Sylfaen" w:hAnsi="Sylfaen"/>
          <w:sz w:val="24"/>
          <w:szCs w:val="24"/>
        </w:rPr>
        <w:t>)</w:t>
      </w:r>
      <w:r w:rsidRPr="00261AE3">
        <w:rPr>
          <w:rFonts w:ascii="Sylfaen" w:hAnsi="Sylfaen"/>
          <w:sz w:val="24"/>
          <w:szCs w:val="24"/>
        </w:rPr>
        <w:t xml:space="preserve"> դեղամիջոցների տվյալների միասնական տեղեկատվական բազա,</w:t>
      </w:r>
    </w:p>
    <w:p w:rsidR="00C275ED" w:rsidRPr="00261AE3" w:rsidRDefault="00C772EC" w:rsidP="00F82D0A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61AE3">
        <w:rPr>
          <w:rFonts w:ascii="Sylfaen" w:hAnsi="Sylfaen"/>
          <w:sz w:val="24"/>
          <w:szCs w:val="24"/>
        </w:rPr>
        <w:t>բ)</w:t>
      </w:r>
      <w:r w:rsidR="003F0EA3">
        <w:rPr>
          <w:rFonts w:ascii="Sylfaen" w:hAnsi="Sylfaen"/>
          <w:sz w:val="24"/>
          <w:szCs w:val="24"/>
        </w:rPr>
        <w:tab/>
      </w:r>
      <w:r w:rsidRPr="00261AE3">
        <w:rPr>
          <w:rFonts w:ascii="Sylfaen" w:hAnsi="Sylfaen"/>
          <w:sz w:val="24"/>
          <w:szCs w:val="24"/>
        </w:rPr>
        <w:t xml:space="preserve">կասեցված գործողությամբ գրանցման </w:t>
      </w:r>
      <w:r w:rsidR="00D207C5" w:rsidRPr="00261AE3">
        <w:rPr>
          <w:rFonts w:ascii="Sylfaen" w:hAnsi="Sylfaen"/>
          <w:sz w:val="24"/>
          <w:szCs w:val="24"/>
        </w:rPr>
        <w:t xml:space="preserve">վկայագրերով </w:t>
      </w:r>
      <w:r w:rsidRPr="00261AE3">
        <w:rPr>
          <w:rFonts w:ascii="Sylfaen" w:hAnsi="Sylfaen"/>
          <w:sz w:val="24"/>
          <w:szCs w:val="24"/>
        </w:rPr>
        <w:t>դեղամիջոցների տվյալների, ինչպես նա</w:t>
      </w:r>
      <w:r w:rsidR="002A70D7" w:rsidRPr="00261AE3">
        <w:rPr>
          <w:rFonts w:ascii="Sylfaen" w:hAnsi="Sylfaen"/>
          <w:sz w:val="24"/>
          <w:szCs w:val="24"/>
        </w:rPr>
        <w:t>եւ</w:t>
      </w:r>
      <w:r w:rsidRPr="00261AE3">
        <w:rPr>
          <w:rFonts w:ascii="Sylfaen" w:hAnsi="Sylfaen"/>
          <w:sz w:val="24"/>
          <w:szCs w:val="24"/>
        </w:rPr>
        <w:t xml:space="preserve"> շուկայից հետ կանչված </w:t>
      </w:r>
      <w:r w:rsidR="002A70D7" w:rsidRPr="00261AE3">
        <w:rPr>
          <w:rFonts w:ascii="Sylfaen" w:hAnsi="Sylfaen"/>
          <w:sz w:val="24"/>
          <w:szCs w:val="24"/>
        </w:rPr>
        <w:t>եւ</w:t>
      </w:r>
      <w:r w:rsidRPr="00261AE3">
        <w:rPr>
          <w:rFonts w:ascii="Sylfaen" w:hAnsi="Sylfaen"/>
          <w:sz w:val="24"/>
          <w:szCs w:val="24"/>
        </w:rPr>
        <w:t xml:space="preserve"> անդամ պետությունների տարածքում բժշկական օգտագործման համար արգելված դեղամիջոցների տեղեկատվական բազա</w:t>
      </w:r>
      <w:r w:rsidR="006A6B6D" w:rsidRPr="00261AE3">
        <w:rPr>
          <w:rFonts w:ascii="Sylfaen" w:hAnsi="Sylfaen"/>
          <w:sz w:val="24"/>
          <w:szCs w:val="24"/>
        </w:rPr>
        <w:t>:</w:t>
      </w:r>
      <w:r w:rsidRPr="00261AE3">
        <w:rPr>
          <w:rFonts w:ascii="Sylfaen" w:hAnsi="Sylfaen"/>
          <w:sz w:val="24"/>
          <w:szCs w:val="24"/>
        </w:rPr>
        <w:t xml:space="preserve"> </w:t>
      </w:r>
    </w:p>
    <w:p w:rsidR="00C275ED" w:rsidRPr="00261AE3" w:rsidRDefault="00C9619A" w:rsidP="00F82D0A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61AE3">
        <w:rPr>
          <w:rFonts w:ascii="Sylfaen" w:hAnsi="Sylfaen"/>
          <w:sz w:val="24"/>
          <w:szCs w:val="24"/>
        </w:rPr>
        <w:t>գ</w:t>
      </w:r>
      <w:r w:rsidR="00787F75" w:rsidRPr="00261AE3">
        <w:rPr>
          <w:rFonts w:ascii="Sylfaen" w:hAnsi="Sylfaen"/>
          <w:sz w:val="24"/>
          <w:szCs w:val="24"/>
        </w:rPr>
        <w:t>)</w:t>
      </w:r>
      <w:r w:rsidR="003F0EA3">
        <w:rPr>
          <w:rFonts w:ascii="Sylfaen" w:hAnsi="Sylfaen"/>
          <w:sz w:val="24"/>
          <w:szCs w:val="24"/>
        </w:rPr>
        <w:tab/>
      </w:r>
      <w:r w:rsidR="00C772EC" w:rsidRPr="00261AE3">
        <w:rPr>
          <w:rFonts w:ascii="Sylfaen" w:hAnsi="Sylfaen"/>
          <w:sz w:val="24"/>
          <w:szCs w:val="24"/>
        </w:rPr>
        <w:t>Միության գրանցված դեղամիջոցների միասնական ռեեստր:</w:t>
      </w:r>
    </w:p>
    <w:p w:rsidR="00A32EEF" w:rsidRPr="00261AE3" w:rsidRDefault="00D035F0" w:rsidP="00F82D0A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61AE3">
        <w:rPr>
          <w:rFonts w:ascii="Sylfaen" w:hAnsi="Sylfaen"/>
          <w:sz w:val="24"/>
          <w:szCs w:val="24"/>
        </w:rPr>
        <w:t>4.</w:t>
      </w:r>
      <w:r w:rsidR="003F0EA3">
        <w:rPr>
          <w:rFonts w:ascii="Sylfaen" w:hAnsi="Sylfaen"/>
          <w:sz w:val="24"/>
          <w:szCs w:val="24"/>
        </w:rPr>
        <w:tab/>
      </w:r>
      <w:r w:rsidRPr="00261AE3">
        <w:rPr>
          <w:rFonts w:ascii="Sylfaen" w:hAnsi="Sylfaen"/>
          <w:sz w:val="24"/>
          <w:szCs w:val="24"/>
        </w:rPr>
        <w:t>Ընդհանուր տեղեկատվական ռեսուրսները ձ</w:t>
      </w:r>
      <w:r w:rsidR="002A70D7" w:rsidRPr="00261AE3">
        <w:rPr>
          <w:rFonts w:ascii="Sylfaen" w:hAnsi="Sylfaen"/>
          <w:sz w:val="24"/>
          <w:szCs w:val="24"/>
        </w:rPr>
        <w:t>եւ</w:t>
      </w:r>
      <w:r w:rsidRPr="00261AE3">
        <w:rPr>
          <w:rFonts w:ascii="Sylfaen" w:hAnsi="Sylfaen"/>
          <w:sz w:val="24"/>
          <w:szCs w:val="24"/>
        </w:rPr>
        <w:t xml:space="preserve">ավորվում են անդամ պետությունների </w:t>
      </w:r>
      <w:r w:rsidR="002A70D7" w:rsidRPr="00261AE3">
        <w:rPr>
          <w:rFonts w:ascii="Sylfaen" w:hAnsi="Sylfaen"/>
          <w:sz w:val="24"/>
          <w:szCs w:val="24"/>
        </w:rPr>
        <w:t>եւ</w:t>
      </w:r>
      <w:r w:rsidRPr="00261AE3">
        <w:rPr>
          <w:rFonts w:ascii="Sylfaen" w:hAnsi="Sylfaen"/>
          <w:sz w:val="24"/>
          <w:szCs w:val="24"/>
        </w:rPr>
        <w:t xml:space="preserve"> Հանձնաժողովի տեղեկատվական փոխգործակցության հիման վրա</w:t>
      </w:r>
      <w:r w:rsidR="00A32EEF" w:rsidRPr="00261AE3">
        <w:rPr>
          <w:rFonts w:ascii="Sylfaen" w:hAnsi="Sylfaen"/>
          <w:sz w:val="24"/>
          <w:szCs w:val="24"/>
        </w:rPr>
        <w:t>:</w:t>
      </w:r>
    </w:p>
    <w:p w:rsidR="00C275ED" w:rsidRPr="00261AE3" w:rsidRDefault="00D035F0" w:rsidP="00F82D0A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61AE3">
        <w:rPr>
          <w:rFonts w:ascii="Sylfaen" w:hAnsi="Sylfaen"/>
          <w:sz w:val="24"/>
          <w:szCs w:val="24"/>
        </w:rPr>
        <w:t>5.</w:t>
      </w:r>
      <w:r w:rsidR="003F0EA3">
        <w:rPr>
          <w:rFonts w:ascii="Sylfaen" w:hAnsi="Sylfaen"/>
          <w:sz w:val="24"/>
          <w:szCs w:val="24"/>
        </w:rPr>
        <w:tab/>
      </w:r>
      <w:r w:rsidRPr="00261AE3">
        <w:rPr>
          <w:rFonts w:ascii="Sylfaen" w:hAnsi="Sylfaen"/>
          <w:sz w:val="24"/>
          <w:szCs w:val="24"/>
        </w:rPr>
        <w:t>Լիազոր</w:t>
      </w:r>
      <w:r w:rsidR="00630901" w:rsidRPr="00261AE3">
        <w:rPr>
          <w:rFonts w:ascii="Sylfaen" w:hAnsi="Sylfaen"/>
          <w:sz w:val="24"/>
          <w:szCs w:val="24"/>
        </w:rPr>
        <w:t>ված</w:t>
      </w:r>
      <w:r w:rsidRPr="00261AE3">
        <w:rPr>
          <w:rFonts w:ascii="Sylfaen" w:hAnsi="Sylfaen"/>
          <w:sz w:val="24"/>
          <w:szCs w:val="24"/>
        </w:rPr>
        <w:t xml:space="preserve"> մարմին</w:t>
      </w:r>
      <w:r w:rsidR="0007706A" w:rsidRPr="00261AE3">
        <w:rPr>
          <w:rFonts w:ascii="Sylfaen" w:hAnsi="Sylfaen"/>
          <w:sz w:val="24"/>
          <w:szCs w:val="24"/>
        </w:rPr>
        <w:t>ը</w:t>
      </w:r>
      <w:r w:rsidRPr="00261AE3">
        <w:rPr>
          <w:rFonts w:ascii="Sylfaen" w:hAnsi="Sylfaen"/>
          <w:sz w:val="24"/>
          <w:szCs w:val="24"/>
        </w:rPr>
        <w:t>՝ ինտեգրված համակարգի օգտագործմամբ</w:t>
      </w:r>
      <w:r w:rsidR="00B4485A" w:rsidRPr="00261AE3">
        <w:rPr>
          <w:rFonts w:ascii="Sylfaen" w:hAnsi="Sylfaen"/>
          <w:sz w:val="24"/>
          <w:szCs w:val="24"/>
        </w:rPr>
        <w:t>՝</w:t>
      </w:r>
      <w:r w:rsidRPr="00261AE3">
        <w:rPr>
          <w:rFonts w:ascii="Sylfaen" w:hAnsi="Sylfaen"/>
          <w:sz w:val="24"/>
          <w:szCs w:val="24"/>
        </w:rPr>
        <w:t xml:space="preserve"> </w:t>
      </w:r>
    </w:p>
    <w:p w:rsidR="00C275ED" w:rsidRPr="00261AE3" w:rsidRDefault="00C772EC" w:rsidP="00F82D0A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61AE3">
        <w:rPr>
          <w:rFonts w:ascii="Sylfaen" w:hAnsi="Sylfaen"/>
          <w:sz w:val="24"/>
          <w:szCs w:val="24"/>
        </w:rPr>
        <w:t>ա)</w:t>
      </w:r>
      <w:r w:rsidR="003F0EA3">
        <w:rPr>
          <w:rFonts w:ascii="Sylfaen" w:hAnsi="Sylfaen"/>
          <w:sz w:val="24"/>
          <w:szCs w:val="24"/>
        </w:rPr>
        <w:tab/>
      </w:r>
      <w:r w:rsidRPr="00261AE3">
        <w:rPr>
          <w:rFonts w:ascii="Sylfaen" w:hAnsi="Sylfaen"/>
          <w:sz w:val="24"/>
          <w:szCs w:val="24"/>
        </w:rPr>
        <w:t xml:space="preserve">իրականացնում է տեղեկատվական փոխգործակցություն </w:t>
      </w:r>
      <w:r w:rsidR="00D207C5" w:rsidRPr="00261AE3">
        <w:rPr>
          <w:rFonts w:ascii="Sylfaen" w:hAnsi="Sylfaen"/>
          <w:sz w:val="24"/>
          <w:szCs w:val="24"/>
        </w:rPr>
        <w:t xml:space="preserve">մյուս </w:t>
      </w:r>
      <w:r w:rsidRPr="00261AE3">
        <w:rPr>
          <w:rFonts w:ascii="Sylfaen" w:hAnsi="Sylfaen"/>
          <w:sz w:val="24"/>
          <w:szCs w:val="24"/>
        </w:rPr>
        <w:t>անդամ պետությունների</w:t>
      </w:r>
      <w:r w:rsidR="00D207C5" w:rsidRPr="00261AE3">
        <w:rPr>
          <w:rFonts w:ascii="Sylfaen" w:hAnsi="Sylfaen"/>
          <w:sz w:val="24"/>
          <w:szCs w:val="24"/>
        </w:rPr>
        <w:t xml:space="preserve"> լիազոր</w:t>
      </w:r>
      <w:r w:rsidR="00630901" w:rsidRPr="00261AE3">
        <w:rPr>
          <w:rFonts w:ascii="Sylfaen" w:hAnsi="Sylfaen"/>
          <w:sz w:val="24"/>
          <w:szCs w:val="24"/>
        </w:rPr>
        <w:t>ված</w:t>
      </w:r>
      <w:r w:rsidR="00D207C5" w:rsidRPr="00261AE3">
        <w:rPr>
          <w:rFonts w:ascii="Sylfaen" w:hAnsi="Sylfaen"/>
          <w:sz w:val="24"/>
          <w:szCs w:val="24"/>
        </w:rPr>
        <w:t xml:space="preserve"> մարմինների</w:t>
      </w:r>
      <w:r w:rsidRPr="00261AE3">
        <w:rPr>
          <w:rFonts w:ascii="Sylfaen" w:hAnsi="Sylfaen"/>
          <w:sz w:val="24"/>
          <w:szCs w:val="24"/>
        </w:rPr>
        <w:t xml:space="preserve"> </w:t>
      </w:r>
      <w:r w:rsidR="002A70D7" w:rsidRPr="00261AE3">
        <w:rPr>
          <w:rFonts w:ascii="Sylfaen" w:hAnsi="Sylfaen"/>
          <w:sz w:val="24"/>
          <w:szCs w:val="24"/>
        </w:rPr>
        <w:t>եւ</w:t>
      </w:r>
      <w:r w:rsidRPr="00261AE3">
        <w:rPr>
          <w:rFonts w:ascii="Sylfaen" w:hAnsi="Sylfaen"/>
          <w:sz w:val="24"/>
          <w:szCs w:val="24"/>
        </w:rPr>
        <w:t xml:space="preserve"> Հանձնաժողովի հետ, </w:t>
      </w:r>
    </w:p>
    <w:p w:rsidR="00D207C5" w:rsidRPr="00261AE3" w:rsidRDefault="00C772EC" w:rsidP="00F82D0A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61AE3">
        <w:rPr>
          <w:rFonts w:ascii="Sylfaen" w:hAnsi="Sylfaen"/>
          <w:sz w:val="24"/>
          <w:szCs w:val="24"/>
        </w:rPr>
        <w:t>բ)</w:t>
      </w:r>
      <w:r w:rsidR="003F0EA3">
        <w:rPr>
          <w:rFonts w:ascii="Sylfaen" w:hAnsi="Sylfaen"/>
          <w:sz w:val="24"/>
          <w:szCs w:val="24"/>
        </w:rPr>
        <w:tab/>
      </w:r>
      <w:r w:rsidRPr="00261AE3">
        <w:rPr>
          <w:rFonts w:ascii="Sylfaen" w:hAnsi="Sylfaen"/>
          <w:sz w:val="24"/>
          <w:szCs w:val="24"/>
        </w:rPr>
        <w:t>ընդհանուր տեղեկատվական ռեսուրսների մեջ ընդգրկելու համար՝ թարմ</w:t>
      </w:r>
      <w:r w:rsidR="00D207C5" w:rsidRPr="00261AE3">
        <w:rPr>
          <w:rFonts w:ascii="Sylfaen" w:hAnsi="Sylfaen"/>
          <w:sz w:val="24"/>
          <w:szCs w:val="24"/>
        </w:rPr>
        <w:t>ացված</w:t>
      </w:r>
      <w:r w:rsidRPr="00261AE3">
        <w:rPr>
          <w:rFonts w:ascii="Sylfaen" w:hAnsi="Sylfaen"/>
          <w:sz w:val="24"/>
          <w:szCs w:val="24"/>
        </w:rPr>
        <w:t xml:space="preserve"> վիճակում է պահում իր կողմից ներկայացված տեղեկատվությունը</w:t>
      </w:r>
      <w:r w:rsidR="00913948" w:rsidRPr="00261AE3">
        <w:rPr>
          <w:rFonts w:ascii="Sylfaen" w:hAnsi="Sylfaen"/>
          <w:sz w:val="24"/>
          <w:szCs w:val="24"/>
        </w:rPr>
        <w:t>:</w:t>
      </w:r>
    </w:p>
    <w:p w:rsidR="00C275ED" w:rsidRPr="00261AE3" w:rsidRDefault="00D035F0" w:rsidP="00F82D0A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61AE3">
        <w:rPr>
          <w:rFonts w:ascii="Sylfaen" w:hAnsi="Sylfaen"/>
          <w:sz w:val="24"/>
          <w:szCs w:val="24"/>
        </w:rPr>
        <w:t>6.</w:t>
      </w:r>
      <w:r w:rsidR="003F0EA3">
        <w:rPr>
          <w:rFonts w:ascii="Sylfaen" w:hAnsi="Sylfaen"/>
          <w:sz w:val="24"/>
          <w:szCs w:val="24"/>
        </w:rPr>
        <w:tab/>
      </w:r>
      <w:r w:rsidRPr="00261AE3">
        <w:rPr>
          <w:rFonts w:ascii="Sylfaen" w:hAnsi="Sylfaen"/>
          <w:sz w:val="24"/>
          <w:szCs w:val="24"/>
        </w:rPr>
        <w:t>Լիազոր</w:t>
      </w:r>
      <w:r w:rsidR="00630901" w:rsidRPr="00261AE3">
        <w:rPr>
          <w:rFonts w:ascii="Sylfaen" w:hAnsi="Sylfaen"/>
          <w:sz w:val="24"/>
          <w:szCs w:val="24"/>
        </w:rPr>
        <w:t>ված</w:t>
      </w:r>
      <w:r w:rsidRPr="00261AE3">
        <w:rPr>
          <w:rFonts w:ascii="Sylfaen" w:hAnsi="Sylfaen"/>
          <w:sz w:val="24"/>
          <w:szCs w:val="24"/>
        </w:rPr>
        <w:t xml:space="preserve"> մարմինների միջ</w:t>
      </w:r>
      <w:r w:rsidR="002A70D7" w:rsidRPr="00261AE3">
        <w:rPr>
          <w:rFonts w:ascii="Sylfaen" w:hAnsi="Sylfaen"/>
          <w:sz w:val="24"/>
          <w:szCs w:val="24"/>
        </w:rPr>
        <w:t>եւ</w:t>
      </w:r>
      <w:r w:rsidRPr="00261AE3">
        <w:rPr>
          <w:rFonts w:ascii="Sylfaen" w:hAnsi="Sylfaen"/>
          <w:sz w:val="24"/>
          <w:szCs w:val="24"/>
        </w:rPr>
        <w:t>, ինչպես նա</w:t>
      </w:r>
      <w:r w:rsidR="002A70D7" w:rsidRPr="00261AE3">
        <w:rPr>
          <w:rFonts w:ascii="Sylfaen" w:hAnsi="Sylfaen"/>
          <w:sz w:val="24"/>
          <w:szCs w:val="24"/>
        </w:rPr>
        <w:t>եւ</w:t>
      </w:r>
      <w:r w:rsidRPr="00261AE3">
        <w:rPr>
          <w:rFonts w:ascii="Sylfaen" w:hAnsi="Sylfaen"/>
          <w:sz w:val="24"/>
          <w:szCs w:val="24"/>
        </w:rPr>
        <w:t xml:space="preserve"> ընդհանուր տեղեկատվական ռեսուրսների ձ</w:t>
      </w:r>
      <w:r w:rsidR="002A70D7" w:rsidRPr="00261AE3">
        <w:rPr>
          <w:rFonts w:ascii="Sylfaen" w:hAnsi="Sylfaen"/>
          <w:sz w:val="24"/>
          <w:szCs w:val="24"/>
        </w:rPr>
        <w:t>եւ</w:t>
      </w:r>
      <w:r w:rsidRPr="00261AE3">
        <w:rPr>
          <w:rFonts w:ascii="Sylfaen" w:hAnsi="Sylfaen"/>
          <w:sz w:val="24"/>
          <w:szCs w:val="24"/>
        </w:rPr>
        <w:t xml:space="preserve">ավորման, վարման </w:t>
      </w:r>
      <w:r w:rsidR="002A70D7" w:rsidRPr="00261AE3">
        <w:rPr>
          <w:rFonts w:ascii="Sylfaen" w:hAnsi="Sylfaen"/>
          <w:sz w:val="24"/>
          <w:szCs w:val="24"/>
        </w:rPr>
        <w:t>եւ</w:t>
      </w:r>
      <w:r w:rsidRPr="00261AE3">
        <w:rPr>
          <w:rFonts w:ascii="Sylfaen" w:hAnsi="Sylfaen"/>
          <w:sz w:val="24"/>
          <w:szCs w:val="24"/>
        </w:rPr>
        <w:t xml:space="preserve"> օգտագործման </w:t>
      </w:r>
      <w:r w:rsidRPr="00261AE3">
        <w:rPr>
          <w:rFonts w:ascii="Sylfaen" w:hAnsi="Sylfaen"/>
          <w:sz w:val="24"/>
          <w:szCs w:val="24"/>
        </w:rPr>
        <w:lastRenderedPageBreak/>
        <w:t>ընթացքում լիազոր</w:t>
      </w:r>
      <w:r w:rsidR="00630901" w:rsidRPr="00261AE3">
        <w:rPr>
          <w:rFonts w:ascii="Sylfaen" w:hAnsi="Sylfaen"/>
          <w:sz w:val="24"/>
          <w:szCs w:val="24"/>
        </w:rPr>
        <w:t>ված</w:t>
      </w:r>
      <w:r w:rsidRPr="00261AE3">
        <w:rPr>
          <w:rFonts w:ascii="Sylfaen" w:hAnsi="Sylfaen"/>
          <w:sz w:val="24"/>
          <w:szCs w:val="24"/>
        </w:rPr>
        <w:t xml:space="preserve"> մարմինների </w:t>
      </w:r>
      <w:r w:rsidR="002A70D7" w:rsidRPr="00261AE3">
        <w:rPr>
          <w:rFonts w:ascii="Sylfaen" w:hAnsi="Sylfaen"/>
          <w:sz w:val="24"/>
          <w:szCs w:val="24"/>
        </w:rPr>
        <w:t>եւ</w:t>
      </w:r>
      <w:r w:rsidRPr="00261AE3">
        <w:rPr>
          <w:rFonts w:ascii="Sylfaen" w:hAnsi="Sylfaen"/>
          <w:sz w:val="24"/>
          <w:szCs w:val="24"/>
        </w:rPr>
        <w:t xml:space="preserve"> Հանձնաժողովի միջ</w:t>
      </w:r>
      <w:r w:rsidR="002A70D7" w:rsidRPr="00261AE3">
        <w:rPr>
          <w:rFonts w:ascii="Sylfaen" w:hAnsi="Sylfaen"/>
          <w:sz w:val="24"/>
          <w:szCs w:val="24"/>
        </w:rPr>
        <w:t>եւ</w:t>
      </w:r>
      <w:r w:rsidRPr="00261AE3">
        <w:rPr>
          <w:rFonts w:ascii="Sylfaen" w:hAnsi="Sylfaen"/>
          <w:sz w:val="24"/>
          <w:szCs w:val="24"/>
        </w:rPr>
        <w:t xml:space="preserve"> տեղեկատվական փոխգործակցություն</w:t>
      </w:r>
      <w:r w:rsidR="00630901" w:rsidRPr="00261AE3">
        <w:rPr>
          <w:rFonts w:ascii="Sylfaen" w:hAnsi="Sylfaen"/>
          <w:sz w:val="24"/>
          <w:szCs w:val="24"/>
        </w:rPr>
        <w:t>ն</w:t>
      </w:r>
      <w:r w:rsidRPr="00261AE3">
        <w:rPr>
          <w:rFonts w:ascii="Sylfaen" w:hAnsi="Sylfaen"/>
          <w:sz w:val="24"/>
          <w:szCs w:val="24"/>
        </w:rPr>
        <w:t xml:space="preserve"> իրականացվում է ինտեգրված համակարգի միջոցներով՝ Միության շրջանակներում ընդհանուր գործընթացներ</w:t>
      </w:r>
      <w:r w:rsidR="0007706A" w:rsidRPr="00261AE3">
        <w:rPr>
          <w:rFonts w:ascii="Sylfaen" w:hAnsi="Sylfaen"/>
          <w:sz w:val="24"/>
          <w:szCs w:val="24"/>
        </w:rPr>
        <w:t>ն</w:t>
      </w:r>
      <w:r w:rsidRPr="00261AE3">
        <w:rPr>
          <w:rFonts w:ascii="Sylfaen" w:hAnsi="Sylfaen"/>
          <w:sz w:val="24"/>
          <w:szCs w:val="24"/>
        </w:rPr>
        <w:t xml:space="preserve"> իրա</w:t>
      </w:r>
      <w:r w:rsidR="00630901" w:rsidRPr="00261AE3">
        <w:rPr>
          <w:rFonts w:ascii="Sylfaen" w:hAnsi="Sylfaen"/>
          <w:sz w:val="24"/>
          <w:szCs w:val="24"/>
        </w:rPr>
        <w:t>կանաց</w:t>
      </w:r>
      <w:r w:rsidR="0007706A" w:rsidRPr="00261AE3">
        <w:rPr>
          <w:rFonts w:ascii="Sylfaen" w:hAnsi="Sylfaen"/>
          <w:sz w:val="24"/>
          <w:szCs w:val="24"/>
        </w:rPr>
        <w:t>նելու</w:t>
      </w:r>
      <w:r w:rsidRPr="00261AE3">
        <w:rPr>
          <w:rFonts w:ascii="Sylfaen" w:hAnsi="Sylfaen"/>
          <w:sz w:val="24"/>
          <w:szCs w:val="24"/>
        </w:rPr>
        <w:t xml:space="preserve"> միջոցով:</w:t>
      </w:r>
    </w:p>
    <w:p w:rsidR="00C275ED" w:rsidRPr="00261AE3" w:rsidRDefault="00D035F0" w:rsidP="00F82D0A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61AE3">
        <w:rPr>
          <w:rFonts w:ascii="Sylfaen" w:hAnsi="Sylfaen"/>
          <w:sz w:val="24"/>
          <w:szCs w:val="24"/>
        </w:rPr>
        <w:t>7.</w:t>
      </w:r>
      <w:r w:rsidR="003F0EA3">
        <w:rPr>
          <w:rFonts w:ascii="Sylfaen" w:hAnsi="Sylfaen"/>
          <w:sz w:val="24"/>
          <w:szCs w:val="24"/>
        </w:rPr>
        <w:tab/>
      </w:r>
      <w:r w:rsidRPr="00261AE3">
        <w:rPr>
          <w:rFonts w:ascii="Sylfaen" w:hAnsi="Sylfaen"/>
          <w:sz w:val="24"/>
          <w:szCs w:val="24"/>
        </w:rPr>
        <w:t>Ընդհանուր տեղեկատվական ռեսուրսներում պարունակվող տեղեկությունները տրամադրվում են Հանձնաժողովի կողմից սահմանված կարգով:</w:t>
      </w:r>
    </w:p>
    <w:p w:rsidR="00C275ED" w:rsidRPr="00261AE3" w:rsidRDefault="00D035F0" w:rsidP="00F82D0A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61AE3">
        <w:rPr>
          <w:rFonts w:ascii="Sylfaen" w:hAnsi="Sylfaen"/>
          <w:sz w:val="24"/>
          <w:szCs w:val="24"/>
        </w:rPr>
        <w:t>8.</w:t>
      </w:r>
      <w:r w:rsidR="003F0EA3">
        <w:rPr>
          <w:rFonts w:ascii="Sylfaen" w:hAnsi="Sylfaen"/>
          <w:sz w:val="24"/>
          <w:szCs w:val="24"/>
        </w:rPr>
        <w:tab/>
      </w:r>
      <w:r w:rsidRPr="00261AE3">
        <w:rPr>
          <w:rFonts w:ascii="Sylfaen" w:hAnsi="Sylfaen"/>
          <w:sz w:val="24"/>
          <w:szCs w:val="24"/>
        </w:rPr>
        <w:t>Լիազորված մարմիններ</w:t>
      </w:r>
      <w:r w:rsidR="00B4485A" w:rsidRPr="00261AE3">
        <w:rPr>
          <w:rFonts w:ascii="Sylfaen" w:hAnsi="Sylfaen"/>
          <w:sz w:val="24"/>
          <w:szCs w:val="24"/>
        </w:rPr>
        <w:t>ն</w:t>
      </w:r>
      <w:r w:rsidRPr="00261AE3">
        <w:rPr>
          <w:rFonts w:ascii="Sylfaen" w:hAnsi="Sylfaen"/>
          <w:sz w:val="24"/>
          <w:szCs w:val="24"/>
        </w:rPr>
        <w:t xml:space="preserve"> իրավ</w:t>
      </w:r>
      <w:r w:rsidR="00463B74" w:rsidRPr="00261AE3">
        <w:rPr>
          <w:rFonts w:ascii="Sylfaen" w:hAnsi="Sylfaen"/>
          <w:sz w:val="24"/>
          <w:szCs w:val="24"/>
        </w:rPr>
        <w:t>աս</w:t>
      </w:r>
      <w:r w:rsidRPr="00261AE3">
        <w:rPr>
          <w:rFonts w:ascii="Sylfaen" w:hAnsi="Sylfaen"/>
          <w:sz w:val="24"/>
          <w:szCs w:val="24"/>
        </w:rPr>
        <w:t>ու</w:t>
      </w:r>
      <w:r w:rsidR="00463B74" w:rsidRPr="00261AE3">
        <w:rPr>
          <w:rFonts w:ascii="Sylfaen" w:hAnsi="Sylfaen"/>
          <w:sz w:val="24"/>
          <w:szCs w:val="24"/>
        </w:rPr>
        <w:t xml:space="preserve"> </w:t>
      </w:r>
      <w:r w:rsidRPr="00261AE3">
        <w:rPr>
          <w:rFonts w:ascii="Sylfaen" w:hAnsi="Sylfaen"/>
          <w:sz w:val="24"/>
          <w:szCs w:val="24"/>
        </w:rPr>
        <w:t>են օգտագործել</w:t>
      </w:r>
      <w:r w:rsidR="0007706A" w:rsidRPr="00261AE3">
        <w:rPr>
          <w:rFonts w:ascii="Sylfaen" w:hAnsi="Sylfaen"/>
          <w:sz w:val="24"/>
          <w:szCs w:val="24"/>
        </w:rPr>
        <w:t>ու</w:t>
      </w:r>
      <w:r w:rsidRPr="00261AE3">
        <w:rPr>
          <w:rFonts w:ascii="Sylfaen" w:hAnsi="Sylfaen"/>
          <w:sz w:val="24"/>
          <w:szCs w:val="24"/>
        </w:rPr>
        <w:t xml:space="preserve"> ինտեգրված համակարգի միջոցները՝</w:t>
      </w:r>
      <w:r w:rsidR="00463B74" w:rsidRPr="00261AE3">
        <w:rPr>
          <w:rFonts w:ascii="Sylfaen" w:hAnsi="Sylfaen"/>
          <w:sz w:val="24"/>
          <w:szCs w:val="24"/>
        </w:rPr>
        <w:t xml:space="preserve"> միմյանց </w:t>
      </w:r>
      <w:r w:rsidR="002A70D7" w:rsidRPr="00261AE3">
        <w:rPr>
          <w:rFonts w:ascii="Sylfaen" w:hAnsi="Sylfaen"/>
          <w:sz w:val="24"/>
          <w:szCs w:val="24"/>
        </w:rPr>
        <w:t>եւ</w:t>
      </w:r>
      <w:r w:rsidRPr="00261AE3">
        <w:rPr>
          <w:rFonts w:ascii="Sylfaen" w:hAnsi="Sylfaen"/>
          <w:sz w:val="24"/>
          <w:szCs w:val="24"/>
        </w:rPr>
        <w:t xml:space="preserve"> Հանձնաժողովի</w:t>
      </w:r>
      <w:r w:rsidR="00463B74" w:rsidRPr="00261AE3">
        <w:rPr>
          <w:rFonts w:ascii="Sylfaen" w:hAnsi="Sylfaen"/>
          <w:sz w:val="24"/>
          <w:szCs w:val="24"/>
        </w:rPr>
        <w:t xml:space="preserve"> </w:t>
      </w:r>
      <w:r w:rsidRPr="00261AE3">
        <w:rPr>
          <w:rFonts w:ascii="Sylfaen" w:hAnsi="Sylfaen"/>
          <w:sz w:val="24"/>
          <w:szCs w:val="24"/>
        </w:rPr>
        <w:t>հետ տեղեկատվական փոխգործակցության համար հետ</w:t>
      </w:r>
      <w:r w:rsidR="002A70D7" w:rsidRPr="00261AE3">
        <w:rPr>
          <w:rFonts w:ascii="Sylfaen" w:hAnsi="Sylfaen"/>
          <w:sz w:val="24"/>
          <w:szCs w:val="24"/>
        </w:rPr>
        <w:t>եւ</w:t>
      </w:r>
      <w:r w:rsidRPr="00261AE3">
        <w:rPr>
          <w:rFonts w:ascii="Sylfaen" w:hAnsi="Sylfaen"/>
          <w:sz w:val="24"/>
          <w:szCs w:val="24"/>
        </w:rPr>
        <w:t>յալ դեպքերում.</w:t>
      </w:r>
    </w:p>
    <w:p w:rsidR="00C275ED" w:rsidRPr="00261AE3" w:rsidRDefault="00C772EC" w:rsidP="00F82D0A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61AE3">
        <w:rPr>
          <w:rFonts w:ascii="Sylfaen" w:hAnsi="Sylfaen"/>
          <w:sz w:val="24"/>
          <w:szCs w:val="24"/>
        </w:rPr>
        <w:t>ա)</w:t>
      </w:r>
      <w:r w:rsidR="003F0EA3">
        <w:rPr>
          <w:rFonts w:ascii="Sylfaen" w:hAnsi="Sylfaen"/>
          <w:sz w:val="24"/>
          <w:szCs w:val="24"/>
        </w:rPr>
        <w:tab/>
      </w:r>
      <w:r w:rsidR="00112059" w:rsidRPr="00261AE3">
        <w:rPr>
          <w:rFonts w:ascii="Sylfaen" w:hAnsi="Sylfaen"/>
          <w:sz w:val="24"/>
          <w:szCs w:val="24"/>
        </w:rPr>
        <w:t>դ</w:t>
      </w:r>
      <w:r w:rsidRPr="00261AE3">
        <w:rPr>
          <w:rFonts w:ascii="Sylfaen" w:hAnsi="Sylfaen"/>
          <w:sz w:val="24"/>
          <w:szCs w:val="24"/>
        </w:rPr>
        <w:t xml:space="preserve">եղամիջոցների օգտագործման ժամանակ մարդու կյանքի </w:t>
      </w:r>
      <w:r w:rsidR="002A70D7" w:rsidRPr="00261AE3">
        <w:rPr>
          <w:rFonts w:ascii="Sylfaen" w:hAnsi="Sylfaen"/>
          <w:sz w:val="24"/>
          <w:szCs w:val="24"/>
        </w:rPr>
        <w:t>եւ</w:t>
      </w:r>
      <w:r w:rsidRPr="00261AE3">
        <w:rPr>
          <w:rFonts w:ascii="Sylfaen" w:hAnsi="Sylfaen"/>
          <w:sz w:val="24"/>
          <w:szCs w:val="24"/>
        </w:rPr>
        <w:t xml:space="preserve"> (կամ) առողջության համար </w:t>
      </w:r>
      <w:r w:rsidR="00FA41BF" w:rsidRPr="00261AE3">
        <w:rPr>
          <w:rFonts w:ascii="Sylfaen" w:hAnsi="Sylfaen"/>
          <w:sz w:val="24"/>
          <w:szCs w:val="24"/>
        </w:rPr>
        <w:t>վտանգ ներկայացնող</w:t>
      </w:r>
      <w:r w:rsidR="000A63C6" w:rsidRPr="00261AE3">
        <w:rPr>
          <w:rFonts w:ascii="Sylfaen" w:hAnsi="Sylfaen"/>
          <w:sz w:val="24"/>
          <w:szCs w:val="24"/>
        </w:rPr>
        <w:t xml:space="preserve"> </w:t>
      </w:r>
      <w:r w:rsidRPr="00261AE3">
        <w:rPr>
          <w:rFonts w:ascii="Sylfaen" w:hAnsi="Sylfaen"/>
          <w:sz w:val="24"/>
          <w:szCs w:val="24"/>
        </w:rPr>
        <w:t xml:space="preserve">փաստերի </w:t>
      </w:r>
      <w:r w:rsidR="002A70D7" w:rsidRPr="00261AE3">
        <w:rPr>
          <w:rFonts w:ascii="Sylfaen" w:hAnsi="Sylfaen"/>
          <w:sz w:val="24"/>
          <w:szCs w:val="24"/>
        </w:rPr>
        <w:t>եւ</w:t>
      </w:r>
      <w:r w:rsidRPr="00261AE3">
        <w:rPr>
          <w:rFonts w:ascii="Sylfaen" w:hAnsi="Sylfaen"/>
          <w:sz w:val="24"/>
          <w:szCs w:val="24"/>
        </w:rPr>
        <w:t xml:space="preserve"> հանգամանքների մասին տեղեկությունների ստացում,</w:t>
      </w:r>
    </w:p>
    <w:p w:rsidR="00C275ED" w:rsidRPr="00261AE3" w:rsidRDefault="00C772EC" w:rsidP="00F82D0A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61AE3">
        <w:rPr>
          <w:rFonts w:ascii="Sylfaen" w:hAnsi="Sylfaen"/>
          <w:sz w:val="24"/>
          <w:szCs w:val="24"/>
        </w:rPr>
        <w:t>բ)</w:t>
      </w:r>
      <w:r w:rsidR="003F0EA3">
        <w:rPr>
          <w:rFonts w:ascii="Sylfaen" w:hAnsi="Sylfaen"/>
          <w:sz w:val="24"/>
          <w:szCs w:val="24"/>
        </w:rPr>
        <w:tab/>
      </w:r>
      <w:r w:rsidRPr="00261AE3">
        <w:rPr>
          <w:rFonts w:ascii="Sylfaen" w:hAnsi="Sylfaen"/>
          <w:sz w:val="24"/>
          <w:szCs w:val="24"/>
        </w:rPr>
        <w:t xml:space="preserve">անդամ պետության տարածքում կեղծված, նմանակված (կոնտրաֆակտ) </w:t>
      </w:r>
      <w:r w:rsidR="002A70D7" w:rsidRPr="00261AE3">
        <w:rPr>
          <w:rFonts w:ascii="Sylfaen" w:hAnsi="Sylfaen"/>
          <w:sz w:val="24"/>
          <w:szCs w:val="24"/>
        </w:rPr>
        <w:t>եւ</w:t>
      </w:r>
      <w:r w:rsidR="00463B74" w:rsidRPr="00261AE3">
        <w:rPr>
          <w:rFonts w:ascii="Sylfaen" w:hAnsi="Sylfaen"/>
          <w:sz w:val="24"/>
          <w:szCs w:val="24"/>
        </w:rPr>
        <w:t xml:space="preserve"> </w:t>
      </w:r>
      <w:r w:rsidRPr="00261AE3">
        <w:rPr>
          <w:rFonts w:ascii="Sylfaen" w:hAnsi="Sylfaen"/>
          <w:sz w:val="24"/>
          <w:szCs w:val="24"/>
        </w:rPr>
        <w:t xml:space="preserve">(կամ) վատորակ դեղամիջոցների </w:t>
      </w:r>
      <w:r w:rsidR="00C728B4" w:rsidRPr="00261AE3">
        <w:rPr>
          <w:rFonts w:ascii="Sylfaen" w:hAnsi="Sylfaen"/>
          <w:sz w:val="24"/>
          <w:szCs w:val="24"/>
        </w:rPr>
        <w:t xml:space="preserve">շրջանառության </w:t>
      </w:r>
      <w:r w:rsidRPr="00261AE3">
        <w:rPr>
          <w:rFonts w:ascii="Sylfaen" w:hAnsi="Sylfaen"/>
          <w:sz w:val="24"/>
          <w:szCs w:val="24"/>
        </w:rPr>
        <w:t xml:space="preserve">փաստի </w:t>
      </w:r>
      <w:r w:rsidR="00925912" w:rsidRPr="00261AE3">
        <w:rPr>
          <w:rFonts w:ascii="Sylfaen" w:hAnsi="Sylfaen"/>
          <w:sz w:val="24"/>
          <w:szCs w:val="24"/>
        </w:rPr>
        <w:t>հայտնաբերում</w:t>
      </w:r>
      <w:r w:rsidRPr="00261AE3">
        <w:rPr>
          <w:rFonts w:ascii="Sylfaen" w:hAnsi="Sylfaen"/>
          <w:sz w:val="24"/>
          <w:szCs w:val="24"/>
        </w:rPr>
        <w:t>՝ դեղամիջոցների շրջանառության նկատմամբ հսկողության վերաբերյալ միջոցառումներ</w:t>
      </w:r>
      <w:r w:rsidR="00E01C67" w:rsidRPr="00261AE3">
        <w:rPr>
          <w:rFonts w:ascii="Sylfaen" w:hAnsi="Sylfaen"/>
          <w:sz w:val="24"/>
          <w:szCs w:val="24"/>
        </w:rPr>
        <w:t>ն</w:t>
      </w:r>
      <w:r w:rsidRPr="00261AE3">
        <w:rPr>
          <w:rFonts w:ascii="Sylfaen" w:hAnsi="Sylfaen"/>
          <w:sz w:val="24"/>
          <w:szCs w:val="24"/>
        </w:rPr>
        <w:t xml:space="preserve"> իրականաց</w:t>
      </w:r>
      <w:r w:rsidR="00E01C67" w:rsidRPr="00261AE3">
        <w:rPr>
          <w:rFonts w:ascii="Sylfaen" w:hAnsi="Sylfaen"/>
          <w:sz w:val="24"/>
          <w:szCs w:val="24"/>
        </w:rPr>
        <w:t>նելու</w:t>
      </w:r>
      <w:r w:rsidRPr="00261AE3">
        <w:rPr>
          <w:rFonts w:ascii="Sylfaen" w:hAnsi="Sylfaen"/>
          <w:sz w:val="24"/>
          <w:szCs w:val="24"/>
        </w:rPr>
        <w:t xml:space="preserve"> ու դեղամիջոցների անվտանգության, որակի ու արդյունավետության դիտանցում</w:t>
      </w:r>
      <w:r w:rsidR="00E01C67" w:rsidRPr="00261AE3">
        <w:rPr>
          <w:rFonts w:ascii="Sylfaen" w:hAnsi="Sylfaen"/>
          <w:sz w:val="24"/>
          <w:szCs w:val="24"/>
        </w:rPr>
        <w:t>ն</w:t>
      </w:r>
      <w:r w:rsidRPr="00261AE3">
        <w:rPr>
          <w:rFonts w:ascii="Sylfaen" w:hAnsi="Sylfaen"/>
          <w:sz w:val="24"/>
          <w:szCs w:val="24"/>
        </w:rPr>
        <w:t xml:space="preserve"> անցկացնելու ընթացքում,</w:t>
      </w:r>
    </w:p>
    <w:p w:rsidR="00C275ED" w:rsidRPr="00261AE3" w:rsidRDefault="00C772EC" w:rsidP="00F82D0A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61AE3">
        <w:rPr>
          <w:rFonts w:ascii="Sylfaen" w:hAnsi="Sylfaen"/>
          <w:sz w:val="24"/>
          <w:szCs w:val="24"/>
        </w:rPr>
        <w:t>գ)</w:t>
      </w:r>
      <w:r w:rsidR="003F0EA3">
        <w:rPr>
          <w:rFonts w:ascii="Sylfaen" w:hAnsi="Sylfaen"/>
          <w:sz w:val="24"/>
          <w:szCs w:val="24"/>
        </w:rPr>
        <w:tab/>
      </w:r>
      <w:r w:rsidRPr="00261AE3">
        <w:rPr>
          <w:rFonts w:ascii="Sylfaen" w:hAnsi="Sylfaen"/>
          <w:sz w:val="24"/>
          <w:szCs w:val="24"/>
        </w:rPr>
        <w:t xml:space="preserve">դեղամիջոցների գրանցման </w:t>
      </w:r>
      <w:r w:rsidR="00046E87" w:rsidRPr="00261AE3">
        <w:rPr>
          <w:rFonts w:ascii="Sylfaen" w:hAnsi="Sylfaen"/>
          <w:sz w:val="24"/>
          <w:szCs w:val="24"/>
        </w:rPr>
        <w:t>վկայագրերի</w:t>
      </w:r>
      <w:r w:rsidRPr="00261AE3">
        <w:rPr>
          <w:rFonts w:ascii="Sylfaen" w:hAnsi="Sylfaen"/>
          <w:sz w:val="24"/>
          <w:szCs w:val="24"/>
        </w:rPr>
        <w:t xml:space="preserve"> գործողությ</w:t>
      </w:r>
      <w:r w:rsidR="00046E87" w:rsidRPr="00261AE3">
        <w:rPr>
          <w:rFonts w:ascii="Sylfaen" w:hAnsi="Sylfaen"/>
          <w:sz w:val="24"/>
          <w:szCs w:val="24"/>
        </w:rPr>
        <w:t>ու</w:t>
      </w:r>
      <w:r w:rsidRPr="00261AE3">
        <w:rPr>
          <w:rFonts w:ascii="Sylfaen" w:hAnsi="Sylfaen"/>
          <w:sz w:val="24"/>
          <w:szCs w:val="24"/>
        </w:rPr>
        <w:t>ն</w:t>
      </w:r>
      <w:r w:rsidR="00046E87" w:rsidRPr="00261AE3">
        <w:rPr>
          <w:rFonts w:ascii="Sylfaen" w:hAnsi="Sylfaen"/>
          <w:sz w:val="24"/>
          <w:szCs w:val="24"/>
        </w:rPr>
        <w:t>ը</w:t>
      </w:r>
      <w:r w:rsidRPr="00261AE3">
        <w:rPr>
          <w:rFonts w:ascii="Sylfaen" w:hAnsi="Sylfaen"/>
          <w:sz w:val="24"/>
          <w:szCs w:val="24"/>
        </w:rPr>
        <w:t xml:space="preserve"> կասեց</w:t>
      </w:r>
      <w:r w:rsidR="00046E87" w:rsidRPr="00261AE3">
        <w:rPr>
          <w:rFonts w:ascii="Sylfaen" w:hAnsi="Sylfaen"/>
          <w:sz w:val="24"/>
          <w:szCs w:val="24"/>
        </w:rPr>
        <w:t>նելու</w:t>
      </w:r>
      <w:r w:rsidRPr="00261AE3">
        <w:rPr>
          <w:rFonts w:ascii="Sylfaen" w:hAnsi="Sylfaen"/>
          <w:sz w:val="24"/>
          <w:szCs w:val="24"/>
        </w:rPr>
        <w:t>, հետ կանչ</w:t>
      </w:r>
      <w:r w:rsidR="00046E87" w:rsidRPr="00261AE3">
        <w:rPr>
          <w:rFonts w:ascii="Sylfaen" w:hAnsi="Sylfaen"/>
          <w:sz w:val="24"/>
          <w:szCs w:val="24"/>
        </w:rPr>
        <w:t>ելու</w:t>
      </w:r>
      <w:r w:rsidRPr="00261AE3">
        <w:rPr>
          <w:rFonts w:ascii="Sylfaen" w:hAnsi="Sylfaen"/>
          <w:sz w:val="24"/>
          <w:szCs w:val="24"/>
        </w:rPr>
        <w:t xml:space="preserve"> </w:t>
      </w:r>
      <w:r w:rsidR="002A70D7" w:rsidRPr="00261AE3">
        <w:rPr>
          <w:rFonts w:ascii="Sylfaen" w:hAnsi="Sylfaen"/>
          <w:sz w:val="24"/>
          <w:szCs w:val="24"/>
        </w:rPr>
        <w:t>եւ</w:t>
      </w:r>
      <w:r w:rsidRPr="00261AE3">
        <w:rPr>
          <w:rFonts w:ascii="Sylfaen" w:hAnsi="Sylfaen"/>
          <w:sz w:val="24"/>
          <w:szCs w:val="24"/>
        </w:rPr>
        <w:t xml:space="preserve"> բժշկական </w:t>
      </w:r>
      <w:r w:rsidR="001959CD" w:rsidRPr="00261AE3">
        <w:rPr>
          <w:rFonts w:ascii="Sylfaen" w:hAnsi="Sylfaen"/>
          <w:sz w:val="24"/>
          <w:szCs w:val="24"/>
        </w:rPr>
        <w:t>օգտագործման համար արգելելու վերաբերյալ միջոցների իրականացում:</w:t>
      </w:r>
    </w:p>
    <w:p w:rsidR="00C275ED" w:rsidRPr="00261AE3" w:rsidRDefault="00D035F0" w:rsidP="00F82D0A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61AE3">
        <w:rPr>
          <w:rFonts w:ascii="Sylfaen" w:hAnsi="Sylfaen"/>
          <w:sz w:val="24"/>
          <w:szCs w:val="24"/>
        </w:rPr>
        <w:t>9.</w:t>
      </w:r>
      <w:r w:rsidR="003F0EA3">
        <w:rPr>
          <w:rFonts w:ascii="Sylfaen" w:hAnsi="Sylfaen"/>
          <w:sz w:val="24"/>
          <w:szCs w:val="24"/>
        </w:rPr>
        <w:tab/>
      </w:r>
      <w:r w:rsidR="007C72CC" w:rsidRPr="00261AE3">
        <w:rPr>
          <w:rFonts w:ascii="Sylfaen" w:hAnsi="Sylfaen"/>
          <w:sz w:val="24"/>
          <w:szCs w:val="24"/>
        </w:rPr>
        <w:t>Հայտնաբեր</w:t>
      </w:r>
      <w:r w:rsidRPr="00261AE3">
        <w:rPr>
          <w:rFonts w:ascii="Sylfaen" w:hAnsi="Sylfaen"/>
          <w:sz w:val="24"/>
          <w:szCs w:val="24"/>
        </w:rPr>
        <w:t xml:space="preserve">ված՝ կեղծված, նմանակված (կոնտրաֆակտ) </w:t>
      </w:r>
      <w:r w:rsidR="002A70D7" w:rsidRPr="00261AE3">
        <w:rPr>
          <w:rFonts w:ascii="Sylfaen" w:hAnsi="Sylfaen"/>
          <w:sz w:val="24"/>
          <w:szCs w:val="24"/>
        </w:rPr>
        <w:t>եւ</w:t>
      </w:r>
      <w:r w:rsidR="004A03C8" w:rsidRPr="00261AE3">
        <w:rPr>
          <w:rFonts w:ascii="Sylfaen" w:hAnsi="Sylfaen"/>
          <w:sz w:val="24"/>
          <w:szCs w:val="24"/>
        </w:rPr>
        <w:t xml:space="preserve"> </w:t>
      </w:r>
      <w:r w:rsidRPr="00261AE3">
        <w:rPr>
          <w:rFonts w:ascii="Sylfaen" w:hAnsi="Sylfaen"/>
          <w:sz w:val="24"/>
          <w:szCs w:val="24"/>
        </w:rPr>
        <w:t>(կամ) վատորակ դեղամիջոցների մասին՝ անդամ պետությունների օրենսդրությամբ սահմանափակ տարած</w:t>
      </w:r>
      <w:r w:rsidR="00001936" w:rsidRPr="00261AE3">
        <w:rPr>
          <w:rFonts w:ascii="Sylfaen" w:hAnsi="Sylfaen"/>
          <w:sz w:val="24"/>
          <w:szCs w:val="24"/>
        </w:rPr>
        <w:t>ու</w:t>
      </w:r>
      <w:r w:rsidRPr="00261AE3">
        <w:rPr>
          <w:rFonts w:ascii="Sylfaen" w:hAnsi="Sylfaen"/>
          <w:sz w:val="24"/>
          <w:szCs w:val="24"/>
        </w:rPr>
        <w:t>մ</w:t>
      </w:r>
      <w:r w:rsidR="00001936" w:rsidRPr="00261AE3">
        <w:rPr>
          <w:rFonts w:ascii="Sylfaen" w:hAnsi="Sylfaen"/>
          <w:sz w:val="24"/>
          <w:szCs w:val="24"/>
        </w:rPr>
        <w:t xml:space="preserve"> ունեցող</w:t>
      </w:r>
      <w:r w:rsidRPr="00261AE3">
        <w:rPr>
          <w:rFonts w:ascii="Sylfaen" w:hAnsi="Sylfaen"/>
          <w:sz w:val="24"/>
          <w:szCs w:val="24"/>
        </w:rPr>
        <w:t xml:space="preserve"> տեղեկությունների</w:t>
      </w:r>
      <w:r w:rsidR="00CE57D6" w:rsidRPr="00261AE3">
        <w:rPr>
          <w:rFonts w:ascii="Sylfaen" w:hAnsi="Sylfaen"/>
          <w:sz w:val="24"/>
          <w:szCs w:val="24"/>
        </w:rPr>
        <w:t xml:space="preserve"> շարքի</w:t>
      </w:r>
      <w:r w:rsidRPr="00261AE3">
        <w:rPr>
          <w:rFonts w:ascii="Sylfaen" w:hAnsi="Sylfaen"/>
          <w:sz w:val="24"/>
          <w:szCs w:val="24"/>
        </w:rPr>
        <w:t>ն դասվող տեղեկություններ պարունակող տեղեկատվության փոխանակման դեպքում, անդամ պետության լիազոր</w:t>
      </w:r>
      <w:r w:rsidR="00630901" w:rsidRPr="00261AE3">
        <w:rPr>
          <w:rFonts w:ascii="Sylfaen" w:hAnsi="Sylfaen"/>
          <w:sz w:val="24"/>
          <w:szCs w:val="24"/>
        </w:rPr>
        <w:t>ված</w:t>
      </w:r>
      <w:r w:rsidRPr="00261AE3">
        <w:rPr>
          <w:rFonts w:ascii="Sylfaen" w:hAnsi="Sylfaen"/>
          <w:sz w:val="24"/>
          <w:szCs w:val="24"/>
        </w:rPr>
        <w:t xml:space="preserve"> մարմին</w:t>
      </w:r>
      <w:r w:rsidR="0007706A" w:rsidRPr="00261AE3">
        <w:rPr>
          <w:rFonts w:ascii="Sylfaen" w:hAnsi="Sylfaen"/>
          <w:sz w:val="24"/>
          <w:szCs w:val="24"/>
        </w:rPr>
        <w:t>ը,</w:t>
      </w:r>
      <w:r w:rsidRPr="00261AE3">
        <w:rPr>
          <w:rFonts w:ascii="Sylfaen" w:hAnsi="Sylfaen"/>
          <w:sz w:val="24"/>
          <w:szCs w:val="24"/>
        </w:rPr>
        <w:t xml:space="preserve"> իր պետության օրենսդրությանը համապատասխան</w:t>
      </w:r>
      <w:r w:rsidR="0007706A" w:rsidRPr="00261AE3">
        <w:rPr>
          <w:rFonts w:ascii="Sylfaen" w:hAnsi="Sylfaen"/>
          <w:sz w:val="24"/>
          <w:szCs w:val="24"/>
        </w:rPr>
        <w:t>,</w:t>
      </w:r>
      <w:r w:rsidRPr="00261AE3">
        <w:rPr>
          <w:rFonts w:ascii="Sylfaen" w:hAnsi="Sylfaen"/>
          <w:sz w:val="24"/>
          <w:szCs w:val="24"/>
        </w:rPr>
        <w:t xml:space="preserve"> ապահովում է նման տեղեկատվության հետ </w:t>
      </w:r>
      <w:r w:rsidR="005954F4" w:rsidRPr="00261AE3">
        <w:rPr>
          <w:rFonts w:ascii="Sylfaen" w:hAnsi="Sylfaen"/>
          <w:sz w:val="24"/>
          <w:szCs w:val="24"/>
        </w:rPr>
        <w:t xml:space="preserve">առնչվելու </w:t>
      </w:r>
      <w:r w:rsidR="008C2054" w:rsidRPr="00261AE3">
        <w:rPr>
          <w:rFonts w:ascii="Sylfaen" w:hAnsi="Sylfaen"/>
          <w:sz w:val="24"/>
          <w:szCs w:val="24"/>
        </w:rPr>
        <w:t>կարգ</w:t>
      </w:r>
      <w:r w:rsidR="00CE57D6" w:rsidRPr="00261AE3">
        <w:rPr>
          <w:rFonts w:ascii="Sylfaen" w:hAnsi="Sylfaen"/>
          <w:sz w:val="24"/>
          <w:szCs w:val="24"/>
        </w:rPr>
        <w:t>ն ու</w:t>
      </w:r>
      <w:r w:rsidRPr="00261AE3">
        <w:rPr>
          <w:rFonts w:ascii="Sylfaen" w:hAnsi="Sylfaen"/>
          <w:sz w:val="24"/>
          <w:szCs w:val="24"/>
        </w:rPr>
        <w:t xml:space="preserve"> դրա պաշտպանությունը:</w:t>
      </w:r>
    </w:p>
    <w:p w:rsidR="00C275ED" w:rsidRPr="00261AE3" w:rsidRDefault="00C772EC" w:rsidP="00F82D0A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61AE3">
        <w:rPr>
          <w:rFonts w:ascii="Sylfaen" w:hAnsi="Sylfaen"/>
          <w:sz w:val="24"/>
          <w:szCs w:val="24"/>
        </w:rPr>
        <w:lastRenderedPageBreak/>
        <w:t>Լիազոր</w:t>
      </w:r>
      <w:r w:rsidR="00630901" w:rsidRPr="00261AE3">
        <w:rPr>
          <w:rFonts w:ascii="Sylfaen" w:hAnsi="Sylfaen"/>
          <w:sz w:val="24"/>
          <w:szCs w:val="24"/>
        </w:rPr>
        <w:t>ված</w:t>
      </w:r>
      <w:r w:rsidRPr="00261AE3">
        <w:rPr>
          <w:rFonts w:ascii="Sylfaen" w:hAnsi="Sylfaen"/>
          <w:sz w:val="24"/>
          <w:szCs w:val="24"/>
        </w:rPr>
        <w:t xml:space="preserve"> մարմինները</w:t>
      </w:r>
      <w:r w:rsidR="005954F4" w:rsidRPr="00261AE3">
        <w:rPr>
          <w:rFonts w:ascii="Sylfaen" w:hAnsi="Sylfaen"/>
          <w:sz w:val="24"/>
          <w:szCs w:val="24"/>
        </w:rPr>
        <w:t xml:space="preserve"> միմյանց</w:t>
      </w:r>
      <w:r w:rsidRPr="00261AE3">
        <w:rPr>
          <w:rFonts w:ascii="Sylfaen" w:hAnsi="Sylfaen"/>
          <w:sz w:val="24"/>
          <w:szCs w:val="24"/>
        </w:rPr>
        <w:t xml:space="preserve"> տեղեկացնում են, որ </w:t>
      </w:r>
      <w:r w:rsidR="008C2054" w:rsidRPr="00261AE3">
        <w:rPr>
          <w:rFonts w:ascii="Sylfaen" w:hAnsi="Sylfaen"/>
          <w:sz w:val="24"/>
          <w:szCs w:val="24"/>
        </w:rPr>
        <w:t>հայտնաբեր</w:t>
      </w:r>
      <w:r w:rsidRPr="00261AE3">
        <w:rPr>
          <w:rFonts w:ascii="Sylfaen" w:hAnsi="Sylfaen"/>
          <w:sz w:val="24"/>
          <w:szCs w:val="24"/>
        </w:rPr>
        <w:t xml:space="preserve">ված՝ կեղծված, նմանակված (կոնտրաֆակտ) </w:t>
      </w:r>
      <w:r w:rsidR="002A70D7" w:rsidRPr="00261AE3">
        <w:rPr>
          <w:rFonts w:ascii="Sylfaen" w:hAnsi="Sylfaen"/>
          <w:sz w:val="24"/>
          <w:szCs w:val="24"/>
        </w:rPr>
        <w:t>եւ</w:t>
      </w:r>
      <w:r w:rsidR="00C9619A" w:rsidRPr="00261AE3">
        <w:rPr>
          <w:rFonts w:ascii="Sylfaen" w:hAnsi="Sylfaen"/>
          <w:sz w:val="24"/>
          <w:szCs w:val="24"/>
        </w:rPr>
        <w:t xml:space="preserve"> </w:t>
      </w:r>
      <w:r w:rsidRPr="00261AE3">
        <w:rPr>
          <w:rFonts w:ascii="Sylfaen" w:hAnsi="Sylfaen"/>
          <w:sz w:val="24"/>
          <w:szCs w:val="24"/>
        </w:rPr>
        <w:t xml:space="preserve">(կամ) վատորակ դեղամիջոցների մասին տեղեկատվությունը </w:t>
      </w:r>
      <w:r w:rsidR="005954F4" w:rsidRPr="00261AE3">
        <w:rPr>
          <w:rFonts w:ascii="Sylfaen" w:hAnsi="Sylfaen"/>
          <w:sz w:val="24"/>
          <w:szCs w:val="24"/>
        </w:rPr>
        <w:t xml:space="preserve">դասվում </w:t>
      </w:r>
      <w:r w:rsidRPr="00261AE3">
        <w:rPr>
          <w:rFonts w:ascii="Sylfaen" w:hAnsi="Sylfaen"/>
          <w:sz w:val="24"/>
          <w:szCs w:val="24"/>
        </w:rPr>
        <w:t>է սահմանափակ տարածման տեղեկությունների</w:t>
      </w:r>
      <w:r w:rsidR="00CE57D6" w:rsidRPr="00261AE3">
        <w:rPr>
          <w:rFonts w:ascii="Sylfaen" w:hAnsi="Sylfaen"/>
          <w:sz w:val="24"/>
          <w:szCs w:val="24"/>
        </w:rPr>
        <w:t xml:space="preserve"> շարքին</w:t>
      </w:r>
      <w:r w:rsidR="005954F4" w:rsidRPr="00261AE3">
        <w:rPr>
          <w:rFonts w:ascii="Sylfaen" w:hAnsi="Sylfaen"/>
          <w:sz w:val="24"/>
          <w:szCs w:val="24"/>
        </w:rPr>
        <w:t>:</w:t>
      </w:r>
    </w:p>
    <w:p w:rsidR="00C275ED" w:rsidRPr="00261AE3" w:rsidRDefault="00D035F0" w:rsidP="00F82D0A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61AE3">
        <w:rPr>
          <w:rFonts w:ascii="Sylfaen" w:hAnsi="Sylfaen"/>
          <w:sz w:val="24"/>
          <w:szCs w:val="24"/>
        </w:rPr>
        <w:t>10.</w:t>
      </w:r>
      <w:r w:rsidR="003F0EA3">
        <w:rPr>
          <w:rFonts w:ascii="Sylfaen" w:hAnsi="Sylfaen"/>
          <w:sz w:val="24"/>
          <w:szCs w:val="24"/>
        </w:rPr>
        <w:tab/>
      </w:r>
      <w:r w:rsidRPr="00261AE3">
        <w:rPr>
          <w:rFonts w:ascii="Sylfaen" w:hAnsi="Sylfaen"/>
          <w:sz w:val="24"/>
          <w:szCs w:val="24"/>
        </w:rPr>
        <w:t>Տեղեկատվական փոխգործակցություն</w:t>
      </w:r>
      <w:r w:rsidR="005954F4" w:rsidRPr="00261AE3">
        <w:rPr>
          <w:rFonts w:ascii="Sylfaen" w:hAnsi="Sylfaen"/>
          <w:sz w:val="24"/>
          <w:szCs w:val="24"/>
        </w:rPr>
        <w:t>ն</w:t>
      </w:r>
      <w:r w:rsidRPr="00261AE3">
        <w:rPr>
          <w:rFonts w:ascii="Sylfaen" w:hAnsi="Sylfaen"/>
          <w:sz w:val="24"/>
          <w:szCs w:val="24"/>
        </w:rPr>
        <w:t xml:space="preserve"> իրականացվում է հետ</w:t>
      </w:r>
      <w:r w:rsidR="002A70D7" w:rsidRPr="00261AE3">
        <w:rPr>
          <w:rFonts w:ascii="Sylfaen" w:hAnsi="Sylfaen"/>
          <w:sz w:val="24"/>
          <w:szCs w:val="24"/>
        </w:rPr>
        <w:t>եւ</w:t>
      </w:r>
      <w:r w:rsidRPr="00261AE3">
        <w:rPr>
          <w:rFonts w:ascii="Sylfaen" w:hAnsi="Sylfaen"/>
          <w:sz w:val="24"/>
          <w:szCs w:val="24"/>
        </w:rPr>
        <w:t>յալ ռեժիմներով.</w:t>
      </w:r>
    </w:p>
    <w:p w:rsidR="00C275ED" w:rsidRPr="00261AE3" w:rsidRDefault="00C772EC" w:rsidP="00F82D0A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61AE3">
        <w:rPr>
          <w:rFonts w:ascii="Sylfaen" w:hAnsi="Sylfaen"/>
          <w:sz w:val="24"/>
          <w:szCs w:val="24"/>
        </w:rPr>
        <w:t>ա)</w:t>
      </w:r>
      <w:r w:rsidR="003F0EA3">
        <w:rPr>
          <w:rFonts w:ascii="Sylfaen" w:hAnsi="Sylfaen"/>
          <w:sz w:val="24"/>
          <w:szCs w:val="24"/>
        </w:rPr>
        <w:tab/>
      </w:r>
      <w:r w:rsidRPr="00261AE3">
        <w:rPr>
          <w:rFonts w:ascii="Sylfaen" w:hAnsi="Sylfaen"/>
          <w:sz w:val="24"/>
          <w:szCs w:val="24"/>
        </w:rPr>
        <w:t xml:space="preserve">օպերատիվ ծանուցում (օպերատիվ ծանուցումը պետք է պարունակի՝ ըստ թիվ 1 հավելվածի սահմանված ցանկի՝ կեղծված </w:t>
      </w:r>
      <w:r w:rsidR="002A70D7" w:rsidRPr="00261AE3">
        <w:rPr>
          <w:rFonts w:ascii="Sylfaen" w:hAnsi="Sylfaen"/>
          <w:sz w:val="24"/>
          <w:szCs w:val="24"/>
        </w:rPr>
        <w:t>եւ</w:t>
      </w:r>
      <w:r w:rsidR="00C9619A" w:rsidRPr="00261AE3">
        <w:rPr>
          <w:rFonts w:ascii="Sylfaen" w:hAnsi="Sylfaen"/>
          <w:sz w:val="24"/>
          <w:szCs w:val="24"/>
        </w:rPr>
        <w:t xml:space="preserve"> </w:t>
      </w:r>
      <w:r w:rsidRPr="00261AE3">
        <w:rPr>
          <w:rFonts w:ascii="Sylfaen" w:hAnsi="Sylfaen"/>
          <w:sz w:val="24"/>
          <w:szCs w:val="24"/>
        </w:rPr>
        <w:t xml:space="preserve">(կամ) նմանակված (կոնտրաֆակտ) դեղամիջոցների </w:t>
      </w:r>
      <w:r w:rsidR="00925912" w:rsidRPr="00261AE3">
        <w:rPr>
          <w:rFonts w:ascii="Sylfaen" w:hAnsi="Sylfaen"/>
          <w:sz w:val="24"/>
          <w:szCs w:val="24"/>
        </w:rPr>
        <w:t>հայտնաբերման</w:t>
      </w:r>
      <w:r w:rsidRPr="00261AE3">
        <w:rPr>
          <w:rFonts w:ascii="Sylfaen" w:hAnsi="Sylfaen"/>
          <w:sz w:val="24"/>
          <w:szCs w:val="24"/>
        </w:rPr>
        <w:t xml:space="preserve"> մասին, ըստ թիվ 2 հավելվածի սահմանված ցանկի՝ վատորակ դեղամիջոցի </w:t>
      </w:r>
      <w:r w:rsidR="00925912" w:rsidRPr="00261AE3">
        <w:rPr>
          <w:rFonts w:ascii="Sylfaen" w:hAnsi="Sylfaen"/>
          <w:sz w:val="24"/>
          <w:szCs w:val="24"/>
        </w:rPr>
        <w:t>հայտնաբերման</w:t>
      </w:r>
      <w:r w:rsidRPr="00261AE3">
        <w:rPr>
          <w:rFonts w:ascii="Sylfaen" w:hAnsi="Sylfaen"/>
          <w:sz w:val="24"/>
          <w:szCs w:val="24"/>
        </w:rPr>
        <w:t xml:space="preserve"> մասին տեղեկություններ,</w:t>
      </w:r>
    </w:p>
    <w:p w:rsidR="00C275ED" w:rsidRPr="00261AE3" w:rsidRDefault="00C772EC" w:rsidP="00F82D0A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61AE3">
        <w:rPr>
          <w:rFonts w:ascii="Sylfaen" w:hAnsi="Sylfaen"/>
          <w:sz w:val="24"/>
          <w:szCs w:val="24"/>
        </w:rPr>
        <w:t>բ)</w:t>
      </w:r>
      <w:r w:rsidR="003F0EA3">
        <w:rPr>
          <w:rFonts w:ascii="Sylfaen" w:hAnsi="Sylfaen"/>
          <w:sz w:val="24"/>
          <w:szCs w:val="24"/>
        </w:rPr>
        <w:tab/>
      </w:r>
      <w:r w:rsidRPr="00261AE3">
        <w:rPr>
          <w:rFonts w:ascii="Sylfaen" w:hAnsi="Sylfaen"/>
          <w:sz w:val="24"/>
          <w:szCs w:val="24"/>
        </w:rPr>
        <w:t>տեղեկատվությ</w:t>
      </w:r>
      <w:r w:rsidR="003C021A" w:rsidRPr="00261AE3">
        <w:rPr>
          <w:rFonts w:ascii="Sylfaen" w:hAnsi="Sylfaen"/>
          <w:sz w:val="24"/>
          <w:szCs w:val="24"/>
        </w:rPr>
        <w:t>ու</w:t>
      </w:r>
      <w:r w:rsidRPr="00261AE3">
        <w:rPr>
          <w:rFonts w:ascii="Sylfaen" w:hAnsi="Sylfaen"/>
          <w:sz w:val="24"/>
          <w:szCs w:val="24"/>
        </w:rPr>
        <w:t>ն</w:t>
      </w:r>
      <w:r w:rsidR="003C021A" w:rsidRPr="00261AE3">
        <w:rPr>
          <w:rFonts w:ascii="Sylfaen" w:hAnsi="Sylfaen"/>
          <w:sz w:val="24"/>
          <w:szCs w:val="24"/>
        </w:rPr>
        <w:t xml:space="preserve"> ստանալու</w:t>
      </w:r>
      <w:r w:rsidRPr="00261AE3">
        <w:rPr>
          <w:rFonts w:ascii="Sylfaen" w:hAnsi="Sylfaen"/>
          <w:sz w:val="24"/>
          <w:szCs w:val="24"/>
        </w:rPr>
        <w:t xml:space="preserve"> հարցում:</w:t>
      </w:r>
    </w:p>
    <w:p w:rsidR="00C275ED" w:rsidRPr="00261AE3" w:rsidRDefault="00D035F0" w:rsidP="00F82D0A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61AE3">
        <w:rPr>
          <w:rFonts w:ascii="Sylfaen" w:hAnsi="Sylfaen"/>
          <w:sz w:val="24"/>
          <w:szCs w:val="24"/>
        </w:rPr>
        <w:t>11.</w:t>
      </w:r>
      <w:r w:rsidR="003F0EA3">
        <w:rPr>
          <w:rFonts w:ascii="Sylfaen" w:hAnsi="Sylfaen"/>
          <w:sz w:val="24"/>
          <w:szCs w:val="24"/>
        </w:rPr>
        <w:tab/>
      </w:r>
      <w:r w:rsidR="003C021A" w:rsidRPr="00261AE3">
        <w:rPr>
          <w:rFonts w:ascii="Sylfaen" w:hAnsi="Sylfaen"/>
          <w:sz w:val="24"/>
          <w:szCs w:val="24"/>
        </w:rPr>
        <w:t>Համապատասխան դ</w:t>
      </w:r>
      <w:r w:rsidRPr="00261AE3">
        <w:rPr>
          <w:rFonts w:ascii="Sylfaen" w:hAnsi="Sylfaen"/>
          <w:sz w:val="24"/>
          <w:szCs w:val="24"/>
        </w:rPr>
        <w:t xml:space="preserve">եղամիջոցը կեղծված, նմանակված (կոնտրաֆակտ) </w:t>
      </w:r>
      <w:r w:rsidR="002A70D7" w:rsidRPr="00261AE3">
        <w:rPr>
          <w:rFonts w:ascii="Sylfaen" w:hAnsi="Sylfaen"/>
          <w:sz w:val="24"/>
          <w:szCs w:val="24"/>
        </w:rPr>
        <w:t>եւ</w:t>
      </w:r>
      <w:r w:rsidR="00C9619A" w:rsidRPr="00261AE3">
        <w:rPr>
          <w:rFonts w:ascii="Sylfaen" w:hAnsi="Sylfaen"/>
          <w:sz w:val="24"/>
          <w:szCs w:val="24"/>
        </w:rPr>
        <w:t xml:space="preserve"> </w:t>
      </w:r>
      <w:r w:rsidRPr="00261AE3">
        <w:rPr>
          <w:rFonts w:ascii="Sylfaen" w:hAnsi="Sylfaen"/>
          <w:sz w:val="24"/>
          <w:szCs w:val="24"/>
        </w:rPr>
        <w:t>(կամ) վատորակ դեղամիջոցների</w:t>
      </w:r>
      <w:r w:rsidR="00CE57D6" w:rsidRPr="00261AE3">
        <w:rPr>
          <w:rFonts w:ascii="Sylfaen" w:hAnsi="Sylfaen"/>
          <w:sz w:val="24"/>
          <w:szCs w:val="24"/>
        </w:rPr>
        <w:t xml:space="preserve"> շարքին</w:t>
      </w:r>
      <w:r w:rsidRPr="00261AE3">
        <w:rPr>
          <w:rFonts w:ascii="Sylfaen" w:hAnsi="Sylfaen"/>
          <w:sz w:val="24"/>
          <w:szCs w:val="24"/>
        </w:rPr>
        <w:t xml:space="preserve"> դասելու դեպքում, նման փաստը հաստատվելու պահից 72 ժամվա ընթացքում լիազոր</w:t>
      </w:r>
      <w:r w:rsidR="00630901" w:rsidRPr="00261AE3">
        <w:rPr>
          <w:rFonts w:ascii="Sylfaen" w:hAnsi="Sylfaen"/>
          <w:sz w:val="24"/>
          <w:szCs w:val="24"/>
        </w:rPr>
        <w:t>ված</w:t>
      </w:r>
      <w:r w:rsidRPr="00261AE3">
        <w:rPr>
          <w:rFonts w:ascii="Sylfaen" w:hAnsi="Sylfaen"/>
          <w:sz w:val="24"/>
          <w:szCs w:val="24"/>
        </w:rPr>
        <w:t xml:space="preserve"> մարմին</w:t>
      </w:r>
      <w:r w:rsidR="00792715" w:rsidRPr="00261AE3">
        <w:rPr>
          <w:rFonts w:ascii="Sylfaen" w:hAnsi="Sylfaen"/>
          <w:sz w:val="24"/>
          <w:szCs w:val="24"/>
        </w:rPr>
        <w:t>ն</w:t>
      </w:r>
      <w:r w:rsidRPr="00261AE3">
        <w:rPr>
          <w:rFonts w:ascii="Sylfaen" w:hAnsi="Sylfaen"/>
          <w:sz w:val="24"/>
          <w:szCs w:val="24"/>
        </w:rPr>
        <w:t xml:space="preserve"> </w:t>
      </w:r>
      <w:r w:rsidR="00792715" w:rsidRPr="00261AE3">
        <w:rPr>
          <w:rFonts w:ascii="Sylfaen" w:hAnsi="Sylfaen"/>
          <w:sz w:val="24"/>
          <w:szCs w:val="24"/>
        </w:rPr>
        <w:t>ինտեգրված համակարգի միջոցով տեղեկություններ է ուղարկում Հանձնաժողով</w:t>
      </w:r>
      <w:r w:rsidR="0007706A" w:rsidRPr="00261AE3">
        <w:rPr>
          <w:rFonts w:ascii="Sylfaen" w:hAnsi="Sylfaen"/>
          <w:sz w:val="24"/>
          <w:szCs w:val="24"/>
        </w:rPr>
        <w:t>՝</w:t>
      </w:r>
      <w:r w:rsidR="00792715" w:rsidRPr="00261AE3">
        <w:rPr>
          <w:rFonts w:ascii="Sylfaen" w:hAnsi="Sylfaen"/>
          <w:sz w:val="24"/>
          <w:szCs w:val="24"/>
        </w:rPr>
        <w:t xml:space="preserve"> </w:t>
      </w:r>
      <w:r w:rsidRPr="00261AE3">
        <w:rPr>
          <w:rFonts w:ascii="Sylfaen" w:hAnsi="Sylfaen"/>
          <w:sz w:val="24"/>
          <w:szCs w:val="24"/>
        </w:rPr>
        <w:t xml:space="preserve">ընդհանուր տեղեկատվական ռեսուրսներում ընդգրկելու նպատակով </w:t>
      </w:r>
      <w:r w:rsidR="002A70D7" w:rsidRPr="00261AE3">
        <w:rPr>
          <w:rFonts w:ascii="Sylfaen" w:hAnsi="Sylfaen"/>
          <w:sz w:val="24"/>
          <w:szCs w:val="24"/>
        </w:rPr>
        <w:t>եւ</w:t>
      </w:r>
      <w:r w:rsidRPr="00261AE3">
        <w:rPr>
          <w:rFonts w:ascii="Sylfaen" w:hAnsi="Sylfaen"/>
          <w:sz w:val="24"/>
          <w:szCs w:val="24"/>
        </w:rPr>
        <w:t xml:space="preserve"> դ</w:t>
      </w:r>
      <w:r w:rsidR="0007706A" w:rsidRPr="00261AE3">
        <w:rPr>
          <w:rFonts w:ascii="Sylfaen" w:hAnsi="Sylfaen"/>
          <w:sz w:val="24"/>
          <w:szCs w:val="24"/>
        </w:rPr>
        <w:t>րա</w:t>
      </w:r>
      <w:r w:rsidRPr="00261AE3">
        <w:rPr>
          <w:rFonts w:ascii="Sylfaen" w:hAnsi="Sylfaen"/>
          <w:sz w:val="24"/>
          <w:szCs w:val="24"/>
        </w:rPr>
        <w:t xml:space="preserve"> մասին ծանուցում է մյուս անդամ պետությունների լիազոր</w:t>
      </w:r>
      <w:r w:rsidR="00630901" w:rsidRPr="00261AE3">
        <w:rPr>
          <w:rFonts w:ascii="Sylfaen" w:hAnsi="Sylfaen"/>
          <w:sz w:val="24"/>
          <w:szCs w:val="24"/>
        </w:rPr>
        <w:t>ված</w:t>
      </w:r>
      <w:r w:rsidRPr="00261AE3">
        <w:rPr>
          <w:rFonts w:ascii="Sylfaen" w:hAnsi="Sylfaen"/>
          <w:sz w:val="24"/>
          <w:szCs w:val="24"/>
        </w:rPr>
        <w:t xml:space="preserve"> մարմիններին, ինչպես նա</w:t>
      </w:r>
      <w:r w:rsidR="002A70D7" w:rsidRPr="00261AE3">
        <w:rPr>
          <w:rFonts w:ascii="Sylfaen" w:hAnsi="Sylfaen"/>
          <w:sz w:val="24"/>
          <w:szCs w:val="24"/>
        </w:rPr>
        <w:t>եւ</w:t>
      </w:r>
      <w:r w:rsidRPr="00261AE3">
        <w:rPr>
          <w:rFonts w:ascii="Sylfaen" w:hAnsi="Sylfaen"/>
          <w:sz w:val="24"/>
          <w:szCs w:val="24"/>
        </w:rPr>
        <w:t xml:space="preserve"> իր լիազորությունների շրջանակներում ձեռնարկում է նշված դեղամիջոցների՝ շրջանառությունից օպերատիվ </w:t>
      </w:r>
      <w:r w:rsidR="00C20472" w:rsidRPr="00261AE3">
        <w:rPr>
          <w:rFonts w:ascii="Sylfaen" w:hAnsi="Sylfaen"/>
          <w:sz w:val="24"/>
          <w:szCs w:val="24"/>
        </w:rPr>
        <w:t xml:space="preserve">դուրսբերումն </w:t>
      </w:r>
      <w:r w:rsidR="001959CD" w:rsidRPr="00261AE3">
        <w:rPr>
          <w:rFonts w:ascii="Sylfaen" w:hAnsi="Sylfaen"/>
          <w:sz w:val="24"/>
          <w:szCs w:val="24"/>
        </w:rPr>
        <w:t>ապահովող միջոցներ:</w:t>
      </w:r>
    </w:p>
    <w:p w:rsidR="00C275ED" w:rsidRPr="00261AE3" w:rsidRDefault="00D035F0" w:rsidP="00F82D0A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61AE3">
        <w:rPr>
          <w:rFonts w:ascii="Sylfaen" w:hAnsi="Sylfaen"/>
          <w:sz w:val="24"/>
          <w:szCs w:val="24"/>
        </w:rPr>
        <w:t>12.</w:t>
      </w:r>
      <w:r w:rsidR="003F0EA3">
        <w:rPr>
          <w:rFonts w:ascii="Sylfaen" w:hAnsi="Sylfaen"/>
          <w:sz w:val="24"/>
          <w:szCs w:val="24"/>
        </w:rPr>
        <w:tab/>
      </w:r>
      <w:r w:rsidRPr="00261AE3">
        <w:rPr>
          <w:rFonts w:ascii="Sylfaen" w:hAnsi="Sylfaen"/>
          <w:sz w:val="24"/>
          <w:szCs w:val="24"/>
        </w:rPr>
        <w:t xml:space="preserve">Կեղծված, նմանակված (կոնտրաֆակտ) </w:t>
      </w:r>
      <w:r w:rsidR="002A70D7" w:rsidRPr="00261AE3">
        <w:rPr>
          <w:rFonts w:ascii="Sylfaen" w:hAnsi="Sylfaen"/>
          <w:sz w:val="24"/>
          <w:szCs w:val="24"/>
        </w:rPr>
        <w:t>եւ</w:t>
      </w:r>
      <w:r w:rsidR="00C9619A" w:rsidRPr="00261AE3">
        <w:rPr>
          <w:rFonts w:ascii="Sylfaen" w:hAnsi="Sylfaen"/>
          <w:sz w:val="24"/>
          <w:szCs w:val="24"/>
        </w:rPr>
        <w:t xml:space="preserve"> </w:t>
      </w:r>
      <w:r w:rsidRPr="00261AE3">
        <w:rPr>
          <w:rFonts w:ascii="Sylfaen" w:hAnsi="Sylfaen"/>
          <w:sz w:val="24"/>
          <w:szCs w:val="24"/>
        </w:rPr>
        <w:t xml:space="preserve">(կամ) վատորակ դեղամիջոցների </w:t>
      </w:r>
      <w:r w:rsidR="00925912" w:rsidRPr="00261AE3">
        <w:rPr>
          <w:rFonts w:ascii="Sylfaen" w:hAnsi="Sylfaen"/>
          <w:sz w:val="24"/>
          <w:szCs w:val="24"/>
        </w:rPr>
        <w:t>հայտնաբերման</w:t>
      </w:r>
      <w:r w:rsidRPr="00261AE3">
        <w:rPr>
          <w:rFonts w:ascii="Sylfaen" w:hAnsi="Sylfaen"/>
          <w:sz w:val="24"/>
          <w:szCs w:val="24"/>
        </w:rPr>
        <w:t xml:space="preserve"> մասին օպերատիվ ծանուցում ստացած լիազոր</w:t>
      </w:r>
      <w:r w:rsidR="00630901" w:rsidRPr="00261AE3">
        <w:rPr>
          <w:rFonts w:ascii="Sylfaen" w:hAnsi="Sylfaen"/>
          <w:sz w:val="24"/>
          <w:szCs w:val="24"/>
        </w:rPr>
        <w:t>ված</w:t>
      </w:r>
      <w:r w:rsidRPr="00261AE3">
        <w:rPr>
          <w:rFonts w:ascii="Sylfaen" w:hAnsi="Sylfaen"/>
          <w:sz w:val="24"/>
          <w:szCs w:val="24"/>
        </w:rPr>
        <w:t xml:space="preserve"> մարմինները հաստատում են նշված ծանուցում</w:t>
      </w:r>
      <w:r w:rsidR="0007706A" w:rsidRPr="00261AE3">
        <w:rPr>
          <w:rFonts w:ascii="Sylfaen" w:hAnsi="Sylfaen"/>
          <w:sz w:val="24"/>
          <w:szCs w:val="24"/>
        </w:rPr>
        <w:t>ն</w:t>
      </w:r>
      <w:r w:rsidRPr="00261AE3">
        <w:rPr>
          <w:rFonts w:ascii="Sylfaen" w:hAnsi="Sylfaen"/>
          <w:sz w:val="24"/>
          <w:szCs w:val="24"/>
        </w:rPr>
        <w:t xml:space="preserve"> ստանալու փաստը:</w:t>
      </w:r>
    </w:p>
    <w:p w:rsidR="00C275ED" w:rsidRPr="00261AE3" w:rsidRDefault="00D035F0" w:rsidP="00F82D0A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61AE3">
        <w:rPr>
          <w:rFonts w:ascii="Sylfaen" w:hAnsi="Sylfaen"/>
          <w:sz w:val="24"/>
          <w:szCs w:val="24"/>
        </w:rPr>
        <w:t>13.</w:t>
      </w:r>
      <w:r w:rsidR="003F0EA3">
        <w:rPr>
          <w:rFonts w:ascii="Sylfaen" w:hAnsi="Sylfaen"/>
          <w:sz w:val="24"/>
          <w:szCs w:val="24"/>
        </w:rPr>
        <w:tab/>
      </w:r>
      <w:r w:rsidRPr="00261AE3">
        <w:rPr>
          <w:rFonts w:ascii="Sylfaen" w:hAnsi="Sylfaen"/>
          <w:sz w:val="24"/>
          <w:szCs w:val="24"/>
        </w:rPr>
        <w:t xml:space="preserve">Կեղծված, նմանակված (կոնտրաֆակտ) </w:t>
      </w:r>
      <w:r w:rsidR="002A70D7" w:rsidRPr="00261AE3">
        <w:rPr>
          <w:rFonts w:ascii="Sylfaen" w:hAnsi="Sylfaen"/>
          <w:sz w:val="24"/>
          <w:szCs w:val="24"/>
        </w:rPr>
        <w:t>եւ</w:t>
      </w:r>
      <w:r w:rsidR="00C9619A" w:rsidRPr="00261AE3">
        <w:rPr>
          <w:rFonts w:ascii="Sylfaen" w:hAnsi="Sylfaen"/>
          <w:sz w:val="24"/>
          <w:szCs w:val="24"/>
        </w:rPr>
        <w:t xml:space="preserve"> </w:t>
      </w:r>
      <w:r w:rsidRPr="00261AE3">
        <w:rPr>
          <w:rFonts w:ascii="Sylfaen" w:hAnsi="Sylfaen"/>
          <w:sz w:val="24"/>
          <w:szCs w:val="24"/>
        </w:rPr>
        <w:t xml:space="preserve">(կամ) վատորակ դեղամիջոցների </w:t>
      </w:r>
      <w:r w:rsidR="00925912" w:rsidRPr="00261AE3">
        <w:rPr>
          <w:rFonts w:ascii="Sylfaen" w:hAnsi="Sylfaen"/>
          <w:sz w:val="24"/>
          <w:szCs w:val="24"/>
        </w:rPr>
        <w:t>հայտնաբերման</w:t>
      </w:r>
      <w:r w:rsidRPr="00261AE3">
        <w:rPr>
          <w:rFonts w:ascii="Sylfaen" w:hAnsi="Sylfaen"/>
          <w:sz w:val="24"/>
          <w:szCs w:val="24"/>
        </w:rPr>
        <w:t xml:space="preserve"> փաստի հետ կապված լրացուցիչ տեղեկություններ ստանալու համար, մեկ անդամ պետության լիազոր</w:t>
      </w:r>
      <w:r w:rsidR="00630901" w:rsidRPr="00261AE3">
        <w:rPr>
          <w:rFonts w:ascii="Sylfaen" w:hAnsi="Sylfaen"/>
          <w:sz w:val="24"/>
          <w:szCs w:val="24"/>
        </w:rPr>
        <w:t xml:space="preserve">ված </w:t>
      </w:r>
      <w:r w:rsidRPr="00261AE3">
        <w:rPr>
          <w:rFonts w:ascii="Sylfaen" w:hAnsi="Sylfaen"/>
          <w:sz w:val="24"/>
          <w:szCs w:val="24"/>
        </w:rPr>
        <w:lastRenderedPageBreak/>
        <w:t>մարմինը մյուս անդամ պետության լիազոր</w:t>
      </w:r>
      <w:r w:rsidR="00630901" w:rsidRPr="00261AE3">
        <w:rPr>
          <w:rFonts w:ascii="Sylfaen" w:hAnsi="Sylfaen"/>
          <w:sz w:val="24"/>
          <w:szCs w:val="24"/>
        </w:rPr>
        <w:t xml:space="preserve">ված </w:t>
      </w:r>
      <w:r w:rsidR="001959CD" w:rsidRPr="00261AE3">
        <w:rPr>
          <w:rFonts w:ascii="Sylfaen" w:hAnsi="Sylfaen"/>
          <w:sz w:val="24"/>
          <w:szCs w:val="24"/>
        </w:rPr>
        <w:t>մարմ</w:t>
      </w:r>
      <w:r w:rsidR="00AC4E68" w:rsidRPr="00261AE3">
        <w:rPr>
          <w:rFonts w:ascii="Sylfaen" w:hAnsi="Sylfaen"/>
          <w:sz w:val="24"/>
          <w:szCs w:val="24"/>
        </w:rPr>
        <w:t>ի</w:t>
      </w:r>
      <w:r w:rsidR="001959CD" w:rsidRPr="00261AE3">
        <w:rPr>
          <w:rFonts w:ascii="Sylfaen" w:hAnsi="Sylfaen"/>
          <w:sz w:val="24"/>
          <w:szCs w:val="24"/>
        </w:rPr>
        <w:t xml:space="preserve">ն </w:t>
      </w:r>
      <w:r w:rsidR="00AC4E68" w:rsidRPr="00261AE3">
        <w:rPr>
          <w:rFonts w:ascii="Sylfaen" w:hAnsi="Sylfaen"/>
          <w:sz w:val="24"/>
          <w:szCs w:val="24"/>
        </w:rPr>
        <w:t xml:space="preserve">է </w:t>
      </w:r>
      <w:r w:rsidR="001959CD" w:rsidRPr="00261AE3">
        <w:rPr>
          <w:rFonts w:ascii="Sylfaen" w:hAnsi="Sylfaen"/>
          <w:sz w:val="24"/>
          <w:szCs w:val="24"/>
        </w:rPr>
        <w:t>ուղարկում տեղեկություն</w:t>
      </w:r>
      <w:r w:rsidR="00C9619A" w:rsidRPr="00261AE3">
        <w:rPr>
          <w:rFonts w:ascii="Sylfaen" w:hAnsi="Sylfaen"/>
          <w:sz w:val="24"/>
          <w:szCs w:val="24"/>
        </w:rPr>
        <w:t xml:space="preserve"> ստանալու</w:t>
      </w:r>
      <w:r w:rsidR="001959CD" w:rsidRPr="00261AE3">
        <w:rPr>
          <w:rFonts w:ascii="Sylfaen" w:hAnsi="Sylfaen"/>
          <w:sz w:val="24"/>
          <w:szCs w:val="24"/>
        </w:rPr>
        <w:t xml:space="preserve"> հարցում (էլեկտրոնային եղանակո</w:t>
      </w:r>
      <w:r w:rsidRPr="00261AE3">
        <w:rPr>
          <w:rFonts w:ascii="Sylfaen" w:hAnsi="Sylfaen"/>
          <w:sz w:val="24"/>
          <w:szCs w:val="24"/>
        </w:rPr>
        <w:t>վ):</w:t>
      </w:r>
    </w:p>
    <w:p w:rsidR="00C275ED" w:rsidRPr="00261AE3" w:rsidRDefault="00C772EC" w:rsidP="00F82D0A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61AE3">
        <w:rPr>
          <w:rFonts w:ascii="Sylfaen" w:hAnsi="Sylfaen"/>
          <w:sz w:val="24"/>
          <w:szCs w:val="24"/>
        </w:rPr>
        <w:t>Սույն Կարգի 10-րդ կետի դրույթները հաշվի առնելով՝ հարցված տեղեկություն</w:t>
      </w:r>
      <w:r w:rsidR="00AC4E68" w:rsidRPr="00261AE3">
        <w:rPr>
          <w:rFonts w:ascii="Sylfaen" w:hAnsi="Sylfaen"/>
          <w:sz w:val="24"/>
          <w:szCs w:val="24"/>
        </w:rPr>
        <w:t>ն</w:t>
      </w:r>
      <w:r w:rsidRPr="00261AE3">
        <w:rPr>
          <w:rFonts w:ascii="Sylfaen" w:hAnsi="Sylfaen"/>
          <w:sz w:val="24"/>
          <w:szCs w:val="24"/>
        </w:rPr>
        <w:t xml:space="preserve"> էլեկտրոնային եղանակով ուղարկվում է հարցում</w:t>
      </w:r>
      <w:r w:rsidR="0007706A" w:rsidRPr="00261AE3">
        <w:rPr>
          <w:rFonts w:ascii="Sylfaen" w:hAnsi="Sylfaen"/>
          <w:sz w:val="24"/>
          <w:szCs w:val="24"/>
        </w:rPr>
        <w:t>ն</w:t>
      </w:r>
      <w:r w:rsidRPr="00261AE3">
        <w:rPr>
          <w:rFonts w:ascii="Sylfaen" w:hAnsi="Sylfaen"/>
          <w:sz w:val="24"/>
          <w:szCs w:val="24"/>
        </w:rPr>
        <w:t xml:space="preserve"> ստանալու օրվանից 15 օրացուցային օրը չգերազանցող ժամկետում:</w:t>
      </w:r>
    </w:p>
    <w:p w:rsidR="00C275ED" w:rsidRPr="00261AE3" w:rsidRDefault="00D035F0" w:rsidP="00F82D0A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61AE3">
        <w:rPr>
          <w:rFonts w:ascii="Sylfaen" w:hAnsi="Sylfaen"/>
          <w:sz w:val="24"/>
          <w:szCs w:val="24"/>
        </w:rPr>
        <w:t>14.</w:t>
      </w:r>
      <w:r w:rsidR="003F0EA3">
        <w:rPr>
          <w:rFonts w:ascii="Sylfaen" w:hAnsi="Sylfaen"/>
          <w:sz w:val="24"/>
          <w:szCs w:val="24"/>
        </w:rPr>
        <w:tab/>
      </w:r>
      <w:r w:rsidRPr="00261AE3">
        <w:rPr>
          <w:rFonts w:ascii="Sylfaen" w:hAnsi="Sylfaen"/>
          <w:sz w:val="24"/>
          <w:szCs w:val="24"/>
        </w:rPr>
        <w:t>Մեկ անդամ պետության լիազոր</w:t>
      </w:r>
      <w:r w:rsidR="00630901" w:rsidRPr="00261AE3">
        <w:rPr>
          <w:rFonts w:ascii="Sylfaen" w:hAnsi="Sylfaen"/>
          <w:sz w:val="24"/>
          <w:szCs w:val="24"/>
        </w:rPr>
        <w:t>ված</w:t>
      </w:r>
      <w:r w:rsidRPr="00261AE3">
        <w:rPr>
          <w:rFonts w:ascii="Sylfaen" w:hAnsi="Sylfaen"/>
          <w:sz w:val="24"/>
          <w:szCs w:val="24"/>
        </w:rPr>
        <w:t xml:space="preserve"> մարմինը տեղեկացնում է Հանձնաժողովին </w:t>
      </w:r>
      <w:r w:rsidR="002A70D7" w:rsidRPr="00261AE3">
        <w:rPr>
          <w:rFonts w:ascii="Sylfaen" w:hAnsi="Sylfaen"/>
          <w:sz w:val="24"/>
          <w:szCs w:val="24"/>
        </w:rPr>
        <w:t>եւ</w:t>
      </w:r>
      <w:r w:rsidRPr="00261AE3">
        <w:rPr>
          <w:rFonts w:ascii="Sylfaen" w:hAnsi="Sylfaen"/>
          <w:sz w:val="24"/>
          <w:szCs w:val="24"/>
        </w:rPr>
        <w:t xml:space="preserve"> մյուս անդամ պետության լիազոր</w:t>
      </w:r>
      <w:r w:rsidR="00630901" w:rsidRPr="00261AE3">
        <w:rPr>
          <w:rFonts w:ascii="Sylfaen" w:hAnsi="Sylfaen"/>
          <w:sz w:val="24"/>
          <w:szCs w:val="24"/>
        </w:rPr>
        <w:t xml:space="preserve">ված </w:t>
      </w:r>
      <w:r w:rsidRPr="00261AE3">
        <w:rPr>
          <w:rFonts w:ascii="Sylfaen" w:hAnsi="Sylfaen"/>
          <w:sz w:val="24"/>
          <w:szCs w:val="24"/>
        </w:rPr>
        <w:t xml:space="preserve">մարմիններին՝ կեղծված, նմանակված (կոնտրաֆակտ) </w:t>
      </w:r>
      <w:r w:rsidR="002A70D7" w:rsidRPr="00261AE3">
        <w:rPr>
          <w:rFonts w:ascii="Sylfaen" w:hAnsi="Sylfaen"/>
          <w:sz w:val="24"/>
          <w:szCs w:val="24"/>
        </w:rPr>
        <w:t>եւ</w:t>
      </w:r>
      <w:r w:rsidR="00C9619A" w:rsidRPr="00261AE3">
        <w:rPr>
          <w:rFonts w:ascii="Sylfaen" w:hAnsi="Sylfaen"/>
          <w:sz w:val="24"/>
          <w:szCs w:val="24"/>
        </w:rPr>
        <w:t xml:space="preserve"> </w:t>
      </w:r>
      <w:r w:rsidRPr="00261AE3">
        <w:rPr>
          <w:rFonts w:ascii="Sylfaen" w:hAnsi="Sylfaen"/>
          <w:sz w:val="24"/>
          <w:szCs w:val="24"/>
        </w:rPr>
        <w:t xml:space="preserve">(կամ) վատորակ դեղամիջոցների </w:t>
      </w:r>
      <w:r w:rsidR="00925912" w:rsidRPr="00261AE3">
        <w:rPr>
          <w:rFonts w:ascii="Sylfaen" w:hAnsi="Sylfaen"/>
          <w:sz w:val="24"/>
          <w:szCs w:val="24"/>
        </w:rPr>
        <w:t>հայտնաբերման</w:t>
      </w:r>
      <w:r w:rsidRPr="00261AE3">
        <w:rPr>
          <w:rFonts w:ascii="Sylfaen" w:hAnsi="Sylfaen"/>
          <w:sz w:val="24"/>
          <w:szCs w:val="24"/>
        </w:rPr>
        <w:t xml:space="preserve"> ու </w:t>
      </w:r>
      <w:r w:rsidR="00792715" w:rsidRPr="00261AE3">
        <w:rPr>
          <w:rFonts w:ascii="Sylfaen" w:hAnsi="Sylfaen"/>
          <w:sz w:val="24"/>
          <w:szCs w:val="24"/>
        </w:rPr>
        <w:t xml:space="preserve">դուրս բերման </w:t>
      </w:r>
      <w:r w:rsidRPr="00261AE3">
        <w:rPr>
          <w:rFonts w:ascii="Sylfaen" w:hAnsi="Sylfaen"/>
          <w:sz w:val="24"/>
          <w:szCs w:val="24"/>
        </w:rPr>
        <w:t>համար պատասխանատու «կոնտակտային կետի» մասին՝ նշելով հետ</w:t>
      </w:r>
      <w:r w:rsidR="002A70D7" w:rsidRPr="00261AE3">
        <w:rPr>
          <w:rFonts w:ascii="Sylfaen" w:hAnsi="Sylfaen"/>
          <w:sz w:val="24"/>
          <w:szCs w:val="24"/>
        </w:rPr>
        <w:t>եւ</w:t>
      </w:r>
      <w:r w:rsidRPr="00261AE3">
        <w:rPr>
          <w:rFonts w:ascii="Sylfaen" w:hAnsi="Sylfaen"/>
          <w:sz w:val="24"/>
          <w:szCs w:val="24"/>
        </w:rPr>
        <w:t>յալ տեղեկությունները.</w:t>
      </w:r>
    </w:p>
    <w:p w:rsidR="00C275ED" w:rsidRPr="00261AE3" w:rsidRDefault="00C772EC" w:rsidP="00F82D0A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61AE3">
        <w:rPr>
          <w:rFonts w:ascii="Sylfaen" w:hAnsi="Sylfaen"/>
          <w:sz w:val="24"/>
          <w:szCs w:val="24"/>
        </w:rPr>
        <w:t>ա)</w:t>
      </w:r>
      <w:r w:rsidR="003F0EA3">
        <w:rPr>
          <w:rFonts w:ascii="Sylfaen" w:hAnsi="Sylfaen"/>
          <w:sz w:val="24"/>
          <w:szCs w:val="24"/>
        </w:rPr>
        <w:tab/>
      </w:r>
      <w:r w:rsidRPr="00261AE3">
        <w:rPr>
          <w:rFonts w:ascii="Sylfaen" w:hAnsi="Sylfaen"/>
          <w:sz w:val="24"/>
          <w:szCs w:val="24"/>
        </w:rPr>
        <w:t>տեղեկատվական փոխգործակցություն ապահովող անձանց մասին տվյալներ (ազգանուն, անուն, հայրանուն (առկայության դեպքում), պաշտոն, հեռախոսահամար)</w:t>
      </w:r>
      <w:r w:rsidR="003C6AC1" w:rsidRPr="00261AE3">
        <w:rPr>
          <w:rFonts w:ascii="Sylfaen" w:hAnsi="Sylfaen"/>
          <w:sz w:val="24"/>
          <w:szCs w:val="24"/>
        </w:rPr>
        <w:t>,</w:t>
      </w:r>
    </w:p>
    <w:p w:rsidR="00C275ED" w:rsidRPr="00261AE3" w:rsidRDefault="00C772EC" w:rsidP="00F82D0A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61AE3">
        <w:rPr>
          <w:rFonts w:ascii="Sylfaen" w:hAnsi="Sylfaen"/>
          <w:sz w:val="24"/>
          <w:szCs w:val="24"/>
        </w:rPr>
        <w:t>բ)</w:t>
      </w:r>
      <w:r w:rsidR="003F0EA3">
        <w:rPr>
          <w:rFonts w:ascii="Sylfaen" w:hAnsi="Sylfaen"/>
          <w:sz w:val="24"/>
          <w:szCs w:val="24"/>
        </w:rPr>
        <w:tab/>
      </w:r>
      <w:r w:rsidRPr="00261AE3">
        <w:rPr>
          <w:rFonts w:ascii="Sylfaen" w:hAnsi="Sylfaen"/>
          <w:sz w:val="24"/>
          <w:szCs w:val="24"/>
        </w:rPr>
        <w:t xml:space="preserve">տեղեկատվական փոխգործակցություն ապահովող անձանց էլեկտրոնային հասցեն (հիմնական </w:t>
      </w:r>
      <w:r w:rsidR="002A70D7" w:rsidRPr="00261AE3">
        <w:rPr>
          <w:rFonts w:ascii="Sylfaen" w:hAnsi="Sylfaen"/>
          <w:sz w:val="24"/>
          <w:szCs w:val="24"/>
        </w:rPr>
        <w:t>եւ</w:t>
      </w:r>
      <w:r w:rsidRPr="00261AE3">
        <w:rPr>
          <w:rFonts w:ascii="Sylfaen" w:hAnsi="Sylfaen"/>
          <w:sz w:val="24"/>
          <w:szCs w:val="24"/>
        </w:rPr>
        <w:t xml:space="preserve"> ռեզերվային)</w:t>
      </w:r>
      <w:r w:rsidR="003C6AC1" w:rsidRPr="00261AE3">
        <w:rPr>
          <w:rFonts w:ascii="Sylfaen" w:hAnsi="Sylfaen"/>
          <w:sz w:val="24"/>
          <w:szCs w:val="24"/>
        </w:rPr>
        <w:t>,</w:t>
      </w:r>
    </w:p>
    <w:p w:rsidR="00C275ED" w:rsidRDefault="00C772EC" w:rsidP="00F82D0A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61AE3">
        <w:rPr>
          <w:rFonts w:ascii="Sylfaen" w:hAnsi="Sylfaen"/>
          <w:sz w:val="24"/>
          <w:szCs w:val="24"/>
        </w:rPr>
        <w:t>գ)</w:t>
      </w:r>
      <w:r w:rsidR="003F0EA3">
        <w:rPr>
          <w:rFonts w:ascii="Sylfaen" w:hAnsi="Sylfaen"/>
          <w:sz w:val="24"/>
          <w:szCs w:val="24"/>
        </w:rPr>
        <w:tab/>
      </w:r>
      <w:r w:rsidRPr="00261AE3">
        <w:rPr>
          <w:rFonts w:ascii="Sylfaen" w:hAnsi="Sylfaen"/>
          <w:sz w:val="24"/>
          <w:szCs w:val="24"/>
        </w:rPr>
        <w:t>լիազոր</w:t>
      </w:r>
      <w:r w:rsidR="00072895" w:rsidRPr="00261AE3">
        <w:rPr>
          <w:rFonts w:ascii="Sylfaen" w:hAnsi="Sylfaen"/>
          <w:sz w:val="24"/>
          <w:szCs w:val="24"/>
        </w:rPr>
        <w:t xml:space="preserve">ված </w:t>
      </w:r>
      <w:r w:rsidRPr="00261AE3">
        <w:rPr>
          <w:rFonts w:ascii="Sylfaen" w:hAnsi="Sylfaen"/>
          <w:sz w:val="24"/>
          <w:szCs w:val="24"/>
        </w:rPr>
        <w:t>մարմնի (լիազոր</w:t>
      </w:r>
      <w:r w:rsidR="00072895" w:rsidRPr="00261AE3">
        <w:rPr>
          <w:rFonts w:ascii="Sylfaen" w:hAnsi="Sylfaen"/>
          <w:sz w:val="24"/>
          <w:szCs w:val="24"/>
        </w:rPr>
        <w:t xml:space="preserve">ված </w:t>
      </w:r>
      <w:r w:rsidRPr="00261AE3">
        <w:rPr>
          <w:rFonts w:ascii="Sylfaen" w:hAnsi="Sylfaen"/>
          <w:sz w:val="24"/>
          <w:szCs w:val="24"/>
        </w:rPr>
        <w:t>կազմակերպության) անվանումն ու հասցեն</w:t>
      </w:r>
      <w:r w:rsidR="00C9619A" w:rsidRPr="00261AE3">
        <w:rPr>
          <w:rFonts w:ascii="Sylfaen" w:hAnsi="Sylfaen"/>
          <w:sz w:val="24"/>
          <w:szCs w:val="24"/>
        </w:rPr>
        <w:t>:</w:t>
      </w:r>
      <w:r w:rsidRPr="00261AE3">
        <w:rPr>
          <w:rFonts w:ascii="Sylfaen" w:hAnsi="Sylfaen"/>
          <w:sz w:val="24"/>
          <w:szCs w:val="24"/>
        </w:rPr>
        <w:t xml:space="preserve"> </w:t>
      </w:r>
    </w:p>
    <w:p w:rsidR="003F0EA3" w:rsidRDefault="003F0EA3" w:rsidP="00A0227E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</w:p>
    <w:p w:rsidR="003F0EA3" w:rsidRDefault="003F0EA3" w:rsidP="00A0227E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</w:p>
    <w:p w:rsidR="003F0EA3" w:rsidRDefault="003F0EA3" w:rsidP="00A0227E">
      <w:pPr>
        <w:spacing w:after="160" w:line="360" w:lineRule="auto"/>
        <w:sectPr w:rsidR="003F0EA3" w:rsidSect="00F07345">
          <w:headerReference w:type="first" r:id="rId9"/>
          <w:pgSz w:w="11900" w:h="16840" w:code="9"/>
          <w:pgMar w:top="1418" w:right="1418" w:bottom="1418" w:left="1418" w:header="284" w:footer="6" w:gutter="0"/>
          <w:pgNumType w:start="1"/>
          <w:cols w:space="720"/>
          <w:noEndnote/>
          <w:titlePg/>
          <w:docGrid w:linePitch="360"/>
        </w:sectPr>
      </w:pPr>
    </w:p>
    <w:p w:rsidR="00C275ED" w:rsidRPr="00261AE3" w:rsidRDefault="00C772EC" w:rsidP="00A0227E">
      <w:pPr>
        <w:pStyle w:val="Bodytext20"/>
        <w:shd w:val="clear" w:color="auto" w:fill="auto"/>
        <w:spacing w:after="160" w:line="36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261AE3">
        <w:rPr>
          <w:rStyle w:val="Headerorfooter2"/>
          <w:rFonts w:ascii="Sylfaen" w:hAnsi="Sylfaen"/>
          <w:sz w:val="24"/>
          <w:szCs w:val="24"/>
        </w:rPr>
        <w:lastRenderedPageBreak/>
        <w:t xml:space="preserve">ՀԱՎԵԼՎԱԾ </w:t>
      </w:r>
      <w:r w:rsidR="003B6E17" w:rsidRPr="00261AE3">
        <w:rPr>
          <w:rFonts w:ascii="Sylfaen" w:hAnsi="Sylfaen"/>
          <w:sz w:val="24"/>
          <w:szCs w:val="24"/>
        </w:rPr>
        <w:fldChar w:fldCharType="begin"/>
      </w:r>
      <w:r w:rsidR="00C275ED" w:rsidRPr="00261AE3">
        <w:rPr>
          <w:rFonts w:ascii="Sylfaen" w:hAnsi="Sylfaen"/>
          <w:sz w:val="24"/>
          <w:szCs w:val="24"/>
        </w:rPr>
        <w:instrText xml:space="preserve"> PAGE \* MERGEFORMAT </w:instrText>
      </w:r>
      <w:r w:rsidR="003B6E17" w:rsidRPr="00261AE3">
        <w:rPr>
          <w:rFonts w:ascii="Sylfaen" w:hAnsi="Sylfaen"/>
          <w:sz w:val="24"/>
          <w:szCs w:val="24"/>
        </w:rPr>
        <w:fldChar w:fldCharType="separate"/>
      </w:r>
      <w:r w:rsidRPr="00261AE3">
        <w:rPr>
          <w:rStyle w:val="Headerorfooter2"/>
          <w:rFonts w:ascii="Sylfaen" w:hAnsi="Sylfaen"/>
          <w:sz w:val="24"/>
          <w:szCs w:val="24"/>
        </w:rPr>
        <w:t>1</w:t>
      </w:r>
      <w:r w:rsidR="003B6E17" w:rsidRPr="00261AE3">
        <w:rPr>
          <w:rFonts w:ascii="Sylfaen" w:hAnsi="Sylfaen"/>
          <w:sz w:val="24"/>
          <w:szCs w:val="24"/>
        </w:rPr>
        <w:fldChar w:fldCharType="end"/>
      </w:r>
    </w:p>
    <w:p w:rsidR="00C275ED" w:rsidRPr="00261AE3" w:rsidRDefault="00C772EC" w:rsidP="00A0227E">
      <w:pPr>
        <w:pStyle w:val="Bodytext20"/>
        <w:shd w:val="clear" w:color="auto" w:fill="auto"/>
        <w:spacing w:after="160" w:line="36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  <w:r w:rsidRPr="00261AE3">
        <w:rPr>
          <w:rFonts w:ascii="Sylfaen" w:hAnsi="Sylfaen"/>
          <w:sz w:val="24"/>
          <w:szCs w:val="24"/>
        </w:rPr>
        <w:t xml:space="preserve">Կեղծված, նմանակված (կոնտրաֆակտ) </w:t>
      </w:r>
      <w:r w:rsidR="002A70D7" w:rsidRPr="00261AE3">
        <w:rPr>
          <w:rFonts w:ascii="Sylfaen" w:hAnsi="Sylfaen"/>
          <w:sz w:val="24"/>
          <w:szCs w:val="24"/>
        </w:rPr>
        <w:t>եւ</w:t>
      </w:r>
      <w:r w:rsidRPr="00261AE3">
        <w:rPr>
          <w:rFonts w:ascii="Sylfaen" w:hAnsi="Sylfaen"/>
          <w:sz w:val="24"/>
          <w:szCs w:val="24"/>
        </w:rPr>
        <w:t xml:space="preserve"> (կամ) վատորակ դեղամիջոցների </w:t>
      </w:r>
      <w:r w:rsidR="00925912" w:rsidRPr="00261AE3">
        <w:rPr>
          <w:rFonts w:ascii="Sylfaen" w:hAnsi="Sylfaen"/>
          <w:sz w:val="24"/>
          <w:szCs w:val="24"/>
        </w:rPr>
        <w:t>հայտնաբերման</w:t>
      </w:r>
      <w:r w:rsidR="00925912" w:rsidRPr="00261AE3" w:rsidDel="00925912">
        <w:rPr>
          <w:rFonts w:ascii="Sylfaen" w:hAnsi="Sylfaen"/>
          <w:sz w:val="24"/>
          <w:szCs w:val="24"/>
        </w:rPr>
        <w:t xml:space="preserve"> </w:t>
      </w:r>
      <w:r w:rsidR="00F132B1" w:rsidRPr="00261AE3">
        <w:rPr>
          <w:rFonts w:ascii="Sylfaen" w:hAnsi="Sylfaen"/>
          <w:sz w:val="24"/>
          <w:szCs w:val="24"/>
        </w:rPr>
        <w:t>մասով</w:t>
      </w:r>
      <w:r w:rsidRPr="00261AE3">
        <w:rPr>
          <w:rFonts w:ascii="Sylfaen" w:hAnsi="Sylfaen"/>
          <w:sz w:val="24"/>
          <w:szCs w:val="24"/>
        </w:rPr>
        <w:t xml:space="preserve"> Եվրասիական տնտեսական միության անդամ պետությունների կարգի</w:t>
      </w:r>
    </w:p>
    <w:p w:rsidR="00D035F0" w:rsidRPr="00261AE3" w:rsidRDefault="00D035F0" w:rsidP="00A0227E">
      <w:pPr>
        <w:pStyle w:val="Bodytext20"/>
        <w:shd w:val="clear" w:color="auto" w:fill="auto"/>
        <w:spacing w:after="160" w:line="36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</w:p>
    <w:p w:rsidR="00C275ED" w:rsidRPr="00261AE3" w:rsidRDefault="00C772EC" w:rsidP="00C134C7">
      <w:pPr>
        <w:pStyle w:val="Bodytext30"/>
        <w:shd w:val="clear" w:color="auto" w:fill="auto"/>
        <w:spacing w:after="160" w:line="360" w:lineRule="auto"/>
        <w:ind w:right="-8" w:firstLine="0"/>
        <w:rPr>
          <w:rFonts w:ascii="Sylfaen" w:hAnsi="Sylfaen"/>
          <w:sz w:val="24"/>
          <w:szCs w:val="24"/>
        </w:rPr>
      </w:pPr>
      <w:r w:rsidRPr="00261AE3">
        <w:rPr>
          <w:rStyle w:val="Bodytext3Spacing2pt"/>
          <w:rFonts w:ascii="Sylfaen" w:hAnsi="Sylfaen"/>
          <w:b/>
          <w:spacing w:val="0"/>
          <w:sz w:val="24"/>
          <w:szCs w:val="24"/>
        </w:rPr>
        <w:t>ՑԱՆԿ</w:t>
      </w:r>
    </w:p>
    <w:p w:rsidR="00C275ED" w:rsidRPr="00261AE3" w:rsidRDefault="00C772EC" w:rsidP="00C134C7">
      <w:pPr>
        <w:pStyle w:val="Bodytext30"/>
        <w:shd w:val="clear" w:color="auto" w:fill="auto"/>
        <w:spacing w:after="160" w:line="360" w:lineRule="auto"/>
        <w:ind w:right="-8" w:firstLine="0"/>
        <w:rPr>
          <w:rFonts w:ascii="Sylfaen" w:hAnsi="Sylfaen"/>
          <w:sz w:val="24"/>
          <w:szCs w:val="24"/>
        </w:rPr>
      </w:pPr>
      <w:r w:rsidRPr="00261AE3">
        <w:rPr>
          <w:rFonts w:ascii="Sylfaen" w:hAnsi="Sylfaen"/>
          <w:sz w:val="24"/>
          <w:szCs w:val="24"/>
        </w:rPr>
        <w:t xml:space="preserve">կեղծված </w:t>
      </w:r>
      <w:r w:rsidR="002A70D7" w:rsidRPr="00261AE3">
        <w:rPr>
          <w:rFonts w:ascii="Sylfaen" w:hAnsi="Sylfaen"/>
          <w:sz w:val="24"/>
          <w:szCs w:val="24"/>
        </w:rPr>
        <w:t>եւ</w:t>
      </w:r>
      <w:r w:rsidR="00C9619A" w:rsidRPr="00261AE3">
        <w:rPr>
          <w:rFonts w:ascii="Sylfaen" w:hAnsi="Sylfaen"/>
          <w:sz w:val="24"/>
          <w:szCs w:val="24"/>
        </w:rPr>
        <w:t xml:space="preserve"> </w:t>
      </w:r>
      <w:r w:rsidRPr="00261AE3">
        <w:rPr>
          <w:rFonts w:ascii="Sylfaen" w:hAnsi="Sylfaen"/>
          <w:sz w:val="24"/>
          <w:szCs w:val="24"/>
        </w:rPr>
        <w:t xml:space="preserve">(կամ) նմանակված (կոնտրաֆակտ) դեղամիջոցների </w:t>
      </w:r>
      <w:r w:rsidR="00925912" w:rsidRPr="00261AE3">
        <w:rPr>
          <w:rFonts w:ascii="Sylfaen" w:hAnsi="Sylfaen"/>
          <w:sz w:val="24"/>
          <w:szCs w:val="24"/>
        </w:rPr>
        <w:t>հայտնաբերման</w:t>
      </w:r>
      <w:r w:rsidRPr="00261AE3">
        <w:rPr>
          <w:rFonts w:ascii="Sylfaen" w:hAnsi="Sylfaen"/>
          <w:sz w:val="24"/>
          <w:szCs w:val="24"/>
        </w:rPr>
        <w:t xml:space="preserve"> վերաբերյալ </w:t>
      </w:r>
      <w:r w:rsidR="00F132B1" w:rsidRPr="00261AE3">
        <w:rPr>
          <w:rFonts w:ascii="Sylfaen" w:hAnsi="Sylfaen"/>
          <w:sz w:val="24"/>
          <w:szCs w:val="24"/>
        </w:rPr>
        <w:t xml:space="preserve">օպերատիվ </w:t>
      </w:r>
      <w:r w:rsidRPr="00261AE3">
        <w:rPr>
          <w:rFonts w:ascii="Sylfaen" w:hAnsi="Sylfaen"/>
          <w:sz w:val="24"/>
          <w:szCs w:val="24"/>
        </w:rPr>
        <w:t>ծանուցումներ</w:t>
      </w:r>
      <w:r w:rsidR="00F132B1" w:rsidRPr="00261AE3">
        <w:rPr>
          <w:rFonts w:ascii="Sylfaen" w:hAnsi="Sylfaen"/>
          <w:sz w:val="24"/>
          <w:szCs w:val="24"/>
        </w:rPr>
        <w:t>ում</w:t>
      </w:r>
      <w:r w:rsidRPr="00261AE3">
        <w:rPr>
          <w:rFonts w:ascii="Sylfaen" w:hAnsi="Sylfaen"/>
          <w:sz w:val="24"/>
          <w:szCs w:val="24"/>
        </w:rPr>
        <w:t xml:space="preserve"> ընդգրկվ</w:t>
      </w:r>
      <w:r w:rsidR="00F132B1" w:rsidRPr="00261AE3">
        <w:rPr>
          <w:rFonts w:ascii="Sylfaen" w:hAnsi="Sylfaen"/>
          <w:sz w:val="24"/>
          <w:szCs w:val="24"/>
        </w:rPr>
        <w:t>ած</w:t>
      </w:r>
      <w:r w:rsidRPr="00261AE3">
        <w:rPr>
          <w:rFonts w:ascii="Sylfaen" w:hAnsi="Sylfaen"/>
          <w:sz w:val="24"/>
          <w:szCs w:val="24"/>
        </w:rPr>
        <w:t xml:space="preserve"> տեղեկությունների</w:t>
      </w:r>
    </w:p>
    <w:p w:rsidR="00354BB8" w:rsidRPr="00261AE3" w:rsidRDefault="00354BB8" w:rsidP="00A0227E">
      <w:pPr>
        <w:pStyle w:val="Bodytext30"/>
        <w:shd w:val="clear" w:color="auto" w:fill="auto"/>
        <w:spacing w:after="160" w:line="360" w:lineRule="auto"/>
        <w:ind w:right="-8" w:firstLine="0"/>
        <w:rPr>
          <w:rFonts w:ascii="Sylfaen" w:hAnsi="Sylfaen"/>
          <w:sz w:val="24"/>
          <w:szCs w:val="24"/>
        </w:rPr>
      </w:pPr>
    </w:p>
    <w:p w:rsidR="00C275ED" w:rsidRPr="00261AE3" w:rsidRDefault="00D035F0" w:rsidP="004757CD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61AE3">
        <w:rPr>
          <w:rFonts w:ascii="Sylfaen" w:hAnsi="Sylfaen"/>
          <w:sz w:val="24"/>
          <w:szCs w:val="24"/>
        </w:rPr>
        <w:t>1.</w:t>
      </w:r>
      <w:r w:rsidR="00354BB8">
        <w:rPr>
          <w:rFonts w:ascii="Sylfaen" w:hAnsi="Sylfaen"/>
          <w:sz w:val="24"/>
          <w:szCs w:val="24"/>
        </w:rPr>
        <w:tab/>
      </w:r>
      <w:r w:rsidRPr="00261AE3">
        <w:rPr>
          <w:rFonts w:ascii="Sylfaen" w:hAnsi="Sylfaen"/>
          <w:sz w:val="24"/>
          <w:szCs w:val="24"/>
        </w:rPr>
        <w:t xml:space="preserve">Եվրասիական տնտեսական հանձնաժողովի </w:t>
      </w:r>
      <w:r w:rsidR="00F132B1" w:rsidRPr="00261AE3">
        <w:rPr>
          <w:rFonts w:ascii="Sylfaen" w:hAnsi="Sylfaen"/>
          <w:sz w:val="24"/>
          <w:szCs w:val="24"/>
        </w:rPr>
        <w:t>Խ</w:t>
      </w:r>
      <w:r w:rsidRPr="00261AE3">
        <w:rPr>
          <w:rFonts w:ascii="Sylfaen" w:hAnsi="Sylfaen"/>
          <w:sz w:val="24"/>
          <w:szCs w:val="24"/>
        </w:rPr>
        <w:t xml:space="preserve">որհրդի </w:t>
      </w:r>
      <w:r w:rsidR="00AE16B4" w:rsidRPr="007D6598">
        <w:rPr>
          <w:rFonts w:ascii="Sylfaen" w:hAnsi="Sylfaen"/>
          <w:sz w:val="24"/>
          <w:szCs w:val="24"/>
        </w:rPr>
        <w:t>«___» _______-ի 20___ թվականի թիվ __________ որոշ</w:t>
      </w:r>
      <w:r w:rsidR="00AE16B4" w:rsidRPr="00261AE3">
        <w:rPr>
          <w:rFonts w:ascii="Sylfaen" w:hAnsi="Sylfaen"/>
          <w:sz w:val="24"/>
          <w:szCs w:val="24"/>
        </w:rPr>
        <w:t xml:space="preserve">մամբ </w:t>
      </w:r>
      <w:r w:rsidRPr="00261AE3">
        <w:rPr>
          <w:rFonts w:ascii="Sylfaen" w:hAnsi="Sylfaen"/>
          <w:sz w:val="24"/>
          <w:szCs w:val="24"/>
        </w:rPr>
        <w:t xml:space="preserve">հաստատված՝ Եվրասիական տնտեսական միության անդամ պետությունների՝ կեղծված, նմանակված (կոնտրաֆակտ) </w:t>
      </w:r>
      <w:r w:rsidR="002A70D7" w:rsidRPr="00261AE3">
        <w:rPr>
          <w:rFonts w:ascii="Sylfaen" w:hAnsi="Sylfaen"/>
          <w:sz w:val="24"/>
          <w:szCs w:val="24"/>
        </w:rPr>
        <w:t>եւ</w:t>
      </w:r>
      <w:r w:rsidR="00C9619A" w:rsidRPr="00261AE3">
        <w:rPr>
          <w:rFonts w:ascii="Sylfaen" w:hAnsi="Sylfaen"/>
          <w:sz w:val="24"/>
          <w:szCs w:val="24"/>
        </w:rPr>
        <w:t xml:space="preserve"> </w:t>
      </w:r>
      <w:r w:rsidRPr="00261AE3">
        <w:rPr>
          <w:rFonts w:ascii="Sylfaen" w:hAnsi="Sylfaen"/>
          <w:sz w:val="24"/>
          <w:szCs w:val="24"/>
        </w:rPr>
        <w:t xml:space="preserve">(կամ) վատորակ դեղամիջոցների </w:t>
      </w:r>
      <w:r w:rsidR="00925912" w:rsidRPr="00261AE3">
        <w:rPr>
          <w:rFonts w:ascii="Sylfaen" w:hAnsi="Sylfaen"/>
          <w:sz w:val="24"/>
          <w:szCs w:val="24"/>
        </w:rPr>
        <w:t>հայտնաբերման</w:t>
      </w:r>
      <w:r w:rsidR="00925912" w:rsidRPr="00261AE3" w:rsidDel="00925912">
        <w:rPr>
          <w:rFonts w:ascii="Sylfaen" w:hAnsi="Sylfaen"/>
          <w:sz w:val="24"/>
          <w:szCs w:val="24"/>
        </w:rPr>
        <w:t xml:space="preserve"> </w:t>
      </w:r>
      <w:r w:rsidR="004501F9" w:rsidRPr="00261AE3">
        <w:rPr>
          <w:rFonts w:ascii="Sylfaen" w:hAnsi="Sylfaen"/>
          <w:sz w:val="24"/>
          <w:szCs w:val="24"/>
        </w:rPr>
        <w:t>մասով</w:t>
      </w:r>
      <w:r w:rsidRPr="00261AE3">
        <w:rPr>
          <w:rFonts w:ascii="Sylfaen" w:hAnsi="Sylfaen"/>
          <w:sz w:val="24"/>
          <w:szCs w:val="24"/>
        </w:rPr>
        <w:t xml:space="preserve"> փոխգործակցության կարգի 14-րդ կետին համապատասխան՝ «կոնտակտային կետի» վերաբերյալ տեղեկատվություն</w:t>
      </w:r>
      <w:r w:rsidR="00A22F41" w:rsidRPr="00261AE3">
        <w:rPr>
          <w:rFonts w:ascii="Sylfaen" w:hAnsi="Sylfaen"/>
          <w:sz w:val="24"/>
          <w:szCs w:val="24"/>
        </w:rPr>
        <w:t>ը</w:t>
      </w:r>
      <w:r w:rsidR="00F97513" w:rsidRPr="00261AE3">
        <w:rPr>
          <w:rFonts w:ascii="Sylfaen" w:hAnsi="Sylfaen"/>
          <w:sz w:val="24"/>
          <w:szCs w:val="24"/>
        </w:rPr>
        <w:t>:</w:t>
      </w:r>
    </w:p>
    <w:p w:rsidR="00C275ED" w:rsidRPr="00261AE3" w:rsidRDefault="00D035F0" w:rsidP="004757CD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61AE3">
        <w:rPr>
          <w:rFonts w:ascii="Sylfaen" w:hAnsi="Sylfaen"/>
          <w:sz w:val="24"/>
          <w:szCs w:val="24"/>
        </w:rPr>
        <w:t>2.</w:t>
      </w:r>
      <w:r w:rsidR="004757CD">
        <w:rPr>
          <w:rFonts w:ascii="Sylfaen" w:hAnsi="Sylfaen"/>
          <w:sz w:val="24"/>
          <w:szCs w:val="24"/>
        </w:rPr>
        <w:tab/>
      </w:r>
      <w:r w:rsidR="00797767" w:rsidRPr="00261AE3">
        <w:rPr>
          <w:rFonts w:ascii="Sylfaen" w:hAnsi="Sylfaen"/>
          <w:sz w:val="24"/>
          <w:szCs w:val="24"/>
        </w:rPr>
        <w:t>Այն պ</w:t>
      </w:r>
      <w:r w:rsidRPr="00261AE3">
        <w:rPr>
          <w:rFonts w:ascii="Sylfaen" w:hAnsi="Sylfaen"/>
          <w:sz w:val="24"/>
          <w:szCs w:val="24"/>
        </w:rPr>
        <w:t xml:space="preserve">ետությունը, որի տարածքում </w:t>
      </w:r>
      <w:r w:rsidR="00925912" w:rsidRPr="00261AE3">
        <w:rPr>
          <w:rFonts w:ascii="Sylfaen" w:hAnsi="Sylfaen"/>
          <w:sz w:val="24"/>
          <w:szCs w:val="24"/>
        </w:rPr>
        <w:t xml:space="preserve">հայտնաբերվել </w:t>
      </w:r>
      <w:r w:rsidRPr="00261AE3">
        <w:rPr>
          <w:rFonts w:ascii="Sylfaen" w:hAnsi="Sylfaen"/>
          <w:sz w:val="24"/>
          <w:szCs w:val="24"/>
        </w:rPr>
        <w:t xml:space="preserve">է կեղծված </w:t>
      </w:r>
      <w:r w:rsidR="002A70D7" w:rsidRPr="00261AE3">
        <w:rPr>
          <w:rFonts w:ascii="Sylfaen" w:hAnsi="Sylfaen"/>
          <w:sz w:val="24"/>
          <w:szCs w:val="24"/>
        </w:rPr>
        <w:t>եւ</w:t>
      </w:r>
      <w:r w:rsidR="00C9619A" w:rsidRPr="00261AE3">
        <w:rPr>
          <w:rFonts w:ascii="Sylfaen" w:hAnsi="Sylfaen"/>
          <w:sz w:val="24"/>
          <w:szCs w:val="24"/>
        </w:rPr>
        <w:t xml:space="preserve"> </w:t>
      </w:r>
      <w:r w:rsidRPr="00261AE3">
        <w:rPr>
          <w:rFonts w:ascii="Sylfaen" w:hAnsi="Sylfaen"/>
          <w:sz w:val="24"/>
          <w:szCs w:val="24"/>
        </w:rPr>
        <w:t>(կամ) նմանակված (կոնտրաֆակտ) դեղամիջոցը:</w:t>
      </w:r>
    </w:p>
    <w:p w:rsidR="00C275ED" w:rsidRPr="00261AE3" w:rsidRDefault="00D035F0" w:rsidP="004757CD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61AE3">
        <w:rPr>
          <w:rFonts w:ascii="Sylfaen" w:hAnsi="Sylfaen"/>
          <w:sz w:val="24"/>
          <w:szCs w:val="24"/>
        </w:rPr>
        <w:t>3.</w:t>
      </w:r>
      <w:r w:rsidR="004757CD">
        <w:rPr>
          <w:rFonts w:ascii="Sylfaen" w:hAnsi="Sylfaen"/>
          <w:sz w:val="24"/>
          <w:szCs w:val="24"/>
        </w:rPr>
        <w:tab/>
      </w:r>
      <w:r w:rsidRPr="00261AE3">
        <w:rPr>
          <w:rFonts w:ascii="Sylfaen" w:hAnsi="Sylfaen"/>
          <w:sz w:val="24"/>
          <w:szCs w:val="24"/>
        </w:rPr>
        <w:t>Այն դեղամիջոցի առ</w:t>
      </w:r>
      <w:r w:rsidR="002A70D7" w:rsidRPr="00261AE3">
        <w:rPr>
          <w:rFonts w:ascii="Sylfaen" w:hAnsi="Sylfaen"/>
          <w:sz w:val="24"/>
          <w:szCs w:val="24"/>
        </w:rPr>
        <w:t>եւ</w:t>
      </w:r>
      <w:r w:rsidRPr="00261AE3">
        <w:rPr>
          <w:rFonts w:ascii="Sylfaen" w:hAnsi="Sylfaen"/>
          <w:sz w:val="24"/>
          <w:szCs w:val="24"/>
        </w:rPr>
        <w:t xml:space="preserve">տրային անվանումը, որի </w:t>
      </w:r>
      <w:r w:rsidR="00D36321" w:rsidRPr="00261AE3">
        <w:rPr>
          <w:rFonts w:ascii="Sylfaen" w:hAnsi="Sylfaen"/>
          <w:sz w:val="24"/>
          <w:szCs w:val="24"/>
        </w:rPr>
        <w:t xml:space="preserve">ներքո </w:t>
      </w:r>
      <w:r w:rsidR="00A70C3D" w:rsidRPr="00261AE3">
        <w:rPr>
          <w:rFonts w:ascii="Sylfaen" w:hAnsi="Sylfaen"/>
          <w:sz w:val="24"/>
          <w:szCs w:val="24"/>
        </w:rPr>
        <w:t>է հանդես եկել</w:t>
      </w:r>
      <w:r w:rsidRPr="00261AE3">
        <w:rPr>
          <w:rFonts w:ascii="Sylfaen" w:hAnsi="Sylfaen"/>
          <w:sz w:val="24"/>
          <w:szCs w:val="24"/>
        </w:rPr>
        <w:t xml:space="preserve"> կեղծված </w:t>
      </w:r>
      <w:r w:rsidR="002A70D7" w:rsidRPr="00261AE3">
        <w:rPr>
          <w:rFonts w:ascii="Sylfaen" w:hAnsi="Sylfaen"/>
          <w:sz w:val="24"/>
          <w:szCs w:val="24"/>
        </w:rPr>
        <w:t>եւ</w:t>
      </w:r>
      <w:r w:rsidR="00C9619A" w:rsidRPr="00261AE3">
        <w:rPr>
          <w:rFonts w:ascii="Sylfaen" w:hAnsi="Sylfaen"/>
          <w:sz w:val="24"/>
          <w:szCs w:val="24"/>
        </w:rPr>
        <w:t xml:space="preserve"> </w:t>
      </w:r>
      <w:r w:rsidRPr="00261AE3">
        <w:rPr>
          <w:rFonts w:ascii="Sylfaen" w:hAnsi="Sylfaen"/>
          <w:sz w:val="24"/>
          <w:szCs w:val="24"/>
        </w:rPr>
        <w:t>(կամ) նմանակված (կոնտրաֆակտ) դեղամիջոցը (Եվրասիական տնտեսական միության անդամ պետության ռեեստրի կամ Եվրասիական տնտեսական միության դեղամիջոցների միասնական ռեեստրի տվյալներով)</w:t>
      </w:r>
      <w:r w:rsidR="00D36321" w:rsidRPr="00261AE3">
        <w:rPr>
          <w:rFonts w:ascii="Sylfaen" w:hAnsi="Sylfaen"/>
          <w:sz w:val="24"/>
          <w:szCs w:val="24"/>
        </w:rPr>
        <w:t>:</w:t>
      </w:r>
    </w:p>
    <w:p w:rsidR="00C275ED" w:rsidRPr="00261AE3" w:rsidRDefault="00D035F0" w:rsidP="004757CD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61AE3">
        <w:rPr>
          <w:rFonts w:ascii="Sylfaen" w:hAnsi="Sylfaen"/>
          <w:sz w:val="24"/>
          <w:szCs w:val="24"/>
        </w:rPr>
        <w:t>4.</w:t>
      </w:r>
      <w:r w:rsidR="004757CD">
        <w:rPr>
          <w:rFonts w:ascii="Sylfaen" w:hAnsi="Sylfaen"/>
          <w:sz w:val="24"/>
          <w:szCs w:val="24"/>
        </w:rPr>
        <w:tab/>
      </w:r>
      <w:r w:rsidRPr="00261AE3">
        <w:rPr>
          <w:rFonts w:ascii="Sylfaen" w:hAnsi="Sylfaen"/>
          <w:sz w:val="24"/>
          <w:szCs w:val="24"/>
        </w:rPr>
        <w:t>Դեղա</w:t>
      </w:r>
      <w:r w:rsidR="00F6292F" w:rsidRPr="00261AE3">
        <w:rPr>
          <w:rFonts w:ascii="Sylfaen" w:hAnsi="Sylfaen"/>
          <w:sz w:val="24"/>
          <w:szCs w:val="24"/>
        </w:rPr>
        <w:t>գործական</w:t>
      </w:r>
      <w:r w:rsidRPr="00261AE3">
        <w:rPr>
          <w:rFonts w:ascii="Sylfaen" w:hAnsi="Sylfaen"/>
          <w:sz w:val="24"/>
          <w:szCs w:val="24"/>
        </w:rPr>
        <w:t xml:space="preserve"> պատրաստուկի դեղաձ</w:t>
      </w:r>
      <w:r w:rsidR="002A70D7" w:rsidRPr="00261AE3">
        <w:rPr>
          <w:rFonts w:ascii="Sylfaen" w:hAnsi="Sylfaen"/>
          <w:sz w:val="24"/>
          <w:szCs w:val="24"/>
        </w:rPr>
        <w:t>եւ</w:t>
      </w:r>
      <w:r w:rsidRPr="00261AE3">
        <w:rPr>
          <w:rFonts w:ascii="Sylfaen" w:hAnsi="Sylfaen"/>
          <w:sz w:val="24"/>
          <w:szCs w:val="24"/>
        </w:rPr>
        <w:t>ը (Եվրասիական տնտեսական միության անդամ պետության ռեեստրի կամ Եվրասիական տնտեսական միության դեղամիջոցների միասնական ռեեստրի տվյալներով)</w:t>
      </w:r>
      <w:r w:rsidR="00D36321" w:rsidRPr="00261AE3">
        <w:rPr>
          <w:rFonts w:ascii="Sylfaen" w:hAnsi="Sylfaen"/>
          <w:sz w:val="24"/>
          <w:szCs w:val="24"/>
        </w:rPr>
        <w:t>:</w:t>
      </w:r>
    </w:p>
    <w:p w:rsidR="00C275ED" w:rsidRPr="00261AE3" w:rsidRDefault="00D035F0" w:rsidP="004757CD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61AE3">
        <w:rPr>
          <w:rFonts w:ascii="Sylfaen" w:hAnsi="Sylfaen"/>
          <w:sz w:val="24"/>
          <w:szCs w:val="24"/>
        </w:rPr>
        <w:lastRenderedPageBreak/>
        <w:t>5.</w:t>
      </w:r>
      <w:r w:rsidR="004757CD">
        <w:rPr>
          <w:rFonts w:ascii="Sylfaen" w:hAnsi="Sylfaen"/>
          <w:sz w:val="24"/>
          <w:szCs w:val="24"/>
        </w:rPr>
        <w:tab/>
      </w:r>
      <w:r w:rsidRPr="00261AE3">
        <w:rPr>
          <w:rFonts w:ascii="Sylfaen" w:hAnsi="Sylfaen"/>
          <w:sz w:val="24"/>
          <w:szCs w:val="24"/>
        </w:rPr>
        <w:t>Դեղա</w:t>
      </w:r>
      <w:r w:rsidR="00F6292F" w:rsidRPr="00261AE3">
        <w:rPr>
          <w:rFonts w:ascii="Sylfaen" w:hAnsi="Sylfaen"/>
          <w:sz w:val="24"/>
          <w:szCs w:val="24"/>
        </w:rPr>
        <w:t>գործական</w:t>
      </w:r>
      <w:r w:rsidRPr="00261AE3">
        <w:rPr>
          <w:rFonts w:ascii="Sylfaen" w:hAnsi="Sylfaen"/>
          <w:sz w:val="24"/>
          <w:szCs w:val="24"/>
        </w:rPr>
        <w:t xml:space="preserve"> պատրաստուկի դոզավորումը (Եվրասիական տնտեսական միության անդամ պետության ռեեստրի կամ Եվրասիական տնտեսական միության դեղամիջոցների միասնական ռեեստրի տվյալներով)</w:t>
      </w:r>
      <w:r w:rsidR="00D36321" w:rsidRPr="00261AE3">
        <w:rPr>
          <w:rFonts w:ascii="Sylfaen" w:hAnsi="Sylfaen"/>
          <w:sz w:val="24"/>
          <w:szCs w:val="24"/>
        </w:rPr>
        <w:t>:</w:t>
      </w:r>
    </w:p>
    <w:p w:rsidR="00C275ED" w:rsidRPr="00261AE3" w:rsidRDefault="00D035F0" w:rsidP="004757CD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61AE3">
        <w:rPr>
          <w:rFonts w:ascii="Sylfaen" w:hAnsi="Sylfaen"/>
          <w:sz w:val="24"/>
          <w:szCs w:val="24"/>
        </w:rPr>
        <w:t>6.</w:t>
      </w:r>
      <w:r w:rsidR="004757CD">
        <w:rPr>
          <w:rFonts w:ascii="Sylfaen" w:hAnsi="Sylfaen"/>
          <w:sz w:val="24"/>
          <w:szCs w:val="24"/>
        </w:rPr>
        <w:tab/>
      </w:r>
      <w:r w:rsidRPr="00261AE3">
        <w:rPr>
          <w:rFonts w:ascii="Sylfaen" w:hAnsi="Sylfaen"/>
          <w:sz w:val="24"/>
          <w:szCs w:val="24"/>
        </w:rPr>
        <w:t>Դեղա</w:t>
      </w:r>
      <w:r w:rsidR="00986DE8" w:rsidRPr="00261AE3">
        <w:rPr>
          <w:rFonts w:ascii="Sylfaen" w:hAnsi="Sylfaen"/>
          <w:sz w:val="24"/>
          <w:szCs w:val="24"/>
        </w:rPr>
        <w:t>գործական</w:t>
      </w:r>
      <w:r w:rsidRPr="00261AE3">
        <w:rPr>
          <w:rFonts w:ascii="Sylfaen" w:hAnsi="Sylfaen"/>
          <w:sz w:val="24"/>
          <w:szCs w:val="24"/>
        </w:rPr>
        <w:t xml:space="preserve"> պատրաստուկի բացթողման ձ</w:t>
      </w:r>
      <w:r w:rsidR="002A70D7" w:rsidRPr="00261AE3">
        <w:rPr>
          <w:rFonts w:ascii="Sylfaen" w:hAnsi="Sylfaen"/>
          <w:sz w:val="24"/>
          <w:szCs w:val="24"/>
        </w:rPr>
        <w:t>եւ</w:t>
      </w:r>
      <w:r w:rsidRPr="00261AE3">
        <w:rPr>
          <w:rFonts w:ascii="Sylfaen" w:hAnsi="Sylfaen"/>
          <w:sz w:val="24"/>
          <w:szCs w:val="24"/>
        </w:rPr>
        <w:t>ը (Եվրասիական տնտեսական միության անդամ պետության ռեեստրի կամ Եվրասիական տնտեսական միության դեղամիջոցների միասնական ռեեստրի տվյալներով)</w:t>
      </w:r>
      <w:r w:rsidR="00D36321" w:rsidRPr="00261AE3">
        <w:rPr>
          <w:rFonts w:ascii="Sylfaen" w:hAnsi="Sylfaen"/>
          <w:sz w:val="24"/>
          <w:szCs w:val="24"/>
        </w:rPr>
        <w:t>:</w:t>
      </w:r>
    </w:p>
    <w:p w:rsidR="00C275ED" w:rsidRPr="00261AE3" w:rsidRDefault="00D035F0" w:rsidP="004757CD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61AE3">
        <w:rPr>
          <w:rFonts w:ascii="Sylfaen" w:hAnsi="Sylfaen"/>
          <w:sz w:val="24"/>
          <w:szCs w:val="24"/>
        </w:rPr>
        <w:t>7.</w:t>
      </w:r>
      <w:r w:rsidR="004757CD">
        <w:rPr>
          <w:rFonts w:ascii="Sylfaen" w:hAnsi="Sylfaen"/>
          <w:sz w:val="24"/>
          <w:szCs w:val="24"/>
        </w:rPr>
        <w:tab/>
      </w:r>
      <w:r w:rsidRPr="00261AE3">
        <w:rPr>
          <w:rFonts w:ascii="Sylfaen" w:hAnsi="Sylfaen"/>
          <w:sz w:val="24"/>
          <w:szCs w:val="24"/>
        </w:rPr>
        <w:t>Դեղամիջոցի միջազգային չ</w:t>
      </w:r>
      <w:r w:rsidR="00986DE8" w:rsidRPr="00261AE3">
        <w:rPr>
          <w:rFonts w:ascii="Sylfaen" w:hAnsi="Sylfaen"/>
          <w:sz w:val="24"/>
          <w:szCs w:val="24"/>
        </w:rPr>
        <w:t>արտոնագրված</w:t>
      </w:r>
      <w:r w:rsidRPr="00261AE3">
        <w:rPr>
          <w:rFonts w:ascii="Sylfaen" w:hAnsi="Sylfaen"/>
          <w:sz w:val="24"/>
          <w:szCs w:val="24"/>
        </w:rPr>
        <w:t xml:space="preserve"> անվանումը (առկայության դեպքում):</w:t>
      </w:r>
    </w:p>
    <w:p w:rsidR="00C275ED" w:rsidRPr="00261AE3" w:rsidRDefault="004757CD" w:rsidP="004757CD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8.</w:t>
      </w:r>
      <w:r>
        <w:rPr>
          <w:rFonts w:ascii="Sylfaen" w:hAnsi="Sylfaen"/>
          <w:sz w:val="24"/>
          <w:szCs w:val="24"/>
        </w:rPr>
        <w:tab/>
      </w:r>
      <w:r w:rsidR="00D035F0" w:rsidRPr="00261AE3">
        <w:rPr>
          <w:rFonts w:ascii="Sylfaen" w:hAnsi="Sylfaen"/>
          <w:sz w:val="24"/>
          <w:szCs w:val="24"/>
        </w:rPr>
        <w:t xml:space="preserve">Երկրորդային (սպառողական) փաթեթվածքի </w:t>
      </w:r>
      <w:r w:rsidR="000F2DCD" w:rsidRPr="00261AE3">
        <w:rPr>
          <w:rFonts w:ascii="Sylfaen" w:hAnsi="Sylfaen"/>
          <w:sz w:val="24"/>
          <w:szCs w:val="24"/>
        </w:rPr>
        <w:t xml:space="preserve">վրա </w:t>
      </w:r>
      <w:r w:rsidR="00D035F0" w:rsidRPr="00261AE3">
        <w:rPr>
          <w:rFonts w:ascii="Sylfaen" w:hAnsi="Sylfaen"/>
          <w:sz w:val="24"/>
          <w:szCs w:val="24"/>
        </w:rPr>
        <w:t>նշված արտադրողի անվանումը (Եվրասիական տնտեսական միության անդամ պետության ռեեստրի կամ Եվրասիական տնտեսական միության դեղամիջոցների միասնական ռեեստրի տվյալներով):</w:t>
      </w:r>
    </w:p>
    <w:p w:rsidR="00C275ED" w:rsidRPr="00261AE3" w:rsidRDefault="00D035F0" w:rsidP="004757CD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61AE3">
        <w:rPr>
          <w:rFonts w:ascii="Sylfaen" w:hAnsi="Sylfaen"/>
          <w:sz w:val="24"/>
          <w:szCs w:val="24"/>
        </w:rPr>
        <w:t>9.</w:t>
      </w:r>
      <w:r w:rsidR="004757CD">
        <w:rPr>
          <w:rFonts w:ascii="Sylfaen" w:hAnsi="Sylfaen"/>
          <w:sz w:val="24"/>
          <w:szCs w:val="24"/>
        </w:rPr>
        <w:tab/>
      </w:r>
      <w:r w:rsidR="00797767" w:rsidRPr="00261AE3">
        <w:rPr>
          <w:rFonts w:ascii="Sylfaen" w:hAnsi="Sylfaen"/>
          <w:sz w:val="24"/>
          <w:szCs w:val="24"/>
        </w:rPr>
        <w:t>Այն պ</w:t>
      </w:r>
      <w:r w:rsidRPr="00261AE3">
        <w:rPr>
          <w:rFonts w:ascii="Sylfaen" w:hAnsi="Sylfaen"/>
          <w:sz w:val="24"/>
          <w:szCs w:val="24"/>
        </w:rPr>
        <w:t>ետությունը, որի տարածքում գտնվում է երկրորդային (սպառողական) փաթեթվածքի վրա նշված արտադրողը (Եվրասիական տնտեսական միության անդամ պետության ռեեստրի կամ Եվրասիական տնտեսական միության դեղամիջոցների միասնական ռեեստրի տվյալներով):</w:t>
      </w:r>
    </w:p>
    <w:p w:rsidR="00C275ED" w:rsidRPr="00261AE3" w:rsidRDefault="00D035F0" w:rsidP="004757CD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61AE3">
        <w:rPr>
          <w:rFonts w:ascii="Sylfaen" w:hAnsi="Sylfaen"/>
          <w:sz w:val="24"/>
          <w:szCs w:val="24"/>
        </w:rPr>
        <w:t>10.</w:t>
      </w:r>
      <w:r w:rsidR="004757CD">
        <w:rPr>
          <w:rFonts w:ascii="Sylfaen" w:hAnsi="Sylfaen"/>
          <w:sz w:val="24"/>
          <w:szCs w:val="24"/>
        </w:rPr>
        <w:tab/>
      </w:r>
      <w:r w:rsidRPr="00261AE3">
        <w:rPr>
          <w:rFonts w:ascii="Sylfaen" w:hAnsi="Sylfaen"/>
          <w:sz w:val="24"/>
          <w:szCs w:val="24"/>
        </w:rPr>
        <w:t xml:space="preserve">Կեղծված </w:t>
      </w:r>
      <w:r w:rsidR="002A70D7" w:rsidRPr="00261AE3">
        <w:rPr>
          <w:rFonts w:ascii="Sylfaen" w:hAnsi="Sylfaen"/>
          <w:sz w:val="24"/>
          <w:szCs w:val="24"/>
        </w:rPr>
        <w:t>եւ</w:t>
      </w:r>
      <w:r w:rsidR="00C9619A" w:rsidRPr="00261AE3">
        <w:rPr>
          <w:rFonts w:ascii="Sylfaen" w:hAnsi="Sylfaen"/>
          <w:sz w:val="24"/>
          <w:szCs w:val="24"/>
        </w:rPr>
        <w:t xml:space="preserve"> </w:t>
      </w:r>
      <w:r w:rsidRPr="00261AE3">
        <w:rPr>
          <w:rFonts w:ascii="Sylfaen" w:hAnsi="Sylfaen"/>
          <w:sz w:val="24"/>
          <w:szCs w:val="24"/>
        </w:rPr>
        <w:t>(կամ) նմանակված (կոնտրաֆակտ) դեղամիջոցի փաթեթվածքի վրա նշված սերիայի համարը:</w:t>
      </w:r>
    </w:p>
    <w:p w:rsidR="00C275ED" w:rsidRPr="00261AE3" w:rsidRDefault="00D035F0" w:rsidP="004757CD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61AE3">
        <w:rPr>
          <w:rFonts w:ascii="Sylfaen" w:hAnsi="Sylfaen"/>
          <w:sz w:val="24"/>
          <w:szCs w:val="24"/>
        </w:rPr>
        <w:t>11.</w:t>
      </w:r>
      <w:r w:rsidR="004757CD">
        <w:rPr>
          <w:rFonts w:ascii="Sylfaen" w:hAnsi="Sylfaen"/>
          <w:sz w:val="24"/>
          <w:szCs w:val="24"/>
        </w:rPr>
        <w:tab/>
      </w:r>
      <w:r w:rsidRPr="00261AE3">
        <w:rPr>
          <w:rFonts w:ascii="Sylfaen" w:hAnsi="Sylfaen"/>
          <w:sz w:val="24"/>
          <w:szCs w:val="24"/>
        </w:rPr>
        <w:t xml:space="preserve">Կեղծված </w:t>
      </w:r>
      <w:r w:rsidR="002A70D7" w:rsidRPr="00261AE3">
        <w:rPr>
          <w:rFonts w:ascii="Sylfaen" w:hAnsi="Sylfaen"/>
          <w:sz w:val="24"/>
          <w:szCs w:val="24"/>
        </w:rPr>
        <w:t>եւ</w:t>
      </w:r>
      <w:r w:rsidR="00C9619A" w:rsidRPr="00261AE3">
        <w:rPr>
          <w:rFonts w:ascii="Sylfaen" w:hAnsi="Sylfaen"/>
          <w:sz w:val="24"/>
          <w:szCs w:val="24"/>
        </w:rPr>
        <w:t xml:space="preserve"> </w:t>
      </w:r>
      <w:r w:rsidRPr="00261AE3">
        <w:rPr>
          <w:rFonts w:ascii="Sylfaen" w:hAnsi="Sylfaen"/>
          <w:sz w:val="24"/>
          <w:szCs w:val="24"/>
        </w:rPr>
        <w:t>(կամ) նմանակված (կոնտրաֆակտ) դեղամիջոցի փաթեթվածքի վրա նշված արտադրման ամսաթիվը (առկայության դեպքում)</w:t>
      </w:r>
      <w:r w:rsidR="00D36321" w:rsidRPr="00261AE3">
        <w:rPr>
          <w:rFonts w:ascii="Sylfaen" w:hAnsi="Sylfaen"/>
          <w:sz w:val="24"/>
          <w:szCs w:val="24"/>
        </w:rPr>
        <w:t>:</w:t>
      </w:r>
    </w:p>
    <w:p w:rsidR="00C275ED" w:rsidRPr="00261AE3" w:rsidRDefault="004757CD" w:rsidP="004757CD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12.</w:t>
      </w:r>
      <w:r>
        <w:rPr>
          <w:rFonts w:ascii="Sylfaen" w:hAnsi="Sylfaen"/>
          <w:sz w:val="24"/>
          <w:szCs w:val="24"/>
        </w:rPr>
        <w:tab/>
      </w:r>
      <w:r w:rsidR="00D035F0" w:rsidRPr="00261AE3">
        <w:rPr>
          <w:rFonts w:ascii="Sylfaen" w:hAnsi="Sylfaen"/>
          <w:sz w:val="24"/>
          <w:szCs w:val="24"/>
        </w:rPr>
        <w:t xml:space="preserve">Կեղծված </w:t>
      </w:r>
      <w:r w:rsidR="002A70D7" w:rsidRPr="00261AE3">
        <w:rPr>
          <w:rFonts w:ascii="Sylfaen" w:hAnsi="Sylfaen"/>
          <w:sz w:val="24"/>
          <w:szCs w:val="24"/>
        </w:rPr>
        <w:t>եւ</w:t>
      </w:r>
      <w:r w:rsidR="00C9619A" w:rsidRPr="00261AE3">
        <w:rPr>
          <w:rFonts w:ascii="Sylfaen" w:hAnsi="Sylfaen"/>
          <w:sz w:val="24"/>
          <w:szCs w:val="24"/>
        </w:rPr>
        <w:t xml:space="preserve"> </w:t>
      </w:r>
      <w:r w:rsidR="00D035F0" w:rsidRPr="00261AE3">
        <w:rPr>
          <w:rFonts w:ascii="Sylfaen" w:hAnsi="Sylfaen"/>
          <w:sz w:val="24"/>
          <w:szCs w:val="24"/>
        </w:rPr>
        <w:t xml:space="preserve">(կամ) նմանակված (կոնտրաֆակտ) դեղամիջոցի փաթեթվածքի </w:t>
      </w:r>
      <w:r w:rsidR="00EE540F" w:rsidRPr="00261AE3">
        <w:rPr>
          <w:rFonts w:ascii="Sylfaen" w:hAnsi="Sylfaen"/>
          <w:sz w:val="24"/>
          <w:szCs w:val="24"/>
          <w:highlight w:val="cyan"/>
        </w:rPr>
        <w:t>մանրատիպարը</w:t>
      </w:r>
      <w:r w:rsidR="00D035F0" w:rsidRPr="00261AE3">
        <w:rPr>
          <w:rFonts w:ascii="Sylfaen" w:hAnsi="Sylfaen"/>
          <w:sz w:val="24"/>
          <w:szCs w:val="24"/>
        </w:rPr>
        <w:t xml:space="preserve"> (առկայության դեպքում):</w:t>
      </w:r>
    </w:p>
    <w:p w:rsidR="00C275ED" w:rsidRPr="00261AE3" w:rsidRDefault="004757CD" w:rsidP="004757CD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13.</w:t>
      </w:r>
      <w:r>
        <w:rPr>
          <w:rFonts w:ascii="Sylfaen" w:hAnsi="Sylfaen"/>
          <w:sz w:val="24"/>
          <w:szCs w:val="24"/>
        </w:rPr>
        <w:tab/>
      </w:r>
      <w:r w:rsidR="00D035F0" w:rsidRPr="00261AE3">
        <w:rPr>
          <w:rFonts w:ascii="Sylfaen" w:hAnsi="Sylfaen"/>
          <w:sz w:val="24"/>
          <w:szCs w:val="24"/>
        </w:rPr>
        <w:t xml:space="preserve">Կեղծված </w:t>
      </w:r>
      <w:r w:rsidR="002A70D7" w:rsidRPr="00261AE3">
        <w:rPr>
          <w:rFonts w:ascii="Sylfaen" w:hAnsi="Sylfaen"/>
          <w:sz w:val="24"/>
          <w:szCs w:val="24"/>
        </w:rPr>
        <w:t>եւ</w:t>
      </w:r>
      <w:r w:rsidR="00C9619A" w:rsidRPr="00261AE3">
        <w:rPr>
          <w:rFonts w:ascii="Sylfaen" w:hAnsi="Sylfaen"/>
          <w:sz w:val="24"/>
          <w:szCs w:val="24"/>
        </w:rPr>
        <w:t xml:space="preserve"> </w:t>
      </w:r>
      <w:r w:rsidR="00D035F0" w:rsidRPr="00261AE3">
        <w:rPr>
          <w:rFonts w:ascii="Sylfaen" w:hAnsi="Sylfaen"/>
          <w:sz w:val="24"/>
          <w:szCs w:val="24"/>
        </w:rPr>
        <w:t>(կամ) նմանակված (կոնտրաֆակտ) դեղամիջոցի փաթեթվածքի վրա նշված պիտանիության ժամկետը:</w:t>
      </w:r>
    </w:p>
    <w:p w:rsidR="00C275ED" w:rsidRPr="00261AE3" w:rsidRDefault="004757CD" w:rsidP="004757CD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14.</w:t>
      </w:r>
      <w:r>
        <w:rPr>
          <w:rFonts w:ascii="Sylfaen" w:hAnsi="Sylfaen"/>
          <w:sz w:val="24"/>
          <w:szCs w:val="24"/>
        </w:rPr>
        <w:tab/>
      </w:r>
      <w:r w:rsidR="001959CD" w:rsidRPr="00261AE3">
        <w:rPr>
          <w:rFonts w:ascii="Sylfaen" w:hAnsi="Sylfaen"/>
          <w:sz w:val="24"/>
          <w:szCs w:val="24"/>
        </w:rPr>
        <w:t xml:space="preserve">Կեղծված </w:t>
      </w:r>
      <w:r w:rsidR="002A70D7" w:rsidRPr="00261AE3">
        <w:rPr>
          <w:rFonts w:ascii="Sylfaen" w:hAnsi="Sylfaen"/>
          <w:sz w:val="24"/>
          <w:szCs w:val="24"/>
        </w:rPr>
        <w:t>եւ</w:t>
      </w:r>
      <w:r w:rsidR="00C9619A" w:rsidRPr="00261AE3">
        <w:rPr>
          <w:rFonts w:ascii="Sylfaen" w:hAnsi="Sylfaen"/>
          <w:sz w:val="24"/>
          <w:szCs w:val="24"/>
        </w:rPr>
        <w:t xml:space="preserve"> </w:t>
      </w:r>
      <w:r w:rsidR="001959CD" w:rsidRPr="00261AE3">
        <w:rPr>
          <w:rFonts w:ascii="Sylfaen" w:hAnsi="Sylfaen"/>
          <w:sz w:val="24"/>
          <w:szCs w:val="24"/>
        </w:rPr>
        <w:t xml:space="preserve">(կամ) նմանակված (կոնտրաֆակտ) դեղամիջոցի </w:t>
      </w:r>
      <w:r w:rsidR="007B2282" w:rsidRPr="00261AE3">
        <w:rPr>
          <w:rFonts w:ascii="Sylfaen" w:hAnsi="Sylfaen"/>
          <w:sz w:val="24"/>
          <w:szCs w:val="24"/>
        </w:rPr>
        <w:t>հայտնաբերված</w:t>
      </w:r>
      <w:r w:rsidR="001959CD" w:rsidRPr="00261AE3">
        <w:rPr>
          <w:rFonts w:ascii="Sylfaen" w:hAnsi="Sylfaen"/>
          <w:sz w:val="24"/>
          <w:szCs w:val="24"/>
        </w:rPr>
        <w:t xml:space="preserve"> փաթեթվածքների քանակը:</w:t>
      </w:r>
    </w:p>
    <w:p w:rsidR="00C275ED" w:rsidRPr="00261AE3" w:rsidRDefault="004757CD" w:rsidP="004757CD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15.</w:t>
      </w:r>
      <w:r>
        <w:rPr>
          <w:rFonts w:ascii="Sylfaen" w:hAnsi="Sylfaen"/>
          <w:sz w:val="24"/>
          <w:szCs w:val="24"/>
        </w:rPr>
        <w:tab/>
      </w:r>
      <w:r w:rsidR="00D035F0" w:rsidRPr="00261AE3">
        <w:rPr>
          <w:rFonts w:ascii="Sylfaen" w:hAnsi="Sylfaen"/>
          <w:sz w:val="24"/>
          <w:szCs w:val="24"/>
        </w:rPr>
        <w:t xml:space="preserve">Այն կազմակերպության </w:t>
      </w:r>
      <w:r w:rsidR="00EE540F" w:rsidRPr="00261AE3">
        <w:rPr>
          <w:rFonts w:ascii="Sylfaen" w:hAnsi="Sylfaen"/>
          <w:sz w:val="24"/>
          <w:szCs w:val="24"/>
          <w:highlight w:val="cyan"/>
        </w:rPr>
        <w:t>ձ</w:t>
      </w:r>
      <w:r w:rsidR="002A70D7" w:rsidRPr="00261AE3">
        <w:rPr>
          <w:rFonts w:ascii="Sylfaen" w:hAnsi="Sylfaen"/>
          <w:sz w:val="24"/>
          <w:szCs w:val="24"/>
          <w:highlight w:val="cyan"/>
        </w:rPr>
        <w:t>եւ</w:t>
      </w:r>
      <w:r w:rsidR="00EE540F" w:rsidRPr="00261AE3">
        <w:rPr>
          <w:rFonts w:ascii="Sylfaen" w:hAnsi="Sylfaen"/>
          <w:sz w:val="24"/>
          <w:szCs w:val="24"/>
          <w:highlight w:val="cyan"/>
        </w:rPr>
        <w:t>ը</w:t>
      </w:r>
      <w:r w:rsidR="00D035F0" w:rsidRPr="00261AE3">
        <w:rPr>
          <w:rFonts w:ascii="Sylfaen" w:hAnsi="Sylfaen"/>
          <w:sz w:val="24"/>
          <w:szCs w:val="24"/>
        </w:rPr>
        <w:t xml:space="preserve">, որտեղ հայտնաբերվել է կեղծված </w:t>
      </w:r>
      <w:r w:rsidR="002A70D7" w:rsidRPr="00261AE3">
        <w:rPr>
          <w:rFonts w:ascii="Sylfaen" w:hAnsi="Sylfaen"/>
          <w:sz w:val="24"/>
          <w:szCs w:val="24"/>
        </w:rPr>
        <w:t>եւ</w:t>
      </w:r>
      <w:r w:rsidR="00C9619A" w:rsidRPr="00261AE3">
        <w:rPr>
          <w:rFonts w:ascii="Sylfaen" w:hAnsi="Sylfaen"/>
          <w:sz w:val="24"/>
          <w:szCs w:val="24"/>
        </w:rPr>
        <w:t xml:space="preserve"> </w:t>
      </w:r>
      <w:r w:rsidR="00D035F0" w:rsidRPr="00261AE3">
        <w:rPr>
          <w:rFonts w:ascii="Sylfaen" w:hAnsi="Sylfaen"/>
          <w:sz w:val="24"/>
          <w:szCs w:val="24"/>
        </w:rPr>
        <w:t xml:space="preserve">(կամ) նմանակված (կոնտրաֆակտ) դեղամիջոցը (մաքսային մարմինները, մեծածախ պահեստ, առողջապահության կազմակերպություն, դեղատուն </w:t>
      </w:r>
      <w:r w:rsidR="002A70D7" w:rsidRPr="00261AE3">
        <w:rPr>
          <w:rFonts w:ascii="Sylfaen" w:hAnsi="Sylfaen"/>
          <w:sz w:val="24"/>
          <w:szCs w:val="24"/>
        </w:rPr>
        <w:t>եւ</w:t>
      </w:r>
      <w:r w:rsidR="00D035F0" w:rsidRPr="00261AE3">
        <w:rPr>
          <w:rFonts w:ascii="Sylfaen" w:hAnsi="Sylfaen"/>
          <w:sz w:val="24"/>
          <w:szCs w:val="24"/>
        </w:rPr>
        <w:t xml:space="preserve"> այլն):</w:t>
      </w:r>
    </w:p>
    <w:p w:rsidR="00C275ED" w:rsidRPr="00261AE3" w:rsidRDefault="00D035F0" w:rsidP="004757CD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261AE3">
        <w:rPr>
          <w:rFonts w:ascii="Sylfaen" w:hAnsi="Sylfaen"/>
          <w:sz w:val="24"/>
          <w:szCs w:val="24"/>
        </w:rPr>
        <w:t>16.</w:t>
      </w:r>
      <w:r w:rsidR="004757CD">
        <w:rPr>
          <w:rFonts w:ascii="Sylfaen" w:hAnsi="Sylfaen"/>
          <w:sz w:val="24"/>
          <w:szCs w:val="24"/>
        </w:rPr>
        <w:tab/>
      </w:r>
      <w:r w:rsidRPr="00261AE3">
        <w:rPr>
          <w:rFonts w:ascii="Sylfaen" w:hAnsi="Sylfaen"/>
          <w:sz w:val="24"/>
          <w:szCs w:val="24"/>
        </w:rPr>
        <w:t xml:space="preserve">Մատակարարի անվանումը (հայտնի </w:t>
      </w:r>
      <w:r w:rsidR="00426598" w:rsidRPr="00261AE3">
        <w:rPr>
          <w:rFonts w:ascii="Sylfaen" w:hAnsi="Sylfaen"/>
          <w:sz w:val="24"/>
          <w:szCs w:val="24"/>
        </w:rPr>
        <w:t>լինելու դեպքում</w:t>
      </w:r>
      <w:r w:rsidRPr="00261AE3">
        <w:rPr>
          <w:rFonts w:ascii="Sylfaen" w:hAnsi="Sylfaen"/>
          <w:sz w:val="24"/>
          <w:szCs w:val="24"/>
        </w:rPr>
        <w:t>):</w:t>
      </w:r>
    </w:p>
    <w:p w:rsidR="00C275ED" w:rsidRPr="00261AE3" w:rsidRDefault="004757CD" w:rsidP="004757CD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17.</w:t>
      </w:r>
      <w:r>
        <w:rPr>
          <w:rFonts w:ascii="Sylfaen" w:hAnsi="Sylfaen"/>
          <w:sz w:val="24"/>
          <w:szCs w:val="24"/>
        </w:rPr>
        <w:tab/>
      </w:r>
      <w:r w:rsidR="00D035F0" w:rsidRPr="00261AE3">
        <w:rPr>
          <w:rFonts w:ascii="Sylfaen" w:hAnsi="Sylfaen"/>
          <w:sz w:val="24"/>
          <w:szCs w:val="24"/>
        </w:rPr>
        <w:t xml:space="preserve">Այն պետությունը, որի տարածքում գտնվում է մատակարարը (հայտնի </w:t>
      </w:r>
      <w:r w:rsidR="0008174B" w:rsidRPr="00261AE3">
        <w:rPr>
          <w:rFonts w:ascii="Sylfaen" w:hAnsi="Sylfaen"/>
          <w:sz w:val="24"/>
          <w:szCs w:val="24"/>
        </w:rPr>
        <w:t>լինելու դեպքում</w:t>
      </w:r>
      <w:r w:rsidR="00D035F0" w:rsidRPr="00261AE3">
        <w:rPr>
          <w:rFonts w:ascii="Sylfaen" w:hAnsi="Sylfaen"/>
          <w:sz w:val="24"/>
          <w:szCs w:val="24"/>
        </w:rPr>
        <w:t>):</w:t>
      </w:r>
    </w:p>
    <w:p w:rsidR="00C275ED" w:rsidRPr="00261AE3" w:rsidRDefault="004757CD" w:rsidP="004757CD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18.</w:t>
      </w:r>
      <w:r>
        <w:rPr>
          <w:rFonts w:ascii="Sylfaen" w:hAnsi="Sylfaen"/>
          <w:sz w:val="24"/>
          <w:szCs w:val="24"/>
        </w:rPr>
        <w:tab/>
      </w:r>
      <w:r w:rsidR="00D035F0" w:rsidRPr="00261AE3">
        <w:rPr>
          <w:rFonts w:ascii="Sylfaen" w:hAnsi="Sylfaen"/>
          <w:sz w:val="24"/>
          <w:szCs w:val="24"/>
        </w:rPr>
        <w:t>Կե</w:t>
      </w:r>
      <w:r w:rsidR="0008174B" w:rsidRPr="00261AE3">
        <w:rPr>
          <w:rFonts w:ascii="Sylfaen" w:hAnsi="Sylfaen"/>
          <w:sz w:val="24"/>
          <w:szCs w:val="24"/>
        </w:rPr>
        <w:t>ղ</w:t>
      </w:r>
      <w:r w:rsidR="00D035F0" w:rsidRPr="00261AE3">
        <w:rPr>
          <w:rFonts w:ascii="Sylfaen" w:hAnsi="Sylfaen"/>
          <w:sz w:val="24"/>
          <w:szCs w:val="24"/>
        </w:rPr>
        <w:t xml:space="preserve">ծման հատկանիշների </w:t>
      </w:r>
      <w:r w:rsidR="0008174B" w:rsidRPr="00261AE3">
        <w:rPr>
          <w:rFonts w:ascii="Sylfaen" w:hAnsi="Sylfaen"/>
          <w:sz w:val="24"/>
          <w:szCs w:val="24"/>
        </w:rPr>
        <w:t>նկարագրություն</w:t>
      </w:r>
      <w:r w:rsidR="00D035F0" w:rsidRPr="00261AE3">
        <w:rPr>
          <w:rFonts w:ascii="Sylfaen" w:hAnsi="Sylfaen"/>
          <w:sz w:val="24"/>
          <w:szCs w:val="24"/>
        </w:rPr>
        <w:t xml:space="preserve"> (կեղծված փաթեթվածքի լուսանկար, ելակետային նմուշի </w:t>
      </w:r>
      <w:r w:rsidR="002A70D7" w:rsidRPr="00261AE3">
        <w:rPr>
          <w:rFonts w:ascii="Sylfaen" w:hAnsi="Sylfaen"/>
          <w:sz w:val="24"/>
          <w:szCs w:val="24"/>
        </w:rPr>
        <w:t>եւ</w:t>
      </w:r>
      <w:r w:rsidR="00D035F0" w:rsidRPr="00261AE3">
        <w:rPr>
          <w:rFonts w:ascii="Sylfaen" w:hAnsi="Sylfaen"/>
          <w:sz w:val="24"/>
          <w:szCs w:val="24"/>
        </w:rPr>
        <w:t xml:space="preserve"> կեղծված դեղա</w:t>
      </w:r>
      <w:r w:rsidR="0008174B" w:rsidRPr="00261AE3">
        <w:rPr>
          <w:rFonts w:ascii="Sylfaen" w:hAnsi="Sylfaen"/>
          <w:sz w:val="24"/>
          <w:szCs w:val="24"/>
        </w:rPr>
        <w:t>գործական</w:t>
      </w:r>
      <w:r w:rsidR="00D035F0" w:rsidRPr="00261AE3">
        <w:rPr>
          <w:rFonts w:ascii="Sylfaen" w:hAnsi="Sylfaen"/>
          <w:sz w:val="24"/>
          <w:szCs w:val="24"/>
        </w:rPr>
        <w:t xml:space="preserve"> պատրաստուկի նմուշի տեսաներածված փաթեթվածքները</w:t>
      </w:r>
      <w:r w:rsidR="0008174B" w:rsidRPr="00261AE3">
        <w:rPr>
          <w:rFonts w:ascii="Sylfaen" w:hAnsi="Sylfaen"/>
          <w:sz w:val="24"/>
          <w:szCs w:val="24"/>
        </w:rPr>
        <w:t xml:space="preserve"> </w:t>
      </w:r>
      <w:r w:rsidR="00D035F0" w:rsidRPr="00261AE3">
        <w:rPr>
          <w:rFonts w:ascii="Sylfaen" w:hAnsi="Sylfaen"/>
          <w:sz w:val="24"/>
          <w:szCs w:val="24"/>
        </w:rPr>
        <w:t xml:space="preserve">(առկայության դեպքում), ակտիվ նյութի մեջ պարունակությունը, դրա բացակայությունը կամ ոչ բավարար քանակը </w:t>
      </w:r>
      <w:r w:rsidR="002A70D7" w:rsidRPr="00261AE3">
        <w:rPr>
          <w:rFonts w:ascii="Sylfaen" w:hAnsi="Sylfaen"/>
          <w:sz w:val="24"/>
          <w:szCs w:val="24"/>
        </w:rPr>
        <w:t>եւ</w:t>
      </w:r>
      <w:r w:rsidR="00D035F0" w:rsidRPr="00261AE3">
        <w:rPr>
          <w:rFonts w:ascii="Sylfaen" w:hAnsi="Sylfaen"/>
          <w:sz w:val="24"/>
          <w:szCs w:val="24"/>
        </w:rPr>
        <w:t xml:space="preserve"> այլն): </w:t>
      </w:r>
    </w:p>
    <w:p w:rsidR="00C275ED" w:rsidRPr="00261AE3" w:rsidRDefault="004757CD" w:rsidP="004757CD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19.</w:t>
      </w:r>
      <w:r>
        <w:rPr>
          <w:rFonts w:ascii="Sylfaen" w:hAnsi="Sylfaen"/>
          <w:sz w:val="24"/>
          <w:szCs w:val="24"/>
        </w:rPr>
        <w:tab/>
      </w:r>
      <w:r w:rsidR="00D035F0" w:rsidRPr="00261AE3">
        <w:rPr>
          <w:rFonts w:ascii="Sylfaen" w:hAnsi="Sylfaen"/>
          <w:sz w:val="24"/>
          <w:szCs w:val="24"/>
        </w:rPr>
        <w:t>Եվրասիական տնտեսական միության՝ դեղամիջոցների շրջանառության նկատմամբ պետական հսկողություն</w:t>
      </w:r>
      <w:r w:rsidR="00A32EEF" w:rsidRPr="00261AE3">
        <w:rPr>
          <w:rFonts w:ascii="Sylfaen" w:hAnsi="Sylfaen"/>
          <w:sz w:val="24"/>
          <w:szCs w:val="24"/>
        </w:rPr>
        <w:t xml:space="preserve"> </w:t>
      </w:r>
      <w:r w:rsidR="00D035F0" w:rsidRPr="00261AE3">
        <w:rPr>
          <w:rFonts w:ascii="Sylfaen" w:hAnsi="Sylfaen"/>
          <w:sz w:val="24"/>
          <w:szCs w:val="24"/>
        </w:rPr>
        <w:t>(վերահսկողություն) իրականացնելու</w:t>
      </w:r>
      <w:r w:rsidR="00A32EEF" w:rsidRPr="00261AE3">
        <w:rPr>
          <w:rFonts w:ascii="Sylfaen" w:hAnsi="Sylfaen"/>
          <w:sz w:val="24"/>
          <w:szCs w:val="24"/>
        </w:rPr>
        <w:t xml:space="preserve"> </w:t>
      </w:r>
      <w:r w:rsidR="00D035F0" w:rsidRPr="00261AE3">
        <w:rPr>
          <w:rFonts w:ascii="Sylfaen" w:hAnsi="Sylfaen"/>
          <w:sz w:val="24"/>
          <w:szCs w:val="24"/>
        </w:rPr>
        <w:t>(իրաց</w:t>
      </w:r>
      <w:r w:rsidR="00A32EEF" w:rsidRPr="00261AE3">
        <w:rPr>
          <w:rFonts w:ascii="Sylfaen" w:hAnsi="Sylfaen"/>
          <w:sz w:val="24"/>
          <w:szCs w:val="24"/>
        </w:rPr>
        <w:t>նելը</w:t>
      </w:r>
      <w:r w:rsidR="00D035F0" w:rsidRPr="00261AE3">
        <w:rPr>
          <w:rFonts w:ascii="Sylfaen" w:hAnsi="Sylfaen"/>
          <w:sz w:val="24"/>
          <w:szCs w:val="24"/>
        </w:rPr>
        <w:t xml:space="preserve"> կասեցնելու</w:t>
      </w:r>
      <w:r w:rsidR="00A32EEF" w:rsidRPr="00261AE3">
        <w:rPr>
          <w:rFonts w:ascii="Sylfaen" w:hAnsi="Sylfaen"/>
          <w:sz w:val="24"/>
          <w:szCs w:val="24"/>
        </w:rPr>
        <w:t>, դուրս բերելու</w:t>
      </w:r>
      <w:r w:rsidR="00D035F0" w:rsidRPr="00261AE3">
        <w:rPr>
          <w:rFonts w:ascii="Sylfaen" w:hAnsi="Sylfaen"/>
          <w:sz w:val="24"/>
          <w:szCs w:val="24"/>
        </w:rPr>
        <w:t>) իրավասություն ունեցող անդամ պետության լիազորված մարմնի կողմից ձեռնարկ</w:t>
      </w:r>
      <w:r w:rsidR="00A31835" w:rsidRPr="00261AE3">
        <w:rPr>
          <w:rFonts w:ascii="Sylfaen" w:hAnsi="Sylfaen"/>
          <w:sz w:val="24"/>
          <w:szCs w:val="24"/>
        </w:rPr>
        <w:t>վ</w:t>
      </w:r>
      <w:r w:rsidR="00D035F0" w:rsidRPr="00261AE3">
        <w:rPr>
          <w:rFonts w:ascii="Sylfaen" w:hAnsi="Sylfaen"/>
          <w:sz w:val="24"/>
          <w:szCs w:val="24"/>
        </w:rPr>
        <w:t>ած գործողությունները:</w:t>
      </w:r>
    </w:p>
    <w:p w:rsidR="00AE16B4" w:rsidRDefault="00AE16B4" w:rsidP="00A0227E">
      <w:pPr>
        <w:spacing w:after="160" w:line="360" w:lineRule="auto"/>
        <w:ind w:firstLine="567"/>
      </w:pPr>
    </w:p>
    <w:p w:rsidR="004D7A99" w:rsidRDefault="004D7A99" w:rsidP="00A0227E">
      <w:pPr>
        <w:spacing w:after="160" w:line="360" w:lineRule="auto"/>
        <w:ind w:firstLine="567"/>
      </w:pPr>
    </w:p>
    <w:p w:rsidR="00AE16B4" w:rsidRDefault="00AE16B4" w:rsidP="00A0227E">
      <w:pPr>
        <w:spacing w:after="160" w:line="360" w:lineRule="auto"/>
        <w:ind w:firstLine="567"/>
        <w:rPr>
          <w:rFonts w:eastAsia="Times New Roman" w:cs="Times New Roman"/>
        </w:rPr>
        <w:sectPr w:rsidR="00AE16B4" w:rsidSect="00F07345">
          <w:headerReference w:type="first" r:id="rId10"/>
          <w:pgSz w:w="11900" w:h="16840" w:code="9"/>
          <w:pgMar w:top="1418" w:right="1418" w:bottom="1418" w:left="1418" w:header="284" w:footer="6" w:gutter="0"/>
          <w:pgNumType w:start="1"/>
          <w:cols w:space="720"/>
          <w:noEndnote/>
          <w:titlePg/>
          <w:docGrid w:linePitch="360"/>
        </w:sectPr>
      </w:pPr>
    </w:p>
    <w:p w:rsidR="00C275ED" w:rsidRPr="00261AE3" w:rsidRDefault="00C772EC" w:rsidP="004D7A99">
      <w:pPr>
        <w:pStyle w:val="Bodytext20"/>
        <w:shd w:val="clear" w:color="auto" w:fill="auto"/>
        <w:spacing w:after="160" w:line="360" w:lineRule="auto"/>
        <w:ind w:left="3969" w:right="-8" w:firstLine="0"/>
        <w:jc w:val="center"/>
        <w:rPr>
          <w:rFonts w:ascii="Sylfaen" w:hAnsi="Sylfaen"/>
          <w:sz w:val="24"/>
          <w:szCs w:val="24"/>
        </w:rPr>
      </w:pPr>
      <w:r w:rsidRPr="00261AE3">
        <w:rPr>
          <w:rStyle w:val="Headerorfooter2"/>
          <w:rFonts w:ascii="Sylfaen" w:hAnsi="Sylfaen"/>
          <w:sz w:val="24"/>
          <w:szCs w:val="24"/>
        </w:rPr>
        <w:lastRenderedPageBreak/>
        <w:t xml:space="preserve">ՀԱՎԵԼՎԱԾ </w:t>
      </w:r>
      <w:r w:rsidR="003B6E17" w:rsidRPr="00261AE3">
        <w:rPr>
          <w:rFonts w:ascii="Sylfaen" w:hAnsi="Sylfaen"/>
          <w:sz w:val="24"/>
          <w:szCs w:val="24"/>
        </w:rPr>
        <w:fldChar w:fldCharType="begin"/>
      </w:r>
      <w:r w:rsidR="00C275ED" w:rsidRPr="00261AE3">
        <w:rPr>
          <w:rFonts w:ascii="Sylfaen" w:hAnsi="Sylfaen"/>
          <w:sz w:val="24"/>
          <w:szCs w:val="24"/>
        </w:rPr>
        <w:instrText xml:space="preserve"> PAGE \* MERGEFORMAT </w:instrText>
      </w:r>
      <w:r w:rsidR="003B6E17" w:rsidRPr="00261AE3">
        <w:rPr>
          <w:rFonts w:ascii="Sylfaen" w:hAnsi="Sylfaen"/>
          <w:sz w:val="24"/>
          <w:szCs w:val="24"/>
        </w:rPr>
        <w:fldChar w:fldCharType="separate"/>
      </w:r>
      <w:r w:rsidRPr="00261AE3">
        <w:rPr>
          <w:rStyle w:val="Headerorfooter2"/>
          <w:rFonts w:ascii="Sylfaen" w:hAnsi="Sylfaen"/>
          <w:sz w:val="24"/>
          <w:szCs w:val="24"/>
        </w:rPr>
        <w:t>2</w:t>
      </w:r>
      <w:r w:rsidR="003B6E17" w:rsidRPr="00261AE3">
        <w:rPr>
          <w:rFonts w:ascii="Sylfaen" w:hAnsi="Sylfaen"/>
          <w:sz w:val="24"/>
          <w:szCs w:val="24"/>
        </w:rPr>
        <w:fldChar w:fldCharType="end"/>
      </w:r>
    </w:p>
    <w:p w:rsidR="00C275ED" w:rsidRPr="00261AE3" w:rsidRDefault="00A31835" w:rsidP="004D7A99">
      <w:pPr>
        <w:pStyle w:val="Bodytext20"/>
        <w:shd w:val="clear" w:color="auto" w:fill="auto"/>
        <w:spacing w:after="160" w:line="360" w:lineRule="auto"/>
        <w:ind w:left="3969" w:right="-8" w:firstLine="0"/>
        <w:jc w:val="center"/>
        <w:rPr>
          <w:rFonts w:ascii="Sylfaen" w:hAnsi="Sylfaen"/>
          <w:sz w:val="24"/>
          <w:szCs w:val="24"/>
        </w:rPr>
      </w:pPr>
      <w:r w:rsidRPr="00261AE3">
        <w:rPr>
          <w:rFonts w:ascii="Sylfaen" w:hAnsi="Sylfaen"/>
          <w:sz w:val="24"/>
          <w:szCs w:val="24"/>
        </w:rPr>
        <w:t>Կ</w:t>
      </w:r>
      <w:r w:rsidR="00C772EC" w:rsidRPr="00261AE3">
        <w:rPr>
          <w:rFonts w:ascii="Sylfaen" w:hAnsi="Sylfaen"/>
          <w:sz w:val="24"/>
          <w:szCs w:val="24"/>
        </w:rPr>
        <w:t xml:space="preserve">եղծված, նմանակված (կոնտրաֆակտ) </w:t>
      </w:r>
      <w:r w:rsidR="002A70D7" w:rsidRPr="00261AE3">
        <w:rPr>
          <w:rFonts w:ascii="Sylfaen" w:hAnsi="Sylfaen"/>
          <w:sz w:val="24"/>
          <w:szCs w:val="24"/>
        </w:rPr>
        <w:t>եւ</w:t>
      </w:r>
      <w:r w:rsidR="00C9619A" w:rsidRPr="00261AE3">
        <w:rPr>
          <w:rFonts w:ascii="Sylfaen" w:hAnsi="Sylfaen"/>
          <w:sz w:val="24"/>
          <w:szCs w:val="24"/>
        </w:rPr>
        <w:t xml:space="preserve"> </w:t>
      </w:r>
      <w:r w:rsidR="00C772EC" w:rsidRPr="00261AE3">
        <w:rPr>
          <w:rFonts w:ascii="Sylfaen" w:hAnsi="Sylfaen"/>
          <w:sz w:val="24"/>
          <w:szCs w:val="24"/>
        </w:rPr>
        <w:t xml:space="preserve">(կամ) վատորակ դեղամիջոցների </w:t>
      </w:r>
      <w:r w:rsidR="007B2282" w:rsidRPr="00261AE3">
        <w:rPr>
          <w:rFonts w:ascii="Sylfaen" w:hAnsi="Sylfaen"/>
          <w:sz w:val="24"/>
          <w:szCs w:val="24"/>
        </w:rPr>
        <w:t xml:space="preserve">հայտնաբերման </w:t>
      </w:r>
      <w:r w:rsidR="00F97513" w:rsidRPr="00261AE3">
        <w:rPr>
          <w:rFonts w:ascii="Sylfaen" w:hAnsi="Sylfaen"/>
          <w:sz w:val="24"/>
          <w:szCs w:val="24"/>
        </w:rPr>
        <w:t>մասով</w:t>
      </w:r>
      <w:r w:rsidR="00C772EC" w:rsidRPr="00261AE3">
        <w:rPr>
          <w:rFonts w:ascii="Sylfaen" w:hAnsi="Sylfaen"/>
          <w:sz w:val="24"/>
          <w:szCs w:val="24"/>
        </w:rPr>
        <w:t xml:space="preserve"> </w:t>
      </w:r>
      <w:r w:rsidR="00A32EEF" w:rsidRPr="00261AE3">
        <w:rPr>
          <w:rFonts w:ascii="Sylfaen" w:hAnsi="Sylfaen"/>
          <w:sz w:val="24"/>
          <w:szCs w:val="24"/>
        </w:rPr>
        <w:t xml:space="preserve">Եվրասիական տնտեսական միության անդամ պետությունների </w:t>
      </w:r>
      <w:r w:rsidR="00C772EC" w:rsidRPr="00261AE3">
        <w:rPr>
          <w:rFonts w:ascii="Sylfaen" w:hAnsi="Sylfaen"/>
          <w:sz w:val="24"/>
          <w:szCs w:val="24"/>
        </w:rPr>
        <w:t xml:space="preserve">փոխգործակցության կարգի </w:t>
      </w:r>
    </w:p>
    <w:p w:rsidR="00D035F0" w:rsidRPr="00261AE3" w:rsidRDefault="00D035F0" w:rsidP="00A0227E">
      <w:pPr>
        <w:pStyle w:val="Bodytext20"/>
        <w:shd w:val="clear" w:color="auto" w:fill="auto"/>
        <w:spacing w:after="160" w:line="360" w:lineRule="auto"/>
        <w:ind w:left="4536" w:right="-8" w:firstLine="0"/>
        <w:jc w:val="center"/>
        <w:rPr>
          <w:rFonts w:ascii="Sylfaen" w:hAnsi="Sylfaen"/>
          <w:sz w:val="24"/>
          <w:szCs w:val="24"/>
        </w:rPr>
      </w:pPr>
    </w:p>
    <w:p w:rsidR="00C275ED" w:rsidRPr="00261AE3" w:rsidRDefault="00C772EC" w:rsidP="00A0227E">
      <w:pPr>
        <w:pStyle w:val="Bodytext30"/>
        <w:shd w:val="clear" w:color="auto" w:fill="auto"/>
        <w:spacing w:after="160" w:line="360" w:lineRule="auto"/>
        <w:ind w:right="-8" w:firstLine="0"/>
        <w:rPr>
          <w:rFonts w:ascii="Sylfaen" w:hAnsi="Sylfaen"/>
          <w:sz w:val="24"/>
          <w:szCs w:val="24"/>
        </w:rPr>
      </w:pPr>
      <w:r w:rsidRPr="00261AE3">
        <w:rPr>
          <w:rStyle w:val="Bodytext3Spacing2pt"/>
          <w:rFonts w:ascii="Sylfaen" w:hAnsi="Sylfaen"/>
          <w:b/>
          <w:spacing w:val="0"/>
          <w:sz w:val="24"/>
          <w:szCs w:val="24"/>
        </w:rPr>
        <w:t>ՑԱՆԿ</w:t>
      </w:r>
    </w:p>
    <w:p w:rsidR="00C275ED" w:rsidRDefault="00C772EC" w:rsidP="00A0227E">
      <w:pPr>
        <w:pStyle w:val="Bodytext30"/>
        <w:shd w:val="clear" w:color="auto" w:fill="auto"/>
        <w:spacing w:after="160" w:line="360" w:lineRule="auto"/>
        <w:ind w:right="-8" w:firstLine="0"/>
        <w:rPr>
          <w:rFonts w:ascii="Sylfaen" w:hAnsi="Sylfaen"/>
          <w:sz w:val="24"/>
          <w:szCs w:val="24"/>
        </w:rPr>
      </w:pPr>
      <w:r w:rsidRPr="00261AE3">
        <w:rPr>
          <w:rFonts w:ascii="Sylfaen" w:hAnsi="Sylfaen"/>
          <w:sz w:val="24"/>
          <w:szCs w:val="24"/>
        </w:rPr>
        <w:t xml:space="preserve">Վատորակ դեղամիջոցի </w:t>
      </w:r>
      <w:r w:rsidR="007B2282" w:rsidRPr="00261AE3">
        <w:rPr>
          <w:rFonts w:ascii="Sylfaen" w:hAnsi="Sylfaen"/>
          <w:sz w:val="24"/>
          <w:szCs w:val="24"/>
        </w:rPr>
        <w:t>հայտնաբերման</w:t>
      </w:r>
      <w:r w:rsidR="007B2282" w:rsidRPr="00261AE3" w:rsidDel="007B2282">
        <w:rPr>
          <w:rFonts w:ascii="Sylfaen" w:hAnsi="Sylfaen"/>
          <w:sz w:val="24"/>
          <w:szCs w:val="24"/>
        </w:rPr>
        <w:t xml:space="preserve"> </w:t>
      </w:r>
      <w:r w:rsidRPr="00261AE3">
        <w:rPr>
          <w:rFonts w:ascii="Sylfaen" w:hAnsi="Sylfaen"/>
          <w:sz w:val="24"/>
          <w:szCs w:val="24"/>
        </w:rPr>
        <w:t>մասին օպերատիվ ծանուցման մեջ ըն</w:t>
      </w:r>
      <w:r w:rsidR="006B38B5" w:rsidRPr="00261AE3">
        <w:rPr>
          <w:rFonts w:ascii="Sylfaen" w:hAnsi="Sylfaen"/>
          <w:sz w:val="24"/>
          <w:szCs w:val="24"/>
        </w:rPr>
        <w:t>դ</w:t>
      </w:r>
      <w:r w:rsidRPr="00261AE3">
        <w:rPr>
          <w:rFonts w:ascii="Sylfaen" w:hAnsi="Sylfaen"/>
          <w:sz w:val="24"/>
          <w:szCs w:val="24"/>
        </w:rPr>
        <w:t xml:space="preserve">գրկվող տեղեկությունների </w:t>
      </w:r>
    </w:p>
    <w:p w:rsidR="004D7A99" w:rsidRPr="00261AE3" w:rsidRDefault="004D7A99" w:rsidP="00A0227E">
      <w:pPr>
        <w:pStyle w:val="Bodytext30"/>
        <w:shd w:val="clear" w:color="auto" w:fill="auto"/>
        <w:spacing w:after="160" w:line="360" w:lineRule="auto"/>
        <w:ind w:right="-8" w:firstLine="0"/>
        <w:rPr>
          <w:rFonts w:ascii="Sylfaen" w:hAnsi="Sylfaen"/>
          <w:sz w:val="24"/>
          <w:szCs w:val="24"/>
        </w:rPr>
      </w:pPr>
    </w:p>
    <w:p w:rsidR="00C275ED" w:rsidRPr="004D7A99" w:rsidRDefault="00D035F0" w:rsidP="004D7A99">
      <w:pPr>
        <w:pStyle w:val="Bodytext3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b w:val="0"/>
          <w:sz w:val="24"/>
          <w:szCs w:val="24"/>
        </w:rPr>
      </w:pPr>
      <w:r w:rsidRPr="004D7A99">
        <w:rPr>
          <w:rFonts w:ascii="Sylfaen" w:hAnsi="Sylfaen"/>
          <w:b w:val="0"/>
          <w:sz w:val="24"/>
          <w:szCs w:val="24"/>
        </w:rPr>
        <w:t>1.</w:t>
      </w:r>
      <w:r w:rsidR="004D7A99" w:rsidRPr="004D7A99">
        <w:rPr>
          <w:rFonts w:ascii="Sylfaen" w:hAnsi="Sylfaen"/>
          <w:b w:val="0"/>
          <w:sz w:val="24"/>
          <w:szCs w:val="24"/>
        </w:rPr>
        <w:tab/>
      </w:r>
      <w:r w:rsidRPr="004D7A99">
        <w:rPr>
          <w:rFonts w:ascii="Sylfaen" w:hAnsi="Sylfaen"/>
          <w:b w:val="0"/>
          <w:sz w:val="24"/>
          <w:szCs w:val="24"/>
        </w:rPr>
        <w:t xml:space="preserve">Եվրասիական տնտեսական հանձնաժողովի </w:t>
      </w:r>
      <w:r w:rsidR="000733B8" w:rsidRPr="004D7A99">
        <w:rPr>
          <w:rFonts w:ascii="Sylfaen" w:hAnsi="Sylfaen"/>
          <w:b w:val="0"/>
          <w:sz w:val="24"/>
          <w:szCs w:val="24"/>
        </w:rPr>
        <w:t>Խ</w:t>
      </w:r>
      <w:r w:rsidRPr="004D7A99">
        <w:rPr>
          <w:rFonts w:ascii="Sylfaen" w:hAnsi="Sylfaen"/>
          <w:b w:val="0"/>
          <w:sz w:val="24"/>
          <w:szCs w:val="24"/>
        </w:rPr>
        <w:t xml:space="preserve">որհրդի </w:t>
      </w:r>
      <w:r w:rsidR="004D7A99" w:rsidRPr="004D7A99">
        <w:rPr>
          <w:rFonts w:ascii="Sylfaen" w:hAnsi="Sylfaen"/>
          <w:b w:val="0"/>
          <w:sz w:val="24"/>
          <w:szCs w:val="24"/>
        </w:rPr>
        <w:t xml:space="preserve">«___» _______-ի 20___ թվականի թիվ __________ որոշմամբ </w:t>
      </w:r>
      <w:r w:rsidRPr="004D7A99">
        <w:rPr>
          <w:rFonts w:ascii="Sylfaen" w:hAnsi="Sylfaen"/>
          <w:b w:val="0"/>
          <w:sz w:val="24"/>
          <w:szCs w:val="24"/>
        </w:rPr>
        <w:t xml:space="preserve">հաստատված՝ Եվրասիական տնտեսական միության անդամ պետությունների՝ կեղծված, նմանակված (կոնտրաֆակտ) </w:t>
      </w:r>
      <w:r w:rsidR="002A70D7" w:rsidRPr="004D7A99">
        <w:rPr>
          <w:rFonts w:ascii="Sylfaen" w:hAnsi="Sylfaen"/>
          <w:b w:val="0"/>
          <w:sz w:val="24"/>
          <w:szCs w:val="24"/>
        </w:rPr>
        <w:t>եւ</w:t>
      </w:r>
      <w:r w:rsidR="00C9619A" w:rsidRPr="004D7A99">
        <w:rPr>
          <w:rFonts w:ascii="Sylfaen" w:hAnsi="Sylfaen"/>
          <w:b w:val="0"/>
          <w:sz w:val="24"/>
          <w:szCs w:val="24"/>
        </w:rPr>
        <w:t xml:space="preserve"> </w:t>
      </w:r>
      <w:r w:rsidRPr="004D7A99">
        <w:rPr>
          <w:rFonts w:ascii="Sylfaen" w:hAnsi="Sylfaen"/>
          <w:b w:val="0"/>
          <w:sz w:val="24"/>
          <w:szCs w:val="24"/>
        </w:rPr>
        <w:t xml:space="preserve">(կամ) վատորակ դեղամիջոցների </w:t>
      </w:r>
      <w:r w:rsidR="007B2282" w:rsidRPr="004D7A99">
        <w:rPr>
          <w:rFonts w:ascii="Sylfaen" w:hAnsi="Sylfaen"/>
          <w:b w:val="0"/>
          <w:sz w:val="24"/>
          <w:szCs w:val="24"/>
        </w:rPr>
        <w:t>հայտնաբերման</w:t>
      </w:r>
      <w:r w:rsidRPr="004D7A99">
        <w:rPr>
          <w:rFonts w:ascii="Sylfaen" w:hAnsi="Sylfaen"/>
          <w:b w:val="0"/>
          <w:sz w:val="24"/>
          <w:szCs w:val="24"/>
        </w:rPr>
        <w:t xml:space="preserve"> </w:t>
      </w:r>
      <w:r w:rsidR="00F97513" w:rsidRPr="004D7A99">
        <w:rPr>
          <w:rFonts w:ascii="Sylfaen" w:hAnsi="Sylfaen"/>
          <w:b w:val="0"/>
          <w:sz w:val="24"/>
          <w:szCs w:val="24"/>
        </w:rPr>
        <w:t>մասով</w:t>
      </w:r>
      <w:r w:rsidRPr="004D7A99">
        <w:rPr>
          <w:rFonts w:ascii="Sylfaen" w:hAnsi="Sylfaen"/>
          <w:b w:val="0"/>
          <w:sz w:val="24"/>
          <w:szCs w:val="24"/>
        </w:rPr>
        <w:t xml:space="preserve"> փոխգործակցության կարգի 14-րդ կետին համապատասխան՝ «կոնտակտային կետի» վերաբերյալ տեղեկատվություն</w:t>
      </w:r>
      <w:r w:rsidR="003B7953" w:rsidRPr="004D7A99">
        <w:rPr>
          <w:rFonts w:ascii="Sylfaen" w:hAnsi="Sylfaen"/>
          <w:b w:val="0"/>
          <w:sz w:val="24"/>
          <w:szCs w:val="24"/>
        </w:rPr>
        <w:t>ը</w:t>
      </w:r>
      <w:r w:rsidR="006A6B6D" w:rsidRPr="004D7A99">
        <w:rPr>
          <w:rFonts w:ascii="Sylfaen" w:hAnsi="Sylfaen"/>
          <w:b w:val="0"/>
          <w:sz w:val="24"/>
          <w:szCs w:val="24"/>
        </w:rPr>
        <w:t>:</w:t>
      </w:r>
    </w:p>
    <w:p w:rsidR="00C275ED" w:rsidRPr="004D7A99" w:rsidRDefault="004D7A99" w:rsidP="004D7A99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4D7A99">
        <w:rPr>
          <w:rFonts w:ascii="Sylfaen" w:hAnsi="Sylfaen"/>
          <w:sz w:val="24"/>
          <w:szCs w:val="24"/>
        </w:rPr>
        <w:t>2.</w:t>
      </w:r>
      <w:r w:rsidRPr="004D7A99">
        <w:rPr>
          <w:rFonts w:ascii="Sylfaen" w:hAnsi="Sylfaen"/>
          <w:sz w:val="24"/>
          <w:szCs w:val="24"/>
        </w:rPr>
        <w:tab/>
      </w:r>
      <w:r w:rsidR="00797767" w:rsidRPr="004D7A99">
        <w:rPr>
          <w:rFonts w:ascii="Sylfaen" w:hAnsi="Sylfaen"/>
          <w:sz w:val="24"/>
          <w:szCs w:val="24"/>
        </w:rPr>
        <w:t>Այն պ</w:t>
      </w:r>
      <w:r w:rsidR="00D035F0" w:rsidRPr="004D7A99">
        <w:rPr>
          <w:rFonts w:ascii="Sylfaen" w:hAnsi="Sylfaen"/>
          <w:sz w:val="24"/>
          <w:szCs w:val="24"/>
        </w:rPr>
        <w:t xml:space="preserve">ետությունը, որի տարածքում </w:t>
      </w:r>
      <w:r w:rsidR="007B2282" w:rsidRPr="004D7A99">
        <w:rPr>
          <w:rFonts w:ascii="Sylfaen" w:hAnsi="Sylfaen"/>
          <w:sz w:val="24"/>
          <w:szCs w:val="24"/>
        </w:rPr>
        <w:t>հայտնաբերվել է</w:t>
      </w:r>
      <w:r w:rsidR="00D035F0" w:rsidRPr="004D7A99">
        <w:rPr>
          <w:rFonts w:ascii="Sylfaen" w:hAnsi="Sylfaen"/>
          <w:sz w:val="24"/>
          <w:szCs w:val="24"/>
        </w:rPr>
        <w:t xml:space="preserve"> վատորակ դեղամիջոցը:</w:t>
      </w:r>
    </w:p>
    <w:p w:rsidR="00C275ED" w:rsidRPr="004D7A99" w:rsidRDefault="004D7A99" w:rsidP="004D7A99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4D7A99">
        <w:rPr>
          <w:rFonts w:ascii="Sylfaen" w:hAnsi="Sylfaen"/>
          <w:sz w:val="24"/>
          <w:szCs w:val="24"/>
        </w:rPr>
        <w:t>3.</w:t>
      </w:r>
      <w:r w:rsidRPr="004D7A99">
        <w:rPr>
          <w:rFonts w:ascii="Sylfaen" w:hAnsi="Sylfaen"/>
          <w:sz w:val="24"/>
          <w:szCs w:val="24"/>
        </w:rPr>
        <w:tab/>
      </w:r>
      <w:r w:rsidR="00D035F0" w:rsidRPr="004D7A99">
        <w:rPr>
          <w:rFonts w:ascii="Sylfaen" w:hAnsi="Sylfaen"/>
          <w:sz w:val="24"/>
          <w:szCs w:val="24"/>
        </w:rPr>
        <w:t>Այն դեղամիջոցի առ</w:t>
      </w:r>
      <w:r w:rsidR="002A70D7" w:rsidRPr="004D7A99">
        <w:rPr>
          <w:rFonts w:ascii="Sylfaen" w:hAnsi="Sylfaen"/>
          <w:sz w:val="24"/>
          <w:szCs w:val="24"/>
        </w:rPr>
        <w:t>եւ</w:t>
      </w:r>
      <w:r w:rsidR="00D035F0" w:rsidRPr="004D7A99">
        <w:rPr>
          <w:rFonts w:ascii="Sylfaen" w:hAnsi="Sylfaen"/>
          <w:sz w:val="24"/>
          <w:szCs w:val="24"/>
        </w:rPr>
        <w:t xml:space="preserve">տրային անվանումը, որի </w:t>
      </w:r>
      <w:r w:rsidR="00A70C3D" w:rsidRPr="004D7A99">
        <w:rPr>
          <w:rFonts w:ascii="Sylfaen" w:hAnsi="Sylfaen"/>
          <w:sz w:val="24"/>
          <w:szCs w:val="24"/>
        </w:rPr>
        <w:t>ներքո է հանդես եկել</w:t>
      </w:r>
      <w:r w:rsidR="00D035F0" w:rsidRPr="004D7A99">
        <w:rPr>
          <w:rFonts w:ascii="Sylfaen" w:hAnsi="Sylfaen"/>
          <w:sz w:val="24"/>
          <w:szCs w:val="24"/>
        </w:rPr>
        <w:t xml:space="preserve"> վատորակ դեղամիջոցը (Եվրասիական տնտեսական միության անդամ պետության ռեեստրի կամ Եվրասիական տնտեսական միության դեղամիջոցների միասնական ռեեստրի տվյալներով)</w:t>
      </w:r>
      <w:r w:rsidR="006916C6" w:rsidRPr="004D7A99">
        <w:rPr>
          <w:rFonts w:ascii="Sylfaen" w:hAnsi="Sylfaen"/>
          <w:sz w:val="24"/>
          <w:szCs w:val="24"/>
        </w:rPr>
        <w:t>:</w:t>
      </w:r>
    </w:p>
    <w:p w:rsidR="00C275ED" w:rsidRPr="004D7A99" w:rsidRDefault="004D7A99" w:rsidP="004D7A99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4D7A99">
        <w:rPr>
          <w:rFonts w:ascii="Sylfaen" w:hAnsi="Sylfaen"/>
          <w:sz w:val="24"/>
          <w:szCs w:val="24"/>
        </w:rPr>
        <w:t>4.</w:t>
      </w:r>
      <w:r w:rsidRPr="004D7A99">
        <w:rPr>
          <w:rFonts w:ascii="Sylfaen" w:hAnsi="Sylfaen"/>
          <w:sz w:val="24"/>
          <w:szCs w:val="24"/>
        </w:rPr>
        <w:tab/>
      </w:r>
      <w:r w:rsidR="00D035F0" w:rsidRPr="004D7A99">
        <w:rPr>
          <w:rFonts w:ascii="Sylfaen" w:hAnsi="Sylfaen"/>
          <w:sz w:val="24"/>
          <w:szCs w:val="24"/>
        </w:rPr>
        <w:t>Դեղամիջոցի միջազգային չ</w:t>
      </w:r>
      <w:r w:rsidR="00A70C3D" w:rsidRPr="004D7A99">
        <w:rPr>
          <w:rFonts w:ascii="Sylfaen" w:hAnsi="Sylfaen"/>
          <w:sz w:val="24"/>
          <w:szCs w:val="24"/>
        </w:rPr>
        <w:t>արտոնագրված</w:t>
      </w:r>
      <w:r w:rsidR="00D035F0" w:rsidRPr="004D7A99">
        <w:rPr>
          <w:rFonts w:ascii="Sylfaen" w:hAnsi="Sylfaen"/>
          <w:sz w:val="24"/>
          <w:szCs w:val="24"/>
        </w:rPr>
        <w:t xml:space="preserve"> անվանումը (առկայության դեպքում):</w:t>
      </w:r>
    </w:p>
    <w:p w:rsidR="00C275ED" w:rsidRPr="004D7A99" w:rsidRDefault="004D7A99" w:rsidP="004D7A99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4D7A99">
        <w:rPr>
          <w:rFonts w:ascii="Sylfaen" w:hAnsi="Sylfaen"/>
          <w:sz w:val="24"/>
          <w:szCs w:val="24"/>
        </w:rPr>
        <w:t>5.</w:t>
      </w:r>
      <w:r w:rsidRPr="004D7A99">
        <w:rPr>
          <w:rFonts w:ascii="Sylfaen" w:hAnsi="Sylfaen"/>
          <w:sz w:val="24"/>
          <w:szCs w:val="24"/>
        </w:rPr>
        <w:tab/>
      </w:r>
      <w:r w:rsidR="00D035F0" w:rsidRPr="004D7A99">
        <w:rPr>
          <w:rFonts w:ascii="Sylfaen" w:hAnsi="Sylfaen"/>
          <w:sz w:val="24"/>
          <w:szCs w:val="24"/>
        </w:rPr>
        <w:t>Դեղա</w:t>
      </w:r>
      <w:r w:rsidR="00A70C3D" w:rsidRPr="004D7A99">
        <w:rPr>
          <w:rFonts w:ascii="Sylfaen" w:hAnsi="Sylfaen"/>
          <w:sz w:val="24"/>
          <w:szCs w:val="24"/>
        </w:rPr>
        <w:t>գործական</w:t>
      </w:r>
      <w:r w:rsidR="00D035F0" w:rsidRPr="004D7A99">
        <w:rPr>
          <w:rFonts w:ascii="Sylfaen" w:hAnsi="Sylfaen"/>
          <w:sz w:val="24"/>
          <w:szCs w:val="24"/>
        </w:rPr>
        <w:t xml:space="preserve"> պատրաստուկի դեղաձ</w:t>
      </w:r>
      <w:r w:rsidR="002A70D7" w:rsidRPr="004D7A99">
        <w:rPr>
          <w:rFonts w:ascii="Sylfaen" w:hAnsi="Sylfaen"/>
          <w:sz w:val="24"/>
          <w:szCs w:val="24"/>
        </w:rPr>
        <w:t>եւ</w:t>
      </w:r>
      <w:r w:rsidR="00D035F0" w:rsidRPr="004D7A99">
        <w:rPr>
          <w:rFonts w:ascii="Sylfaen" w:hAnsi="Sylfaen"/>
          <w:sz w:val="24"/>
          <w:szCs w:val="24"/>
        </w:rPr>
        <w:t xml:space="preserve">ը (Եվրասիական տնտեսական </w:t>
      </w:r>
      <w:r w:rsidR="00D035F0" w:rsidRPr="004D7A99">
        <w:rPr>
          <w:rFonts w:ascii="Sylfaen" w:hAnsi="Sylfaen"/>
          <w:sz w:val="24"/>
          <w:szCs w:val="24"/>
        </w:rPr>
        <w:lastRenderedPageBreak/>
        <w:t>միության անդամ պետության ռեեստրի կամ Եվրասիական տնտեսական միության դեղամիջոցների միասնական ռեեստրի տվյալներով)</w:t>
      </w:r>
      <w:r w:rsidR="006916C6" w:rsidRPr="004D7A99">
        <w:rPr>
          <w:rFonts w:ascii="Sylfaen" w:hAnsi="Sylfaen"/>
          <w:sz w:val="24"/>
          <w:szCs w:val="24"/>
        </w:rPr>
        <w:t>:</w:t>
      </w:r>
    </w:p>
    <w:p w:rsidR="00C275ED" w:rsidRPr="004D7A99" w:rsidRDefault="004D7A99" w:rsidP="004D7A99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4D7A99">
        <w:rPr>
          <w:rFonts w:ascii="Sylfaen" w:hAnsi="Sylfaen"/>
          <w:sz w:val="24"/>
          <w:szCs w:val="24"/>
        </w:rPr>
        <w:t>6.</w:t>
      </w:r>
      <w:r w:rsidRPr="004D7A99">
        <w:rPr>
          <w:rFonts w:ascii="Sylfaen" w:hAnsi="Sylfaen"/>
          <w:sz w:val="24"/>
          <w:szCs w:val="24"/>
        </w:rPr>
        <w:tab/>
      </w:r>
      <w:r w:rsidR="00D035F0" w:rsidRPr="004D7A99">
        <w:rPr>
          <w:rFonts w:ascii="Sylfaen" w:hAnsi="Sylfaen"/>
          <w:sz w:val="24"/>
          <w:szCs w:val="24"/>
        </w:rPr>
        <w:t>Դեղա</w:t>
      </w:r>
      <w:r w:rsidR="00A70C3D" w:rsidRPr="004D7A99">
        <w:rPr>
          <w:rFonts w:ascii="Sylfaen" w:hAnsi="Sylfaen"/>
          <w:sz w:val="24"/>
          <w:szCs w:val="24"/>
        </w:rPr>
        <w:t>գործական</w:t>
      </w:r>
      <w:r w:rsidR="00D035F0" w:rsidRPr="004D7A99">
        <w:rPr>
          <w:rFonts w:ascii="Sylfaen" w:hAnsi="Sylfaen"/>
          <w:sz w:val="24"/>
          <w:szCs w:val="24"/>
        </w:rPr>
        <w:t xml:space="preserve"> պատրաստուկի դոզավորումը (Եվրասիական տնտեսական միության անդամ պետության ռեեստրի կամ Եվրասիական տնտեսական միության դեղամիջոցների միասնական ռեեստրի տվյալներով)</w:t>
      </w:r>
      <w:r w:rsidR="006916C6" w:rsidRPr="004D7A99">
        <w:rPr>
          <w:rFonts w:ascii="Sylfaen" w:hAnsi="Sylfaen"/>
          <w:sz w:val="24"/>
          <w:szCs w:val="24"/>
        </w:rPr>
        <w:t>:</w:t>
      </w:r>
    </w:p>
    <w:p w:rsidR="00C275ED" w:rsidRPr="004D7A99" w:rsidRDefault="004D7A99" w:rsidP="004D7A99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4D7A99">
        <w:rPr>
          <w:rFonts w:ascii="Sylfaen" w:hAnsi="Sylfaen"/>
          <w:sz w:val="24"/>
          <w:szCs w:val="24"/>
        </w:rPr>
        <w:t>7.</w:t>
      </w:r>
      <w:r w:rsidRPr="004D7A99">
        <w:rPr>
          <w:rFonts w:ascii="Sylfaen" w:hAnsi="Sylfaen"/>
          <w:sz w:val="24"/>
          <w:szCs w:val="24"/>
        </w:rPr>
        <w:tab/>
      </w:r>
      <w:r w:rsidR="00D035F0" w:rsidRPr="004D7A99">
        <w:rPr>
          <w:rFonts w:ascii="Sylfaen" w:hAnsi="Sylfaen"/>
          <w:sz w:val="24"/>
          <w:szCs w:val="24"/>
        </w:rPr>
        <w:t>Դեղա</w:t>
      </w:r>
      <w:r w:rsidR="00A70C3D" w:rsidRPr="004D7A99">
        <w:rPr>
          <w:rFonts w:ascii="Sylfaen" w:hAnsi="Sylfaen"/>
          <w:sz w:val="24"/>
          <w:szCs w:val="24"/>
        </w:rPr>
        <w:t>գործական</w:t>
      </w:r>
      <w:r w:rsidR="00D035F0" w:rsidRPr="004D7A99">
        <w:rPr>
          <w:rFonts w:ascii="Sylfaen" w:hAnsi="Sylfaen"/>
          <w:sz w:val="24"/>
          <w:szCs w:val="24"/>
        </w:rPr>
        <w:t xml:space="preserve"> պատրաստուկի բացթողման ձ</w:t>
      </w:r>
      <w:r w:rsidR="002A70D7" w:rsidRPr="004D7A99">
        <w:rPr>
          <w:rFonts w:ascii="Sylfaen" w:hAnsi="Sylfaen"/>
          <w:sz w:val="24"/>
          <w:szCs w:val="24"/>
        </w:rPr>
        <w:t>եւ</w:t>
      </w:r>
      <w:r w:rsidR="00D035F0" w:rsidRPr="004D7A99">
        <w:rPr>
          <w:rFonts w:ascii="Sylfaen" w:hAnsi="Sylfaen"/>
          <w:sz w:val="24"/>
          <w:szCs w:val="24"/>
        </w:rPr>
        <w:t>ը (Եվրասիական տնտեսական միության անդամ պետության ռեեստրի կամ Եվրասիական տնտեսական միության դեղամիջոցների միասնական ռեեստրի տվյալներով)</w:t>
      </w:r>
      <w:r w:rsidR="006916C6" w:rsidRPr="004D7A99">
        <w:rPr>
          <w:rFonts w:ascii="Sylfaen" w:hAnsi="Sylfaen"/>
          <w:sz w:val="24"/>
          <w:szCs w:val="24"/>
        </w:rPr>
        <w:t>:</w:t>
      </w:r>
    </w:p>
    <w:p w:rsidR="00C275ED" w:rsidRPr="004D7A99" w:rsidRDefault="004D7A99" w:rsidP="004D7A99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4D7A99">
        <w:rPr>
          <w:rFonts w:ascii="Sylfaen" w:hAnsi="Sylfaen"/>
          <w:sz w:val="24"/>
          <w:szCs w:val="24"/>
        </w:rPr>
        <w:t>8.</w:t>
      </w:r>
      <w:r w:rsidRPr="004D7A99">
        <w:rPr>
          <w:rFonts w:ascii="Sylfaen" w:hAnsi="Sylfaen"/>
          <w:sz w:val="24"/>
          <w:szCs w:val="24"/>
        </w:rPr>
        <w:tab/>
      </w:r>
      <w:r w:rsidR="00D035F0" w:rsidRPr="004D7A99">
        <w:rPr>
          <w:rFonts w:ascii="Sylfaen" w:hAnsi="Sylfaen"/>
          <w:sz w:val="24"/>
          <w:szCs w:val="24"/>
        </w:rPr>
        <w:t>Վատորակ դեղամիջոցի փաթեթվածքի վրա նշված սերիայի համարը:</w:t>
      </w:r>
    </w:p>
    <w:p w:rsidR="00C275ED" w:rsidRPr="004D7A99" w:rsidRDefault="004D7A99" w:rsidP="004D7A99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4D7A99">
        <w:rPr>
          <w:rFonts w:ascii="Sylfaen" w:hAnsi="Sylfaen"/>
          <w:sz w:val="24"/>
          <w:szCs w:val="24"/>
        </w:rPr>
        <w:t>9.</w:t>
      </w:r>
      <w:r w:rsidRPr="004D7A99">
        <w:rPr>
          <w:rFonts w:ascii="Sylfaen" w:hAnsi="Sylfaen"/>
          <w:sz w:val="24"/>
          <w:szCs w:val="24"/>
        </w:rPr>
        <w:tab/>
      </w:r>
      <w:r w:rsidR="00D035F0" w:rsidRPr="004D7A99">
        <w:rPr>
          <w:rFonts w:ascii="Sylfaen" w:hAnsi="Sylfaen"/>
          <w:sz w:val="24"/>
          <w:szCs w:val="24"/>
        </w:rPr>
        <w:t>Վատորակ դեղամիջոցի փաթեթվածքի վրա նշված պիտանիության ժամկետը:</w:t>
      </w:r>
    </w:p>
    <w:p w:rsidR="00C275ED" w:rsidRPr="004D7A99" w:rsidRDefault="004D7A99" w:rsidP="004D7A99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4D7A99">
        <w:rPr>
          <w:rFonts w:ascii="Sylfaen" w:hAnsi="Sylfaen"/>
          <w:sz w:val="24"/>
          <w:szCs w:val="24"/>
        </w:rPr>
        <w:t>10.</w:t>
      </w:r>
      <w:r w:rsidRPr="004D7A99">
        <w:rPr>
          <w:rFonts w:ascii="Sylfaen" w:hAnsi="Sylfaen"/>
          <w:sz w:val="24"/>
          <w:szCs w:val="24"/>
        </w:rPr>
        <w:tab/>
      </w:r>
      <w:r w:rsidR="00D035F0" w:rsidRPr="004D7A99">
        <w:rPr>
          <w:rFonts w:ascii="Sylfaen" w:hAnsi="Sylfaen"/>
          <w:sz w:val="24"/>
          <w:szCs w:val="24"/>
        </w:rPr>
        <w:t>Որակը հա</w:t>
      </w:r>
      <w:r w:rsidR="00170D23" w:rsidRPr="004D7A99">
        <w:rPr>
          <w:rFonts w:ascii="Sylfaen" w:hAnsi="Sylfaen"/>
          <w:sz w:val="24"/>
          <w:szCs w:val="24"/>
        </w:rPr>
        <w:t>վ</w:t>
      </w:r>
      <w:r w:rsidR="00D035F0" w:rsidRPr="004D7A99">
        <w:rPr>
          <w:rFonts w:ascii="Sylfaen" w:hAnsi="Sylfaen"/>
          <w:sz w:val="24"/>
          <w:szCs w:val="24"/>
        </w:rPr>
        <w:t>ա</w:t>
      </w:r>
      <w:r w:rsidR="00170D23" w:rsidRPr="004D7A99">
        <w:rPr>
          <w:rFonts w:ascii="Sylfaen" w:hAnsi="Sylfaen"/>
          <w:sz w:val="24"/>
          <w:szCs w:val="24"/>
        </w:rPr>
        <w:t>ս</w:t>
      </w:r>
      <w:r w:rsidR="00D035F0" w:rsidRPr="004D7A99">
        <w:rPr>
          <w:rFonts w:ascii="Sylfaen" w:hAnsi="Sylfaen"/>
          <w:sz w:val="24"/>
          <w:szCs w:val="24"/>
        </w:rPr>
        <w:t>տող փաստաթղթում նշված դեղա</w:t>
      </w:r>
      <w:r w:rsidR="00D6605E" w:rsidRPr="004D7A99">
        <w:rPr>
          <w:rFonts w:ascii="Sylfaen" w:hAnsi="Sylfaen"/>
          <w:sz w:val="24"/>
          <w:szCs w:val="24"/>
        </w:rPr>
        <w:t>գործական</w:t>
      </w:r>
      <w:r w:rsidR="00D035F0" w:rsidRPr="004D7A99">
        <w:rPr>
          <w:rFonts w:ascii="Sylfaen" w:hAnsi="Sylfaen"/>
          <w:sz w:val="24"/>
          <w:szCs w:val="24"/>
        </w:rPr>
        <w:t xml:space="preserve"> պատրաստուկի սերիայի ծավալը (որակի </w:t>
      </w:r>
      <w:r w:rsidR="001959CD" w:rsidRPr="004D7A99">
        <w:rPr>
          <w:rFonts w:ascii="Sylfaen" w:hAnsi="Sylfaen"/>
          <w:sz w:val="24"/>
          <w:szCs w:val="24"/>
        </w:rPr>
        <w:t>հավաստագիր,</w:t>
      </w:r>
      <w:r w:rsidR="00D035F0" w:rsidRPr="004D7A99">
        <w:rPr>
          <w:rFonts w:ascii="Sylfaen" w:hAnsi="Sylfaen"/>
          <w:sz w:val="24"/>
          <w:szCs w:val="24"/>
        </w:rPr>
        <w:t xml:space="preserve"> վերլուծական անձնագիր</w:t>
      </w:r>
      <w:r w:rsidR="00D6605E" w:rsidRPr="004D7A99">
        <w:rPr>
          <w:rFonts w:ascii="Sylfaen" w:hAnsi="Sylfaen"/>
          <w:sz w:val="24"/>
          <w:szCs w:val="24"/>
        </w:rPr>
        <w:t xml:space="preserve"> </w:t>
      </w:r>
      <w:r w:rsidR="002A70D7" w:rsidRPr="004D7A99">
        <w:rPr>
          <w:rFonts w:ascii="Sylfaen" w:hAnsi="Sylfaen"/>
          <w:sz w:val="24"/>
          <w:szCs w:val="24"/>
        </w:rPr>
        <w:t>եւ</w:t>
      </w:r>
      <w:r w:rsidR="00D6605E" w:rsidRPr="004D7A99">
        <w:rPr>
          <w:rFonts w:ascii="Sylfaen" w:hAnsi="Sylfaen"/>
          <w:sz w:val="24"/>
          <w:szCs w:val="24"/>
        </w:rPr>
        <w:t xml:space="preserve"> այլն</w:t>
      </w:r>
      <w:r w:rsidR="00D035F0" w:rsidRPr="004D7A99">
        <w:rPr>
          <w:rFonts w:ascii="Sylfaen" w:hAnsi="Sylfaen"/>
          <w:sz w:val="24"/>
          <w:szCs w:val="24"/>
        </w:rPr>
        <w:t>):</w:t>
      </w:r>
    </w:p>
    <w:p w:rsidR="00C275ED" w:rsidRPr="004D7A99" w:rsidRDefault="00D035F0" w:rsidP="004D7A99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4D7A99">
        <w:rPr>
          <w:rFonts w:ascii="Sylfaen" w:hAnsi="Sylfaen"/>
          <w:sz w:val="24"/>
          <w:szCs w:val="24"/>
        </w:rPr>
        <w:t>11.</w:t>
      </w:r>
      <w:r w:rsidR="004D7A99" w:rsidRPr="004D7A99">
        <w:rPr>
          <w:rFonts w:ascii="Sylfaen" w:hAnsi="Sylfaen"/>
          <w:sz w:val="24"/>
          <w:szCs w:val="24"/>
        </w:rPr>
        <w:tab/>
      </w:r>
      <w:r w:rsidRPr="004D7A99">
        <w:rPr>
          <w:rFonts w:ascii="Sylfaen" w:hAnsi="Sylfaen"/>
          <w:sz w:val="24"/>
          <w:szCs w:val="24"/>
        </w:rPr>
        <w:t>Վատորակ դեղամիջոցի փաթեթվածքի վրա նշված արտադրման ամսաթիվը:</w:t>
      </w:r>
    </w:p>
    <w:p w:rsidR="00C275ED" w:rsidRPr="004D7A99" w:rsidRDefault="004D7A99" w:rsidP="004D7A99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4D7A99">
        <w:rPr>
          <w:rFonts w:ascii="Sylfaen" w:hAnsi="Sylfaen"/>
          <w:sz w:val="24"/>
          <w:szCs w:val="24"/>
        </w:rPr>
        <w:t>12.</w:t>
      </w:r>
      <w:r w:rsidRPr="004D7A99">
        <w:rPr>
          <w:rFonts w:ascii="Sylfaen" w:hAnsi="Sylfaen"/>
          <w:sz w:val="24"/>
          <w:szCs w:val="24"/>
        </w:rPr>
        <w:tab/>
      </w:r>
      <w:r w:rsidR="00D035F0" w:rsidRPr="004D7A99">
        <w:rPr>
          <w:rFonts w:ascii="Sylfaen" w:hAnsi="Sylfaen"/>
          <w:sz w:val="24"/>
          <w:szCs w:val="24"/>
        </w:rPr>
        <w:t>Երկրորդային (սպառողական) փաթեթվածքի վրա նշված արտադրողի անվանումը (Եվրասիական տնտեսական միության անդամ պետության ռեեստրի կամ Եվրասիական տնտեսական միության դեղամիջոցների միասնական ռեեստրի տվյալներով):</w:t>
      </w:r>
    </w:p>
    <w:p w:rsidR="00C275ED" w:rsidRPr="004D7A99" w:rsidRDefault="00D035F0" w:rsidP="004D7A99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4D7A99">
        <w:rPr>
          <w:rFonts w:ascii="Sylfaen" w:hAnsi="Sylfaen"/>
          <w:sz w:val="24"/>
          <w:szCs w:val="24"/>
        </w:rPr>
        <w:t>13.</w:t>
      </w:r>
      <w:r w:rsidR="004D7A99" w:rsidRPr="004D7A99">
        <w:rPr>
          <w:rFonts w:ascii="Sylfaen" w:hAnsi="Sylfaen"/>
          <w:sz w:val="24"/>
          <w:szCs w:val="24"/>
        </w:rPr>
        <w:tab/>
      </w:r>
      <w:r w:rsidRPr="004D7A99">
        <w:rPr>
          <w:rFonts w:ascii="Sylfaen" w:hAnsi="Sylfaen"/>
          <w:sz w:val="24"/>
          <w:szCs w:val="24"/>
        </w:rPr>
        <w:t xml:space="preserve">Գրանցման </w:t>
      </w:r>
      <w:r w:rsidR="0081454D" w:rsidRPr="004D7A99">
        <w:rPr>
          <w:rFonts w:ascii="Sylfaen" w:hAnsi="Sylfaen"/>
          <w:sz w:val="24"/>
          <w:szCs w:val="24"/>
        </w:rPr>
        <w:t>վկայագրի իրավա</w:t>
      </w:r>
      <w:r w:rsidRPr="004D7A99">
        <w:rPr>
          <w:rFonts w:ascii="Sylfaen" w:hAnsi="Sylfaen"/>
          <w:sz w:val="24"/>
          <w:szCs w:val="24"/>
        </w:rPr>
        <w:t>տիրոջ անվանումը (Եվրասիական տնտեսական միության դեղամիջոցների միասնական ռեեստրի տվյալներով):</w:t>
      </w:r>
    </w:p>
    <w:p w:rsidR="00C275ED" w:rsidRPr="004D7A99" w:rsidRDefault="00D035F0" w:rsidP="004D7A99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4D7A99">
        <w:rPr>
          <w:rFonts w:ascii="Sylfaen" w:hAnsi="Sylfaen"/>
          <w:sz w:val="24"/>
          <w:szCs w:val="24"/>
        </w:rPr>
        <w:t>14.</w:t>
      </w:r>
      <w:r w:rsidR="004D7A99" w:rsidRPr="004D7A99">
        <w:rPr>
          <w:rFonts w:ascii="Sylfaen" w:hAnsi="Sylfaen"/>
          <w:sz w:val="24"/>
          <w:szCs w:val="24"/>
        </w:rPr>
        <w:tab/>
      </w:r>
      <w:r w:rsidR="00797767" w:rsidRPr="004D7A99">
        <w:rPr>
          <w:rFonts w:ascii="Sylfaen" w:hAnsi="Sylfaen"/>
          <w:sz w:val="24"/>
          <w:szCs w:val="24"/>
        </w:rPr>
        <w:t>Այն պ</w:t>
      </w:r>
      <w:r w:rsidRPr="004D7A99">
        <w:rPr>
          <w:rFonts w:ascii="Sylfaen" w:hAnsi="Sylfaen"/>
          <w:sz w:val="24"/>
          <w:szCs w:val="24"/>
        </w:rPr>
        <w:t>ետությունը, որի տարածքում գտնվում է երկրորդային (սպառողական) փաթեթվածքի վրա նշված արտադրողը (Եվրասիական տնտեսական միության անդամ պետության ռեեստրի կամ Եվրասիական տնտեսական միության դեղամիջոցների միասնական ռեեստրի տվյալներով):</w:t>
      </w:r>
    </w:p>
    <w:p w:rsidR="00C275ED" w:rsidRPr="004D7A99" w:rsidRDefault="004D7A99" w:rsidP="004D7A99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4D7A99">
        <w:rPr>
          <w:rFonts w:ascii="Sylfaen" w:hAnsi="Sylfaen"/>
          <w:sz w:val="24"/>
          <w:szCs w:val="24"/>
        </w:rPr>
        <w:lastRenderedPageBreak/>
        <w:t>15.</w:t>
      </w:r>
      <w:r w:rsidRPr="004D7A99">
        <w:rPr>
          <w:rFonts w:ascii="Sylfaen" w:hAnsi="Sylfaen"/>
          <w:sz w:val="24"/>
          <w:szCs w:val="24"/>
        </w:rPr>
        <w:tab/>
      </w:r>
      <w:r w:rsidR="00D035F0" w:rsidRPr="004D7A99">
        <w:rPr>
          <w:rFonts w:ascii="Sylfaen" w:hAnsi="Sylfaen"/>
          <w:sz w:val="24"/>
          <w:szCs w:val="24"/>
        </w:rPr>
        <w:t xml:space="preserve">Վատորակ դեղամիջոցի </w:t>
      </w:r>
      <w:r w:rsidR="007B2282" w:rsidRPr="004D7A99">
        <w:rPr>
          <w:rFonts w:ascii="Sylfaen" w:hAnsi="Sylfaen"/>
          <w:sz w:val="24"/>
          <w:szCs w:val="24"/>
        </w:rPr>
        <w:t>հայտնաբերված</w:t>
      </w:r>
      <w:r w:rsidR="00D035F0" w:rsidRPr="004D7A99">
        <w:rPr>
          <w:rFonts w:ascii="Sylfaen" w:hAnsi="Sylfaen"/>
          <w:sz w:val="24"/>
          <w:szCs w:val="24"/>
        </w:rPr>
        <w:t xml:space="preserve"> փաթեթվածքների քանակը:</w:t>
      </w:r>
    </w:p>
    <w:p w:rsidR="00C275ED" w:rsidRPr="004D7A99" w:rsidRDefault="00D035F0" w:rsidP="004D7A99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4D7A99">
        <w:rPr>
          <w:rFonts w:ascii="Sylfaen" w:hAnsi="Sylfaen"/>
          <w:sz w:val="24"/>
          <w:szCs w:val="24"/>
        </w:rPr>
        <w:t>16.</w:t>
      </w:r>
      <w:r w:rsidR="004D7A99" w:rsidRPr="004D7A99">
        <w:rPr>
          <w:rFonts w:ascii="Sylfaen" w:hAnsi="Sylfaen"/>
          <w:sz w:val="24"/>
          <w:szCs w:val="24"/>
        </w:rPr>
        <w:tab/>
      </w:r>
      <w:r w:rsidRPr="004D7A99">
        <w:rPr>
          <w:rFonts w:ascii="Sylfaen" w:hAnsi="Sylfaen"/>
          <w:sz w:val="24"/>
          <w:szCs w:val="24"/>
        </w:rPr>
        <w:t>Այն կազմակերպության ձ</w:t>
      </w:r>
      <w:r w:rsidR="002A70D7" w:rsidRPr="004D7A99">
        <w:rPr>
          <w:rFonts w:ascii="Sylfaen" w:hAnsi="Sylfaen"/>
          <w:sz w:val="24"/>
          <w:szCs w:val="24"/>
        </w:rPr>
        <w:t>եւ</w:t>
      </w:r>
      <w:r w:rsidRPr="004D7A99">
        <w:rPr>
          <w:rFonts w:ascii="Sylfaen" w:hAnsi="Sylfaen"/>
          <w:sz w:val="24"/>
          <w:szCs w:val="24"/>
        </w:rPr>
        <w:t xml:space="preserve">ը, որտեղ հայտնաբերվել է վատորակ դեղամիջոցը (մաքսային մարմինները, մեծածախ պահեստ, առողջապահության կազմակերպություն, դեղատուն </w:t>
      </w:r>
      <w:r w:rsidR="002A70D7" w:rsidRPr="004D7A99">
        <w:rPr>
          <w:rFonts w:ascii="Sylfaen" w:hAnsi="Sylfaen"/>
          <w:sz w:val="24"/>
          <w:szCs w:val="24"/>
        </w:rPr>
        <w:t>եւ</w:t>
      </w:r>
      <w:r w:rsidRPr="004D7A99">
        <w:rPr>
          <w:rFonts w:ascii="Sylfaen" w:hAnsi="Sylfaen"/>
          <w:sz w:val="24"/>
          <w:szCs w:val="24"/>
        </w:rPr>
        <w:t xml:space="preserve"> այլն):</w:t>
      </w:r>
    </w:p>
    <w:p w:rsidR="004D7A99" w:rsidRPr="004D7A99" w:rsidRDefault="004D7A99" w:rsidP="004D7A99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4D7A99">
        <w:rPr>
          <w:rFonts w:ascii="Sylfaen" w:hAnsi="Sylfaen"/>
          <w:sz w:val="24"/>
          <w:szCs w:val="24"/>
        </w:rPr>
        <w:t>17.</w:t>
      </w:r>
      <w:r w:rsidRPr="004D7A99">
        <w:rPr>
          <w:rFonts w:ascii="Sylfaen" w:hAnsi="Sylfaen"/>
          <w:sz w:val="24"/>
          <w:szCs w:val="24"/>
        </w:rPr>
        <w:tab/>
      </w:r>
      <w:r w:rsidR="00D035F0" w:rsidRPr="004D7A99">
        <w:rPr>
          <w:rFonts w:ascii="Sylfaen" w:hAnsi="Sylfaen"/>
          <w:sz w:val="24"/>
          <w:szCs w:val="24"/>
        </w:rPr>
        <w:t xml:space="preserve">Մատակարարի անվանումը (հայտնի </w:t>
      </w:r>
      <w:r w:rsidR="006916C6" w:rsidRPr="004D7A99">
        <w:rPr>
          <w:rFonts w:ascii="Sylfaen" w:hAnsi="Sylfaen"/>
          <w:sz w:val="24"/>
          <w:szCs w:val="24"/>
        </w:rPr>
        <w:t>լինելու դեպքում</w:t>
      </w:r>
      <w:r w:rsidR="00D035F0" w:rsidRPr="004D7A99">
        <w:rPr>
          <w:rFonts w:ascii="Sylfaen" w:hAnsi="Sylfaen"/>
          <w:sz w:val="24"/>
          <w:szCs w:val="24"/>
        </w:rPr>
        <w:t xml:space="preserve">): </w:t>
      </w:r>
    </w:p>
    <w:p w:rsidR="00C275ED" w:rsidRPr="004D7A99" w:rsidRDefault="00D035F0" w:rsidP="004D7A99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4D7A99">
        <w:rPr>
          <w:rFonts w:ascii="Sylfaen" w:hAnsi="Sylfaen"/>
          <w:sz w:val="24"/>
          <w:szCs w:val="24"/>
        </w:rPr>
        <w:t>18.</w:t>
      </w:r>
      <w:r w:rsidR="004D7A99" w:rsidRPr="004D7A99">
        <w:rPr>
          <w:rFonts w:ascii="Sylfaen" w:hAnsi="Sylfaen"/>
          <w:sz w:val="24"/>
          <w:szCs w:val="24"/>
        </w:rPr>
        <w:tab/>
      </w:r>
      <w:r w:rsidRPr="004D7A99">
        <w:rPr>
          <w:rFonts w:ascii="Sylfaen" w:hAnsi="Sylfaen"/>
          <w:sz w:val="24"/>
          <w:szCs w:val="24"/>
        </w:rPr>
        <w:t xml:space="preserve">Այն պետությունը, որի տարածքում գտնվում է մատակարարը (հայտնի </w:t>
      </w:r>
      <w:r w:rsidR="00426598" w:rsidRPr="004D7A99">
        <w:rPr>
          <w:rFonts w:ascii="Sylfaen" w:hAnsi="Sylfaen"/>
          <w:sz w:val="24"/>
          <w:szCs w:val="24"/>
        </w:rPr>
        <w:t>լինելու դեպքում</w:t>
      </w:r>
      <w:r w:rsidRPr="004D7A99">
        <w:rPr>
          <w:rFonts w:ascii="Sylfaen" w:hAnsi="Sylfaen"/>
          <w:sz w:val="24"/>
          <w:szCs w:val="24"/>
        </w:rPr>
        <w:t>):</w:t>
      </w:r>
    </w:p>
    <w:p w:rsidR="00C275ED" w:rsidRPr="004D7A99" w:rsidRDefault="00D035F0" w:rsidP="004D7A99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4D7A99">
        <w:rPr>
          <w:rFonts w:ascii="Sylfaen" w:hAnsi="Sylfaen"/>
          <w:sz w:val="24"/>
          <w:szCs w:val="24"/>
        </w:rPr>
        <w:t>19.</w:t>
      </w:r>
      <w:r w:rsidR="004D7A99" w:rsidRPr="004D7A99">
        <w:rPr>
          <w:rFonts w:ascii="Sylfaen" w:hAnsi="Sylfaen"/>
          <w:sz w:val="24"/>
          <w:szCs w:val="24"/>
        </w:rPr>
        <w:tab/>
      </w:r>
      <w:r w:rsidR="00B56102" w:rsidRPr="004D7A99">
        <w:rPr>
          <w:rFonts w:ascii="Sylfaen" w:hAnsi="Sylfaen"/>
          <w:sz w:val="24"/>
          <w:szCs w:val="24"/>
        </w:rPr>
        <w:t>Որակի մասով ն</w:t>
      </w:r>
      <w:r w:rsidRPr="004D7A99">
        <w:rPr>
          <w:rFonts w:ascii="Sylfaen" w:hAnsi="Sylfaen"/>
          <w:sz w:val="24"/>
          <w:szCs w:val="24"/>
        </w:rPr>
        <w:t>որմատիվային փաստաթղթի պահանջներին վատորակ դեղամիջոցի անհամապատասխանությ</w:t>
      </w:r>
      <w:r w:rsidR="00B56102" w:rsidRPr="004D7A99">
        <w:rPr>
          <w:rFonts w:ascii="Sylfaen" w:hAnsi="Sylfaen"/>
          <w:sz w:val="24"/>
          <w:szCs w:val="24"/>
        </w:rPr>
        <w:t>ա</w:t>
      </w:r>
      <w:r w:rsidRPr="004D7A99">
        <w:rPr>
          <w:rFonts w:ascii="Sylfaen" w:hAnsi="Sylfaen"/>
          <w:sz w:val="24"/>
          <w:szCs w:val="24"/>
        </w:rPr>
        <w:t xml:space="preserve">ն </w:t>
      </w:r>
      <w:r w:rsidR="00B56102" w:rsidRPr="004D7A99">
        <w:rPr>
          <w:rFonts w:ascii="Sylfaen" w:hAnsi="Sylfaen"/>
          <w:sz w:val="24"/>
          <w:szCs w:val="24"/>
        </w:rPr>
        <w:t xml:space="preserve">նկարագրությունը </w:t>
      </w:r>
      <w:r w:rsidRPr="004D7A99">
        <w:rPr>
          <w:rFonts w:ascii="Sylfaen" w:hAnsi="Sylfaen"/>
          <w:sz w:val="24"/>
          <w:szCs w:val="24"/>
        </w:rPr>
        <w:t>(</w:t>
      </w:r>
      <w:r w:rsidR="00B56102" w:rsidRPr="004D7A99">
        <w:rPr>
          <w:rFonts w:ascii="Sylfaen" w:hAnsi="Sylfaen"/>
          <w:sz w:val="24"/>
          <w:szCs w:val="24"/>
        </w:rPr>
        <w:t xml:space="preserve">սխալ տեղեկատվություն </w:t>
      </w:r>
      <w:r w:rsidRPr="004D7A99">
        <w:rPr>
          <w:rFonts w:ascii="Sylfaen" w:hAnsi="Sylfaen"/>
          <w:sz w:val="24"/>
          <w:szCs w:val="24"/>
        </w:rPr>
        <w:t xml:space="preserve">դեղամիջոցի փաթեթվածքի վրա </w:t>
      </w:r>
      <w:r w:rsidR="00B56102" w:rsidRPr="004D7A99">
        <w:rPr>
          <w:rFonts w:ascii="Sylfaen" w:hAnsi="Sylfaen"/>
          <w:sz w:val="24"/>
          <w:szCs w:val="24"/>
        </w:rPr>
        <w:t xml:space="preserve">առկա </w:t>
      </w:r>
      <w:r w:rsidRPr="004D7A99">
        <w:rPr>
          <w:rFonts w:ascii="Sylfaen" w:hAnsi="Sylfaen"/>
          <w:sz w:val="24"/>
          <w:szCs w:val="24"/>
        </w:rPr>
        <w:t>անվանման</w:t>
      </w:r>
      <w:r w:rsidR="00B56102" w:rsidRPr="004D7A99">
        <w:rPr>
          <w:rFonts w:ascii="Sylfaen" w:hAnsi="Sylfaen"/>
          <w:sz w:val="24"/>
          <w:szCs w:val="24"/>
        </w:rPr>
        <w:t>,</w:t>
      </w:r>
      <w:r w:rsidRPr="004D7A99">
        <w:rPr>
          <w:rFonts w:ascii="Sylfaen" w:hAnsi="Sylfaen"/>
          <w:sz w:val="24"/>
          <w:szCs w:val="24"/>
        </w:rPr>
        <w:t xml:space="preserve"> դոզավորման, </w:t>
      </w:r>
      <w:r w:rsidR="00E533C5" w:rsidRPr="004D7A99">
        <w:rPr>
          <w:rFonts w:ascii="Sylfaen" w:hAnsi="Sylfaen"/>
          <w:sz w:val="24"/>
          <w:szCs w:val="24"/>
        </w:rPr>
        <w:t>ինչպես նա</w:t>
      </w:r>
      <w:r w:rsidR="002A70D7" w:rsidRPr="004D7A99">
        <w:rPr>
          <w:rFonts w:ascii="Sylfaen" w:hAnsi="Sylfaen"/>
          <w:sz w:val="24"/>
          <w:szCs w:val="24"/>
        </w:rPr>
        <w:t>եւ</w:t>
      </w:r>
      <w:r w:rsidR="00E533C5" w:rsidRPr="004D7A99">
        <w:rPr>
          <w:rFonts w:ascii="Sylfaen" w:hAnsi="Sylfaen"/>
          <w:sz w:val="24"/>
          <w:szCs w:val="24"/>
        </w:rPr>
        <w:t xml:space="preserve"> </w:t>
      </w:r>
      <w:r w:rsidRPr="004D7A99">
        <w:rPr>
          <w:rFonts w:ascii="Sylfaen" w:hAnsi="Sylfaen"/>
          <w:sz w:val="24"/>
          <w:szCs w:val="24"/>
        </w:rPr>
        <w:t>այն դեղամիջոցների մանրէազերծ</w:t>
      </w:r>
      <w:r w:rsidR="00741109" w:rsidRPr="004D7A99">
        <w:rPr>
          <w:rFonts w:ascii="Sylfaen" w:hAnsi="Sylfaen"/>
          <w:sz w:val="24"/>
          <w:szCs w:val="24"/>
        </w:rPr>
        <w:t>ման</w:t>
      </w:r>
      <w:r w:rsidRPr="004D7A99">
        <w:rPr>
          <w:rFonts w:ascii="Sylfaen" w:hAnsi="Sylfaen"/>
          <w:sz w:val="24"/>
          <w:szCs w:val="24"/>
        </w:rPr>
        <w:t xml:space="preserve"> բացակայո</w:t>
      </w:r>
      <w:r w:rsidR="00F175B5" w:rsidRPr="004D7A99">
        <w:rPr>
          <w:rFonts w:ascii="Sylfaen" w:hAnsi="Sylfaen"/>
          <w:sz w:val="24"/>
          <w:szCs w:val="24"/>
        </w:rPr>
        <w:t>ւ</w:t>
      </w:r>
      <w:r w:rsidRPr="004D7A99">
        <w:rPr>
          <w:rFonts w:ascii="Sylfaen" w:hAnsi="Sylfaen"/>
          <w:sz w:val="24"/>
          <w:szCs w:val="24"/>
        </w:rPr>
        <w:t xml:space="preserve">թյան </w:t>
      </w:r>
      <w:r w:rsidR="00B56102" w:rsidRPr="004D7A99">
        <w:rPr>
          <w:rFonts w:ascii="Sylfaen" w:hAnsi="Sylfaen"/>
          <w:sz w:val="24"/>
          <w:szCs w:val="24"/>
        </w:rPr>
        <w:t>վերաբերյալ</w:t>
      </w:r>
      <w:r w:rsidRPr="004D7A99">
        <w:rPr>
          <w:rFonts w:ascii="Sylfaen" w:hAnsi="Sylfaen"/>
          <w:sz w:val="24"/>
          <w:szCs w:val="24"/>
        </w:rPr>
        <w:t>, որոնք պետք է լինեն մանրէազերծ</w:t>
      </w:r>
      <w:r w:rsidR="00741109" w:rsidRPr="004D7A99">
        <w:rPr>
          <w:rFonts w:ascii="Sylfaen" w:hAnsi="Sylfaen"/>
          <w:sz w:val="24"/>
          <w:szCs w:val="24"/>
        </w:rPr>
        <w:t>ված</w:t>
      </w:r>
      <w:r w:rsidRPr="004D7A99">
        <w:rPr>
          <w:rFonts w:ascii="Sylfaen" w:hAnsi="Sylfaen"/>
          <w:sz w:val="24"/>
          <w:szCs w:val="24"/>
        </w:rPr>
        <w:t xml:space="preserve"> </w:t>
      </w:r>
      <w:r w:rsidR="002A70D7" w:rsidRPr="004D7A99">
        <w:rPr>
          <w:rFonts w:ascii="Sylfaen" w:hAnsi="Sylfaen"/>
          <w:sz w:val="24"/>
          <w:szCs w:val="24"/>
        </w:rPr>
        <w:t>եւ</w:t>
      </w:r>
      <w:r w:rsidRPr="004D7A99">
        <w:rPr>
          <w:rFonts w:ascii="Sylfaen" w:hAnsi="Sylfaen"/>
          <w:sz w:val="24"/>
          <w:szCs w:val="24"/>
        </w:rPr>
        <w:t xml:space="preserve"> այլն):</w:t>
      </w:r>
    </w:p>
    <w:p w:rsidR="00C275ED" w:rsidRPr="004D7A99" w:rsidRDefault="00D035F0" w:rsidP="004D7A99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Sylfaen" w:hAnsi="Sylfaen"/>
          <w:sz w:val="24"/>
          <w:szCs w:val="24"/>
        </w:rPr>
      </w:pPr>
      <w:r w:rsidRPr="004D7A99">
        <w:rPr>
          <w:rFonts w:ascii="Sylfaen" w:hAnsi="Sylfaen"/>
          <w:sz w:val="24"/>
          <w:szCs w:val="24"/>
        </w:rPr>
        <w:t>20.</w:t>
      </w:r>
      <w:r w:rsidR="004D7A99" w:rsidRPr="004D7A99">
        <w:rPr>
          <w:rFonts w:ascii="Sylfaen" w:hAnsi="Sylfaen"/>
          <w:sz w:val="24"/>
          <w:szCs w:val="24"/>
        </w:rPr>
        <w:tab/>
      </w:r>
      <w:r w:rsidRPr="004D7A99">
        <w:rPr>
          <w:rFonts w:ascii="Sylfaen" w:hAnsi="Sylfaen"/>
          <w:sz w:val="24"/>
          <w:szCs w:val="24"/>
        </w:rPr>
        <w:t>Դեղամիջոցների շրջանառության նկատմամբ պետական հսկողություն</w:t>
      </w:r>
      <w:r w:rsidR="00F175B5" w:rsidRPr="004D7A99">
        <w:rPr>
          <w:rFonts w:ascii="Sylfaen" w:hAnsi="Sylfaen"/>
          <w:sz w:val="24"/>
          <w:szCs w:val="24"/>
        </w:rPr>
        <w:t xml:space="preserve"> </w:t>
      </w:r>
      <w:r w:rsidRPr="004D7A99">
        <w:rPr>
          <w:rFonts w:ascii="Sylfaen" w:hAnsi="Sylfaen"/>
          <w:sz w:val="24"/>
          <w:szCs w:val="24"/>
        </w:rPr>
        <w:t>(վերահսկողություն) իրականացնելու</w:t>
      </w:r>
      <w:r w:rsidR="00426598" w:rsidRPr="004D7A99">
        <w:rPr>
          <w:rFonts w:ascii="Sylfaen" w:hAnsi="Sylfaen"/>
          <w:sz w:val="24"/>
          <w:szCs w:val="24"/>
        </w:rPr>
        <w:t xml:space="preserve"> </w:t>
      </w:r>
      <w:r w:rsidRPr="004D7A99">
        <w:rPr>
          <w:rFonts w:ascii="Sylfaen" w:hAnsi="Sylfaen"/>
          <w:sz w:val="24"/>
          <w:szCs w:val="24"/>
        </w:rPr>
        <w:t>(իրացումը կասեցնելու</w:t>
      </w:r>
      <w:r w:rsidR="00426598" w:rsidRPr="004D7A99">
        <w:rPr>
          <w:rFonts w:ascii="Sylfaen" w:hAnsi="Sylfaen"/>
          <w:sz w:val="24"/>
          <w:szCs w:val="24"/>
        </w:rPr>
        <w:t>, դուրս բերելու</w:t>
      </w:r>
      <w:r w:rsidR="009006B1" w:rsidRPr="004D7A99">
        <w:rPr>
          <w:rFonts w:ascii="Sylfaen" w:hAnsi="Sylfaen"/>
          <w:sz w:val="24"/>
          <w:szCs w:val="24"/>
        </w:rPr>
        <w:t xml:space="preserve"> </w:t>
      </w:r>
      <w:r w:rsidR="002A70D7" w:rsidRPr="004D7A99">
        <w:rPr>
          <w:rFonts w:ascii="Sylfaen" w:hAnsi="Sylfaen"/>
          <w:sz w:val="24"/>
          <w:szCs w:val="24"/>
        </w:rPr>
        <w:t>եւ</w:t>
      </w:r>
      <w:r w:rsidR="009006B1" w:rsidRPr="004D7A99">
        <w:rPr>
          <w:rFonts w:ascii="Sylfaen" w:hAnsi="Sylfaen"/>
          <w:sz w:val="24"/>
          <w:szCs w:val="24"/>
        </w:rPr>
        <w:t xml:space="preserve"> այլն</w:t>
      </w:r>
      <w:r w:rsidRPr="004D7A99">
        <w:rPr>
          <w:rFonts w:ascii="Sylfaen" w:hAnsi="Sylfaen"/>
          <w:sz w:val="24"/>
          <w:szCs w:val="24"/>
        </w:rPr>
        <w:t>) իրավասություն ունեցող լիազորված մարմնի ձեռնարկած գործողությունները:</w:t>
      </w:r>
    </w:p>
    <w:sectPr w:rsidR="00C275ED" w:rsidRPr="004D7A99" w:rsidSect="00F07345">
      <w:headerReference w:type="first" r:id="rId11"/>
      <w:pgSz w:w="11900" w:h="16840" w:code="9"/>
      <w:pgMar w:top="1418" w:right="1418" w:bottom="1418" w:left="1418" w:header="426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05A6" w:rsidRDefault="00A705A6" w:rsidP="00C275ED">
      <w:r>
        <w:separator/>
      </w:r>
    </w:p>
  </w:endnote>
  <w:endnote w:type="continuationSeparator" w:id="0">
    <w:p w:rsidR="00A705A6" w:rsidRDefault="00A705A6" w:rsidP="00C27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05A6" w:rsidRDefault="00A705A6"/>
  </w:footnote>
  <w:footnote w:type="continuationSeparator" w:id="0">
    <w:p w:rsidR="00A705A6" w:rsidRDefault="00A705A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7345" w:rsidRDefault="00F0734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7345" w:rsidRDefault="00F0734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7345" w:rsidRDefault="00F0734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57612"/>
    <w:multiLevelType w:val="multilevel"/>
    <w:tmpl w:val="D3E6D7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B50201"/>
    <w:multiLevelType w:val="multilevel"/>
    <w:tmpl w:val="0D12DC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9C09EF"/>
    <w:multiLevelType w:val="multilevel"/>
    <w:tmpl w:val="8D30FF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1380FF3"/>
    <w:multiLevelType w:val="multilevel"/>
    <w:tmpl w:val="6ED688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3331B1E"/>
    <w:multiLevelType w:val="multilevel"/>
    <w:tmpl w:val="2A8EE4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C275ED"/>
    <w:rsid w:val="00001936"/>
    <w:rsid w:val="00046E87"/>
    <w:rsid w:val="00060498"/>
    <w:rsid w:val="00072895"/>
    <w:rsid w:val="000733B8"/>
    <w:rsid w:val="0007706A"/>
    <w:rsid w:val="0008174B"/>
    <w:rsid w:val="0008762E"/>
    <w:rsid w:val="000A63C6"/>
    <w:rsid w:val="000E2482"/>
    <w:rsid w:val="000F2DCD"/>
    <w:rsid w:val="00112059"/>
    <w:rsid w:val="001209F8"/>
    <w:rsid w:val="00131384"/>
    <w:rsid w:val="00170D23"/>
    <w:rsid w:val="001959CD"/>
    <w:rsid w:val="001B5994"/>
    <w:rsid w:val="00206590"/>
    <w:rsid w:val="002245A7"/>
    <w:rsid w:val="0023420C"/>
    <w:rsid w:val="00234328"/>
    <w:rsid w:val="00235FDE"/>
    <w:rsid w:val="00261AE3"/>
    <w:rsid w:val="00285E02"/>
    <w:rsid w:val="002A70D7"/>
    <w:rsid w:val="002B0A6F"/>
    <w:rsid w:val="002B610D"/>
    <w:rsid w:val="002F0DB4"/>
    <w:rsid w:val="003234CC"/>
    <w:rsid w:val="00354BB8"/>
    <w:rsid w:val="00386F5F"/>
    <w:rsid w:val="003A6781"/>
    <w:rsid w:val="003B6E17"/>
    <w:rsid w:val="003B742D"/>
    <w:rsid w:val="003B7953"/>
    <w:rsid w:val="003C021A"/>
    <w:rsid w:val="003C6AC1"/>
    <w:rsid w:val="003F0EA3"/>
    <w:rsid w:val="00426598"/>
    <w:rsid w:val="00436B4C"/>
    <w:rsid w:val="004501F9"/>
    <w:rsid w:val="00462709"/>
    <w:rsid w:val="00463B74"/>
    <w:rsid w:val="004757CD"/>
    <w:rsid w:val="004A03C8"/>
    <w:rsid w:val="004A4620"/>
    <w:rsid w:val="004A5F5C"/>
    <w:rsid w:val="004B595A"/>
    <w:rsid w:val="004D7A99"/>
    <w:rsid w:val="004F05F2"/>
    <w:rsid w:val="0050378A"/>
    <w:rsid w:val="00526879"/>
    <w:rsid w:val="005954F4"/>
    <w:rsid w:val="005D14CB"/>
    <w:rsid w:val="00630901"/>
    <w:rsid w:val="006916C6"/>
    <w:rsid w:val="006A6B6D"/>
    <w:rsid w:val="006B38B5"/>
    <w:rsid w:val="006E05E7"/>
    <w:rsid w:val="006E52E8"/>
    <w:rsid w:val="00715AE8"/>
    <w:rsid w:val="00741109"/>
    <w:rsid w:val="0077564C"/>
    <w:rsid w:val="00787F75"/>
    <w:rsid w:val="00791433"/>
    <w:rsid w:val="00792715"/>
    <w:rsid w:val="00797767"/>
    <w:rsid w:val="007B2282"/>
    <w:rsid w:val="007C72CC"/>
    <w:rsid w:val="007D6598"/>
    <w:rsid w:val="007D6EF4"/>
    <w:rsid w:val="007F640D"/>
    <w:rsid w:val="0081454D"/>
    <w:rsid w:val="00852B2F"/>
    <w:rsid w:val="008C2054"/>
    <w:rsid w:val="008F35F2"/>
    <w:rsid w:val="008F705F"/>
    <w:rsid w:val="009006B1"/>
    <w:rsid w:val="00904FF3"/>
    <w:rsid w:val="00913948"/>
    <w:rsid w:val="00925912"/>
    <w:rsid w:val="0097663F"/>
    <w:rsid w:val="00986DE8"/>
    <w:rsid w:val="009D5563"/>
    <w:rsid w:val="00A0227E"/>
    <w:rsid w:val="00A17337"/>
    <w:rsid w:val="00A215D2"/>
    <w:rsid w:val="00A22F41"/>
    <w:rsid w:val="00A31835"/>
    <w:rsid w:val="00A32EEF"/>
    <w:rsid w:val="00A41591"/>
    <w:rsid w:val="00A54D91"/>
    <w:rsid w:val="00A705A6"/>
    <w:rsid w:val="00A70C3D"/>
    <w:rsid w:val="00A85E80"/>
    <w:rsid w:val="00AC4E68"/>
    <w:rsid w:val="00AC5CEE"/>
    <w:rsid w:val="00AE16B4"/>
    <w:rsid w:val="00B13022"/>
    <w:rsid w:val="00B36C83"/>
    <w:rsid w:val="00B40043"/>
    <w:rsid w:val="00B433D8"/>
    <w:rsid w:val="00B4485A"/>
    <w:rsid w:val="00B56102"/>
    <w:rsid w:val="00B73338"/>
    <w:rsid w:val="00B735BE"/>
    <w:rsid w:val="00B942D8"/>
    <w:rsid w:val="00BB180D"/>
    <w:rsid w:val="00C068A5"/>
    <w:rsid w:val="00C134C7"/>
    <w:rsid w:val="00C20472"/>
    <w:rsid w:val="00C275ED"/>
    <w:rsid w:val="00C728B4"/>
    <w:rsid w:val="00C772EC"/>
    <w:rsid w:val="00C91FC4"/>
    <w:rsid w:val="00C9619A"/>
    <w:rsid w:val="00CB1937"/>
    <w:rsid w:val="00CB3A22"/>
    <w:rsid w:val="00CE57D6"/>
    <w:rsid w:val="00CE7B8D"/>
    <w:rsid w:val="00D035F0"/>
    <w:rsid w:val="00D20526"/>
    <w:rsid w:val="00D207C5"/>
    <w:rsid w:val="00D36321"/>
    <w:rsid w:val="00D6605E"/>
    <w:rsid w:val="00DB0424"/>
    <w:rsid w:val="00DB2212"/>
    <w:rsid w:val="00DC757B"/>
    <w:rsid w:val="00DE095A"/>
    <w:rsid w:val="00DE25B8"/>
    <w:rsid w:val="00DF1748"/>
    <w:rsid w:val="00E01C67"/>
    <w:rsid w:val="00E10D99"/>
    <w:rsid w:val="00E118D3"/>
    <w:rsid w:val="00E533C5"/>
    <w:rsid w:val="00E56086"/>
    <w:rsid w:val="00EB2790"/>
    <w:rsid w:val="00EC427D"/>
    <w:rsid w:val="00EE0B5C"/>
    <w:rsid w:val="00EE540F"/>
    <w:rsid w:val="00F07345"/>
    <w:rsid w:val="00F132B1"/>
    <w:rsid w:val="00F13EB9"/>
    <w:rsid w:val="00F175B5"/>
    <w:rsid w:val="00F6292F"/>
    <w:rsid w:val="00F82D0A"/>
    <w:rsid w:val="00F86183"/>
    <w:rsid w:val="00F91AC3"/>
    <w:rsid w:val="00F97513"/>
    <w:rsid w:val="00FA41BF"/>
    <w:rsid w:val="00FC6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275E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275ED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C275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C275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C275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C275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C275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Tahoma">
    <w:name w:val="Body text (2) + Tahoma"/>
    <w:aliases w:val="13 pt,Bold"/>
    <w:basedOn w:val="Bodytext2"/>
    <w:rsid w:val="00C275E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Tahoma0">
    <w:name w:val="Body text (2) + Tahoma"/>
    <w:aliases w:val="13 pt,Bold"/>
    <w:basedOn w:val="Bodytext2"/>
    <w:rsid w:val="00C275E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Bold">
    <w:name w:val="Body text (2) + Bold"/>
    <w:basedOn w:val="Bodytext2"/>
    <w:rsid w:val="00C275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0">
    <w:name w:val="Body text (2) + Bold"/>
    <w:aliases w:val="Spacing 2 pt"/>
    <w:basedOn w:val="Bodytext2"/>
    <w:rsid w:val="00C275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C275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erorfooter2">
    <w:name w:val="Header or footer (2)_"/>
    <w:basedOn w:val="DefaultParagraphFont"/>
    <w:link w:val="Headerorfooter20"/>
    <w:rsid w:val="00C275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Bodytext30">
    <w:name w:val="Body text (3)"/>
    <w:basedOn w:val="Normal"/>
    <w:link w:val="Bodytext3"/>
    <w:rsid w:val="00C275ED"/>
    <w:pPr>
      <w:shd w:val="clear" w:color="auto" w:fill="FFFFFF"/>
      <w:spacing w:after="120" w:line="0" w:lineRule="atLeast"/>
      <w:ind w:hanging="44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C275ED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C275E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C275ED"/>
    <w:pPr>
      <w:shd w:val="clear" w:color="auto" w:fill="FFFFFF"/>
      <w:spacing w:line="0" w:lineRule="atLeast"/>
      <w:ind w:hanging="72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erorfooter20">
    <w:name w:val="Header or footer (2)"/>
    <w:basedOn w:val="Normal"/>
    <w:link w:val="Headerorfooter2"/>
    <w:rsid w:val="00C275ED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00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043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B3A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3A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3A22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3A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3A22"/>
    <w:rPr>
      <w:b/>
      <w:bCs/>
      <w:color w:val="000000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D207C5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206590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6590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206590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06590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3BEFA0-5EB9-450A-8971-89403CE9F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</Pages>
  <Words>1963</Words>
  <Characters>11191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 Aleksanyan</dc:creator>
  <cp:lastModifiedBy>Lilit Mkhitaryan</cp:lastModifiedBy>
  <cp:revision>115</cp:revision>
  <dcterms:created xsi:type="dcterms:W3CDTF">2016-09-01T07:00:00Z</dcterms:created>
  <dcterms:modified xsi:type="dcterms:W3CDTF">2017-01-25T08:31:00Z</dcterms:modified>
</cp:coreProperties>
</file>