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2B7" w:rsidRPr="00F020C0" w:rsidRDefault="005D58AD" w:rsidP="002D784E">
      <w:pPr>
        <w:pStyle w:val="Bodytext40"/>
        <w:shd w:val="clear" w:color="auto" w:fill="auto"/>
        <w:spacing w:line="240" w:lineRule="auto"/>
        <w:ind w:left="5812" w:right="984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F020C0">
        <w:rPr>
          <w:rFonts w:ascii="GHEA Grapalat" w:hAnsi="GHEA Grapalat"/>
          <w:sz w:val="24"/>
          <w:szCs w:val="24"/>
        </w:rPr>
        <w:t>УТВЕРЖДЕН</w:t>
      </w:r>
      <w:r w:rsidR="002D784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020C0">
        <w:rPr>
          <w:rFonts w:ascii="GHEA Grapalat" w:hAnsi="GHEA Grapalat"/>
          <w:sz w:val="24"/>
          <w:szCs w:val="24"/>
        </w:rPr>
        <w:t>Решением Совета</w:t>
      </w:r>
    </w:p>
    <w:p w:rsidR="005A52B7" w:rsidRPr="00F020C0" w:rsidRDefault="005D58AD" w:rsidP="002D784E">
      <w:pPr>
        <w:pStyle w:val="Bodytext20"/>
        <w:shd w:val="clear" w:color="auto" w:fill="auto"/>
        <w:tabs>
          <w:tab w:val="left" w:pos="8931"/>
        </w:tabs>
        <w:spacing w:before="0" w:after="120" w:line="240" w:lineRule="auto"/>
        <w:ind w:left="4962" w:right="-8"/>
        <w:jc w:val="center"/>
        <w:rPr>
          <w:rFonts w:ascii="GHEA Grapalat" w:hAnsi="GHEA Grapalat"/>
          <w:sz w:val="24"/>
          <w:szCs w:val="24"/>
        </w:rPr>
      </w:pPr>
      <w:r w:rsidRPr="00F020C0">
        <w:rPr>
          <w:rFonts w:ascii="GHEA Grapalat" w:hAnsi="GHEA Grapalat"/>
          <w:sz w:val="24"/>
          <w:szCs w:val="24"/>
        </w:rPr>
        <w:t>Евразийской экономической комиссии</w:t>
      </w:r>
      <w:r w:rsidR="002D784E" w:rsidRPr="002D784E">
        <w:rPr>
          <w:rFonts w:ascii="GHEA Grapalat" w:hAnsi="GHEA Grapalat"/>
          <w:sz w:val="24"/>
          <w:szCs w:val="24"/>
        </w:rPr>
        <w:t xml:space="preserve"> </w:t>
      </w:r>
      <w:r w:rsidRPr="00F020C0">
        <w:rPr>
          <w:rFonts w:ascii="GHEA Grapalat" w:hAnsi="GHEA Grapalat"/>
          <w:sz w:val="24"/>
          <w:szCs w:val="24"/>
        </w:rPr>
        <w:t>от 23 ноября 2015 г. № 69</w:t>
      </w:r>
    </w:p>
    <w:p w:rsidR="002D784E" w:rsidRDefault="002D784E" w:rsidP="00F020C0">
      <w:pPr>
        <w:pStyle w:val="Bodytext40"/>
        <w:shd w:val="clear" w:color="auto" w:fill="auto"/>
        <w:spacing w:line="240" w:lineRule="auto"/>
        <w:ind w:right="120"/>
        <w:rPr>
          <w:rStyle w:val="Bodytext4Spacing2pt"/>
          <w:rFonts w:ascii="GHEA Grapalat" w:hAnsi="GHEA Grapalat"/>
          <w:b/>
          <w:bCs/>
          <w:spacing w:val="0"/>
          <w:sz w:val="24"/>
          <w:szCs w:val="24"/>
          <w:lang w:val="en-US"/>
        </w:rPr>
      </w:pPr>
    </w:p>
    <w:p w:rsidR="005A52B7" w:rsidRPr="00F020C0" w:rsidRDefault="005D58AD" w:rsidP="00F020C0">
      <w:pPr>
        <w:pStyle w:val="Bodytext40"/>
        <w:shd w:val="clear" w:color="auto" w:fill="auto"/>
        <w:spacing w:line="240" w:lineRule="auto"/>
        <w:ind w:right="120"/>
        <w:rPr>
          <w:rFonts w:ascii="GHEA Grapalat" w:hAnsi="GHEA Grapalat"/>
          <w:sz w:val="24"/>
          <w:szCs w:val="24"/>
        </w:rPr>
      </w:pPr>
      <w:r w:rsidRPr="00F020C0">
        <w:rPr>
          <w:rStyle w:val="Bodytext4Spacing2pt"/>
          <w:rFonts w:ascii="GHEA Grapalat" w:hAnsi="GHEA Grapalat"/>
          <w:b/>
          <w:bCs/>
          <w:spacing w:val="0"/>
          <w:sz w:val="24"/>
          <w:szCs w:val="24"/>
        </w:rPr>
        <w:t>ПОРЯДОК</w:t>
      </w:r>
    </w:p>
    <w:p w:rsidR="005A52B7" w:rsidRPr="00F020C0" w:rsidRDefault="005D58AD" w:rsidP="00DA5E53">
      <w:pPr>
        <w:pStyle w:val="Bodytext40"/>
        <w:shd w:val="clear" w:color="auto" w:fill="auto"/>
        <w:spacing w:line="240" w:lineRule="auto"/>
        <w:ind w:right="120" w:firstLine="567"/>
        <w:rPr>
          <w:rFonts w:ascii="GHEA Grapalat" w:hAnsi="GHEA Grapalat"/>
          <w:sz w:val="24"/>
          <w:szCs w:val="24"/>
        </w:rPr>
      </w:pPr>
      <w:r w:rsidRPr="00F020C0">
        <w:rPr>
          <w:rFonts w:ascii="GHEA Grapalat" w:hAnsi="GHEA Grapalat"/>
          <w:sz w:val="24"/>
          <w:szCs w:val="24"/>
        </w:rPr>
        <w:t>рассмотрения Евразийской экономической комиссией уведомлений</w:t>
      </w:r>
      <w:r w:rsidRPr="00F020C0">
        <w:rPr>
          <w:rFonts w:ascii="GHEA Grapalat" w:hAnsi="GHEA Grapalat"/>
          <w:sz w:val="24"/>
          <w:szCs w:val="24"/>
        </w:rPr>
        <w:br/>
        <w:t>государств - членов Евразийского экономического союза</w:t>
      </w:r>
      <w:r w:rsidRPr="00F020C0">
        <w:rPr>
          <w:rFonts w:ascii="GHEA Grapalat" w:hAnsi="GHEA Grapalat"/>
          <w:sz w:val="24"/>
          <w:szCs w:val="24"/>
        </w:rPr>
        <w:br/>
        <w:t>о принятии актов об установлении государствами-членами изъятий</w:t>
      </w:r>
      <w:r w:rsidRPr="00F020C0">
        <w:rPr>
          <w:rFonts w:ascii="GHEA Grapalat" w:hAnsi="GHEA Grapalat"/>
          <w:sz w:val="24"/>
          <w:szCs w:val="24"/>
        </w:rPr>
        <w:br/>
        <w:t>из национального режима в сфере государственных</w:t>
      </w:r>
      <w:r w:rsidRPr="00F020C0">
        <w:rPr>
          <w:rFonts w:ascii="GHEA Grapalat" w:hAnsi="GHEA Grapalat"/>
          <w:sz w:val="24"/>
          <w:szCs w:val="24"/>
        </w:rPr>
        <w:br/>
        <w:t>(муниципальных) закупок, обращений государств-членов по</w:t>
      </w:r>
      <w:r w:rsidRPr="00F020C0">
        <w:rPr>
          <w:rFonts w:ascii="GHEA Grapalat" w:hAnsi="GHEA Grapalat"/>
          <w:sz w:val="24"/>
          <w:szCs w:val="24"/>
        </w:rPr>
        <w:br/>
        <w:t>вопросам отмены таких актов, а также принятия Комиссией</w:t>
      </w:r>
      <w:r w:rsidRPr="00F020C0">
        <w:rPr>
          <w:rFonts w:ascii="GHEA Grapalat" w:hAnsi="GHEA Grapalat"/>
          <w:sz w:val="24"/>
          <w:szCs w:val="24"/>
        </w:rPr>
        <w:br/>
        <w:t>решений о необходимости отмены таких актов</w:t>
      </w:r>
    </w:p>
    <w:p w:rsidR="002D784E" w:rsidRDefault="002D784E" w:rsidP="00F020C0">
      <w:pPr>
        <w:pStyle w:val="Bodytext20"/>
        <w:shd w:val="clear" w:color="auto" w:fill="auto"/>
        <w:spacing w:before="0" w:after="120" w:line="240" w:lineRule="auto"/>
        <w:ind w:left="3580"/>
        <w:rPr>
          <w:rFonts w:ascii="GHEA Grapalat" w:hAnsi="GHEA Grapalat"/>
          <w:sz w:val="24"/>
          <w:szCs w:val="24"/>
          <w:lang w:val="en-US"/>
        </w:rPr>
      </w:pPr>
    </w:p>
    <w:p w:rsidR="005A52B7" w:rsidRPr="00F020C0" w:rsidRDefault="002D784E" w:rsidP="003B0FA5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I.</w:t>
      </w:r>
      <w:r w:rsidRPr="002D784E">
        <w:rPr>
          <w:rFonts w:ascii="GHEA Grapalat" w:hAnsi="GHEA Grapalat"/>
          <w:sz w:val="24"/>
          <w:szCs w:val="24"/>
        </w:rPr>
        <w:t xml:space="preserve"> </w:t>
      </w:r>
      <w:r w:rsidR="005D58AD" w:rsidRPr="00F020C0">
        <w:rPr>
          <w:rFonts w:ascii="GHEA Grapalat" w:hAnsi="GHEA Grapalat"/>
          <w:sz w:val="24"/>
          <w:szCs w:val="24"/>
        </w:rPr>
        <w:t>Общие положения</w:t>
      </w:r>
    </w:p>
    <w:p w:rsidR="005A52B7" w:rsidRPr="00F020C0" w:rsidRDefault="002D784E" w:rsidP="00DA5E53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 w:rsidRPr="002D784E">
        <w:rPr>
          <w:rFonts w:ascii="GHEA Grapalat" w:hAnsi="GHEA Grapalat"/>
          <w:sz w:val="24"/>
          <w:szCs w:val="24"/>
        </w:rPr>
        <w:t xml:space="preserve">1. </w:t>
      </w:r>
      <w:r w:rsidR="005D58AD" w:rsidRPr="00F020C0">
        <w:rPr>
          <w:rFonts w:ascii="GHEA Grapalat" w:hAnsi="GHEA Grapalat"/>
          <w:sz w:val="24"/>
          <w:szCs w:val="24"/>
        </w:rPr>
        <w:t>Настоящий Порядок разработан в соответствии с абзацем третьим пункта 33 Протокола о порядке регулирования закупок (приложение № 25 к Договору о Евразийском экономическом союзе от 29 мая 2014 года) (далее - Протокол).</w:t>
      </w:r>
    </w:p>
    <w:p w:rsidR="005A52B7" w:rsidRPr="00F020C0" w:rsidRDefault="002D784E" w:rsidP="00DA5E53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 w:rsidRPr="002D784E">
        <w:rPr>
          <w:rFonts w:ascii="GHEA Grapalat" w:hAnsi="GHEA Grapalat"/>
          <w:sz w:val="24"/>
          <w:szCs w:val="24"/>
        </w:rPr>
        <w:t xml:space="preserve">2. </w:t>
      </w:r>
      <w:r w:rsidR="005D58AD" w:rsidRPr="00F020C0">
        <w:rPr>
          <w:rFonts w:ascii="GHEA Grapalat" w:hAnsi="GHEA Grapalat"/>
          <w:sz w:val="24"/>
          <w:szCs w:val="24"/>
        </w:rPr>
        <w:t>Настоящий Порядок распространяется в том числе на рассмотрение Евразийской экономической комиссией (далее - Комиссия) уведомлений государств - членов Евразийского экономического союза (далее - государства-члены) о принятии актов об установлении государствами-членами особенностей осуществления государственных (муниципальных) закупок (далее - государственные закупки), связанных с необходимостью соблюдения конфиденциальности информации о потенциальных поставщиках до окончания осуществления государственной закупки, и особенностей осуществления государственных закупок отдельных видов товаров (работ, услуг) в соответствии с пунктом 11 Протокола, конкретной государственной закупки у определенного потенциального поставщика</w:t>
      </w:r>
      <w:r w:rsidRPr="002D784E">
        <w:rPr>
          <w:rFonts w:ascii="GHEA Grapalat" w:hAnsi="GHEA Grapalat"/>
          <w:sz w:val="24"/>
          <w:szCs w:val="24"/>
        </w:rPr>
        <w:t xml:space="preserve"> </w:t>
      </w:r>
      <w:r w:rsidR="005D58AD" w:rsidRPr="00F020C0">
        <w:rPr>
          <w:rFonts w:ascii="GHEA Grapalat" w:hAnsi="GHEA Grapalat"/>
          <w:sz w:val="24"/>
          <w:szCs w:val="24"/>
        </w:rPr>
        <w:t>в соответствии с пунктом 14 приложения № 3 к Протоколу, обращений государств-членов по вопросам отмены таких актов, а также на принятие Комиссией решений о необходимости отмены таких актов.</w:t>
      </w:r>
    </w:p>
    <w:p w:rsidR="005A52B7" w:rsidRPr="00F020C0" w:rsidRDefault="002D784E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2D784E">
        <w:rPr>
          <w:rFonts w:ascii="GHEA Grapalat" w:hAnsi="GHEA Grapalat"/>
          <w:sz w:val="24"/>
          <w:szCs w:val="24"/>
        </w:rPr>
        <w:t>3.</w:t>
      </w:r>
      <w:r w:rsidR="005D58AD" w:rsidRPr="00F020C0">
        <w:rPr>
          <w:rFonts w:ascii="GHEA Grapalat" w:hAnsi="GHEA Grapalat"/>
          <w:sz w:val="24"/>
          <w:szCs w:val="24"/>
          <w:lang w:eastAsia="en-US" w:bidi="en-US"/>
        </w:rPr>
        <w:t xml:space="preserve"> </w:t>
      </w:r>
      <w:r w:rsidR="005D58AD" w:rsidRPr="00F020C0">
        <w:rPr>
          <w:rFonts w:ascii="GHEA Grapalat" w:hAnsi="GHEA Grapalat"/>
          <w:sz w:val="24"/>
          <w:szCs w:val="24"/>
        </w:rPr>
        <w:t xml:space="preserve">Электронные копии уведомлений государств-членов о принятии актов об установлении государствами-членами особенностей осуществления государственных закупок, связанных с необходимостью соблюдения конфиденциальности информации о потенциальных поставщиках до окончания осуществления государственной закупки, и особенностей осуществления государственных закупок отдельных видов товаров (работ, услуг), конкретной государственной закупки у определенного потенциального поставщика, а также изъятий из национального режима (далее - уведомление об акте) и иных </w:t>
      </w:r>
      <w:r w:rsidR="005D58AD" w:rsidRPr="00F020C0">
        <w:rPr>
          <w:rFonts w:ascii="GHEA Grapalat" w:hAnsi="GHEA Grapalat"/>
          <w:sz w:val="24"/>
          <w:szCs w:val="24"/>
        </w:rPr>
        <w:lastRenderedPageBreak/>
        <w:t>документов, официальное направление которых предусмотрено настоящим Порядком (далее - электронные копии), в целях обеспечения оперативности и соблюдения установленных пунктом 32 Протокола и настоящим Порядком сроков направляются в уполномоченные регулирующие и (или) контролирующие органы государств-членов в сфере государственных закупок (далее - уполномоченные органы) и Комиссию по адресам электронной почты по перечню согласно приложению № 1. При этом указанные документы также в обязательном порядке направляются в уполномоченные органы и Комиссию на бумажном носителе.</w:t>
      </w:r>
    </w:p>
    <w:p w:rsidR="005A52B7" w:rsidRPr="00F020C0" w:rsidRDefault="002D784E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2D784E">
        <w:rPr>
          <w:rFonts w:ascii="GHEA Grapalat" w:hAnsi="GHEA Grapalat"/>
          <w:sz w:val="24"/>
          <w:szCs w:val="24"/>
        </w:rPr>
        <w:t xml:space="preserve">4. </w:t>
      </w:r>
      <w:r w:rsidR="005D58AD" w:rsidRPr="00F020C0">
        <w:rPr>
          <w:rFonts w:ascii="GHEA Grapalat" w:hAnsi="GHEA Grapalat"/>
          <w:sz w:val="24"/>
          <w:szCs w:val="24"/>
        </w:rPr>
        <w:t>Электронные копии подлежат регистрации в порядке, установленном правилами документооборота уполномоченного органа, Комиссии.</w:t>
      </w:r>
    </w:p>
    <w:p w:rsidR="005A52B7" w:rsidRPr="00F020C0" w:rsidRDefault="002D784E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2D784E">
        <w:rPr>
          <w:rFonts w:ascii="GHEA Grapalat" w:hAnsi="GHEA Grapalat"/>
          <w:sz w:val="24"/>
          <w:szCs w:val="24"/>
        </w:rPr>
        <w:t xml:space="preserve">5. </w:t>
      </w:r>
      <w:r w:rsidR="005D58AD" w:rsidRPr="00F020C0">
        <w:rPr>
          <w:rFonts w:ascii="GHEA Grapalat" w:hAnsi="GHEA Grapalat"/>
          <w:sz w:val="24"/>
          <w:szCs w:val="24"/>
        </w:rPr>
        <w:t>Направление электронных копий обеспечивается структурным подразделением уполномоченного органа или Комиссии, готовившим уведомление об акте и иные документы, официальное направление</w:t>
      </w:r>
      <w:r w:rsidRPr="002D784E">
        <w:rPr>
          <w:rFonts w:ascii="GHEA Grapalat" w:hAnsi="GHEA Grapalat"/>
          <w:sz w:val="24"/>
          <w:szCs w:val="24"/>
        </w:rPr>
        <w:t xml:space="preserve"> </w:t>
      </w:r>
      <w:r w:rsidR="005D58AD" w:rsidRPr="00F020C0">
        <w:rPr>
          <w:rFonts w:ascii="GHEA Grapalat" w:hAnsi="GHEA Grapalat"/>
          <w:sz w:val="24"/>
          <w:szCs w:val="24"/>
        </w:rPr>
        <w:t>которых предусмотрено Протоколом и настоящим Порядком, на бумажном носителе.</w:t>
      </w:r>
    </w:p>
    <w:p w:rsidR="005A52B7" w:rsidRPr="00F020C0" w:rsidRDefault="002D784E" w:rsidP="00DA5E53">
      <w:pPr>
        <w:pStyle w:val="Bodytext20"/>
        <w:shd w:val="clear" w:color="auto" w:fill="auto"/>
        <w:spacing w:before="0" w:after="120" w:line="240" w:lineRule="auto"/>
        <w:ind w:right="240" w:firstLine="567"/>
        <w:rPr>
          <w:rFonts w:ascii="GHEA Grapalat" w:hAnsi="GHEA Grapalat"/>
          <w:sz w:val="24"/>
          <w:szCs w:val="24"/>
        </w:rPr>
      </w:pPr>
      <w:r w:rsidRPr="002D784E">
        <w:rPr>
          <w:rFonts w:ascii="GHEA Grapalat" w:hAnsi="GHEA Grapalat"/>
          <w:sz w:val="24"/>
          <w:szCs w:val="24"/>
        </w:rPr>
        <w:t xml:space="preserve">6. </w:t>
      </w:r>
      <w:r w:rsidR="005D58AD" w:rsidRPr="00F020C0">
        <w:rPr>
          <w:rFonts w:ascii="GHEA Grapalat" w:hAnsi="GHEA Grapalat"/>
          <w:sz w:val="24"/>
          <w:szCs w:val="24"/>
        </w:rPr>
        <w:t>Для целей настоящего Порядка используются понятия, которые означают следующее:</w:t>
      </w:r>
    </w:p>
    <w:p w:rsidR="005A52B7" w:rsidRPr="00F020C0" w:rsidRDefault="005D58AD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F020C0">
        <w:rPr>
          <w:rFonts w:ascii="GHEA Grapalat" w:hAnsi="GHEA Grapalat"/>
          <w:sz w:val="24"/>
          <w:szCs w:val="24"/>
        </w:rPr>
        <w:t>«изъятие из национального режима» - установленное актом одного государства-члена ограничение доступа потенциальных поставщиков (подрядчиков, исполнителей) других государств-членов к участию в процедурах государственных закупок конкретных товаров (работ, услуг) либо ограничение доступа к государственным закупкам, осуществляемым в определенных отраслях экономики;</w:t>
      </w:r>
    </w:p>
    <w:p w:rsidR="005A52B7" w:rsidRPr="00F020C0" w:rsidRDefault="005D58AD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F020C0">
        <w:rPr>
          <w:rFonts w:ascii="GHEA Grapalat" w:hAnsi="GHEA Grapalat"/>
          <w:sz w:val="24"/>
          <w:szCs w:val="24"/>
        </w:rPr>
        <w:t>«особенности осуществления закупок отдельных видов товаров (работ, услуг)» - установленное актом государства-члена регулирование процесса осуществления закупок, отличное от установленного статьей 88 Договора о Евразийском экономическом союзе от 29 мая 2014 года и Протоколом.</w:t>
      </w:r>
    </w:p>
    <w:p w:rsidR="002D784E" w:rsidRDefault="002D784E" w:rsidP="00DA5E53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  <w:lang w:val="en-US"/>
        </w:rPr>
      </w:pPr>
    </w:p>
    <w:p w:rsidR="005A52B7" w:rsidRPr="00F020C0" w:rsidRDefault="002D784E" w:rsidP="003B0FA5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II.</w:t>
      </w:r>
      <w:r w:rsidRPr="002D784E">
        <w:rPr>
          <w:rFonts w:ascii="GHEA Grapalat" w:hAnsi="GHEA Grapalat"/>
          <w:sz w:val="24"/>
          <w:szCs w:val="24"/>
        </w:rPr>
        <w:t xml:space="preserve"> </w:t>
      </w:r>
      <w:r w:rsidR="005D58AD" w:rsidRPr="00F020C0">
        <w:rPr>
          <w:rFonts w:ascii="GHEA Grapalat" w:hAnsi="GHEA Grapalat"/>
          <w:sz w:val="24"/>
          <w:szCs w:val="24"/>
        </w:rPr>
        <w:t>Рассмотрение уведомлений об актах</w:t>
      </w:r>
    </w:p>
    <w:p w:rsidR="005A52B7" w:rsidRPr="00F020C0" w:rsidRDefault="002D784E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2D784E">
        <w:rPr>
          <w:rFonts w:ascii="GHEA Grapalat" w:hAnsi="GHEA Grapalat"/>
          <w:sz w:val="24"/>
          <w:szCs w:val="24"/>
        </w:rPr>
        <w:t xml:space="preserve">7. </w:t>
      </w:r>
      <w:r w:rsidR="005D58AD" w:rsidRPr="00F020C0">
        <w:rPr>
          <w:rFonts w:ascii="GHEA Grapalat" w:hAnsi="GHEA Grapalat"/>
          <w:sz w:val="24"/>
          <w:szCs w:val="24"/>
        </w:rPr>
        <w:t>Рассмотрение уведомлений об актах, поступивших в Комиссию, осуществляет департамент Комиссии, к полномочиям которого отнесены вопросы государственных закупок (далее - ответственный департамент), с участием заинтересованных департаментов Комиссии, к полномочиям которых отнесены вопросы регулирования сферы, в отношении государственных закупок товаров (работ, услуг) которой поступило уведомление об акте (далее - заинтересованные департаменты).</w:t>
      </w:r>
    </w:p>
    <w:p w:rsidR="005A52B7" w:rsidRPr="00F020C0" w:rsidRDefault="002D784E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2D784E">
        <w:rPr>
          <w:rFonts w:ascii="GHEA Grapalat" w:hAnsi="GHEA Grapalat"/>
          <w:sz w:val="24"/>
          <w:szCs w:val="24"/>
        </w:rPr>
        <w:t xml:space="preserve">8. </w:t>
      </w:r>
      <w:r w:rsidR="005D58AD" w:rsidRPr="00F020C0">
        <w:rPr>
          <w:rFonts w:ascii="GHEA Grapalat" w:hAnsi="GHEA Grapalat"/>
          <w:sz w:val="24"/>
          <w:szCs w:val="24"/>
        </w:rPr>
        <w:t>К уведомлению об акте, направляемому уполномоченным органом в Комиссию, правительства государств-членов и</w:t>
      </w:r>
      <w:r w:rsidRPr="002D784E">
        <w:rPr>
          <w:rFonts w:ascii="GHEA Grapalat" w:hAnsi="GHEA Grapalat"/>
          <w:sz w:val="24"/>
          <w:szCs w:val="24"/>
        </w:rPr>
        <w:t xml:space="preserve"> </w:t>
      </w:r>
      <w:r w:rsidR="005D58AD" w:rsidRPr="00F020C0">
        <w:rPr>
          <w:rFonts w:ascii="GHEA Grapalat" w:hAnsi="GHEA Grapalat"/>
          <w:sz w:val="24"/>
          <w:szCs w:val="24"/>
        </w:rPr>
        <w:t>уполномоченные органы, прилагаются следующие документы (материалы) и сведения:</w:t>
      </w:r>
    </w:p>
    <w:p w:rsidR="005A52B7" w:rsidRPr="00F020C0" w:rsidRDefault="002D784E" w:rsidP="00DA5E53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 xml:space="preserve">а) </w:t>
      </w:r>
      <w:r w:rsidR="005D58AD" w:rsidRPr="00F020C0">
        <w:rPr>
          <w:rFonts w:ascii="GHEA Grapalat" w:hAnsi="GHEA Grapalat"/>
          <w:sz w:val="24"/>
          <w:szCs w:val="24"/>
        </w:rPr>
        <w:t>проект акта;</w:t>
      </w:r>
    </w:p>
    <w:p w:rsidR="005A52B7" w:rsidRPr="00F020C0" w:rsidRDefault="002D784E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б) </w:t>
      </w:r>
      <w:r w:rsidR="005D58AD" w:rsidRPr="00F020C0">
        <w:rPr>
          <w:rFonts w:ascii="GHEA Grapalat" w:hAnsi="GHEA Grapalat"/>
          <w:sz w:val="24"/>
          <w:szCs w:val="24"/>
        </w:rPr>
        <w:t>обоснование необходимости принятия акта, которое в том числе включает следующие сведения:</w:t>
      </w:r>
    </w:p>
    <w:p w:rsidR="005A52B7" w:rsidRPr="00F020C0" w:rsidRDefault="005D58AD" w:rsidP="00DA5E53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F020C0">
        <w:rPr>
          <w:rFonts w:ascii="GHEA Grapalat" w:hAnsi="GHEA Grapalat"/>
          <w:sz w:val="24"/>
          <w:szCs w:val="24"/>
        </w:rPr>
        <w:t>обоснование исключительности случая, включая информацию, предусмотренную пунктом 9 настоящего Порядка, - если принимаемый акт устанавливает особенности осуществления государственных закупок отдельных видов товаров (работ, услуг) или изъятия из национального режима. При этом ссылка на любой подпункт пункта 9 настоящего Порядка не является достаточным обстоятельством для обоснования исключительности случая;</w:t>
      </w:r>
    </w:p>
    <w:p w:rsidR="005A52B7" w:rsidRPr="00F020C0" w:rsidRDefault="005D58AD" w:rsidP="00DA5E53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F020C0">
        <w:rPr>
          <w:rFonts w:ascii="GHEA Grapalat" w:hAnsi="GHEA Grapalat"/>
          <w:sz w:val="24"/>
          <w:szCs w:val="24"/>
        </w:rPr>
        <w:t>обоснование необходимости установления особенностей осуществления государственных закупок, связанных с необходимостью соблюдения конфиденциальности информации о потенциальных поставщиках до окончания осуществления государственной закупки, -если принимаемый акт устанавливает такие особенности;</w:t>
      </w:r>
    </w:p>
    <w:p w:rsidR="005A52B7" w:rsidRPr="00F020C0" w:rsidRDefault="005D58AD" w:rsidP="00DA5E53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F020C0">
        <w:rPr>
          <w:rFonts w:ascii="GHEA Grapalat" w:hAnsi="GHEA Grapalat"/>
          <w:sz w:val="24"/>
          <w:szCs w:val="24"/>
        </w:rPr>
        <w:t>обоснование необходимости конкретной государственной закупки у потенциального поставщика, определенного указом или распоряжением главы государства-члена, распоряжением правительства государства-члена по решению или поручению главы государства-члена (с указанием такого решения или поручения), - если принимаемый акт определяет такого поставщика;</w:t>
      </w:r>
    </w:p>
    <w:p w:rsidR="005A52B7" w:rsidRPr="00F020C0" w:rsidRDefault="002D784E" w:rsidP="00DA5E53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в) </w:t>
      </w:r>
      <w:r w:rsidR="005D58AD" w:rsidRPr="00F020C0">
        <w:rPr>
          <w:rFonts w:ascii="GHEA Grapalat" w:hAnsi="GHEA Grapalat"/>
          <w:sz w:val="24"/>
          <w:szCs w:val="24"/>
        </w:rPr>
        <w:t>сведения о решении или поручении главы государства-члена -</w:t>
      </w:r>
    </w:p>
    <w:p w:rsidR="005A52B7" w:rsidRPr="00F020C0" w:rsidRDefault="005D58AD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F020C0">
        <w:rPr>
          <w:rFonts w:ascii="GHEA Grapalat" w:hAnsi="GHEA Grapalat"/>
          <w:sz w:val="24"/>
          <w:szCs w:val="24"/>
        </w:rPr>
        <w:t>в случае, если проектом акта о конкретной закупке у потенциального поставщика, предусмотренной пунктом 14 приложения №</w:t>
      </w:r>
      <w:r w:rsidRPr="00F020C0">
        <w:rPr>
          <w:rFonts w:ascii="GHEA Grapalat" w:hAnsi="GHEA Grapalat"/>
          <w:sz w:val="24"/>
          <w:szCs w:val="24"/>
        </w:rPr>
        <w:tab/>
        <w:t>3</w:t>
      </w:r>
    </w:p>
    <w:p w:rsidR="005A52B7" w:rsidRPr="00F020C0" w:rsidRDefault="005D58AD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F020C0">
        <w:rPr>
          <w:rFonts w:ascii="GHEA Grapalat" w:hAnsi="GHEA Grapalat"/>
          <w:sz w:val="24"/>
          <w:szCs w:val="24"/>
        </w:rPr>
        <w:t>к Протоколу, является проект распоряжения правительства государства- члена;</w:t>
      </w:r>
    </w:p>
    <w:p w:rsidR="005A52B7" w:rsidRPr="00F020C0" w:rsidRDefault="002D784E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г) </w:t>
      </w:r>
      <w:r w:rsidR="005D58AD" w:rsidRPr="00F020C0">
        <w:rPr>
          <w:rFonts w:ascii="GHEA Grapalat" w:hAnsi="GHEA Grapalat"/>
          <w:sz w:val="24"/>
          <w:szCs w:val="24"/>
        </w:rPr>
        <w:t>сведения о направлении уведомления об акте в правительства государств-членов и уполномоченные органы.</w:t>
      </w:r>
    </w:p>
    <w:p w:rsidR="005A52B7" w:rsidRPr="00F020C0" w:rsidRDefault="002D784E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9. </w:t>
      </w:r>
      <w:r w:rsidR="005D58AD" w:rsidRPr="00F020C0">
        <w:rPr>
          <w:rFonts w:ascii="GHEA Grapalat" w:hAnsi="GHEA Grapalat"/>
          <w:sz w:val="24"/>
          <w:szCs w:val="24"/>
        </w:rPr>
        <w:t>Для целей настоящего Порядка к исключительным случаям относится в том числе необходимость принятия мер для:</w:t>
      </w:r>
    </w:p>
    <w:p w:rsidR="005A52B7" w:rsidRPr="00F020C0" w:rsidRDefault="002D784E" w:rsidP="00DA5E53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а) </w:t>
      </w:r>
      <w:r w:rsidR="005D58AD" w:rsidRPr="00F020C0">
        <w:rPr>
          <w:rFonts w:ascii="GHEA Grapalat" w:hAnsi="GHEA Grapalat"/>
          <w:sz w:val="24"/>
          <w:szCs w:val="24"/>
        </w:rPr>
        <w:t>охраны жизни и здоровья человека;</w:t>
      </w:r>
    </w:p>
    <w:p w:rsidR="005A52B7" w:rsidRPr="00F020C0" w:rsidRDefault="002D784E" w:rsidP="00DA5E53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б) </w:t>
      </w:r>
      <w:r w:rsidR="005D58AD" w:rsidRPr="00F020C0">
        <w:rPr>
          <w:rFonts w:ascii="GHEA Grapalat" w:hAnsi="GHEA Grapalat"/>
          <w:sz w:val="24"/>
          <w:szCs w:val="24"/>
        </w:rPr>
        <w:t>защиты общественной морали и правопорядка;</w:t>
      </w:r>
    </w:p>
    <w:p w:rsidR="005A52B7" w:rsidRPr="00F020C0" w:rsidRDefault="002D784E" w:rsidP="00DA5E53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в) </w:t>
      </w:r>
      <w:r w:rsidR="005D58AD" w:rsidRPr="00F020C0">
        <w:rPr>
          <w:rFonts w:ascii="GHEA Grapalat" w:hAnsi="GHEA Grapalat"/>
          <w:sz w:val="24"/>
          <w:szCs w:val="24"/>
        </w:rPr>
        <w:t>охраны окружающей среды;</w:t>
      </w:r>
    </w:p>
    <w:p w:rsidR="005A52B7" w:rsidRPr="00F020C0" w:rsidRDefault="002D784E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г) </w:t>
      </w:r>
      <w:r w:rsidR="005D58AD" w:rsidRPr="00F020C0">
        <w:rPr>
          <w:rFonts w:ascii="GHEA Grapalat" w:hAnsi="GHEA Grapalat"/>
          <w:sz w:val="24"/>
          <w:szCs w:val="24"/>
        </w:rPr>
        <w:t>охраны животных и растений, культурных ценностей и культурного наследия;</w:t>
      </w:r>
    </w:p>
    <w:p w:rsidR="005A52B7" w:rsidRPr="00F020C0" w:rsidRDefault="002D784E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д) </w:t>
      </w:r>
      <w:r w:rsidR="005D58AD" w:rsidRPr="00F020C0">
        <w:rPr>
          <w:rFonts w:ascii="GHEA Grapalat" w:hAnsi="GHEA Grapalat"/>
          <w:sz w:val="24"/>
          <w:szCs w:val="24"/>
        </w:rPr>
        <w:t>выполнения международных обязательств;</w:t>
      </w:r>
    </w:p>
    <w:p w:rsidR="005A52B7" w:rsidRPr="00F020C0" w:rsidRDefault="002D784E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е) </w:t>
      </w:r>
      <w:r w:rsidR="005D58AD" w:rsidRPr="00F020C0">
        <w:rPr>
          <w:rFonts w:ascii="GHEA Grapalat" w:hAnsi="GHEA Grapalat"/>
          <w:sz w:val="24"/>
          <w:szCs w:val="24"/>
        </w:rPr>
        <w:t>обеспечения национальной обороны и национальной безопасности государства-члена;</w:t>
      </w:r>
    </w:p>
    <w:p w:rsidR="005A52B7" w:rsidRPr="00F020C0" w:rsidRDefault="002D784E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ж) </w:t>
      </w:r>
      <w:r w:rsidR="005D58AD" w:rsidRPr="00F020C0">
        <w:rPr>
          <w:rFonts w:ascii="GHEA Grapalat" w:hAnsi="GHEA Grapalat"/>
          <w:sz w:val="24"/>
          <w:szCs w:val="24"/>
        </w:rPr>
        <w:t>предотвращения исчерпания невосполнимых природных ресурсов;</w:t>
      </w:r>
    </w:p>
    <w:p w:rsidR="005A52B7" w:rsidRPr="00F020C0" w:rsidRDefault="002D784E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 xml:space="preserve">з) </w:t>
      </w:r>
      <w:r w:rsidR="005D58AD" w:rsidRPr="00F020C0">
        <w:rPr>
          <w:rFonts w:ascii="GHEA Grapalat" w:hAnsi="GHEA Grapalat"/>
          <w:sz w:val="24"/>
          <w:szCs w:val="24"/>
        </w:rPr>
        <w:t>исполнения решений международного арбитража, международного коммерческого арбитража и иностранных судебных органов;</w:t>
      </w:r>
    </w:p>
    <w:p w:rsidR="005A52B7" w:rsidRPr="00F020C0" w:rsidRDefault="002D784E" w:rsidP="00DA5E53">
      <w:pPr>
        <w:pStyle w:val="Bodytext20"/>
        <w:shd w:val="clear" w:color="auto" w:fill="auto"/>
        <w:tabs>
          <w:tab w:val="left" w:pos="8931"/>
        </w:tabs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и) </w:t>
      </w:r>
      <w:r w:rsidR="005D58AD" w:rsidRPr="00F020C0">
        <w:rPr>
          <w:rFonts w:ascii="GHEA Grapalat" w:hAnsi="GHEA Grapalat"/>
          <w:sz w:val="24"/>
          <w:szCs w:val="24"/>
        </w:rPr>
        <w:t>закупки определенных товаров (работ, услуг) в связи с отсутствием времени, необходимого для проведения соответствующей процедуры закупки;</w:t>
      </w:r>
    </w:p>
    <w:p w:rsidR="005A52B7" w:rsidRPr="00F020C0" w:rsidRDefault="002D784E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к) </w:t>
      </w:r>
      <w:r w:rsidR="005D58AD" w:rsidRPr="00F020C0">
        <w:rPr>
          <w:rFonts w:ascii="GHEA Grapalat" w:hAnsi="GHEA Grapalat"/>
          <w:sz w:val="24"/>
          <w:szCs w:val="24"/>
        </w:rPr>
        <w:t>выполнения работ по строительству, реконструкции, капитальному ремонту особо опасных, технически сложных и уникальных объектов.</w:t>
      </w:r>
    </w:p>
    <w:p w:rsidR="005A52B7" w:rsidRPr="00F020C0" w:rsidRDefault="002D784E" w:rsidP="00DA5E53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10. </w:t>
      </w:r>
      <w:r w:rsidR="005D58AD" w:rsidRPr="00F020C0">
        <w:rPr>
          <w:rFonts w:ascii="GHEA Grapalat" w:hAnsi="GHEA Grapalat"/>
          <w:sz w:val="24"/>
          <w:szCs w:val="24"/>
        </w:rPr>
        <w:t>К уведомлению об акте, направляемому уполномоченным</w:t>
      </w:r>
      <w:r>
        <w:rPr>
          <w:rFonts w:ascii="GHEA Grapalat" w:hAnsi="GHEA Grapalat"/>
          <w:sz w:val="24"/>
          <w:szCs w:val="24"/>
        </w:rPr>
        <w:t xml:space="preserve"> органом в Комиссию, правительства </w:t>
      </w:r>
      <w:r w:rsidR="005D58AD" w:rsidRPr="00F020C0">
        <w:rPr>
          <w:rFonts w:ascii="GHEA Grapalat" w:hAnsi="GHEA Grapalat"/>
          <w:sz w:val="24"/>
          <w:szCs w:val="24"/>
        </w:rPr>
        <w:t>государств-членов и</w:t>
      </w:r>
      <w:r>
        <w:rPr>
          <w:rFonts w:ascii="GHEA Grapalat" w:hAnsi="GHEA Grapalat"/>
          <w:sz w:val="24"/>
          <w:szCs w:val="24"/>
        </w:rPr>
        <w:t xml:space="preserve"> </w:t>
      </w:r>
      <w:r w:rsidR="005D58AD" w:rsidRPr="00F020C0">
        <w:rPr>
          <w:rFonts w:ascii="GHEA Grapalat" w:hAnsi="GHEA Grapalat"/>
          <w:sz w:val="24"/>
          <w:szCs w:val="24"/>
        </w:rPr>
        <w:t>уполномоченные органы, могут прилагаться иные относящиеся к принимаемому акту документы (материалы) и сведени</w:t>
      </w:r>
      <w:r>
        <w:rPr>
          <w:rFonts w:ascii="GHEA Grapalat" w:hAnsi="GHEA Grapalat"/>
          <w:sz w:val="24"/>
          <w:szCs w:val="24"/>
        </w:rPr>
        <w:t xml:space="preserve">я, включая заключение об оценке </w:t>
      </w:r>
      <w:r w:rsidR="005D58AD" w:rsidRPr="00F020C0">
        <w:rPr>
          <w:rFonts w:ascii="GHEA Grapalat" w:hAnsi="GHEA Grapalat"/>
          <w:sz w:val="24"/>
          <w:szCs w:val="24"/>
        </w:rPr>
        <w:t>регулирующего</w:t>
      </w:r>
      <w:r>
        <w:rPr>
          <w:rFonts w:ascii="GHEA Grapalat" w:hAnsi="GHEA Grapalat"/>
          <w:sz w:val="24"/>
          <w:szCs w:val="24"/>
        </w:rPr>
        <w:t xml:space="preserve"> </w:t>
      </w:r>
      <w:r w:rsidR="005D58AD" w:rsidRPr="00F020C0">
        <w:rPr>
          <w:rFonts w:ascii="GHEA Grapalat" w:hAnsi="GHEA Grapalat"/>
          <w:sz w:val="24"/>
          <w:szCs w:val="24"/>
        </w:rPr>
        <w:t>воздействия (анализе</w:t>
      </w:r>
      <w:r>
        <w:rPr>
          <w:rFonts w:ascii="GHEA Grapalat" w:hAnsi="GHEA Grapalat"/>
          <w:sz w:val="24"/>
          <w:szCs w:val="24"/>
        </w:rPr>
        <w:t xml:space="preserve"> </w:t>
      </w:r>
      <w:r w:rsidR="005D58AD" w:rsidRPr="00F020C0">
        <w:rPr>
          <w:rFonts w:ascii="GHEA Grapalat" w:hAnsi="GHEA Grapalat"/>
          <w:sz w:val="24"/>
          <w:szCs w:val="24"/>
        </w:rPr>
        <w:t>регуляторного воздействия) проекта акта, если законодательством государства-члена в отношении такого акта предусмотрена процедура оценки регулирующего воздействия (анализа регуляторного воздействия).</w:t>
      </w:r>
    </w:p>
    <w:p w:rsidR="005A52B7" w:rsidRPr="00F020C0" w:rsidRDefault="002D784E" w:rsidP="00DA5E53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11. </w:t>
      </w:r>
      <w:r w:rsidR="005D58AD" w:rsidRPr="00F020C0">
        <w:rPr>
          <w:rFonts w:ascii="GHEA Grapalat" w:hAnsi="GHEA Grapalat"/>
          <w:sz w:val="24"/>
          <w:szCs w:val="24"/>
        </w:rPr>
        <w:t>Для целей обоснования необходимости принятия акта, в том числе исключительности случая установления особенностей осуществления государственных закупок отдельных видов товаров (работ, услуг) или изъятий из национального режима, вместе с уведомлением об акте могут представляться сведения согласно приложению № 2 в отношении государства-члена, направляющего уведомление об акте.</w:t>
      </w:r>
    </w:p>
    <w:p w:rsidR="005A52B7" w:rsidRPr="00F020C0" w:rsidRDefault="002D784E" w:rsidP="00DA5E53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12. </w:t>
      </w:r>
      <w:r w:rsidR="005D58AD" w:rsidRPr="00F020C0">
        <w:rPr>
          <w:rFonts w:ascii="GHEA Grapalat" w:hAnsi="GHEA Grapalat"/>
          <w:sz w:val="24"/>
          <w:szCs w:val="24"/>
        </w:rPr>
        <w:t>При рассмотрении уведомления об акте оценивается наличие документов (материалов) и сведений, указанных в пунктах 8, 10 и 11 настоящего Порядка, их соответствие положениям пунктов 11, 31 и 32 Протокола, пункта 14 приложения № 3 к Протоколу в части срока действия особенностей осуществления государственных закупок отдельных видов товаров (работ, услуг) или изъятия из национального режима (в случае, если уведомление касается принятия акта об установлении таких особенностей и изъятий), срока направления уполномоченным органам уведомления об акте, наличия обоснования принятия акта в соответствии с пунктами И и 31 Протокола, пункта 14 приложения № 3 к Протоколу и исключительности случая (в случае, если уведомление касается принятия акта об установлении особенностей осуществления государственных закупок отдельных видов товаров (работ, услуг) или изъятия из национального режима).</w:t>
      </w:r>
    </w:p>
    <w:p w:rsidR="005A52B7" w:rsidRPr="00F020C0" w:rsidRDefault="002D784E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13. </w:t>
      </w:r>
      <w:r w:rsidR="005D58AD" w:rsidRPr="00F020C0">
        <w:rPr>
          <w:rFonts w:ascii="GHEA Grapalat" w:hAnsi="GHEA Grapalat"/>
          <w:sz w:val="24"/>
          <w:szCs w:val="24"/>
          <w:lang w:eastAsia="en-US" w:bidi="en-US"/>
        </w:rPr>
        <w:t xml:space="preserve"> </w:t>
      </w:r>
      <w:r w:rsidR="005D58AD" w:rsidRPr="00F020C0">
        <w:rPr>
          <w:rFonts w:ascii="GHEA Grapalat" w:hAnsi="GHEA Grapalat"/>
          <w:sz w:val="24"/>
          <w:szCs w:val="24"/>
        </w:rPr>
        <w:t>Комиссия запрашивает у уполномоченного органа документы (материалы) и (или) сведения, указанные в подпунктах «а» - «г» пункта 8 настоящего Порядка, в случае, если такие документы (материалы) и (или) сведения не поступили в Комиссию.</w:t>
      </w:r>
    </w:p>
    <w:p w:rsidR="005A52B7" w:rsidRPr="00F020C0" w:rsidRDefault="002D784E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14. </w:t>
      </w:r>
      <w:r w:rsidR="005D58AD" w:rsidRPr="00F020C0">
        <w:rPr>
          <w:rFonts w:ascii="GHEA Grapalat" w:hAnsi="GHEA Grapalat"/>
          <w:sz w:val="24"/>
          <w:szCs w:val="24"/>
        </w:rPr>
        <w:t>Запрос документов (материалов) и сведений, предусмотренный пунктом 13 настоящего Порядка, осуществляется в соответствии с Регламентом работы Евразийской экономической комиссии, утвержденным Решением Высшего Евразийского экономического совета от 23 декабря 2014 г. № 98 (далее -</w:t>
      </w:r>
      <w:r w:rsidR="005D58AD" w:rsidRPr="00F020C0">
        <w:rPr>
          <w:rFonts w:ascii="GHEA Grapalat" w:hAnsi="GHEA Grapalat"/>
          <w:sz w:val="24"/>
          <w:szCs w:val="24"/>
          <w:lang w:eastAsia="en-US" w:bidi="en-US"/>
        </w:rPr>
        <w:t xml:space="preserve"> </w:t>
      </w:r>
      <w:r w:rsidR="005D58AD" w:rsidRPr="00F020C0">
        <w:rPr>
          <w:rFonts w:ascii="GHEA Grapalat" w:hAnsi="GHEA Grapalat"/>
          <w:sz w:val="24"/>
          <w:szCs w:val="24"/>
        </w:rPr>
        <w:lastRenderedPageBreak/>
        <w:t>Регламент работы Комиссии), и направляется в уполномоченный орган в срок, не превышающий</w:t>
      </w:r>
      <w:r w:rsidR="00DA5E53">
        <w:rPr>
          <w:rFonts w:ascii="GHEA Grapalat" w:hAnsi="GHEA Grapalat"/>
          <w:sz w:val="24"/>
          <w:szCs w:val="24"/>
        </w:rPr>
        <w:t xml:space="preserve"> 5 </w:t>
      </w:r>
      <w:r w:rsidR="005D58AD" w:rsidRPr="00F020C0">
        <w:rPr>
          <w:rFonts w:ascii="GHEA Grapalat" w:hAnsi="GHEA Grapalat"/>
          <w:sz w:val="24"/>
          <w:szCs w:val="24"/>
        </w:rPr>
        <w:t>рабочих дней с даты получения Комиссией уведомления об акте.</w:t>
      </w:r>
    </w:p>
    <w:p w:rsidR="005A52B7" w:rsidRPr="00F020C0" w:rsidRDefault="002D784E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15. </w:t>
      </w:r>
      <w:r w:rsidR="005D58AD" w:rsidRPr="00F020C0">
        <w:rPr>
          <w:rFonts w:ascii="GHEA Grapalat" w:hAnsi="GHEA Grapalat"/>
          <w:sz w:val="24"/>
          <w:szCs w:val="24"/>
        </w:rPr>
        <w:t>Уполномоченный орган отвечает на запрос, указанный в пункте 13 настоящего Порядка, в срок, не превышающий 5 рабочих дней с даты его получения.</w:t>
      </w:r>
    </w:p>
    <w:p w:rsidR="005A52B7" w:rsidRPr="00F020C0" w:rsidRDefault="002D784E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16. </w:t>
      </w:r>
      <w:r w:rsidR="005D58AD" w:rsidRPr="00F020C0">
        <w:rPr>
          <w:rFonts w:ascii="GHEA Grapalat" w:hAnsi="GHEA Grapalat"/>
          <w:sz w:val="24"/>
          <w:szCs w:val="24"/>
        </w:rPr>
        <w:t>В случае если в течение срока, указанного в пункте 15 настоящего Порядка, или ранее принят акт, запрос к уведомлению о проекте которого поступил в уполномоченный орган, информация</w:t>
      </w:r>
    </w:p>
    <w:p w:rsidR="005A52B7" w:rsidRPr="00F020C0" w:rsidRDefault="00F020C0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F020C0">
        <w:rPr>
          <w:rFonts w:ascii="GHEA Grapalat" w:hAnsi="GHEA Grapalat"/>
          <w:sz w:val="24"/>
          <w:szCs w:val="24"/>
        </w:rPr>
        <w:t>6</w:t>
      </w:r>
      <w:r w:rsidRPr="00F020C0">
        <w:rPr>
          <w:rFonts w:ascii="GHEA Grapalat" w:hAnsi="GHEA Grapalat"/>
          <w:sz w:val="24"/>
          <w:szCs w:val="24"/>
        </w:rPr>
        <w:tab/>
      </w:r>
      <w:r w:rsidR="005D58AD" w:rsidRPr="00F020C0">
        <w:rPr>
          <w:rFonts w:ascii="GHEA Grapalat" w:hAnsi="GHEA Grapalat"/>
          <w:sz w:val="24"/>
          <w:szCs w:val="24"/>
        </w:rPr>
        <w:t>этом одновременно с ответом на запрос направляется в Комиссию с приложением такого акта.</w:t>
      </w:r>
    </w:p>
    <w:p w:rsidR="005A52B7" w:rsidRPr="00F020C0" w:rsidRDefault="002D784E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17. </w:t>
      </w:r>
      <w:r w:rsidR="005D58AD" w:rsidRPr="00F020C0">
        <w:rPr>
          <w:rFonts w:ascii="GHEA Grapalat" w:hAnsi="GHEA Grapalat"/>
          <w:sz w:val="24"/>
          <w:szCs w:val="24"/>
        </w:rPr>
        <w:t>Комиссия в срок, не превышающий 15 рабочих дней с даты поступления уведомления об акте, направляет в правительства государств-членов и уполномоченные органы заключение по итогам рассмотрения в соответствии с пунктом 12 настоящего Порядка уведомления об акте, включая поступившие в соответствии с пунктом 15 настоящего Порядка документы (материалы), информацию о непоступлении ответа на запрос, предусмотренный пунктом 13 настоящего Порядка (в случае его непоступления), а также</w:t>
      </w:r>
      <w:r>
        <w:rPr>
          <w:rFonts w:ascii="GHEA Grapalat" w:hAnsi="GHEA Grapalat"/>
          <w:sz w:val="24"/>
          <w:szCs w:val="24"/>
        </w:rPr>
        <w:t xml:space="preserve"> </w:t>
      </w:r>
      <w:r w:rsidR="005D58AD" w:rsidRPr="00F020C0">
        <w:rPr>
          <w:rFonts w:ascii="GHEA Grapalat" w:hAnsi="GHEA Grapalat"/>
          <w:sz w:val="24"/>
          <w:szCs w:val="24"/>
        </w:rPr>
        <w:t>информацию о принятии акта (в случае, если акт, уведомление о котором рассматривалось, принят).</w:t>
      </w:r>
    </w:p>
    <w:p w:rsidR="005A52B7" w:rsidRPr="00F020C0" w:rsidRDefault="002D784E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18. </w:t>
      </w:r>
      <w:r w:rsidR="005D58AD" w:rsidRPr="00F020C0">
        <w:rPr>
          <w:rFonts w:ascii="GHEA Grapalat" w:hAnsi="GHEA Grapalat"/>
          <w:sz w:val="24"/>
          <w:szCs w:val="24"/>
        </w:rPr>
        <w:t>Комиссия обеспечивает рассмотрение уведомления об акте совместно с уполномоченными органами в рамках консультаций в соответствии с пунктом 32 Протокола в порядке, определенном разделом IV настоящего Порядка, если предложение об этом поступит от уполномоченного органа.</w:t>
      </w:r>
    </w:p>
    <w:p w:rsidR="002D784E" w:rsidRDefault="002D784E" w:rsidP="00DA5E53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</w:p>
    <w:p w:rsidR="005A52B7" w:rsidRPr="00F020C0" w:rsidRDefault="002D784E" w:rsidP="003B0FA5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III. </w:t>
      </w:r>
      <w:r w:rsidR="005D58AD" w:rsidRPr="00F020C0">
        <w:rPr>
          <w:rFonts w:ascii="GHEA Grapalat" w:hAnsi="GHEA Grapalat"/>
          <w:sz w:val="24"/>
          <w:szCs w:val="24"/>
        </w:rPr>
        <w:t>Рассмотрение обращений об отмене актов</w:t>
      </w:r>
    </w:p>
    <w:p w:rsidR="005A52B7" w:rsidRPr="00F020C0" w:rsidRDefault="002D784E" w:rsidP="003B0FA5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19. </w:t>
      </w:r>
      <w:r w:rsidR="005D58AD" w:rsidRPr="00F020C0">
        <w:rPr>
          <w:rFonts w:ascii="GHEA Grapalat" w:hAnsi="GHEA Grapalat"/>
          <w:sz w:val="24"/>
          <w:szCs w:val="24"/>
        </w:rPr>
        <w:t>Рассмотрение обращений государств-членов о необходимости</w:t>
      </w:r>
      <w:r w:rsidR="003B0FA5">
        <w:rPr>
          <w:rFonts w:ascii="GHEA Grapalat" w:hAnsi="GHEA Grapalat"/>
          <w:sz w:val="24"/>
          <w:szCs w:val="24"/>
        </w:rPr>
        <w:t xml:space="preserve"> </w:t>
      </w:r>
      <w:r w:rsidR="005D58AD" w:rsidRPr="00F020C0">
        <w:rPr>
          <w:rFonts w:ascii="GHEA Grapalat" w:hAnsi="GHEA Grapalat"/>
          <w:sz w:val="24"/>
          <w:szCs w:val="24"/>
        </w:rPr>
        <w:t>отмены актов об установлении государствами-членами особенностей осуществления государственных закупок, связанных с необходимостью соблюдения конфиденциальности информации о потенциальных поставщиках до окончания осуществления государственной закупки, и особенностей осуществления государственных закупок отдельных видов товаров (работ, услуг) в соответствии с пунктом 11 Протокола, изъятий из национального режима в соответствии с пунктом 31 Протокола, конкретной государственной закупки у определенного потенциальн</w:t>
      </w:r>
      <w:r>
        <w:rPr>
          <w:rFonts w:ascii="GHEA Grapalat" w:hAnsi="GHEA Grapalat"/>
          <w:sz w:val="24"/>
          <w:szCs w:val="24"/>
        </w:rPr>
        <w:t xml:space="preserve">ого поставщика в соответствии с </w:t>
      </w:r>
      <w:r w:rsidR="005D58AD" w:rsidRPr="00F020C0">
        <w:rPr>
          <w:rFonts w:ascii="GHEA Grapalat" w:hAnsi="GHEA Grapalat"/>
          <w:sz w:val="24"/>
          <w:szCs w:val="24"/>
        </w:rPr>
        <w:t>пунктом 14</w:t>
      </w:r>
      <w:r w:rsidR="003B0FA5">
        <w:rPr>
          <w:rFonts w:ascii="GHEA Grapalat" w:hAnsi="GHEA Grapalat"/>
          <w:sz w:val="24"/>
          <w:szCs w:val="24"/>
        </w:rPr>
        <w:t xml:space="preserve"> </w:t>
      </w:r>
      <w:r w:rsidR="005D58AD" w:rsidRPr="00F020C0">
        <w:rPr>
          <w:rFonts w:ascii="GHEA Grapalat" w:hAnsi="GHEA Grapalat"/>
          <w:sz w:val="24"/>
          <w:szCs w:val="24"/>
        </w:rPr>
        <w:t>приложения № 3 к Протоколу (далее - обращение об отмене акта) организует ответственный департамент с участием заинтересованных департаментов.</w:t>
      </w:r>
    </w:p>
    <w:p w:rsidR="005A52B7" w:rsidRPr="00F020C0" w:rsidRDefault="002D784E" w:rsidP="00DA5E53">
      <w:pPr>
        <w:pStyle w:val="Bodytext20"/>
        <w:shd w:val="clear" w:color="auto" w:fill="auto"/>
        <w:spacing w:before="0" w:after="120" w:line="240" w:lineRule="auto"/>
        <w:ind w:right="220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20. </w:t>
      </w:r>
      <w:r w:rsidR="005D58AD" w:rsidRPr="00F020C0">
        <w:rPr>
          <w:rFonts w:ascii="GHEA Grapalat" w:hAnsi="GHEA Grapalat"/>
          <w:sz w:val="24"/>
          <w:szCs w:val="24"/>
        </w:rPr>
        <w:t>Обращение об отмене акта направляется правительством государства-члена или уполномоченным органом и содержит:</w:t>
      </w:r>
    </w:p>
    <w:p w:rsidR="005A52B7" w:rsidRPr="00F020C0" w:rsidRDefault="002D784E" w:rsidP="00DA5E53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 xml:space="preserve">а) </w:t>
      </w:r>
      <w:r w:rsidR="005D58AD" w:rsidRPr="00F020C0">
        <w:rPr>
          <w:rFonts w:ascii="GHEA Grapalat" w:hAnsi="GHEA Grapalat"/>
          <w:sz w:val="24"/>
          <w:szCs w:val="24"/>
        </w:rPr>
        <w:t>копию акта, в отношении которого направляется обращение;</w:t>
      </w:r>
    </w:p>
    <w:p w:rsidR="005A52B7" w:rsidRPr="00F020C0" w:rsidRDefault="002D784E" w:rsidP="00DA5E53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б) </w:t>
      </w:r>
      <w:r w:rsidR="0011577E">
        <w:rPr>
          <w:rFonts w:ascii="GHEA Grapalat" w:hAnsi="GHEA Grapalat"/>
          <w:sz w:val="24"/>
          <w:szCs w:val="24"/>
        </w:rPr>
        <w:t xml:space="preserve">протокол консультаций, проведенных в </w:t>
      </w:r>
      <w:r w:rsidR="005D58AD" w:rsidRPr="00F020C0">
        <w:rPr>
          <w:rFonts w:ascii="GHEA Grapalat" w:hAnsi="GHEA Grapalat"/>
          <w:sz w:val="24"/>
          <w:szCs w:val="24"/>
        </w:rPr>
        <w:t>соответствии</w:t>
      </w:r>
      <w:r w:rsidR="00DA5E53">
        <w:rPr>
          <w:rFonts w:ascii="GHEA Grapalat" w:hAnsi="GHEA Grapalat"/>
          <w:sz w:val="24"/>
          <w:szCs w:val="24"/>
        </w:rPr>
        <w:t xml:space="preserve"> </w:t>
      </w:r>
      <w:r w:rsidR="005D58AD" w:rsidRPr="00F020C0">
        <w:rPr>
          <w:rFonts w:ascii="GHEA Grapalat" w:hAnsi="GHEA Grapalat"/>
          <w:sz w:val="24"/>
          <w:szCs w:val="24"/>
        </w:rPr>
        <w:t>с пунктом 32 Протокола (в случае наличия такого протокола);</w:t>
      </w:r>
    </w:p>
    <w:p w:rsidR="005A52B7" w:rsidRPr="00F020C0" w:rsidRDefault="0011577E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в) </w:t>
      </w:r>
      <w:r w:rsidR="005D58AD" w:rsidRPr="00F020C0">
        <w:rPr>
          <w:rFonts w:ascii="GHEA Grapalat" w:hAnsi="GHEA Grapalat"/>
          <w:sz w:val="24"/>
          <w:szCs w:val="24"/>
        </w:rPr>
        <w:t>обоснование позиции государства-члена о необходимости отмены акта;</w:t>
      </w:r>
    </w:p>
    <w:p w:rsidR="005A52B7" w:rsidRPr="00F020C0" w:rsidRDefault="0011577E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г) </w:t>
      </w:r>
      <w:r w:rsidR="005D58AD" w:rsidRPr="00F020C0">
        <w:rPr>
          <w:rFonts w:ascii="GHEA Grapalat" w:hAnsi="GHEA Grapalat"/>
          <w:sz w:val="24"/>
          <w:szCs w:val="24"/>
        </w:rPr>
        <w:t>сведения, предусмотренные приложением № 2 к настоящему Порядку, относящиеся к государству-члену, направляющему обращение об отмене акта.</w:t>
      </w:r>
    </w:p>
    <w:p w:rsidR="005A52B7" w:rsidRPr="00F020C0" w:rsidRDefault="0011577E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21. </w:t>
      </w:r>
      <w:r w:rsidR="005D58AD" w:rsidRPr="00F020C0">
        <w:rPr>
          <w:rFonts w:ascii="GHEA Grapalat" w:hAnsi="GHEA Grapalat"/>
          <w:sz w:val="24"/>
          <w:szCs w:val="24"/>
        </w:rPr>
        <w:t>Ответственный департамент с участием заинтересованных департаментов:</w:t>
      </w:r>
    </w:p>
    <w:p w:rsidR="005A52B7" w:rsidRPr="00F020C0" w:rsidRDefault="0011577E" w:rsidP="00DA5E53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а) </w:t>
      </w:r>
      <w:r w:rsidR="005D58AD" w:rsidRPr="00F020C0">
        <w:rPr>
          <w:rFonts w:ascii="GHEA Grapalat" w:hAnsi="GHEA Grapalat"/>
          <w:sz w:val="24"/>
          <w:szCs w:val="24"/>
        </w:rPr>
        <w:t>рассматривает обращение об отмене акта на предмет:</w:t>
      </w:r>
    </w:p>
    <w:p w:rsidR="005A52B7" w:rsidRPr="00F020C0" w:rsidRDefault="005D58AD" w:rsidP="003B0FA5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 w:rsidRPr="00F020C0">
        <w:rPr>
          <w:rFonts w:ascii="GHEA Grapalat" w:hAnsi="GHEA Grapalat"/>
          <w:sz w:val="24"/>
          <w:szCs w:val="24"/>
        </w:rPr>
        <w:t>наличия документов (материалов) и сведений, указанных</w:t>
      </w:r>
      <w:r w:rsidR="003B0FA5">
        <w:rPr>
          <w:rFonts w:ascii="GHEA Grapalat" w:hAnsi="GHEA Grapalat"/>
          <w:sz w:val="24"/>
          <w:szCs w:val="24"/>
        </w:rPr>
        <w:t xml:space="preserve"> </w:t>
      </w:r>
      <w:r w:rsidRPr="00F020C0">
        <w:rPr>
          <w:rFonts w:ascii="GHEA Grapalat" w:hAnsi="GHEA Grapalat"/>
          <w:sz w:val="24"/>
          <w:szCs w:val="24"/>
        </w:rPr>
        <w:t>в пунктах 8, 10, 11 и 20 настоящего Порядка, а также соответствия акта положениям пунктов 11,</w:t>
      </w:r>
      <w:r w:rsidR="00DA5E53">
        <w:rPr>
          <w:rFonts w:ascii="GHEA Grapalat" w:hAnsi="GHEA Grapalat"/>
          <w:sz w:val="24"/>
          <w:szCs w:val="24"/>
        </w:rPr>
        <w:t xml:space="preserve"> </w:t>
      </w:r>
      <w:r w:rsidRPr="00F020C0">
        <w:rPr>
          <w:rFonts w:ascii="GHEA Grapalat" w:hAnsi="GHEA Grapalat"/>
          <w:sz w:val="24"/>
          <w:szCs w:val="24"/>
        </w:rPr>
        <w:t>31 и 32 Протокола и пункта 14</w:t>
      </w:r>
      <w:r w:rsidR="003B0FA5">
        <w:rPr>
          <w:rFonts w:ascii="GHEA Grapalat" w:hAnsi="GHEA Grapalat"/>
          <w:sz w:val="24"/>
          <w:szCs w:val="24"/>
        </w:rPr>
        <w:t xml:space="preserve"> </w:t>
      </w:r>
      <w:r w:rsidRPr="00F020C0">
        <w:rPr>
          <w:rFonts w:ascii="GHEA Grapalat" w:hAnsi="GHEA Grapalat"/>
          <w:sz w:val="24"/>
          <w:szCs w:val="24"/>
        </w:rPr>
        <w:t>приложения № 3 к Протоколу и международным договорам и актам в сфере государственных закупок, входящим в право Евразийского экономического союза;</w:t>
      </w:r>
    </w:p>
    <w:p w:rsidR="005A52B7" w:rsidRPr="00F020C0" w:rsidRDefault="0011577E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б) </w:t>
      </w:r>
      <w:r w:rsidR="005D58AD" w:rsidRPr="00F020C0">
        <w:rPr>
          <w:rFonts w:ascii="GHEA Grapalat" w:hAnsi="GHEA Grapalat"/>
          <w:sz w:val="24"/>
          <w:szCs w:val="24"/>
        </w:rPr>
        <w:t>проводит анализ по показателям и сведениям, предусмотренным приложением № 2 к настоящему Порядку (при этом ни один из указанных показателей в отдельности не является достаточным для проведения анализа), в том числе на предмет:</w:t>
      </w:r>
    </w:p>
    <w:p w:rsidR="005A52B7" w:rsidRPr="00F020C0" w:rsidRDefault="005D58AD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F020C0">
        <w:rPr>
          <w:rFonts w:ascii="GHEA Grapalat" w:hAnsi="GHEA Grapalat"/>
          <w:sz w:val="24"/>
          <w:szCs w:val="24"/>
        </w:rPr>
        <w:t>негативных экономических последствий для экономик государств- членов вследствие принятия акта;</w:t>
      </w:r>
    </w:p>
    <w:p w:rsidR="005A52B7" w:rsidRPr="00F020C0" w:rsidRDefault="005D58AD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F020C0">
        <w:rPr>
          <w:rFonts w:ascii="GHEA Grapalat" w:hAnsi="GHEA Grapalat"/>
          <w:sz w:val="24"/>
          <w:szCs w:val="24"/>
        </w:rPr>
        <w:t>ущерба отрасли экономики одного или нескольких государств- членов вследствие принятия акта;</w:t>
      </w:r>
    </w:p>
    <w:p w:rsidR="005A52B7" w:rsidRPr="00F020C0" w:rsidRDefault="0011577E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в) </w:t>
      </w:r>
      <w:r w:rsidR="005D58AD" w:rsidRPr="00F020C0">
        <w:rPr>
          <w:rFonts w:ascii="GHEA Grapalat" w:hAnsi="GHEA Grapalat"/>
          <w:sz w:val="24"/>
          <w:szCs w:val="24"/>
        </w:rPr>
        <w:t>в ходе анализа, указанного в подпункте «б» настоящего пункта, оценивает факторы, которые:</w:t>
      </w:r>
    </w:p>
    <w:p w:rsidR="005A52B7" w:rsidRPr="00F020C0" w:rsidRDefault="005D58AD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 w:rsidRPr="00F020C0">
        <w:rPr>
          <w:rFonts w:ascii="GHEA Grapalat" w:hAnsi="GHEA Grapalat"/>
          <w:sz w:val="24"/>
          <w:szCs w:val="24"/>
        </w:rPr>
        <w:t>могут быть выражены в количественных показателях и оказывают воздействие на экономическое положение отрасли, поставщиков (потенциальных поставщиков) и состояние рынка товаров (работ, услуг);</w:t>
      </w:r>
      <w:r w:rsidR="0011577E">
        <w:rPr>
          <w:rFonts w:ascii="GHEA Grapalat" w:hAnsi="GHEA Grapalat"/>
          <w:sz w:val="24"/>
          <w:szCs w:val="24"/>
        </w:rPr>
        <w:t xml:space="preserve"> </w:t>
      </w:r>
      <w:r w:rsidRPr="00F020C0">
        <w:rPr>
          <w:rFonts w:ascii="GHEA Grapalat" w:hAnsi="GHEA Grapalat"/>
          <w:sz w:val="24"/>
          <w:szCs w:val="24"/>
        </w:rPr>
        <w:t>не могут быть выражены в количественных показателях, однако их воздействие является существенным для принятия Комиссией соответствующего решения.</w:t>
      </w:r>
    </w:p>
    <w:p w:rsidR="005A52B7" w:rsidRPr="00F020C0" w:rsidRDefault="0011577E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22. </w:t>
      </w:r>
      <w:r w:rsidR="005D58AD" w:rsidRPr="00F020C0">
        <w:rPr>
          <w:rFonts w:ascii="GHEA Grapalat" w:hAnsi="GHEA Grapalat"/>
          <w:sz w:val="24"/>
          <w:szCs w:val="24"/>
        </w:rPr>
        <w:t xml:space="preserve">В случае если по итогам рассмотрения обращения об отмене акта с учетом положений пункта 21 настоящего Порядка будет выявлено, что документы (материалы) и сведения представлены не в полном объеме и (или) в них отсутствует информация, позволяющая сделать соответствующую оценку, или уведомление об акте, который является предметом обращения об отмене, в Комиссию не поступало, Комиссия направляет запрос о представлении недостающих документов (материалов) и (или) сведений, включая сведения, предусмотренные приложением № 2 к настоящему Порядку, в уполномоченный орган государства-члена, направившего обращение об отмене акта, и (или) уполномоченный орган государства-члена, в отношении акта которого поступило </w:t>
      </w:r>
      <w:r w:rsidR="005D58AD" w:rsidRPr="00F020C0">
        <w:rPr>
          <w:rFonts w:ascii="GHEA Grapalat" w:hAnsi="GHEA Grapalat"/>
          <w:sz w:val="24"/>
          <w:szCs w:val="24"/>
        </w:rPr>
        <w:lastRenderedPageBreak/>
        <w:t>обращение.</w:t>
      </w:r>
    </w:p>
    <w:p w:rsidR="005A52B7" w:rsidRPr="00F020C0" w:rsidRDefault="0011577E" w:rsidP="003B0FA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23. </w:t>
      </w:r>
      <w:r w:rsidR="005D58AD" w:rsidRPr="00F020C0">
        <w:rPr>
          <w:rFonts w:ascii="GHEA Grapalat" w:hAnsi="GHEA Grapalat"/>
          <w:sz w:val="24"/>
          <w:szCs w:val="24"/>
        </w:rPr>
        <w:t>Запрос, указанный в пункте 22 настоящего Порядка, осуществляется в соответствии с Регламентом работы Комиссии и направляется в срок, не превышающий 15 календарных дней с даты поступления в Комиссию обращения об отмене акта.</w:t>
      </w:r>
    </w:p>
    <w:p w:rsidR="005A52B7" w:rsidRPr="00F020C0" w:rsidRDefault="0011577E" w:rsidP="003B0FA5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24. </w:t>
      </w:r>
      <w:r w:rsidR="005D58AD" w:rsidRPr="00F020C0">
        <w:rPr>
          <w:rFonts w:ascii="GHEA Grapalat" w:hAnsi="GHEA Grapalat"/>
          <w:sz w:val="24"/>
          <w:szCs w:val="24"/>
        </w:rPr>
        <w:t>Уполномоченный орган обеспечивает представление документов (материалов) и сведений в соответствии с запросом, указанным в пункте 22 настоящего Порядка, в срок, не превышающий 30 календарных дней с даты его получения.</w:t>
      </w:r>
    </w:p>
    <w:p w:rsidR="005A52B7" w:rsidRPr="00F020C0" w:rsidRDefault="005D58AD" w:rsidP="003B0FA5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GHEA Grapalat" w:hAnsi="GHEA Grapalat"/>
          <w:sz w:val="24"/>
          <w:szCs w:val="24"/>
        </w:rPr>
      </w:pPr>
      <w:r w:rsidRPr="00F020C0">
        <w:rPr>
          <w:rFonts w:ascii="GHEA Grapalat" w:hAnsi="GHEA Grapalat"/>
          <w:sz w:val="24"/>
          <w:szCs w:val="24"/>
        </w:rPr>
        <w:t>В случае если такие документы (материалы) и сведения не могут быть направлены в Комиссию в указанный срок, уполномоченный орган в письменной форме информирует об этом Комиссию с указанием причин, а также срока их возможного представления, который не может превышать 45 календарных дней с даты получения запроса.</w:t>
      </w:r>
    </w:p>
    <w:p w:rsidR="005A52B7" w:rsidRPr="00F020C0" w:rsidRDefault="0011577E" w:rsidP="003B0FA5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25. </w:t>
      </w:r>
      <w:r w:rsidR="005D58AD" w:rsidRPr="00F020C0">
        <w:rPr>
          <w:rFonts w:ascii="GHEA Grapalat" w:hAnsi="GHEA Grapalat"/>
          <w:sz w:val="24"/>
          <w:szCs w:val="24"/>
        </w:rPr>
        <w:t>При непредставлении в сроки, указанные в пункте 24 настоящего Порядка, уполномоченным органом документов (материалов) и сведений в соответствии с запросом, указанным в пункте 22 настоящего Порядка, Комиссия информирует об этом правительство государства-члена такого уполномоченного органа, а также правительства и уполномоченные органы других государств- членов в срок, не превышающий 7 календарных дней по истечении указанных сроков.</w:t>
      </w:r>
    </w:p>
    <w:p w:rsidR="005A52B7" w:rsidRPr="00F020C0" w:rsidRDefault="0011577E" w:rsidP="003B0FA5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26. </w:t>
      </w:r>
      <w:r w:rsidR="005D58AD" w:rsidRPr="00F020C0">
        <w:rPr>
          <w:rFonts w:ascii="GHEA Grapalat" w:hAnsi="GHEA Grapalat"/>
          <w:sz w:val="24"/>
          <w:szCs w:val="24"/>
        </w:rPr>
        <w:t>Комиссия обеспечивает рассмотрение обращения об отмене акта совместно с уполномоченными органами в рамках консультаций в соответствии с пунктом 32 Протокола в порядке, определенном разделом IV настоящего Порядка, если предложение об этом поступит от уполномоченного органа.</w:t>
      </w:r>
    </w:p>
    <w:p w:rsidR="005A52B7" w:rsidRPr="00F020C0" w:rsidRDefault="0011577E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27. </w:t>
      </w:r>
      <w:r w:rsidR="005D58AD" w:rsidRPr="00F020C0">
        <w:rPr>
          <w:rFonts w:ascii="GHEA Grapalat" w:hAnsi="GHEA Grapalat"/>
          <w:sz w:val="24"/>
          <w:szCs w:val="24"/>
        </w:rPr>
        <w:t>По итогам рассмотрения обращения об отмене акта в соответствии с пунктами 21 и 26 настоящего Порядка ответственный департамент в срок, не превышающий 10 рабочих дней с даты проведения консультаций и (или) истечения сроков, указанных в пункте 24 настоящего Порядка, готовит заключение о наличии либо об отсутствии оснований для принятия решения о необходимости отмены акта, которое включает в себя итоги анализа, предусмотренного подпунктом «б» пункта 21 настоящего Порядка. Указанное заключение подписывается руководителем ответственного департамента, утверждается членом Коллегии Комиссии, курирующим вопросы государственных закупок (далее - член Коллегии Комиссии), и направляется в правительства государств-членов и уполномоченные органы. Вместе с указанным заключением направляются поступившие в Комиссию в соответствии с запросом, указанным в пункте 22 настоящего Порядка, документы (материалы) и сведения.</w:t>
      </w:r>
    </w:p>
    <w:p w:rsidR="003B0FA5" w:rsidRDefault="003B0FA5" w:rsidP="003B0FA5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5A52B7" w:rsidRDefault="0011577E" w:rsidP="003B0FA5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 xml:space="preserve">IV. </w:t>
      </w:r>
      <w:r w:rsidR="005D58AD" w:rsidRPr="00F020C0">
        <w:rPr>
          <w:rFonts w:ascii="GHEA Grapalat" w:hAnsi="GHEA Grapalat"/>
          <w:sz w:val="24"/>
          <w:szCs w:val="24"/>
        </w:rPr>
        <w:t>Проведение консультаций</w:t>
      </w:r>
    </w:p>
    <w:p w:rsidR="005A52B7" w:rsidRPr="003B0FA5" w:rsidRDefault="0011577E" w:rsidP="003B0FA5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28. </w:t>
      </w:r>
      <w:r w:rsidR="005D58AD" w:rsidRPr="00F020C0">
        <w:rPr>
          <w:rFonts w:ascii="GHEA Grapalat" w:hAnsi="GHEA Grapalat"/>
          <w:sz w:val="24"/>
          <w:szCs w:val="24"/>
        </w:rPr>
        <w:t>Комиссия проводит консультации по вопросам рассмотрения обращений об отмене актов, а также уведомлений об актах в случаях</w:t>
      </w:r>
      <w:r w:rsidR="005D58AD" w:rsidRPr="003B0FA5">
        <w:rPr>
          <w:rFonts w:ascii="GHEA Grapalat" w:hAnsi="GHEA Grapalat"/>
          <w:sz w:val="24"/>
          <w:szCs w:val="24"/>
        </w:rPr>
        <w:t>, указанных в пунктах 18 и 26 настоящего Порядка.</w:t>
      </w:r>
    </w:p>
    <w:p w:rsidR="005A52B7" w:rsidRPr="00F020C0" w:rsidRDefault="0011577E" w:rsidP="003B0FA5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29. </w:t>
      </w:r>
      <w:r w:rsidR="005D58AD" w:rsidRPr="00F020C0">
        <w:rPr>
          <w:rFonts w:ascii="GHEA Grapalat" w:hAnsi="GHEA Grapalat"/>
          <w:sz w:val="24"/>
          <w:szCs w:val="24"/>
        </w:rPr>
        <w:t>Организацию проведения консультаций обеспечивает ответственный департамент.</w:t>
      </w:r>
    </w:p>
    <w:p w:rsidR="005A52B7" w:rsidRPr="00F020C0" w:rsidRDefault="0011577E" w:rsidP="003B0FA5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eastAsia="en-US" w:bidi="en-US"/>
        </w:rPr>
        <w:t xml:space="preserve">30. </w:t>
      </w:r>
      <w:r w:rsidR="005D58AD" w:rsidRPr="00F020C0">
        <w:rPr>
          <w:rFonts w:ascii="GHEA Grapalat" w:hAnsi="GHEA Grapalat"/>
          <w:sz w:val="24"/>
          <w:szCs w:val="24"/>
        </w:rPr>
        <w:t>Консультации, в том числе повторные, проводятся в срок, не превышающий 30 календарных дней с даты направления Комиссией письма об их проведении.</w:t>
      </w:r>
    </w:p>
    <w:p w:rsidR="005A52B7" w:rsidRPr="00F020C0" w:rsidRDefault="0011577E" w:rsidP="003B0FA5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31.</w:t>
      </w:r>
      <w:r w:rsidR="005D58AD" w:rsidRPr="00F020C0">
        <w:rPr>
          <w:rFonts w:ascii="GHEA Grapalat" w:hAnsi="GHEA Grapalat"/>
          <w:sz w:val="24"/>
          <w:szCs w:val="24"/>
          <w:lang w:eastAsia="en-US" w:bidi="en-US"/>
        </w:rPr>
        <w:t xml:space="preserve"> </w:t>
      </w:r>
      <w:r w:rsidR="005D58AD" w:rsidRPr="00F020C0">
        <w:rPr>
          <w:rFonts w:ascii="GHEA Grapalat" w:hAnsi="GHEA Grapalat"/>
          <w:sz w:val="24"/>
          <w:szCs w:val="24"/>
        </w:rPr>
        <w:t>Письмо с информацией о дате, времени и месте проведения консультаций, подписанное членом Коллегии Комиссии, направляется в правительства государств-членов и уполномоченные органы в срок, не превышающий 15 календарных дней с даты поступления в Комиссию предложения, предусмотренного пунктом 18 или 26 настоящего Порядка.</w:t>
      </w:r>
    </w:p>
    <w:p w:rsidR="005A52B7" w:rsidRPr="00F020C0" w:rsidRDefault="0011577E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32. </w:t>
      </w:r>
      <w:r w:rsidR="005D58AD" w:rsidRPr="00F020C0">
        <w:rPr>
          <w:rFonts w:ascii="GHEA Grapalat" w:hAnsi="GHEA Grapalat"/>
          <w:sz w:val="24"/>
          <w:szCs w:val="24"/>
        </w:rPr>
        <w:t>В случае если в ходе рассмотрения обращения об отмене акта направлялся запрос, указанный в пункте 22 настоящего Порядка, письмо с информацией о дате, времени и месте проведения консультаций направляется в срок, не превышающий 7 календарных дней по истечении сроков, указанных в пункте 24 настоящего Порядка.</w:t>
      </w:r>
    </w:p>
    <w:p w:rsidR="005A52B7" w:rsidRPr="00F020C0" w:rsidRDefault="0011577E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eastAsia="en-US" w:bidi="en-US"/>
        </w:rPr>
        <w:t xml:space="preserve">33. </w:t>
      </w:r>
      <w:r w:rsidR="005D58AD" w:rsidRPr="00F020C0">
        <w:rPr>
          <w:rFonts w:ascii="GHEA Grapalat" w:hAnsi="GHEA Grapalat"/>
          <w:sz w:val="24"/>
          <w:szCs w:val="24"/>
        </w:rPr>
        <w:t>К участию в консультациях приглашаются представители заинтересованных департаментов.</w:t>
      </w:r>
    </w:p>
    <w:p w:rsidR="005A52B7" w:rsidRPr="00F020C0" w:rsidRDefault="0011577E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34. </w:t>
      </w:r>
      <w:r w:rsidR="005D58AD" w:rsidRPr="00F020C0">
        <w:rPr>
          <w:rFonts w:ascii="GHEA Grapalat" w:hAnsi="GHEA Grapalat"/>
          <w:sz w:val="24"/>
          <w:szCs w:val="24"/>
        </w:rPr>
        <w:t>Участие в консультациях представителя (представителей)</w:t>
      </w:r>
      <w:r>
        <w:rPr>
          <w:rFonts w:ascii="GHEA Grapalat" w:hAnsi="GHEA Grapalat"/>
          <w:sz w:val="24"/>
          <w:szCs w:val="24"/>
        </w:rPr>
        <w:t xml:space="preserve"> </w:t>
      </w:r>
      <w:r w:rsidR="005D58AD" w:rsidRPr="00F020C0">
        <w:rPr>
          <w:rFonts w:ascii="GHEA Grapalat" w:hAnsi="GHEA Grapalat"/>
          <w:sz w:val="24"/>
          <w:szCs w:val="24"/>
        </w:rPr>
        <w:t>государства-</w:t>
      </w:r>
      <w:r>
        <w:rPr>
          <w:rFonts w:ascii="GHEA Grapalat" w:hAnsi="GHEA Grapalat"/>
          <w:sz w:val="24"/>
          <w:szCs w:val="24"/>
        </w:rPr>
        <w:t xml:space="preserve">члена, в отношении проекта акта </w:t>
      </w:r>
      <w:r w:rsidR="005D58AD" w:rsidRPr="00F020C0">
        <w:rPr>
          <w:rFonts w:ascii="GHEA Grapalat" w:hAnsi="GHEA Grapalat"/>
          <w:sz w:val="24"/>
          <w:szCs w:val="24"/>
        </w:rPr>
        <w:t>(акта) которого</w:t>
      </w:r>
      <w:r>
        <w:rPr>
          <w:rFonts w:ascii="GHEA Grapalat" w:hAnsi="GHEA Grapalat"/>
          <w:sz w:val="24"/>
          <w:szCs w:val="24"/>
        </w:rPr>
        <w:t xml:space="preserve"> проводятся консультации, и представителя </w:t>
      </w:r>
      <w:r w:rsidR="005D58AD" w:rsidRPr="00F020C0">
        <w:rPr>
          <w:rFonts w:ascii="GHEA Grapalat" w:hAnsi="GHEA Grapalat"/>
          <w:sz w:val="24"/>
          <w:szCs w:val="24"/>
        </w:rPr>
        <w:t>(представителей)</w:t>
      </w:r>
      <w:r>
        <w:rPr>
          <w:rFonts w:ascii="GHEA Grapalat" w:hAnsi="GHEA Grapalat"/>
          <w:sz w:val="24"/>
          <w:szCs w:val="24"/>
        </w:rPr>
        <w:t xml:space="preserve"> </w:t>
      </w:r>
      <w:r w:rsidR="005D58AD" w:rsidRPr="00F020C0">
        <w:rPr>
          <w:rFonts w:ascii="GHEA Grapalat" w:hAnsi="GHEA Grapalat"/>
          <w:sz w:val="24"/>
          <w:szCs w:val="24"/>
        </w:rPr>
        <w:t>государства-члена, инициировавшего проведение консультаций, является обязательным.</w:t>
      </w:r>
    </w:p>
    <w:p w:rsidR="005A52B7" w:rsidRPr="00F020C0" w:rsidRDefault="0011577E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35. </w:t>
      </w:r>
      <w:r w:rsidR="005D58AD" w:rsidRPr="00F020C0">
        <w:rPr>
          <w:rFonts w:ascii="GHEA Grapalat" w:hAnsi="GHEA Grapalat"/>
          <w:sz w:val="24"/>
          <w:szCs w:val="24"/>
        </w:rPr>
        <w:t>В случае отсутствия на консультациях представителя (представителей) государств-членов, указанных в пункте 34 настоящего Порядка, назначаются повторные консультации.</w:t>
      </w:r>
    </w:p>
    <w:p w:rsidR="005A52B7" w:rsidRPr="00F020C0" w:rsidRDefault="0011577E" w:rsidP="003B0FA5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36. </w:t>
      </w:r>
      <w:r w:rsidR="005D58AD" w:rsidRPr="00F020C0">
        <w:rPr>
          <w:rFonts w:ascii="GHEA Grapalat" w:hAnsi="GHEA Grapalat"/>
          <w:sz w:val="24"/>
          <w:szCs w:val="24"/>
        </w:rPr>
        <w:t>В случае неявки на повторные консультации представителя (представителей) государств-членов, указанных в пункте 34 настоящего Порядка, такие консультации признаются несостоявшимися и данный факт фиксируется в протоколе консультаций.</w:t>
      </w:r>
    </w:p>
    <w:p w:rsidR="005A52B7" w:rsidRPr="00F020C0" w:rsidRDefault="0011577E" w:rsidP="003B0FA5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37. </w:t>
      </w:r>
      <w:r w:rsidR="005D58AD" w:rsidRPr="00F020C0">
        <w:rPr>
          <w:rFonts w:ascii="GHEA Grapalat" w:hAnsi="GHEA Grapalat"/>
          <w:sz w:val="24"/>
          <w:szCs w:val="24"/>
        </w:rPr>
        <w:t>Отсутствие представителей иных государств-членов, надлежащим образом извещенных о дате проведения консультаций, не является препятствием для проведения консультаций.</w:t>
      </w:r>
    </w:p>
    <w:p w:rsidR="005A52B7" w:rsidRPr="00F020C0" w:rsidRDefault="0011577E" w:rsidP="003B0FA5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38. </w:t>
      </w:r>
      <w:r w:rsidR="005D58AD" w:rsidRPr="00F020C0">
        <w:rPr>
          <w:rFonts w:ascii="GHEA Grapalat" w:hAnsi="GHEA Grapalat"/>
          <w:sz w:val="24"/>
          <w:szCs w:val="24"/>
        </w:rPr>
        <w:t>В ходе консультаций представители государств-членов вправе представлять документы (материалы), сведения и пояснения, подтверждающие позицию государств-членов по рассматриваемому вопросу.</w:t>
      </w:r>
    </w:p>
    <w:p w:rsidR="005A52B7" w:rsidRPr="00F020C0" w:rsidRDefault="0011577E" w:rsidP="003B0FA5">
      <w:pPr>
        <w:pStyle w:val="Bodytext20"/>
        <w:shd w:val="clear" w:color="auto" w:fill="auto"/>
        <w:spacing w:before="0" w:after="120" w:line="240" w:lineRule="auto"/>
        <w:ind w:right="-1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39. </w:t>
      </w:r>
      <w:r w:rsidR="005D58AD" w:rsidRPr="00F020C0">
        <w:rPr>
          <w:rFonts w:ascii="GHEA Grapalat" w:hAnsi="GHEA Grapalat"/>
          <w:sz w:val="24"/>
          <w:szCs w:val="24"/>
        </w:rPr>
        <w:t>В случае если по итогам консультаций представители государства-</w:t>
      </w:r>
      <w:r w:rsidR="005D58AD" w:rsidRPr="00F020C0">
        <w:rPr>
          <w:rFonts w:ascii="GHEA Grapalat" w:hAnsi="GHEA Grapalat"/>
          <w:sz w:val="24"/>
          <w:szCs w:val="24"/>
        </w:rPr>
        <w:lastRenderedPageBreak/>
        <w:t>члена, в отношении проекта акта (акта) которого проводятся консультации, признали необходимость доработки такого проекта акта или внесения изменений в такой акт (признания его утратившим силу) в целях приведения проекта акта (акта) в соответствие с положениями Протокола и (или) договоренностями, достигнутыми в ходе консультаций, государство-член в срок, не превышающий 2 месяцев с даты проведения консультаций, обеспечивает соответствующую доработку проекта акта или внесение соответствующих изменений в акт (признание его утратившим силу) в порядке, установленном законодательством государства-члена.</w:t>
      </w:r>
    </w:p>
    <w:p w:rsidR="005A52B7" w:rsidRPr="00F020C0" w:rsidRDefault="0011577E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eastAsia="en-US" w:bidi="en-US"/>
        </w:rPr>
        <w:t xml:space="preserve">40. </w:t>
      </w:r>
      <w:r w:rsidR="005D58AD" w:rsidRPr="00F020C0">
        <w:rPr>
          <w:rFonts w:ascii="GHEA Grapalat" w:hAnsi="GHEA Grapalat"/>
          <w:sz w:val="24"/>
          <w:szCs w:val="24"/>
        </w:rPr>
        <w:t>Уведомление о доработке проекта акта или внесении в акт изменений (признании его утратившим силу) направляется уполномоченным органом государства-члена, проект акта которого был</w:t>
      </w:r>
      <w:r>
        <w:rPr>
          <w:rFonts w:ascii="GHEA Grapalat" w:hAnsi="GHEA Grapalat"/>
          <w:sz w:val="24"/>
          <w:szCs w:val="24"/>
        </w:rPr>
        <w:t xml:space="preserve"> </w:t>
      </w:r>
      <w:r w:rsidR="005D58AD" w:rsidRPr="00F020C0">
        <w:rPr>
          <w:rFonts w:ascii="GHEA Grapalat" w:hAnsi="GHEA Grapalat"/>
          <w:sz w:val="24"/>
          <w:szCs w:val="24"/>
        </w:rPr>
        <w:t>доработан или в акт которого были внесены изменения (акт которого был признан утратившим силу), в правительства и уполномоченные органы других государств-членов и Комиссию в течение 5 рабочих дней с даты доработки проекта акта или подписания (принятия) решения о внесении в акт изменений (признании его утратившим силу).</w:t>
      </w:r>
    </w:p>
    <w:p w:rsidR="005A52B7" w:rsidRDefault="0011577E" w:rsidP="00DA5E53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41. </w:t>
      </w:r>
      <w:r w:rsidR="005D58AD" w:rsidRPr="00F020C0">
        <w:rPr>
          <w:rFonts w:ascii="GHEA Grapalat" w:hAnsi="GHEA Grapalat"/>
          <w:sz w:val="24"/>
          <w:szCs w:val="24"/>
        </w:rPr>
        <w:t>Протокол консультаций оформляется ответственным департаментом, утверждается членом Коллегии Комиссии и в течение 3 рабочих дней с даты проведения консультаций направляется в правительства государств-членов и уполномоченные органы.</w:t>
      </w:r>
    </w:p>
    <w:p w:rsidR="0011577E" w:rsidRPr="00F020C0" w:rsidRDefault="0011577E" w:rsidP="00DA5E53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</w:p>
    <w:p w:rsidR="005A52B7" w:rsidRPr="00F020C0" w:rsidRDefault="0011577E" w:rsidP="003B0FA5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V. </w:t>
      </w:r>
      <w:r w:rsidR="005D58AD" w:rsidRPr="00F020C0">
        <w:rPr>
          <w:rFonts w:ascii="GHEA Grapalat" w:hAnsi="GHEA Grapalat"/>
          <w:sz w:val="24"/>
          <w:szCs w:val="24"/>
        </w:rPr>
        <w:t>Принятие решений о необходимости отмены актов</w:t>
      </w:r>
    </w:p>
    <w:p w:rsidR="005A52B7" w:rsidRPr="00F020C0" w:rsidRDefault="0011577E" w:rsidP="00DA5E53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42. </w:t>
      </w:r>
      <w:r w:rsidR="005D58AD" w:rsidRPr="00F020C0">
        <w:rPr>
          <w:rFonts w:ascii="GHEA Grapalat" w:hAnsi="GHEA Grapalat"/>
          <w:sz w:val="24"/>
          <w:szCs w:val="24"/>
        </w:rPr>
        <w:t>Решение о необходимости отмены акта принимается Коллегией Комиссии.</w:t>
      </w:r>
    </w:p>
    <w:p w:rsidR="005A52B7" w:rsidRPr="00F020C0" w:rsidRDefault="0011577E" w:rsidP="00DA5E53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43. </w:t>
      </w:r>
      <w:r w:rsidR="005D58AD" w:rsidRPr="00F020C0">
        <w:rPr>
          <w:rFonts w:ascii="GHEA Grapalat" w:hAnsi="GHEA Grapalat"/>
          <w:sz w:val="24"/>
          <w:szCs w:val="24"/>
        </w:rPr>
        <w:t>Предложение о включении в повестку дня заседания Коллегии Комиссии вопроса о необходимости отмены акта (далее - предложение об отмене акта) вносится и решение о необходимости отмены акта принимается в порядке, предусмотренном Регламентом работы Комиссии.</w:t>
      </w:r>
    </w:p>
    <w:p w:rsidR="005A52B7" w:rsidRPr="00F020C0" w:rsidRDefault="0011577E" w:rsidP="00DA5E53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44. </w:t>
      </w:r>
      <w:r w:rsidR="005D58AD" w:rsidRPr="00F020C0">
        <w:rPr>
          <w:rFonts w:ascii="GHEA Grapalat" w:hAnsi="GHEA Grapalat"/>
          <w:sz w:val="24"/>
          <w:szCs w:val="24"/>
        </w:rPr>
        <w:t>В случае если в заключении, указанном в пункте 27 настоящего Порядка, сделан вывод о наличии оснований для принятия решения о необходимости отмены акта, Комиссия готовит проект решения Коллегии Комиссии о необходимости отмены данного акта.</w:t>
      </w:r>
    </w:p>
    <w:p w:rsidR="0011577E" w:rsidRDefault="0011577E" w:rsidP="00DA5E53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45. </w:t>
      </w:r>
      <w:r w:rsidR="005D58AD" w:rsidRPr="00F020C0">
        <w:rPr>
          <w:rFonts w:ascii="GHEA Grapalat" w:hAnsi="GHEA Grapalat"/>
          <w:sz w:val="24"/>
          <w:szCs w:val="24"/>
        </w:rPr>
        <w:t>Предложение об отмене акта вносится с учетом сроков, необходимых для проведения процедур, предусмотренных Регламентом работы Комиссии для рассмотрения вопросов на заседании Коллегии Комиссии, а также установленных абзацами первым и вторым пункта 33 Протокола и пунктом 49 настоящего Порядка.</w:t>
      </w:r>
      <w:r>
        <w:rPr>
          <w:rFonts w:ascii="GHEA Grapalat" w:hAnsi="GHEA Grapalat"/>
          <w:sz w:val="24"/>
          <w:szCs w:val="24"/>
        </w:rPr>
        <w:t xml:space="preserve"> </w:t>
      </w:r>
    </w:p>
    <w:p w:rsidR="005A52B7" w:rsidRPr="00F020C0" w:rsidRDefault="0011577E" w:rsidP="00DA5E53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46. </w:t>
      </w:r>
      <w:r w:rsidR="005D58AD" w:rsidRPr="00F020C0">
        <w:rPr>
          <w:rFonts w:ascii="GHEA Grapalat" w:hAnsi="GHEA Grapalat"/>
          <w:sz w:val="24"/>
          <w:szCs w:val="24"/>
        </w:rPr>
        <w:t xml:space="preserve">К комплекту документов и материалов по вопросу о необходимости отмены акта, включенному в повестку дня заседания Коллегии Комиссии и </w:t>
      </w:r>
      <w:r w:rsidR="005D58AD" w:rsidRPr="00F020C0">
        <w:rPr>
          <w:rFonts w:ascii="GHEA Grapalat" w:hAnsi="GHEA Grapalat"/>
          <w:sz w:val="24"/>
          <w:szCs w:val="24"/>
        </w:rPr>
        <w:lastRenderedPageBreak/>
        <w:t>подготовленному в соответствии с Регламентом работы Комиссии, прилагаются протокол консультаций, документы (материалы) (при наличии), а также заключение, указанное в пункте 27 настоящего Порядка.</w:t>
      </w:r>
    </w:p>
    <w:p w:rsidR="005A52B7" w:rsidRPr="00F020C0" w:rsidRDefault="0011577E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eastAsia="en-US" w:bidi="en-US"/>
        </w:rPr>
        <w:t xml:space="preserve">47. </w:t>
      </w:r>
      <w:r w:rsidR="005D58AD" w:rsidRPr="00F020C0">
        <w:rPr>
          <w:rFonts w:ascii="GHEA Grapalat" w:hAnsi="GHEA Grapalat"/>
          <w:sz w:val="24"/>
          <w:szCs w:val="24"/>
        </w:rPr>
        <w:t>Коллегия Комиссии принимает решение о наличии либо об отсутствии необходимости отмены акта с учетом заключения, указанного в пункте 27 настоящего Порядка. В указанном решении Коллегии Комиссии должны быть отражены выводы заключения, за исключением конфиденциальной информации.</w:t>
      </w:r>
    </w:p>
    <w:p w:rsidR="005A52B7" w:rsidRPr="00F020C0" w:rsidRDefault="0011577E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48. </w:t>
      </w:r>
      <w:r w:rsidR="005D58AD" w:rsidRPr="00F020C0">
        <w:rPr>
          <w:rFonts w:ascii="GHEA Grapalat" w:hAnsi="GHEA Grapalat"/>
          <w:sz w:val="24"/>
          <w:szCs w:val="24"/>
        </w:rPr>
        <w:t>Решение Коллегии Комиссии о необходимости отмены акта вступает в силу в соответствии с Регламентом работы Комиссии.</w:t>
      </w:r>
    </w:p>
    <w:p w:rsidR="005A52B7" w:rsidRPr="00F020C0" w:rsidRDefault="0011577E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49. </w:t>
      </w:r>
      <w:r w:rsidR="005D58AD" w:rsidRPr="00F020C0">
        <w:rPr>
          <w:rFonts w:ascii="GHEA Grapalat" w:hAnsi="GHEA Grapalat"/>
          <w:sz w:val="24"/>
          <w:szCs w:val="24"/>
        </w:rPr>
        <w:t>В случае принятия Коллегией Комиссии решения о необходимости отмены акта государство-член обеспечивает внесение соответствующих изменений в такой акт (признание его утратившим силу) в порядке, установленном законодательством государства-члена, в срок, установленный абзацем вторым пункта 33 Протокола.</w:t>
      </w:r>
    </w:p>
    <w:p w:rsidR="005A52B7" w:rsidRPr="00F020C0" w:rsidRDefault="0011577E" w:rsidP="00DA5E5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50. </w:t>
      </w:r>
      <w:r w:rsidR="005D58AD" w:rsidRPr="00F020C0">
        <w:rPr>
          <w:rFonts w:ascii="GHEA Grapalat" w:hAnsi="GHEA Grapalat"/>
          <w:sz w:val="24"/>
          <w:szCs w:val="24"/>
        </w:rPr>
        <w:t>Уведомление о внесении в акт изменений (признании его утратившим силу) направляется уполномоченным органом государства-члена, в отношении акта которого было принято решение Коллегии Комиссии о необходимости его отмены, в правительства государств-членов, уполномоченные органы и Комиссию в течение 5 рабочих дней с даты подписания (принятия) решения о внесении в акт изменений (признании его утратившим</w:t>
      </w:r>
      <w:r w:rsidR="005D58AD" w:rsidRPr="00F020C0">
        <w:rPr>
          <w:rFonts w:ascii="GHEA Grapalat" w:hAnsi="GHEA Grapalat"/>
          <w:sz w:val="24"/>
          <w:szCs w:val="24"/>
          <w:lang w:eastAsia="en-US" w:bidi="en-US"/>
        </w:rPr>
        <w:t xml:space="preserve"> </w:t>
      </w:r>
      <w:r w:rsidR="005D58AD" w:rsidRPr="00F020C0">
        <w:rPr>
          <w:rFonts w:ascii="GHEA Grapalat" w:hAnsi="GHEA Grapalat"/>
          <w:sz w:val="24"/>
          <w:szCs w:val="24"/>
        </w:rPr>
        <w:t>силу).</w:t>
      </w:r>
    </w:p>
    <w:p w:rsidR="0011577E" w:rsidRDefault="0011577E">
      <w:pPr>
        <w:rPr>
          <w:rFonts w:ascii="GHEA Grapalat" w:eastAsia="Times New Roman" w:hAnsi="GHEA Grapalat" w:cs="Times New Roman"/>
        </w:rPr>
      </w:pPr>
      <w:r>
        <w:rPr>
          <w:rFonts w:ascii="GHEA Grapalat" w:hAnsi="GHEA Grapalat"/>
        </w:rPr>
        <w:br w:type="page"/>
      </w:r>
    </w:p>
    <w:p w:rsidR="005A52B7" w:rsidRPr="00F020C0" w:rsidRDefault="005D58AD" w:rsidP="005739AF">
      <w:pPr>
        <w:pStyle w:val="Headerorfooter20"/>
        <w:shd w:val="clear" w:color="auto" w:fill="auto"/>
        <w:spacing w:after="120" w:line="240" w:lineRule="auto"/>
        <w:ind w:left="3402" w:right="20"/>
        <w:jc w:val="center"/>
        <w:rPr>
          <w:rFonts w:ascii="GHEA Grapalat" w:hAnsi="GHEA Grapalat"/>
          <w:sz w:val="24"/>
          <w:szCs w:val="24"/>
        </w:rPr>
      </w:pPr>
      <w:r w:rsidRPr="00F020C0">
        <w:rPr>
          <w:rFonts w:ascii="GHEA Grapalat" w:hAnsi="GHEA Grapalat"/>
          <w:sz w:val="24"/>
          <w:szCs w:val="24"/>
        </w:rPr>
        <w:lastRenderedPageBreak/>
        <w:t>ПРИЛОЖЕНИЕ № 1</w:t>
      </w:r>
    </w:p>
    <w:p w:rsidR="005A52B7" w:rsidRPr="00F020C0" w:rsidRDefault="005D58AD" w:rsidP="005739AF">
      <w:pPr>
        <w:pStyle w:val="Bodytext20"/>
        <w:shd w:val="clear" w:color="auto" w:fill="auto"/>
        <w:spacing w:before="0" w:after="120" w:line="240" w:lineRule="auto"/>
        <w:ind w:left="3402" w:right="20"/>
        <w:jc w:val="center"/>
        <w:rPr>
          <w:rFonts w:ascii="GHEA Grapalat" w:hAnsi="GHEA Grapalat"/>
          <w:sz w:val="24"/>
          <w:szCs w:val="24"/>
        </w:rPr>
      </w:pPr>
      <w:r w:rsidRPr="00F020C0">
        <w:rPr>
          <w:rFonts w:ascii="GHEA Grapalat" w:hAnsi="GHEA Grapalat"/>
          <w:sz w:val="24"/>
          <w:szCs w:val="24"/>
        </w:rPr>
        <w:t>к Порядку рассмотрения Евразийской</w:t>
      </w:r>
      <w:r w:rsidRPr="00F020C0">
        <w:rPr>
          <w:rFonts w:ascii="GHEA Grapalat" w:hAnsi="GHEA Grapalat"/>
          <w:sz w:val="24"/>
          <w:szCs w:val="24"/>
        </w:rPr>
        <w:br/>
        <w:t>экономической комиссией уведомлений</w:t>
      </w:r>
      <w:r w:rsidRPr="00F020C0">
        <w:rPr>
          <w:rFonts w:ascii="GHEA Grapalat" w:hAnsi="GHEA Grapalat"/>
          <w:sz w:val="24"/>
          <w:szCs w:val="24"/>
        </w:rPr>
        <w:br/>
        <w:t>государств - членов Евразийского</w:t>
      </w:r>
      <w:r w:rsidRPr="00F020C0">
        <w:rPr>
          <w:rFonts w:ascii="GHEA Grapalat" w:hAnsi="GHEA Grapalat"/>
          <w:sz w:val="24"/>
          <w:szCs w:val="24"/>
        </w:rPr>
        <w:br/>
        <w:t>экономического союза о принятии актов</w:t>
      </w:r>
      <w:r w:rsidRPr="00F020C0">
        <w:rPr>
          <w:rFonts w:ascii="GHEA Grapalat" w:hAnsi="GHEA Grapalat"/>
          <w:sz w:val="24"/>
          <w:szCs w:val="24"/>
        </w:rPr>
        <w:br/>
        <w:t>об установлении государствами-членами</w:t>
      </w:r>
      <w:r w:rsidRPr="00F020C0">
        <w:rPr>
          <w:rFonts w:ascii="GHEA Grapalat" w:hAnsi="GHEA Grapalat"/>
          <w:sz w:val="24"/>
          <w:szCs w:val="24"/>
        </w:rPr>
        <w:br/>
        <w:t>изъятий из национального режима в сфере</w:t>
      </w:r>
      <w:r w:rsidRPr="00F020C0">
        <w:rPr>
          <w:rFonts w:ascii="GHEA Grapalat" w:hAnsi="GHEA Grapalat"/>
          <w:sz w:val="24"/>
          <w:szCs w:val="24"/>
        </w:rPr>
        <w:br/>
        <w:t>государственных (муниципальных)</w:t>
      </w:r>
      <w:r w:rsidRPr="00F020C0">
        <w:rPr>
          <w:rFonts w:ascii="GHEA Grapalat" w:hAnsi="GHEA Grapalat"/>
          <w:sz w:val="24"/>
          <w:szCs w:val="24"/>
        </w:rPr>
        <w:br/>
        <w:t>закупок, обращений государств-членов</w:t>
      </w:r>
      <w:r w:rsidRPr="00F020C0">
        <w:rPr>
          <w:rFonts w:ascii="GHEA Grapalat" w:hAnsi="GHEA Grapalat"/>
          <w:sz w:val="24"/>
          <w:szCs w:val="24"/>
        </w:rPr>
        <w:br/>
        <w:t>по вопросам отмены таких актов, а также</w:t>
      </w:r>
      <w:r w:rsidRPr="00F020C0">
        <w:rPr>
          <w:rFonts w:ascii="GHEA Grapalat" w:hAnsi="GHEA Grapalat"/>
          <w:sz w:val="24"/>
          <w:szCs w:val="24"/>
        </w:rPr>
        <w:br/>
        <w:t>принятия Комиссией решений</w:t>
      </w:r>
      <w:r w:rsidRPr="00F020C0">
        <w:rPr>
          <w:rFonts w:ascii="GHEA Grapalat" w:hAnsi="GHEA Grapalat"/>
          <w:sz w:val="24"/>
          <w:szCs w:val="24"/>
        </w:rPr>
        <w:br/>
        <w:t>о необходимости отмены таких актов</w:t>
      </w:r>
    </w:p>
    <w:p w:rsidR="005739AF" w:rsidRDefault="005739AF" w:rsidP="00F020C0">
      <w:pPr>
        <w:pStyle w:val="Bodytext40"/>
        <w:shd w:val="clear" w:color="auto" w:fill="auto"/>
        <w:spacing w:line="240" w:lineRule="auto"/>
        <w:ind w:right="240"/>
        <w:rPr>
          <w:rStyle w:val="Bodytext4Spacing2pt"/>
          <w:rFonts w:ascii="GHEA Grapalat" w:hAnsi="GHEA Grapalat"/>
          <w:b/>
          <w:bCs/>
          <w:spacing w:val="0"/>
          <w:sz w:val="24"/>
          <w:szCs w:val="24"/>
        </w:rPr>
      </w:pPr>
    </w:p>
    <w:p w:rsidR="005A52B7" w:rsidRPr="00F020C0" w:rsidRDefault="005D58AD" w:rsidP="00F020C0">
      <w:pPr>
        <w:pStyle w:val="Bodytext40"/>
        <w:shd w:val="clear" w:color="auto" w:fill="auto"/>
        <w:spacing w:line="240" w:lineRule="auto"/>
        <w:ind w:right="240"/>
        <w:rPr>
          <w:rFonts w:ascii="GHEA Grapalat" w:hAnsi="GHEA Grapalat"/>
          <w:sz w:val="24"/>
          <w:szCs w:val="24"/>
        </w:rPr>
      </w:pPr>
      <w:r w:rsidRPr="00F020C0">
        <w:rPr>
          <w:rStyle w:val="Bodytext4Spacing2pt"/>
          <w:rFonts w:ascii="GHEA Grapalat" w:hAnsi="GHEA Grapalat"/>
          <w:b/>
          <w:bCs/>
          <w:spacing w:val="0"/>
          <w:sz w:val="24"/>
          <w:szCs w:val="24"/>
        </w:rPr>
        <w:t>ПЕРЕЧЕНЬ</w:t>
      </w:r>
    </w:p>
    <w:p w:rsidR="005A52B7" w:rsidRPr="00F020C0" w:rsidRDefault="005D58AD" w:rsidP="00DA5E53">
      <w:pPr>
        <w:pStyle w:val="Bodytext40"/>
        <w:shd w:val="clear" w:color="auto" w:fill="auto"/>
        <w:spacing w:line="240" w:lineRule="auto"/>
        <w:ind w:firstLine="567"/>
        <w:jc w:val="left"/>
        <w:rPr>
          <w:rFonts w:ascii="GHEA Grapalat" w:hAnsi="GHEA Grapalat"/>
          <w:sz w:val="24"/>
          <w:szCs w:val="24"/>
        </w:rPr>
      </w:pPr>
      <w:r w:rsidRPr="00F020C0">
        <w:rPr>
          <w:rFonts w:ascii="GHEA Grapalat" w:hAnsi="GHEA Grapalat"/>
          <w:sz w:val="24"/>
          <w:szCs w:val="24"/>
        </w:rPr>
        <w:t>адресов электронной почты для направления электронных копий</w:t>
      </w:r>
    </w:p>
    <w:p w:rsidR="005A52B7" w:rsidRDefault="005D58AD" w:rsidP="00DA5E53">
      <w:pPr>
        <w:pStyle w:val="Bodytext40"/>
        <w:shd w:val="clear" w:color="auto" w:fill="auto"/>
        <w:spacing w:line="240" w:lineRule="auto"/>
        <w:ind w:right="240" w:firstLine="567"/>
        <w:rPr>
          <w:rFonts w:ascii="GHEA Grapalat" w:hAnsi="GHEA Grapalat"/>
          <w:sz w:val="24"/>
          <w:szCs w:val="24"/>
        </w:rPr>
      </w:pPr>
      <w:r w:rsidRPr="00F020C0">
        <w:rPr>
          <w:rFonts w:ascii="GHEA Grapalat" w:hAnsi="GHEA Grapalat"/>
          <w:sz w:val="24"/>
          <w:szCs w:val="24"/>
        </w:rPr>
        <w:t>уведомлений и иной информации</w:t>
      </w:r>
    </w:p>
    <w:p w:rsidR="005739AF" w:rsidRPr="00F020C0" w:rsidRDefault="005739AF" w:rsidP="00DA5E53">
      <w:pPr>
        <w:pStyle w:val="Bodytext40"/>
        <w:shd w:val="clear" w:color="auto" w:fill="auto"/>
        <w:spacing w:line="240" w:lineRule="auto"/>
        <w:ind w:right="240" w:firstLine="567"/>
        <w:rPr>
          <w:rFonts w:ascii="GHEA Grapalat" w:hAnsi="GHEA Grapalat"/>
          <w:sz w:val="24"/>
          <w:szCs w:val="24"/>
        </w:rPr>
      </w:pPr>
    </w:p>
    <w:p w:rsidR="005A52B7" w:rsidRPr="00F020C0" w:rsidRDefault="005D58AD" w:rsidP="00DA5E53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GHEA Grapalat" w:hAnsi="GHEA Grapalat"/>
          <w:sz w:val="24"/>
          <w:szCs w:val="24"/>
        </w:rPr>
      </w:pPr>
      <w:r w:rsidRPr="00F020C0">
        <w:rPr>
          <w:rFonts w:ascii="GHEA Grapalat" w:hAnsi="GHEA Grapalat"/>
          <w:sz w:val="24"/>
          <w:szCs w:val="24"/>
        </w:rPr>
        <w:t xml:space="preserve">Республика Армения - </w:t>
      </w:r>
      <w:r w:rsidR="00920699">
        <w:fldChar w:fldCharType="begin"/>
      </w:r>
      <w:r w:rsidR="00920699">
        <w:instrText xml:space="preserve"> HYPERLINK "mailto:secretariat@minfm.am" </w:instrText>
      </w:r>
      <w:r w:rsidR="00920699">
        <w:fldChar w:fldCharType="separate"/>
      </w:r>
      <w:r w:rsidRPr="00F020C0">
        <w:rPr>
          <w:rStyle w:val="Hyperlink"/>
          <w:rFonts w:ascii="GHEA Grapalat" w:hAnsi="GHEA Grapalat"/>
          <w:sz w:val="24"/>
          <w:szCs w:val="24"/>
          <w:lang w:val="en-GB" w:eastAsia="en-GB" w:bidi="en-GB"/>
        </w:rPr>
        <w:t>secretariat</w:t>
      </w:r>
      <w:r w:rsidRPr="00F020C0">
        <w:rPr>
          <w:rStyle w:val="Hyperlink"/>
          <w:rFonts w:ascii="GHEA Grapalat" w:hAnsi="GHEA Grapalat"/>
          <w:sz w:val="24"/>
          <w:szCs w:val="24"/>
          <w:lang w:eastAsia="en-GB" w:bidi="en-GB"/>
        </w:rPr>
        <w:t>@</w:t>
      </w:r>
      <w:proofErr w:type="spellStart"/>
      <w:r w:rsidRPr="00F020C0">
        <w:rPr>
          <w:rStyle w:val="Hyperlink"/>
          <w:rFonts w:ascii="GHEA Grapalat" w:hAnsi="GHEA Grapalat"/>
          <w:sz w:val="24"/>
          <w:szCs w:val="24"/>
          <w:lang w:val="en-GB" w:eastAsia="en-GB" w:bidi="en-GB"/>
        </w:rPr>
        <w:t>minfm</w:t>
      </w:r>
      <w:proofErr w:type="spellEnd"/>
      <w:r w:rsidRPr="00F020C0">
        <w:rPr>
          <w:rStyle w:val="Hyperlink"/>
          <w:rFonts w:ascii="GHEA Grapalat" w:hAnsi="GHEA Grapalat"/>
          <w:sz w:val="24"/>
          <w:szCs w:val="24"/>
          <w:lang w:eastAsia="en-GB" w:bidi="en-GB"/>
        </w:rPr>
        <w:t>.</w:t>
      </w:r>
      <w:r w:rsidRPr="00F020C0">
        <w:rPr>
          <w:rStyle w:val="Hyperlink"/>
          <w:rFonts w:ascii="GHEA Grapalat" w:hAnsi="GHEA Grapalat"/>
          <w:sz w:val="24"/>
          <w:szCs w:val="24"/>
          <w:lang w:val="en-GB" w:eastAsia="en-GB" w:bidi="en-GB"/>
        </w:rPr>
        <w:t>am</w:t>
      </w:r>
      <w:r w:rsidR="00920699">
        <w:rPr>
          <w:rStyle w:val="Hyperlink"/>
          <w:rFonts w:ascii="GHEA Grapalat" w:hAnsi="GHEA Grapalat"/>
          <w:sz w:val="24"/>
          <w:szCs w:val="24"/>
          <w:lang w:val="en-GB" w:eastAsia="en-GB" w:bidi="en-GB"/>
        </w:rPr>
        <w:fldChar w:fldCharType="end"/>
      </w:r>
    </w:p>
    <w:p w:rsidR="005A52B7" w:rsidRPr="00F020C0" w:rsidRDefault="005D58AD" w:rsidP="00DA5E53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GHEA Grapalat" w:hAnsi="GHEA Grapalat"/>
          <w:sz w:val="24"/>
          <w:szCs w:val="24"/>
        </w:rPr>
      </w:pPr>
      <w:r w:rsidRPr="00F020C0">
        <w:rPr>
          <w:rFonts w:ascii="GHEA Grapalat" w:hAnsi="GHEA Grapalat"/>
          <w:sz w:val="24"/>
          <w:szCs w:val="24"/>
        </w:rPr>
        <w:t xml:space="preserve">Республика Беларусь - </w:t>
      </w:r>
      <w:r w:rsidR="00920699">
        <w:fldChar w:fldCharType="begin"/>
      </w:r>
      <w:r w:rsidR="00920699">
        <w:instrText xml:space="preserve"> HYPERLINK "mailto:mail@mintorg.gov.by" </w:instrText>
      </w:r>
      <w:r w:rsidR="00920699">
        <w:fldChar w:fldCharType="separate"/>
      </w:r>
      <w:r w:rsidRPr="00F020C0">
        <w:rPr>
          <w:rStyle w:val="Hyperlink"/>
          <w:rFonts w:ascii="GHEA Grapalat" w:hAnsi="GHEA Grapalat"/>
          <w:sz w:val="24"/>
          <w:szCs w:val="24"/>
          <w:lang w:val="en-GB" w:eastAsia="en-GB" w:bidi="en-GB"/>
        </w:rPr>
        <w:t>mail</w:t>
      </w:r>
      <w:r w:rsidRPr="00F020C0">
        <w:rPr>
          <w:rStyle w:val="Hyperlink"/>
          <w:rFonts w:ascii="GHEA Grapalat" w:hAnsi="GHEA Grapalat"/>
          <w:sz w:val="24"/>
          <w:szCs w:val="24"/>
          <w:lang w:eastAsia="en-GB" w:bidi="en-GB"/>
        </w:rPr>
        <w:t>@</w:t>
      </w:r>
      <w:proofErr w:type="spellStart"/>
      <w:r w:rsidRPr="00F020C0">
        <w:rPr>
          <w:rStyle w:val="Hyperlink"/>
          <w:rFonts w:ascii="GHEA Grapalat" w:hAnsi="GHEA Grapalat"/>
          <w:sz w:val="24"/>
          <w:szCs w:val="24"/>
          <w:lang w:val="en-GB" w:eastAsia="en-GB" w:bidi="en-GB"/>
        </w:rPr>
        <w:t>mintorg</w:t>
      </w:r>
      <w:proofErr w:type="spellEnd"/>
      <w:r w:rsidRPr="00F020C0">
        <w:rPr>
          <w:rStyle w:val="Hyperlink"/>
          <w:rFonts w:ascii="GHEA Grapalat" w:hAnsi="GHEA Grapalat"/>
          <w:sz w:val="24"/>
          <w:szCs w:val="24"/>
          <w:lang w:eastAsia="en-GB" w:bidi="en-GB"/>
        </w:rPr>
        <w:t>.</w:t>
      </w:r>
      <w:proofErr w:type="spellStart"/>
      <w:r w:rsidRPr="00F020C0">
        <w:rPr>
          <w:rStyle w:val="Hyperlink"/>
          <w:rFonts w:ascii="GHEA Grapalat" w:hAnsi="GHEA Grapalat"/>
          <w:sz w:val="24"/>
          <w:szCs w:val="24"/>
          <w:lang w:val="en-GB" w:eastAsia="en-GB" w:bidi="en-GB"/>
        </w:rPr>
        <w:t>gov</w:t>
      </w:r>
      <w:proofErr w:type="spellEnd"/>
      <w:r w:rsidRPr="00F020C0">
        <w:rPr>
          <w:rStyle w:val="Hyperlink"/>
          <w:rFonts w:ascii="GHEA Grapalat" w:hAnsi="GHEA Grapalat"/>
          <w:sz w:val="24"/>
          <w:szCs w:val="24"/>
          <w:lang w:eastAsia="en-GB" w:bidi="en-GB"/>
        </w:rPr>
        <w:t>.</w:t>
      </w:r>
      <w:r w:rsidRPr="00F020C0">
        <w:rPr>
          <w:rStyle w:val="Hyperlink"/>
          <w:rFonts w:ascii="GHEA Grapalat" w:hAnsi="GHEA Grapalat"/>
          <w:sz w:val="24"/>
          <w:szCs w:val="24"/>
          <w:lang w:val="en-GB" w:eastAsia="en-GB" w:bidi="en-GB"/>
        </w:rPr>
        <w:t>by</w:t>
      </w:r>
      <w:r w:rsidR="00920699">
        <w:rPr>
          <w:rStyle w:val="Hyperlink"/>
          <w:rFonts w:ascii="GHEA Grapalat" w:hAnsi="GHEA Grapalat"/>
          <w:sz w:val="24"/>
          <w:szCs w:val="24"/>
          <w:lang w:val="en-GB" w:eastAsia="en-GB" w:bidi="en-GB"/>
        </w:rPr>
        <w:fldChar w:fldCharType="end"/>
      </w:r>
    </w:p>
    <w:p w:rsidR="005A52B7" w:rsidRPr="00F020C0" w:rsidRDefault="005D58AD" w:rsidP="00DA5E53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GHEA Grapalat" w:hAnsi="GHEA Grapalat"/>
          <w:sz w:val="24"/>
          <w:szCs w:val="24"/>
        </w:rPr>
      </w:pPr>
      <w:r w:rsidRPr="00F020C0">
        <w:rPr>
          <w:rFonts w:ascii="GHEA Grapalat" w:hAnsi="GHEA Grapalat"/>
          <w:sz w:val="24"/>
          <w:szCs w:val="24"/>
        </w:rPr>
        <w:t xml:space="preserve">Республика Казахстан - </w:t>
      </w:r>
      <w:r w:rsidR="00920699">
        <w:fldChar w:fldCharType="begin"/>
      </w:r>
      <w:r w:rsidR="00920699">
        <w:instrText xml:space="preserve"> HYPERLINK "mailto:administrator@minfm.gov.kz" </w:instrText>
      </w:r>
      <w:r w:rsidR="00920699">
        <w:fldChar w:fldCharType="separate"/>
      </w:r>
      <w:r w:rsidRPr="00F020C0">
        <w:rPr>
          <w:rStyle w:val="Hyperlink"/>
          <w:rFonts w:ascii="GHEA Grapalat" w:hAnsi="GHEA Grapalat"/>
          <w:sz w:val="24"/>
          <w:szCs w:val="24"/>
          <w:lang w:val="en-GB" w:eastAsia="en-GB" w:bidi="en-GB"/>
        </w:rPr>
        <w:t>administrator</w:t>
      </w:r>
      <w:r w:rsidRPr="00F020C0">
        <w:rPr>
          <w:rStyle w:val="Hyperlink"/>
          <w:rFonts w:ascii="GHEA Grapalat" w:hAnsi="GHEA Grapalat"/>
          <w:sz w:val="24"/>
          <w:szCs w:val="24"/>
          <w:lang w:eastAsia="en-GB" w:bidi="en-GB"/>
        </w:rPr>
        <w:t>@</w:t>
      </w:r>
      <w:proofErr w:type="spellStart"/>
      <w:r w:rsidRPr="00F020C0">
        <w:rPr>
          <w:rStyle w:val="Hyperlink"/>
          <w:rFonts w:ascii="GHEA Grapalat" w:hAnsi="GHEA Grapalat"/>
          <w:sz w:val="24"/>
          <w:szCs w:val="24"/>
          <w:lang w:val="en-GB" w:eastAsia="en-GB" w:bidi="en-GB"/>
        </w:rPr>
        <w:t>minfm</w:t>
      </w:r>
      <w:proofErr w:type="spellEnd"/>
      <w:r w:rsidRPr="00F020C0">
        <w:rPr>
          <w:rStyle w:val="Hyperlink"/>
          <w:rFonts w:ascii="GHEA Grapalat" w:hAnsi="GHEA Grapalat"/>
          <w:sz w:val="24"/>
          <w:szCs w:val="24"/>
          <w:lang w:eastAsia="en-GB" w:bidi="en-GB"/>
        </w:rPr>
        <w:t>.</w:t>
      </w:r>
      <w:proofErr w:type="spellStart"/>
      <w:r w:rsidRPr="00F020C0">
        <w:rPr>
          <w:rStyle w:val="Hyperlink"/>
          <w:rFonts w:ascii="GHEA Grapalat" w:hAnsi="GHEA Grapalat"/>
          <w:sz w:val="24"/>
          <w:szCs w:val="24"/>
          <w:lang w:val="en-GB" w:eastAsia="en-GB" w:bidi="en-GB"/>
        </w:rPr>
        <w:t>gov</w:t>
      </w:r>
      <w:proofErr w:type="spellEnd"/>
      <w:r w:rsidRPr="00F020C0">
        <w:rPr>
          <w:rStyle w:val="Hyperlink"/>
          <w:rFonts w:ascii="GHEA Grapalat" w:hAnsi="GHEA Grapalat"/>
          <w:sz w:val="24"/>
          <w:szCs w:val="24"/>
          <w:lang w:eastAsia="en-GB" w:bidi="en-GB"/>
        </w:rPr>
        <w:t>.</w:t>
      </w:r>
      <w:proofErr w:type="spellStart"/>
      <w:r w:rsidRPr="00F020C0">
        <w:rPr>
          <w:rStyle w:val="Hyperlink"/>
          <w:rFonts w:ascii="GHEA Grapalat" w:hAnsi="GHEA Grapalat"/>
          <w:sz w:val="24"/>
          <w:szCs w:val="24"/>
          <w:lang w:val="en-GB" w:eastAsia="en-GB" w:bidi="en-GB"/>
        </w:rPr>
        <w:t>kz</w:t>
      </w:r>
      <w:proofErr w:type="spellEnd"/>
      <w:r w:rsidR="00920699">
        <w:rPr>
          <w:rStyle w:val="Hyperlink"/>
          <w:rFonts w:ascii="GHEA Grapalat" w:hAnsi="GHEA Grapalat"/>
          <w:sz w:val="24"/>
          <w:szCs w:val="24"/>
          <w:lang w:val="en-GB" w:eastAsia="en-GB" w:bidi="en-GB"/>
        </w:rPr>
        <w:fldChar w:fldCharType="end"/>
      </w:r>
    </w:p>
    <w:p w:rsidR="005A52B7" w:rsidRPr="00F020C0" w:rsidRDefault="005D58AD" w:rsidP="00DA5E53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GHEA Grapalat" w:hAnsi="GHEA Grapalat"/>
          <w:sz w:val="24"/>
          <w:szCs w:val="24"/>
        </w:rPr>
      </w:pPr>
      <w:r w:rsidRPr="00F020C0">
        <w:rPr>
          <w:rFonts w:ascii="GHEA Grapalat" w:hAnsi="GHEA Grapalat"/>
          <w:sz w:val="24"/>
          <w:szCs w:val="24"/>
        </w:rPr>
        <w:t xml:space="preserve">Кыргызская Республика - </w:t>
      </w:r>
      <w:r w:rsidR="00920699">
        <w:fldChar w:fldCharType="begin"/>
      </w:r>
      <w:r w:rsidR="00920699">
        <w:instrText xml:space="preserve"> HYPERLINK "mailto:minfm@minfm.kg" </w:instrText>
      </w:r>
      <w:r w:rsidR="00920699">
        <w:fldChar w:fldCharType="separate"/>
      </w:r>
      <w:r w:rsidRPr="00F020C0">
        <w:rPr>
          <w:rStyle w:val="Hyperlink"/>
          <w:rFonts w:ascii="GHEA Grapalat" w:hAnsi="GHEA Grapalat"/>
          <w:sz w:val="24"/>
          <w:szCs w:val="24"/>
          <w:lang w:val="en-GB" w:eastAsia="en-GB" w:bidi="en-GB"/>
        </w:rPr>
        <w:t>minfm</w:t>
      </w:r>
      <w:r w:rsidRPr="00F020C0">
        <w:rPr>
          <w:rStyle w:val="Hyperlink"/>
          <w:rFonts w:ascii="GHEA Grapalat" w:hAnsi="GHEA Grapalat"/>
          <w:sz w:val="24"/>
          <w:szCs w:val="24"/>
          <w:lang w:eastAsia="en-GB" w:bidi="en-GB"/>
        </w:rPr>
        <w:t>@</w:t>
      </w:r>
      <w:r w:rsidRPr="00F020C0">
        <w:rPr>
          <w:rStyle w:val="Hyperlink"/>
          <w:rFonts w:ascii="GHEA Grapalat" w:hAnsi="GHEA Grapalat"/>
          <w:sz w:val="24"/>
          <w:szCs w:val="24"/>
          <w:lang w:val="en-GB" w:eastAsia="en-GB" w:bidi="en-GB"/>
        </w:rPr>
        <w:t>minfm</w:t>
      </w:r>
      <w:r w:rsidRPr="00F020C0">
        <w:rPr>
          <w:rStyle w:val="Hyperlink"/>
          <w:rFonts w:ascii="GHEA Grapalat" w:hAnsi="GHEA Grapalat"/>
          <w:sz w:val="24"/>
          <w:szCs w:val="24"/>
          <w:lang w:eastAsia="en-GB" w:bidi="en-GB"/>
        </w:rPr>
        <w:t>.</w:t>
      </w:r>
      <w:r w:rsidRPr="00F020C0">
        <w:rPr>
          <w:rStyle w:val="Hyperlink"/>
          <w:rFonts w:ascii="GHEA Grapalat" w:hAnsi="GHEA Grapalat"/>
          <w:sz w:val="24"/>
          <w:szCs w:val="24"/>
          <w:lang w:val="en-GB" w:eastAsia="en-GB" w:bidi="en-GB"/>
        </w:rPr>
        <w:t>kg</w:t>
      </w:r>
      <w:r w:rsidR="00920699">
        <w:rPr>
          <w:rStyle w:val="Hyperlink"/>
          <w:rFonts w:ascii="GHEA Grapalat" w:hAnsi="GHEA Grapalat"/>
          <w:sz w:val="24"/>
          <w:szCs w:val="24"/>
          <w:lang w:val="en-GB" w:eastAsia="en-GB" w:bidi="en-GB"/>
        </w:rPr>
        <w:fldChar w:fldCharType="end"/>
      </w:r>
    </w:p>
    <w:p w:rsidR="005A52B7" w:rsidRPr="00F020C0" w:rsidRDefault="005D58AD" w:rsidP="00DA5E53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GHEA Grapalat" w:hAnsi="GHEA Grapalat"/>
          <w:sz w:val="24"/>
          <w:szCs w:val="24"/>
        </w:rPr>
      </w:pPr>
      <w:r w:rsidRPr="00F020C0">
        <w:rPr>
          <w:rFonts w:ascii="GHEA Grapalat" w:hAnsi="GHEA Grapalat"/>
          <w:sz w:val="24"/>
          <w:szCs w:val="24"/>
        </w:rPr>
        <w:t xml:space="preserve">Российская Федерация - </w:t>
      </w:r>
      <w:hyperlink r:id="rId8" w:history="1">
        <w:r w:rsidRPr="00F020C0">
          <w:rPr>
            <w:rStyle w:val="Hyperlink"/>
            <w:rFonts w:ascii="GHEA Grapalat" w:hAnsi="GHEA Grapalat"/>
            <w:sz w:val="24"/>
            <w:szCs w:val="24"/>
            <w:lang w:val="en-GB" w:eastAsia="en-GB" w:bidi="en-GB"/>
          </w:rPr>
          <w:t>mineconom</w:t>
        </w:r>
        <w:r w:rsidRPr="00F020C0">
          <w:rPr>
            <w:rStyle w:val="Hyperlink"/>
            <w:rFonts w:ascii="GHEA Grapalat" w:hAnsi="GHEA Grapalat"/>
            <w:sz w:val="24"/>
            <w:szCs w:val="24"/>
            <w:lang w:eastAsia="en-GB" w:bidi="en-GB"/>
          </w:rPr>
          <w:t>@</w:t>
        </w:r>
        <w:r w:rsidRPr="00F020C0">
          <w:rPr>
            <w:rStyle w:val="Hyperlink"/>
            <w:rFonts w:ascii="GHEA Grapalat" w:hAnsi="GHEA Grapalat"/>
            <w:sz w:val="24"/>
            <w:szCs w:val="24"/>
            <w:lang w:val="en-GB" w:eastAsia="en-GB" w:bidi="en-GB"/>
          </w:rPr>
          <w:t>economy</w:t>
        </w:r>
        <w:r w:rsidRPr="00F020C0">
          <w:rPr>
            <w:rStyle w:val="Hyperlink"/>
            <w:rFonts w:ascii="GHEA Grapalat" w:hAnsi="GHEA Grapalat"/>
            <w:sz w:val="24"/>
            <w:szCs w:val="24"/>
            <w:lang w:eastAsia="en-GB" w:bidi="en-GB"/>
          </w:rPr>
          <w:t>.</w:t>
        </w:r>
        <w:r w:rsidRPr="00F020C0">
          <w:rPr>
            <w:rStyle w:val="Hyperlink"/>
            <w:rFonts w:ascii="GHEA Grapalat" w:hAnsi="GHEA Grapalat"/>
            <w:sz w:val="24"/>
            <w:szCs w:val="24"/>
            <w:lang w:val="en-GB" w:eastAsia="en-GB" w:bidi="en-GB"/>
          </w:rPr>
          <w:t>gov</w:t>
        </w:r>
        <w:r w:rsidRPr="00F020C0">
          <w:rPr>
            <w:rStyle w:val="Hyperlink"/>
            <w:rFonts w:ascii="GHEA Grapalat" w:hAnsi="GHEA Grapalat"/>
            <w:sz w:val="24"/>
            <w:szCs w:val="24"/>
            <w:lang w:eastAsia="en-GB" w:bidi="en-GB"/>
          </w:rPr>
          <w:t>.</w:t>
        </w:r>
        <w:r w:rsidRPr="00F020C0">
          <w:rPr>
            <w:rStyle w:val="Hyperlink"/>
            <w:rFonts w:ascii="GHEA Grapalat" w:hAnsi="GHEA Grapalat"/>
            <w:sz w:val="24"/>
            <w:szCs w:val="24"/>
            <w:lang w:val="en-GB" w:eastAsia="en-GB" w:bidi="en-GB"/>
          </w:rPr>
          <w:t>ru</w:t>
        </w:r>
      </w:hyperlink>
    </w:p>
    <w:p w:rsidR="005A52B7" w:rsidRDefault="005D58AD" w:rsidP="00DA5E53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GHEA Grapalat" w:hAnsi="GHEA Grapalat"/>
          <w:sz w:val="24"/>
          <w:szCs w:val="24"/>
        </w:rPr>
      </w:pPr>
      <w:r w:rsidRPr="00F020C0">
        <w:rPr>
          <w:rFonts w:ascii="GHEA Grapalat" w:hAnsi="GHEA Grapalat"/>
          <w:sz w:val="24"/>
          <w:szCs w:val="24"/>
        </w:rPr>
        <w:t xml:space="preserve">Евразийская экономическая комиссия  </w:t>
      </w:r>
      <w:r w:rsidR="00920699">
        <w:fldChar w:fldCharType="begin"/>
      </w:r>
      <w:r w:rsidR="00920699">
        <w:instrText xml:space="preserve"> HYPERLINK "mailto:info@eecommission.org" </w:instrText>
      </w:r>
      <w:r w:rsidR="00920699">
        <w:fldChar w:fldCharType="separate"/>
      </w:r>
      <w:r w:rsidRPr="00F020C0">
        <w:rPr>
          <w:rStyle w:val="Hyperlink"/>
          <w:rFonts w:ascii="GHEA Grapalat" w:hAnsi="GHEA Grapalat"/>
          <w:sz w:val="24"/>
          <w:szCs w:val="24"/>
          <w:lang w:val="en-GB" w:eastAsia="en-GB" w:bidi="en-GB"/>
        </w:rPr>
        <w:t>info</w:t>
      </w:r>
      <w:r w:rsidRPr="00F020C0">
        <w:rPr>
          <w:rStyle w:val="Hyperlink"/>
          <w:rFonts w:ascii="GHEA Grapalat" w:hAnsi="GHEA Grapalat"/>
          <w:sz w:val="24"/>
          <w:szCs w:val="24"/>
          <w:lang w:eastAsia="en-GB" w:bidi="en-GB"/>
        </w:rPr>
        <w:t>@</w:t>
      </w:r>
      <w:proofErr w:type="spellStart"/>
      <w:r w:rsidRPr="00F020C0">
        <w:rPr>
          <w:rStyle w:val="Hyperlink"/>
          <w:rFonts w:ascii="GHEA Grapalat" w:hAnsi="GHEA Grapalat"/>
          <w:sz w:val="24"/>
          <w:szCs w:val="24"/>
          <w:lang w:val="en-GB" w:eastAsia="en-GB" w:bidi="en-GB"/>
        </w:rPr>
        <w:t>eecommission</w:t>
      </w:r>
      <w:proofErr w:type="spellEnd"/>
      <w:r w:rsidRPr="00F020C0">
        <w:rPr>
          <w:rStyle w:val="Hyperlink"/>
          <w:rFonts w:ascii="GHEA Grapalat" w:hAnsi="GHEA Grapalat"/>
          <w:sz w:val="24"/>
          <w:szCs w:val="24"/>
          <w:lang w:eastAsia="en-GB" w:bidi="en-GB"/>
        </w:rPr>
        <w:t>.</w:t>
      </w:r>
      <w:r w:rsidRPr="00F020C0">
        <w:rPr>
          <w:rStyle w:val="Hyperlink"/>
          <w:rFonts w:ascii="GHEA Grapalat" w:hAnsi="GHEA Grapalat"/>
          <w:sz w:val="24"/>
          <w:szCs w:val="24"/>
          <w:lang w:val="en-GB" w:eastAsia="en-GB" w:bidi="en-GB"/>
        </w:rPr>
        <w:t>org</w:t>
      </w:r>
      <w:r w:rsidR="00920699">
        <w:rPr>
          <w:rStyle w:val="Hyperlink"/>
          <w:rFonts w:ascii="GHEA Grapalat" w:hAnsi="GHEA Grapalat"/>
          <w:sz w:val="24"/>
          <w:szCs w:val="24"/>
          <w:lang w:val="en-GB" w:eastAsia="en-GB" w:bidi="en-GB"/>
        </w:rPr>
        <w:fldChar w:fldCharType="end"/>
      </w:r>
    </w:p>
    <w:p w:rsidR="005A52B7" w:rsidRDefault="005A52B7" w:rsidP="00F020C0">
      <w:pPr>
        <w:spacing w:after="120"/>
        <w:rPr>
          <w:rFonts w:ascii="GHEA Grapalat" w:hAnsi="GHEA Grapalat"/>
        </w:rPr>
      </w:pPr>
    </w:p>
    <w:p w:rsidR="00DA5E53" w:rsidRDefault="00DA5E53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5A52B7" w:rsidRPr="00F020C0" w:rsidRDefault="005D58AD" w:rsidP="00DA5E53">
      <w:pPr>
        <w:pStyle w:val="Headerorfooter20"/>
        <w:shd w:val="clear" w:color="auto" w:fill="auto"/>
        <w:spacing w:after="120" w:line="240" w:lineRule="auto"/>
        <w:ind w:left="3969"/>
        <w:jc w:val="center"/>
        <w:rPr>
          <w:rFonts w:ascii="GHEA Grapalat" w:hAnsi="GHEA Grapalat"/>
          <w:sz w:val="24"/>
          <w:szCs w:val="24"/>
        </w:rPr>
      </w:pPr>
      <w:r w:rsidRPr="00F020C0">
        <w:rPr>
          <w:rFonts w:ascii="GHEA Grapalat" w:hAnsi="GHEA Grapalat"/>
          <w:sz w:val="24"/>
          <w:szCs w:val="24"/>
        </w:rPr>
        <w:lastRenderedPageBreak/>
        <w:t>ПРИЛОЖЕНИЕ № 2</w:t>
      </w:r>
    </w:p>
    <w:p w:rsidR="005A52B7" w:rsidRPr="00F020C0" w:rsidRDefault="005D58AD" w:rsidP="00DA5E53">
      <w:pPr>
        <w:pStyle w:val="Bodytext20"/>
        <w:shd w:val="clear" w:color="auto" w:fill="auto"/>
        <w:spacing w:before="0" w:after="120" w:line="240" w:lineRule="auto"/>
        <w:ind w:left="3969" w:right="140"/>
        <w:jc w:val="center"/>
        <w:rPr>
          <w:rFonts w:ascii="GHEA Grapalat" w:hAnsi="GHEA Grapalat"/>
          <w:sz w:val="24"/>
          <w:szCs w:val="24"/>
        </w:rPr>
      </w:pPr>
      <w:r w:rsidRPr="00F020C0">
        <w:rPr>
          <w:rFonts w:ascii="GHEA Grapalat" w:hAnsi="GHEA Grapalat"/>
          <w:sz w:val="24"/>
          <w:szCs w:val="24"/>
        </w:rPr>
        <w:t>к Порядку рассмотрения Евразийской</w:t>
      </w:r>
      <w:r w:rsidRPr="00F020C0">
        <w:rPr>
          <w:rFonts w:ascii="GHEA Grapalat" w:hAnsi="GHEA Grapalat"/>
          <w:sz w:val="24"/>
          <w:szCs w:val="24"/>
        </w:rPr>
        <w:br/>
        <w:t>экономической комиссией уведомлений</w:t>
      </w:r>
      <w:r w:rsidRPr="00F020C0">
        <w:rPr>
          <w:rFonts w:ascii="GHEA Grapalat" w:hAnsi="GHEA Grapalat"/>
          <w:sz w:val="24"/>
          <w:szCs w:val="24"/>
        </w:rPr>
        <w:br/>
        <w:t>государств - членов Евразийского</w:t>
      </w:r>
      <w:r w:rsidRPr="00F020C0">
        <w:rPr>
          <w:rFonts w:ascii="GHEA Grapalat" w:hAnsi="GHEA Grapalat"/>
          <w:sz w:val="24"/>
          <w:szCs w:val="24"/>
        </w:rPr>
        <w:br/>
        <w:t>экономического союза о принятии актов</w:t>
      </w:r>
      <w:r w:rsidRPr="00F020C0">
        <w:rPr>
          <w:rFonts w:ascii="GHEA Grapalat" w:hAnsi="GHEA Grapalat"/>
          <w:sz w:val="24"/>
          <w:szCs w:val="24"/>
        </w:rPr>
        <w:br/>
        <w:t>об установлении государствами-членами</w:t>
      </w:r>
      <w:r w:rsidRPr="00F020C0">
        <w:rPr>
          <w:rFonts w:ascii="GHEA Grapalat" w:hAnsi="GHEA Grapalat"/>
          <w:sz w:val="24"/>
          <w:szCs w:val="24"/>
        </w:rPr>
        <w:br/>
        <w:t>изъятий из национального режима в сфере</w:t>
      </w:r>
      <w:r w:rsidRPr="00F020C0">
        <w:rPr>
          <w:rFonts w:ascii="GHEA Grapalat" w:hAnsi="GHEA Grapalat"/>
          <w:sz w:val="24"/>
          <w:szCs w:val="24"/>
        </w:rPr>
        <w:br/>
        <w:t>государственных (муниципальных)</w:t>
      </w:r>
      <w:r w:rsidRPr="00F020C0">
        <w:rPr>
          <w:rFonts w:ascii="GHEA Grapalat" w:hAnsi="GHEA Grapalat"/>
          <w:sz w:val="24"/>
          <w:szCs w:val="24"/>
        </w:rPr>
        <w:br/>
        <w:t>закупок, обращений государств-членов</w:t>
      </w:r>
      <w:r w:rsidRPr="00F020C0">
        <w:rPr>
          <w:rFonts w:ascii="GHEA Grapalat" w:hAnsi="GHEA Grapalat"/>
          <w:sz w:val="24"/>
          <w:szCs w:val="24"/>
        </w:rPr>
        <w:br/>
        <w:t>по вопросам отмены таких актов, а также</w:t>
      </w:r>
      <w:r w:rsidRPr="00F020C0">
        <w:rPr>
          <w:rFonts w:ascii="GHEA Grapalat" w:hAnsi="GHEA Grapalat"/>
          <w:sz w:val="24"/>
          <w:szCs w:val="24"/>
        </w:rPr>
        <w:br/>
        <w:t>принятия Комиссией решений</w:t>
      </w:r>
      <w:r w:rsidRPr="00F020C0">
        <w:rPr>
          <w:rFonts w:ascii="GHEA Grapalat" w:hAnsi="GHEA Grapalat"/>
          <w:sz w:val="24"/>
          <w:szCs w:val="24"/>
        </w:rPr>
        <w:br/>
        <w:t>о необходимости отмены таких актов</w:t>
      </w:r>
    </w:p>
    <w:p w:rsidR="00DA5E53" w:rsidRDefault="00DA5E53" w:rsidP="00F020C0">
      <w:pPr>
        <w:pStyle w:val="Bodytext40"/>
        <w:shd w:val="clear" w:color="auto" w:fill="auto"/>
        <w:spacing w:line="240" w:lineRule="auto"/>
        <w:ind w:right="100"/>
        <w:rPr>
          <w:rStyle w:val="Bodytext4Spacing2pt"/>
          <w:rFonts w:ascii="GHEA Grapalat" w:hAnsi="GHEA Grapalat"/>
          <w:b/>
          <w:bCs/>
          <w:spacing w:val="0"/>
          <w:sz w:val="24"/>
          <w:szCs w:val="24"/>
        </w:rPr>
      </w:pPr>
    </w:p>
    <w:p w:rsidR="005A52B7" w:rsidRPr="00F020C0" w:rsidRDefault="005D58AD" w:rsidP="00F020C0">
      <w:pPr>
        <w:pStyle w:val="Bodytext40"/>
        <w:shd w:val="clear" w:color="auto" w:fill="auto"/>
        <w:spacing w:line="240" w:lineRule="auto"/>
        <w:ind w:right="100"/>
        <w:rPr>
          <w:rFonts w:ascii="GHEA Grapalat" w:hAnsi="GHEA Grapalat"/>
          <w:sz w:val="24"/>
          <w:szCs w:val="24"/>
        </w:rPr>
      </w:pPr>
      <w:r w:rsidRPr="00F020C0">
        <w:rPr>
          <w:rStyle w:val="Bodytext4Spacing2pt"/>
          <w:rFonts w:ascii="GHEA Grapalat" w:hAnsi="GHEA Grapalat"/>
          <w:b/>
          <w:bCs/>
          <w:spacing w:val="0"/>
          <w:sz w:val="24"/>
          <w:szCs w:val="24"/>
        </w:rPr>
        <w:t>ПЕРЕЧЕНЬ</w:t>
      </w:r>
    </w:p>
    <w:p w:rsidR="005A52B7" w:rsidRPr="00F020C0" w:rsidRDefault="005D58AD" w:rsidP="00DA5E53">
      <w:pPr>
        <w:pStyle w:val="Bodytext40"/>
        <w:shd w:val="clear" w:color="auto" w:fill="auto"/>
        <w:spacing w:line="240" w:lineRule="auto"/>
        <w:ind w:right="100" w:firstLine="426"/>
        <w:rPr>
          <w:rFonts w:ascii="GHEA Grapalat" w:hAnsi="GHEA Grapalat"/>
          <w:sz w:val="24"/>
          <w:szCs w:val="24"/>
        </w:rPr>
      </w:pPr>
      <w:r w:rsidRPr="00F020C0">
        <w:rPr>
          <w:rFonts w:ascii="GHEA Grapalat" w:hAnsi="GHEA Grapalat"/>
          <w:sz w:val="24"/>
          <w:szCs w:val="24"/>
        </w:rPr>
        <w:t>показателей и сведений, представляемых для обоснования</w:t>
      </w:r>
      <w:r w:rsidRPr="00F020C0">
        <w:rPr>
          <w:rFonts w:ascii="GHEA Grapalat" w:hAnsi="GHEA Grapalat"/>
          <w:sz w:val="24"/>
          <w:szCs w:val="24"/>
        </w:rPr>
        <w:br/>
        <w:t>необходимости принятия акта и обращения об отмене акта, а также</w:t>
      </w:r>
    </w:p>
    <w:p w:rsidR="005A52B7" w:rsidRDefault="005D58AD" w:rsidP="00DA5E53">
      <w:pPr>
        <w:pStyle w:val="Bodytext40"/>
        <w:shd w:val="clear" w:color="auto" w:fill="auto"/>
        <w:spacing w:line="240" w:lineRule="auto"/>
        <w:ind w:right="100" w:firstLine="426"/>
        <w:rPr>
          <w:rFonts w:ascii="GHEA Grapalat" w:hAnsi="GHEA Grapalat"/>
          <w:sz w:val="24"/>
          <w:szCs w:val="24"/>
        </w:rPr>
      </w:pPr>
      <w:r w:rsidRPr="00F020C0">
        <w:rPr>
          <w:rFonts w:ascii="GHEA Grapalat" w:hAnsi="GHEA Grapalat"/>
          <w:sz w:val="24"/>
          <w:szCs w:val="24"/>
        </w:rPr>
        <w:t>используемых Евразийской экономической комиссией для</w:t>
      </w:r>
      <w:r w:rsidRPr="00F020C0">
        <w:rPr>
          <w:rFonts w:ascii="GHEA Grapalat" w:hAnsi="GHEA Grapalat"/>
          <w:sz w:val="24"/>
          <w:szCs w:val="24"/>
        </w:rPr>
        <w:br/>
        <w:t>подготовки заключения о наличии либо</w:t>
      </w:r>
      <w:r w:rsidRPr="00F020C0">
        <w:rPr>
          <w:rFonts w:ascii="GHEA Grapalat" w:hAnsi="GHEA Grapalat"/>
          <w:sz w:val="24"/>
          <w:szCs w:val="24"/>
        </w:rPr>
        <w:br/>
        <w:t>об отсутствии оснований для принятия решения</w:t>
      </w:r>
      <w:r w:rsidRPr="00F020C0">
        <w:rPr>
          <w:rFonts w:ascii="GHEA Grapalat" w:hAnsi="GHEA Grapalat"/>
          <w:sz w:val="24"/>
          <w:szCs w:val="24"/>
        </w:rPr>
        <w:br/>
        <w:t>о необходимости отмены акта</w:t>
      </w:r>
    </w:p>
    <w:p w:rsidR="00DA5E53" w:rsidRPr="00F020C0" w:rsidRDefault="00DA5E53" w:rsidP="00DA5E53">
      <w:pPr>
        <w:pStyle w:val="Bodytext40"/>
        <w:shd w:val="clear" w:color="auto" w:fill="auto"/>
        <w:spacing w:line="240" w:lineRule="auto"/>
        <w:ind w:right="100" w:firstLine="426"/>
        <w:rPr>
          <w:rFonts w:ascii="GHEA Grapalat" w:hAnsi="GHEA Grapalat"/>
          <w:sz w:val="24"/>
          <w:szCs w:val="24"/>
        </w:rPr>
      </w:pPr>
    </w:p>
    <w:p w:rsidR="005A52B7" w:rsidRPr="00F020C0" w:rsidRDefault="00DA5E53" w:rsidP="00DA5E53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</w:t>
      </w:r>
      <w:r w:rsidR="005D58AD" w:rsidRPr="00F020C0">
        <w:rPr>
          <w:rFonts w:ascii="GHEA Grapalat" w:hAnsi="GHEA Grapalat"/>
          <w:sz w:val="24"/>
          <w:szCs w:val="24"/>
        </w:rPr>
        <w:t>Объем потребления товара (работы, услуги)*</w:t>
      </w:r>
    </w:p>
    <w:p w:rsidR="005A52B7" w:rsidRPr="00F020C0" w:rsidRDefault="00DA5E53" w:rsidP="003B0FA5">
      <w:pPr>
        <w:pStyle w:val="Bodytext20"/>
        <w:shd w:val="clear" w:color="auto" w:fill="auto"/>
        <w:tabs>
          <w:tab w:val="left" w:pos="8928"/>
        </w:tabs>
        <w:spacing w:before="0" w:after="120" w:line="240" w:lineRule="auto"/>
        <w:ind w:right="-3" w:firstLine="567"/>
        <w:jc w:val="lef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2. </w:t>
      </w:r>
      <w:r w:rsidR="005D58AD" w:rsidRPr="00F020C0">
        <w:rPr>
          <w:rFonts w:ascii="GHEA Grapalat" w:hAnsi="GHEA Grapalat"/>
          <w:sz w:val="24"/>
          <w:szCs w:val="24"/>
        </w:rPr>
        <w:t>Объемы ввоза и вывоза товара (работы, услуги) в отношении государства-члена и при необходимости третьих стран*</w:t>
      </w:r>
    </w:p>
    <w:p w:rsidR="005A52B7" w:rsidRPr="00F020C0" w:rsidRDefault="00DA5E53" w:rsidP="00DA5E53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3. </w:t>
      </w:r>
      <w:r w:rsidR="005D58AD" w:rsidRPr="00F020C0">
        <w:rPr>
          <w:rFonts w:ascii="GHEA Grapalat" w:hAnsi="GHEA Grapalat"/>
          <w:sz w:val="24"/>
          <w:szCs w:val="24"/>
        </w:rPr>
        <w:t>Объем государственных закупок товара (работы, услуги)*</w:t>
      </w:r>
    </w:p>
    <w:p w:rsidR="005A52B7" w:rsidRPr="00F020C0" w:rsidRDefault="00DA5E53" w:rsidP="00DA5E53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4. </w:t>
      </w:r>
      <w:r w:rsidR="005D58AD" w:rsidRPr="00F020C0">
        <w:rPr>
          <w:rFonts w:ascii="GHEA Grapalat" w:hAnsi="GHEA Grapalat"/>
          <w:sz w:val="24"/>
          <w:szCs w:val="24"/>
        </w:rPr>
        <w:t>Объем производства товара (выполнения работы, оказания услуги)**</w:t>
      </w:r>
    </w:p>
    <w:p w:rsidR="005A52B7" w:rsidRPr="00F020C0" w:rsidRDefault="00DA5E53" w:rsidP="00DA5E53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5. </w:t>
      </w:r>
      <w:r w:rsidR="005D58AD" w:rsidRPr="00F020C0">
        <w:rPr>
          <w:rFonts w:ascii="GHEA Grapalat" w:hAnsi="GHEA Grapalat"/>
          <w:sz w:val="24"/>
          <w:szCs w:val="24"/>
        </w:rPr>
        <w:t>Загрузка производственных мощностей производителей товара**</w:t>
      </w:r>
    </w:p>
    <w:p w:rsidR="005A52B7" w:rsidRPr="00F020C0" w:rsidRDefault="00DA5E53" w:rsidP="00DA5E53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6. </w:t>
      </w:r>
      <w:r w:rsidR="005D58AD" w:rsidRPr="00F020C0">
        <w:rPr>
          <w:rFonts w:ascii="GHEA Grapalat" w:hAnsi="GHEA Grapalat"/>
          <w:sz w:val="24"/>
          <w:szCs w:val="24"/>
        </w:rPr>
        <w:t>Рентабельность производства товара**</w:t>
      </w:r>
    </w:p>
    <w:p w:rsidR="005A52B7" w:rsidRPr="00F020C0" w:rsidRDefault="00DA5E53" w:rsidP="00DA5E53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7. </w:t>
      </w:r>
      <w:r w:rsidR="005D58AD" w:rsidRPr="00F020C0">
        <w:rPr>
          <w:rFonts w:ascii="GHEA Grapalat" w:hAnsi="GHEA Grapalat"/>
          <w:sz w:val="24"/>
          <w:szCs w:val="24"/>
        </w:rPr>
        <w:t>Затраты на производство единицы товара (работы, услуги)**</w:t>
      </w:r>
    </w:p>
    <w:p w:rsidR="005A52B7" w:rsidRPr="00F020C0" w:rsidRDefault="00DA5E53" w:rsidP="00DA5E53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8. </w:t>
      </w:r>
      <w:r w:rsidR="005D58AD" w:rsidRPr="00F020C0">
        <w:rPr>
          <w:rFonts w:ascii="GHEA Grapalat" w:hAnsi="GHEA Grapalat"/>
          <w:sz w:val="24"/>
          <w:szCs w:val="24"/>
        </w:rPr>
        <w:t>Средний уровень цен производителей товара (работы, услуги)**</w:t>
      </w:r>
    </w:p>
    <w:p w:rsidR="005A52B7" w:rsidRDefault="00DA5E53" w:rsidP="00DA5E53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9. </w:t>
      </w:r>
      <w:r w:rsidR="005D58AD" w:rsidRPr="00F020C0">
        <w:rPr>
          <w:rFonts w:ascii="GHEA Grapalat" w:hAnsi="GHEA Grapalat"/>
          <w:sz w:val="24"/>
          <w:szCs w:val="24"/>
        </w:rPr>
        <w:t>Объем инвестиций**</w:t>
      </w:r>
    </w:p>
    <w:p w:rsidR="005A52B7" w:rsidRDefault="00DA5E53" w:rsidP="00DA5E53">
      <w:pPr>
        <w:pStyle w:val="Bodytext2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10. </w:t>
      </w:r>
      <w:r w:rsidR="005D58AD" w:rsidRPr="00F020C0">
        <w:rPr>
          <w:rFonts w:ascii="GHEA Grapalat" w:hAnsi="GHEA Grapalat"/>
          <w:sz w:val="24"/>
          <w:szCs w:val="24"/>
        </w:rPr>
        <w:t>Специфические характеристики товара (работы, услуги), позволяющие сделать вывод о допустимости и необходимости изъятия из национального режима</w:t>
      </w:r>
    </w:p>
    <w:p w:rsidR="00DA5E53" w:rsidRPr="00F020C0" w:rsidRDefault="00DA5E53" w:rsidP="00F020C0">
      <w:pPr>
        <w:pStyle w:val="Bodytext20"/>
        <w:shd w:val="clear" w:color="auto" w:fill="auto"/>
        <w:spacing w:before="0" w:after="120" w:line="240" w:lineRule="auto"/>
        <w:ind w:firstLine="800"/>
        <w:rPr>
          <w:rFonts w:ascii="GHEA Grapalat" w:hAnsi="GHEA Grapalat"/>
          <w:sz w:val="24"/>
          <w:szCs w:val="24"/>
        </w:rPr>
      </w:pPr>
    </w:p>
    <w:p w:rsidR="005A52B7" w:rsidRPr="00F020C0" w:rsidRDefault="005D58AD" w:rsidP="00DA5E53">
      <w:pPr>
        <w:pStyle w:val="Footnote20"/>
        <w:shd w:val="clear" w:color="auto" w:fill="auto"/>
        <w:spacing w:after="120" w:line="240" w:lineRule="auto"/>
        <w:ind w:firstLine="567"/>
        <w:rPr>
          <w:rFonts w:ascii="GHEA Grapalat" w:hAnsi="GHEA Grapalat"/>
          <w:sz w:val="24"/>
          <w:szCs w:val="24"/>
        </w:rPr>
      </w:pPr>
      <w:r w:rsidRPr="00F020C0">
        <w:rPr>
          <w:rFonts w:ascii="GHEA Grapalat" w:hAnsi="GHEA Grapalat"/>
          <w:sz w:val="24"/>
          <w:szCs w:val="24"/>
        </w:rPr>
        <w:t xml:space="preserve">*3начение показателя представляется государством - членом Евразийского </w:t>
      </w:r>
      <w:r w:rsidRPr="00F020C0">
        <w:rPr>
          <w:rFonts w:ascii="GHEA Grapalat" w:hAnsi="GHEA Grapalat"/>
          <w:sz w:val="24"/>
          <w:szCs w:val="24"/>
        </w:rPr>
        <w:lastRenderedPageBreak/>
        <w:t>экономического союза и рассчитывается Евразийской экономической комиссией в целом по территории этого государства.</w:t>
      </w:r>
    </w:p>
    <w:p w:rsidR="005A52B7" w:rsidRDefault="005D58AD" w:rsidP="00DA5E53">
      <w:pPr>
        <w:pStyle w:val="Footnote20"/>
        <w:shd w:val="clear" w:color="auto" w:fill="auto"/>
        <w:spacing w:after="120" w:line="240" w:lineRule="auto"/>
        <w:ind w:firstLine="567"/>
        <w:rPr>
          <w:rFonts w:ascii="GHEA Grapalat" w:hAnsi="GHEA Grapalat"/>
          <w:sz w:val="24"/>
          <w:szCs w:val="24"/>
        </w:rPr>
      </w:pPr>
      <w:r w:rsidRPr="00F020C0">
        <w:rPr>
          <w:rFonts w:ascii="GHEA Grapalat" w:hAnsi="GHEA Grapalat"/>
          <w:sz w:val="24"/>
          <w:szCs w:val="24"/>
        </w:rPr>
        <w:t>**3начение показателя представляется государством - членом Евразийского экономического союза и рассчитывается Евразийской экономической комиссией в разрезе производителей этого государства (отрасли национальной экономики).</w:t>
      </w:r>
    </w:p>
    <w:p w:rsidR="00DA5E53" w:rsidRPr="00F020C0" w:rsidRDefault="00DA5E53" w:rsidP="00DA5E53">
      <w:pPr>
        <w:pStyle w:val="Footnote20"/>
        <w:shd w:val="clear" w:color="auto" w:fill="auto"/>
        <w:spacing w:after="120" w:line="240" w:lineRule="auto"/>
        <w:ind w:firstLine="567"/>
        <w:rPr>
          <w:rFonts w:ascii="GHEA Grapalat" w:hAnsi="GHEA Grapalat"/>
          <w:sz w:val="24"/>
          <w:szCs w:val="24"/>
        </w:rPr>
      </w:pPr>
    </w:p>
    <w:p w:rsidR="005A52B7" w:rsidRPr="00F020C0" w:rsidRDefault="005D58AD" w:rsidP="00DA5E53">
      <w:pPr>
        <w:pStyle w:val="Footnote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 w:rsidRPr="00F020C0">
        <w:rPr>
          <w:rFonts w:ascii="GHEA Grapalat" w:hAnsi="GHEA Grapalat"/>
          <w:sz w:val="24"/>
          <w:szCs w:val="24"/>
        </w:rPr>
        <w:t xml:space="preserve">Примечание. Показатели и сведения являются достаточными, но не </w:t>
      </w:r>
      <w:r w:rsidR="00DA5E53">
        <w:rPr>
          <w:rFonts w:ascii="GHEA Grapalat" w:hAnsi="GHEA Grapalat"/>
          <w:sz w:val="24"/>
          <w:szCs w:val="24"/>
        </w:rPr>
        <w:t xml:space="preserve">исчерпывающими, представляются, как </w:t>
      </w:r>
      <w:r w:rsidRPr="00F020C0">
        <w:rPr>
          <w:rFonts w:ascii="GHEA Grapalat" w:hAnsi="GHEA Grapalat"/>
          <w:sz w:val="24"/>
          <w:szCs w:val="24"/>
        </w:rPr>
        <w:t>правило, за</w:t>
      </w:r>
      <w:r w:rsidR="003B0FA5">
        <w:rPr>
          <w:rFonts w:ascii="GHEA Grapalat" w:hAnsi="GHEA Grapalat"/>
          <w:sz w:val="24"/>
          <w:szCs w:val="24"/>
        </w:rPr>
        <w:t xml:space="preserve"> </w:t>
      </w:r>
      <w:r w:rsidRPr="00F020C0">
        <w:rPr>
          <w:rFonts w:ascii="GHEA Grapalat" w:hAnsi="GHEA Grapalat"/>
          <w:sz w:val="24"/>
          <w:szCs w:val="24"/>
        </w:rPr>
        <w:t xml:space="preserve">предшествующий </w:t>
      </w:r>
      <w:r w:rsidR="00DA5E53">
        <w:rPr>
          <w:rFonts w:ascii="GHEA Grapalat" w:hAnsi="GHEA Grapalat"/>
          <w:sz w:val="24"/>
          <w:szCs w:val="24"/>
        </w:rPr>
        <w:t xml:space="preserve">3-летний период и </w:t>
      </w:r>
      <w:r w:rsidRPr="00F020C0">
        <w:rPr>
          <w:rFonts w:ascii="GHEA Grapalat" w:hAnsi="GHEA Grapalat"/>
          <w:sz w:val="24"/>
          <w:szCs w:val="24"/>
        </w:rPr>
        <w:t>при</w:t>
      </w:r>
      <w:r w:rsidR="00DA5E53">
        <w:rPr>
          <w:rFonts w:ascii="GHEA Grapalat" w:hAnsi="GHEA Grapalat"/>
          <w:sz w:val="24"/>
          <w:szCs w:val="24"/>
        </w:rPr>
        <w:t xml:space="preserve"> </w:t>
      </w:r>
      <w:r w:rsidRPr="00F020C0">
        <w:rPr>
          <w:rFonts w:ascii="GHEA Grapalat" w:hAnsi="GHEA Grapalat"/>
          <w:sz w:val="24"/>
          <w:szCs w:val="24"/>
        </w:rPr>
        <w:t>необходимости</w:t>
      </w:r>
      <w:r w:rsidR="003B0FA5">
        <w:rPr>
          <w:rFonts w:ascii="GHEA Grapalat" w:hAnsi="GHEA Grapalat"/>
          <w:sz w:val="24"/>
          <w:szCs w:val="24"/>
        </w:rPr>
        <w:t xml:space="preserve"> </w:t>
      </w:r>
      <w:r w:rsidRPr="00F020C0">
        <w:rPr>
          <w:rFonts w:ascii="GHEA Grapalat" w:hAnsi="GHEA Grapalat"/>
          <w:sz w:val="24"/>
          <w:szCs w:val="24"/>
        </w:rPr>
        <w:t>подтверждаются данными статистической отчетности или бухгалтерского баланса, а также представляются прогнозные показатели на текущий период.</w:t>
      </w:r>
    </w:p>
    <w:p w:rsidR="005A52B7" w:rsidRPr="00F020C0" w:rsidRDefault="005D58AD" w:rsidP="00DA5E53">
      <w:pPr>
        <w:pStyle w:val="Footnote0"/>
        <w:shd w:val="clear" w:color="auto" w:fill="auto"/>
        <w:spacing w:before="0" w:after="120" w:line="240" w:lineRule="auto"/>
        <w:ind w:firstLine="567"/>
        <w:rPr>
          <w:rFonts w:ascii="GHEA Grapalat" w:hAnsi="GHEA Grapalat"/>
          <w:sz w:val="24"/>
          <w:szCs w:val="24"/>
        </w:rPr>
      </w:pPr>
      <w:r w:rsidRPr="00F020C0">
        <w:rPr>
          <w:rFonts w:ascii="GHEA Grapalat" w:hAnsi="GHEA Grapalat"/>
          <w:sz w:val="24"/>
          <w:szCs w:val="24"/>
        </w:rPr>
        <w:t>В случае отсутствия данных по показателям и сведений информация об этом представляется правительством государства - члена Евразийского экономического союза или уполномоченным органом с указанием причин.</w:t>
      </w:r>
    </w:p>
    <w:p w:rsidR="005A52B7" w:rsidRPr="00F020C0" w:rsidRDefault="005A52B7" w:rsidP="00F020C0">
      <w:pPr>
        <w:spacing w:after="120"/>
        <w:rPr>
          <w:rFonts w:ascii="GHEA Grapalat" w:hAnsi="GHEA Grapalat"/>
        </w:rPr>
      </w:pPr>
    </w:p>
    <w:sectPr w:rsidR="005A52B7" w:rsidRPr="00F020C0" w:rsidSect="003B0FA5">
      <w:pgSz w:w="11900" w:h="16840" w:code="9"/>
      <w:pgMar w:top="1418" w:right="1554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699" w:rsidRDefault="00920699" w:rsidP="005A52B7">
      <w:r>
        <w:separator/>
      </w:r>
    </w:p>
  </w:endnote>
  <w:endnote w:type="continuationSeparator" w:id="0">
    <w:p w:rsidR="00920699" w:rsidRDefault="00920699" w:rsidP="005A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699" w:rsidRDefault="00920699">
      <w:r>
        <w:separator/>
      </w:r>
    </w:p>
  </w:footnote>
  <w:footnote w:type="continuationSeparator" w:id="0">
    <w:p w:rsidR="00920699" w:rsidRDefault="00920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D57EE"/>
    <w:multiLevelType w:val="multilevel"/>
    <w:tmpl w:val="865612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31075C"/>
    <w:multiLevelType w:val="multilevel"/>
    <w:tmpl w:val="FCB43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4D52EB"/>
    <w:multiLevelType w:val="multilevel"/>
    <w:tmpl w:val="A88CAE56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2C2998"/>
    <w:multiLevelType w:val="multilevel"/>
    <w:tmpl w:val="D480C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3535AF"/>
    <w:multiLevelType w:val="multilevel"/>
    <w:tmpl w:val="4D6CB07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2B7"/>
    <w:rsid w:val="0011577E"/>
    <w:rsid w:val="002D784E"/>
    <w:rsid w:val="003B0FA5"/>
    <w:rsid w:val="005739AF"/>
    <w:rsid w:val="005A52B7"/>
    <w:rsid w:val="005D58AD"/>
    <w:rsid w:val="007672AC"/>
    <w:rsid w:val="00920699"/>
    <w:rsid w:val="00DA5E53"/>
    <w:rsid w:val="00F0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A52B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A52B7"/>
    <w:rPr>
      <w:color w:val="000080"/>
      <w:u w:val="single"/>
    </w:rPr>
  </w:style>
  <w:style w:type="character" w:customStyle="1" w:styleId="Bodytext4">
    <w:name w:val="Body text (4)_"/>
    <w:basedOn w:val="DefaultParagraphFont"/>
    <w:link w:val="Bodytext40"/>
    <w:rsid w:val="005A52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5A52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">
    <w:name w:val="Body text (2)_"/>
    <w:basedOn w:val="DefaultParagraphFont"/>
    <w:link w:val="Bodytext20"/>
    <w:rsid w:val="005A52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5A52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0">
    <w:name w:val="Body text (2) + 14 pt"/>
    <w:aliases w:val="Bold,Spacing 2 pt,Body text (2) + 13 pt"/>
    <w:basedOn w:val="Bodytext2"/>
    <w:rsid w:val="005A52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5A52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5A52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5A52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2">
    <w:name w:val="Header or footer (2)_"/>
    <w:basedOn w:val="DefaultParagraphFont"/>
    <w:link w:val="Headerorfooter20"/>
    <w:rsid w:val="005A52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Footnote2">
    <w:name w:val="Footnote (2)_"/>
    <w:basedOn w:val="DefaultParagraphFont"/>
    <w:link w:val="Footnote20"/>
    <w:rsid w:val="005A52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Footnote">
    <w:name w:val="Footnote_"/>
    <w:basedOn w:val="DefaultParagraphFont"/>
    <w:link w:val="Footnote0"/>
    <w:rsid w:val="005A52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40">
    <w:name w:val="Body text (4)"/>
    <w:basedOn w:val="Normal"/>
    <w:link w:val="Bodytext4"/>
    <w:rsid w:val="005A52B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5A52B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5A52B7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5A52B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20">
    <w:name w:val="Header or footer (2)"/>
    <w:basedOn w:val="Normal"/>
    <w:link w:val="Headerorfooter2"/>
    <w:rsid w:val="005A52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Footnote20">
    <w:name w:val="Footnote (2)"/>
    <w:basedOn w:val="Normal"/>
    <w:link w:val="Footnote2"/>
    <w:rsid w:val="005A52B7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Footnote0">
    <w:name w:val="Footnote"/>
    <w:basedOn w:val="Normal"/>
    <w:link w:val="Footnote"/>
    <w:rsid w:val="005A52B7"/>
    <w:pPr>
      <w:shd w:val="clear" w:color="auto" w:fill="FFFFFF"/>
      <w:spacing w:before="1020" w:line="342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A52B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A52B7"/>
    <w:rPr>
      <w:color w:val="000080"/>
      <w:u w:val="single"/>
    </w:rPr>
  </w:style>
  <w:style w:type="character" w:customStyle="1" w:styleId="Bodytext4">
    <w:name w:val="Body text (4)_"/>
    <w:basedOn w:val="DefaultParagraphFont"/>
    <w:link w:val="Bodytext40"/>
    <w:rsid w:val="005A52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5A52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">
    <w:name w:val="Body text (2)_"/>
    <w:basedOn w:val="DefaultParagraphFont"/>
    <w:link w:val="Bodytext20"/>
    <w:rsid w:val="005A52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5A52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0">
    <w:name w:val="Body text (2) + 14 pt"/>
    <w:aliases w:val="Bold,Spacing 2 pt,Body text (2) + 13 pt"/>
    <w:basedOn w:val="Bodytext2"/>
    <w:rsid w:val="005A52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5A52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5A52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5A52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2">
    <w:name w:val="Header or footer (2)_"/>
    <w:basedOn w:val="DefaultParagraphFont"/>
    <w:link w:val="Headerorfooter20"/>
    <w:rsid w:val="005A52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Footnote2">
    <w:name w:val="Footnote (2)_"/>
    <w:basedOn w:val="DefaultParagraphFont"/>
    <w:link w:val="Footnote20"/>
    <w:rsid w:val="005A52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Footnote">
    <w:name w:val="Footnote_"/>
    <w:basedOn w:val="DefaultParagraphFont"/>
    <w:link w:val="Footnote0"/>
    <w:rsid w:val="005A52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40">
    <w:name w:val="Body text (4)"/>
    <w:basedOn w:val="Normal"/>
    <w:link w:val="Bodytext4"/>
    <w:rsid w:val="005A52B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5A52B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5A52B7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5A52B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20">
    <w:name w:val="Header or footer (2)"/>
    <w:basedOn w:val="Normal"/>
    <w:link w:val="Headerorfooter2"/>
    <w:rsid w:val="005A52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Footnote20">
    <w:name w:val="Footnote (2)"/>
    <w:basedOn w:val="Normal"/>
    <w:link w:val="Footnote2"/>
    <w:rsid w:val="005A52B7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Footnote0">
    <w:name w:val="Footnote"/>
    <w:basedOn w:val="Normal"/>
    <w:link w:val="Footnote"/>
    <w:rsid w:val="005A52B7"/>
    <w:pPr>
      <w:shd w:val="clear" w:color="auto" w:fill="FFFFFF"/>
      <w:spacing w:before="1020" w:line="342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econom@economy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3835</Words>
  <Characters>21861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25645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2017-01-25T07:52:00Z</dcterms:created>
  <dcterms:modified xsi:type="dcterms:W3CDTF">2017-01-25T07:52:00Z</dcterms:modified>
</cp:coreProperties>
</file>