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8C" w:rsidRPr="008654A0" w:rsidRDefault="00F1008C" w:rsidP="001F5AB4">
      <w:pPr>
        <w:spacing w:after="160" w:line="360" w:lineRule="auto"/>
        <w:ind w:left="5103" w:right="-1"/>
        <w:jc w:val="center"/>
        <w:rPr>
          <w:rFonts w:ascii="Sylfaen" w:hAnsi="Sylfaen"/>
          <w:sz w:val="24"/>
          <w:szCs w:val="24"/>
        </w:rPr>
      </w:pPr>
      <w:r w:rsidRPr="008654A0">
        <w:rPr>
          <w:rFonts w:ascii="Sylfaen" w:hAnsi="Sylfaen"/>
          <w:sz w:val="24"/>
          <w:szCs w:val="24"/>
        </w:rPr>
        <w:t>ՀԱՍՏԱՏՎԱԾ ԵՆ</w:t>
      </w:r>
    </w:p>
    <w:p w:rsidR="00F1008C" w:rsidRPr="008654A0" w:rsidRDefault="00F1008C" w:rsidP="001F5AB4">
      <w:pPr>
        <w:spacing w:after="160" w:line="360" w:lineRule="auto"/>
        <w:ind w:left="5103" w:right="-1"/>
        <w:jc w:val="center"/>
        <w:rPr>
          <w:rFonts w:ascii="Sylfaen" w:eastAsia="Times New Roman" w:hAnsi="Sylfaen" w:cs="Times New Roman"/>
          <w:sz w:val="24"/>
          <w:szCs w:val="24"/>
        </w:rPr>
      </w:pPr>
      <w:r w:rsidRPr="008654A0">
        <w:rPr>
          <w:rFonts w:ascii="Sylfaen" w:hAnsi="Sylfaen"/>
          <w:sz w:val="24"/>
          <w:szCs w:val="24"/>
        </w:rPr>
        <w:t xml:space="preserve">Եվրասիական տնտեսական հանձնաժողովի կոլեգիայի </w:t>
      </w:r>
      <w:r w:rsidR="00A10469" w:rsidRPr="008654A0">
        <w:rPr>
          <w:rFonts w:ascii="Sylfaen" w:hAnsi="Sylfaen"/>
          <w:sz w:val="24"/>
          <w:szCs w:val="24"/>
        </w:rPr>
        <w:br/>
      </w:r>
      <w:r w:rsidRPr="008654A0">
        <w:rPr>
          <w:rFonts w:ascii="Sylfaen" w:hAnsi="Sylfaen"/>
          <w:sz w:val="24"/>
          <w:szCs w:val="24"/>
        </w:rPr>
        <w:t xml:space="preserve">2016 թվականի հունվարի 19-ի </w:t>
      </w:r>
      <w:r w:rsidR="00A10469" w:rsidRPr="008654A0">
        <w:rPr>
          <w:rFonts w:ascii="Sylfaen" w:hAnsi="Sylfaen"/>
          <w:sz w:val="24"/>
          <w:szCs w:val="24"/>
        </w:rPr>
        <w:br/>
      </w:r>
      <w:r w:rsidRPr="008654A0">
        <w:rPr>
          <w:rFonts w:ascii="Sylfaen" w:hAnsi="Sylfaen"/>
          <w:sz w:val="24"/>
          <w:szCs w:val="24"/>
        </w:rPr>
        <w:t>թիվ 4 որոշմամբ</w:t>
      </w:r>
    </w:p>
    <w:p w:rsidR="00F1008C" w:rsidRPr="008654A0" w:rsidRDefault="00F1008C" w:rsidP="001F5AB4">
      <w:pPr>
        <w:spacing w:after="160" w:line="360" w:lineRule="auto"/>
        <w:ind w:right="-1"/>
        <w:jc w:val="both"/>
        <w:rPr>
          <w:rFonts w:ascii="Sylfaen" w:hAnsi="Sylfaen"/>
          <w:sz w:val="24"/>
          <w:szCs w:val="24"/>
        </w:rPr>
      </w:pP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b/>
          <w:sz w:val="24"/>
          <w:szCs w:val="24"/>
        </w:rPr>
        <w:t>ԿԱՆՈՆՆԵՐ</w:t>
      </w: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b/>
          <w:sz w:val="24"/>
          <w:szCs w:val="24"/>
        </w:rPr>
        <w:t>«Հսկիչ (նույնականացման) նշաններ թողարկողների ընդհանուր ռեեստրի ձ</w:t>
      </w:r>
      <w:r w:rsidR="00706A5F">
        <w:rPr>
          <w:rFonts w:ascii="Sylfaen" w:hAnsi="Sylfaen"/>
          <w:b/>
          <w:sz w:val="24"/>
          <w:szCs w:val="24"/>
        </w:rPr>
        <w:t>և</w:t>
      </w:r>
      <w:r w:rsidRPr="008654A0">
        <w:rPr>
          <w:rFonts w:ascii="Sylfaen" w:hAnsi="Sylfaen"/>
          <w:b/>
          <w:sz w:val="24"/>
          <w:szCs w:val="24"/>
        </w:rPr>
        <w:t xml:space="preserve">ավորում, վարում </w:t>
      </w:r>
      <w:r w:rsidR="00706A5F">
        <w:rPr>
          <w:rFonts w:ascii="Sylfaen" w:hAnsi="Sylfaen"/>
          <w:b/>
          <w:sz w:val="24"/>
          <w:szCs w:val="24"/>
        </w:rPr>
        <w:t>և</w:t>
      </w:r>
      <w:r w:rsidRPr="008654A0">
        <w:rPr>
          <w:rFonts w:ascii="Sylfaen" w:hAnsi="Sylfaen"/>
          <w:b/>
          <w:sz w:val="24"/>
          <w:szCs w:val="24"/>
        </w:rPr>
        <w:t xml:space="preserve"> օգտագործում» ընդհանուր գործընթաց</w:t>
      </w:r>
      <w:r w:rsidR="00446961" w:rsidRPr="008654A0">
        <w:rPr>
          <w:rFonts w:ascii="Sylfaen" w:hAnsi="Sylfaen"/>
          <w:b/>
          <w:sz w:val="24"/>
          <w:szCs w:val="24"/>
        </w:rPr>
        <w:t>ն</w:t>
      </w:r>
      <w:r w:rsidRPr="008654A0">
        <w:rPr>
          <w:rFonts w:ascii="Sylfaen" w:hAnsi="Sylfaen"/>
          <w:b/>
          <w:sz w:val="24"/>
          <w:szCs w:val="24"/>
        </w:rPr>
        <w:t xml:space="preserve"> արտաքին </w:t>
      </w:r>
      <w:bookmarkStart w:id="0" w:name="_GoBack"/>
      <w:r w:rsidR="00706A5F">
        <w:rPr>
          <w:rFonts w:ascii="Sylfaen" w:hAnsi="Sylfaen"/>
          <w:b/>
          <w:sz w:val="24"/>
          <w:szCs w:val="24"/>
        </w:rPr>
        <w:t>և</w:t>
      </w:r>
      <w:bookmarkEnd w:id="0"/>
      <w:r w:rsidRPr="008654A0">
        <w:rPr>
          <w:rFonts w:ascii="Sylfaen" w:hAnsi="Sylfaen"/>
          <w:b/>
          <w:sz w:val="24"/>
          <w:szCs w:val="24"/>
        </w:rPr>
        <w:t xml:space="preserve"> փոխադարձ առ</w:t>
      </w:r>
      <w:r w:rsidR="00706A5F">
        <w:rPr>
          <w:rFonts w:ascii="Sylfaen" w:hAnsi="Sylfaen"/>
          <w:b/>
          <w:sz w:val="24"/>
          <w:szCs w:val="24"/>
        </w:rPr>
        <w:t>և</w:t>
      </w:r>
      <w:r w:rsidRPr="008654A0">
        <w:rPr>
          <w:rFonts w:ascii="Sylfaen" w:hAnsi="Sylfaen"/>
          <w:b/>
          <w:sz w:val="24"/>
          <w:szCs w:val="24"/>
        </w:rPr>
        <w:t>տրի ինտեգրված տեղեկատվական համակարգի միջոցներով իրագործելիս տեղեկատվական փոխգործակցության</w:t>
      </w:r>
    </w:p>
    <w:p w:rsidR="00F1008C" w:rsidRPr="008654A0" w:rsidRDefault="00F1008C" w:rsidP="001F5AB4">
      <w:pPr>
        <w:spacing w:after="160" w:line="360" w:lineRule="auto"/>
        <w:ind w:right="-1"/>
        <w:jc w:val="both"/>
        <w:rPr>
          <w:rFonts w:ascii="Sylfaen" w:eastAsia="Times New Roman" w:hAnsi="Sylfaen" w:cs="Times New Roman"/>
          <w:sz w:val="24"/>
          <w:szCs w:val="24"/>
        </w:rPr>
      </w:pP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I. Ընդհանուր դրույթներ</w:t>
      </w:r>
    </w:p>
    <w:p w:rsidR="00F1008C" w:rsidRPr="008654A0" w:rsidRDefault="00F1008C"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w:t>
      </w:r>
      <w:r w:rsidR="00A10469" w:rsidRPr="008654A0">
        <w:rPr>
          <w:rFonts w:ascii="Sylfaen" w:hAnsi="Sylfaen"/>
          <w:sz w:val="24"/>
          <w:szCs w:val="24"/>
        </w:rPr>
        <w:tab/>
      </w:r>
      <w:r w:rsidRPr="008654A0">
        <w:rPr>
          <w:rFonts w:ascii="Sylfaen" w:hAnsi="Sylfaen"/>
          <w:sz w:val="24"/>
          <w:szCs w:val="24"/>
        </w:rPr>
        <w:t>Սույն Կանոնները մշակվել են Եվրասիական տնտեսական միության (այսուհետ՝ Միություն) իրավունքի մաս կազմող հետ</w:t>
      </w:r>
      <w:r w:rsidR="00706A5F">
        <w:rPr>
          <w:rFonts w:ascii="Sylfaen" w:hAnsi="Sylfaen"/>
          <w:sz w:val="24"/>
          <w:szCs w:val="24"/>
        </w:rPr>
        <w:t>և</w:t>
      </w:r>
      <w:r w:rsidRPr="008654A0">
        <w:rPr>
          <w:rFonts w:ascii="Sylfaen" w:hAnsi="Sylfaen"/>
          <w:sz w:val="24"/>
          <w:szCs w:val="24"/>
        </w:rPr>
        <w:t>յալ ակտերին համապատասխան՝</w:t>
      </w:r>
    </w:p>
    <w:p w:rsidR="00F1008C" w:rsidRPr="008654A0" w:rsidRDefault="00F1008C" w:rsidP="00A10469">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«Եվրասիական տնտեսական միության մասին» 2014 թվականի մայիսի 29-ի պայմանագիր.</w:t>
      </w:r>
    </w:p>
    <w:p w:rsidR="00F1008C" w:rsidRPr="008654A0" w:rsidRDefault="00F1008C"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««Հագուստ, հագուստի պարագաներ </w:t>
      </w:r>
      <w:r w:rsidR="00706A5F">
        <w:rPr>
          <w:rFonts w:ascii="Sylfaen" w:hAnsi="Sylfaen"/>
          <w:sz w:val="24"/>
          <w:szCs w:val="24"/>
        </w:rPr>
        <w:t>և</w:t>
      </w:r>
      <w:r w:rsidRPr="008654A0">
        <w:rPr>
          <w:rFonts w:ascii="Sylfaen" w:hAnsi="Sylfaen"/>
          <w:sz w:val="24"/>
          <w:szCs w:val="24"/>
        </w:rPr>
        <w:t xml:space="preserve"> այլ արտադրատեսակներ</w:t>
      </w:r>
      <w:r w:rsidR="00FE5531" w:rsidRPr="008654A0">
        <w:rPr>
          <w:rFonts w:ascii="Sylfaen" w:hAnsi="Sylfaen"/>
          <w:sz w:val="24"/>
          <w:szCs w:val="24"/>
        </w:rPr>
        <w:t>՝</w:t>
      </w:r>
      <w:r w:rsidRPr="008654A0">
        <w:rPr>
          <w:rFonts w:ascii="Sylfaen" w:hAnsi="Sylfaen"/>
          <w:sz w:val="24"/>
          <w:szCs w:val="24"/>
        </w:rPr>
        <w:t xml:space="preserve"> բնական մորթուց» ապրանքային դիրքի</w:t>
      </w:r>
      <w:r w:rsidR="00195F73" w:rsidRPr="008654A0">
        <w:rPr>
          <w:rFonts w:ascii="Sylfaen" w:hAnsi="Sylfaen"/>
          <w:sz w:val="24"/>
          <w:szCs w:val="24"/>
        </w:rPr>
        <w:t xml:space="preserve"> </w:t>
      </w:r>
      <w:r w:rsidR="005852D6" w:rsidRPr="008654A0">
        <w:rPr>
          <w:rFonts w:ascii="Sylfaen" w:hAnsi="Sylfaen"/>
          <w:sz w:val="24"/>
          <w:szCs w:val="24"/>
        </w:rPr>
        <w:t>համաձայն</w:t>
      </w:r>
      <w:r w:rsidRPr="008654A0">
        <w:rPr>
          <w:rFonts w:ascii="Sylfaen" w:hAnsi="Sylfaen"/>
          <w:sz w:val="24"/>
          <w:szCs w:val="24"/>
        </w:rPr>
        <w:t xml:space="preserve"> հսկիչ (նույնականացման) նշաններով </w:t>
      </w:r>
      <w:r w:rsidR="005852D6" w:rsidRPr="008654A0">
        <w:rPr>
          <w:rFonts w:ascii="Sylfaen" w:hAnsi="Sylfaen"/>
          <w:sz w:val="24"/>
          <w:szCs w:val="24"/>
        </w:rPr>
        <w:t xml:space="preserve">ապրանքների </w:t>
      </w:r>
      <w:r w:rsidRPr="008654A0">
        <w:rPr>
          <w:rFonts w:ascii="Sylfaen" w:hAnsi="Sylfaen"/>
          <w:sz w:val="24"/>
          <w:szCs w:val="24"/>
        </w:rPr>
        <w:t>դրոշմավորման ներդրման փորձնական ծրագիրը 2015-2016 թվականներին իրագործելու մասին» 2015 թվականի սեպտեմբերի 8-ի համաձայնագիր.</w:t>
      </w:r>
    </w:p>
    <w:p w:rsidR="00F1008C" w:rsidRPr="008654A0" w:rsidRDefault="00F1008C"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«Մաքսային միության անդամ պետությունների տարածքներում </w:t>
      </w:r>
      <w:r w:rsidR="00706A5F">
        <w:rPr>
          <w:rFonts w:ascii="Sylfaen" w:hAnsi="Sylfaen"/>
          <w:sz w:val="24"/>
          <w:szCs w:val="24"/>
        </w:rPr>
        <w:t>և</w:t>
      </w:r>
      <w:r w:rsidRPr="008654A0">
        <w:rPr>
          <w:rFonts w:ascii="Sylfaen" w:hAnsi="Sylfaen"/>
          <w:sz w:val="24"/>
          <w:szCs w:val="24"/>
        </w:rPr>
        <w:t xml:space="preserve"> Միասնական տնտեսական տարածքում թեթ</w:t>
      </w:r>
      <w:r w:rsidR="00706A5F">
        <w:rPr>
          <w:rFonts w:ascii="Sylfaen" w:hAnsi="Sylfaen"/>
          <w:sz w:val="24"/>
          <w:szCs w:val="24"/>
        </w:rPr>
        <w:t>և</w:t>
      </w:r>
      <w:r w:rsidRPr="008654A0">
        <w:rPr>
          <w:rFonts w:ascii="Sylfaen" w:hAnsi="Sylfaen"/>
          <w:sz w:val="24"/>
          <w:szCs w:val="24"/>
        </w:rPr>
        <w:t xml:space="preserve"> արդյունաբերության արտադրանքի առանձին տեսակների դրոշմավորման համակարգի մշակման մասին» </w:t>
      </w:r>
      <w:r w:rsidRPr="008654A0">
        <w:rPr>
          <w:rFonts w:ascii="Sylfaen" w:hAnsi="Sylfaen"/>
          <w:sz w:val="24"/>
          <w:szCs w:val="24"/>
        </w:rPr>
        <w:lastRenderedPageBreak/>
        <w:t>Եվրասիական տնտեսական բարձրագույն խորհրդի 2014 թվականի հոկտեմբերի 10-ի թիվ 88 որոշում.</w:t>
      </w:r>
    </w:p>
    <w:p w:rsidR="00F1008C" w:rsidRPr="008654A0" w:rsidRDefault="00F1008C"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««Հագուստ, հագուստի պարագաներ </w:t>
      </w:r>
      <w:r w:rsidR="00706A5F">
        <w:rPr>
          <w:rFonts w:ascii="Sylfaen" w:hAnsi="Sylfaen"/>
          <w:sz w:val="24"/>
          <w:szCs w:val="24"/>
        </w:rPr>
        <w:t>և</w:t>
      </w:r>
      <w:r w:rsidRPr="008654A0">
        <w:rPr>
          <w:rFonts w:ascii="Sylfaen" w:hAnsi="Sylfaen"/>
          <w:sz w:val="24"/>
          <w:szCs w:val="24"/>
        </w:rPr>
        <w:t xml:space="preserve"> այլ արտադրատեսակներ</w:t>
      </w:r>
      <w:r w:rsidR="00FE5531" w:rsidRPr="008654A0">
        <w:rPr>
          <w:rFonts w:ascii="Sylfaen" w:hAnsi="Sylfaen"/>
          <w:sz w:val="24"/>
          <w:szCs w:val="24"/>
        </w:rPr>
        <w:t>՝</w:t>
      </w:r>
      <w:r w:rsidRPr="008654A0">
        <w:rPr>
          <w:rFonts w:ascii="Sylfaen" w:hAnsi="Sylfaen"/>
          <w:sz w:val="24"/>
          <w:szCs w:val="24"/>
        </w:rPr>
        <w:t xml:space="preserve"> բնական մորթուց» ապրանքային դիրքի</w:t>
      </w:r>
      <w:r w:rsidR="008B599B" w:rsidRPr="008654A0">
        <w:rPr>
          <w:rFonts w:ascii="Sylfaen" w:hAnsi="Sylfaen"/>
          <w:sz w:val="24"/>
          <w:szCs w:val="24"/>
        </w:rPr>
        <w:t xml:space="preserve"> համաձայն</w:t>
      </w:r>
      <w:r w:rsidRPr="008654A0">
        <w:rPr>
          <w:rFonts w:ascii="Sylfaen" w:hAnsi="Sylfaen"/>
          <w:sz w:val="24"/>
          <w:szCs w:val="24"/>
        </w:rPr>
        <w:t xml:space="preserve"> հսկիչ (նույնականացման) նշաններով </w:t>
      </w:r>
      <w:r w:rsidR="008B599B" w:rsidRPr="008654A0">
        <w:rPr>
          <w:rFonts w:ascii="Sylfaen" w:hAnsi="Sylfaen"/>
          <w:sz w:val="24"/>
          <w:szCs w:val="24"/>
        </w:rPr>
        <w:t xml:space="preserve">ապրանքների </w:t>
      </w:r>
      <w:r w:rsidRPr="008654A0">
        <w:rPr>
          <w:rFonts w:ascii="Sylfaen" w:hAnsi="Sylfaen"/>
          <w:sz w:val="24"/>
          <w:szCs w:val="24"/>
        </w:rPr>
        <w:t>դրոշմավորման ներդրման փորձնական ծրագիրը 2015-2016 թվականներին իրագործելու մասին» 2015 թվականի սեպտեմբերի 8-ի համաձայնագրով նախատեսված առանձին փաստաթղթերի հաստատման վերաբերյալ» Եվրասիական տնտեսական հանձնաժողովի խորհրդի 2015 թվականի նոյեմբերի 23-ի թիվ 70 որոշում.</w:t>
      </w:r>
    </w:p>
    <w:p w:rsidR="00F1008C" w:rsidRPr="008654A0" w:rsidRDefault="00F1008C"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««Հագուստ, հագուստի պարագաներ </w:t>
      </w:r>
      <w:r w:rsidR="00706A5F">
        <w:rPr>
          <w:rFonts w:ascii="Sylfaen" w:hAnsi="Sylfaen"/>
          <w:sz w:val="24"/>
          <w:szCs w:val="24"/>
        </w:rPr>
        <w:t>և</w:t>
      </w:r>
      <w:r w:rsidRPr="008654A0">
        <w:rPr>
          <w:rFonts w:ascii="Sylfaen" w:hAnsi="Sylfaen"/>
          <w:sz w:val="24"/>
          <w:szCs w:val="24"/>
        </w:rPr>
        <w:t xml:space="preserve"> այլ արտադրատեսակներ</w:t>
      </w:r>
      <w:r w:rsidR="00FE5531" w:rsidRPr="008654A0">
        <w:rPr>
          <w:rFonts w:ascii="Sylfaen" w:hAnsi="Sylfaen"/>
          <w:sz w:val="24"/>
          <w:szCs w:val="24"/>
        </w:rPr>
        <w:t>՝</w:t>
      </w:r>
      <w:r w:rsidRPr="008654A0">
        <w:rPr>
          <w:rFonts w:ascii="Sylfaen" w:hAnsi="Sylfaen"/>
          <w:sz w:val="24"/>
          <w:szCs w:val="24"/>
        </w:rPr>
        <w:t xml:space="preserve"> բնական մորթուց» ապրանքային դիրքի</w:t>
      </w:r>
      <w:r w:rsidR="00FB7D8A" w:rsidRPr="008654A0">
        <w:rPr>
          <w:rFonts w:ascii="Sylfaen" w:hAnsi="Sylfaen"/>
          <w:sz w:val="24"/>
          <w:szCs w:val="24"/>
        </w:rPr>
        <w:t xml:space="preserve"> համաձայն</w:t>
      </w:r>
      <w:r w:rsidRPr="008654A0">
        <w:rPr>
          <w:rFonts w:ascii="Sylfaen" w:hAnsi="Sylfaen"/>
          <w:sz w:val="24"/>
          <w:szCs w:val="24"/>
        </w:rPr>
        <w:t xml:space="preserve"> հսկիչ (նույնականացման) նշաններով </w:t>
      </w:r>
      <w:r w:rsidR="00FB7D8A" w:rsidRPr="008654A0">
        <w:rPr>
          <w:rFonts w:ascii="Sylfaen" w:hAnsi="Sylfaen"/>
          <w:sz w:val="24"/>
          <w:szCs w:val="24"/>
        </w:rPr>
        <w:t xml:space="preserve">ապրանքների </w:t>
      </w:r>
      <w:r w:rsidRPr="008654A0">
        <w:rPr>
          <w:rFonts w:ascii="Sylfaen" w:hAnsi="Sylfaen"/>
          <w:sz w:val="24"/>
          <w:szCs w:val="24"/>
        </w:rPr>
        <w:t>դրոշմավորման ներդրման փորձնական ծրագիրը 2015-2016 թվականներին իրագործելու մասին» 2015 թվականի սեպտեմբերի 8-ի համաձայնագրով նախատեսված առանձին փաստաթղթերի հաստատման վերաբերյալ» Եվրասիական տնտեսական հանձնաժողովի խորհրդի 2015 թվականի դեկտեմբերի 2-ի թիվ 86 որոշում.</w:t>
      </w:r>
    </w:p>
    <w:p w:rsidR="00F1008C" w:rsidRPr="008654A0" w:rsidRDefault="00F1008C"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«Ընդհանուր գործընթացներ</w:t>
      </w:r>
      <w:r w:rsidR="00E74539" w:rsidRPr="008654A0">
        <w:rPr>
          <w:rFonts w:ascii="Sylfaen" w:hAnsi="Sylfaen"/>
          <w:sz w:val="24"/>
          <w:szCs w:val="24"/>
        </w:rPr>
        <w:t>ն</w:t>
      </w:r>
      <w:r w:rsidRPr="008654A0">
        <w:rPr>
          <w:rFonts w:ascii="Sylfaen" w:hAnsi="Sylfaen"/>
          <w:sz w:val="24"/>
          <w:szCs w:val="24"/>
        </w:rPr>
        <w:t xml:space="preserve"> արտաքին </w:t>
      </w:r>
      <w:r w:rsidR="00706A5F">
        <w:rPr>
          <w:rFonts w:ascii="Sylfaen" w:hAnsi="Sylfaen"/>
          <w:sz w:val="24"/>
          <w:szCs w:val="24"/>
        </w:rPr>
        <w:t>և</w:t>
      </w:r>
      <w:r w:rsidRPr="008654A0">
        <w:rPr>
          <w:rFonts w:ascii="Sylfaen" w:hAnsi="Sylfaen"/>
          <w:sz w:val="24"/>
          <w:szCs w:val="24"/>
        </w:rPr>
        <w:t xml:space="preserve"> փոխադարձ առ</w:t>
      </w:r>
      <w:r w:rsidR="00706A5F">
        <w:rPr>
          <w:rFonts w:ascii="Sylfaen" w:hAnsi="Sylfaen"/>
          <w:sz w:val="24"/>
          <w:szCs w:val="24"/>
        </w:rPr>
        <w:t>և</w:t>
      </w:r>
      <w:r w:rsidRPr="008654A0">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Եվրասիական տնտեսական հանձնաժողովի կոլեգիայի 2014 թվականի նոյեմբերի 6-ի թիվ 200 որոշում.</w:t>
      </w:r>
    </w:p>
    <w:p w:rsidR="00F1008C" w:rsidRPr="008654A0" w:rsidRDefault="00F1008C"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«Եվրասիական տնտեսական միության շրջանակներում ընդհանուր գործընթացների ցանկի </w:t>
      </w:r>
      <w:r w:rsidR="00706A5F">
        <w:rPr>
          <w:rFonts w:ascii="Sylfaen" w:hAnsi="Sylfaen"/>
          <w:sz w:val="24"/>
          <w:szCs w:val="24"/>
        </w:rPr>
        <w:t>և</w:t>
      </w:r>
      <w:r w:rsidRPr="008654A0">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Եվրասիական տնտեսական հանձնաժողովի կոլեգիայի 2015 թվականի ապրիլի 14-ի թիվ 29 որոշում.</w:t>
      </w:r>
    </w:p>
    <w:p w:rsidR="00F1008C" w:rsidRPr="008654A0" w:rsidRDefault="00F1008C"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«Եվրասիական տնտեսական միության շրջանակներում ընդհանուր գործընթացների վերլուծության, օպտիմալացման, ներդաշնակեցման </w:t>
      </w:r>
      <w:r w:rsidR="00706A5F">
        <w:rPr>
          <w:rFonts w:ascii="Sylfaen" w:hAnsi="Sylfaen"/>
          <w:sz w:val="24"/>
          <w:szCs w:val="24"/>
        </w:rPr>
        <w:t>և</w:t>
      </w:r>
      <w:r w:rsidRPr="008654A0">
        <w:rPr>
          <w:rFonts w:ascii="Sylfaen" w:hAnsi="Sylfaen"/>
          <w:sz w:val="24"/>
          <w:szCs w:val="24"/>
        </w:rPr>
        <w:t xml:space="preserve"> </w:t>
      </w:r>
      <w:r w:rsidRPr="008654A0">
        <w:rPr>
          <w:rFonts w:ascii="Sylfaen" w:hAnsi="Sylfaen"/>
          <w:sz w:val="24"/>
          <w:szCs w:val="24"/>
        </w:rPr>
        <w:lastRenderedPageBreak/>
        <w:t>նկարագրության մեթոդիկայի մասին» Եվրասիական տնտեսական հանձնաժողովի կոլեգիայի 2015 թվականի հունիսի 9-ի թիվ 63 որոշում։</w:t>
      </w:r>
    </w:p>
    <w:p w:rsidR="00F1008C" w:rsidRPr="008654A0" w:rsidRDefault="00F1008C" w:rsidP="001F5AB4">
      <w:pPr>
        <w:spacing w:after="160" w:line="360" w:lineRule="auto"/>
        <w:ind w:right="-1"/>
        <w:jc w:val="both"/>
        <w:rPr>
          <w:rFonts w:ascii="Sylfaen" w:hAnsi="Sylfaen"/>
          <w:sz w:val="24"/>
          <w:szCs w:val="24"/>
        </w:rPr>
      </w:pP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II. Կիրառության ոլորտը</w:t>
      </w:r>
    </w:p>
    <w:p w:rsidR="00F1008C" w:rsidRPr="008654A0" w:rsidRDefault="00F1008C"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w:t>
      </w:r>
      <w:r w:rsidR="00A10469" w:rsidRPr="008654A0">
        <w:rPr>
          <w:rFonts w:ascii="Sylfaen" w:hAnsi="Sylfaen"/>
          <w:sz w:val="24"/>
          <w:szCs w:val="24"/>
        </w:rPr>
        <w:tab/>
      </w:r>
      <w:r w:rsidRPr="008654A0">
        <w:rPr>
          <w:rFonts w:ascii="Sylfaen" w:hAnsi="Sylfaen"/>
          <w:sz w:val="24"/>
          <w:szCs w:val="24"/>
        </w:rPr>
        <w:t>Սույն Կանոնները մշակվել են «Հսկիչ (նույնականացման)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ավորում, վարում </w:t>
      </w:r>
      <w:r w:rsidR="00706A5F">
        <w:rPr>
          <w:rFonts w:ascii="Sylfaen" w:hAnsi="Sylfaen"/>
          <w:sz w:val="24"/>
          <w:szCs w:val="24"/>
        </w:rPr>
        <w:t>և</w:t>
      </w:r>
      <w:r w:rsidRPr="008654A0">
        <w:rPr>
          <w:rFonts w:ascii="Sylfaen" w:hAnsi="Sylfaen"/>
          <w:sz w:val="24"/>
          <w:szCs w:val="24"/>
        </w:rPr>
        <w:t xml:space="preserve"> օգտագործում» ընդհանուր գործընթացի (այսուհետ՝ ընդհանուր գործընթաց) մասնակիցների միջ</w:t>
      </w:r>
      <w:r w:rsidR="00706A5F">
        <w:rPr>
          <w:rFonts w:ascii="Sylfaen" w:hAnsi="Sylfaen"/>
          <w:sz w:val="24"/>
          <w:szCs w:val="24"/>
        </w:rPr>
        <w:t>և</w:t>
      </w:r>
      <w:r w:rsidRPr="008654A0">
        <w:rPr>
          <w:rFonts w:ascii="Sylfaen" w:hAnsi="Sylfaen"/>
          <w:sz w:val="24"/>
          <w:szCs w:val="24"/>
        </w:rPr>
        <w:t xml:space="preserve"> տեղեկատվական փոխգործակցության կարգն ու պայմանները, այդ թվում՝ այդ ընդհանուր գործընթացի շրջանակներում կատարվող ընթացակարգերի նկարագրությունը սահմանելու նպատակով։</w:t>
      </w:r>
    </w:p>
    <w:p w:rsidR="00F1008C" w:rsidRPr="008654A0" w:rsidRDefault="00F1008C"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3.</w:t>
      </w:r>
      <w:r w:rsidR="00A10469" w:rsidRPr="008654A0">
        <w:rPr>
          <w:rFonts w:ascii="Sylfaen" w:hAnsi="Sylfaen"/>
          <w:sz w:val="24"/>
          <w:szCs w:val="24"/>
        </w:rPr>
        <w:tab/>
      </w:r>
      <w:r w:rsidRPr="008654A0">
        <w:rPr>
          <w:rFonts w:ascii="Sylfaen" w:hAnsi="Sylfaen"/>
          <w:sz w:val="24"/>
          <w:szCs w:val="24"/>
        </w:rPr>
        <w:t xml:space="preserve">Սույն Կանոնները կիրառվում են ընդհանուր գործընթացի մասնակիցների կողմից ընդհանուր գործընթացի շրջանակներում ընթացակարգերի </w:t>
      </w:r>
      <w:r w:rsidR="00706A5F">
        <w:rPr>
          <w:rFonts w:ascii="Sylfaen" w:hAnsi="Sylfaen"/>
          <w:sz w:val="24"/>
          <w:szCs w:val="24"/>
        </w:rPr>
        <w:t>և</w:t>
      </w:r>
      <w:r w:rsidRPr="008654A0">
        <w:rPr>
          <w:rFonts w:ascii="Sylfaen" w:hAnsi="Sylfaen"/>
          <w:sz w:val="24"/>
          <w:szCs w:val="24"/>
        </w:rPr>
        <w:t xml:space="preserve"> գործառնությունների կատարման կարգը վերահսկելիս, ինչպես նա</w:t>
      </w:r>
      <w:r w:rsidR="00706A5F">
        <w:rPr>
          <w:rFonts w:ascii="Sylfaen" w:hAnsi="Sylfaen"/>
          <w:sz w:val="24"/>
          <w:szCs w:val="24"/>
        </w:rPr>
        <w:t>և</w:t>
      </w:r>
      <w:r w:rsidRPr="008654A0">
        <w:rPr>
          <w:rFonts w:ascii="Sylfaen" w:hAnsi="Sylfaen"/>
          <w:sz w:val="24"/>
          <w:szCs w:val="24"/>
        </w:rPr>
        <w:t xml:space="preserve"> ընդհանուր գործընթացի իրագործումն ապահովող տեղեկատվական համակարգերի բաղադրիչները նախագծելիս, մշակելիս </w:t>
      </w:r>
      <w:r w:rsidR="00706A5F">
        <w:rPr>
          <w:rFonts w:ascii="Sylfaen" w:hAnsi="Sylfaen"/>
          <w:sz w:val="24"/>
          <w:szCs w:val="24"/>
        </w:rPr>
        <w:t>և</w:t>
      </w:r>
      <w:r w:rsidRPr="008654A0">
        <w:rPr>
          <w:rFonts w:ascii="Sylfaen" w:hAnsi="Sylfaen"/>
          <w:sz w:val="24"/>
          <w:szCs w:val="24"/>
        </w:rPr>
        <w:t xml:space="preserve"> լրամշակելիս։</w:t>
      </w:r>
    </w:p>
    <w:p w:rsidR="00F1008C" w:rsidRPr="008654A0" w:rsidRDefault="00F1008C" w:rsidP="001F5AB4">
      <w:pPr>
        <w:spacing w:after="160" w:line="360" w:lineRule="auto"/>
        <w:ind w:right="-1"/>
        <w:jc w:val="both"/>
        <w:rPr>
          <w:rFonts w:ascii="Sylfaen" w:hAnsi="Sylfaen"/>
          <w:sz w:val="24"/>
          <w:szCs w:val="24"/>
        </w:rPr>
      </w:pP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III. Հիմնական հասկացությունները</w:t>
      </w:r>
    </w:p>
    <w:p w:rsidR="00F1008C" w:rsidRPr="008654A0" w:rsidRDefault="00F1008C"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4.</w:t>
      </w:r>
      <w:r w:rsidR="00A10469" w:rsidRPr="008654A0">
        <w:rPr>
          <w:rFonts w:ascii="Sylfaen" w:hAnsi="Sylfaen"/>
          <w:sz w:val="24"/>
          <w:szCs w:val="24"/>
        </w:rPr>
        <w:tab/>
      </w:r>
      <w:r w:rsidRPr="008654A0">
        <w:rPr>
          <w:rFonts w:ascii="Sylfaen" w:hAnsi="Sylfaen"/>
          <w:sz w:val="24"/>
          <w:szCs w:val="24"/>
        </w:rPr>
        <w:t>Սույն Կանոնների նպատակներով գործածվում են հետ</w:t>
      </w:r>
      <w:r w:rsidR="00706A5F">
        <w:rPr>
          <w:rFonts w:ascii="Sylfaen" w:hAnsi="Sylfaen"/>
          <w:sz w:val="24"/>
          <w:szCs w:val="24"/>
        </w:rPr>
        <w:t>և</w:t>
      </w:r>
      <w:r w:rsidRPr="008654A0">
        <w:rPr>
          <w:rFonts w:ascii="Sylfaen" w:hAnsi="Sylfaen"/>
          <w:sz w:val="24"/>
          <w:szCs w:val="24"/>
        </w:rPr>
        <w:t>յալ հասկացությունները, որոնք ունեն հետ</w:t>
      </w:r>
      <w:r w:rsidR="00706A5F">
        <w:rPr>
          <w:rFonts w:ascii="Sylfaen" w:hAnsi="Sylfaen"/>
          <w:sz w:val="24"/>
          <w:szCs w:val="24"/>
        </w:rPr>
        <w:t>և</w:t>
      </w:r>
      <w:r w:rsidRPr="008654A0">
        <w:rPr>
          <w:rFonts w:ascii="Sylfaen" w:hAnsi="Sylfaen"/>
          <w:sz w:val="24"/>
          <w:szCs w:val="24"/>
        </w:rPr>
        <w:t>յալ իմաստը.</w:t>
      </w:r>
    </w:p>
    <w:p w:rsidR="00F1008C" w:rsidRPr="008654A0" w:rsidRDefault="00195F73"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ավտորիզացում</w:t>
      </w:r>
      <w:r w:rsidR="00F1008C" w:rsidRPr="008654A0">
        <w:rPr>
          <w:rFonts w:ascii="Sylfaen" w:hAnsi="Sylfaen"/>
          <w:sz w:val="24"/>
          <w:szCs w:val="24"/>
        </w:rPr>
        <w:t>՝ ընդհանուր գործընթացի կոնկրետ մասնակցին որոշակի գործողությունների կատարման իրավունքների տրամադրում.</w:t>
      </w:r>
    </w:p>
    <w:p w:rsidR="00F1008C" w:rsidRPr="008654A0" w:rsidRDefault="00195F73"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պատմական տվյալներ</w:t>
      </w:r>
      <w:r w:rsidR="00F1008C" w:rsidRPr="008654A0">
        <w:rPr>
          <w:rFonts w:ascii="Sylfaen" w:hAnsi="Sylfaen"/>
          <w:sz w:val="24"/>
          <w:szCs w:val="24"/>
        </w:rPr>
        <w:t>՝ տեղեկություններ, որոնք պահվում են հսկիչ (նույնականացման) նշաններ թողարկողների ընդհանուր ռեեստրում դրա ձ</w:t>
      </w:r>
      <w:r w:rsidR="00706A5F">
        <w:rPr>
          <w:rFonts w:ascii="Sylfaen" w:hAnsi="Sylfaen"/>
          <w:sz w:val="24"/>
          <w:szCs w:val="24"/>
        </w:rPr>
        <w:t>և</w:t>
      </w:r>
      <w:r w:rsidR="00F1008C" w:rsidRPr="008654A0">
        <w:rPr>
          <w:rFonts w:ascii="Sylfaen" w:hAnsi="Sylfaen"/>
          <w:sz w:val="24"/>
          <w:szCs w:val="24"/>
        </w:rPr>
        <w:t xml:space="preserve">ավորման պահից, </w:t>
      </w:r>
      <w:r w:rsidR="00706A5F">
        <w:rPr>
          <w:rFonts w:ascii="Sylfaen" w:hAnsi="Sylfaen"/>
          <w:sz w:val="24"/>
          <w:szCs w:val="24"/>
        </w:rPr>
        <w:t>և</w:t>
      </w:r>
      <w:r w:rsidR="00F1008C" w:rsidRPr="008654A0">
        <w:rPr>
          <w:rFonts w:ascii="Sylfaen" w:hAnsi="Sylfaen"/>
          <w:sz w:val="24"/>
          <w:szCs w:val="24"/>
        </w:rPr>
        <w:t xml:space="preserve"> որոնցում փոփոխությունների կատարում չի նախատեսվում.</w:t>
      </w:r>
    </w:p>
    <w:p w:rsidR="00F1008C" w:rsidRPr="008654A0" w:rsidRDefault="00195F73"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ազգային ռեեստր</w:t>
      </w:r>
      <w:r w:rsidR="00F1008C" w:rsidRPr="008654A0">
        <w:rPr>
          <w:rFonts w:ascii="Sylfaen" w:hAnsi="Sylfaen"/>
          <w:sz w:val="24"/>
          <w:szCs w:val="24"/>
        </w:rPr>
        <w:t xml:space="preserve">՝ հսկիչ (նույնականացման) նշաններ թողարկողների </w:t>
      </w:r>
      <w:r w:rsidR="00F1008C" w:rsidRPr="008654A0">
        <w:rPr>
          <w:rFonts w:ascii="Sylfaen" w:hAnsi="Sylfaen"/>
          <w:sz w:val="24"/>
          <w:szCs w:val="24"/>
        </w:rPr>
        <w:lastRenderedPageBreak/>
        <w:t>ռեեստր, որի ձ</w:t>
      </w:r>
      <w:r w:rsidR="00706A5F">
        <w:rPr>
          <w:rFonts w:ascii="Sylfaen" w:hAnsi="Sylfaen"/>
          <w:sz w:val="24"/>
          <w:szCs w:val="24"/>
        </w:rPr>
        <w:t>և</w:t>
      </w:r>
      <w:r w:rsidR="00F1008C" w:rsidRPr="008654A0">
        <w:rPr>
          <w:rFonts w:ascii="Sylfaen" w:hAnsi="Sylfaen"/>
          <w:sz w:val="24"/>
          <w:szCs w:val="24"/>
        </w:rPr>
        <w:t>ավորումն ու վարումն իրականացվում են Միության անդամ պետության լիազոր</w:t>
      </w:r>
      <w:r w:rsidR="007B584F" w:rsidRPr="008654A0">
        <w:rPr>
          <w:rFonts w:ascii="Sylfaen" w:hAnsi="Sylfaen"/>
          <w:sz w:val="24"/>
          <w:szCs w:val="24"/>
        </w:rPr>
        <w:t>ված</w:t>
      </w:r>
      <w:r w:rsidR="00F1008C" w:rsidRPr="008654A0">
        <w:rPr>
          <w:rFonts w:ascii="Sylfaen" w:hAnsi="Sylfaen"/>
          <w:sz w:val="24"/>
          <w:szCs w:val="24"/>
        </w:rPr>
        <w:t xml:space="preserve"> մարմնի կողմից.</w:t>
      </w:r>
    </w:p>
    <w:p w:rsidR="00F1008C" w:rsidRPr="008654A0" w:rsidRDefault="00195F73"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հսկիչ (նույնականացման) նշաններ թողարկողներ</w:t>
      </w:r>
      <w:r w:rsidR="00F1008C" w:rsidRPr="008654A0">
        <w:rPr>
          <w:rFonts w:ascii="Sylfaen" w:hAnsi="Sylfaen"/>
          <w:sz w:val="24"/>
          <w:szCs w:val="24"/>
        </w:rPr>
        <w:t xml:space="preserve">՝ մարմիններ (կազմակերպություններ), որոնք իրականացնում են հսկիչ (նույնականացման) նշանների պատրաստումը </w:t>
      </w:r>
      <w:r w:rsidR="00706A5F">
        <w:rPr>
          <w:rFonts w:ascii="Sylfaen" w:hAnsi="Sylfaen"/>
          <w:sz w:val="24"/>
          <w:szCs w:val="24"/>
        </w:rPr>
        <w:t>և</w:t>
      </w:r>
      <w:r w:rsidR="00F1008C" w:rsidRPr="008654A0">
        <w:rPr>
          <w:rFonts w:ascii="Sylfaen" w:hAnsi="Sylfaen"/>
          <w:sz w:val="24"/>
          <w:szCs w:val="24"/>
        </w:rPr>
        <w:t xml:space="preserve"> իրացումը՝ Միության անդամ պետության տարածքում որպես իրավաբանական անձանց </w:t>
      </w:r>
      <w:r w:rsidR="00706A5F">
        <w:rPr>
          <w:rFonts w:ascii="Sylfaen" w:hAnsi="Sylfaen"/>
          <w:sz w:val="24"/>
          <w:szCs w:val="24"/>
        </w:rPr>
        <w:t>և</w:t>
      </w:r>
      <w:r w:rsidR="00F1008C" w:rsidRPr="008654A0">
        <w:rPr>
          <w:rFonts w:ascii="Sylfaen" w:hAnsi="Sylfaen"/>
          <w:sz w:val="24"/>
          <w:szCs w:val="24"/>
        </w:rPr>
        <w:t xml:space="preserve"> </w:t>
      </w:r>
      <w:r w:rsidR="0016373F" w:rsidRPr="008654A0">
        <w:rPr>
          <w:rFonts w:ascii="Sylfaen" w:hAnsi="Sylfaen"/>
          <w:sz w:val="24"/>
          <w:szCs w:val="24"/>
        </w:rPr>
        <w:t xml:space="preserve">անհատ ձեռնարկատերեր գրանցված </w:t>
      </w:r>
      <w:r w:rsidR="00F1008C" w:rsidRPr="008654A0">
        <w:rPr>
          <w:rFonts w:ascii="Sylfaen" w:hAnsi="Sylfaen"/>
          <w:sz w:val="24"/>
          <w:szCs w:val="24"/>
        </w:rPr>
        <w:t>ֆիզիկական անձանց՝ այդ պետության օրենսդրությանը համապատասխան։</w:t>
      </w:r>
    </w:p>
    <w:p w:rsidR="00F1008C" w:rsidRPr="008654A0" w:rsidRDefault="00F1008C"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«Հսկիչ (նույնականացման) նշան» հասկացությունը գործածվում է ««Հագուստ, հագուստի պարագաներ </w:t>
      </w:r>
      <w:r w:rsidR="00706A5F">
        <w:rPr>
          <w:rFonts w:ascii="Sylfaen" w:hAnsi="Sylfaen"/>
          <w:sz w:val="24"/>
          <w:szCs w:val="24"/>
        </w:rPr>
        <w:t>և</w:t>
      </w:r>
      <w:r w:rsidRPr="008654A0">
        <w:rPr>
          <w:rFonts w:ascii="Sylfaen" w:hAnsi="Sylfaen"/>
          <w:sz w:val="24"/>
          <w:szCs w:val="24"/>
        </w:rPr>
        <w:t xml:space="preserve"> այլ արտադրատեսակներ</w:t>
      </w:r>
      <w:r w:rsidR="00195F73" w:rsidRPr="008654A0">
        <w:rPr>
          <w:rFonts w:ascii="Sylfaen" w:hAnsi="Sylfaen"/>
          <w:sz w:val="24"/>
          <w:szCs w:val="24"/>
        </w:rPr>
        <w:t>`</w:t>
      </w:r>
      <w:r w:rsidRPr="008654A0">
        <w:rPr>
          <w:rFonts w:ascii="Sylfaen" w:hAnsi="Sylfaen"/>
          <w:sz w:val="24"/>
          <w:szCs w:val="24"/>
        </w:rPr>
        <w:t xml:space="preserve"> բնական մորթուց» ապրանքային դիրքի</w:t>
      </w:r>
      <w:r w:rsidR="00FB7D8A" w:rsidRPr="008654A0">
        <w:rPr>
          <w:rFonts w:ascii="Sylfaen" w:hAnsi="Sylfaen"/>
          <w:sz w:val="24"/>
          <w:szCs w:val="24"/>
        </w:rPr>
        <w:t xml:space="preserve"> համաձայն</w:t>
      </w:r>
      <w:r w:rsidRPr="008654A0">
        <w:rPr>
          <w:rFonts w:ascii="Sylfaen" w:hAnsi="Sylfaen"/>
          <w:sz w:val="24"/>
          <w:szCs w:val="24"/>
        </w:rPr>
        <w:t xml:space="preserve"> հսկիչ (նույնականացման) նշաններով </w:t>
      </w:r>
      <w:r w:rsidR="00FB7D8A" w:rsidRPr="008654A0">
        <w:rPr>
          <w:rFonts w:ascii="Sylfaen" w:hAnsi="Sylfaen"/>
          <w:sz w:val="24"/>
          <w:szCs w:val="24"/>
        </w:rPr>
        <w:t xml:space="preserve">ապրանքների </w:t>
      </w:r>
      <w:r w:rsidRPr="008654A0">
        <w:rPr>
          <w:rFonts w:ascii="Sylfaen" w:hAnsi="Sylfaen"/>
          <w:sz w:val="24"/>
          <w:szCs w:val="24"/>
        </w:rPr>
        <w:t>դրոշմավորման ներդրման փորձնական ծրագիրը</w:t>
      </w:r>
      <w:r w:rsidR="00195F73" w:rsidRPr="008654A0">
        <w:rPr>
          <w:rFonts w:ascii="Sylfaen" w:hAnsi="Sylfaen"/>
          <w:sz w:val="24"/>
          <w:szCs w:val="24"/>
        </w:rPr>
        <w:t xml:space="preserve"> </w:t>
      </w:r>
      <w:r w:rsidRPr="008654A0">
        <w:rPr>
          <w:rFonts w:ascii="Sylfaen" w:hAnsi="Sylfaen"/>
          <w:sz w:val="24"/>
          <w:szCs w:val="24"/>
        </w:rPr>
        <w:t>2015-2016 թվականներին իրագործելու մասին» 2015 թվականի սեպտեմբերի 8-ի համաձայնագրով սահմանված իմաստով։</w:t>
      </w:r>
    </w:p>
    <w:p w:rsidR="00F1008C" w:rsidRPr="008654A0" w:rsidRDefault="00F1008C" w:rsidP="00A10469">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 xml:space="preserve">Սույն Կանոններում կիրառվող «ընդհանուր գործընթացի ընթացակարգերի խումբ», «ընդհանուր գործընթացի տեղեկատվական օբյեկտ», «կատարող», «ընդհանուր գործընթացի գործառնություն», «ընդհանուր գործընթացի ընթացակարգ», «ընդհանուր գործընթացի տեղեկատվական օբյեկտի վիճակ» </w:t>
      </w:r>
      <w:r w:rsidR="00706A5F">
        <w:rPr>
          <w:rFonts w:ascii="Sylfaen" w:hAnsi="Sylfaen"/>
          <w:sz w:val="24"/>
          <w:szCs w:val="24"/>
        </w:rPr>
        <w:t>և</w:t>
      </w:r>
      <w:r w:rsidRPr="008654A0">
        <w:rPr>
          <w:rFonts w:ascii="Sylfaen" w:hAnsi="Sylfaen"/>
          <w:sz w:val="24"/>
          <w:szCs w:val="24"/>
        </w:rPr>
        <w:t xml:space="preserve"> «ընդհանուր գործընթացի մասնակից» հասկացությունները գործածվում են Եվրասիական տնտեսական հանձնաժողովի կոլեգիայի 2015 թվականի հունիսի 9</w:t>
      </w:r>
      <w:r w:rsidR="00706A5F">
        <w:rPr>
          <w:rFonts w:ascii="Sylfaen" w:hAnsi="Sylfaen"/>
          <w:sz w:val="24"/>
          <w:szCs w:val="24"/>
        </w:rPr>
        <w:t>-</w:t>
      </w:r>
      <w:r w:rsidRPr="008654A0">
        <w:rPr>
          <w:rFonts w:ascii="Sylfaen" w:hAnsi="Sylfaen"/>
          <w:sz w:val="24"/>
          <w:szCs w:val="24"/>
        </w:rPr>
        <w:t xml:space="preserve">ի թիվ 63 որոշմամբ հաստատված՝ Եվրասիական տնտեսական միության շրջանակներում ընդհանուր գործընթացների վերլուծության, օպտիմալացման, ներդաշնակեցման </w:t>
      </w:r>
      <w:r w:rsidR="00706A5F">
        <w:rPr>
          <w:rFonts w:ascii="Sylfaen" w:hAnsi="Sylfaen"/>
          <w:sz w:val="24"/>
          <w:szCs w:val="24"/>
        </w:rPr>
        <w:t>և</w:t>
      </w:r>
      <w:r w:rsidRPr="008654A0">
        <w:rPr>
          <w:rFonts w:ascii="Sylfaen" w:hAnsi="Sylfaen"/>
          <w:sz w:val="24"/>
          <w:szCs w:val="24"/>
        </w:rPr>
        <w:t xml:space="preserve"> նկարագրության մեթոդիկայով սահմանված իմաստներով։</w:t>
      </w:r>
    </w:p>
    <w:p w:rsidR="00A10469" w:rsidRPr="008654A0" w:rsidRDefault="00A10469" w:rsidP="00A10469">
      <w:pPr>
        <w:tabs>
          <w:tab w:val="left" w:pos="993"/>
        </w:tabs>
        <w:spacing w:after="160" w:line="360" w:lineRule="auto"/>
        <w:ind w:right="-1" w:firstLine="567"/>
        <w:jc w:val="both"/>
        <w:rPr>
          <w:rFonts w:ascii="Sylfaen" w:eastAsia="Times New Roman" w:hAnsi="Sylfaen" w:cs="Times New Roman"/>
          <w:sz w:val="24"/>
          <w:szCs w:val="24"/>
        </w:rPr>
      </w:pPr>
    </w:p>
    <w:p w:rsidR="00A10469" w:rsidRPr="008654A0" w:rsidRDefault="00A10469">
      <w:pPr>
        <w:widowControl/>
        <w:rPr>
          <w:rFonts w:ascii="Sylfaen" w:hAnsi="Sylfaen"/>
          <w:sz w:val="24"/>
          <w:szCs w:val="24"/>
        </w:rPr>
      </w:pPr>
      <w:r w:rsidRPr="008654A0">
        <w:rPr>
          <w:rFonts w:ascii="Sylfaen" w:hAnsi="Sylfaen"/>
          <w:sz w:val="24"/>
          <w:szCs w:val="24"/>
        </w:rPr>
        <w:br w:type="page"/>
      </w: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lastRenderedPageBreak/>
        <w:t xml:space="preserve">IV. Ընդհանուր գործընթացի </w:t>
      </w:r>
      <w:r w:rsidR="00A10469" w:rsidRPr="008654A0">
        <w:rPr>
          <w:rFonts w:ascii="Sylfaen" w:hAnsi="Sylfaen"/>
          <w:sz w:val="24"/>
          <w:szCs w:val="24"/>
        </w:rPr>
        <w:br/>
      </w:r>
      <w:r w:rsidRPr="008654A0">
        <w:rPr>
          <w:rFonts w:ascii="Sylfaen" w:hAnsi="Sylfaen"/>
          <w:sz w:val="24"/>
          <w:szCs w:val="24"/>
        </w:rPr>
        <w:t>վերաբերյալ հիմնական տեղեկությունները</w:t>
      </w:r>
    </w:p>
    <w:p w:rsidR="00F1008C" w:rsidRPr="008654A0" w:rsidRDefault="00F1008C"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5.</w:t>
      </w:r>
      <w:r w:rsidR="00A10469" w:rsidRPr="008654A0">
        <w:rPr>
          <w:rFonts w:ascii="Sylfaen" w:hAnsi="Sylfaen"/>
          <w:sz w:val="24"/>
          <w:szCs w:val="24"/>
        </w:rPr>
        <w:tab/>
      </w:r>
      <w:r w:rsidRPr="008654A0">
        <w:rPr>
          <w:rFonts w:ascii="Sylfaen" w:hAnsi="Sylfaen"/>
          <w:sz w:val="24"/>
          <w:szCs w:val="24"/>
        </w:rPr>
        <w:t>Ընդհանուր գործընթացի լրիվ անվանում</w:t>
      </w:r>
      <w:r w:rsidR="00E70620" w:rsidRPr="008654A0">
        <w:rPr>
          <w:rFonts w:ascii="Sylfaen" w:hAnsi="Sylfaen"/>
          <w:sz w:val="24"/>
          <w:szCs w:val="24"/>
        </w:rPr>
        <w:t>ն է՝</w:t>
      </w:r>
      <w:r w:rsidRPr="008654A0">
        <w:rPr>
          <w:rFonts w:ascii="Sylfaen" w:hAnsi="Sylfaen"/>
          <w:sz w:val="24"/>
          <w:szCs w:val="24"/>
        </w:rPr>
        <w:t xml:space="preserve"> «Հսկիչ (նույնականացման)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ավորում, վարում </w:t>
      </w:r>
      <w:r w:rsidR="00706A5F">
        <w:rPr>
          <w:rFonts w:ascii="Sylfaen" w:hAnsi="Sylfaen"/>
          <w:sz w:val="24"/>
          <w:szCs w:val="24"/>
        </w:rPr>
        <w:t>և</w:t>
      </w:r>
      <w:r w:rsidRPr="008654A0">
        <w:rPr>
          <w:rFonts w:ascii="Sylfaen" w:hAnsi="Sylfaen"/>
          <w:sz w:val="24"/>
          <w:szCs w:val="24"/>
        </w:rPr>
        <w:t xml:space="preserve"> օգտագործում»:</w:t>
      </w:r>
    </w:p>
    <w:p w:rsidR="00F1008C" w:rsidRPr="008654A0" w:rsidRDefault="00F1008C" w:rsidP="00A1046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6.</w:t>
      </w:r>
      <w:r w:rsidR="00A10469" w:rsidRPr="008654A0">
        <w:rPr>
          <w:rFonts w:ascii="Sylfaen" w:hAnsi="Sylfaen"/>
          <w:sz w:val="24"/>
          <w:szCs w:val="24"/>
        </w:rPr>
        <w:tab/>
      </w:r>
      <w:r w:rsidRPr="008654A0">
        <w:rPr>
          <w:rFonts w:ascii="Sylfaen" w:hAnsi="Sylfaen"/>
          <w:sz w:val="24"/>
          <w:szCs w:val="24"/>
        </w:rPr>
        <w:t>Ընդհանուր գործընթացի ծածկագրային նշագիր</w:t>
      </w:r>
      <w:r w:rsidR="00E70620" w:rsidRPr="008654A0">
        <w:rPr>
          <w:rFonts w:ascii="Sylfaen" w:hAnsi="Sylfaen"/>
          <w:sz w:val="24"/>
          <w:szCs w:val="24"/>
        </w:rPr>
        <w:t>ն է</w:t>
      </w:r>
      <w:r w:rsidRPr="008654A0">
        <w:rPr>
          <w:rFonts w:ascii="Sylfaen" w:hAnsi="Sylfaen"/>
          <w:sz w:val="24"/>
          <w:szCs w:val="24"/>
        </w:rPr>
        <w:t>՝ P.LS.02, տարբերակ 1.0.0</w:t>
      </w:r>
      <w:r w:rsidR="00195F73" w:rsidRPr="008654A0">
        <w:rPr>
          <w:rFonts w:ascii="Sylfaen" w:hAnsi="Sylfaen"/>
          <w:sz w:val="24"/>
          <w:szCs w:val="24"/>
        </w:rPr>
        <w:t>:</w:t>
      </w:r>
    </w:p>
    <w:p w:rsidR="00F1008C" w:rsidRPr="008654A0" w:rsidRDefault="00F1008C" w:rsidP="001F5AB4">
      <w:pPr>
        <w:spacing w:after="160" w:line="360" w:lineRule="auto"/>
        <w:ind w:right="-1"/>
        <w:jc w:val="both"/>
        <w:rPr>
          <w:rFonts w:ascii="Sylfaen" w:hAnsi="Sylfaen"/>
          <w:sz w:val="24"/>
          <w:szCs w:val="24"/>
        </w:rPr>
      </w:pP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 xml:space="preserve">1. Ընդհանուր գործընթացի </w:t>
      </w:r>
      <w:r w:rsidR="00A10469" w:rsidRPr="008654A0">
        <w:rPr>
          <w:rFonts w:ascii="Sylfaen" w:hAnsi="Sylfaen"/>
          <w:sz w:val="24"/>
          <w:szCs w:val="24"/>
        </w:rPr>
        <w:br/>
      </w:r>
      <w:r w:rsidRPr="008654A0">
        <w:rPr>
          <w:rFonts w:ascii="Sylfaen" w:hAnsi="Sylfaen"/>
          <w:sz w:val="24"/>
          <w:szCs w:val="24"/>
        </w:rPr>
        <w:t xml:space="preserve">նպատակը </w:t>
      </w:r>
      <w:r w:rsidR="00706A5F">
        <w:rPr>
          <w:rFonts w:ascii="Sylfaen" w:hAnsi="Sylfaen"/>
          <w:sz w:val="24"/>
          <w:szCs w:val="24"/>
        </w:rPr>
        <w:t>և</w:t>
      </w:r>
      <w:r w:rsidRPr="008654A0">
        <w:rPr>
          <w:rFonts w:ascii="Sylfaen" w:hAnsi="Sylfaen"/>
          <w:sz w:val="24"/>
          <w:szCs w:val="24"/>
        </w:rPr>
        <w:t xml:space="preserve"> խնդիրները</w:t>
      </w:r>
    </w:p>
    <w:p w:rsidR="00F1008C" w:rsidRPr="008654A0" w:rsidRDefault="00F1008C" w:rsidP="00C0043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7.</w:t>
      </w:r>
      <w:r w:rsidR="00C00439" w:rsidRPr="008654A0">
        <w:rPr>
          <w:rFonts w:ascii="Sylfaen" w:hAnsi="Sylfaen"/>
          <w:sz w:val="24"/>
          <w:szCs w:val="24"/>
        </w:rPr>
        <w:tab/>
      </w:r>
      <w:r w:rsidRPr="008654A0">
        <w:rPr>
          <w:rFonts w:ascii="Sylfaen" w:hAnsi="Sylfaen"/>
          <w:sz w:val="24"/>
          <w:szCs w:val="24"/>
        </w:rPr>
        <w:t>Ընդհանուր գործընթացի նպատակն ընդհանուր գործընթացի մասնակիցների տեղեկատվական ապահովումն է՝ ընդհանուր տեղեկատվական ռեսուրսներից տեղեկությունների ձ</w:t>
      </w:r>
      <w:r w:rsidR="00706A5F">
        <w:rPr>
          <w:rFonts w:ascii="Sylfaen" w:hAnsi="Sylfaen"/>
          <w:sz w:val="24"/>
          <w:szCs w:val="24"/>
        </w:rPr>
        <w:t>և</w:t>
      </w:r>
      <w:r w:rsidRPr="008654A0">
        <w:rPr>
          <w:rFonts w:ascii="Sylfaen" w:hAnsi="Sylfaen"/>
          <w:sz w:val="24"/>
          <w:szCs w:val="24"/>
        </w:rPr>
        <w:t xml:space="preserve">ավորման մեխանիզմներ ստեղծելու </w:t>
      </w:r>
      <w:r w:rsidR="00706A5F">
        <w:rPr>
          <w:rFonts w:ascii="Sylfaen" w:hAnsi="Sylfaen"/>
          <w:sz w:val="24"/>
          <w:szCs w:val="24"/>
        </w:rPr>
        <w:t>և</w:t>
      </w:r>
      <w:r w:rsidRPr="008654A0">
        <w:rPr>
          <w:rFonts w:ascii="Sylfaen" w:hAnsi="Sylfaen"/>
          <w:sz w:val="24"/>
          <w:szCs w:val="24"/>
        </w:rPr>
        <w:t xml:space="preserve"> Միության անդամ պետությունների (այսուհետ՝ անդամ պետություններ) լիազոր</w:t>
      </w:r>
      <w:r w:rsidR="007B584F" w:rsidRPr="008654A0">
        <w:rPr>
          <w:rFonts w:ascii="Sylfaen" w:hAnsi="Sylfaen"/>
          <w:sz w:val="24"/>
          <w:szCs w:val="24"/>
        </w:rPr>
        <w:t>ված</w:t>
      </w:r>
      <w:r w:rsidRPr="008654A0">
        <w:rPr>
          <w:rFonts w:ascii="Sylfaen" w:hAnsi="Sylfaen"/>
          <w:sz w:val="24"/>
          <w:szCs w:val="24"/>
        </w:rPr>
        <w:t xml:space="preserve"> մարմիններ </w:t>
      </w:r>
      <w:r w:rsidR="00706A5F">
        <w:rPr>
          <w:rFonts w:ascii="Sylfaen" w:hAnsi="Sylfaen"/>
          <w:sz w:val="24"/>
          <w:szCs w:val="24"/>
        </w:rPr>
        <w:t>և</w:t>
      </w:r>
      <w:r w:rsidRPr="008654A0">
        <w:rPr>
          <w:rFonts w:ascii="Sylfaen" w:hAnsi="Sylfaen"/>
          <w:sz w:val="24"/>
          <w:szCs w:val="24"/>
        </w:rPr>
        <w:t xml:space="preserve"> շահագրգիռ այլ անձանց ներկայացնելու հաշվին (հսկիչ (նույնականացման) նշաններ (այսուհետ՝ հսկիչ նշան) թողարկողների ընդհանուր ռեեստրին առնչվող մասով)։</w:t>
      </w:r>
    </w:p>
    <w:p w:rsidR="00F1008C" w:rsidRPr="008654A0" w:rsidRDefault="00F1008C" w:rsidP="00C0043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8.</w:t>
      </w:r>
      <w:r w:rsidR="00C00439" w:rsidRPr="008654A0">
        <w:rPr>
          <w:rFonts w:ascii="Sylfaen" w:hAnsi="Sylfaen"/>
          <w:sz w:val="24"/>
          <w:szCs w:val="24"/>
        </w:rPr>
        <w:tab/>
      </w:r>
      <w:r w:rsidRPr="008654A0">
        <w:rPr>
          <w:rFonts w:ascii="Sylfaen" w:hAnsi="Sylfaen"/>
          <w:sz w:val="24"/>
          <w:szCs w:val="24"/>
        </w:rPr>
        <w:t>Ընդհանուր գործընթացի նպատակին հասնելու համար անհրաժեշտ է լուծում տալ հետ</w:t>
      </w:r>
      <w:r w:rsidR="00706A5F">
        <w:rPr>
          <w:rFonts w:ascii="Sylfaen" w:hAnsi="Sylfaen"/>
          <w:sz w:val="24"/>
          <w:szCs w:val="24"/>
        </w:rPr>
        <w:t>և</w:t>
      </w:r>
      <w:r w:rsidRPr="008654A0">
        <w:rPr>
          <w:rFonts w:ascii="Sylfaen" w:hAnsi="Sylfaen"/>
          <w:sz w:val="24"/>
          <w:szCs w:val="24"/>
        </w:rPr>
        <w:t>յալ խնդիրներին.</w:t>
      </w:r>
    </w:p>
    <w:p w:rsidR="00F1008C" w:rsidRPr="008654A0" w:rsidRDefault="00F1008C" w:rsidP="00C0043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ա)</w:t>
      </w:r>
      <w:r w:rsidR="00C00439" w:rsidRPr="008654A0">
        <w:rPr>
          <w:rFonts w:ascii="Sylfaen" w:hAnsi="Sylfaen"/>
          <w:sz w:val="24"/>
          <w:szCs w:val="24"/>
        </w:rPr>
        <w:tab/>
      </w:r>
      <w:r w:rsidRPr="008654A0">
        <w:rPr>
          <w:rFonts w:ascii="Sylfaen" w:hAnsi="Sylfaen"/>
          <w:sz w:val="24"/>
          <w:szCs w:val="24"/>
        </w:rPr>
        <w:t>ապահովել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մարմինների կողմից հսկիչ նշաններ թողարկողներին ազգային ռեեստրում ներառելու, նրանց այնտեղից հանելու, ինչպես նա</w:t>
      </w:r>
      <w:r w:rsidR="00706A5F">
        <w:rPr>
          <w:rFonts w:ascii="Sylfaen" w:hAnsi="Sylfaen"/>
          <w:sz w:val="24"/>
          <w:szCs w:val="24"/>
        </w:rPr>
        <w:t>և</w:t>
      </w:r>
      <w:r w:rsidRPr="008654A0">
        <w:rPr>
          <w:rFonts w:ascii="Sylfaen" w:hAnsi="Sylfaen"/>
          <w:sz w:val="24"/>
          <w:szCs w:val="24"/>
        </w:rPr>
        <w:t xml:space="preserve"> հսկիչ նշաններ թողարկողների մասին տեղեկություններն ազգային ռեեստրում փոփոխելու մասին տեղեկությունները Եվրասիական տնտեսական հանձնաժողով (այսուհետ՝ Հանձնաժողով) ներկայացնելը.</w:t>
      </w:r>
    </w:p>
    <w:p w:rsidR="00F1008C" w:rsidRPr="008654A0" w:rsidRDefault="00F1008C" w:rsidP="00C0043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բ)</w:t>
      </w:r>
      <w:r w:rsidR="00C00439" w:rsidRPr="008654A0">
        <w:rPr>
          <w:rFonts w:ascii="Sylfaen" w:hAnsi="Sylfaen"/>
          <w:sz w:val="24"/>
          <w:szCs w:val="24"/>
        </w:rPr>
        <w:tab/>
      </w:r>
      <w:r w:rsidRPr="008654A0">
        <w:rPr>
          <w:rFonts w:ascii="Sylfaen" w:hAnsi="Sylfaen"/>
          <w:sz w:val="24"/>
          <w:szCs w:val="24"/>
        </w:rPr>
        <w:t>ապահովել Հանձնաժողովում հսկիչ նշաններ թողարկողների ընդհանուր ռեեստրի ավտոմատացված ձ</w:t>
      </w:r>
      <w:r w:rsidR="00706A5F">
        <w:rPr>
          <w:rFonts w:ascii="Sylfaen" w:hAnsi="Sylfaen"/>
          <w:sz w:val="24"/>
          <w:szCs w:val="24"/>
        </w:rPr>
        <w:t>և</w:t>
      </w:r>
      <w:r w:rsidRPr="008654A0">
        <w:rPr>
          <w:rFonts w:ascii="Sylfaen" w:hAnsi="Sylfaen"/>
          <w:sz w:val="24"/>
          <w:szCs w:val="24"/>
        </w:rPr>
        <w:t>ավորումը՝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մարմինների կողմից ներկայացված տեղեկությունների հիման վրա, </w:t>
      </w:r>
      <w:r w:rsidR="00706A5F">
        <w:rPr>
          <w:rFonts w:ascii="Sylfaen" w:hAnsi="Sylfaen"/>
          <w:sz w:val="24"/>
          <w:szCs w:val="24"/>
        </w:rPr>
        <w:t>և</w:t>
      </w:r>
      <w:r w:rsidRPr="008654A0">
        <w:rPr>
          <w:rFonts w:ascii="Sylfaen" w:hAnsi="Sylfaen"/>
          <w:sz w:val="24"/>
          <w:szCs w:val="24"/>
        </w:rPr>
        <w:t xml:space="preserve"> դրա </w:t>
      </w:r>
      <w:r w:rsidRPr="008654A0">
        <w:rPr>
          <w:rFonts w:ascii="Sylfaen" w:hAnsi="Sylfaen"/>
          <w:sz w:val="24"/>
          <w:szCs w:val="24"/>
        </w:rPr>
        <w:lastRenderedPageBreak/>
        <w:t xml:space="preserve">հրապարակումը Միության տեղեկատվական պորտալում. </w:t>
      </w:r>
    </w:p>
    <w:p w:rsidR="00F1008C" w:rsidRPr="008654A0" w:rsidRDefault="00F1008C" w:rsidP="00C0043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գ)</w:t>
      </w:r>
      <w:r w:rsidR="00C00439" w:rsidRPr="008654A0">
        <w:rPr>
          <w:rFonts w:ascii="Sylfaen" w:hAnsi="Sylfaen"/>
          <w:sz w:val="24"/>
          <w:szCs w:val="24"/>
        </w:rPr>
        <w:tab/>
      </w:r>
      <w:r w:rsidRPr="008654A0">
        <w:rPr>
          <w:rFonts w:ascii="Sylfaen" w:hAnsi="Sylfaen"/>
          <w:sz w:val="24"/>
          <w:szCs w:val="24"/>
        </w:rPr>
        <w:t>իրագործել հսկիչ նշաններ թողարկողների ընդհանուր ռեեստրից տեղեկություններն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 ներկայացնելու մեխանիզմը՝ հսկիչ նշաններով դրոշմավորման ենթակա ապրանքների՝ Եվրասիական տնտեսական հանձնաժողովի խորհրդի 2015 թվականի նոյեմբերի 23-ի թիվ 70 որոշմամբ հաստատված ցանկում ներառված ապրանքների շրջանառության նկատմամբ հսկողության գործընթացում </w:t>
      </w:r>
      <w:r w:rsidR="00AC5E3E" w:rsidRPr="008654A0">
        <w:rPr>
          <w:rFonts w:ascii="Sylfaen" w:hAnsi="Sylfaen"/>
          <w:sz w:val="24"/>
          <w:szCs w:val="24"/>
        </w:rPr>
        <w:t xml:space="preserve">դրանք </w:t>
      </w:r>
      <w:r w:rsidRPr="008654A0">
        <w:rPr>
          <w:rFonts w:ascii="Sylfaen" w:hAnsi="Sylfaen"/>
          <w:sz w:val="24"/>
          <w:szCs w:val="24"/>
        </w:rPr>
        <w:t>այդ մարմինների կողմից օգտագործելու նպատակով.</w:t>
      </w:r>
    </w:p>
    <w:p w:rsidR="00F1008C" w:rsidRPr="008654A0" w:rsidRDefault="00F1008C" w:rsidP="00C0043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դ)</w:t>
      </w:r>
      <w:r w:rsidR="00C00439" w:rsidRPr="008654A0">
        <w:rPr>
          <w:rFonts w:ascii="Sylfaen" w:hAnsi="Sylfaen"/>
          <w:sz w:val="24"/>
          <w:szCs w:val="24"/>
        </w:rPr>
        <w:tab/>
      </w:r>
      <w:r w:rsidRPr="008654A0">
        <w:rPr>
          <w:rFonts w:ascii="Sylfaen" w:hAnsi="Sylfaen"/>
          <w:sz w:val="24"/>
          <w:szCs w:val="24"/>
        </w:rPr>
        <w:t>իրագործել հսկիչ նշաններ թողարկողների ընդհանուր ռեեստրից տեղեկությունները շահագրգիռ անձանց Միության տեղեկատվական պորտալի միջոցով ներկայացնելու մեխանիզմը.</w:t>
      </w:r>
    </w:p>
    <w:p w:rsidR="00F1008C" w:rsidRPr="008654A0" w:rsidRDefault="00F1008C" w:rsidP="00C00439">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ե)</w:t>
      </w:r>
      <w:r w:rsidR="00C00439" w:rsidRPr="008654A0">
        <w:rPr>
          <w:rFonts w:ascii="Sylfaen" w:hAnsi="Sylfaen"/>
          <w:sz w:val="24"/>
          <w:szCs w:val="24"/>
        </w:rPr>
        <w:tab/>
      </w:r>
      <w:r w:rsidRPr="008654A0">
        <w:rPr>
          <w:rFonts w:ascii="Sylfaen" w:hAnsi="Sylfaen"/>
          <w:sz w:val="24"/>
          <w:szCs w:val="24"/>
        </w:rPr>
        <w:t>ապահովել հսկիչ նշաններ թողարկողների ընդհանուր ռեեստրից տեղեկությունները Միության տեղեկատվական պորտալում զետեղված ծառայությունների օգտագործմամբ ներկայացնելը՝ արտաքին տեղեկատվական համակարգերով հարցման դեպքում։</w:t>
      </w:r>
    </w:p>
    <w:p w:rsidR="00F1008C" w:rsidRPr="008654A0" w:rsidRDefault="00F1008C" w:rsidP="001F5AB4">
      <w:pPr>
        <w:spacing w:after="160" w:line="360" w:lineRule="auto"/>
        <w:ind w:right="-1"/>
        <w:jc w:val="both"/>
        <w:rPr>
          <w:rFonts w:ascii="Sylfaen" w:hAnsi="Sylfaen"/>
          <w:sz w:val="24"/>
          <w:szCs w:val="24"/>
        </w:rPr>
      </w:pP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2. Ընդհանուր գործընթացի մասնակիցները</w:t>
      </w:r>
    </w:p>
    <w:p w:rsidR="00C00439" w:rsidRPr="008654A0" w:rsidRDefault="00C00439" w:rsidP="00C00439">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9.</w:t>
      </w:r>
      <w:r w:rsidRPr="008654A0">
        <w:rPr>
          <w:rFonts w:ascii="Sylfaen" w:hAnsi="Sylfaen"/>
          <w:sz w:val="24"/>
          <w:szCs w:val="24"/>
        </w:rPr>
        <w:tab/>
      </w:r>
      <w:r w:rsidR="00F1008C" w:rsidRPr="008654A0">
        <w:rPr>
          <w:rFonts w:ascii="Sylfaen" w:hAnsi="Sylfaen"/>
          <w:sz w:val="24"/>
          <w:szCs w:val="24"/>
        </w:rPr>
        <w:t>Ընդհանուր գործընթացի մասնակիցների ցանկը ներկայացված է 1</w:t>
      </w:r>
      <w:r w:rsidR="00706A5F">
        <w:rPr>
          <w:rFonts w:ascii="Sylfaen" w:hAnsi="Sylfaen"/>
          <w:sz w:val="24"/>
          <w:szCs w:val="24"/>
        </w:rPr>
        <w:t>-</w:t>
      </w:r>
      <w:r w:rsidR="00F1008C" w:rsidRPr="008654A0">
        <w:rPr>
          <w:rFonts w:ascii="Sylfaen" w:hAnsi="Sylfaen"/>
          <w:sz w:val="24"/>
          <w:szCs w:val="24"/>
        </w:rPr>
        <w:t>ին աղյուսակում։</w:t>
      </w:r>
    </w:p>
    <w:p w:rsidR="00C00439" w:rsidRPr="008654A0" w:rsidRDefault="00C00439" w:rsidP="00C00439">
      <w:pPr>
        <w:tabs>
          <w:tab w:val="left" w:pos="993"/>
        </w:tabs>
        <w:spacing w:after="160" w:line="360" w:lineRule="auto"/>
        <w:ind w:right="-1" w:firstLine="567"/>
        <w:jc w:val="both"/>
        <w:rPr>
          <w:rFonts w:ascii="Sylfaen" w:hAnsi="Sylfaen"/>
          <w:sz w:val="24"/>
          <w:szCs w:val="24"/>
        </w:rPr>
      </w:pPr>
    </w:p>
    <w:p w:rsidR="00C00439" w:rsidRPr="008654A0" w:rsidRDefault="00C00439">
      <w:pPr>
        <w:widowControl/>
        <w:rPr>
          <w:rFonts w:ascii="Sylfaen" w:hAnsi="Sylfaen"/>
          <w:sz w:val="24"/>
          <w:szCs w:val="24"/>
        </w:rPr>
      </w:pPr>
      <w:r w:rsidRPr="008654A0">
        <w:rPr>
          <w:rFonts w:ascii="Sylfaen" w:hAnsi="Sylfaen"/>
          <w:sz w:val="24"/>
          <w:szCs w:val="24"/>
        </w:rPr>
        <w:br w:type="page"/>
      </w:r>
    </w:p>
    <w:p w:rsidR="00F1008C" w:rsidRPr="008654A0" w:rsidRDefault="00F1008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1</w:t>
      </w:r>
    </w:p>
    <w:p w:rsidR="00F1008C" w:rsidRPr="008654A0" w:rsidRDefault="00F1008C" w:rsidP="001F5AB4">
      <w:pPr>
        <w:spacing w:after="160" w:line="360" w:lineRule="auto"/>
        <w:ind w:right="-1"/>
        <w:jc w:val="right"/>
        <w:rPr>
          <w:rFonts w:ascii="Sylfaen" w:hAnsi="Sylfaen"/>
          <w:sz w:val="24"/>
          <w:szCs w:val="24"/>
        </w:rPr>
      </w:pP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Ընդհանուր գործընթացի մասնակիցների ցանկ</w:t>
      </w:r>
    </w:p>
    <w:tbl>
      <w:tblPr>
        <w:tblW w:w="9203" w:type="dxa"/>
        <w:tblInd w:w="111" w:type="dxa"/>
        <w:tblLayout w:type="fixed"/>
        <w:tblCellMar>
          <w:left w:w="0" w:type="dxa"/>
          <w:right w:w="0" w:type="dxa"/>
        </w:tblCellMar>
        <w:tblLook w:val="01E0" w:firstRow="1" w:lastRow="1" w:firstColumn="1" w:lastColumn="1" w:noHBand="0" w:noVBand="0"/>
      </w:tblPr>
      <w:tblGrid>
        <w:gridCol w:w="2415"/>
        <w:gridCol w:w="3433"/>
        <w:gridCol w:w="3355"/>
      </w:tblGrid>
      <w:tr w:rsidR="00F1008C" w:rsidRPr="008654A0" w:rsidTr="00B12B55">
        <w:trPr>
          <w:tblHeader/>
        </w:trPr>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C0043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Ծածկագրային նշագիրը</w:t>
            </w:r>
          </w:p>
        </w:tc>
        <w:tc>
          <w:tcPr>
            <w:tcW w:w="3433" w:type="dxa"/>
            <w:tcBorders>
              <w:top w:val="single" w:sz="4" w:space="0" w:color="000000"/>
              <w:left w:val="single" w:sz="4" w:space="0" w:color="000000"/>
              <w:bottom w:val="single" w:sz="4" w:space="0" w:color="000000"/>
              <w:right w:val="single" w:sz="4" w:space="0" w:color="000000"/>
            </w:tcBorders>
          </w:tcPr>
          <w:p w:rsidR="00F1008C" w:rsidRPr="008654A0" w:rsidRDefault="00F1008C" w:rsidP="00C0043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Անվանումը</w:t>
            </w:r>
          </w:p>
        </w:tc>
        <w:tc>
          <w:tcPr>
            <w:tcW w:w="3355" w:type="dxa"/>
            <w:tcBorders>
              <w:top w:val="single" w:sz="4" w:space="0" w:color="000000"/>
              <w:left w:val="single" w:sz="4" w:space="0" w:color="000000"/>
              <w:bottom w:val="single" w:sz="4" w:space="0" w:color="000000"/>
              <w:right w:val="single" w:sz="4" w:space="0" w:color="000000"/>
            </w:tcBorders>
          </w:tcPr>
          <w:p w:rsidR="00F1008C" w:rsidRPr="008654A0" w:rsidRDefault="00F1008C" w:rsidP="00C0043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1008C" w:rsidRPr="008654A0" w:rsidTr="00B12B55">
        <w:trPr>
          <w:tblHeader/>
        </w:trPr>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C0043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433" w:type="dxa"/>
            <w:tcBorders>
              <w:top w:val="single" w:sz="4" w:space="0" w:color="000000"/>
              <w:left w:val="single" w:sz="4" w:space="0" w:color="000000"/>
              <w:bottom w:val="single" w:sz="4" w:space="0" w:color="000000"/>
              <w:right w:val="single" w:sz="4" w:space="0" w:color="000000"/>
            </w:tcBorders>
          </w:tcPr>
          <w:p w:rsidR="00F1008C" w:rsidRPr="008654A0" w:rsidRDefault="00F1008C" w:rsidP="00C0043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3355" w:type="dxa"/>
            <w:tcBorders>
              <w:top w:val="single" w:sz="4" w:space="0" w:color="000000"/>
              <w:left w:val="single" w:sz="4" w:space="0" w:color="000000"/>
              <w:bottom w:val="single" w:sz="4" w:space="0" w:color="000000"/>
              <w:right w:val="single" w:sz="4" w:space="0" w:color="000000"/>
            </w:tcBorders>
          </w:tcPr>
          <w:p w:rsidR="00F1008C" w:rsidRPr="008654A0" w:rsidRDefault="00F1008C" w:rsidP="00C0043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1008C" w:rsidRPr="008654A0" w:rsidTr="00B12B55">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C00439">
            <w:pPr>
              <w:spacing w:after="120" w:line="240" w:lineRule="auto"/>
              <w:ind w:left="90" w:right="111"/>
              <w:rPr>
                <w:rFonts w:ascii="Sylfaen" w:eastAsia="Times New Roman" w:hAnsi="Sylfaen" w:cs="Times New Roman"/>
                <w:sz w:val="24"/>
                <w:szCs w:val="24"/>
              </w:rPr>
            </w:pPr>
            <w:r w:rsidRPr="008654A0">
              <w:rPr>
                <w:rFonts w:ascii="Sylfaen" w:hAnsi="Sylfaen"/>
                <w:sz w:val="24"/>
                <w:szCs w:val="24"/>
              </w:rPr>
              <w:t>P.ACT.001</w:t>
            </w:r>
          </w:p>
        </w:tc>
        <w:tc>
          <w:tcPr>
            <w:tcW w:w="3433" w:type="dxa"/>
            <w:tcBorders>
              <w:top w:val="single" w:sz="4" w:space="0" w:color="000000"/>
              <w:left w:val="single" w:sz="4" w:space="0" w:color="000000"/>
              <w:bottom w:val="single" w:sz="4" w:space="0" w:color="000000"/>
              <w:right w:val="single" w:sz="4" w:space="0" w:color="000000"/>
            </w:tcBorders>
          </w:tcPr>
          <w:p w:rsidR="00F1008C" w:rsidRPr="008654A0" w:rsidRDefault="00F1008C" w:rsidP="00C00439">
            <w:pPr>
              <w:spacing w:after="120" w:line="240" w:lineRule="auto"/>
              <w:ind w:left="90" w:right="111"/>
              <w:rPr>
                <w:rFonts w:ascii="Sylfaen" w:eastAsia="Times New Roman" w:hAnsi="Sylfaen" w:cs="Times New Roman"/>
                <w:sz w:val="24"/>
                <w:szCs w:val="24"/>
              </w:rPr>
            </w:pPr>
            <w:r w:rsidRPr="008654A0">
              <w:rPr>
                <w:rFonts w:ascii="Sylfaen" w:hAnsi="Sylfaen"/>
                <w:sz w:val="24"/>
                <w:szCs w:val="24"/>
              </w:rPr>
              <w:t>Հանձնաժողով</w:t>
            </w:r>
          </w:p>
        </w:tc>
        <w:tc>
          <w:tcPr>
            <w:tcW w:w="3355" w:type="dxa"/>
            <w:tcBorders>
              <w:top w:val="single" w:sz="4" w:space="0" w:color="000000"/>
              <w:left w:val="single" w:sz="4" w:space="0" w:color="000000"/>
              <w:bottom w:val="single" w:sz="4" w:space="0" w:color="000000"/>
              <w:right w:val="single" w:sz="4" w:space="0" w:color="000000"/>
            </w:tcBorders>
          </w:tcPr>
          <w:p w:rsidR="00F1008C" w:rsidRPr="008654A0" w:rsidRDefault="00F1008C" w:rsidP="00C00439">
            <w:pPr>
              <w:spacing w:after="120" w:line="240" w:lineRule="auto"/>
              <w:ind w:left="90" w:right="111"/>
              <w:rPr>
                <w:rFonts w:ascii="Sylfaen" w:eastAsia="Times New Roman" w:hAnsi="Sylfaen" w:cs="Times New Roman"/>
                <w:sz w:val="24"/>
                <w:szCs w:val="24"/>
              </w:rPr>
            </w:pPr>
            <w:r w:rsidRPr="008654A0">
              <w:rPr>
                <w:rFonts w:ascii="Sylfaen" w:hAnsi="Sylfaen"/>
                <w:sz w:val="24"/>
                <w:szCs w:val="24"/>
              </w:rPr>
              <w:t xml:space="preserve">Հանձնաժողովի կառուցվածքային ստորաբաժանում, որը պատասխանատու է ազգային ռեեստրներից տեղեկությունների ընդունման </w:t>
            </w:r>
            <w:r w:rsidR="00706A5F">
              <w:rPr>
                <w:rFonts w:ascii="Sylfaen" w:hAnsi="Sylfaen"/>
                <w:sz w:val="24"/>
                <w:szCs w:val="24"/>
              </w:rPr>
              <w:t>և</w:t>
            </w:r>
            <w:r w:rsidRPr="008654A0">
              <w:rPr>
                <w:rFonts w:ascii="Sylfaen" w:hAnsi="Sylfaen"/>
                <w:sz w:val="24"/>
                <w:szCs w:val="24"/>
              </w:rPr>
              <w:t xml:space="preserve"> մշակման, ինչպես նա</w:t>
            </w:r>
            <w:r w:rsidR="00706A5F">
              <w:rPr>
                <w:rFonts w:ascii="Sylfaen" w:hAnsi="Sylfaen"/>
                <w:sz w:val="24"/>
                <w:szCs w:val="24"/>
              </w:rPr>
              <w:t>և</w:t>
            </w:r>
            <w:r w:rsidRPr="008654A0">
              <w:rPr>
                <w:rFonts w:ascii="Sylfaen" w:hAnsi="Sylfaen"/>
                <w:sz w:val="24"/>
                <w:szCs w:val="24"/>
              </w:rPr>
              <w:t xml:space="preserve"> հսկիչ նշաններ թողարկողների ընդհանուր ռեեստրի </w:t>
            </w:r>
            <w:r w:rsidR="00126643" w:rsidRPr="008654A0">
              <w:rPr>
                <w:rFonts w:ascii="Sylfaen" w:hAnsi="Sylfaen"/>
                <w:sz w:val="24"/>
                <w:szCs w:val="24"/>
              </w:rPr>
              <w:t>թարմացված</w:t>
            </w:r>
            <w:r w:rsidR="00F4223D" w:rsidRPr="008654A0">
              <w:rPr>
                <w:rFonts w:ascii="Sylfaen" w:hAnsi="Sylfaen"/>
                <w:sz w:val="24"/>
                <w:szCs w:val="24"/>
              </w:rPr>
              <w:t xml:space="preserve"> </w:t>
            </w:r>
            <w:r w:rsidRPr="008654A0">
              <w:rPr>
                <w:rFonts w:ascii="Sylfaen" w:hAnsi="Sylfaen"/>
                <w:sz w:val="24"/>
                <w:szCs w:val="24"/>
              </w:rPr>
              <w:t>տեղեկությունների հրապարակման համար</w:t>
            </w:r>
          </w:p>
        </w:tc>
      </w:tr>
      <w:tr w:rsidR="00F1008C" w:rsidRPr="008654A0" w:rsidTr="00B12B55">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C00439">
            <w:pPr>
              <w:spacing w:after="120" w:line="240" w:lineRule="auto"/>
              <w:ind w:left="90" w:right="111"/>
              <w:rPr>
                <w:rFonts w:ascii="Sylfaen" w:eastAsia="Times New Roman" w:hAnsi="Sylfaen" w:cs="Times New Roman"/>
                <w:sz w:val="24"/>
                <w:szCs w:val="24"/>
              </w:rPr>
            </w:pPr>
            <w:r w:rsidRPr="008654A0">
              <w:rPr>
                <w:rFonts w:ascii="Sylfaen" w:hAnsi="Sylfaen"/>
                <w:sz w:val="24"/>
                <w:szCs w:val="24"/>
              </w:rPr>
              <w:t>P.LS.02.ACT.001</w:t>
            </w:r>
          </w:p>
        </w:tc>
        <w:tc>
          <w:tcPr>
            <w:tcW w:w="3433" w:type="dxa"/>
            <w:tcBorders>
              <w:top w:val="single" w:sz="4" w:space="0" w:color="000000"/>
              <w:left w:val="single" w:sz="4" w:space="0" w:color="000000"/>
              <w:bottom w:val="single" w:sz="4" w:space="0" w:color="000000"/>
              <w:right w:val="single" w:sz="4" w:space="0" w:color="000000"/>
            </w:tcBorders>
          </w:tcPr>
          <w:p w:rsidR="00F1008C" w:rsidRPr="008654A0" w:rsidRDefault="00F1008C" w:rsidP="00C00439">
            <w:pPr>
              <w:spacing w:after="120" w:line="240" w:lineRule="auto"/>
              <w:ind w:left="90" w:right="111"/>
              <w:rPr>
                <w:rFonts w:ascii="Sylfaen" w:eastAsia="Times New Roman" w:hAnsi="Sylfaen" w:cs="Times New Roman"/>
                <w:sz w:val="24"/>
                <w:szCs w:val="24"/>
              </w:rPr>
            </w:pPr>
            <w:r w:rsidRPr="008654A0">
              <w:rPr>
                <w:rFonts w:ascii="Sylfaen" w:hAnsi="Sylfaen"/>
                <w:sz w:val="24"/>
                <w:szCs w:val="24"/>
              </w:rPr>
              <w:t>անդամ պետության լիազոր</w:t>
            </w:r>
            <w:r w:rsidR="007B584F" w:rsidRPr="008654A0">
              <w:rPr>
                <w:rFonts w:ascii="Sylfaen" w:hAnsi="Sylfaen"/>
                <w:sz w:val="24"/>
                <w:szCs w:val="24"/>
              </w:rPr>
              <w:t>ված</w:t>
            </w:r>
            <w:r w:rsidRPr="008654A0">
              <w:rPr>
                <w:rFonts w:ascii="Sylfaen" w:hAnsi="Sylfaen"/>
                <w:sz w:val="24"/>
                <w:szCs w:val="24"/>
              </w:rPr>
              <w:t xml:space="preserve"> մարմին</w:t>
            </w:r>
          </w:p>
        </w:tc>
        <w:tc>
          <w:tcPr>
            <w:tcW w:w="3355" w:type="dxa"/>
            <w:tcBorders>
              <w:top w:val="single" w:sz="4" w:space="0" w:color="000000"/>
              <w:left w:val="single" w:sz="4" w:space="0" w:color="000000"/>
              <w:bottom w:val="single" w:sz="4" w:space="0" w:color="000000"/>
              <w:right w:val="single" w:sz="4" w:space="0" w:color="000000"/>
            </w:tcBorders>
          </w:tcPr>
          <w:p w:rsidR="00F1008C" w:rsidRPr="008654A0" w:rsidRDefault="00F1008C" w:rsidP="00C00439">
            <w:pPr>
              <w:spacing w:after="120" w:line="240" w:lineRule="auto"/>
              <w:ind w:left="90" w:right="111"/>
              <w:rPr>
                <w:rFonts w:ascii="Sylfaen" w:eastAsia="Times New Roman" w:hAnsi="Sylfaen" w:cs="Times New Roman"/>
                <w:sz w:val="24"/>
                <w:szCs w:val="24"/>
              </w:rPr>
            </w:pPr>
            <w:r w:rsidRPr="008654A0">
              <w:rPr>
                <w:rFonts w:ascii="Sylfaen" w:hAnsi="Sylfaen"/>
                <w:sz w:val="24"/>
                <w:szCs w:val="24"/>
              </w:rPr>
              <w:t xml:space="preserve">անդամ պետության գործադիր իշխանության մարմին, որը լիազորված է ազգային ռեեստրը վարելու </w:t>
            </w:r>
            <w:r w:rsidR="00706A5F">
              <w:rPr>
                <w:rFonts w:ascii="Sylfaen" w:hAnsi="Sylfaen"/>
                <w:sz w:val="24"/>
                <w:szCs w:val="24"/>
              </w:rPr>
              <w:t>և</w:t>
            </w:r>
            <w:r w:rsidRPr="008654A0">
              <w:rPr>
                <w:rFonts w:ascii="Sylfaen" w:hAnsi="Sylfaen"/>
                <w:sz w:val="24"/>
                <w:szCs w:val="24"/>
              </w:rPr>
              <w:t xml:space="preserve"> հսկիչ նշաններ թողարկողների ընդհանուր ռեեստրի ձ</w:t>
            </w:r>
            <w:r w:rsidR="00706A5F">
              <w:rPr>
                <w:rFonts w:ascii="Sylfaen" w:hAnsi="Sylfaen"/>
                <w:sz w:val="24"/>
                <w:szCs w:val="24"/>
              </w:rPr>
              <w:t>և</w:t>
            </w:r>
            <w:r w:rsidRPr="008654A0">
              <w:rPr>
                <w:rFonts w:ascii="Sylfaen" w:hAnsi="Sylfaen"/>
                <w:sz w:val="24"/>
                <w:szCs w:val="24"/>
              </w:rPr>
              <w:t>ավորման նպատակով այն Հանձնաժողով ներկայացնելու, ինչպես նա</w:t>
            </w:r>
            <w:r w:rsidR="00706A5F">
              <w:rPr>
                <w:rFonts w:ascii="Sylfaen" w:hAnsi="Sylfaen"/>
                <w:sz w:val="24"/>
                <w:szCs w:val="24"/>
              </w:rPr>
              <w:t>և</w:t>
            </w:r>
            <w:r w:rsidRPr="008654A0">
              <w:rPr>
                <w:rFonts w:ascii="Sylfaen" w:hAnsi="Sylfaen"/>
                <w:sz w:val="24"/>
                <w:szCs w:val="24"/>
              </w:rPr>
              <w:t xml:space="preserve"> հսկիչ նշաններ թողարկողների ընդհանուր ռեեստրից տեղեկություններն օգտագործելու համար</w:t>
            </w:r>
          </w:p>
        </w:tc>
      </w:tr>
      <w:tr w:rsidR="00F1008C" w:rsidRPr="008654A0" w:rsidTr="00B12B55">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C00439">
            <w:pPr>
              <w:spacing w:after="120" w:line="240" w:lineRule="auto"/>
              <w:ind w:left="90" w:right="111"/>
              <w:rPr>
                <w:rFonts w:ascii="Sylfaen" w:eastAsia="Times New Roman" w:hAnsi="Sylfaen" w:cs="Times New Roman"/>
                <w:sz w:val="24"/>
                <w:szCs w:val="24"/>
              </w:rPr>
            </w:pPr>
            <w:r w:rsidRPr="008654A0">
              <w:rPr>
                <w:rFonts w:ascii="Sylfaen" w:hAnsi="Sylfaen"/>
                <w:sz w:val="24"/>
                <w:szCs w:val="24"/>
              </w:rPr>
              <w:t>P.LS.02.ACT.002</w:t>
            </w:r>
          </w:p>
        </w:tc>
        <w:tc>
          <w:tcPr>
            <w:tcW w:w="3433" w:type="dxa"/>
            <w:tcBorders>
              <w:top w:val="single" w:sz="4" w:space="0" w:color="000000"/>
              <w:left w:val="single" w:sz="4" w:space="0" w:color="000000"/>
              <w:bottom w:val="single" w:sz="4" w:space="0" w:color="000000"/>
              <w:right w:val="single" w:sz="4" w:space="0" w:color="000000"/>
            </w:tcBorders>
          </w:tcPr>
          <w:p w:rsidR="00F1008C" w:rsidRPr="008654A0" w:rsidRDefault="00F1008C" w:rsidP="00C00439">
            <w:pPr>
              <w:spacing w:after="120" w:line="240" w:lineRule="auto"/>
              <w:ind w:left="90" w:right="111"/>
              <w:rPr>
                <w:rFonts w:ascii="Sylfaen" w:eastAsia="Times New Roman" w:hAnsi="Sylfaen" w:cs="Times New Roman"/>
                <w:sz w:val="24"/>
                <w:szCs w:val="24"/>
              </w:rPr>
            </w:pPr>
            <w:r w:rsidRPr="008654A0">
              <w:rPr>
                <w:rFonts w:ascii="Sylfaen" w:hAnsi="Sylfaen"/>
                <w:sz w:val="24"/>
                <w:szCs w:val="24"/>
              </w:rPr>
              <w:t>շահագրգիռ անձ</w:t>
            </w:r>
          </w:p>
        </w:tc>
        <w:tc>
          <w:tcPr>
            <w:tcW w:w="3355" w:type="dxa"/>
            <w:tcBorders>
              <w:top w:val="single" w:sz="4" w:space="0" w:color="000000"/>
              <w:left w:val="single" w:sz="4" w:space="0" w:color="000000"/>
              <w:bottom w:val="single" w:sz="4" w:space="0" w:color="000000"/>
              <w:right w:val="single" w:sz="4" w:space="0" w:color="000000"/>
            </w:tcBorders>
          </w:tcPr>
          <w:p w:rsidR="00F1008C" w:rsidRPr="008654A0" w:rsidRDefault="00F1008C" w:rsidP="00C00439">
            <w:pPr>
              <w:spacing w:after="120" w:line="240" w:lineRule="auto"/>
              <w:ind w:left="90" w:right="111"/>
              <w:rPr>
                <w:rFonts w:ascii="Sylfaen" w:eastAsia="Times New Roman" w:hAnsi="Sylfaen" w:cs="Times New Roman"/>
                <w:sz w:val="24"/>
                <w:szCs w:val="24"/>
              </w:rPr>
            </w:pPr>
            <w:r w:rsidRPr="008654A0">
              <w:rPr>
                <w:rFonts w:ascii="Sylfaen" w:hAnsi="Sylfaen"/>
                <w:sz w:val="24"/>
                <w:szCs w:val="24"/>
              </w:rPr>
              <w:t xml:space="preserve">իրավաբանական կամ ֆիզիկական անձ, որն իր գործունեության մեջ օգտագործում է հսկիչ նշաններ թողարկողների ընդհանուր ռեեստրից </w:t>
            </w:r>
            <w:r w:rsidRPr="008654A0">
              <w:rPr>
                <w:rFonts w:ascii="Sylfaen" w:hAnsi="Sylfaen"/>
                <w:sz w:val="24"/>
                <w:szCs w:val="24"/>
              </w:rPr>
              <w:lastRenderedPageBreak/>
              <w:t>տեղեկությունները</w:t>
            </w:r>
          </w:p>
        </w:tc>
      </w:tr>
    </w:tbl>
    <w:p w:rsidR="00F1008C" w:rsidRPr="008654A0" w:rsidRDefault="00F1008C" w:rsidP="001F5AB4">
      <w:pPr>
        <w:spacing w:after="160" w:line="360" w:lineRule="auto"/>
        <w:ind w:right="-1"/>
        <w:jc w:val="both"/>
        <w:rPr>
          <w:rFonts w:ascii="Sylfaen" w:hAnsi="Sylfaen"/>
          <w:sz w:val="24"/>
          <w:szCs w:val="24"/>
        </w:rPr>
      </w:pP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3. Ընդհանուր գործընթացի կառուցվածքը</w:t>
      </w:r>
    </w:p>
    <w:p w:rsidR="00F1008C" w:rsidRPr="008654A0" w:rsidRDefault="00F1008C" w:rsidP="00542F6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10.</w:t>
      </w:r>
      <w:r w:rsidR="00542F6E" w:rsidRPr="008654A0">
        <w:rPr>
          <w:rFonts w:ascii="Sylfaen" w:hAnsi="Sylfaen"/>
          <w:sz w:val="24"/>
          <w:szCs w:val="24"/>
        </w:rPr>
        <w:tab/>
      </w:r>
      <w:r w:rsidRPr="008654A0">
        <w:rPr>
          <w:rFonts w:ascii="Sylfaen" w:hAnsi="Sylfaen"/>
          <w:sz w:val="24"/>
          <w:szCs w:val="24"/>
        </w:rPr>
        <w:t>Ընդհանուր գործընթաց</w:t>
      </w:r>
      <w:r w:rsidR="00793407" w:rsidRPr="008654A0">
        <w:rPr>
          <w:rFonts w:ascii="Sylfaen" w:hAnsi="Sylfaen"/>
          <w:sz w:val="24"/>
          <w:szCs w:val="24"/>
        </w:rPr>
        <w:t>ն</w:t>
      </w:r>
      <w:r w:rsidRPr="008654A0">
        <w:rPr>
          <w:rFonts w:ascii="Sylfaen" w:hAnsi="Sylfaen"/>
          <w:sz w:val="24"/>
          <w:szCs w:val="24"/>
        </w:rPr>
        <w:t xml:space="preserve"> ըստ իրենց նշանակության խմբավորված ընթացակարգերի ամբողջություն է՝</w:t>
      </w:r>
    </w:p>
    <w:p w:rsidR="00F1008C" w:rsidRPr="008654A0" w:rsidRDefault="00F1008C" w:rsidP="00542F6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ա)</w:t>
      </w:r>
      <w:r w:rsidR="00542F6E" w:rsidRPr="008654A0">
        <w:rPr>
          <w:rFonts w:ascii="Sylfaen" w:hAnsi="Sylfaen"/>
          <w:sz w:val="24"/>
          <w:szCs w:val="24"/>
        </w:rPr>
        <w:tab/>
      </w:r>
      <w:r w:rsidRPr="008654A0">
        <w:rPr>
          <w:rFonts w:ascii="Sylfaen" w:hAnsi="Sylfaen"/>
          <w:sz w:val="24"/>
          <w:szCs w:val="24"/>
        </w:rPr>
        <w:t>հսկիչ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ավորման </w:t>
      </w:r>
      <w:r w:rsidR="00706A5F">
        <w:rPr>
          <w:rFonts w:ascii="Sylfaen" w:hAnsi="Sylfaen"/>
          <w:sz w:val="24"/>
          <w:szCs w:val="24"/>
        </w:rPr>
        <w:t>և</w:t>
      </w:r>
      <w:r w:rsidRPr="008654A0">
        <w:rPr>
          <w:rFonts w:ascii="Sylfaen" w:hAnsi="Sylfaen"/>
          <w:sz w:val="24"/>
          <w:szCs w:val="24"/>
        </w:rPr>
        <w:t xml:space="preserve"> վարման ընթացակարգեր,</w:t>
      </w:r>
    </w:p>
    <w:p w:rsidR="00F1008C" w:rsidRPr="008654A0" w:rsidRDefault="00F1008C" w:rsidP="00542F6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բ)</w:t>
      </w:r>
      <w:r w:rsidR="00542F6E" w:rsidRPr="008654A0">
        <w:rPr>
          <w:rFonts w:ascii="Sylfaen" w:hAnsi="Sylfaen"/>
          <w:sz w:val="24"/>
          <w:szCs w:val="24"/>
        </w:rPr>
        <w:tab/>
      </w:r>
      <w:r w:rsidRPr="008654A0">
        <w:rPr>
          <w:rFonts w:ascii="Sylfaen" w:hAnsi="Sylfaen"/>
          <w:sz w:val="24"/>
          <w:szCs w:val="24"/>
        </w:rPr>
        <w:t>հսկիչ նշաններ թողարկողների ընդհանուր ռեեստրից տեղեկություններն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 ներկայացնելու ընթացակարգեր,</w:t>
      </w:r>
    </w:p>
    <w:p w:rsidR="00F1008C" w:rsidRPr="008654A0" w:rsidRDefault="00F1008C" w:rsidP="00542F6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գ)</w:t>
      </w:r>
      <w:r w:rsidR="00542F6E" w:rsidRPr="008654A0">
        <w:rPr>
          <w:rFonts w:ascii="Sylfaen" w:hAnsi="Sylfaen"/>
          <w:sz w:val="24"/>
          <w:szCs w:val="24"/>
        </w:rPr>
        <w:tab/>
      </w:r>
      <w:r w:rsidRPr="008654A0">
        <w:rPr>
          <w:rFonts w:ascii="Sylfaen" w:hAnsi="Sylfaen"/>
          <w:sz w:val="24"/>
          <w:szCs w:val="24"/>
        </w:rPr>
        <w:t>հսկիչ նշաններ թողարկողների ընդհանուր ռեեստրից տեղեկությունները շահագրգիռ անձանց ներկայացնելու ընթացակարգեր։</w:t>
      </w:r>
    </w:p>
    <w:p w:rsidR="00F1008C" w:rsidRPr="008654A0" w:rsidRDefault="00F1008C" w:rsidP="00542F6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11.</w:t>
      </w:r>
      <w:r w:rsidR="00542F6E" w:rsidRPr="008654A0">
        <w:rPr>
          <w:rFonts w:ascii="Sylfaen" w:hAnsi="Sylfaen"/>
          <w:sz w:val="24"/>
          <w:szCs w:val="24"/>
        </w:rPr>
        <w:tab/>
      </w:r>
      <w:r w:rsidRPr="008654A0">
        <w:rPr>
          <w:rFonts w:ascii="Sylfaen" w:hAnsi="Sylfaen"/>
          <w:sz w:val="24"/>
          <w:szCs w:val="24"/>
        </w:rPr>
        <w:t>Ընդհանուր գործընթացի ընթացակարգերը կատարելիս ձ</w:t>
      </w:r>
      <w:r w:rsidR="00706A5F">
        <w:rPr>
          <w:rFonts w:ascii="Sylfaen" w:hAnsi="Sylfaen"/>
          <w:sz w:val="24"/>
          <w:szCs w:val="24"/>
        </w:rPr>
        <w:t>և</w:t>
      </w:r>
      <w:r w:rsidRPr="008654A0">
        <w:rPr>
          <w:rFonts w:ascii="Sylfaen" w:hAnsi="Sylfaen"/>
          <w:sz w:val="24"/>
          <w:szCs w:val="24"/>
        </w:rPr>
        <w:t>ավորվում է հսկիչ նշաններ թողարկողների ընդհանուր ռեեստրը՝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մարմիններից ստացված՝ ազգային ռեեստրներից տեղեկությունների հիման վրա, ինչպես նա</w:t>
      </w:r>
      <w:r w:rsidR="00706A5F">
        <w:rPr>
          <w:rFonts w:ascii="Sylfaen" w:hAnsi="Sylfaen"/>
          <w:sz w:val="24"/>
          <w:szCs w:val="24"/>
        </w:rPr>
        <w:t>և</w:t>
      </w:r>
      <w:r w:rsidRPr="008654A0">
        <w:rPr>
          <w:rFonts w:ascii="Sylfaen" w:hAnsi="Sylfaen"/>
          <w:sz w:val="24"/>
          <w:szCs w:val="24"/>
        </w:rPr>
        <w:t xml:space="preserve"> հսկիչ նշաններ թողարկողների ընդհանուր ռեեստրում ներառված մարմինների (կազմակերպությունների) (այսուհետ՝ կազմակերպություններ) մասին տեղեկությունները ներկայացվում են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 </w:t>
      </w:r>
      <w:r w:rsidR="00706A5F">
        <w:rPr>
          <w:rFonts w:ascii="Sylfaen" w:hAnsi="Sylfaen"/>
          <w:sz w:val="24"/>
          <w:szCs w:val="24"/>
        </w:rPr>
        <w:t>և</w:t>
      </w:r>
      <w:r w:rsidRPr="008654A0">
        <w:rPr>
          <w:rFonts w:ascii="Sylfaen" w:hAnsi="Sylfaen"/>
          <w:sz w:val="24"/>
          <w:szCs w:val="24"/>
        </w:rPr>
        <w:t xml:space="preserve"> շահագրգիռ անձանց։</w:t>
      </w:r>
    </w:p>
    <w:p w:rsidR="00F1008C" w:rsidRPr="008654A0" w:rsidRDefault="00F1008C" w:rsidP="00542F6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ռեեստրը ձ</w:t>
      </w:r>
      <w:r w:rsidR="00706A5F">
        <w:rPr>
          <w:rFonts w:ascii="Sylfaen" w:hAnsi="Sylfaen"/>
          <w:sz w:val="24"/>
          <w:szCs w:val="24"/>
        </w:rPr>
        <w:t>և</w:t>
      </w:r>
      <w:r w:rsidRPr="008654A0">
        <w:rPr>
          <w:rFonts w:ascii="Sylfaen" w:hAnsi="Sylfaen"/>
          <w:sz w:val="24"/>
          <w:szCs w:val="24"/>
        </w:rPr>
        <w:t>ավորելիս կատարվում են ընդհանուր գործընթացի՝ հսկիչ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ավորման </w:t>
      </w:r>
      <w:r w:rsidR="00706A5F">
        <w:rPr>
          <w:rFonts w:ascii="Sylfaen" w:hAnsi="Sylfaen"/>
          <w:sz w:val="24"/>
          <w:szCs w:val="24"/>
        </w:rPr>
        <w:t>և</w:t>
      </w:r>
      <w:r w:rsidRPr="008654A0">
        <w:rPr>
          <w:rFonts w:ascii="Sylfaen" w:hAnsi="Sylfaen"/>
          <w:sz w:val="24"/>
          <w:szCs w:val="24"/>
        </w:rPr>
        <w:t xml:space="preserve"> վարման ընթացակարգերի խմբում ներառված հետ</w:t>
      </w:r>
      <w:r w:rsidR="00706A5F">
        <w:rPr>
          <w:rFonts w:ascii="Sylfaen" w:hAnsi="Sylfaen"/>
          <w:sz w:val="24"/>
          <w:szCs w:val="24"/>
        </w:rPr>
        <w:t>և</w:t>
      </w:r>
      <w:r w:rsidRPr="008654A0">
        <w:rPr>
          <w:rFonts w:ascii="Sylfaen" w:hAnsi="Sylfaen"/>
          <w:sz w:val="24"/>
          <w:szCs w:val="24"/>
        </w:rPr>
        <w:t>յալ ընթացակարգերը՝</w:t>
      </w:r>
    </w:p>
    <w:p w:rsidR="00F1008C" w:rsidRPr="008654A0" w:rsidRDefault="00F1008C" w:rsidP="00542F6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տեղեկությունների ներառում,</w:t>
      </w:r>
    </w:p>
    <w:p w:rsidR="00F1008C" w:rsidRPr="008654A0" w:rsidRDefault="00F1008C" w:rsidP="00542F6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lastRenderedPageBreak/>
        <w:t>հսկիչ նշաններ թողարկողների ընդհանուր ռեեստրում պարունակվող տեղեկությունների փոփոխում,</w:t>
      </w:r>
    </w:p>
    <w:p w:rsidR="00F1008C" w:rsidRPr="008654A0" w:rsidRDefault="00F1008C" w:rsidP="00542F6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w:t>
      </w:r>
      <w:r w:rsidR="00DD1534" w:rsidRPr="008654A0">
        <w:rPr>
          <w:rFonts w:ascii="Sylfaen" w:hAnsi="Sylfaen"/>
          <w:sz w:val="24"/>
          <w:szCs w:val="24"/>
        </w:rPr>
        <w:t>ի</w:t>
      </w:r>
      <w:r w:rsidRPr="008654A0">
        <w:rPr>
          <w:rFonts w:ascii="Sylfaen" w:hAnsi="Sylfaen"/>
          <w:sz w:val="24"/>
          <w:szCs w:val="24"/>
        </w:rPr>
        <w:t xml:space="preserve"> հան</w:t>
      </w:r>
      <w:r w:rsidR="00DD1534" w:rsidRPr="008654A0">
        <w:rPr>
          <w:rFonts w:ascii="Sylfaen" w:hAnsi="Sylfaen"/>
          <w:sz w:val="24"/>
          <w:szCs w:val="24"/>
        </w:rPr>
        <w:t>ում</w:t>
      </w:r>
      <w:r w:rsidRPr="008654A0">
        <w:rPr>
          <w:rFonts w:ascii="Sylfaen" w:hAnsi="Sylfaen"/>
          <w:sz w:val="24"/>
          <w:szCs w:val="24"/>
        </w:rPr>
        <w:t>։</w:t>
      </w:r>
    </w:p>
    <w:p w:rsidR="00F1008C" w:rsidRPr="008654A0" w:rsidRDefault="00F1008C" w:rsidP="00542F6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պարունակվող տեղեկություններն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 ներկայացնելիս կատարվում են ընդհանուր գործընթացի՝ հսկիչ նշաններ թողարկողների ընդհանուր ռեեստրից տեղեկություններն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 ներկայացնելու ընթացակարգերի խմբում ներառված հետ</w:t>
      </w:r>
      <w:r w:rsidR="00706A5F">
        <w:rPr>
          <w:rFonts w:ascii="Sylfaen" w:hAnsi="Sylfaen"/>
          <w:sz w:val="24"/>
          <w:szCs w:val="24"/>
        </w:rPr>
        <w:t>և</w:t>
      </w:r>
      <w:r w:rsidRPr="008654A0">
        <w:rPr>
          <w:rFonts w:ascii="Sylfaen" w:hAnsi="Sylfaen"/>
          <w:sz w:val="24"/>
          <w:szCs w:val="24"/>
        </w:rPr>
        <w:t>յալ ընթացակարգերը՝</w:t>
      </w:r>
    </w:p>
    <w:p w:rsidR="00F1008C" w:rsidRPr="008654A0" w:rsidRDefault="00F1008C" w:rsidP="00542F6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w:t>
      </w:r>
      <w:r w:rsidR="00126643" w:rsidRPr="008654A0">
        <w:rPr>
          <w:rFonts w:ascii="Sylfaen" w:hAnsi="Sylfaen"/>
          <w:sz w:val="24"/>
          <w:szCs w:val="24"/>
        </w:rPr>
        <w:t>թարմ</w:t>
      </w:r>
      <w:r w:rsidR="00312CE0" w:rsidRPr="008654A0">
        <w:rPr>
          <w:rFonts w:ascii="Sylfaen" w:hAnsi="Sylfaen"/>
          <w:sz w:val="24"/>
          <w:szCs w:val="24"/>
        </w:rPr>
        <w:t>ացման</w:t>
      </w:r>
      <w:r w:rsidR="00A6620A">
        <w:rPr>
          <w:rFonts w:ascii="Sylfaen" w:hAnsi="Sylfaen"/>
          <w:sz w:val="24"/>
          <w:szCs w:val="24"/>
        </w:rPr>
        <w:t xml:space="preserve"> </w:t>
      </w:r>
      <w:r w:rsidRPr="008654A0">
        <w:rPr>
          <w:rFonts w:ascii="Sylfaen" w:hAnsi="Sylfaen"/>
          <w:sz w:val="24"/>
          <w:szCs w:val="24"/>
        </w:rPr>
        <w:t xml:space="preserve">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w:t>
      </w:r>
    </w:p>
    <w:p w:rsidR="00F1008C" w:rsidRPr="008654A0" w:rsidRDefault="00F1008C" w:rsidP="00542F6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տեղեկությունների ստացում,</w:t>
      </w:r>
    </w:p>
    <w:p w:rsidR="00F1008C" w:rsidRPr="008654A0" w:rsidRDefault="00F1008C" w:rsidP="00542F6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կատարված փոփոխությունների մասին տեղեկատվության ստացում։</w:t>
      </w:r>
    </w:p>
    <w:p w:rsidR="00F1008C" w:rsidRPr="008654A0" w:rsidRDefault="00F1008C" w:rsidP="00542F6E">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Հսկիչ նշաններ թողարկողների ընդհանուր ռեեստրից տեղեկությունները շահագրգիռ անձանց Միության տեղեկատվական պորտալի միջոցով ներկայացնելիս կատարվում է «Հսկիչ նշաններ թողարկողների ընդհանուր ռեեստրից տեղեկությունների ստացումը Միության տեղեկատվական պորտալի միջոցով» ընթացակարգը, որը ներառված է հսկիչ նշաններ թողարկողների ընդհանուր ռեեստրից տեղեկությունները շահագրգիռ անձանց ներկայացնելու ընթացակարգերի խմբում։</w:t>
      </w:r>
    </w:p>
    <w:p w:rsidR="00F1008C" w:rsidRPr="008654A0" w:rsidRDefault="00F1008C" w:rsidP="00542F6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12.</w:t>
      </w:r>
      <w:r w:rsidR="00542F6E" w:rsidRPr="008654A0">
        <w:rPr>
          <w:rFonts w:ascii="Sylfaen" w:hAnsi="Sylfaen"/>
          <w:sz w:val="24"/>
          <w:szCs w:val="24"/>
        </w:rPr>
        <w:tab/>
      </w:r>
      <w:r w:rsidRPr="008654A0">
        <w:rPr>
          <w:rFonts w:ascii="Sylfaen" w:hAnsi="Sylfaen"/>
          <w:sz w:val="24"/>
          <w:szCs w:val="24"/>
        </w:rPr>
        <w:t>Ընդհանուր գործընթացի կառուցվածքի բերված նկարագրությունը ներկայացված է 1</w:t>
      </w:r>
      <w:r w:rsidR="00706A5F">
        <w:rPr>
          <w:rFonts w:ascii="Sylfaen" w:hAnsi="Sylfaen"/>
          <w:sz w:val="24"/>
          <w:szCs w:val="24"/>
        </w:rPr>
        <w:t>-</w:t>
      </w:r>
      <w:r w:rsidRPr="008654A0">
        <w:rPr>
          <w:rFonts w:ascii="Sylfaen" w:hAnsi="Sylfaen"/>
          <w:sz w:val="24"/>
          <w:szCs w:val="24"/>
        </w:rPr>
        <w:t>ին նկարում։</w:t>
      </w:r>
    </w:p>
    <w:p w:rsidR="00F1008C" w:rsidRPr="008654A0" w:rsidRDefault="00E75D9E" w:rsidP="001F5AB4">
      <w:pPr>
        <w:spacing w:after="160" w:line="360" w:lineRule="auto"/>
        <w:ind w:right="-1"/>
        <w:jc w:val="both"/>
        <w:rPr>
          <w:rFonts w:ascii="Sylfaen" w:eastAsia="Times New Roman" w:hAnsi="Sylfaen" w:cs="Times New Roman"/>
          <w:sz w:val="24"/>
          <w:szCs w:val="24"/>
        </w:rPr>
      </w:pPr>
      <w:r>
        <w:rPr>
          <w:rFonts w:ascii="Sylfaen" w:hAnsi="Sylfaen"/>
          <w:noProof/>
          <w:sz w:val="24"/>
          <w:szCs w:val="24"/>
          <w:lang w:val="en-US" w:eastAsia="en-US" w:bidi="ar-SA"/>
        </w:rPr>
        <w:lastRenderedPageBreak/>
        <w:pict>
          <v:shapetype id="_x0000_t202" coordsize="21600,21600" o:spt="202" path="m,l,21600r21600,l21600,xe">
            <v:stroke joinstyle="miter"/>
            <v:path gradientshapeok="t" o:connecttype="rect"/>
          </v:shapetype>
          <v:shape id="_x0000_s1105" type="#_x0000_t202" style="position:absolute;left:0;text-align:left;margin-left:128.85pt;margin-top:5.55pt;width:85.6pt;height:21.9pt;z-index:251715584;mso-width-relative:margin;mso-height-relative:margin">
            <v:textbox style="mso-next-textbox:#_x0000_s1105">
              <w:txbxContent>
                <w:p w:rsidR="00A25B3D" w:rsidRPr="00155EEE" w:rsidRDefault="00A25B3D" w:rsidP="001A6AA3">
                  <w:pPr>
                    <w:jc w:val="center"/>
                    <w:rPr>
                      <w:rFonts w:ascii="GHEA Grapalat" w:hAnsi="GHEA Grapalat"/>
                      <w:sz w:val="12"/>
                    </w:rPr>
                  </w:pPr>
                  <w:r w:rsidRPr="00155EEE">
                    <w:rPr>
                      <w:rFonts w:ascii="GHEA Grapalat" w:hAnsi="GHEA Grapalat"/>
                      <w:sz w:val="12"/>
                    </w:rPr>
                    <w:t>«Մասնակցություն»</w:t>
                  </w:r>
                </w:p>
              </w:txbxContent>
            </v:textbox>
          </v:shape>
        </w:pict>
      </w:r>
      <w:r>
        <w:rPr>
          <w:rFonts w:ascii="Sylfaen" w:hAnsi="Sylfaen"/>
          <w:noProof/>
          <w:sz w:val="24"/>
          <w:szCs w:val="24"/>
          <w:lang w:val="en-US" w:eastAsia="en-US" w:bidi="ar-SA"/>
        </w:rPr>
        <w:pict>
          <v:shape id="_x0000_s1106" type="#_x0000_t202" style="position:absolute;left:0;text-align:left;margin-left:275.65pt;margin-top:9.3pt;width:88.85pt;height:18.15pt;z-index:251716608;mso-width-relative:margin;mso-height-relative:margin">
            <v:textbox style="mso-next-textbox:#_x0000_s1106">
              <w:txbxContent>
                <w:p w:rsidR="00A25B3D" w:rsidRPr="00155EEE" w:rsidRDefault="00A25B3D" w:rsidP="001A6AA3">
                  <w:pPr>
                    <w:rPr>
                      <w:rFonts w:ascii="GHEA Grapalat" w:hAnsi="GHEA Grapalat"/>
                      <w:sz w:val="12"/>
                    </w:rPr>
                  </w:pPr>
                  <w:r w:rsidRPr="00155EEE">
                    <w:rPr>
                      <w:rFonts w:ascii="GHEA Grapalat" w:hAnsi="GHEA Grapalat"/>
                      <w:sz w:val="12"/>
                    </w:rPr>
                    <w:t>«Մասնակցություն»</w:t>
                  </w:r>
                </w:p>
              </w:txbxContent>
            </v:textbox>
          </v:shape>
        </w:pict>
      </w:r>
      <w:r>
        <w:rPr>
          <w:rFonts w:ascii="Sylfaen" w:hAnsi="Sylfaen"/>
          <w:noProof/>
          <w:sz w:val="24"/>
          <w:szCs w:val="24"/>
          <w:lang w:val="en-US" w:eastAsia="en-US" w:bidi="ar-SA"/>
        </w:rPr>
        <w:pict>
          <v:shape id="_x0000_s1110" type="#_x0000_t202" style="position:absolute;left:0;text-align:left;margin-left:155.5pt;margin-top:35.05pt;width:185.35pt;height:35.75pt;z-index:251720704;mso-width-relative:margin;mso-height-relative:margin">
            <v:textbox style="mso-next-textbox:#_x0000_s1110">
              <w:txbxContent>
                <w:p w:rsidR="00A25B3D" w:rsidRPr="00155EEE" w:rsidRDefault="00A25B3D" w:rsidP="001A6AA3">
                  <w:pPr>
                    <w:jc w:val="center"/>
                    <w:rPr>
                      <w:rFonts w:ascii="GHEA Grapalat" w:hAnsi="GHEA Grapalat"/>
                      <w:sz w:val="12"/>
                    </w:rPr>
                  </w:pPr>
                  <w:r w:rsidRPr="00155EEE">
                    <w:rPr>
                      <w:rFonts w:ascii="GHEA Grapalat" w:hAnsi="GHEA Grapalat"/>
                      <w:sz w:val="12"/>
                    </w:rPr>
                    <w:t>Հսկիչ նշաններ թողարկողների ընդհանուր ռեեստրի ձ</w:t>
                  </w:r>
                  <w:r w:rsidR="00706A5F">
                    <w:rPr>
                      <w:rFonts w:ascii="GHEA Grapalat" w:hAnsi="GHEA Grapalat"/>
                      <w:sz w:val="12"/>
                    </w:rPr>
                    <w:t>և</w:t>
                  </w:r>
                  <w:r w:rsidRPr="00155EEE">
                    <w:rPr>
                      <w:rFonts w:ascii="GHEA Grapalat" w:hAnsi="GHEA Grapalat"/>
                      <w:sz w:val="12"/>
                    </w:rPr>
                    <w:t xml:space="preserve">ավորման </w:t>
                  </w:r>
                  <w:r w:rsidR="00706A5F">
                    <w:rPr>
                      <w:rFonts w:ascii="GHEA Grapalat" w:hAnsi="GHEA Grapalat"/>
                      <w:sz w:val="12"/>
                    </w:rPr>
                    <w:t>և</w:t>
                  </w:r>
                  <w:r w:rsidRPr="00155EEE">
                    <w:rPr>
                      <w:rFonts w:ascii="GHEA Grapalat" w:hAnsi="GHEA Grapalat"/>
                      <w:sz w:val="12"/>
                    </w:rPr>
                    <w:t xml:space="preserve"> վարման ընթացակարգեր (P.LS.02PGR.001)</w:t>
                  </w:r>
                </w:p>
                <w:p w:rsidR="00A25B3D" w:rsidRPr="0005640B" w:rsidRDefault="00A25B3D" w:rsidP="001A6AA3">
                  <w:pPr>
                    <w:jc w:val="center"/>
                    <w:rPr>
                      <w:rFonts w:ascii="Sylfaen" w:hAnsi="Sylfaen"/>
                      <w:sz w:val="10"/>
                    </w:rPr>
                  </w:pPr>
                  <w:r w:rsidRPr="0005640B">
                    <w:rPr>
                      <w:rFonts w:ascii="Sylfaen" w:hAnsi="Sylfaen"/>
                      <w:sz w:val="10"/>
                    </w:rPr>
                    <w:t>()</w:t>
                  </w:r>
                </w:p>
                <w:p w:rsidR="00A25B3D" w:rsidRPr="0005640B" w:rsidRDefault="00A25B3D" w:rsidP="001A6AA3">
                  <w:pPr>
                    <w:jc w:val="center"/>
                    <w:rPr>
                      <w:rFonts w:ascii="Sylfaen" w:hAnsi="Sylfaen"/>
                      <w:sz w:val="12"/>
                    </w:rPr>
                  </w:pPr>
                </w:p>
              </w:txbxContent>
            </v:textbox>
          </v:shape>
        </w:pict>
      </w:r>
      <w:r>
        <w:rPr>
          <w:rFonts w:ascii="Sylfaen" w:hAnsi="Sylfaen"/>
          <w:noProof/>
          <w:sz w:val="24"/>
          <w:szCs w:val="24"/>
          <w:lang w:val="en-US" w:eastAsia="en-US" w:bidi="ar-SA"/>
        </w:rPr>
        <w:pict>
          <v:shape id="_x0000_s1109" type="#_x0000_t202" style="position:absolute;left:0;text-align:left;margin-left:275.65pt;margin-top:69.25pt;width:91.85pt;height:23.8pt;z-index:251719680;mso-width-relative:margin;mso-height-relative:margin">
            <v:textbox style="mso-next-textbox:#_x0000_s1109">
              <w:txbxContent>
                <w:p w:rsidR="00A25B3D" w:rsidRPr="00155EEE" w:rsidRDefault="00A25B3D" w:rsidP="001A6AA3">
                  <w:pPr>
                    <w:rPr>
                      <w:rFonts w:ascii="GHEA Grapalat" w:hAnsi="GHEA Grapalat"/>
                      <w:b/>
                      <w:sz w:val="12"/>
                    </w:rPr>
                  </w:pPr>
                  <w:r w:rsidRPr="00155EEE">
                    <w:rPr>
                      <w:rFonts w:ascii="GHEA Grapalat" w:hAnsi="GHEA Grapalat"/>
                      <w:sz w:val="12"/>
                    </w:rPr>
                    <w:t>«Մասնակցություն»</w:t>
                  </w:r>
                </w:p>
              </w:txbxContent>
            </v:textbox>
          </v:shape>
        </w:pict>
      </w:r>
      <w:r>
        <w:rPr>
          <w:rFonts w:ascii="Sylfaen" w:hAnsi="Sylfaen"/>
          <w:noProof/>
          <w:sz w:val="24"/>
          <w:szCs w:val="24"/>
          <w:lang w:val="en-US" w:eastAsia="en-US" w:bidi="ar-SA"/>
        </w:rPr>
        <w:pict>
          <v:shape id="_x0000_s1108" type="#_x0000_t202" style="position:absolute;left:0;text-align:left;margin-left:136.95pt;margin-top:70.8pt;width:77.5pt;height:22.25pt;z-index:251718656;mso-width-relative:margin;mso-height-relative:margin">
            <v:textbox style="mso-next-textbox:#_x0000_s1108">
              <w:txbxContent>
                <w:p w:rsidR="00A25B3D" w:rsidRPr="00155EEE" w:rsidRDefault="00A25B3D" w:rsidP="001A6AA3">
                  <w:pPr>
                    <w:rPr>
                      <w:rFonts w:ascii="GHEA Grapalat" w:hAnsi="GHEA Grapalat"/>
                      <w:sz w:val="12"/>
                    </w:rPr>
                  </w:pPr>
                  <w:r w:rsidRPr="00155EEE">
                    <w:rPr>
                      <w:rFonts w:ascii="GHEA Grapalat" w:hAnsi="GHEA Grapalat"/>
                      <w:sz w:val="12"/>
                    </w:rPr>
                    <w:t>«Մասնակցություն»</w:t>
                  </w:r>
                </w:p>
              </w:txbxContent>
            </v:textbox>
          </v:shape>
        </w:pict>
      </w:r>
      <w:r>
        <w:rPr>
          <w:rFonts w:ascii="Sylfaen" w:hAnsi="Sylfaen"/>
          <w:noProof/>
          <w:sz w:val="24"/>
          <w:szCs w:val="24"/>
          <w:lang w:val="en-US" w:eastAsia="en-US" w:bidi="ar-SA"/>
        </w:rPr>
        <w:pict>
          <v:shape id="_x0000_s1107" type="#_x0000_t202" style="position:absolute;left:0;text-align:left;margin-left:146.65pt;margin-top:108.8pt;width:210.35pt;height:38.1pt;z-index:251717632;mso-width-relative:margin;mso-height-relative:margin">
            <v:textbox style="mso-next-textbox:#_x0000_s1107">
              <w:txbxContent>
                <w:p w:rsidR="00A25B3D" w:rsidRPr="00155EEE" w:rsidRDefault="00A25B3D" w:rsidP="001A6AA3">
                  <w:pPr>
                    <w:jc w:val="center"/>
                    <w:rPr>
                      <w:rFonts w:ascii="GHEA Grapalat" w:hAnsi="GHEA Grapalat"/>
                      <w:sz w:val="12"/>
                      <w:szCs w:val="14"/>
                    </w:rPr>
                  </w:pPr>
                  <w:r w:rsidRPr="00155EEE">
                    <w:rPr>
                      <w:rFonts w:ascii="GHEA Grapalat" w:hAnsi="GHEA Grapalat"/>
                      <w:sz w:val="12"/>
                      <w:szCs w:val="14"/>
                    </w:rPr>
                    <w:t>Անդամ պետությունների լիազորված մարմիններին հսկիչ նշաններ թողարկողների ընդհանուր ռեեստրից տեղեկությունների ներկայացման ընթացակարգեր (P.LS.02.PGR.002)</w:t>
                  </w:r>
                </w:p>
              </w:txbxContent>
            </v:textbox>
          </v:shape>
        </w:pict>
      </w:r>
      <w:r>
        <w:rPr>
          <w:rFonts w:ascii="Sylfaen" w:hAnsi="Sylfaen"/>
          <w:noProof/>
          <w:sz w:val="24"/>
          <w:szCs w:val="24"/>
          <w:lang w:val="en-US" w:eastAsia="en-US" w:bidi="ar-SA"/>
        </w:rPr>
        <w:pict>
          <v:shape id="_x0000_s1113" type="#_x0000_t202" style="position:absolute;left:0;text-align:left;margin-left:407.15pt;margin-top:116.75pt;width:71.65pt;height:30.15pt;z-index:251723776;mso-width-relative:margin;mso-height-relative:margin">
            <v:textbox style="mso-next-textbox:#_x0000_s1113">
              <w:txbxContent>
                <w:p w:rsidR="00A25B3D" w:rsidRPr="00155EEE" w:rsidRDefault="00A25B3D" w:rsidP="001A6AA3">
                  <w:pPr>
                    <w:spacing w:after="0" w:line="240" w:lineRule="auto"/>
                    <w:jc w:val="center"/>
                    <w:rPr>
                      <w:rFonts w:ascii="GHEA Grapalat" w:hAnsi="GHEA Grapalat"/>
                      <w:sz w:val="12"/>
                    </w:rPr>
                  </w:pPr>
                  <w:r w:rsidRPr="00155EEE">
                    <w:rPr>
                      <w:rFonts w:ascii="GHEA Grapalat" w:hAnsi="GHEA Grapalat"/>
                      <w:sz w:val="12"/>
                    </w:rPr>
                    <w:t>Հանձնաժողով</w:t>
                  </w:r>
                </w:p>
                <w:p w:rsidR="00A25B3D" w:rsidRPr="00155EEE" w:rsidRDefault="00A25B3D" w:rsidP="001A6AA3">
                  <w:pPr>
                    <w:spacing w:after="0" w:line="240" w:lineRule="auto"/>
                    <w:jc w:val="center"/>
                    <w:rPr>
                      <w:rFonts w:ascii="GHEA Grapalat" w:hAnsi="GHEA Grapalat"/>
                      <w:sz w:val="12"/>
                    </w:rPr>
                  </w:pPr>
                  <w:r w:rsidRPr="00155EEE">
                    <w:rPr>
                      <w:rFonts w:ascii="GHEA Grapalat" w:hAnsi="GHEA Grapalat"/>
                      <w:sz w:val="12"/>
                      <w:szCs w:val="14"/>
                    </w:rPr>
                    <w:t>(P.ACT.001)</w:t>
                  </w:r>
                </w:p>
              </w:txbxContent>
            </v:textbox>
          </v:shape>
        </w:pict>
      </w:r>
      <w:r>
        <w:rPr>
          <w:rFonts w:ascii="Sylfaen" w:hAnsi="Sylfaen"/>
          <w:noProof/>
          <w:sz w:val="24"/>
          <w:szCs w:val="24"/>
          <w:lang w:val="en-US" w:eastAsia="en-US" w:bidi="ar-SA"/>
        </w:rPr>
        <w:pict>
          <v:shape id="_x0000_s1111" type="#_x0000_t202" style="position:absolute;left:0;text-align:left;margin-left:5.45pt;margin-top:89.2pt;width:111.15pt;height:30.8pt;z-index:251721728;mso-width-relative:margin;mso-height-relative:margin">
            <v:textbox style="mso-next-textbox:#_x0000_s1111">
              <w:txbxContent>
                <w:p w:rsidR="00A25B3D" w:rsidRPr="00155EEE" w:rsidRDefault="00A25B3D" w:rsidP="001A6AA3">
                  <w:pPr>
                    <w:jc w:val="center"/>
                    <w:rPr>
                      <w:rFonts w:ascii="GHEA Grapalat" w:hAnsi="GHEA Grapalat"/>
                      <w:sz w:val="12"/>
                    </w:rPr>
                  </w:pPr>
                  <w:r w:rsidRPr="00155EEE">
                    <w:rPr>
                      <w:rFonts w:ascii="GHEA Grapalat" w:hAnsi="GHEA Grapalat"/>
                      <w:sz w:val="12"/>
                    </w:rPr>
                    <w:t>Անդամ պետության լիազորված մարմին (P.LS. 02.ACT.001)</w:t>
                  </w:r>
                </w:p>
              </w:txbxContent>
            </v:textbox>
          </v:shape>
        </w:pict>
      </w:r>
      <w:r>
        <w:rPr>
          <w:rFonts w:ascii="Sylfaen" w:hAnsi="Sylfaen"/>
          <w:noProof/>
          <w:sz w:val="24"/>
          <w:szCs w:val="24"/>
          <w:lang w:val="en-US" w:eastAsia="en-US" w:bidi="ar-SA"/>
        </w:rPr>
        <w:pict>
          <v:shape id="_x0000_s1112" type="#_x0000_t202" style="position:absolute;left:0;text-align:left;margin-left:20.3pt;margin-top:186.3pt;width:82.25pt;height:26.3pt;z-index:251722752;mso-width-relative:margin;mso-height-relative:margin">
            <v:textbox style="mso-next-textbox:#_x0000_s1112">
              <w:txbxContent>
                <w:p w:rsidR="00A25B3D" w:rsidRPr="00155EEE" w:rsidRDefault="00A25B3D" w:rsidP="001A6AA3">
                  <w:pPr>
                    <w:spacing w:after="0" w:line="240" w:lineRule="auto"/>
                    <w:jc w:val="center"/>
                    <w:rPr>
                      <w:rFonts w:ascii="GHEA Grapalat" w:hAnsi="GHEA Grapalat"/>
                      <w:sz w:val="12"/>
                      <w:szCs w:val="14"/>
                    </w:rPr>
                  </w:pPr>
                  <w:r w:rsidRPr="00155EEE">
                    <w:rPr>
                      <w:rFonts w:ascii="GHEA Grapalat" w:hAnsi="GHEA Grapalat"/>
                      <w:sz w:val="12"/>
                      <w:szCs w:val="14"/>
                    </w:rPr>
                    <w:t xml:space="preserve">Շահագրգիռ անձ </w:t>
                  </w:r>
                </w:p>
                <w:p w:rsidR="00A25B3D" w:rsidRPr="00155EEE" w:rsidRDefault="00A25B3D" w:rsidP="001A6AA3">
                  <w:pPr>
                    <w:spacing w:after="0" w:line="240" w:lineRule="auto"/>
                    <w:jc w:val="center"/>
                    <w:rPr>
                      <w:rFonts w:ascii="GHEA Grapalat" w:hAnsi="GHEA Grapalat"/>
                      <w:sz w:val="12"/>
                    </w:rPr>
                  </w:pPr>
                  <w:r w:rsidRPr="00155EEE">
                    <w:rPr>
                      <w:rFonts w:ascii="GHEA Grapalat" w:hAnsi="GHEA Grapalat"/>
                      <w:sz w:val="12"/>
                      <w:szCs w:val="14"/>
                    </w:rPr>
                    <w:t>(P.LS.02.ACT.002)</w:t>
                  </w:r>
                </w:p>
              </w:txbxContent>
            </v:textbox>
          </v:shape>
        </w:pict>
      </w:r>
      <w:r>
        <w:rPr>
          <w:rFonts w:ascii="Sylfaen" w:hAnsi="Sylfaen"/>
          <w:noProof/>
          <w:sz w:val="24"/>
          <w:szCs w:val="24"/>
          <w:lang w:val="en-US" w:eastAsia="en-US" w:bidi="ar-SA"/>
        </w:rPr>
        <w:pict>
          <v:shape id="_x0000_s1114" type="#_x0000_t202" style="position:absolute;left:0;text-align:left;margin-left:136.95pt;margin-top:146.9pt;width:77.5pt;height:15.35pt;z-index:251724800;mso-width-relative:margin;mso-height-relative:margin">
            <v:textbox style="mso-next-textbox:#_x0000_s1114">
              <w:txbxContent>
                <w:p w:rsidR="00A25B3D" w:rsidRPr="00155EEE" w:rsidRDefault="00A25B3D" w:rsidP="001A6AA3">
                  <w:pPr>
                    <w:rPr>
                      <w:rFonts w:ascii="GHEA Grapalat" w:hAnsi="GHEA Grapalat"/>
                      <w:sz w:val="12"/>
                    </w:rPr>
                  </w:pPr>
                  <w:r w:rsidRPr="00155EEE">
                    <w:rPr>
                      <w:rFonts w:ascii="GHEA Grapalat" w:hAnsi="GHEA Grapalat"/>
                      <w:sz w:val="12"/>
                    </w:rPr>
                    <w:t>«Մասնակցություն»</w:t>
                  </w:r>
                </w:p>
                <w:p w:rsidR="00A25B3D" w:rsidRPr="001F67EA" w:rsidRDefault="00A25B3D" w:rsidP="001A6AA3"/>
              </w:txbxContent>
            </v:textbox>
          </v:shape>
        </w:pict>
      </w:r>
      <w:r>
        <w:rPr>
          <w:rFonts w:ascii="Sylfaen" w:hAnsi="Sylfaen"/>
          <w:noProof/>
          <w:sz w:val="24"/>
          <w:szCs w:val="24"/>
          <w:lang w:val="en-US" w:eastAsia="en-US" w:bidi="ar-SA"/>
        </w:rPr>
        <w:pict>
          <v:shape id="_x0000_s1115" type="#_x0000_t202" style="position:absolute;left:0;text-align:left;margin-left:275.65pt;margin-top:146.9pt;width:81.35pt;height:15.35pt;z-index:251725824;mso-width-relative:margin;mso-height-relative:margin">
            <v:textbox style="mso-next-textbox:#_x0000_s1115">
              <w:txbxContent>
                <w:p w:rsidR="00A25B3D" w:rsidRPr="00155EEE" w:rsidRDefault="00A25B3D" w:rsidP="001A6AA3">
                  <w:pPr>
                    <w:rPr>
                      <w:rFonts w:ascii="GHEA Grapalat" w:hAnsi="GHEA Grapalat"/>
                      <w:sz w:val="12"/>
                    </w:rPr>
                  </w:pPr>
                  <w:r w:rsidRPr="00155EEE">
                    <w:rPr>
                      <w:rFonts w:ascii="GHEA Grapalat" w:hAnsi="GHEA Grapalat"/>
                      <w:sz w:val="12"/>
                    </w:rPr>
                    <w:t>«Մասնակցություն»</w:t>
                  </w:r>
                </w:p>
                <w:p w:rsidR="00A25B3D" w:rsidRPr="004805C9" w:rsidRDefault="00A25B3D" w:rsidP="001A6AA3"/>
              </w:txbxContent>
            </v:textbox>
          </v:shape>
        </w:pict>
      </w:r>
      <w:r>
        <w:rPr>
          <w:rFonts w:ascii="Sylfaen" w:hAnsi="Sylfaen"/>
          <w:noProof/>
          <w:sz w:val="24"/>
          <w:szCs w:val="24"/>
          <w:lang w:val="en-US" w:eastAsia="en-US" w:bidi="ar-SA"/>
        </w:rPr>
        <w:pict>
          <v:shape id="_x0000_s1116" type="#_x0000_t202" style="position:absolute;left:0;text-align:left;margin-left:128.85pt;margin-top:179.2pt;width:220.45pt;height:38.2pt;z-index:251726848;mso-width-relative:margin;mso-height-relative:margin">
            <v:textbox style="mso-next-textbox:#_x0000_s1116">
              <w:txbxContent>
                <w:p w:rsidR="00A25B3D" w:rsidRPr="00155EEE" w:rsidRDefault="00A25B3D" w:rsidP="001A6AA3">
                  <w:pPr>
                    <w:jc w:val="center"/>
                    <w:rPr>
                      <w:rFonts w:ascii="GHEA Grapalat" w:hAnsi="GHEA Grapalat"/>
                      <w:sz w:val="12"/>
                      <w:szCs w:val="14"/>
                    </w:rPr>
                  </w:pPr>
                  <w:r w:rsidRPr="00155EEE">
                    <w:rPr>
                      <w:rFonts w:ascii="GHEA Grapalat" w:hAnsi="GHEA Grapalat"/>
                      <w:sz w:val="12"/>
                      <w:szCs w:val="14"/>
                    </w:rPr>
                    <w:t>Շահագրգիռ անձանց հսկիչ նշաններ թողարկողների ընդհանուր ռեեստրից տեղեկությունների ներկայացման ընթացակարգեր</w:t>
                  </w:r>
                  <w:r>
                    <w:rPr>
                      <w:rFonts w:ascii="GHEA Grapalat" w:hAnsi="GHEA Grapalat"/>
                      <w:sz w:val="12"/>
                      <w:szCs w:val="14"/>
                    </w:rPr>
                    <w:t xml:space="preserve"> </w:t>
                  </w:r>
                  <w:r w:rsidRPr="00155EEE">
                    <w:rPr>
                      <w:rFonts w:ascii="GHEA Grapalat" w:hAnsi="GHEA Grapalat"/>
                      <w:sz w:val="12"/>
                      <w:szCs w:val="14"/>
                    </w:rPr>
                    <w:t>(P.LS.02.PGR.003)</w:t>
                  </w:r>
                </w:p>
                <w:p w:rsidR="00A25B3D" w:rsidRPr="004805C9" w:rsidRDefault="00A25B3D" w:rsidP="001A6AA3"/>
              </w:txbxContent>
            </v:textbox>
          </v:shape>
        </w:pict>
      </w:r>
      <w:r w:rsidR="00F1008C" w:rsidRPr="008654A0">
        <w:rPr>
          <w:rFonts w:ascii="Sylfaen" w:hAnsi="Sylfaen"/>
          <w:noProof/>
          <w:sz w:val="24"/>
          <w:szCs w:val="24"/>
          <w:lang w:val="en-US" w:eastAsia="en-US" w:bidi="ar-SA"/>
        </w:rPr>
        <w:drawing>
          <wp:inline distT="0" distB="0" distL="0" distR="0" wp14:anchorId="4B7914F3" wp14:editId="7F2597D9">
            <wp:extent cx="5895975" cy="271589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95975" cy="2715895"/>
                    </a:xfrm>
                    <a:prstGeom prst="rect">
                      <a:avLst/>
                    </a:prstGeom>
                    <a:noFill/>
                    <a:ln w="9525">
                      <a:noFill/>
                      <a:miter lim="800000"/>
                      <a:headEnd/>
                      <a:tailEnd/>
                    </a:ln>
                  </pic:spPr>
                </pic:pic>
              </a:graphicData>
            </a:graphic>
          </wp:inline>
        </w:drawing>
      </w: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1</w:t>
      </w:r>
      <w:r w:rsidR="00897024" w:rsidRPr="008654A0">
        <w:rPr>
          <w:rFonts w:ascii="Sylfaen" w:hAnsi="Sylfaen"/>
          <w:sz w:val="24"/>
          <w:szCs w:val="24"/>
        </w:rPr>
        <w:t>:</w:t>
      </w:r>
      <w:r w:rsidRPr="008654A0">
        <w:rPr>
          <w:rFonts w:ascii="Sylfaen" w:hAnsi="Sylfaen"/>
          <w:sz w:val="24"/>
          <w:szCs w:val="24"/>
        </w:rPr>
        <w:t xml:space="preserve"> Ընդհանուր գործընթացի կառուցվածքը</w:t>
      </w:r>
    </w:p>
    <w:p w:rsidR="00F1008C" w:rsidRPr="008654A0" w:rsidRDefault="00F1008C" w:rsidP="001F5AB4">
      <w:pPr>
        <w:spacing w:after="160" w:line="360" w:lineRule="auto"/>
        <w:ind w:right="-1"/>
        <w:jc w:val="both"/>
        <w:rPr>
          <w:rFonts w:ascii="Sylfaen" w:hAnsi="Sylfaen"/>
          <w:sz w:val="24"/>
          <w:szCs w:val="24"/>
        </w:rPr>
      </w:pPr>
    </w:p>
    <w:p w:rsidR="00F1008C" w:rsidRPr="008654A0" w:rsidRDefault="00F1008C" w:rsidP="007B373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13.</w:t>
      </w:r>
      <w:r w:rsidR="007B3737" w:rsidRPr="008654A0">
        <w:rPr>
          <w:rFonts w:ascii="Sylfaen" w:hAnsi="Sylfaen"/>
          <w:sz w:val="24"/>
          <w:szCs w:val="24"/>
        </w:rPr>
        <w:tab/>
      </w:r>
      <w:r w:rsidRPr="008654A0">
        <w:rPr>
          <w:rFonts w:ascii="Sylfaen" w:hAnsi="Sylfaen"/>
          <w:sz w:val="24"/>
          <w:szCs w:val="24"/>
        </w:rPr>
        <w:t>Ընդհանուր գործընթացի՝ ըստ նշանակության խմբավորված ընթացակարգերի կատարման կարգը, այդ թվում՝ գործառնությունների մանրամասն նկարագրությունը ներկայացված է սույն Կանոնների VIII բաժնում։</w:t>
      </w:r>
    </w:p>
    <w:p w:rsidR="00F1008C" w:rsidRPr="008654A0" w:rsidRDefault="00F1008C" w:rsidP="007B3737">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14.</w:t>
      </w:r>
      <w:r w:rsidR="007B3737" w:rsidRPr="008654A0">
        <w:rPr>
          <w:rFonts w:ascii="Sylfaen" w:hAnsi="Sylfaen"/>
          <w:sz w:val="24"/>
          <w:szCs w:val="24"/>
        </w:rPr>
        <w:tab/>
      </w:r>
      <w:r w:rsidRPr="008654A0">
        <w:rPr>
          <w:rFonts w:ascii="Sylfaen" w:hAnsi="Sylfaen"/>
          <w:sz w:val="24"/>
          <w:szCs w:val="24"/>
        </w:rPr>
        <w:t xml:space="preserve">Ընթացակարգերի յուրաքանչյուր խմբի համար ներկայացվում է ընդհանուր սխեմա, որում </w:t>
      </w:r>
      <w:r w:rsidR="00140855" w:rsidRPr="008654A0">
        <w:rPr>
          <w:rFonts w:ascii="Sylfaen" w:hAnsi="Sylfaen"/>
          <w:sz w:val="24"/>
          <w:szCs w:val="24"/>
        </w:rPr>
        <w:t xml:space="preserve">ներկայացված </w:t>
      </w:r>
      <w:r w:rsidRPr="008654A0">
        <w:rPr>
          <w:rFonts w:ascii="Sylfaen" w:hAnsi="Sylfaen"/>
          <w:sz w:val="24"/>
          <w:szCs w:val="24"/>
        </w:rPr>
        <w:t>են ընդհանուր գործընթացի ընթացակարգերի միջ</w:t>
      </w:r>
      <w:r w:rsidR="00706A5F">
        <w:rPr>
          <w:rFonts w:ascii="Sylfaen" w:hAnsi="Sylfaen"/>
          <w:sz w:val="24"/>
          <w:szCs w:val="24"/>
        </w:rPr>
        <w:t>և</w:t>
      </w:r>
      <w:r w:rsidRPr="008654A0">
        <w:rPr>
          <w:rFonts w:ascii="Sylfaen" w:hAnsi="Sylfaen"/>
          <w:sz w:val="24"/>
          <w:szCs w:val="24"/>
        </w:rPr>
        <w:t xml:space="preserve"> առկա կապ</w:t>
      </w:r>
      <w:r w:rsidR="008C607B" w:rsidRPr="008654A0">
        <w:rPr>
          <w:rFonts w:ascii="Sylfaen" w:hAnsi="Sylfaen"/>
          <w:sz w:val="24"/>
          <w:szCs w:val="24"/>
        </w:rPr>
        <w:t>եր</w:t>
      </w:r>
      <w:r w:rsidRPr="008654A0">
        <w:rPr>
          <w:rFonts w:ascii="Sylfaen" w:hAnsi="Sylfaen"/>
          <w:sz w:val="24"/>
          <w:szCs w:val="24"/>
        </w:rPr>
        <w:t xml:space="preserve">ը </w:t>
      </w:r>
      <w:r w:rsidR="00706A5F">
        <w:rPr>
          <w:rFonts w:ascii="Sylfaen" w:hAnsi="Sylfaen"/>
          <w:sz w:val="24"/>
          <w:szCs w:val="24"/>
        </w:rPr>
        <w:t>և</w:t>
      </w:r>
      <w:r w:rsidRPr="008654A0">
        <w:rPr>
          <w:rFonts w:ascii="Sylfaen" w:hAnsi="Sylfaen"/>
          <w:sz w:val="24"/>
          <w:szCs w:val="24"/>
        </w:rPr>
        <w:t xml:space="preserve"> դրանց իրականացման կարգը։ Ընթացակարգերի ընդհանուր սխեման կառուցված է UML գրաֆիկական նոտացիայի (մոդելավորման միասնականացված լեզու՝ Unified Modeling Language) օգտագործմամբ </w:t>
      </w:r>
      <w:r w:rsidR="00706A5F">
        <w:rPr>
          <w:rFonts w:ascii="Sylfaen" w:hAnsi="Sylfaen"/>
          <w:sz w:val="24"/>
          <w:szCs w:val="24"/>
        </w:rPr>
        <w:t>և</w:t>
      </w:r>
      <w:r w:rsidRPr="008654A0">
        <w:rPr>
          <w:rFonts w:ascii="Sylfaen" w:hAnsi="Sylfaen"/>
          <w:sz w:val="24"/>
          <w:szCs w:val="24"/>
        </w:rPr>
        <w:t xml:space="preserve"> ուղեկցվում է տեքստային նկարագրությամբ։</w:t>
      </w:r>
    </w:p>
    <w:p w:rsidR="007B3737" w:rsidRPr="008654A0" w:rsidRDefault="007B3737" w:rsidP="007B3737">
      <w:pPr>
        <w:tabs>
          <w:tab w:val="left" w:pos="993"/>
        </w:tabs>
        <w:spacing w:after="160" w:line="360" w:lineRule="auto"/>
        <w:ind w:right="-1" w:firstLine="567"/>
        <w:jc w:val="both"/>
        <w:rPr>
          <w:rFonts w:ascii="Sylfaen" w:hAnsi="Sylfaen"/>
          <w:sz w:val="24"/>
          <w:szCs w:val="24"/>
        </w:rPr>
      </w:pPr>
    </w:p>
    <w:p w:rsidR="007B3737" w:rsidRPr="008654A0" w:rsidRDefault="007B3737">
      <w:pPr>
        <w:widowControl/>
        <w:rPr>
          <w:rFonts w:ascii="Sylfaen" w:hAnsi="Sylfaen"/>
          <w:sz w:val="24"/>
          <w:szCs w:val="24"/>
        </w:rPr>
      </w:pPr>
      <w:r w:rsidRPr="008654A0">
        <w:rPr>
          <w:rFonts w:ascii="Sylfaen" w:hAnsi="Sylfaen"/>
          <w:sz w:val="24"/>
          <w:szCs w:val="24"/>
        </w:rPr>
        <w:br w:type="page"/>
      </w:r>
    </w:p>
    <w:p w:rsidR="00F1008C" w:rsidRPr="008654A0" w:rsidRDefault="00F1008C" w:rsidP="001F5AB4">
      <w:pPr>
        <w:spacing w:after="160" w:line="360" w:lineRule="auto"/>
        <w:ind w:left="1134" w:right="1133"/>
        <w:jc w:val="center"/>
        <w:rPr>
          <w:rFonts w:ascii="Sylfaen" w:eastAsia="Times New Roman" w:hAnsi="Sylfaen" w:cs="Times New Roman"/>
          <w:sz w:val="24"/>
          <w:szCs w:val="24"/>
        </w:rPr>
      </w:pPr>
      <w:r w:rsidRPr="008654A0">
        <w:rPr>
          <w:rFonts w:ascii="Sylfaen" w:hAnsi="Sylfaen"/>
          <w:sz w:val="24"/>
          <w:szCs w:val="24"/>
        </w:rPr>
        <w:lastRenderedPageBreak/>
        <w:t>4. Հսկիչ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ավորման </w:t>
      </w:r>
      <w:r w:rsidR="00706A5F">
        <w:rPr>
          <w:rFonts w:ascii="Sylfaen" w:hAnsi="Sylfaen"/>
          <w:sz w:val="24"/>
          <w:szCs w:val="24"/>
        </w:rPr>
        <w:t>և</w:t>
      </w:r>
      <w:r w:rsidRPr="008654A0">
        <w:rPr>
          <w:rFonts w:ascii="Sylfaen" w:hAnsi="Sylfaen"/>
          <w:sz w:val="24"/>
          <w:szCs w:val="24"/>
        </w:rPr>
        <w:t xml:space="preserve"> վարման ընթացակարգերի խումբը</w:t>
      </w:r>
    </w:p>
    <w:p w:rsidR="00F1008C" w:rsidRPr="008654A0" w:rsidRDefault="00F1008C" w:rsidP="007B373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15.</w:t>
      </w:r>
      <w:r w:rsidR="007B3737" w:rsidRPr="008654A0">
        <w:rPr>
          <w:rFonts w:ascii="Sylfaen" w:hAnsi="Sylfaen"/>
          <w:sz w:val="24"/>
          <w:szCs w:val="24"/>
        </w:rPr>
        <w:tab/>
      </w:r>
      <w:r w:rsidRPr="008654A0">
        <w:rPr>
          <w:rFonts w:ascii="Sylfaen" w:hAnsi="Sylfaen"/>
          <w:sz w:val="24"/>
          <w:szCs w:val="24"/>
        </w:rPr>
        <w:t>Հսկիչ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ավորման </w:t>
      </w:r>
      <w:r w:rsidR="00706A5F">
        <w:rPr>
          <w:rFonts w:ascii="Sylfaen" w:hAnsi="Sylfaen"/>
          <w:sz w:val="24"/>
          <w:szCs w:val="24"/>
        </w:rPr>
        <w:t>և</w:t>
      </w:r>
      <w:r w:rsidRPr="008654A0">
        <w:rPr>
          <w:rFonts w:ascii="Sylfaen" w:hAnsi="Sylfaen"/>
          <w:sz w:val="24"/>
          <w:szCs w:val="24"/>
        </w:rPr>
        <w:t xml:space="preserve"> վարման ընթացակարգերի կատարումն սկսվում է ազգային ռեեստրում պարունակվող տեղեկությունները փոփոխելու (ավելացնելու, հանելու) մասին տեղեկատվությունն անդամ պետության լիազոր</w:t>
      </w:r>
      <w:r w:rsidR="007B584F" w:rsidRPr="008654A0">
        <w:rPr>
          <w:rFonts w:ascii="Sylfaen" w:hAnsi="Sylfaen"/>
          <w:sz w:val="24"/>
          <w:szCs w:val="24"/>
        </w:rPr>
        <w:t>ված</w:t>
      </w:r>
      <w:r w:rsidRPr="008654A0">
        <w:rPr>
          <w:rFonts w:ascii="Sylfaen" w:hAnsi="Sylfaen"/>
          <w:sz w:val="24"/>
          <w:szCs w:val="24"/>
        </w:rPr>
        <w:t xml:space="preserve"> մարմնից ստանալու ժամանակ։</w:t>
      </w:r>
    </w:p>
    <w:p w:rsidR="00F1008C" w:rsidRPr="008654A0" w:rsidRDefault="00F1008C" w:rsidP="007B373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Անդամ պետության լիազոր</w:t>
      </w:r>
      <w:r w:rsidR="007B584F" w:rsidRPr="008654A0">
        <w:rPr>
          <w:rFonts w:ascii="Sylfaen" w:hAnsi="Sylfaen"/>
          <w:sz w:val="24"/>
          <w:szCs w:val="24"/>
        </w:rPr>
        <w:t>ված</w:t>
      </w:r>
      <w:r w:rsidRPr="008654A0">
        <w:rPr>
          <w:rFonts w:ascii="Sylfaen" w:hAnsi="Sylfaen"/>
          <w:sz w:val="24"/>
          <w:szCs w:val="24"/>
        </w:rPr>
        <w:t xml:space="preserve"> մարմնում ազգային ռեեստրը վարելիս</w:t>
      </w:r>
      <w:r w:rsidR="00897024" w:rsidRPr="008654A0">
        <w:rPr>
          <w:rFonts w:ascii="Sylfaen" w:hAnsi="Sylfaen"/>
          <w:sz w:val="24"/>
          <w:szCs w:val="24"/>
        </w:rPr>
        <w:t>,</w:t>
      </w:r>
      <w:r w:rsidRPr="008654A0">
        <w:rPr>
          <w:rFonts w:ascii="Sylfaen" w:hAnsi="Sylfaen"/>
          <w:sz w:val="24"/>
          <w:szCs w:val="24"/>
        </w:rPr>
        <w:t xml:space="preserve"> այդ պետության օրենսդրության պահանջներին համապատասխան</w:t>
      </w:r>
      <w:r w:rsidR="00897024" w:rsidRPr="008654A0">
        <w:rPr>
          <w:rFonts w:ascii="Sylfaen" w:hAnsi="Sylfaen"/>
          <w:sz w:val="24"/>
          <w:szCs w:val="24"/>
        </w:rPr>
        <w:t>,</w:t>
      </w:r>
      <w:r w:rsidRPr="008654A0">
        <w:rPr>
          <w:rFonts w:ascii="Sylfaen" w:hAnsi="Sylfaen"/>
          <w:sz w:val="24"/>
          <w:szCs w:val="24"/>
        </w:rPr>
        <w:t xml:space="preserve"> ապահովվում է կազմակերպությունն ազգային ռեեստրում ներառելու մասին փաստաթղթերի գրանցման նշանների եզակիությունը։</w:t>
      </w:r>
    </w:p>
    <w:p w:rsidR="00F1008C" w:rsidRPr="008654A0" w:rsidRDefault="00F1008C" w:rsidP="007B3737">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Հսկիչ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ավորման </w:t>
      </w:r>
      <w:r w:rsidR="00706A5F">
        <w:rPr>
          <w:rFonts w:ascii="Sylfaen" w:hAnsi="Sylfaen"/>
          <w:sz w:val="24"/>
          <w:szCs w:val="24"/>
        </w:rPr>
        <w:t>և</w:t>
      </w:r>
      <w:r w:rsidRPr="008654A0">
        <w:rPr>
          <w:rFonts w:ascii="Sylfaen" w:hAnsi="Sylfaen"/>
          <w:sz w:val="24"/>
          <w:szCs w:val="24"/>
        </w:rPr>
        <w:t xml:space="preserve"> վարման ընթացակարգերը կատարելիս ազգային ռեեստրում փոփոխություններ կատարելու դեպքում անդամ պետության լիազոր</w:t>
      </w:r>
      <w:r w:rsidR="007B584F" w:rsidRPr="008654A0">
        <w:rPr>
          <w:rFonts w:ascii="Sylfaen" w:hAnsi="Sylfaen"/>
          <w:sz w:val="24"/>
          <w:szCs w:val="24"/>
        </w:rPr>
        <w:t>ված</w:t>
      </w:r>
      <w:r w:rsidRPr="008654A0">
        <w:rPr>
          <w:rFonts w:ascii="Sylfaen" w:hAnsi="Sylfaen"/>
          <w:sz w:val="24"/>
          <w:szCs w:val="24"/>
        </w:rPr>
        <w:t xml:space="preserve"> մարմինը ձ</w:t>
      </w:r>
      <w:r w:rsidR="00706A5F">
        <w:rPr>
          <w:rFonts w:ascii="Sylfaen" w:hAnsi="Sylfaen"/>
          <w:sz w:val="24"/>
          <w:szCs w:val="24"/>
        </w:rPr>
        <w:t>և</w:t>
      </w:r>
      <w:r w:rsidRPr="008654A0">
        <w:rPr>
          <w:rFonts w:ascii="Sylfaen" w:hAnsi="Sylfaen"/>
          <w:sz w:val="24"/>
          <w:szCs w:val="24"/>
        </w:rPr>
        <w:t xml:space="preserve">ավորում </w:t>
      </w:r>
      <w:r w:rsidR="00706A5F">
        <w:rPr>
          <w:rFonts w:ascii="Sylfaen" w:hAnsi="Sylfaen"/>
          <w:sz w:val="24"/>
          <w:szCs w:val="24"/>
        </w:rPr>
        <w:t>և</w:t>
      </w:r>
      <w:r w:rsidRPr="008654A0">
        <w:rPr>
          <w:rFonts w:ascii="Sylfaen" w:hAnsi="Sylfaen"/>
          <w:sz w:val="24"/>
          <w:szCs w:val="24"/>
        </w:rPr>
        <w:t xml:space="preserve"> Հանձնաժողով է ներկայացնում այդ փոփոխությունների մասին տեղեկություններ։ Նշված տեղեկությունները ներկայացվում են «Հսկիչ (նույնականացման)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ավորում, վարում </w:t>
      </w:r>
      <w:r w:rsidR="00706A5F">
        <w:rPr>
          <w:rFonts w:ascii="Sylfaen" w:hAnsi="Sylfaen"/>
          <w:sz w:val="24"/>
          <w:szCs w:val="24"/>
        </w:rPr>
        <w:t>և</w:t>
      </w:r>
      <w:r w:rsidRPr="008654A0">
        <w:rPr>
          <w:rFonts w:ascii="Sylfaen" w:hAnsi="Sylfaen"/>
          <w:sz w:val="24"/>
          <w:szCs w:val="24"/>
        </w:rPr>
        <w:t xml:space="preserve"> օգտագործում» ընդհանուր գործընթաց</w:t>
      </w:r>
      <w:r w:rsidR="00897024" w:rsidRPr="008654A0">
        <w:rPr>
          <w:rFonts w:ascii="Sylfaen" w:hAnsi="Sylfaen"/>
          <w:sz w:val="24"/>
          <w:szCs w:val="24"/>
        </w:rPr>
        <w:t>ն</w:t>
      </w:r>
      <w:r w:rsidRPr="008654A0">
        <w:rPr>
          <w:rFonts w:ascii="Sylfaen" w:hAnsi="Sylfaen"/>
          <w:sz w:val="24"/>
          <w:szCs w:val="24"/>
        </w:rPr>
        <w:t xml:space="preserve"> արտաքին </w:t>
      </w:r>
      <w:r w:rsidR="00706A5F">
        <w:rPr>
          <w:rFonts w:ascii="Sylfaen" w:hAnsi="Sylfaen"/>
          <w:sz w:val="24"/>
          <w:szCs w:val="24"/>
        </w:rPr>
        <w:t>և</w:t>
      </w:r>
      <w:r w:rsidRPr="008654A0">
        <w:rPr>
          <w:rFonts w:ascii="Sylfaen" w:hAnsi="Sylfaen"/>
          <w:sz w:val="24"/>
          <w:szCs w:val="24"/>
        </w:rPr>
        <w:t xml:space="preserve"> փոխադարձ առ</w:t>
      </w:r>
      <w:r w:rsidR="00706A5F">
        <w:rPr>
          <w:rFonts w:ascii="Sylfaen" w:hAnsi="Sylfaen"/>
          <w:sz w:val="24"/>
          <w:szCs w:val="24"/>
        </w:rPr>
        <w:t>և</w:t>
      </w:r>
      <w:r w:rsidRPr="008654A0">
        <w:rPr>
          <w:rFonts w:ascii="Sylfaen" w:hAnsi="Sylfaen"/>
          <w:sz w:val="24"/>
          <w:szCs w:val="24"/>
        </w:rPr>
        <w:t>տրի ինտեգրված տեղեկատվական համակարգի միջոցներով իրագործելիս Եվրասիական տնտեսական միության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մարմինների </w:t>
      </w:r>
      <w:r w:rsidR="00706A5F">
        <w:rPr>
          <w:rFonts w:ascii="Sylfaen" w:hAnsi="Sylfaen"/>
          <w:sz w:val="24"/>
          <w:szCs w:val="24"/>
        </w:rPr>
        <w:t>և</w:t>
      </w:r>
      <w:r w:rsidRPr="008654A0">
        <w:rPr>
          <w:rFonts w:ascii="Sylfaen" w:hAnsi="Sylfaen"/>
          <w:sz w:val="24"/>
          <w:szCs w:val="24"/>
        </w:rPr>
        <w:t xml:space="preserve"> Եվրասիական տնտեսական հանձնաժողովի միջ</w:t>
      </w:r>
      <w:r w:rsidR="00706A5F">
        <w:rPr>
          <w:rFonts w:ascii="Sylfaen" w:hAnsi="Sylfaen"/>
          <w:sz w:val="24"/>
          <w:szCs w:val="24"/>
        </w:rPr>
        <w:t>և</w:t>
      </w:r>
      <w:r w:rsidRPr="008654A0">
        <w:rPr>
          <w:rFonts w:ascii="Sylfaen" w:hAnsi="Sylfaen"/>
          <w:sz w:val="24"/>
          <w:szCs w:val="24"/>
        </w:rPr>
        <w:t xml:space="preserve"> տեղեկատվական փոխգործակցության կանոնակարգին համապատասխան, որը հաստատված է Եվրասիական տնտեսական հանձնաժողովի կոլեգիայի 2016 թվականի հունվարի 19</w:t>
      </w:r>
      <w:r w:rsidR="00706A5F">
        <w:rPr>
          <w:rFonts w:ascii="Sylfaen" w:hAnsi="Sylfaen"/>
          <w:sz w:val="24"/>
          <w:szCs w:val="24"/>
        </w:rPr>
        <w:t>-</w:t>
      </w:r>
      <w:r w:rsidRPr="008654A0">
        <w:rPr>
          <w:rFonts w:ascii="Sylfaen" w:hAnsi="Sylfaen"/>
          <w:sz w:val="24"/>
          <w:szCs w:val="24"/>
        </w:rPr>
        <w:t>ի թիվ 4 որոշմամբ (այսուհետ՝ Տեղեկատվական փոխգործակցության կանոնակարգ)։ Ներկայացվող տեղեկությունների ձ</w:t>
      </w:r>
      <w:r w:rsidR="00706A5F">
        <w:rPr>
          <w:rFonts w:ascii="Sylfaen" w:hAnsi="Sylfaen"/>
          <w:sz w:val="24"/>
          <w:szCs w:val="24"/>
        </w:rPr>
        <w:t>և</w:t>
      </w:r>
      <w:r w:rsidRPr="008654A0">
        <w:rPr>
          <w:rFonts w:ascii="Sylfaen" w:hAnsi="Sylfaen"/>
          <w:sz w:val="24"/>
          <w:szCs w:val="24"/>
        </w:rPr>
        <w:t xml:space="preserve">աչափը </w:t>
      </w:r>
      <w:r w:rsidR="00706A5F">
        <w:rPr>
          <w:rFonts w:ascii="Sylfaen" w:hAnsi="Sylfaen"/>
          <w:sz w:val="24"/>
          <w:szCs w:val="24"/>
        </w:rPr>
        <w:t>և</w:t>
      </w:r>
      <w:r w:rsidRPr="008654A0">
        <w:rPr>
          <w:rFonts w:ascii="Sylfaen" w:hAnsi="Sylfaen"/>
          <w:sz w:val="24"/>
          <w:szCs w:val="24"/>
        </w:rPr>
        <w:t xml:space="preserve"> կառուցվածքը պետք է համապատասխանեն Եվրասիական տնտեսական հանձնաժողովի կոլեգիայի 2016 թվականի հունվարի 19</w:t>
      </w:r>
      <w:r w:rsidR="00706A5F">
        <w:rPr>
          <w:rFonts w:ascii="Sylfaen" w:hAnsi="Sylfaen"/>
          <w:sz w:val="24"/>
          <w:szCs w:val="24"/>
        </w:rPr>
        <w:t>-</w:t>
      </w:r>
      <w:r w:rsidRPr="008654A0">
        <w:rPr>
          <w:rFonts w:ascii="Sylfaen" w:hAnsi="Sylfaen"/>
          <w:sz w:val="24"/>
          <w:szCs w:val="24"/>
        </w:rPr>
        <w:t>ի թիվ 4 որոշմամբ հաստատված՝ «Հսկիչ (նույնականացման)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ավորում, </w:t>
      </w:r>
      <w:r w:rsidRPr="008654A0">
        <w:rPr>
          <w:rFonts w:ascii="Sylfaen" w:hAnsi="Sylfaen"/>
          <w:sz w:val="24"/>
          <w:szCs w:val="24"/>
        </w:rPr>
        <w:lastRenderedPageBreak/>
        <w:t xml:space="preserve">վարում </w:t>
      </w:r>
      <w:r w:rsidR="00706A5F">
        <w:rPr>
          <w:rFonts w:ascii="Sylfaen" w:hAnsi="Sylfaen"/>
          <w:sz w:val="24"/>
          <w:szCs w:val="24"/>
        </w:rPr>
        <w:t>և</w:t>
      </w:r>
      <w:r w:rsidRPr="008654A0">
        <w:rPr>
          <w:rFonts w:ascii="Sylfaen" w:hAnsi="Sylfaen"/>
          <w:sz w:val="24"/>
          <w:szCs w:val="24"/>
        </w:rPr>
        <w:t xml:space="preserve"> օգտագործում» ընդհանուր գործընթաց</w:t>
      </w:r>
      <w:r w:rsidR="00897024" w:rsidRPr="008654A0">
        <w:rPr>
          <w:rFonts w:ascii="Sylfaen" w:hAnsi="Sylfaen"/>
          <w:sz w:val="24"/>
          <w:szCs w:val="24"/>
        </w:rPr>
        <w:t>ն</w:t>
      </w:r>
      <w:r w:rsidRPr="008654A0">
        <w:rPr>
          <w:rFonts w:ascii="Sylfaen" w:hAnsi="Sylfaen"/>
          <w:sz w:val="24"/>
          <w:szCs w:val="24"/>
        </w:rPr>
        <w:t xml:space="preserve"> արտաքին </w:t>
      </w:r>
      <w:r w:rsidR="00706A5F">
        <w:rPr>
          <w:rFonts w:ascii="Sylfaen" w:hAnsi="Sylfaen"/>
          <w:sz w:val="24"/>
          <w:szCs w:val="24"/>
        </w:rPr>
        <w:t>և</w:t>
      </w:r>
      <w:r w:rsidRPr="008654A0">
        <w:rPr>
          <w:rFonts w:ascii="Sylfaen" w:hAnsi="Sylfaen"/>
          <w:sz w:val="24"/>
          <w:szCs w:val="24"/>
        </w:rPr>
        <w:t xml:space="preserve"> փոխադարձ առ</w:t>
      </w:r>
      <w:r w:rsidR="00706A5F">
        <w:rPr>
          <w:rFonts w:ascii="Sylfaen" w:hAnsi="Sylfaen"/>
          <w:sz w:val="24"/>
          <w:szCs w:val="24"/>
        </w:rPr>
        <w:t>և</w:t>
      </w:r>
      <w:r w:rsidRPr="008654A0">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 xml:space="preserve">աչափերի ու կառուցվածքների նկարագրությանը (այսուհետ՝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նկարագրություն)։</w:t>
      </w:r>
    </w:p>
    <w:p w:rsidR="00F1008C" w:rsidRPr="008654A0" w:rsidRDefault="00F1008C" w:rsidP="007B373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Կազմակերպությունն ազգային ռեեստրում ներառելիս կատարվում է «Հսկիչ նշաններ թողարկողների ընդհանուր ռեեստրում տեղեկությունների ներառում» ընթացակարգը (P.LS.02.PRC.001)։</w:t>
      </w:r>
    </w:p>
    <w:p w:rsidR="00F1008C" w:rsidRPr="008654A0" w:rsidRDefault="00F1008C" w:rsidP="007B373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Ազգային ռեեստրում կատարված փոփոխությունների մասին տեղեկությունները փոխանցելիս (կազմակերպության մասին այն տեղեկությունների փոփոխման դեպքում, որոնց մասին հայտարարվել է կազմակերպությունը հսկիչ նշաններ թողարկողների ընդհանուր ռեեստրում ներառելու ժամանակ) կատարվում է «Հսկիչ նշաններ թողարկողների ընդհանուր ռեեստրում պարունակվող տեղեկությունների փոփոխություն» ընթացակարգը (P.LS.02.PRC.002)։</w:t>
      </w:r>
    </w:p>
    <w:p w:rsidR="00F1008C" w:rsidRPr="008654A0" w:rsidRDefault="00F1008C" w:rsidP="007B373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Կազմակերպությունն ազգային ռեեստրից հանելու մասին տեղեկությունները փոխանցելիս կատարվում է «Հսկիչ նշաններ թողարկողների ընդհանուր ռեեստրից տեղեկությունները հանելը» ընթացակարգը (P.LS.02.PRC.003)։</w:t>
      </w:r>
    </w:p>
    <w:p w:rsidR="00F1008C" w:rsidRPr="008654A0" w:rsidRDefault="00E75D9E" w:rsidP="007B373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noProof/>
          <w:sz w:val="24"/>
          <w:szCs w:val="24"/>
          <w:lang w:val="en-US" w:eastAsia="en-US" w:bidi="ar-SA"/>
        </w:rPr>
        <w:pict>
          <v:shape id="_x0000_s1313" type="#_x0000_t202" style="position:absolute;left:0;text-align:left;margin-left:137.4pt;margin-top:309.3pt;width:74.2pt;height:15.35pt;z-index:251737088;mso-width-relative:margin;mso-height-relative:margin">
            <v:textbox style="mso-next-textbox:#_x0000_s1313">
              <w:txbxContent>
                <w:p w:rsidR="00A25B3D" w:rsidRPr="00216539" w:rsidRDefault="00A25B3D" w:rsidP="00C52407">
                  <w:pPr>
                    <w:jc w:val="center"/>
                    <w:rPr>
                      <w:rFonts w:ascii="Sylfaen" w:hAnsi="Sylfaen"/>
                      <w:sz w:val="12"/>
                    </w:rPr>
                  </w:pPr>
                  <w:r w:rsidRPr="00216539">
                    <w:rPr>
                      <w:rFonts w:ascii="Sylfaen" w:hAnsi="Sylfaen"/>
                      <w:sz w:val="12"/>
                    </w:rPr>
                    <w:t>«Մասն</w:t>
                  </w:r>
                  <w:r>
                    <w:rPr>
                      <w:rFonts w:ascii="Sylfaen" w:hAnsi="Sylfaen"/>
                      <w:sz w:val="12"/>
                    </w:rPr>
                    <w:t>ա</w:t>
                  </w:r>
                  <w:r w:rsidRPr="00216539">
                    <w:rPr>
                      <w:rFonts w:ascii="Sylfaen" w:hAnsi="Sylfaen"/>
                      <w:sz w:val="12"/>
                    </w:rPr>
                    <w:t>կցություն»</w:t>
                  </w:r>
                </w:p>
                <w:p w:rsidR="00A25B3D" w:rsidRPr="00216539" w:rsidRDefault="00A25B3D" w:rsidP="00C52407">
                  <w:pPr>
                    <w:rPr>
                      <w:sz w:val="18"/>
                    </w:rPr>
                  </w:pPr>
                </w:p>
              </w:txbxContent>
            </v:textbox>
          </v:shape>
        </w:pict>
      </w:r>
      <w:r>
        <w:rPr>
          <w:rFonts w:ascii="Sylfaen" w:hAnsi="Sylfaen"/>
          <w:noProof/>
          <w:sz w:val="24"/>
          <w:szCs w:val="24"/>
          <w:lang w:val="en-US" w:eastAsia="en-US" w:bidi="ar-SA"/>
        </w:rPr>
        <w:pict>
          <v:shape id="_x0000_s1314" type="#_x0000_t202" style="position:absolute;left:0;text-align:left;margin-left:268.4pt;margin-top:309.3pt;width:71.85pt;height:15.35pt;z-index:251738112;mso-width-relative:margin;mso-height-relative:margin">
            <v:textbox style="mso-next-textbox:#_x0000_s1314">
              <w:txbxContent>
                <w:p w:rsidR="00A25B3D" w:rsidRPr="00216539" w:rsidRDefault="00A25B3D" w:rsidP="00C52407">
                  <w:pPr>
                    <w:jc w:val="center"/>
                    <w:rPr>
                      <w:rFonts w:ascii="Sylfaen" w:hAnsi="Sylfaen"/>
                      <w:sz w:val="12"/>
                    </w:rPr>
                  </w:pPr>
                  <w:r w:rsidRPr="00216539">
                    <w:rPr>
                      <w:rFonts w:ascii="Sylfaen" w:hAnsi="Sylfaen"/>
                      <w:sz w:val="12"/>
                    </w:rPr>
                    <w:t>«Մասն</w:t>
                  </w:r>
                  <w:r>
                    <w:rPr>
                      <w:rFonts w:ascii="Sylfaen" w:hAnsi="Sylfaen"/>
                      <w:sz w:val="12"/>
                    </w:rPr>
                    <w:t>ա</w:t>
                  </w:r>
                  <w:r w:rsidRPr="00216539">
                    <w:rPr>
                      <w:rFonts w:ascii="Sylfaen" w:hAnsi="Sylfaen"/>
                      <w:sz w:val="12"/>
                    </w:rPr>
                    <w:t>կցություն»</w:t>
                  </w:r>
                </w:p>
                <w:p w:rsidR="00A25B3D" w:rsidRPr="00216539" w:rsidRDefault="00A25B3D" w:rsidP="00C52407">
                  <w:pPr>
                    <w:rPr>
                      <w:sz w:val="18"/>
                    </w:rPr>
                  </w:pPr>
                </w:p>
              </w:txbxContent>
            </v:textbox>
          </v:shape>
        </w:pict>
      </w:r>
      <w:r w:rsidR="00F1008C" w:rsidRPr="008654A0">
        <w:rPr>
          <w:rFonts w:ascii="Sylfaen" w:hAnsi="Sylfaen"/>
          <w:sz w:val="24"/>
          <w:szCs w:val="24"/>
        </w:rPr>
        <w:t>Եթե ազգային ռեեստրում փոփոխություններ կատարելիս փոխվում է ազգային ռեեստրում կազմակերպության ներառումը հաստատող փաստաթղթի գրանցման համարը, ապա տեղեկությունները ներկայացվում են 2 ընթացակարգերի կիրառմամբ՝ «Հսկիչ նշաններ թողարկողների ընդհանուր ռեեստրից տեղեկություններ</w:t>
      </w:r>
      <w:r w:rsidR="0007116F" w:rsidRPr="008654A0">
        <w:rPr>
          <w:rFonts w:ascii="Sylfaen" w:hAnsi="Sylfaen"/>
          <w:sz w:val="24"/>
          <w:szCs w:val="24"/>
        </w:rPr>
        <w:t>ի</w:t>
      </w:r>
      <w:r w:rsidR="00F1008C" w:rsidRPr="008654A0">
        <w:rPr>
          <w:rFonts w:ascii="Sylfaen" w:hAnsi="Sylfaen"/>
          <w:sz w:val="24"/>
          <w:szCs w:val="24"/>
        </w:rPr>
        <w:t xml:space="preserve"> հան</w:t>
      </w:r>
      <w:r w:rsidR="0007116F" w:rsidRPr="008654A0">
        <w:rPr>
          <w:rFonts w:ascii="Sylfaen" w:hAnsi="Sylfaen"/>
          <w:sz w:val="24"/>
          <w:szCs w:val="24"/>
        </w:rPr>
        <w:t>ում</w:t>
      </w:r>
      <w:r w:rsidR="00F1008C" w:rsidRPr="008654A0">
        <w:rPr>
          <w:rFonts w:ascii="Sylfaen" w:hAnsi="Sylfaen"/>
          <w:sz w:val="24"/>
          <w:szCs w:val="24"/>
        </w:rPr>
        <w:t xml:space="preserve">» (P.LS.02.PRC.003) </w:t>
      </w:r>
      <w:r w:rsidR="00706A5F">
        <w:rPr>
          <w:rFonts w:ascii="Sylfaen" w:hAnsi="Sylfaen"/>
          <w:sz w:val="24"/>
          <w:szCs w:val="24"/>
        </w:rPr>
        <w:t>և</w:t>
      </w:r>
      <w:r w:rsidR="00F1008C" w:rsidRPr="008654A0">
        <w:rPr>
          <w:rFonts w:ascii="Sylfaen" w:hAnsi="Sylfaen"/>
          <w:sz w:val="24"/>
          <w:szCs w:val="24"/>
        </w:rPr>
        <w:t xml:space="preserve"> «Հսկիչ նշաններ թողարկողների ընդհանուր ռեեստրում տեղեկությունների ներառում» (P.LS.02.PRC.001)։</w:t>
      </w:r>
    </w:p>
    <w:p w:rsidR="00F1008C" w:rsidRPr="008654A0" w:rsidRDefault="00E75D9E" w:rsidP="007B373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noProof/>
          <w:sz w:val="24"/>
          <w:szCs w:val="24"/>
          <w:lang w:val="en-US" w:eastAsia="en-US" w:bidi="ar-SA"/>
        </w:rPr>
        <w:pict>
          <v:shape id="_x0000_s1306" type="#_x0000_t202" style="position:absolute;left:0;text-align:left;margin-left:147.5pt;margin-top:117.45pt;width:193.8pt;height:29.1pt;z-index:251729920;mso-width-relative:margin;mso-height-relative:margin">
            <v:textbox style="mso-next-textbox:#_x0000_s1306">
              <w:txbxContent>
                <w:p w:rsidR="00A25B3D" w:rsidRPr="0005640B" w:rsidRDefault="00A25B3D" w:rsidP="00C52407">
                  <w:pPr>
                    <w:jc w:val="center"/>
                    <w:rPr>
                      <w:rFonts w:ascii="Sylfaen" w:hAnsi="Sylfaen"/>
                      <w:sz w:val="14"/>
                    </w:rPr>
                  </w:pPr>
                  <w:r>
                    <w:rPr>
                      <w:rFonts w:ascii="Sylfaen" w:hAnsi="Sylfaen"/>
                      <w:sz w:val="14"/>
                    </w:rPr>
                    <w:t>Հ</w:t>
                  </w:r>
                  <w:r w:rsidRPr="0005640B">
                    <w:rPr>
                      <w:rFonts w:ascii="Sylfaen" w:hAnsi="Sylfaen"/>
                      <w:sz w:val="14"/>
                    </w:rPr>
                    <w:t xml:space="preserve">սկիչ նշաններ թողարկողների ընդհանուր </w:t>
                  </w:r>
                  <w:r>
                    <w:rPr>
                      <w:rFonts w:ascii="Sylfaen" w:hAnsi="Sylfaen"/>
                      <w:sz w:val="14"/>
                    </w:rPr>
                    <w:t xml:space="preserve">ռեեստր տեղեկությունների ընդգրկում </w:t>
                  </w:r>
                  <w:r w:rsidRPr="0005640B">
                    <w:rPr>
                      <w:rFonts w:ascii="Sylfaen" w:hAnsi="Sylfaen"/>
                      <w:sz w:val="14"/>
                    </w:rPr>
                    <w:t>(P.L</w:t>
                  </w:r>
                  <w:r>
                    <w:rPr>
                      <w:rFonts w:ascii="Sylfaen" w:hAnsi="Sylfaen"/>
                      <w:sz w:val="14"/>
                    </w:rPr>
                    <w:t>S.02.</w:t>
                  </w:r>
                  <w:r w:rsidRPr="0005640B">
                    <w:rPr>
                      <w:rFonts w:ascii="Sylfaen" w:hAnsi="Sylfaen"/>
                      <w:sz w:val="14"/>
                    </w:rPr>
                    <w:t>P</w:t>
                  </w:r>
                  <w:r>
                    <w:rPr>
                      <w:rFonts w:ascii="Sylfaen" w:hAnsi="Sylfaen"/>
                      <w:sz w:val="14"/>
                    </w:rPr>
                    <w:t>RC.</w:t>
                  </w:r>
                  <w:r w:rsidRPr="0005640B">
                    <w:rPr>
                      <w:rFonts w:ascii="Sylfaen" w:hAnsi="Sylfaen"/>
                      <w:sz w:val="14"/>
                    </w:rPr>
                    <w:t>001)</w:t>
                  </w:r>
                </w:p>
                <w:p w:rsidR="00A25B3D" w:rsidRPr="004805C9" w:rsidRDefault="00A25B3D" w:rsidP="00C52407"/>
              </w:txbxContent>
            </v:textbox>
          </v:shape>
        </w:pict>
      </w:r>
      <w:r w:rsidR="007B3737" w:rsidRPr="008654A0">
        <w:rPr>
          <w:rFonts w:ascii="Sylfaen" w:hAnsi="Sylfaen"/>
          <w:sz w:val="24"/>
          <w:szCs w:val="24"/>
        </w:rPr>
        <w:t>16.</w:t>
      </w:r>
      <w:r w:rsidR="007B3737" w:rsidRPr="008654A0">
        <w:rPr>
          <w:rFonts w:ascii="Sylfaen" w:hAnsi="Sylfaen"/>
          <w:sz w:val="24"/>
          <w:szCs w:val="24"/>
        </w:rPr>
        <w:tab/>
      </w:r>
      <w:r w:rsidR="00F1008C" w:rsidRPr="008654A0">
        <w:rPr>
          <w:rFonts w:ascii="Sylfaen" w:hAnsi="Sylfaen"/>
          <w:sz w:val="24"/>
          <w:szCs w:val="24"/>
        </w:rPr>
        <w:t>Հսկիչ նշաններ թողարկողների ընդհանուր ռեեստրի ձ</w:t>
      </w:r>
      <w:r w:rsidR="00706A5F">
        <w:rPr>
          <w:rFonts w:ascii="Sylfaen" w:hAnsi="Sylfaen"/>
          <w:sz w:val="24"/>
          <w:szCs w:val="24"/>
        </w:rPr>
        <w:t>և</w:t>
      </w:r>
      <w:r w:rsidR="00F1008C" w:rsidRPr="008654A0">
        <w:rPr>
          <w:rFonts w:ascii="Sylfaen" w:hAnsi="Sylfaen"/>
          <w:sz w:val="24"/>
          <w:szCs w:val="24"/>
        </w:rPr>
        <w:t xml:space="preserve">ավորման </w:t>
      </w:r>
      <w:r w:rsidR="00706A5F">
        <w:rPr>
          <w:rFonts w:ascii="Sylfaen" w:hAnsi="Sylfaen"/>
          <w:sz w:val="24"/>
          <w:szCs w:val="24"/>
        </w:rPr>
        <w:t>և</w:t>
      </w:r>
      <w:r w:rsidR="00F1008C" w:rsidRPr="008654A0">
        <w:rPr>
          <w:rFonts w:ascii="Sylfaen" w:hAnsi="Sylfaen"/>
          <w:sz w:val="24"/>
          <w:szCs w:val="24"/>
        </w:rPr>
        <w:t xml:space="preserve"> վարման ընթացակարգերի խմբի բերված նկարագրությունը ներկայացված է 2-րդ </w:t>
      </w:r>
      <w:r w:rsidR="00F1008C" w:rsidRPr="008654A0">
        <w:rPr>
          <w:rFonts w:ascii="Sylfaen" w:hAnsi="Sylfaen"/>
          <w:sz w:val="24"/>
          <w:szCs w:val="24"/>
        </w:rPr>
        <w:lastRenderedPageBreak/>
        <w:t>նկարում։</w:t>
      </w:r>
    </w:p>
    <w:p w:rsidR="00F1008C" w:rsidRPr="008654A0" w:rsidRDefault="00E75D9E" w:rsidP="001F5AB4">
      <w:pPr>
        <w:spacing w:after="160" w:line="360" w:lineRule="auto"/>
        <w:ind w:right="-1"/>
        <w:jc w:val="both"/>
        <w:rPr>
          <w:rFonts w:ascii="Sylfaen" w:eastAsia="Times New Roman" w:hAnsi="Sylfaen" w:cs="Times New Roman"/>
          <w:sz w:val="24"/>
          <w:szCs w:val="24"/>
        </w:rPr>
      </w:pPr>
      <w:r>
        <w:rPr>
          <w:rFonts w:ascii="Sylfaen" w:hAnsi="Sylfaen"/>
          <w:noProof/>
          <w:sz w:val="24"/>
          <w:szCs w:val="24"/>
          <w:lang w:val="en-US" w:eastAsia="en-US" w:bidi="ar-SA"/>
        </w:rPr>
        <w:pict>
          <v:shape id="_x0000_s1525" type="#_x0000_t202" style="position:absolute;left:0;text-align:left;margin-left:265.15pt;margin-top:141pt;width:80.35pt;height:23.8pt;z-index:251858944;mso-width-relative:margin;mso-height-relative:margin">
            <v:textbox style="mso-next-textbox:#_x0000_s1525">
              <w:txbxContent>
                <w:p w:rsidR="00A25B3D" w:rsidRPr="002A1F88" w:rsidRDefault="00A25B3D" w:rsidP="002A1F88">
                  <w:pPr>
                    <w:jc w:val="center"/>
                    <w:rPr>
                      <w:rFonts w:ascii="GHEA Grapalat" w:hAnsi="GHEA Grapalat"/>
                      <w:sz w:val="12"/>
                    </w:rPr>
                  </w:pPr>
                  <w:r w:rsidRPr="002A1F88">
                    <w:rPr>
                      <w:rFonts w:ascii="GHEA Grapalat" w:hAnsi="GHEA Grapalat"/>
                      <w:sz w:val="12"/>
                    </w:rPr>
                    <w:t>«Մասնակցություն»</w:t>
                  </w:r>
                </w:p>
                <w:p w:rsidR="00A25B3D" w:rsidRPr="004805C9" w:rsidRDefault="00A25B3D" w:rsidP="002A1F88"/>
              </w:txbxContent>
            </v:textbox>
          </v:shape>
        </w:pict>
      </w:r>
      <w:r>
        <w:rPr>
          <w:rFonts w:ascii="Sylfaen" w:hAnsi="Sylfaen"/>
          <w:noProof/>
          <w:sz w:val="24"/>
          <w:szCs w:val="24"/>
          <w:lang w:val="en-US" w:eastAsia="en-US" w:bidi="ar-SA"/>
        </w:rPr>
        <w:pict>
          <v:shape id="_x0000_s1524" type="#_x0000_t202" style="position:absolute;left:0;text-align:left;margin-left:123.5pt;margin-top:136.45pt;width:80.55pt;height:22.25pt;z-index:251857920;mso-width-relative:margin;mso-height-relative:margin">
            <v:textbox style="mso-next-textbox:#_x0000_s1524">
              <w:txbxContent>
                <w:p w:rsidR="00A25B3D" w:rsidRPr="002A1F88" w:rsidRDefault="00A25B3D" w:rsidP="002A1F88">
                  <w:pPr>
                    <w:jc w:val="center"/>
                    <w:rPr>
                      <w:rFonts w:ascii="GHEA Grapalat" w:hAnsi="GHEA Grapalat"/>
                      <w:sz w:val="12"/>
                    </w:rPr>
                  </w:pPr>
                  <w:r w:rsidRPr="002A1F88">
                    <w:rPr>
                      <w:rFonts w:ascii="GHEA Grapalat" w:hAnsi="GHEA Grapalat"/>
                      <w:sz w:val="12"/>
                    </w:rPr>
                    <w:t>«Մասնակցություն»</w:t>
                  </w:r>
                </w:p>
                <w:p w:rsidR="00A25B3D" w:rsidRPr="00216539" w:rsidRDefault="00A25B3D" w:rsidP="002A1F88">
                  <w:pPr>
                    <w:rPr>
                      <w:sz w:val="20"/>
                    </w:rPr>
                  </w:pPr>
                </w:p>
              </w:txbxContent>
            </v:textbox>
          </v:shape>
        </w:pict>
      </w:r>
      <w:r>
        <w:rPr>
          <w:rFonts w:ascii="Sylfaen" w:hAnsi="Sylfaen"/>
          <w:noProof/>
          <w:sz w:val="24"/>
          <w:szCs w:val="24"/>
          <w:lang w:val="en-US" w:eastAsia="en-US" w:bidi="ar-SA"/>
        </w:rPr>
        <w:pict>
          <v:shape id="_x0000_s1310" type="#_x0000_t202" style="position:absolute;left:0;text-align:left;margin-left:129.7pt;margin-top:106.6pt;width:211.6pt;height:29.85pt;z-index:251734016;mso-width-relative:margin;mso-height-relative:margin">
            <v:textbox style="mso-next-textbox:#_x0000_s1310">
              <w:txbxContent>
                <w:p w:rsidR="00A25B3D" w:rsidRPr="002A1F88" w:rsidRDefault="00A25B3D" w:rsidP="00C52407">
                  <w:pPr>
                    <w:jc w:val="center"/>
                    <w:rPr>
                      <w:rFonts w:ascii="GHEA Grapalat" w:hAnsi="GHEA Grapalat"/>
                      <w:sz w:val="12"/>
                    </w:rPr>
                  </w:pPr>
                  <w:r w:rsidRPr="002A1F88">
                    <w:rPr>
                      <w:rFonts w:ascii="GHEA Grapalat" w:hAnsi="GHEA Grapalat"/>
                      <w:sz w:val="12"/>
                    </w:rPr>
                    <w:t>Հսկիչ նշաններ թողարկողների ընդհանուր ռեեստրում ընդգրկված տեղեկությունների փոփոխում (P.LS.02.PRC.002)</w:t>
                  </w:r>
                </w:p>
                <w:p w:rsidR="00A25B3D" w:rsidRPr="004805C9" w:rsidRDefault="00A25B3D" w:rsidP="00C52407"/>
              </w:txbxContent>
            </v:textbox>
          </v:shape>
        </w:pict>
      </w:r>
      <w:r>
        <w:rPr>
          <w:rFonts w:ascii="Sylfaen" w:hAnsi="Sylfaen"/>
          <w:noProof/>
          <w:sz w:val="24"/>
          <w:szCs w:val="24"/>
          <w:lang w:val="en-US" w:eastAsia="en-US" w:bidi="ar-SA"/>
        </w:rPr>
        <w:pict>
          <v:shape id="_x0000_s1309" type="#_x0000_t202" style="position:absolute;left:0;text-align:left;margin-left:276.95pt;margin-top:82.8pt;width:80.35pt;height:23.8pt;z-index:251732992;mso-width-relative:margin;mso-height-relative:margin">
            <v:textbox style="mso-next-textbox:#_x0000_s1309">
              <w:txbxContent>
                <w:p w:rsidR="00A25B3D" w:rsidRPr="002A1F88" w:rsidRDefault="00A25B3D" w:rsidP="00C52407">
                  <w:pPr>
                    <w:jc w:val="center"/>
                    <w:rPr>
                      <w:rFonts w:ascii="GHEA Grapalat" w:hAnsi="GHEA Grapalat"/>
                      <w:sz w:val="12"/>
                    </w:rPr>
                  </w:pPr>
                  <w:r w:rsidRPr="002A1F88">
                    <w:rPr>
                      <w:rFonts w:ascii="GHEA Grapalat" w:hAnsi="GHEA Grapalat"/>
                      <w:sz w:val="12"/>
                    </w:rPr>
                    <w:t>«Մասնակցություն»</w:t>
                  </w:r>
                </w:p>
                <w:p w:rsidR="00A25B3D" w:rsidRPr="004805C9" w:rsidRDefault="00A25B3D" w:rsidP="00C52407"/>
              </w:txbxContent>
            </v:textbox>
          </v:shape>
        </w:pict>
      </w:r>
      <w:r>
        <w:rPr>
          <w:rFonts w:ascii="Sylfaen" w:hAnsi="Sylfaen"/>
          <w:noProof/>
          <w:sz w:val="24"/>
          <w:szCs w:val="24"/>
          <w:lang w:val="en-US" w:eastAsia="en-US" w:bidi="ar-SA"/>
        </w:rPr>
        <w:pict>
          <v:shape id="_x0000_s1308" type="#_x0000_t202" style="position:absolute;left:0;text-align:left;margin-left:111.5pt;margin-top:82.8pt;width:80.55pt;height:22.25pt;z-index:251731968;mso-width-relative:margin;mso-height-relative:margin">
            <v:textbox style="mso-next-textbox:#_x0000_s1308">
              <w:txbxContent>
                <w:p w:rsidR="00A25B3D" w:rsidRPr="002A1F88" w:rsidRDefault="00A25B3D" w:rsidP="00C52407">
                  <w:pPr>
                    <w:jc w:val="center"/>
                    <w:rPr>
                      <w:rFonts w:ascii="GHEA Grapalat" w:hAnsi="GHEA Grapalat"/>
                      <w:sz w:val="12"/>
                    </w:rPr>
                  </w:pPr>
                  <w:r w:rsidRPr="002A1F88">
                    <w:rPr>
                      <w:rFonts w:ascii="GHEA Grapalat" w:hAnsi="GHEA Grapalat"/>
                      <w:sz w:val="12"/>
                    </w:rPr>
                    <w:t>«Մասնակցություն»</w:t>
                  </w:r>
                </w:p>
                <w:p w:rsidR="00A25B3D" w:rsidRPr="00216539" w:rsidRDefault="00A25B3D" w:rsidP="00C52407">
                  <w:pPr>
                    <w:rPr>
                      <w:sz w:val="20"/>
                    </w:rPr>
                  </w:pPr>
                </w:p>
              </w:txbxContent>
            </v:textbox>
          </v:shape>
        </w:pict>
      </w:r>
      <w:r>
        <w:rPr>
          <w:rFonts w:ascii="Sylfaen" w:hAnsi="Sylfaen"/>
          <w:noProof/>
          <w:sz w:val="24"/>
          <w:szCs w:val="24"/>
          <w:lang w:val="en-US" w:eastAsia="en-US" w:bidi="ar-SA"/>
        </w:rPr>
        <w:pict>
          <v:shape id="_x0000_s1307" type="#_x0000_t202" style="position:absolute;left:0;text-align:left;margin-left:129.7pt;margin-top:52.1pt;width:211.6pt;height:26.95pt;z-index:251730944;mso-width-relative:margin;mso-height-relative:margin">
            <v:textbox style="mso-next-textbox:#_x0000_s1307">
              <w:txbxContent>
                <w:p w:rsidR="00A25B3D" w:rsidRPr="002A1F88" w:rsidRDefault="00A25B3D" w:rsidP="00C52407">
                  <w:pPr>
                    <w:jc w:val="center"/>
                    <w:rPr>
                      <w:rFonts w:ascii="GHEA Grapalat" w:hAnsi="GHEA Grapalat"/>
                      <w:sz w:val="12"/>
                    </w:rPr>
                  </w:pPr>
                  <w:r w:rsidRPr="002A1F88">
                    <w:rPr>
                      <w:rFonts w:ascii="GHEA Grapalat" w:hAnsi="GHEA Grapalat"/>
                      <w:sz w:val="12"/>
                    </w:rPr>
                    <w:t>Հսկիչ նշաններ թողարկողների ընդհանուր ռեեստր տեղեկությունների ընդգրկում (P.LS.02.PRC.001)</w:t>
                  </w:r>
                </w:p>
                <w:p w:rsidR="00A25B3D" w:rsidRPr="004805C9" w:rsidRDefault="00A25B3D" w:rsidP="00C52407"/>
              </w:txbxContent>
            </v:textbox>
          </v:shape>
        </w:pict>
      </w:r>
      <w:r>
        <w:rPr>
          <w:rFonts w:ascii="Sylfaen" w:hAnsi="Sylfaen"/>
          <w:noProof/>
          <w:sz w:val="24"/>
          <w:szCs w:val="24"/>
          <w:lang w:val="en-US" w:eastAsia="en-US" w:bidi="ar-SA"/>
        </w:rPr>
        <w:pict>
          <v:shape id="_x0000_s1305" type="#_x0000_t202" style="position:absolute;left:0;text-align:left;margin-left:265.15pt;margin-top:10.8pt;width:92.15pt;height:23.5pt;z-index:251728896;mso-width-relative:margin;mso-height-relative:margin">
            <v:textbox style="mso-next-textbox:#_x0000_s1305">
              <w:txbxContent>
                <w:p w:rsidR="00A25B3D" w:rsidRPr="002A1F88" w:rsidRDefault="00A25B3D" w:rsidP="00C52407">
                  <w:pPr>
                    <w:spacing w:after="0" w:line="240" w:lineRule="auto"/>
                    <w:jc w:val="center"/>
                    <w:rPr>
                      <w:rFonts w:ascii="GHEA Grapalat" w:hAnsi="GHEA Grapalat"/>
                      <w:sz w:val="12"/>
                    </w:rPr>
                  </w:pPr>
                  <w:r w:rsidRPr="002A1F88">
                    <w:rPr>
                      <w:rFonts w:ascii="GHEA Grapalat" w:hAnsi="GHEA Grapalat"/>
                      <w:sz w:val="12"/>
                    </w:rPr>
                    <w:t>«Մասնակցություն»</w:t>
                  </w:r>
                </w:p>
              </w:txbxContent>
            </v:textbox>
          </v:shape>
        </w:pict>
      </w:r>
      <w:r>
        <w:rPr>
          <w:rFonts w:ascii="Sylfaen" w:hAnsi="Sylfaen"/>
          <w:noProof/>
          <w:sz w:val="24"/>
          <w:szCs w:val="24"/>
          <w:lang w:val="en-US" w:eastAsia="en-US" w:bidi="ar-SA"/>
        </w:rPr>
        <w:pict>
          <v:shape id="_x0000_s1304" type="#_x0000_t202" style="position:absolute;left:0;text-align:left;margin-left:125.2pt;margin-top:10.8pt;width:81.9pt;height:23.5pt;z-index:251727872;mso-width-relative:margin;mso-height-relative:margin">
            <v:textbox style="mso-next-textbox:#_x0000_s1304">
              <w:txbxContent>
                <w:p w:rsidR="00A25B3D" w:rsidRPr="002A1F88" w:rsidRDefault="00A25B3D" w:rsidP="00C52407">
                  <w:pPr>
                    <w:jc w:val="center"/>
                    <w:rPr>
                      <w:rFonts w:ascii="GHEA Grapalat" w:hAnsi="GHEA Grapalat"/>
                      <w:sz w:val="12"/>
                    </w:rPr>
                  </w:pPr>
                  <w:r w:rsidRPr="002A1F88">
                    <w:rPr>
                      <w:rFonts w:ascii="GHEA Grapalat" w:hAnsi="GHEA Grapalat"/>
                      <w:sz w:val="12"/>
                    </w:rPr>
                    <w:t>«Մասնակցություն»</w:t>
                  </w:r>
                </w:p>
                <w:p w:rsidR="00A25B3D" w:rsidRPr="00216539" w:rsidRDefault="00A25B3D" w:rsidP="00C52407">
                  <w:pPr>
                    <w:rPr>
                      <w:sz w:val="20"/>
                    </w:rPr>
                  </w:pPr>
                </w:p>
              </w:txbxContent>
            </v:textbox>
          </v:shape>
        </w:pict>
      </w:r>
      <w:r>
        <w:rPr>
          <w:rFonts w:ascii="Sylfaen" w:hAnsi="Sylfaen"/>
          <w:noProof/>
          <w:sz w:val="24"/>
          <w:szCs w:val="24"/>
          <w:lang w:val="en-US" w:eastAsia="en-US" w:bidi="ar-SA"/>
        </w:rPr>
        <w:pict>
          <v:shape id="_x0000_s1317" type="#_x0000_t202" style="position:absolute;left:0;text-align:left;margin-left:373.65pt;margin-top:122pt;width:71.35pt;height:32.6pt;z-index:251741184;mso-width-relative:margin;mso-height-relative:margin">
            <v:textbox style="mso-next-textbox:#_x0000_s1317">
              <w:txbxContent>
                <w:p w:rsidR="00A25B3D" w:rsidRPr="002A1F88" w:rsidRDefault="00A25B3D" w:rsidP="00C52407">
                  <w:pPr>
                    <w:spacing w:after="0" w:line="240" w:lineRule="auto"/>
                    <w:jc w:val="center"/>
                    <w:rPr>
                      <w:rFonts w:ascii="GHEA Grapalat" w:hAnsi="GHEA Grapalat"/>
                      <w:sz w:val="12"/>
                    </w:rPr>
                  </w:pPr>
                  <w:r w:rsidRPr="002A1F88">
                    <w:rPr>
                      <w:rFonts w:ascii="GHEA Grapalat" w:hAnsi="GHEA Grapalat"/>
                      <w:sz w:val="12"/>
                    </w:rPr>
                    <w:t>Հանձնաժողով</w:t>
                  </w:r>
                </w:p>
                <w:p w:rsidR="00A25B3D" w:rsidRPr="002A1F88" w:rsidRDefault="00A25B3D" w:rsidP="00C52407">
                  <w:pPr>
                    <w:spacing w:after="0" w:line="240" w:lineRule="auto"/>
                    <w:jc w:val="center"/>
                    <w:rPr>
                      <w:rFonts w:ascii="GHEA Grapalat" w:hAnsi="GHEA Grapalat"/>
                      <w:sz w:val="12"/>
                    </w:rPr>
                  </w:pPr>
                  <w:r w:rsidRPr="002A1F88">
                    <w:rPr>
                      <w:rFonts w:ascii="GHEA Grapalat" w:hAnsi="GHEA Grapalat"/>
                      <w:sz w:val="12"/>
                      <w:szCs w:val="14"/>
                    </w:rPr>
                    <w:t>(P.ACT.001)</w:t>
                  </w:r>
                </w:p>
              </w:txbxContent>
            </v:textbox>
          </v:shape>
        </w:pict>
      </w:r>
      <w:r>
        <w:rPr>
          <w:rFonts w:ascii="Sylfaen" w:hAnsi="Sylfaen"/>
          <w:noProof/>
          <w:sz w:val="24"/>
          <w:szCs w:val="24"/>
          <w:lang w:val="en-US" w:eastAsia="en-US" w:bidi="ar-SA"/>
        </w:rPr>
        <w:pict>
          <v:shape id="_x0000_s1316" type="#_x0000_t202" style="position:absolute;left:0;text-align:left;margin-left:17pt;margin-top:122pt;width:94.5pt;height:42.8pt;z-index:251740160;mso-width-relative:margin;mso-height-relative:margin">
            <v:textbox style="mso-next-textbox:#_x0000_s1316">
              <w:txbxContent>
                <w:p w:rsidR="00A25B3D" w:rsidRPr="002A1F88" w:rsidRDefault="00A25B3D" w:rsidP="00C52407">
                  <w:pPr>
                    <w:spacing w:after="0" w:line="240" w:lineRule="auto"/>
                    <w:jc w:val="center"/>
                    <w:rPr>
                      <w:rFonts w:ascii="GHEA Grapalat" w:hAnsi="GHEA Grapalat"/>
                      <w:sz w:val="12"/>
                    </w:rPr>
                  </w:pPr>
                  <w:r w:rsidRPr="002A1F88">
                    <w:rPr>
                      <w:rFonts w:ascii="GHEA Grapalat" w:hAnsi="GHEA Grapalat"/>
                      <w:sz w:val="12"/>
                    </w:rPr>
                    <w:t xml:space="preserve">Անդամ պետության լիազորված մարմին </w:t>
                  </w:r>
                </w:p>
                <w:p w:rsidR="00A25B3D" w:rsidRPr="002A1F88" w:rsidRDefault="00A25B3D" w:rsidP="00C52407">
                  <w:pPr>
                    <w:spacing w:after="0" w:line="240" w:lineRule="auto"/>
                    <w:jc w:val="center"/>
                    <w:rPr>
                      <w:rFonts w:ascii="GHEA Grapalat" w:hAnsi="GHEA Grapalat"/>
                      <w:sz w:val="12"/>
                    </w:rPr>
                  </w:pPr>
                  <w:r w:rsidRPr="002A1F88">
                    <w:rPr>
                      <w:rFonts w:ascii="GHEA Grapalat" w:hAnsi="GHEA Grapalat"/>
                      <w:sz w:val="12"/>
                    </w:rPr>
                    <w:t>(P.LS.02.ACT.001)</w:t>
                  </w:r>
                </w:p>
              </w:txbxContent>
            </v:textbox>
          </v:shape>
        </w:pict>
      </w:r>
      <w:r>
        <w:rPr>
          <w:rFonts w:ascii="Sylfaen" w:hAnsi="Sylfaen"/>
          <w:noProof/>
          <w:sz w:val="24"/>
          <w:szCs w:val="24"/>
          <w:lang w:val="en-US" w:eastAsia="en-US" w:bidi="ar-SA"/>
        </w:rPr>
        <w:pict>
          <v:shape id="_x0000_s1315" type="#_x0000_t202" style="position:absolute;left:0;text-align:left;margin-left:129.7pt;margin-top:164.8pt;width:220.45pt;height:29.1pt;z-index:251739136;mso-width-relative:margin;mso-height-relative:margin">
            <v:textbox style="mso-next-textbox:#_x0000_s1315">
              <w:txbxContent>
                <w:p w:rsidR="00A25B3D" w:rsidRPr="002A1F88" w:rsidRDefault="00A25B3D" w:rsidP="00C52407">
                  <w:pPr>
                    <w:jc w:val="center"/>
                    <w:rPr>
                      <w:rFonts w:ascii="GHEA Grapalat" w:hAnsi="GHEA Grapalat"/>
                      <w:sz w:val="12"/>
                    </w:rPr>
                  </w:pPr>
                  <w:r w:rsidRPr="002A1F88">
                    <w:rPr>
                      <w:rFonts w:ascii="GHEA Grapalat" w:hAnsi="GHEA Grapalat"/>
                      <w:sz w:val="12"/>
                    </w:rPr>
                    <w:t>Հսկիչ նշաններ թողարկողների ընդհանուր ռեեստրից տեղեկությունների հանում (P.LS.02.PRC.003)</w:t>
                  </w:r>
                </w:p>
                <w:p w:rsidR="00A25B3D" w:rsidRPr="004805C9" w:rsidRDefault="00A25B3D" w:rsidP="00C52407"/>
              </w:txbxContent>
            </v:textbox>
          </v:shape>
        </w:pict>
      </w:r>
      <w:r w:rsidR="00F1008C" w:rsidRPr="008654A0">
        <w:rPr>
          <w:rFonts w:ascii="Sylfaen" w:hAnsi="Sylfaen"/>
          <w:noProof/>
          <w:sz w:val="24"/>
          <w:szCs w:val="24"/>
          <w:lang w:val="en-US" w:eastAsia="en-US" w:bidi="ar-SA"/>
        </w:rPr>
        <w:drawing>
          <wp:inline distT="0" distB="0" distL="0" distR="0" wp14:anchorId="7D1275C3" wp14:editId="483CAD87">
            <wp:extent cx="5923280" cy="2484120"/>
            <wp:effectExtent l="1905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923280" cy="2484120"/>
                    </a:xfrm>
                    <a:prstGeom prst="rect">
                      <a:avLst/>
                    </a:prstGeom>
                    <a:noFill/>
                    <a:ln w="9525">
                      <a:noFill/>
                      <a:miter lim="800000"/>
                      <a:headEnd/>
                      <a:tailEnd/>
                    </a:ln>
                  </pic:spPr>
                </pic:pic>
              </a:graphicData>
            </a:graphic>
          </wp:inline>
        </w:drawing>
      </w: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2</w:t>
      </w:r>
      <w:r w:rsidR="00903FF0"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ավորման </w:t>
      </w:r>
      <w:r w:rsidR="00706A5F">
        <w:rPr>
          <w:rFonts w:ascii="Sylfaen" w:hAnsi="Sylfaen"/>
          <w:sz w:val="24"/>
          <w:szCs w:val="24"/>
        </w:rPr>
        <w:t>և</w:t>
      </w:r>
      <w:r w:rsidRPr="008654A0">
        <w:rPr>
          <w:rFonts w:ascii="Sylfaen" w:hAnsi="Sylfaen"/>
          <w:sz w:val="24"/>
          <w:szCs w:val="24"/>
        </w:rPr>
        <w:t xml:space="preserve"> վարման ընթացակարգերի խմբի ընդհանուր սխեմա</w:t>
      </w:r>
    </w:p>
    <w:p w:rsidR="00F1008C" w:rsidRPr="008654A0" w:rsidRDefault="00F1008C" w:rsidP="001F5AB4">
      <w:pPr>
        <w:spacing w:after="160" w:line="360" w:lineRule="auto"/>
        <w:ind w:right="-1"/>
        <w:jc w:val="both"/>
        <w:rPr>
          <w:rFonts w:ascii="Sylfaen" w:hAnsi="Sylfaen"/>
          <w:sz w:val="24"/>
          <w:szCs w:val="24"/>
        </w:rPr>
      </w:pPr>
    </w:p>
    <w:p w:rsidR="00F1008C" w:rsidRPr="008654A0" w:rsidRDefault="002A1F88" w:rsidP="002A1F8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17.</w:t>
      </w:r>
      <w:r w:rsidRPr="008654A0">
        <w:rPr>
          <w:rFonts w:ascii="Sylfaen" w:hAnsi="Sylfaen"/>
          <w:sz w:val="24"/>
          <w:szCs w:val="24"/>
        </w:rPr>
        <w:tab/>
      </w:r>
      <w:r w:rsidR="00F1008C" w:rsidRPr="008654A0">
        <w:rPr>
          <w:rFonts w:ascii="Sylfaen" w:hAnsi="Sylfaen"/>
          <w:sz w:val="24"/>
          <w:szCs w:val="24"/>
        </w:rPr>
        <w:t>Հսկիչ նշաններ թողարկողների ընդհանուր ռեեստրի ձ</w:t>
      </w:r>
      <w:r w:rsidR="00706A5F">
        <w:rPr>
          <w:rFonts w:ascii="Sylfaen" w:hAnsi="Sylfaen"/>
          <w:sz w:val="24"/>
          <w:szCs w:val="24"/>
        </w:rPr>
        <w:t>և</w:t>
      </w:r>
      <w:r w:rsidR="00F1008C" w:rsidRPr="008654A0">
        <w:rPr>
          <w:rFonts w:ascii="Sylfaen" w:hAnsi="Sylfaen"/>
          <w:sz w:val="24"/>
          <w:szCs w:val="24"/>
        </w:rPr>
        <w:t xml:space="preserve">ավորման </w:t>
      </w:r>
      <w:r w:rsidR="00706A5F">
        <w:rPr>
          <w:rFonts w:ascii="Sylfaen" w:hAnsi="Sylfaen"/>
          <w:sz w:val="24"/>
          <w:szCs w:val="24"/>
        </w:rPr>
        <w:t>և</w:t>
      </w:r>
      <w:r w:rsidR="00F1008C" w:rsidRPr="008654A0">
        <w:rPr>
          <w:rFonts w:ascii="Sylfaen" w:hAnsi="Sylfaen"/>
          <w:sz w:val="24"/>
          <w:szCs w:val="24"/>
        </w:rPr>
        <w:t xml:space="preserve"> վարման ընթացակարգերի խմբի մեջ մտնող՝ ընդհանուր գործընթացի ընթացակարգերի ցանկը ներկայացված է 2</w:t>
      </w:r>
      <w:r w:rsidR="00706A5F">
        <w:rPr>
          <w:rFonts w:ascii="Sylfaen" w:hAnsi="Sylfaen"/>
          <w:sz w:val="24"/>
          <w:szCs w:val="24"/>
        </w:rPr>
        <w:t>-</w:t>
      </w:r>
      <w:r w:rsidR="00F1008C" w:rsidRPr="008654A0">
        <w:rPr>
          <w:rFonts w:ascii="Sylfaen" w:hAnsi="Sylfaen"/>
          <w:sz w:val="24"/>
          <w:szCs w:val="24"/>
        </w:rPr>
        <w:t>րդ աղյուսակում։</w:t>
      </w:r>
    </w:p>
    <w:p w:rsidR="00F1008C" w:rsidRPr="008654A0" w:rsidRDefault="00F1008C" w:rsidP="001F5AB4">
      <w:pPr>
        <w:spacing w:after="160" w:line="360" w:lineRule="auto"/>
        <w:ind w:right="-1"/>
        <w:jc w:val="both"/>
        <w:rPr>
          <w:rFonts w:ascii="Sylfaen" w:hAnsi="Sylfaen"/>
          <w:sz w:val="24"/>
          <w:szCs w:val="24"/>
        </w:rPr>
      </w:pPr>
    </w:p>
    <w:p w:rsidR="00F1008C" w:rsidRPr="008654A0" w:rsidRDefault="00F1008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2</w:t>
      </w:r>
    </w:p>
    <w:p w:rsidR="00F1008C" w:rsidRPr="008654A0" w:rsidRDefault="00F1008C" w:rsidP="001F5AB4">
      <w:pPr>
        <w:spacing w:after="160" w:line="360" w:lineRule="auto"/>
        <w:ind w:right="-1"/>
        <w:jc w:val="right"/>
        <w:rPr>
          <w:rFonts w:ascii="Sylfaen" w:eastAsia="Times New Roman" w:hAnsi="Sylfaen" w:cs="Times New Roman"/>
          <w:sz w:val="24"/>
          <w:szCs w:val="24"/>
        </w:rPr>
      </w:pPr>
    </w:p>
    <w:p w:rsidR="00F1008C" w:rsidRPr="008654A0" w:rsidRDefault="00F1008C" w:rsidP="0048010F">
      <w:pPr>
        <w:spacing w:after="160" w:line="360" w:lineRule="auto"/>
        <w:ind w:left="567" w:right="566"/>
        <w:jc w:val="center"/>
        <w:rPr>
          <w:rFonts w:ascii="Sylfaen" w:hAnsi="Sylfaen"/>
          <w:sz w:val="24"/>
          <w:szCs w:val="24"/>
        </w:rPr>
      </w:pPr>
      <w:r w:rsidRPr="008654A0">
        <w:rPr>
          <w:rFonts w:ascii="Sylfaen" w:hAnsi="Sylfaen"/>
          <w:sz w:val="24"/>
          <w:szCs w:val="24"/>
        </w:rPr>
        <w:t>Հսկիչ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ավորման </w:t>
      </w:r>
      <w:r w:rsidR="00706A5F">
        <w:rPr>
          <w:rFonts w:ascii="Sylfaen" w:hAnsi="Sylfaen"/>
          <w:sz w:val="24"/>
          <w:szCs w:val="24"/>
        </w:rPr>
        <w:t>և</w:t>
      </w:r>
      <w:r w:rsidRPr="008654A0">
        <w:rPr>
          <w:rFonts w:ascii="Sylfaen" w:hAnsi="Sylfaen"/>
          <w:sz w:val="24"/>
          <w:szCs w:val="24"/>
        </w:rPr>
        <w:t xml:space="preserve"> վարման ընթացակարգերի խմբի մեջ մտնող՝ </w:t>
      </w:r>
      <w:r w:rsidR="0048010F" w:rsidRPr="008654A0">
        <w:rPr>
          <w:rFonts w:ascii="Sylfaen" w:hAnsi="Sylfaen"/>
          <w:sz w:val="24"/>
          <w:szCs w:val="24"/>
        </w:rPr>
        <w:br/>
      </w:r>
      <w:r w:rsidRPr="008654A0">
        <w:rPr>
          <w:rFonts w:ascii="Sylfaen" w:hAnsi="Sylfaen"/>
          <w:sz w:val="24"/>
          <w:szCs w:val="24"/>
        </w:rPr>
        <w:t>ընդհանուր գործընթացի ընթացակարգերի ցանկ</w:t>
      </w:r>
    </w:p>
    <w:tbl>
      <w:tblPr>
        <w:tblW w:w="9357" w:type="dxa"/>
        <w:tblInd w:w="111" w:type="dxa"/>
        <w:tblLayout w:type="fixed"/>
        <w:tblCellMar>
          <w:left w:w="0" w:type="dxa"/>
          <w:right w:w="0" w:type="dxa"/>
        </w:tblCellMar>
        <w:tblLook w:val="01E0" w:firstRow="1" w:lastRow="1" w:firstColumn="1" w:lastColumn="1" w:noHBand="0" w:noVBand="0"/>
      </w:tblPr>
      <w:tblGrid>
        <w:gridCol w:w="2415"/>
        <w:gridCol w:w="3471"/>
        <w:gridCol w:w="3471"/>
      </w:tblGrid>
      <w:tr w:rsidR="00F1008C" w:rsidRPr="008654A0" w:rsidTr="00A709EE">
        <w:trPr>
          <w:tblHeader/>
        </w:trPr>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48010F">
            <w:pPr>
              <w:spacing w:after="120" w:line="240" w:lineRule="auto"/>
              <w:jc w:val="center"/>
              <w:rPr>
                <w:rFonts w:ascii="Sylfaen" w:eastAsia="Times New Roman" w:hAnsi="Sylfaen" w:cs="Times New Roman"/>
                <w:sz w:val="24"/>
                <w:szCs w:val="24"/>
              </w:rPr>
            </w:pPr>
            <w:r w:rsidRPr="008654A0">
              <w:rPr>
                <w:rFonts w:ascii="Sylfaen" w:hAnsi="Sylfaen"/>
                <w:sz w:val="24"/>
                <w:szCs w:val="24"/>
              </w:rPr>
              <w:t>Ծածկագրային նշագիրը</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8010F">
            <w:pPr>
              <w:spacing w:after="120" w:line="240" w:lineRule="auto"/>
              <w:jc w:val="center"/>
              <w:rPr>
                <w:rFonts w:ascii="Sylfaen" w:eastAsia="Times New Roman" w:hAnsi="Sylfaen" w:cs="Times New Roman"/>
                <w:sz w:val="24"/>
                <w:szCs w:val="24"/>
              </w:rPr>
            </w:pPr>
            <w:r w:rsidRPr="008654A0">
              <w:rPr>
                <w:rFonts w:ascii="Sylfaen" w:hAnsi="Sylfaen"/>
                <w:sz w:val="24"/>
                <w:szCs w:val="24"/>
              </w:rPr>
              <w:t>Անվանումը</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8010F">
            <w:pPr>
              <w:spacing w:after="120" w:line="240" w:lineRule="auto"/>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1008C" w:rsidRPr="008654A0" w:rsidTr="00A709EE">
        <w:trPr>
          <w:tblHeader/>
        </w:trPr>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48010F">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8010F">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8010F">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r>
      <w:tr w:rsidR="00F1008C" w:rsidRPr="008654A0" w:rsidTr="00A709EE">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48010F">
            <w:pPr>
              <w:spacing w:after="120" w:line="240" w:lineRule="auto"/>
              <w:ind w:left="90" w:right="127"/>
              <w:rPr>
                <w:rFonts w:ascii="Sylfaen" w:eastAsia="Times New Roman" w:hAnsi="Sylfaen" w:cs="Times New Roman"/>
                <w:sz w:val="24"/>
                <w:szCs w:val="24"/>
              </w:rPr>
            </w:pPr>
            <w:r w:rsidRPr="008654A0">
              <w:rPr>
                <w:rFonts w:ascii="Sylfaen" w:hAnsi="Sylfaen"/>
                <w:sz w:val="24"/>
                <w:szCs w:val="24"/>
              </w:rPr>
              <w:t>P.LS.02.PRC.001</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8010F">
            <w:pPr>
              <w:spacing w:after="120" w:line="240" w:lineRule="auto"/>
              <w:ind w:left="90" w:right="127"/>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w:t>
            </w:r>
            <w:r w:rsidRPr="008654A0">
              <w:rPr>
                <w:rFonts w:ascii="Sylfaen" w:hAnsi="Sylfaen"/>
                <w:sz w:val="24"/>
                <w:szCs w:val="24"/>
              </w:rPr>
              <w:lastRenderedPageBreak/>
              <w:t>տեղեկությունների ներառում</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8010F">
            <w:pPr>
              <w:spacing w:after="120" w:line="240" w:lineRule="auto"/>
              <w:ind w:left="90" w:right="127"/>
              <w:rPr>
                <w:rFonts w:ascii="Sylfaen" w:eastAsia="Times New Roman" w:hAnsi="Sylfaen" w:cs="Times New Roman"/>
                <w:sz w:val="24"/>
                <w:szCs w:val="24"/>
              </w:rPr>
            </w:pPr>
            <w:r w:rsidRPr="008654A0">
              <w:rPr>
                <w:rFonts w:ascii="Sylfaen" w:hAnsi="Sylfaen"/>
                <w:sz w:val="24"/>
                <w:szCs w:val="24"/>
              </w:rPr>
              <w:lastRenderedPageBreak/>
              <w:t xml:space="preserve">ընթացակարգը նախատեսված է տեղեկություններն անդամ </w:t>
            </w:r>
            <w:r w:rsidRPr="008654A0">
              <w:rPr>
                <w:rFonts w:ascii="Sylfaen" w:hAnsi="Sylfaen"/>
                <w:sz w:val="24"/>
                <w:szCs w:val="24"/>
              </w:rPr>
              <w:lastRenderedPageBreak/>
              <w:t>պետության լիազոր</w:t>
            </w:r>
            <w:r w:rsidR="007B584F" w:rsidRPr="008654A0">
              <w:rPr>
                <w:rFonts w:ascii="Sylfaen" w:hAnsi="Sylfaen"/>
                <w:sz w:val="24"/>
                <w:szCs w:val="24"/>
              </w:rPr>
              <w:t>ված</w:t>
            </w:r>
            <w:r w:rsidRPr="008654A0">
              <w:rPr>
                <w:rFonts w:ascii="Sylfaen" w:hAnsi="Sylfaen"/>
                <w:sz w:val="24"/>
                <w:szCs w:val="24"/>
              </w:rPr>
              <w:t xml:space="preserve"> մարմնի կողմից ձ</w:t>
            </w:r>
            <w:r w:rsidR="00706A5F">
              <w:rPr>
                <w:rFonts w:ascii="Sylfaen" w:hAnsi="Sylfaen"/>
                <w:sz w:val="24"/>
                <w:szCs w:val="24"/>
              </w:rPr>
              <w:t>և</w:t>
            </w:r>
            <w:r w:rsidRPr="008654A0">
              <w:rPr>
                <w:rFonts w:ascii="Sylfaen" w:hAnsi="Sylfaen"/>
                <w:sz w:val="24"/>
                <w:szCs w:val="24"/>
              </w:rPr>
              <w:t xml:space="preserve">ավորելու </w:t>
            </w:r>
            <w:r w:rsidR="00706A5F">
              <w:rPr>
                <w:rFonts w:ascii="Sylfaen" w:hAnsi="Sylfaen"/>
                <w:sz w:val="24"/>
                <w:szCs w:val="24"/>
              </w:rPr>
              <w:t>և</w:t>
            </w:r>
            <w:r w:rsidRPr="008654A0">
              <w:rPr>
                <w:rFonts w:ascii="Sylfaen" w:hAnsi="Sylfaen"/>
                <w:sz w:val="24"/>
                <w:szCs w:val="24"/>
              </w:rPr>
              <w:t xml:space="preserve"> Հանձնաժողով ներկայացնելու համար՝ հսկիչ նշաններ թողարկողների ընդհանուր ռեեստրում ներառելու նպատակով</w:t>
            </w:r>
          </w:p>
        </w:tc>
      </w:tr>
      <w:tr w:rsidR="00F1008C" w:rsidRPr="008654A0" w:rsidTr="00A709EE">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48010F">
            <w:pPr>
              <w:spacing w:after="120" w:line="240" w:lineRule="auto"/>
              <w:ind w:left="90" w:right="127"/>
              <w:rPr>
                <w:rFonts w:ascii="Sylfaen" w:eastAsia="Times New Roman" w:hAnsi="Sylfaen" w:cs="Times New Roman"/>
                <w:sz w:val="24"/>
                <w:szCs w:val="24"/>
              </w:rPr>
            </w:pPr>
            <w:r w:rsidRPr="008654A0">
              <w:rPr>
                <w:rFonts w:ascii="Sylfaen" w:hAnsi="Sylfaen"/>
                <w:sz w:val="24"/>
                <w:szCs w:val="24"/>
              </w:rPr>
              <w:lastRenderedPageBreak/>
              <w:t>P.LS.02.PRC.002</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8010F">
            <w:pPr>
              <w:spacing w:after="120" w:line="240" w:lineRule="auto"/>
              <w:ind w:left="90" w:right="127"/>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պարունակվող տեղեկությունների փոփոխում</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8010F">
            <w:pPr>
              <w:spacing w:after="120" w:line="240" w:lineRule="auto"/>
              <w:ind w:left="90" w:right="127"/>
              <w:rPr>
                <w:rFonts w:ascii="Sylfaen" w:eastAsia="Times New Roman" w:hAnsi="Sylfaen" w:cs="Times New Roman"/>
                <w:sz w:val="24"/>
                <w:szCs w:val="24"/>
              </w:rPr>
            </w:pPr>
            <w:r w:rsidRPr="008654A0">
              <w:rPr>
                <w:rFonts w:ascii="Sylfaen" w:hAnsi="Sylfaen"/>
                <w:sz w:val="24"/>
                <w:szCs w:val="24"/>
              </w:rPr>
              <w:t>ընթացակարգը նախատեսված է տեղեկություններն անդամ պետության լիազոր</w:t>
            </w:r>
            <w:r w:rsidR="007B584F" w:rsidRPr="008654A0">
              <w:rPr>
                <w:rFonts w:ascii="Sylfaen" w:hAnsi="Sylfaen"/>
                <w:sz w:val="24"/>
                <w:szCs w:val="24"/>
              </w:rPr>
              <w:t>ված</w:t>
            </w:r>
            <w:r w:rsidRPr="008654A0">
              <w:rPr>
                <w:rFonts w:ascii="Sylfaen" w:hAnsi="Sylfaen"/>
                <w:sz w:val="24"/>
                <w:szCs w:val="24"/>
              </w:rPr>
              <w:t xml:space="preserve"> մարմնի կողմից ձ</w:t>
            </w:r>
            <w:r w:rsidR="00706A5F">
              <w:rPr>
                <w:rFonts w:ascii="Sylfaen" w:hAnsi="Sylfaen"/>
                <w:sz w:val="24"/>
                <w:szCs w:val="24"/>
              </w:rPr>
              <w:t>և</w:t>
            </w:r>
            <w:r w:rsidRPr="008654A0">
              <w:rPr>
                <w:rFonts w:ascii="Sylfaen" w:hAnsi="Sylfaen"/>
                <w:sz w:val="24"/>
                <w:szCs w:val="24"/>
              </w:rPr>
              <w:t xml:space="preserve">ավորելու </w:t>
            </w:r>
            <w:r w:rsidR="00706A5F">
              <w:rPr>
                <w:rFonts w:ascii="Sylfaen" w:hAnsi="Sylfaen"/>
                <w:sz w:val="24"/>
                <w:szCs w:val="24"/>
              </w:rPr>
              <w:t>և</w:t>
            </w:r>
            <w:r w:rsidRPr="008654A0">
              <w:rPr>
                <w:rFonts w:ascii="Sylfaen" w:hAnsi="Sylfaen"/>
                <w:sz w:val="24"/>
                <w:szCs w:val="24"/>
              </w:rPr>
              <w:t xml:space="preserve"> Հանձնաժողով ներկայացնելու համար՝ հսկիչ նշաններ թողարկողների ընդհանուր ռեեստրում փոփոխություններ կատարելու նպատակով</w:t>
            </w:r>
          </w:p>
        </w:tc>
      </w:tr>
      <w:tr w:rsidR="00F1008C" w:rsidRPr="008654A0" w:rsidTr="00A709EE">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48010F">
            <w:pPr>
              <w:spacing w:after="120" w:line="240" w:lineRule="auto"/>
              <w:ind w:left="90" w:right="127"/>
              <w:rPr>
                <w:rFonts w:ascii="Sylfaen" w:eastAsia="Times New Roman" w:hAnsi="Sylfaen" w:cs="Times New Roman"/>
                <w:sz w:val="24"/>
                <w:szCs w:val="24"/>
              </w:rPr>
            </w:pPr>
            <w:r w:rsidRPr="008654A0">
              <w:rPr>
                <w:rFonts w:ascii="Sylfaen" w:hAnsi="Sylfaen"/>
                <w:sz w:val="24"/>
                <w:szCs w:val="24"/>
              </w:rPr>
              <w:t>P.LS.02.PRC.003</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8010F">
            <w:pPr>
              <w:spacing w:after="120" w:line="240" w:lineRule="auto"/>
              <w:ind w:left="90" w:right="127"/>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w:t>
            </w:r>
            <w:r w:rsidR="0007116F" w:rsidRPr="008654A0">
              <w:rPr>
                <w:rFonts w:ascii="Sylfaen" w:hAnsi="Sylfaen"/>
                <w:sz w:val="24"/>
                <w:szCs w:val="24"/>
              </w:rPr>
              <w:t>ի</w:t>
            </w:r>
            <w:r w:rsidRPr="008654A0">
              <w:rPr>
                <w:rFonts w:ascii="Sylfaen" w:hAnsi="Sylfaen"/>
                <w:sz w:val="24"/>
                <w:szCs w:val="24"/>
              </w:rPr>
              <w:t xml:space="preserve"> հան</w:t>
            </w:r>
            <w:r w:rsidR="0007116F" w:rsidRPr="008654A0">
              <w:rPr>
                <w:rFonts w:ascii="Sylfaen" w:hAnsi="Sylfaen"/>
                <w:sz w:val="24"/>
                <w:szCs w:val="24"/>
              </w:rPr>
              <w:t>ում</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8010F">
            <w:pPr>
              <w:spacing w:after="120" w:line="240" w:lineRule="auto"/>
              <w:ind w:left="90" w:right="127"/>
              <w:rPr>
                <w:rFonts w:ascii="Sylfaen" w:eastAsia="Times New Roman" w:hAnsi="Sylfaen" w:cs="Times New Roman"/>
                <w:sz w:val="24"/>
                <w:szCs w:val="24"/>
              </w:rPr>
            </w:pPr>
            <w:r w:rsidRPr="008654A0">
              <w:rPr>
                <w:rFonts w:ascii="Sylfaen" w:hAnsi="Sylfaen"/>
                <w:sz w:val="24"/>
                <w:szCs w:val="24"/>
              </w:rPr>
              <w:t>ընթացակարգը նախատեսված է հսկիչ նշաններ թողարկողների ընդհանուր ռեեստրից կազմակերպությունը հանելու մասին տեղեկություններն անդամ պետության լիազոր</w:t>
            </w:r>
            <w:r w:rsidR="007B584F" w:rsidRPr="008654A0">
              <w:rPr>
                <w:rFonts w:ascii="Sylfaen" w:hAnsi="Sylfaen"/>
                <w:sz w:val="24"/>
                <w:szCs w:val="24"/>
              </w:rPr>
              <w:t>ված</w:t>
            </w:r>
            <w:r w:rsidRPr="008654A0">
              <w:rPr>
                <w:rFonts w:ascii="Sylfaen" w:hAnsi="Sylfaen"/>
                <w:sz w:val="24"/>
                <w:szCs w:val="24"/>
              </w:rPr>
              <w:t xml:space="preserve"> մարմնի կողմից ձ</w:t>
            </w:r>
            <w:r w:rsidR="00706A5F">
              <w:rPr>
                <w:rFonts w:ascii="Sylfaen" w:hAnsi="Sylfaen"/>
                <w:sz w:val="24"/>
                <w:szCs w:val="24"/>
              </w:rPr>
              <w:t>և</w:t>
            </w:r>
            <w:r w:rsidRPr="008654A0">
              <w:rPr>
                <w:rFonts w:ascii="Sylfaen" w:hAnsi="Sylfaen"/>
                <w:sz w:val="24"/>
                <w:szCs w:val="24"/>
              </w:rPr>
              <w:t xml:space="preserve">ավորելու </w:t>
            </w:r>
            <w:r w:rsidR="00706A5F">
              <w:rPr>
                <w:rFonts w:ascii="Sylfaen" w:hAnsi="Sylfaen"/>
                <w:sz w:val="24"/>
                <w:szCs w:val="24"/>
              </w:rPr>
              <w:t>և</w:t>
            </w:r>
            <w:r w:rsidRPr="008654A0">
              <w:rPr>
                <w:rFonts w:ascii="Sylfaen" w:hAnsi="Sylfaen"/>
                <w:sz w:val="24"/>
                <w:szCs w:val="24"/>
              </w:rPr>
              <w:t xml:space="preserve"> Հանձնաժողով ներկայացնելու համար</w:t>
            </w:r>
          </w:p>
        </w:tc>
      </w:tr>
    </w:tbl>
    <w:p w:rsidR="0048010F" w:rsidRPr="008654A0" w:rsidRDefault="0048010F" w:rsidP="001F5AB4">
      <w:pPr>
        <w:spacing w:after="160" w:line="360" w:lineRule="auto"/>
        <w:ind w:right="-1"/>
        <w:jc w:val="both"/>
        <w:rPr>
          <w:rFonts w:ascii="Sylfaen" w:hAnsi="Sylfaen"/>
          <w:sz w:val="24"/>
          <w:szCs w:val="24"/>
        </w:rPr>
      </w:pPr>
    </w:p>
    <w:p w:rsidR="0048010F" w:rsidRPr="008654A0" w:rsidRDefault="0048010F">
      <w:pPr>
        <w:widowControl/>
        <w:rPr>
          <w:rFonts w:ascii="Sylfaen" w:hAnsi="Sylfaen"/>
          <w:sz w:val="24"/>
          <w:szCs w:val="24"/>
        </w:rPr>
      </w:pPr>
      <w:r w:rsidRPr="008654A0">
        <w:rPr>
          <w:rFonts w:ascii="Sylfaen" w:hAnsi="Sylfaen"/>
          <w:sz w:val="24"/>
          <w:szCs w:val="24"/>
        </w:rPr>
        <w:br w:type="page"/>
      </w:r>
    </w:p>
    <w:p w:rsidR="00F1008C" w:rsidRPr="008654A0" w:rsidRDefault="00F1008C" w:rsidP="001F5AB4">
      <w:pPr>
        <w:spacing w:after="160" w:line="360" w:lineRule="auto"/>
        <w:ind w:left="1134" w:right="1133"/>
        <w:jc w:val="center"/>
        <w:rPr>
          <w:rFonts w:ascii="Sylfaen" w:eastAsia="Times New Roman" w:hAnsi="Sylfaen" w:cs="Times New Roman"/>
          <w:sz w:val="24"/>
          <w:szCs w:val="24"/>
        </w:rPr>
      </w:pPr>
      <w:r w:rsidRPr="008654A0">
        <w:rPr>
          <w:rFonts w:ascii="Sylfaen" w:hAnsi="Sylfaen"/>
          <w:sz w:val="24"/>
          <w:szCs w:val="24"/>
        </w:rPr>
        <w:lastRenderedPageBreak/>
        <w:t>5. Հսկիչ նշաններ թողարկողների ընդհանուր ռեեստրից տեղեկություններն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 ներկայացնելու ընթացակարգերի խումբ</w:t>
      </w:r>
    </w:p>
    <w:p w:rsidR="00F1008C" w:rsidRPr="008654A0" w:rsidRDefault="00F1008C" w:rsidP="00E92040">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18.</w:t>
      </w:r>
      <w:r w:rsidR="00E92040" w:rsidRPr="008654A0">
        <w:rPr>
          <w:rFonts w:ascii="Sylfaen" w:hAnsi="Sylfaen"/>
          <w:sz w:val="24"/>
          <w:szCs w:val="24"/>
        </w:rPr>
        <w:tab/>
      </w:r>
      <w:r w:rsidRPr="008654A0">
        <w:rPr>
          <w:rFonts w:ascii="Sylfaen" w:hAnsi="Sylfaen"/>
          <w:sz w:val="24"/>
          <w:szCs w:val="24"/>
        </w:rPr>
        <w:t>Հսկիչ նշաններ թողարկողների ընդհանուր ռեեստրից տեղեկություններն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 ներկայացնելու ընթացակարգերը կատարվում են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մարմինների տեղեկատվական համակարգերից համապատասխան հարցումն ստանալու դեպքում։</w:t>
      </w:r>
    </w:p>
    <w:p w:rsidR="00F1008C" w:rsidRPr="008654A0" w:rsidRDefault="00F1008C" w:rsidP="00E92040">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տեղեկություններն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 ներկայացնելու ընթացակարգերի կատարման շրջանակներում մշակվում են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մարմինների տեղեկատվական համակարգերից ստացվող հարցումների հետ</w:t>
      </w:r>
      <w:r w:rsidR="00706A5F">
        <w:rPr>
          <w:rFonts w:ascii="Sylfaen" w:hAnsi="Sylfaen"/>
          <w:sz w:val="24"/>
          <w:szCs w:val="24"/>
        </w:rPr>
        <w:t>և</w:t>
      </w:r>
      <w:r w:rsidRPr="008654A0">
        <w:rPr>
          <w:rFonts w:ascii="Sylfaen" w:hAnsi="Sylfaen"/>
          <w:sz w:val="24"/>
          <w:szCs w:val="24"/>
        </w:rPr>
        <w:t>յալ տեսակները՝</w:t>
      </w:r>
    </w:p>
    <w:p w:rsidR="00F1008C" w:rsidRPr="008654A0" w:rsidRDefault="00F1008C" w:rsidP="00E92040">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w:t>
      </w:r>
      <w:r w:rsidR="00126643" w:rsidRPr="008654A0">
        <w:rPr>
          <w:rFonts w:ascii="Sylfaen" w:hAnsi="Sylfaen"/>
          <w:sz w:val="24"/>
          <w:szCs w:val="24"/>
        </w:rPr>
        <w:t>թարմացման</w:t>
      </w:r>
      <w:r w:rsidR="0061561D" w:rsidRPr="008654A0">
        <w:rPr>
          <w:rFonts w:ascii="Sylfaen" w:hAnsi="Sylfaen"/>
          <w:sz w:val="24"/>
          <w:szCs w:val="24"/>
        </w:rPr>
        <w:t xml:space="preserve"> </w:t>
      </w:r>
      <w:r w:rsidRPr="008654A0">
        <w:rPr>
          <w:rFonts w:ascii="Sylfaen" w:hAnsi="Sylfaen"/>
          <w:sz w:val="24"/>
          <w:szCs w:val="24"/>
        </w:rPr>
        <w:t xml:space="preserve">ամսաթվի </w:t>
      </w:r>
      <w:r w:rsidR="00706A5F">
        <w:rPr>
          <w:rFonts w:ascii="Sylfaen" w:hAnsi="Sylfaen"/>
          <w:sz w:val="24"/>
          <w:szCs w:val="24"/>
        </w:rPr>
        <w:t>և</w:t>
      </w:r>
      <w:r w:rsidRPr="008654A0">
        <w:rPr>
          <w:rFonts w:ascii="Sylfaen" w:hAnsi="Sylfaen"/>
          <w:sz w:val="24"/>
          <w:szCs w:val="24"/>
        </w:rPr>
        <w:t xml:space="preserve"> ժամի մասին տեղեկատվության հարցում,</w:t>
      </w:r>
    </w:p>
    <w:p w:rsidR="00F1008C" w:rsidRPr="008654A0" w:rsidRDefault="00F1008C" w:rsidP="00E92040">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տեղեկությունների հարցում,</w:t>
      </w:r>
    </w:p>
    <w:p w:rsidR="00F1008C" w:rsidRPr="008654A0" w:rsidRDefault="00F1008C" w:rsidP="00E92040">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կատարված փոփոխությունների մասին տեղեկատվության հարցում։</w:t>
      </w:r>
    </w:p>
    <w:p w:rsidR="00F1008C" w:rsidRPr="008654A0" w:rsidRDefault="00F1008C" w:rsidP="00E92040">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w:t>
      </w:r>
      <w:r w:rsidR="00126643" w:rsidRPr="008654A0">
        <w:rPr>
          <w:rFonts w:ascii="Sylfaen" w:hAnsi="Sylfaen"/>
          <w:sz w:val="24"/>
          <w:szCs w:val="24"/>
        </w:rPr>
        <w:t>թարմ</w:t>
      </w:r>
      <w:r w:rsidR="00312CE0" w:rsidRPr="008654A0">
        <w:rPr>
          <w:rFonts w:ascii="Sylfaen" w:hAnsi="Sylfaen"/>
          <w:sz w:val="24"/>
          <w:szCs w:val="24"/>
        </w:rPr>
        <w:t>ացման</w:t>
      </w:r>
      <w:r w:rsidR="0007116F" w:rsidRPr="008654A0">
        <w:rPr>
          <w:rFonts w:ascii="Sylfaen" w:hAnsi="Sylfaen"/>
          <w:sz w:val="24"/>
          <w:szCs w:val="24"/>
        </w:rPr>
        <w:t xml:space="preserve"> </w:t>
      </w:r>
      <w:r w:rsidRPr="008654A0">
        <w:rPr>
          <w:rFonts w:ascii="Sylfaen" w:hAnsi="Sylfaen"/>
          <w:sz w:val="24"/>
          <w:szCs w:val="24"/>
        </w:rPr>
        <w:t xml:space="preserve">ամսաթվի </w:t>
      </w:r>
      <w:r w:rsidR="00706A5F">
        <w:rPr>
          <w:rFonts w:ascii="Sylfaen" w:hAnsi="Sylfaen"/>
          <w:sz w:val="24"/>
          <w:szCs w:val="24"/>
        </w:rPr>
        <w:t>և</w:t>
      </w:r>
      <w:r w:rsidRPr="008654A0">
        <w:rPr>
          <w:rFonts w:ascii="Sylfaen" w:hAnsi="Sylfaen"/>
          <w:sz w:val="24"/>
          <w:szCs w:val="24"/>
        </w:rPr>
        <w:t xml:space="preserve"> ժամի մասին տեղեկատվության հարցումը կատարվում է անդամ պետության լիազոր</w:t>
      </w:r>
      <w:r w:rsidR="007B584F" w:rsidRPr="008654A0">
        <w:rPr>
          <w:rFonts w:ascii="Sylfaen" w:hAnsi="Sylfaen"/>
          <w:sz w:val="24"/>
          <w:szCs w:val="24"/>
        </w:rPr>
        <w:t>ված</w:t>
      </w:r>
      <w:r w:rsidRPr="008654A0">
        <w:rPr>
          <w:rFonts w:ascii="Sylfaen" w:hAnsi="Sylfaen"/>
          <w:sz w:val="24"/>
          <w:szCs w:val="24"/>
        </w:rPr>
        <w:t xml:space="preserve"> մարմնի կողմից՝ հսկիչ նշաններ թողարկողների ընդհանուր ռեեստրում պարունակվող </w:t>
      </w:r>
      <w:r w:rsidR="00706A5F">
        <w:rPr>
          <w:rFonts w:ascii="Sylfaen" w:hAnsi="Sylfaen"/>
          <w:sz w:val="24"/>
          <w:szCs w:val="24"/>
        </w:rPr>
        <w:t>և</w:t>
      </w:r>
      <w:r w:rsidRPr="008654A0">
        <w:rPr>
          <w:rFonts w:ascii="Sylfaen" w:hAnsi="Sylfaen"/>
          <w:sz w:val="24"/>
          <w:szCs w:val="24"/>
        </w:rPr>
        <w:t xml:space="preserve"> Հանձնաժողովում պահվող տեղեկությունների հետ անդամ պետության լիազոր</w:t>
      </w:r>
      <w:r w:rsidR="007B584F" w:rsidRPr="008654A0">
        <w:rPr>
          <w:rFonts w:ascii="Sylfaen" w:hAnsi="Sylfaen"/>
          <w:sz w:val="24"/>
          <w:szCs w:val="24"/>
        </w:rPr>
        <w:t>ված</w:t>
      </w:r>
      <w:r w:rsidRPr="008654A0">
        <w:rPr>
          <w:rFonts w:ascii="Sylfaen" w:hAnsi="Sylfaen"/>
          <w:sz w:val="24"/>
          <w:szCs w:val="24"/>
        </w:rPr>
        <w:t xml:space="preserve"> մարմնի տեղեկատվական համակարգում պահվող՝ հսկիչ նշաններ թողարկողների ընդհանուր ռեեստրում ներառված հսկիչ նշաններ թողարկողների մասին տեղեկությունների սինխրոնիզացման անհրաժեշտությունը գնահատելու նպատակով։ Հարցումն իրականացնելիս </w:t>
      </w:r>
      <w:r w:rsidRPr="008654A0">
        <w:rPr>
          <w:rFonts w:ascii="Sylfaen" w:hAnsi="Sylfaen"/>
          <w:sz w:val="24"/>
          <w:szCs w:val="24"/>
        </w:rPr>
        <w:lastRenderedPageBreak/>
        <w:t xml:space="preserve">կատարվում է «Հսկիչ նշաններ թողարկողների ընդհանուր ռեեստրի </w:t>
      </w:r>
      <w:r w:rsidR="00126643" w:rsidRPr="008654A0">
        <w:rPr>
          <w:rFonts w:ascii="Sylfaen" w:hAnsi="Sylfaen"/>
          <w:sz w:val="24"/>
          <w:szCs w:val="24"/>
        </w:rPr>
        <w:t>թարմացման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 ընթացակարգը (P.LS.02.PRC.004)։</w:t>
      </w:r>
    </w:p>
    <w:p w:rsidR="00F1008C" w:rsidRPr="008654A0" w:rsidRDefault="00F1008C" w:rsidP="00E92040">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տեղեկությունների հարցումը կատարվում է հսկիչ նշաններ թողարկողների ընդհանուր ռեեստրում ներառված բոլոր կազմակերպությունների մասին Հանձնաժողովում պահվող տեղեկություններն անդամ պետության լիազոր</w:t>
      </w:r>
      <w:r w:rsidR="007B584F" w:rsidRPr="008654A0">
        <w:rPr>
          <w:rFonts w:ascii="Sylfaen" w:hAnsi="Sylfaen"/>
          <w:sz w:val="24"/>
          <w:szCs w:val="24"/>
        </w:rPr>
        <w:t>ված</w:t>
      </w:r>
      <w:r w:rsidRPr="008654A0">
        <w:rPr>
          <w:rFonts w:ascii="Sylfaen" w:hAnsi="Sylfaen"/>
          <w:sz w:val="24"/>
          <w:szCs w:val="24"/>
        </w:rPr>
        <w:t xml:space="preserve"> մարմնի կողմից ստանալու նպատակով։ Հսկիչ նշաններ թողարկողների ընդհանուր ռեեստրում պարունակվող տեղեկությունները պահանջվում են կամ ամբողջ ծավալով (հաշվի առնելով </w:t>
      </w:r>
      <w:r w:rsidR="00377C04" w:rsidRPr="008654A0">
        <w:rPr>
          <w:rFonts w:ascii="Sylfaen" w:hAnsi="Sylfaen"/>
          <w:sz w:val="24"/>
          <w:szCs w:val="24"/>
        </w:rPr>
        <w:t xml:space="preserve">պատմական </w:t>
      </w:r>
      <w:r w:rsidRPr="008654A0">
        <w:rPr>
          <w:rFonts w:ascii="Sylfaen" w:hAnsi="Sylfaen"/>
          <w:sz w:val="24"/>
          <w:szCs w:val="24"/>
        </w:rPr>
        <w:t xml:space="preserve">տվյալները), կամ որոշակի ամսաթվի դրությամբ։ Հսկիչ նշաններ թողարկողների ընդհանուր ռեեստրից տեղեկությունների՝ ամբողջ ծավալով հարցումն օգտագործվում է հսկիչ նշաններ թողարկողների մասին տեղեկությունների՝ տեղեկատվական համակարգում սկզբնական բեռնման ժամանակ, օրինակ՝ ընդհանուր գործընթացը </w:t>
      </w:r>
      <w:r w:rsidR="00347CC5" w:rsidRPr="008654A0">
        <w:rPr>
          <w:rFonts w:ascii="Sylfaen" w:hAnsi="Sylfaen"/>
          <w:sz w:val="24"/>
          <w:szCs w:val="24"/>
        </w:rPr>
        <w:t>սկզբնավորելիս</w:t>
      </w:r>
      <w:r w:rsidRPr="008654A0">
        <w:rPr>
          <w:rFonts w:ascii="Sylfaen" w:hAnsi="Sylfaen"/>
          <w:sz w:val="24"/>
          <w:szCs w:val="24"/>
        </w:rPr>
        <w:t>, ընդհանուր գործընթացի նոր մասնակցին դրանում ընդգրկելիս, խափանումից հետո տեղեկատվությունը վերականգնելիս։ Հարցումն իրականացնելիս կատարվում է «Հսկիչ նշաններ թողարկողների ընդհանուր ռեեստրից տեղեկությունների ստացում» ընթացակարգը (P.LS.02.PRC.005)։</w:t>
      </w:r>
    </w:p>
    <w:p w:rsidR="00F1008C" w:rsidRPr="008654A0" w:rsidRDefault="00F1008C" w:rsidP="00E92040">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կատարված փոփոխությունների մասին տեղեկատվության հարցման դեպքում ներկայացվում են այն տեղեկությունները, որոնք ավելացվել են հսկիչ նշաններ թողարկողների ընդհանուր ռեեստրում</w:t>
      </w:r>
      <w:r w:rsidR="00970172" w:rsidRPr="008654A0">
        <w:rPr>
          <w:rFonts w:ascii="Sylfaen" w:hAnsi="Sylfaen"/>
          <w:sz w:val="24"/>
          <w:szCs w:val="24"/>
        </w:rPr>
        <w:t>,</w:t>
      </w:r>
      <w:r w:rsidRPr="008654A0">
        <w:rPr>
          <w:rFonts w:ascii="Sylfaen" w:hAnsi="Sylfaen"/>
          <w:sz w:val="24"/>
          <w:szCs w:val="24"/>
        </w:rPr>
        <w:t xml:space="preserve"> կամ որոնցում կատարվել են փոփոխություններ՝ սկսած հարցման մեջ նշված պահից մինչ</w:t>
      </w:r>
      <w:r w:rsidR="00706A5F">
        <w:rPr>
          <w:rFonts w:ascii="Sylfaen" w:hAnsi="Sylfaen"/>
          <w:sz w:val="24"/>
          <w:szCs w:val="24"/>
        </w:rPr>
        <w:t>և</w:t>
      </w:r>
      <w:r w:rsidRPr="008654A0">
        <w:rPr>
          <w:rFonts w:ascii="Sylfaen" w:hAnsi="Sylfaen"/>
          <w:sz w:val="24"/>
          <w:szCs w:val="24"/>
        </w:rPr>
        <w:t xml:space="preserve"> այդ հարցումը կատարելու պահը։ Հարցումն իրականացնելիս կատարվում է «Հսկիչ նշաններ թողարկողների ընդհանուր ռեեստրում կատարված փոփոխությունների մասին տեղեկատվության ստացում» ընթացակարգը (P.LS.02.PRC.006)։</w:t>
      </w:r>
    </w:p>
    <w:p w:rsidR="00F1008C" w:rsidRPr="008654A0" w:rsidRDefault="00F1008C" w:rsidP="00E92040">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19.</w:t>
      </w:r>
      <w:r w:rsidR="00E92040" w:rsidRPr="008654A0">
        <w:rPr>
          <w:rFonts w:ascii="Sylfaen" w:hAnsi="Sylfaen"/>
          <w:sz w:val="24"/>
          <w:szCs w:val="24"/>
        </w:rPr>
        <w:tab/>
      </w:r>
      <w:r w:rsidRPr="008654A0">
        <w:rPr>
          <w:rFonts w:ascii="Sylfaen" w:hAnsi="Sylfaen"/>
          <w:sz w:val="24"/>
          <w:szCs w:val="24"/>
        </w:rPr>
        <w:t>Հսկիչ նշաններ թողարկողների ընդհանուր ռեեստրից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 տեղեկությունների ներկայացման </w:t>
      </w:r>
      <w:r w:rsidRPr="008654A0">
        <w:rPr>
          <w:rFonts w:ascii="Sylfaen" w:hAnsi="Sylfaen"/>
          <w:sz w:val="24"/>
          <w:szCs w:val="24"/>
        </w:rPr>
        <w:lastRenderedPageBreak/>
        <w:t>ընթացակարգերի խմբի բերված նկարագրությունը ներկայացված է 3-րդ նկարում։</w:t>
      </w:r>
    </w:p>
    <w:p w:rsidR="00F1008C" w:rsidRPr="008654A0" w:rsidRDefault="00E75D9E" w:rsidP="001F5AB4">
      <w:pPr>
        <w:spacing w:after="160" w:line="360" w:lineRule="auto"/>
        <w:ind w:right="-1"/>
        <w:jc w:val="both"/>
        <w:rPr>
          <w:rFonts w:ascii="Sylfaen" w:eastAsia="Times New Roman" w:hAnsi="Sylfaen" w:cs="Times New Roman"/>
          <w:sz w:val="24"/>
          <w:szCs w:val="24"/>
        </w:rPr>
      </w:pPr>
      <w:r>
        <w:rPr>
          <w:rFonts w:ascii="Sylfaen" w:hAnsi="Sylfaen"/>
          <w:noProof/>
          <w:sz w:val="24"/>
          <w:szCs w:val="24"/>
          <w:lang w:val="en-US" w:eastAsia="en-US" w:bidi="ar-SA"/>
        </w:rPr>
        <w:pict>
          <v:shape id="_x0000_s1372" type="#_x0000_t202" style="position:absolute;left:0;text-align:left;margin-left:112.25pt;margin-top:175.05pt;width:256.8pt;height:36pt;z-index:251752448;mso-width-relative:margin;mso-height-relative:margin">
            <v:textbox style="mso-next-textbox:#_x0000_s1372">
              <w:txbxContent>
                <w:p w:rsidR="00A25B3D" w:rsidRPr="004805C9" w:rsidRDefault="00A25B3D" w:rsidP="006B34D0">
                  <w:pPr>
                    <w:spacing w:line="240" w:lineRule="auto"/>
                    <w:jc w:val="center"/>
                  </w:pPr>
                  <w:r w:rsidRPr="00440D0E">
                    <w:rPr>
                      <w:rFonts w:ascii="GHEA Grapalat" w:hAnsi="GHEA Grapalat"/>
                      <w:sz w:val="12"/>
                    </w:rPr>
                    <w:t>Հսկիչ նշաններ թողարկողների ընդհանուր ռեեստրում կատարված փոփոխությունների վերաբերյալ տեղեկատվության ստացում (P.LS.02.PRC.006)</w:t>
                  </w:r>
                </w:p>
              </w:txbxContent>
            </v:textbox>
          </v:shape>
        </w:pict>
      </w:r>
      <w:r>
        <w:rPr>
          <w:rFonts w:ascii="Sylfaen" w:hAnsi="Sylfaen"/>
          <w:noProof/>
          <w:sz w:val="24"/>
          <w:szCs w:val="24"/>
          <w:lang w:val="en-US" w:eastAsia="en-US" w:bidi="ar-SA"/>
        </w:rPr>
        <w:pict>
          <v:shape id="_x0000_s1364" type="#_x0000_t202" style="position:absolute;left:0;text-align:left;margin-left:103.95pt;margin-top:99.65pt;width:272.9pt;height:29.85pt;z-index:251744256;mso-width-relative:margin;mso-height-relative:margin">
            <v:textbox style="mso-next-textbox:#_x0000_s1364">
              <w:txbxContent>
                <w:p w:rsidR="00A25B3D" w:rsidRPr="00440D0E" w:rsidRDefault="00A25B3D" w:rsidP="00825B0B">
                  <w:pPr>
                    <w:jc w:val="center"/>
                    <w:rPr>
                      <w:rFonts w:ascii="GHEA Grapalat" w:hAnsi="GHEA Grapalat"/>
                      <w:sz w:val="12"/>
                    </w:rPr>
                  </w:pPr>
                  <w:r w:rsidRPr="00440D0E">
                    <w:rPr>
                      <w:rFonts w:ascii="GHEA Grapalat" w:hAnsi="GHEA Grapalat"/>
                      <w:sz w:val="12"/>
                    </w:rPr>
                    <w:t>Հսկիչ նշաններ թողարկողների ընդհանուր ռեեստրից տեղեկությունների ստացում (P.LS.02.PRC.005)</w:t>
                  </w:r>
                </w:p>
                <w:p w:rsidR="00A25B3D" w:rsidRPr="004805C9" w:rsidRDefault="00A25B3D" w:rsidP="00825B0B"/>
              </w:txbxContent>
            </v:textbox>
          </v:shape>
        </w:pict>
      </w:r>
      <w:r>
        <w:rPr>
          <w:rFonts w:ascii="Sylfaen" w:hAnsi="Sylfaen"/>
          <w:noProof/>
          <w:sz w:val="24"/>
          <w:szCs w:val="24"/>
          <w:lang w:val="en-US" w:eastAsia="en-US" w:bidi="ar-SA"/>
        </w:rPr>
        <w:pict>
          <v:shape id="_x0000_s1365" type="#_x0000_t202" style="position:absolute;left:0;text-align:left;margin-left:107.1pt;margin-top:75.85pt;width:92.5pt;height:22.25pt;z-index:251745280;mso-width-relative:margin;mso-height-relative:margin">
            <v:textbox style="mso-next-textbox:#_x0000_s1365">
              <w:txbxContent>
                <w:p w:rsidR="00A25B3D" w:rsidRPr="00440D0E" w:rsidRDefault="00A25B3D" w:rsidP="00825B0B">
                  <w:pPr>
                    <w:jc w:val="center"/>
                    <w:rPr>
                      <w:rFonts w:ascii="GHEA Grapalat" w:hAnsi="GHEA Grapalat"/>
                      <w:sz w:val="12"/>
                    </w:rPr>
                  </w:pPr>
                  <w:r w:rsidRPr="00440D0E">
                    <w:rPr>
                      <w:rFonts w:ascii="GHEA Grapalat" w:hAnsi="GHEA Grapalat"/>
                      <w:sz w:val="12"/>
                    </w:rPr>
                    <w:t>«Մասնակցություն»</w:t>
                  </w:r>
                </w:p>
                <w:p w:rsidR="00A25B3D" w:rsidRPr="004805C9" w:rsidRDefault="00A25B3D" w:rsidP="00825B0B"/>
              </w:txbxContent>
            </v:textbox>
          </v:shape>
        </w:pict>
      </w:r>
      <w:r>
        <w:rPr>
          <w:rFonts w:ascii="Sylfaen" w:hAnsi="Sylfaen"/>
          <w:noProof/>
          <w:sz w:val="24"/>
          <w:szCs w:val="24"/>
          <w:lang w:val="en-US" w:eastAsia="en-US" w:bidi="ar-SA"/>
        </w:rPr>
        <w:pict>
          <v:shape id="_x0000_s1371" type="#_x0000_t202" style="position:absolute;left:0;text-align:left;margin-left:273.15pt;margin-top:137.3pt;width:80.95pt;height:22.15pt;z-index:251751424;mso-width-relative:margin;mso-height-relative:margin">
            <v:textbox style="mso-next-textbox:#_x0000_s1371">
              <w:txbxContent>
                <w:p w:rsidR="00A25B3D" w:rsidRPr="00440D0E" w:rsidRDefault="00A25B3D" w:rsidP="00825B0B">
                  <w:pPr>
                    <w:jc w:val="both"/>
                    <w:rPr>
                      <w:rFonts w:ascii="GHEA Grapalat" w:hAnsi="GHEA Grapalat"/>
                      <w:sz w:val="12"/>
                    </w:rPr>
                  </w:pPr>
                  <w:r w:rsidRPr="00440D0E">
                    <w:rPr>
                      <w:rFonts w:ascii="GHEA Grapalat" w:hAnsi="GHEA Grapalat"/>
                      <w:sz w:val="12"/>
                    </w:rPr>
                    <w:t>«Մասնակցություն»</w:t>
                  </w:r>
                </w:p>
                <w:p w:rsidR="00A25B3D" w:rsidRPr="004805C9" w:rsidRDefault="00A25B3D" w:rsidP="00825B0B">
                  <w:pPr>
                    <w:jc w:val="both"/>
                  </w:pPr>
                </w:p>
              </w:txbxContent>
            </v:textbox>
          </v:shape>
        </w:pict>
      </w:r>
      <w:r>
        <w:rPr>
          <w:rFonts w:ascii="Sylfaen" w:hAnsi="Sylfaen"/>
          <w:noProof/>
          <w:sz w:val="24"/>
          <w:szCs w:val="24"/>
          <w:lang w:val="en-US" w:eastAsia="en-US" w:bidi="ar-SA"/>
        </w:rPr>
        <w:pict>
          <v:shape id="_x0000_s1370" type="#_x0000_t202" style="position:absolute;left:0;text-align:left;margin-left:127.85pt;margin-top:137.3pt;width:79.5pt;height:22.15pt;z-index:251750400;mso-width-relative:margin;mso-height-relative:margin">
            <v:textbox style="mso-next-textbox:#_x0000_s1370">
              <w:txbxContent>
                <w:p w:rsidR="00A25B3D" w:rsidRPr="00440D0E" w:rsidRDefault="00A25B3D" w:rsidP="00825B0B">
                  <w:pPr>
                    <w:jc w:val="center"/>
                    <w:rPr>
                      <w:rFonts w:ascii="GHEA Grapalat" w:hAnsi="GHEA Grapalat"/>
                      <w:sz w:val="12"/>
                    </w:rPr>
                  </w:pPr>
                  <w:r w:rsidRPr="00440D0E">
                    <w:rPr>
                      <w:rFonts w:ascii="GHEA Grapalat" w:hAnsi="GHEA Grapalat"/>
                      <w:sz w:val="12"/>
                    </w:rPr>
                    <w:t>«Մասնակցություն»</w:t>
                  </w:r>
                </w:p>
                <w:p w:rsidR="00A25B3D" w:rsidRPr="004805C9" w:rsidRDefault="00A25B3D" w:rsidP="00825B0B"/>
              </w:txbxContent>
            </v:textbox>
          </v:shape>
        </w:pict>
      </w:r>
      <w:r>
        <w:rPr>
          <w:rFonts w:ascii="Sylfaen" w:hAnsi="Sylfaen"/>
          <w:noProof/>
          <w:sz w:val="24"/>
          <w:szCs w:val="24"/>
          <w:lang w:val="en-US" w:eastAsia="en-US" w:bidi="ar-SA"/>
        </w:rPr>
        <w:pict>
          <v:shape id="_x0000_s1369" type="#_x0000_t202" style="position:absolute;left:0;text-align:left;margin-left:385.3pt;margin-top:122.25pt;width:77.2pt;height:30.4pt;z-index:251749376;mso-width-relative:margin;mso-height-relative:margin">
            <v:textbox style="mso-next-textbox:#_x0000_s1369">
              <w:txbxContent>
                <w:p w:rsidR="00A25B3D" w:rsidRPr="00440D0E" w:rsidRDefault="00A25B3D" w:rsidP="00825B0B">
                  <w:pPr>
                    <w:spacing w:after="0" w:line="240" w:lineRule="auto"/>
                    <w:jc w:val="center"/>
                    <w:rPr>
                      <w:rFonts w:ascii="GHEA Grapalat" w:hAnsi="GHEA Grapalat"/>
                      <w:sz w:val="12"/>
                    </w:rPr>
                  </w:pPr>
                  <w:r w:rsidRPr="00440D0E">
                    <w:rPr>
                      <w:rFonts w:ascii="GHEA Grapalat" w:hAnsi="GHEA Grapalat"/>
                      <w:sz w:val="12"/>
                    </w:rPr>
                    <w:t>Հանձնաժողով</w:t>
                  </w:r>
                </w:p>
                <w:p w:rsidR="00A25B3D" w:rsidRPr="00440D0E" w:rsidRDefault="00A25B3D" w:rsidP="00825B0B">
                  <w:pPr>
                    <w:spacing w:after="0" w:line="240" w:lineRule="auto"/>
                    <w:jc w:val="center"/>
                    <w:rPr>
                      <w:rFonts w:ascii="GHEA Grapalat" w:hAnsi="GHEA Grapalat"/>
                      <w:sz w:val="12"/>
                    </w:rPr>
                  </w:pPr>
                  <w:r w:rsidRPr="00440D0E">
                    <w:rPr>
                      <w:rFonts w:ascii="GHEA Grapalat" w:hAnsi="GHEA Grapalat"/>
                      <w:sz w:val="12"/>
                      <w:szCs w:val="14"/>
                    </w:rPr>
                    <w:t>(P.ACT.001)</w:t>
                  </w:r>
                </w:p>
              </w:txbxContent>
            </v:textbox>
          </v:shape>
        </w:pict>
      </w:r>
      <w:r>
        <w:rPr>
          <w:rFonts w:ascii="Sylfaen" w:hAnsi="Sylfaen"/>
          <w:noProof/>
          <w:sz w:val="24"/>
          <w:szCs w:val="24"/>
          <w:lang w:val="en-US" w:eastAsia="en-US" w:bidi="ar-SA"/>
        </w:rPr>
        <w:pict>
          <v:shape id="_x0000_s1368" type="#_x0000_t202" style="position:absolute;left:0;text-align:left;margin-left:5pt;margin-top:122.25pt;width:94.5pt;height:37.2pt;z-index:251748352;mso-width-relative:margin;mso-height-relative:margin">
            <v:textbox style="mso-next-textbox:#_x0000_s1368">
              <w:txbxContent>
                <w:p w:rsidR="00A25B3D" w:rsidRPr="00440D0E" w:rsidRDefault="00A25B3D" w:rsidP="00825B0B">
                  <w:pPr>
                    <w:spacing w:after="0" w:line="240" w:lineRule="auto"/>
                    <w:jc w:val="center"/>
                    <w:rPr>
                      <w:rFonts w:ascii="GHEA Grapalat" w:hAnsi="GHEA Grapalat"/>
                      <w:sz w:val="12"/>
                    </w:rPr>
                  </w:pPr>
                  <w:r w:rsidRPr="00440D0E">
                    <w:rPr>
                      <w:rFonts w:ascii="GHEA Grapalat" w:hAnsi="GHEA Grapalat"/>
                      <w:sz w:val="12"/>
                    </w:rPr>
                    <w:t xml:space="preserve">Անդամ պետության լիազորված մարմին </w:t>
                  </w:r>
                </w:p>
                <w:p w:rsidR="00A25B3D" w:rsidRPr="00440D0E" w:rsidRDefault="00A25B3D" w:rsidP="00825B0B">
                  <w:pPr>
                    <w:spacing w:after="0" w:line="240" w:lineRule="auto"/>
                    <w:jc w:val="center"/>
                    <w:rPr>
                      <w:rFonts w:ascii="GHEA Grapalat" w:hAnsi="GHEA Grapalat"/>
                      <w:sz w:val="12"/>
                    </w:rPr>
                  </w:pPr>
                  <w:r w:rsidRPr="00440D0E">
                    <w:rPr>
                      <w:rFonts w:ascii="GHEA Grapalat" w:hAnsi="GHEA Grapalat"/>
                      <w:sz w:val="12"/>
                    </w:rPr>
                    <w:t>(P.LS.02.ACT.001)</w:t>
                  </w:r>
                </w:p>
              </w:txbxContent>
            </v:textbox>
          </v:shape>
        </w:pict>
      </w:r>
      <w:r>
        <w:rPr>
          <w:rFonts w:ascii="Sylfaen" w:hAnsi="Sylfaen"/>
          <w:noProof/>
          <w:sz w:val="24"/>
          <w:szCs w:val="24"/>
          <w:lang w:val="en-US" w:eastAsia="en-US" w:bidi="ar-SA"/>
        </w:rPr>
        <w:pict>
          <v:shape id="_x0000_s1367" type="#_x0000_t202" style="position:absolute;left:0;text-align:left;margin-left:117.7pt;margin-top:37.6pt;width:239.4pt;height:35.55pt;z-index:251747328;mso-width-relative:margin;mso-height-relative:margin">
            <v:textbox style="mso-next-textbox:#_x0000_s1367">
              <w:txbxContent>
                <w:p w:rsidR="00A25B3D" w:rsidRPr="00440D0E" w:rsidRDefault="00A25B3D" w:rsidP="00825B0B">
                  <w:pPr>
                    <w:spacing w:line="240" w:lineRule="auto"/>
                    <w:jc w:val="center"/>
                    <w:rPr>
                      <w:rFonts w:ascii="GHEA Grapalat" w:hAnsi="GHEA Grapalat"/>
                      <w:sz w:val="12"/>
                    </w:rPr>
                  </w:pPr>
                  <w:r w:rsidRPr="00440D0E">
                    <w:rPr>
                      <w:rFonts w:ascii="GHEA Grapalat" w:hAnsi="GHEA Grapalat"/>
                      <w:sz w:val="12"/>
                    </w:rPr>
                    <w:t xml:space="preserve">Հսկիչ նշաններ թողարկողների ընդհանուր ռեեստրի թարմացման ամսաթվի </w:t>
                  </w:r>
                  <w:r w:rsidR="00706A5F">
                    <w:rPr>
                      <w:rFonts w:ascii="GHEA Grapalat" w:hAnsi="GHEA Grapalat"/>
                      <w:sz w:val="12"/>
                    </w:rPr>
                    <w:t>և</w:t>
                  </w:r>
                  <w:r w:rsidRPr="00440D0E">
                    <w:rPr>
                      <w:rFonts w:ascii="GHEA Grapalat" w:hAnsi="GHEA Grapalat"/>
                      <w:sz w:val="12"/>
                    </w:rPr>
                    <w:t xml:space="preserve"> ժամի վերաբերյալ տեղեկատվության ստացում (P.LS.02.PRC.004)</w:t>
                  </w:r>
                </w:p>
                <w:p w:rsidR="00A25B3D" w:rsidRPr="004805C9" w:rsidRDefault="00A25B3D" w:rsidP="00825B0B"/>
              </w:txbxContent>
            </v:textbox>
          </v:shape>
        </w:pict>
      </w:r>
      <w:r>
        <w:rPr>
          <w:rFonts w:ascii="Sylfaen" w:hAnsi="Sylfaen"/>
          <w:noProof/>
          <w:sz w:val="24"/>
          <w:szCs w:val="24"/>
          <w:lang w:val="en-US" w:eastAsia="en-US" w:bidi="ar-SA"/>
        </w:rPr>
        <w:pict>
          <v:shape id="_x0000_s1366" type="#_x0000_t202" style="position:absolute;left:0;text-align:left;margin-left:273.15pt;margin-top:75.85pt;width:80.95pt;height:23.8pt;z-index:251746304;mso-width-relative:margin;mso-height-relative:margin">
            <v:textbox style="mso-next-textbox:#_x0000_s1366">
              <w:txbxContent>
                <w:p w:rsidR="00A25B3D" w:rsidRPr="00440D0E" w:rsidRDefault="00A25B3D" w:rsidP="00825B0B">
                  <w:pPr>
                    <w:jc w:val="center"/>
                    <w:rPr>
                      <w:rFonts w:ascii="GHEA Grapalat" w:hAnsi="GHEA Grapalat"/>
                      <w:sz w:val="12"/>
                    </w:rPr>
                  </w:pPr>
                  <w:r w:rsidRPr="00440D0E">
                    <w:rPr>
                      <w:rFonts w:ascii="GHEA Grapalat" w:hAnsi="GHEA Grapalat"/>
                      <w:sz w:val="12"/>
                    </w:rPr>
                    <w:t>«Մասնակցություն»</w:t>
                  </w:r>
                </w:p>
                <w:p w:rsidR="00A25B3D" w:rsidRPr="00B1792A" w:rsidRDefault="00A25B3D" w:rsidP="00825B0B">
                  <w:pPr>
                    <w:rPr>
                      <w:b/>
                    </w:rPr>
                  </w:pPr>
                </w:p>
              </w:txbxContent>
            </v:textbox>
          </v:shape>
        </w:pict>
      </w:r>
      <w:r>
        <w:rPr>
          <w:rFonts w:ascii="Sylfaen" w:hAnsi="Sylfaen"/>
          <w:noProof/>
          <w:sz w:val="24"/>
          <w:szCs w:val="24"/>
          <w:lang w:val="en-US" w:eastAsia="en-US" w:bidi="ar-SA"/>
        </w:rPr>
        <w:pict>
          <v:shape id="_x0000_s1363" type="#_x0000_t202" style="position:absolute;left:0;text-align:left;margin-left:273.15pt;margin-top:8.6pt;width:83.95pt;height:23.5pt;z-index:251743232;mso-width-relative:margin;mso-height-relative:margin">
            <v:textbox style="mso-next-textbox:#_x0000_s1363">
              <w:txbxContent>
                <w:p w:rsidR="00A25B3D" w:rsidRPr="00440D0E" w:rsidRDefault="00A25B3D" w:rsidP="00825B0B">
                  <w:pPr>
                    <w:jc w:val="center"/>
                    <w:rPr>
                      <w:rFonts w:ascii="GHEA Grapalat" w:hAnsi="GHEA Grapalat"/>
                      <w:sz w:val="12"/>
                    </w:rPr>
                  </w:pPr>
                  <w:r w:rsidRPr="00440D0E">
                    <w:rPr>
                      <w:rFonts w:ascii="GHEA Grapalat" w:hAnsi="GHEA Grapalat"/>
                      <w:sz w:val="12"/>
                    </w:rPr>
                    <w:t>«Մասնակցություն»</w:t>
                  </w:r>
                </w:p>
                <w:p w:rsidR="00A25B3D" w:rsidRPr="004805C9" w:rsidRDefault="00A25B3D" w:rsidP="00825B0B"/>
              </w:txbxContent>
            </v:textbox>
          </v:shape>
        </w:pict>
      </w:r>
      <w:r>
        <w:rPr>
          <w:rFonts w:ascii="Sylfaen" w:hAnsi="Sylfaen"/>
          <w:noProof/>
          <w:sz w:val="24"/>
          <w:szCs w:val="24"/>
          <w:lang w:val="en-US" w:eastAsia="en-US" w:bidi="ar-SA"/>
        </w:rPr>
        <w:pict>
          <v:shape id="_x0000_s1362" type="#_x0000_t202" style="position:absolute;left:0;text-align:left;margin-left:117.7pt;margin-top:8.6pt;width:81.9pt;height:23.5pt;z-index:251742208;mso-width-relative:margin;mso-height-relative:margin">
            <v:textbox style="mso-next-textbox:#_x0000_s1362">
              <w:txbxContent>
                <w:p w:rsidR="00A25B3D" w:rsidRPr="00440D0E" w:rsidRDefault="00A25B3D" w:rsidP="00825B0B">
                  <w:pPr>
                    <w:jc w:val="center"/>
                    <w:rPr>
                      <w:rFonts w:ascii="GHEA Grapalat" w:hAnsi="GHEA Grapalat"/>
                      <w:sz w:val="12"/>
                    </w:rPr>
                  </w:pPr>
                  <w:r w:rsidRPr="00440D0E">
                    <w:rPr>
                      <w:rFonts w:ascii="GHEA Grapalat" w:hAnsi="GHEA Grapalat"/>
                      <w:sz w:val="12"/>
                    </w:rPr>
                    <w:t>«Մասնակցություն»</w:t>
                  </w:r>
                </w:p>
                <w:p w:rsidR="00A25B3D" w:rsidRPr="004805C9" w:rsidRDefault="00A25B3D" w:rsidP="00825B0B"/>
              </w:txbxContent>
            </v:textbox>
          </v:shape>
        </w:pict>
      </w:r>
      <w:r w:rsidR="00F1008C" w:rsidRPr="008654A0">
        <w:rPr>
          <w:rFonts w:ascii="Sylfaen" w:hAnsi="Sylfaen"/>
          <w:noProof/>
          <w:sz w:val="24"/>
          <w:szCs w:val="24"/>
          <w:lang w:val="en-US" w:eastAsia="en-US" w:bidi="ar-SA"/>
        </w:rPr>
        <w:drawing>
          <wp:inline distT="0" distB="0" distL="0" distR="0" wp14:anchorId="17B7957A" wp14:editId="78EE34D8">
            <wp:extent cx="5909310" cy="28111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909310" cy="2811145"/>
                    </a:xfrm>
                    <a:prstGeom prst="rect">
                      <a:avLst/>
                    </a:prstGeom>
                    <a:noFill/>
                    <a:ln w="9525">
                      <a:noFill/>
                      <a:miter lim="800000"/>
                      <a:headEnd/>
                      <a:tailEnd/>
                    </a:ln>
                  </pic:spPr>
                </pic:pic>
              </a:graphicData>
            </a:graphic>
          </wp:inline>
        </w:drawing>
      </w: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3</w:t>
      </w:r>
      <w:r w:rsidR="0074295E"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ռեեստրից տեղեկություններն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 ներկայացնելու ընթացակարգերի խմբի ընդհանուր սխեմա</w:t>
      </w:r>
    </w:p>
    <w:p w:rsidR="00F1008C" w:rsidRPr="008654A0" w:rsidRDefault="00F1008C" w:rsidP="001F5AB4">
      <w:pPr>
        <w:spacing w:after="160" w:line="360" w:lineRule="auto"/>
        <w:ind w:right="-1"/>
        <w:jc w:val="both"/>
        <w:rPr>
          <w:rFonts w:ascii="Sylfaen" w:hAnsi="Sylfaen"/>
          <w:sz w:val="24"/>
          <w:szCs w:val="24"/>
        </w:rPr>
      </w:pPr>
    </w:p>
    <w:p w:rsidR="00F1008C" w:rsidRPr="008654A0" w:rsidRDefault="00F1008C" w:rsidP="00440D0E">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20.</w:t>
      </w:r>
      <w:r w:rsidR="00440D0E" w:rsidRPr="008654A0">
        <w:rPr>
          <w:rFonts w:ascii="Sylfaen" w:hAnsi="Sylfaen"/>
          <w:sz w:val="24"/>
          <w:szCs w:val="24"/>
        </w:rPr>
        <w:tab/>
      </w:r>
      <w:r w:rsidRPr="008654A0">
        <w:rPr>
          <w:rFonts w:ascii="Sylfaen" w:hAnsi="Sylfaen"/>
          <w:sz w:val="24"/>
          <w:szCs w:val="24"/>
        </w:rPr>
        <w:t>Հսկիչ նշաններ թողարկողների ընդհանուր ռեեստրից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 տեղեկությունների ներկայացման ընթացակարգերի խմբի մեջ մտնող՝ ընդհանուր գործընթացի ընթացակարգերի ցանկը ներկայացված է 3</w:t>
      </w:r>
      <w:r w:rsidR="00706A5F">
        <w:rPr>
          <w:rFonts w:ascii="Sylfaen" w:hAnsi="Sylfaen"/>
          <w:sz w:val="24"/>
          <w:szCs w:val="24"/>
        </w:rPr>
        <w:t>-</w:t>
      </w:r>
      <w:r w:rsidRPr="008654A0">
        <w:rPr>
          <w:rFonts w:ascii="Sylfaen" w:hAnsi="Sylfaen"/>
          <w:sz w:val="24"/>
          <w:szCs w:val="24"/>
        </w:rPr>
        <w:t>րդ աղյուսակում։</w:t>
      </w:r>
    </w:p>
    <w:p w:rsidR="00B45B58" w:rsidRPr="008654A0" w:rsidRDefault="00B45B58" w:rsidP="00440D0E">
      <w:pPr>
        <w:tabs>
          <w:tab w:val="left" w:pos="993"/>
        </w:tabs>
        <w:spacing w:after="160" w:line="360" w:lineRule="auto"/>
        <w:ind w:right="-1" w:firstLine="567"/>
        <w:jc w:val="both"/>
        <w:rPr>
          <w:rFonts w:ascii="Sylfaen" w:eastAsia="Times New Roman" w:hAnsi="Sylfaen" w:cs="Times New Roman"/>
          <w:sz w:val="24"/>
          <w:szCs w:val="24"/>
        </w:rPr>
      </w:pPr>
    </w:p>
    <w:p w:rsidR="00B45B58" w:rsidRPr="008654A0" w:rsidRDefault="00B45B58">
      <w:pPr>
        <w:widowControl/>
        <w:rPr>
          <w:rFonts w:ascii="Sylfaen" w:hAnsi="Sylfaen"/>
          <w:sz w:val="24"/>
          <w:szCs w:val="24"/>
        </w:rPr>
      </w:pPr>
      <w:r w:rsidRPr="008654A0">
        <w:rPr>
          <w:rFonts w:ascii="Sylfaen" w:hAnsi="Sylfaen"/>
          <w:sz w:val="24"/>
          <w:szCs w:val="24"/>
        </w:rPr>
        <w:br w:type="page"/>
      </w:r>
    </w:p>
    <w:p w:rsidR="00F1008C" w:rsidRPr="008654A0" w:rsidRDefault="00F1008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3</w:t>
      </w:r>
    </w:p>
    <w:p w:rsidR="00F1008C" w:rsidRPr="008654A0" w:rsidRDefault="00F1008C" w:rsidP="001F5AB4">
      <w:pPr>
        <w:spacing w:after="160" w:line="360" w:lineRule="auto"/>
        <w:ind w:right="-1"/>
        <w:jc w:val="both"/>
        <w:rPr>
          <w:rFonts w:ascii="Sylfaen" w:hAnsi="Sylfaen"/>
          <w:sz w:val="24"/>
          <w:szCs w:val="24"/>
        </w:rPr>
      </w:pPr>
    </w:p>
    <w:p w:rsidR="00F1008C" w:rsidRPr="008654A0" w:rsidRDefault="00F1008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ռեեստրից անդամ պետությունների լիազոր</w:t>
      </w:r>
      <w:r w:rsidR="007B584F" w:rsidRPr="008654A0">
        <w:rPr>
          <w:rFonts w:ascii="Sylfaen" w:hAnsi="Sylfaen"/>
          <w:sz w:val="24"/>
          <w:szCs w:val="24"/>
        </w:rPr>
        <w:t>ված</w:t>
      </w:r>
      <w:r w:rsidRPr="008654A0">
        <w:rPr>
          <w:rFonts w:ascii="Sylfaen" w:hAnsi="Sylfaen"/>
          <w:sz w:val="24"/>
          <w:szCs w:val="24"/>
        </w:rPr>
        <w:t xml:space="preserve"> մարմիններ տեղեկությունների ներկայացման ընթացակարգերի խմբի մեջ մտնող՝ ընդհանուր գործընթացի ընթացակարգերի ցանկ</w:t>
      </w:r>
    </w:p>
    <w:tbl>
      <w:tblPr>
        <w:tblW w:w="0" w:type="auto"/>
        <w:tblInd w:w="111" w:type="dxa"/>
        <w:tblLayout w:type="fixed"/>
        <w:tblCellMar>
          <w:left w:w="0" w:type="dxa"/>
          <w:right w:w="0" w:type="dxa"/>
        </w:tblCellMar>
        <w:tblLook w:val="01E0" w:firstRow="1" w:lastRow="1" w:firstColumn="1" w:lastColumn="1" w:noHBand="0" w:noVBand="0"/>
      </w:tblPr>
      <w:tblGrid>
        <w:gridCol w:w="2415"/>
        <w:gridCol w:w="3471"/>
        <w:gridCol w:w="3471"/>
      </w:tblGrid>
      <w:tr w:rsidR="00F1008C" w:rsidRPr="008654A0" w:rsidTr="00B45B58">
        <w:trPr>
          <w:tblHeader/>
        </w:trPr>
        <w:tc>
          <w:tcPr>
            <w:tcW w:w="2415" w:type="dxa"/>
            <w:tcBorders>
              <w:top w:val="single" w:sz="4" w:space="0" w:color="000000"/>
              <w:left w:val="single" w:sz="4" w:space="0" w:color="000000"/>
              <w:bottom w:val="single" w:sz="4" w:space="0" w:color="000000"/>
              <w:right w:val="single" w:sz="4" w:space="0" w:color="000000"/>
            </w:tcBorders>
            <w:vAlign w:val="center"/>
          </w:tcPr>
          <w:p w:rsidR="00F1008C" w:rsidRPr="008654A0" w:rsidRDefault="00F1008C" w:rsidP="00B45B58">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Ծածկագրային նշագիրը</w:t>
            </w:r>
          </w:p>
        </w:tc>
        <w:tc>
          <w:tcPr>
            <w:tcW w:w="3471" w:type="dxa"/>
            <w:tcBorders>
              <w:top w:val="single" w:sz="4" w:space="0" w:color="000000"/>
              <w:left w:val="single" w:sz="4" w:space="0" w:color="000000"/>
              <w:bottom w:val="single" w:sz="4" w:space="0" w:color="000000"/>
              <w:right w:val="single" w:sz="4" w:space="0" w:color="000000"/>
            </w:tcBorders>
            <w:vAlign w:val="center"/>
          </w:tcPr>
          <w:p w:rsidR="00F1008C" w:rsidRPr="008654A0" w:rsidRDefault="00F1008C" w:rsidP="00B45B58">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Անվանումը</w:t>
            </w:r>
          </w:p>
        </w:tc>
        <w:tc>
          <w:tcPr>
            <w:tcW w:w="3471" w:type="dxa"/>
            <w:tcBorders>
              <w:top w:val="single" w:sz="4" w:space="0" w:color="000000"/>
              <w:left w:val="single" w:sz="4" w:space="0" w:color="000000"/>
              <w:bottom w:val="single" w:sz="4" w:space="0" w:color="000000"/>
              <w:right w:val="single" w:sz="4" w:space="0" w:color="000000"/>
            </w:tcBorders>
            <w:vAlign w:val="center"/>
          </w:tcPr>
          <w:p w:rsidR="00F1008C" w:rsidRPr="008654A0" w:rsidRDefault="00F1008C" w:rsidP="00B45B58">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1008C" w:rsidRPr="008654A0" w:rsidTr="00B45B58">
        <w:trPr>
          <w:tblHeader/>
        </w:trPr>
        <w:tc>
          <w:tcPr>
            <w:tcW w:w="2415" w:type="dxa"/>
            <w:tcBorders>
              <w:top w:val="single" w:sz="4" w:space="0" w:color="000000"/>
              <w:left w:val="single" w:sz="4" w:space="0" w:color="000000"/>
              <w:bottom w:val="single" w:sz="4" w:space="0" w:color="000000"/>
              <w:right w:val="single" w:sz="4" w:space="0" w:color="000000"/>
            </w:tcBorders>
            <w:vAlign w:val="center"/>
          </w:tcPr>
          <w:p w:rsidR="00F1008C" w:rsidRPr="008654A0" w:rsidRDefault="00F1008C" w:rsidP="00B45B58">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471" w:type="dxa"/>
            <w:tcBorders>
              <w:top w:val="single" w:sz="4" w:space="0" w:color="000000"/>
              <w:left w:val="single" w:sz="4" w:space="0" w:color="000000"/>
              <w:bottom w:val="single" w:sz="4" w:space="0" w:color="000000"/>
              <w:right w:val="single" w:sz="4" w:space="0" w:color="000000"/>
            </w:tcBorders>
            <w:vAlign w:val="center"/>
          </w:tcPr>
          <w:p w:rsidR="00F1008C" w:rsidRPr="008654A0" w:rsidRDefault="00F1008C" w:rsidP="00B45B58">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3471" w:type="dxa"/>
            <w:tcBorders>
              <w:top w:val="single" w:sz="4" w:space="0" w:color="000000"/>
              <w:left w:val="single" w:sz="4" w:space="0" w:color="000000"/>
              <w:bottom w:val="single" w:sz="4" w:space="0" w:color="000000"/>
              <w:right w:val="single" w:sz="4" w:space="0" w:color="000000"/>
            </w:tcBorders>
            <w:vAlign w:val="center"/>
          </w:tcPr>
          <w:p w:rsidR="00F1008C" w:rsidRPr="008654A0" w:rsidRDefault="00F1008C" w:rsidP="00B45B58">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1008C" w:rsidRPr="008654A0" w:rsidTr="00A709EE">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B45B58">
            <w:pPr>
              <w:spacing w:after="120" w:line="240" w:lineRule="auto"/>
              <w:ind w:left="76" w:right="43"/>
              <w:rPr>
                <w:rFonts w:ascii="Sylfaen" w:eastAsia="Times New Roman" w:hAnsi="Sylfaen" w:cs="Times New Roman"/>
                <w:sz w:val="24"/>
                <w:szCs w:val="24"/>
              </w:rPr>
            </w:pPr>
            <w:r w:rsidRPr="008654A0">
              <w:rPr>
                <w:rFonts w:ascii="Sylfaen" w:hAnsi="Sylfaen"/>
                <w:sz w:val="24"/>
                <w:szCs w:val="24"/>
              </w:rPr>
              <w:t>P.LS.02.PRC.004</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B45B58">
            <w:pPr>
              <w:spacing w:after="120" w:line="240" w:lineRule="auto"/>
              <w:ind w:left="76" w:right="43"/>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w:t>
            </w:r>
            <w:r w:rsidR="00126643" w:rsidRPr="008654A0">
              <w:rPr>
                <w:rFonts w:ascii="Sylfaen" w:hAnsi="Sylfaen"/>
                <w:sz w:val="24"/>
                <w:szCs w:val="24"/>
              </w:rPr>
              <w:t>թարմ</w:t>
            </w:r>
            <w:r w:rsidR="00312CE0" w:rsidRPr="008654A0">
              <w:rPr>
                <w:rFonts w:ascii="Sylfaen" w:hAnsi="Sylfaen"/>
                <w:sz w:val="24"/>
                <w:szCs w:val="24"/>
              </w:rPr>
              <w:t>ացման</w:t>
            </w:r>
            <w:r w:rsidR="0074295E" w:rsidRPr="008654A0">
              <w:rPr>
                <w:rFonts w:ascii="Sylfaen" w:hAnsi="Sylfaen"/>
                <w:sz w:val="24"/>
                <w:szCs w:val="24"/>
              </w:rPr>
              <w:t xml:space="preserve"> </w:t>
            </w:r>
            <w:r w:rsidRPr="008654A0">
              <w:rPr>
                <w:rFonts w:ascii="Sylfaen" w:hAnsi="Sylfaen"/>
                <w:sz w:val="24"/>
                <w:szCs w:val="24"/>
              </w:rPr>
              <w:t xml:space="preserve">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B45B58">
            <w:pPr>
              <w:spacing w:after="120" w:line="240" w:lineRule="auto"/>
              <w:ind w:left="76" w:right="43"/>
              <w:rPr>
                <w:rFonts w:ascii="Sylfaen" w:eastAsia="Times New Roman" w:hAnsi="Sylfaen" w:cs="Times New Roman"/>
                <w:sz w:val="24"/>
                <w:szCs w:val="24"/>
              </w:rPr>
            </w:pPr>
            <w:r w:rsidRPr="008654A0">
              <w:rPr>
                <w:rFonts w:ascii="Sylfaen" w:hAnsi="Sylfaen"/>
                <w:sz w:val="24"/>
                <w:szCs w:val="24"/>
              </w:rPr>
              <w:t>ընթացակարգը նախատեսված է հսկիչ նշաններ թողարկողների ընդհանուր ռեեստրում պարունակվող տեղեկությունների հետ անդամ պետության լիազոր</w:t>
            </w:r>
            <w:r w:rsidR="007B584F" w:rsidRPr="008654A0">
              <w:rPr>
                <w:rFonts w:ascii="Sylfaen" w:hAnsi="Sylfaen"/>
                <w:sz w:val="24"/>
                <w:szCs w:val="24"/>
              </w:rPr>
              <w:t>ված</w:t>
            </w:r>
            <w:r w:rsidRPr="008654A0">
              <w:rPr>
                <w:rFonts w:ascii="Sylfaen" w:hAnsi="Sylfaen"/>
                <w:sz w:val="24"/>
                <w:szCs w:val="24"/>
              </w:rPr>
              <w:t xml:space="preserve"> մարմնի տեղեկատվական համակարգում պահվող՝ հսկիչ նշաններ թողարկողների ընդհանուր ռեեստրում ներառված՝ հսկիչ նշաններ թողարկողների մասին տեղեկությունների սինխրոնիզացման անհրաժեշտություն</w:t>
            </w:r>
            <w:r w:rsidR="0074295E" w:rsidRPr="008654A0">
              <w:rPr>
                <w:rFonts w:ascii="Sylfaen" w:hAnsi="Sylfaen"/>
                <w:sz w:val="24"/>
                <w:szCs w:val="24"/>
              </w:rPr>
              <w:t>ն</w:t>
            </w:r>
            <w:r w:rsidRPr="008654A0">
              <w:rPr>
                <w:rFonts w:ascii="Sylfaen" w:hAnsi="Sylfaen"/>
                <w:sz w:val="24"/>
                <w:szCs w:val="24"/>
              </w:rPr>
              <w:t xml:space="preserve"> անդամ պետության լիազոր</w:t>
            </w:r>
            <w:r w:rsidR="007B584F" w:rsidRPr="008654A0">
              <w:rPr>
                <w:rFonts w:ascii="Sylfaen" w:hAnsi="Sylfaen"/>
                <w:sz w:val="24"/>
                <w:szCs w:val="24"/>
              </w:rPr>
              <w:t>ված</w:t>
            </w:r>
            <w:r w:rsidRPr="008654A0">
              <w:rPr>
                <w:rFonts w:ascii="Sylfaen" w:hAnsi="Sylfaen"/>
                <w:sz w:val="24"/>
                <w:szCs w:val="24"/>
              </w:rPr>
              <w:t xml:space="preserve"> մարմնի կողմից գնահատելու համար</w:t>
            </w:r>
          </w:p>
        </w:tc>
      </w:tr>
      <w:tr w:rsidR="00F1008C" w:rsidRPr="008654A0" w:rsidTr="00A709EE">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B45B58">
            <w:pPr>
              <w:spacing w:after="120" w:line="240" w:lineRule="auto"/>
              <w:ind w:left="76" w:right="43"/>
              <w:rPr>
                <w:rFonts w:ascii="Sylfaen" w:eastAsia="Times New Roman" w:hAnsi="Sylfaen" w:cs="Times New Roman"/>
                <w:sz w:val="24"/>
                <w:szCs w:val="24"/>
              </w:rPr>
            </w:pPr>
            <w:r w:rsidRPr="008654A0">
              <w:rPr>
                <w:rFonts w:ascii="Sylfaen" w:hAnsi="Sylfaen"/>
                <w:sz w:val="24"/>
                <w:szCs w:val="24"/>
              </w:rPr>
              <w:t>P.LS.02.PRC.005</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B45B58">
            <w:pPr>
              <w:spacing w:after="120" w:line="240" w:lineRule="auto"/>
              <w:ind w:left="76" w:right="43"/>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տեղեկությունների ստացում</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B45B58">
            <w:pPr>
              <w:spacing w:after="120" w:line="240" w:lineRule="auto"/>
              <w:ind w:left="76" w:right="43"/>
              <w:rPr>
                <w:rFonts w:ascii="Sylfaen" w:eastAsia="Times New Roman" w:hAnsi="Sylfaen" w:cs="Times New Roman"/>
                <w:sz w:val="24"/>
                <w:szCs w:val="24"/>
              </w:rPr>
            </w:pPr>
            <w:r w:rsidRPr="008654A0">
              <w:rPr>
                <w:rFonts w:ascii="Sylfaen" w:hAnsi="Sylfaen"/>
                <w:sz w:val="24"/>
                <w:szCs w:val="24"/>
              </w:rPr>
              <w:t>ընթացակարգը նախատեսված է հսկիչ նշաններ թողարկողների ընդհանուր ռեեստրում պարունակվող տեղեկությունների ստացման համար</w:t>
            </w:r>
          </w:p>
        </w:tc>
      </w:tr>
      <w:tr w:rsidR="00F1008C" w:rsidRPr="008654A0" w:rsidTr="00A709EE">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B45B58">
            <w:pPr>
              <w:spacing w:after="120" w:line="240" w:lineRule="auto"/>
              <w:ind w:left="76" w:right="43"/>
              <w:rPr>
                <w:rFonts w:ascii="Sylfaen" w:eastAsia="Times New Roman" w:hAnsi="Sylfaen" w:cs="Times New Roman"/>
                <w:sz w:val="24"/>
                <w:szCs w:val="24"/>
              </w:rPr>
            </w:pPr>
            <w:r w:rsidRPr="008654A0">
              <w:rPr>
                <w:rFonts w:ascii="Sylfaen" w:hAnsi="Sylfaen"/>
                <w:sz w:val="24"/>
                <w:szCs w:val="24"/>
              </w:rPr>
              <w:t>P.LS.02.PRC.006</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B45B58">
            <w:pPr>
              <w:spacing w:after="120" w:line="240" w:lineRule="auto"/>
              <w:ind w:left="76" w:right="43"/>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կատարված </w:t>
            </w:r>
            <w:r w:rsidRPr="008654A0">
              <w:rPr>
                <w:rFonts w:ascii="Sylfaen" w:hAnsi="Sylfaen"/>
                <w:sz w:val="24"/>
                <w:szCs w:val="24"/>
              </w:rPr>
              <w:lastRenderedPageBreak/>
              <w:t>փոփոխությունների մասին տեղեկատվության ստացում</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B45B58">
            <w:pPr>
              <w:spacing w:after="120" w:line="240" w:lineRule="auto"/>
              <w:ind w:left="76" w:right="43"/>
              <w:rPr>
                <w:rFonts w:ascii="Sylfaen" w:eastAsia="Times New Roman" w:hAnsi="Sylfaen" w:cs="Times New Roman"/>
                <w:sz w:val="24"/>
                <w:szCs w:val="24"/>
              </w:rPr>
            </w:pPr>
            <w:r w:rsidRPr="008654A0">
              <w:rPr>
                <w:rFonts w:ascii="Sylfaen" w:hAnsi="Sylfaen"/>
                <w:sz w:val="24"/>
                <w:szCs w:val="24"/>
              </w:rPr>
              <w:lastRenderedPageBreak/>
              <w:t xml:space="preserve">ընթացակարգը նախատեսված է հսկիչ նշաններ թողարկողների </w:t>
            </w:r>
            <w:r w:rsidRPr="008654A0">
              <w:rPr>
                <w:rFonts w:ascii="Sylfaen" w:hAnsi="Sylfaen"/>
                <w:sz w:val="24"/>
                <w:szCs w:val="24"/>
              </w:rPr>
              <w:lastRenderedPageBreak/>
              <w:t>ընդհանուր ռեեստրում պարունակվող տեղեկությունների հետ անդամ պետության լիազոր</w:t>
            </w:r>
            <w:r w:rsidR="007B584F" w:rsidRPr="008654A0">
              <w:rPr>
                <w:rFonts w:ascii="Sylfaen" w:hAnsi="Sylfaen"/>
                <w:sz w:val="24"/>
                <w:szCs w:val="24"/>
              </w:rPr>
              <w:t>ված</w:t>
            </w:r>
            <w:r w:rsidRPr="008654A0">
              <w:rPr>
                <w:rFonts w:ascii="Sylfaen" w:hAnsi="Sylfaen"/>
                <w:sz w:val="24"/>
                <w:szCs w:val="24"/>
              </w:rPr>
              <w:t xml:space="preserve"> մարմնի տեղեկատվական համակարգում պահվող՝ հսկիչ նշաններ թողարկողների ընդհանուր ռեեստրում ներառված՝ հսկիչ նշաններ թողարկողների մասին տեղեկությունների սինխրոնիզացման համար</w:t>
            </w:r>
          </w:p>
        </w:tc>
      </w:tr>
    </w:tbl>
    <w:p w:rsidR="00F1008C" w:rsidRPr="008654A0" w:rsidRDefault="00F1008C" w:rsidP="001F5AB4">
      <w:pPr>
        <w:spacing w:after="160" w:line="360" w:lineRule="auto"/>
        <w:ind w:right="-1"/>
        <w:jc w:val="both"/>
        <w:rPr>
          <w:rFonts w:ascii="Sylfaen" w:hAnsi="Sylfaen"/>
          <w:sz w:val="24"/>
          <w:szCs w:val="24"/>
        </w:rPr>
      </w:pPr>
    </w:p>
    <w:p w:rsidR="00F1008C" w:rsidRPr="008654A0" w:rsidRDefault="00F1008C" w:rsidP="001F5AB4">
      <w:pPr>
        <w:spacing w:after="160" w:line="360" w:lineRule="auto"/>
        <w:ind w:left="567" w:right="566"/>
        <w:jc w:val="center"/>
        <w:rPr>
          <w:rFonts w:ascii="Sylfaen" w:eastAsia="Times New Roman" w:hAnsi="Sylfaen" w:cs="Times New Roman"/>
          <w:sz w:val="24"/>
          <w:szCs w:val="24"/>
        </w:rPr>
      </w:pPr>
      <w:r w:rsidRPr="008654A0">
        <w:rPr>
          <w:rFonts w:ascii="Sylfaen" w:hAnsi="Sylfaen"/>
          <w:sz w:val="24"/>
          <w:szCs w:val="24"/>
        </w:rPr>
        <w:t xml:space="preserve">6. Հսկիչ նշաններ թողարկողների ընդհանուր ռեեստրից տեղեկությունները շահագրգիռ </w:t>
      </w:r>
      <w:r w:rsidR="00AB687F" w:rsidRPr="008654A0">
        <w:rPr>
          <w:rFonts w:ascii="Sylfaen" w:hAnsi="Sylfaen"/>
          <w:sz w:val="24"/>
          <w:szCs w:val="24"/>
        </w:rPr>
        <w:br/>
      </w:r>
      <w:r w:rsidRPr="008654A0">
        <w:rPr>
          <w:rFonts w:ascii="Sylfaen" w:hAnsi="Sylfaen"/>
          <w:sz w:val="24"/>
          <w:szCs w:val="24"/>
        </w:rPr>
        <w:t>անձանց ներկայացնելու ընթացակարգերի խումբ</w:t>
      </w:r>
    </w:p>
    <w:p w:rsidR="00F1008C" w:rsidRPr="008654A0" w:rsidRDefault="00F1008C" w:rsidP="00B45B5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21.</w:t>
      </w:r>
      <w:r w:rsidR="00B45B58" w:rsidRPr="008654A0">
        <w:rPr>
          <w:rFonts w:ascii="Sylfaen" w:hAnsi="Sylfaen"/>
          <w:sz w:val="24"/>
          <w:szCs w:val="24"/>
        </w:rPr>
        <w:tab/>
      </w:r>
      <w:r w:rsidRPr="008654A0">
        <w:rPr>
          <w:rFonts w:ascii="Sylfaen" w:hAnsi="Sylfaen"/>
          <w:sz w:val="24"/>
          <w:szCs w:val="24"/>
        </w:rPr>
        <w:t>Հսկիչ նշաններ թողարկողների ընդհանուր ռեեստրից տեղեկությունները շահագրգիռ անձանց ներկայացնելու ընթացակարգը կատարվում է Միության տեղեկատվական պորտալի օգտագործմամբ։</w:t>
      </w:r>
    </w:p>
    <w:p w:rsidR="00F1008C" w:rsidRPr="008654A0" w:rsidRDefault="00F1008C" w:rsidP="00B45B5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Միության տեղեկատվական պորտալի միջոցով տեղեկություններ ներկայացնելիս օգտագործվում է այդ պորտալի վեբ</w:t>
      </w:r>
      <w:r w:rsidR="00706A5F">
        <w:rPr>
          <w:rFonts w:ascii="Sylfaen" w:hAnsi="Sylfaen"/>
          <w:sz w:val="24"/>
          <w:szCs w:val="24"/>
        </w:rPr>
        <w:t>-</w:t>
      </w:r>
      <w:r w:rsidR="00936B34" w:rsidRPr="008654A0">
        <w:rPr>
          <w:rFonts w:ascii="Sylfaen" w:hAnsi="Sylfaen"/>
          <w:sz w:val="24"/>
          <w:szCs w:val="24"/>
        </w:rPr>
        <w:t>միջերեսը</w:t>
      </w:r>
      <w:r w:rsidRPr="008654A0">
        <w:rPr>
          <w:rFonts w:ascii="Sylfaen" w:hAnsi="Sylfaen"/>
          <w:sz w:val="24"/>
          <w:szCs w:val="24"/>
        </w:rPr>
        <w:t xml:space="preserve"> կամ այդ պորտալում զետեղված ծառայությունները։ Վեբ</w:t>
      </w:r>
      <w:r w:rsidR="00706A5F">
        <w:rPr>
          <w:rFonts w:ascii="Sylfaen" w:hAnsi="Sylfaen"/>
          <w:sz w:val="24"/>
          <w:szCs w:val="24"/>
        </w:rPr>
        <w:t>-</w:t>
      </w:r>
      <w:r w:rsidR="00936B34" w:rsidRPr="008654A0">
        <w:rPr>
          <w:rFonts w:ascii="Sylfaen" w:hAnsi="Sylfaen"/>
          <w:sz w:val="24"/>
          <w:szCs w:val="24"/>
        </w:rPr>
        <w:t>միջերեսն</w:t>
      </w:r>
      <w:r w:rsidRPr="008654A0">
        <w:rPr>
          <w:rFonts w:ascii="Sylfaen" w:hAnsi="Sylfaen"/>
          <w:sz w:val="24"/>
          <w:szCs w:val="24"/>
        </w:rPr>
        <w:t xml:space="preserve"> օգտագործելիս օգտատերը բրաուզերի (զննիչի) պատուհանում սահմանում է հսկիչ նշաններ թողարկողների ընդհանուր ռեեստրում պարունակվող տեղեկությունները որոնելու </w:t>
      </w:r>
      <w:r w:rsidR="00706A5F">
        <w:rPr>
          <w:rFonts w:ascii="Sylfaen" w:hAnsi="Sylfaen"/>
          <w:sz w:val="24"/>
          <w:szCs w:val="24"/>
        </w:rPr>
        <w:t>և</w:t>
      </w:r>
      <w:r w:rsidRPr="008654A0">
        <w:rPr>
          <w:rFonts w:ascii="Sylfaen" w:hAnsi="Sylfaen"/>
          <w:sz w:val="24"/>
          <w:szCs w:val="24"/>
        </w:rPr>
        <w:t xml:space="preserve"> (կամ) պահպանելու պարամետրերը, աշխատում բրաուզերի (զննիչի) պատուհանում ներկայացված՝ հսկիչ նշաններ թողարկողների ընդհանուր ռեեստրից տեղեկությունների հետ։</w:t>
      </w:r>
    </w:p>
    <w:p w:rsidR="00F1008C" w:rsidRPr="008654A0" w:rsidRDefault="00F1008C" w:rsidP="00B45B5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Միության տեղեկատվական պորտալում զետեղված ծառայություններն օգտագործելիս փոխգործակցությունն իրականացվում է շահագրգիռ անձի </w:t>
      </w:r>
      <w:r w:rsidRPr="008654A0">
        <w:rPr>
          <w:rFonts w:ascii="Sylfaen" w:hAnsi="Sylfaen"/>
          <w:sz w:val="24"/>
          <w:szCs w:val="24"/>
        </w:rPr>
        <w:lastRenderedPageBreak/>
        <w:t xml:space="preserve">տեղեկատվական համակարգի </w:t>
      </w:r>
      <w:r w:rsidR="00706A5F">
        <w:rPr>
          <w:rFonts w:ascii="Sylfaen" w:hAnsi="Sylfaen"/>
          <w:sz w:val="24"/>
          <w:szCs w:val="24"/>
        </w:rPr>
        <w:t>և</w:t>
      </w:r>
      <w:r w:rsidRPr="008654A0">
        <w:rPr>
          <w:rFonts w:ascii="Sylfaen" w:hAnsi="Sylfaen"/>
          <w:sz w:val="24"/>
          <w:szCs w:val="24"/>
        </w:rPr>
        <w:t xml:space="preserve"> Միության տեղեկատվական պորտալի միջ</w:t>
      </w:r>
      <w:r w:rsidR="00706A5F">
        <w:rPr>
          <w:rFonts w:ascii="Sylfaen" w:hAnsi="Sylfaen"/>
          <w:sz w:val="24"/>
          <w:szCs w:val="24"/>
        </w:rPr>
        <w:t>և</w:t>
      </w:r>
      <w:r w:rsidRPr="008654A0">
        <w:rPr>
          <w:rFonts w:ascii="Sylfaen" w:hAnsi="Sylfaen"/>
          <w:sz w:val="24"/>
          <w:szCs w:val="24"/>
        </w:rPr>
        <w:t>։</w:t>
      </w:r>
    </w:p>
    <w:p w:rsidR="00F1008C" w:rsidRPr="008654A0" w:rsidRDefault="00F1008C" w:rsidP="00B45B5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22.</w:t>
      </w:r>
      <w:r w:rsidR="00B45B58" w:rsidRPr="008654A0">
        <w:rPr>
          <w:rFonts w:ascii="Sylfaen" w:hAnsi="Sylfaen"/>
          <w:sz w:val="24"/>
          <w:szCs w:val="24"/>
        </w:rPr>
        <w:tab/>
      </w:r>
      <w:r w:rsidRPr="008654A0">
        <w:rPr>
          <w:rFonts w:ascii="Sylfaen" w:hAnsi="Sylfaen"/>
          <w:sz w:val="24"/>
          <w:szCs w:val="24"/>
        </w:rPr>
        <w:t>Հսկիչ նշաններ թողարկողների ընդհանուր ռեեստրից տեղեկությունները շահագրգիռ անձանց ներկայացնելու ընթացակարգերի խմբի բերված նկարագրությունը ներկայացված է 4-րդ նկարում։</w:t>
      </w:r>
    </w:p>
    <w:p w:rsidR="00F1008C" w:rsidRPr="008654A0" w:rsidRDefault="00F1008C" w:rsidP="001F5AB4">
      <w:pPr>
        <w:spacing w:after="160" w:line="360" w:lineRule="auto"/>
        <w:ind w:right="-1"/>
        <w:jc w:val="both"/>
        <w:rPr>
          <w:rFonts w:ascii="Sylfaen" w:hAnsi="Sylfaen"/>
          <w:sz w:val="24"/>
          <w:szCs w:val="24"/>
        </w:rPr>
      </w:pPr>
    </w:p>
    <w:p w:rsidR="00F1008C" w:rsidRPr="008654A0" w:rsidRDefault="00E75D9E" w:rsidP="001F5AB4">
      <w:pPr>
        <w:spacing w:after="160" w:line="360" w:lineRule="auto"/>
        <w:ind w:right="-1"/>
        <w:jc w:val="both"/>
        <w:rPr>
          <w:rFonts w:ascii="Sylfaen" w:eastAsia="Times New Roman" w:hAnsi="Sylfaen" w:cs="Times New Roman"/>
          <w:sz w:val="24"/>
          <w:szCs w:val="24"/>
        </w:rPr>
      </w:pPr>
      <w:r>
        <w:rPr>
          <w:rFonts w:ascii="Sylfaen" w:hAnsi="Sylfaen"/>
          <w:noProof/>
          <w:sz w:val="24"/>
          <w:szCs w:val="24"/>
          <w:lang w:val="en-US" w:eastAsia="en-US" w:bidi="ar-SA"/>
        </w:rPr>
        <w:pict>
          <v:shape id="_x0000_s1385" type="#_x0000_t202" style="position:absolute;left:0;text-align:left;margin-left:134.85pt;margin-top:54.3pt;width:246.5pt;height:35.55pt;z-index:251760640;mso-width-relative:margin;mso-height-relative:margin">
            <v:textbox style="mso-next-textbox:#_x0000_s1385">
              <w:txbxContent>
                <w:p w:rsidR="00A25B3D" w:rsidRPr="00AB687F" w:rsidRDefault="00A25B3D" w:rsidP="00D9417E">
                  <w:pPr>
                    <w:spacing w:line="240" w:lineRule="auto"/>
                    <w:jc w:val="center"/>
                    <w:rPr>
                      <w:rFonts w:ascii="GHEA Grapalat" w:hAnsi="GHEA Grapalat"/>
                      <w:sz w:val="14"/>
                    </w:rPr>
                  </w:pPr>
                  <w:r w:rsidRPr="00AB687F">
                    <w:rPr>
                      <w:rFonts w:ascii="GHEA Grapalat" w:hAnsi="GHEA Grapalat"/>
                      <w:sz w:val="14"/>
                    </w:rPr>
                    <w:t>Հսկիչ նշաններ թողարկողների ընդհանուր ռեեստրից տեղեկությունների ստացում՝ Միության տեղեկատվական պորտալի միջոցով (P.LS.02.PRC.007)</w:t>
                  </w:r>
                </w:p>
                <w:p w:rsidR="00A25B3D" w:rsidRPr="004805C9" w:rsidRDefault="00A25B3D" w:rsidP="00D9417E"/>
              </w:txbxContent>
            </v:textbox>
          </v:shape>
        </w:pict>
      </w:r>
      <w:r>
        <w:rPr>
          <w:rFonts w:ascii="Sylfaen" w:hAnsi="Sylfaen"/>
          <w:noProof/>
          <w:sz w:val="24"/>
          <w:szCs w:val="24"/>
          <w:lang w:val="en-US" w:eastAsia="en-US" w:bidi="ar-SA"/>
        </w:rPr>
        <w:pict>
          <v:shape id="_x0000_s1386" type="#_x0000_t202" style="position:absolute;left:0;text-align:left;margin-left:15.6pt;margin-top:59.45pt;width:94.5pt;height:37.2pt;z-index:251761664;mso-width-relative:margin;mso-height-relative:margin">
            <v:textbox style="mso-next-textbox:#_x0000_s1386">
              <w:txbxContent>
                <w:p w:rsidR="00A25B3D" w:rsidRPr="00AB687F" w:rsidRDefault="00A25B3D" w:rsidP="00D9417E">
                  <w:pPr>
                    <w:spacing w:after="0" w:line="240" w:lineRule="auto"/>
                    <w:jc w:val="center"/>
                    <w:rPr>
                      <w:rFonts w:ascii="GHEA Grapalat" w:hAnsi="GHEA Grapalat"/>
                      <w:sz w:val="14"/>
                      <w:szCs w:val="14"/>
                    </w:rPr>
                  </w:pPr>
                  <w:r w:rsidRPr="00AB687F">
                    <w:rPr>
                      <w:rFonts w:ascii="GHEA Grapalat" w:hAnsi="GHEA Grapalat"/>
                      <w:sz w:val="14"/>
                      <w:szCs w:val="14"/>
                    </w:rPr>
                    <w:t xml:space="preserve">Շահագրգիռ անձ </w:t>
                  </w:r>
                </w:p>
                <w:p w:rsidR="00A25B3D" w:rsidRPr="00AB687F" w:rsidRDefault="00A25B3D" w:rsidP="00AB687F">
                  <w:pPr>
                    <w:spacing w:after="0" w:line="240" w:lineRule="auto"/>
                    <w:jc w:val="center"/>
                    <w:rPr>
                      <w:rFonts w:ascii="GHEA Grapalat" w:hAnsi="GHEA Grapalat"/>
                      <w:sz w:val="14"/>
                    </w:rPr>
                  </w:pPr>
                  <w:r w:rsidRPr="00AB687F">
                    <w:rPr>
                      <w:rFonts w:ascii="GHEA Grapalat" w:hAnsi="GHEA Grapalat"/>
                      <w:sz w:val="14"/>
                      <w:szCs w:val="14"/>
                    </w:rPr>
                    <w:t>(P.LS.02.ACT.002)</w:t>
                  </w:r>
                </w:p>
              </w:txbxContent>
            </v:textbox>
          </v:shape>
        </w:pict>
      </w:r>
      <w:r>
        <w:rPr>
          <w:rFonts w:ascii="Sylfaen" w:hAnsi="Sylfaen"/>
          <w:noProof/>
          <w:sz w:val="24"/>
          <w:szCs w:val="24"/>
          <w:lang w:val="en-US" w:eastAsia="en-US" w:bidi="ar-SA"/>
        </w:rPr>
        <w:pict>
          <v:shape id="_x0000_s1387" type="#_x0000_t202" style="position:absolute;left:0;text-align:left;margin-left:393.3pt;margin-top:59.45pt;width:78.25pt;height:30.4pt;z-index:251762688;mso-width-relative:margin;mso-height-relative:margin">
            <v:textbox style="mso-next-textbox:#_x0000_s1387">
              <w:txbxContent>
                <w:p w:rsidR="00A25B3D" w:rsidRPr="00AB687F" w:rsidRDefault="00A25B3D" w:rsidP="00D9417E">
                  <w:pPr>
                    <w:spacing w:after="0" w:line="240" w:lineRule="auto"/>
                    <w:jc w:val="center"/>
                    <w:rPr>
                      <w:rFonts w:ascii="GHEA Grapalat" w:hAnsi="GHEA Grapalat"/>
                      <w:sz w:val="14"/>
                    </w:rPr>
                  </w:pPr>
                  <w:r w:rsidRPr="00AB687F">
                    <w:rPr>
                      <w:rFonts w:ascii="GHEA Grapalat" w:hAnsi="GHEA Grapalat"/>
                      <w:sz w:val="14"/>
                    </w:rPr>
                    <w:t>Հանձնաժողով</w:t>
                  </w:r>
                </w:p>
                <w:p w:rsidR="00A25B3D" w:rsidRPr="00AB687F" w:rsidRDefault="00A25B3D" w:rsidP="00D9417E">
                  <w:pPr>
                    <w:spacing w:after="0" w:line="240" w:lineRule="auto"/>
                    <w:jc w:val="center"/>
                    <w:rPr>
                      <w:rFonts w:ascii="GHEA Grapalat" w:hAnsi="GHEA Grapalat"/>
                      <w:sz w:val="14"/>
                    </w:rPr>
                  </w:pPr>
                  <w:r w:rsidRPr="00AB687F">
                    <w:rPr>
                      <w:rFonts w:ascii="GHEA Grapalat" w:hAnsi="GHEA Grapalat"/>
                      <w:sz w:val="14"/>
                      <w:szCs w:val="14"/>
                    </w:rPr>
                    <w:t>(P.ACT.001)</w:t>
                  </w:r>
                </w:p>
                <w:p w:rsidR="00A25B3D" w:rsidRPr="002C63CE" w:rsidRDefault="00A25B3D" w:rsidP="00D9417E"/>
              </w:txbxContent>
            </v:textbox>
          </v:shape>
        </w:pict>
      </w:r>
      <w:r>
        <w:rPr>
          <w:rFonts w:ascii="Sylfaen" w:hAnsi="Sylfaen"/>
          <w:noProof/>
          <w:sz w:val="24"/>
          <w:szCs w:val="24"/>
          <w:lang w:val="en-US" w:eastAsia="en-US" w:bidi="ar-SA"/>
        </w:rPr>
        <w:pict>
          <v:shape id="_x0000_s1384" type="#_x0000_t202" style="position:absolute;left:0;text-align:left;margin-left:313.8pt;margin-top:8.75pt;width:79.5pt;height:23.5pt;z-index:251759616;mso-width-relative:margin;mso-height-relative:margin">
            <v:textbox style="mso-next-textbox:#_x0000_s1384">
              <w:txbxContent>
                <w:p w:rsidR="00A25B3D" w:rsidRPr="00AB687F" w:rsidRDefault="00A25B3D" w:rsidP="00D9417E">
                  <w:pPr>
                    <w:jc w:val="center"/>
                    <w:rPr>
                      <w:rFonts w:ascii="GHEA Grapalat" w:hAnsi="GHEA Grapalat"/>
                      <w:sz w:val="14"/>
                    </w:rPr>
                  </w:pPr>
                  <w:r w:rsidRPr="00AB687F">
                    <w:rPr>
                      <w:rFonts w:ascii="GHEA Grapalat" w:hAnsi="GHEA Grapalat"/>
                      <w:sz w:val="14"/>
                    </w:rPr>
                    <w:t>«Մասնակցություն»</w:t>
                  </w:r>
                </w:p>
                <w:p w:rsidR="00A25B3D" w:rsidRPr="004805C9" w:rsidRDefault="00A25B3D" w:rsidP="00D9417E"/>
              </w:txbxContent>
            </v:textbox>
          </v:shape>
        </w:pict>
      </w:r>
      <w:r>
        <w:rPr>
          <w:rFonts w:ascii="Sylfaen" w:hAnsi="Sylfaen"/>
          <w:noProof/>
          <w:sz w:val="24"/>
          <w:szCs w:val="24"/>
          <w:lang w:val="en-US" w:eastAsia="en-US" w:bidi="ar-SA"/>
        </w:rPr>
        <w:pict>
          <v:shape id="_x0000_s1383" type="#_x0000_t202" style="position:absolute;left:0;text-align:left;margin-left:115.15pt;margin-top:8.75pt;width:79.15pt;height:23.5pt;z-index:251758592;mso-width-relative:margin;mso-height-relative:margin">
            <v:textbox style="mso-next-textbox:#_x0000_s1383">
              <w:txbxContent>
                <w:p w:rsidR="00A25B3D" w:rsidRPr="00AB687F" w:rsidRDefault="00A25B3D" w:rsidP="00D9417E">
                  <w:pPr>
                    <w:jc w:val="center"/>
                    <w:rPr>
                      <w:rFonts w:ascii="GHEA Grapalat" w:hAnsi="GHEA Grapalat"/>
                      <w:sz w:val="14"/>
                    </w:rPr>
                  </w:pPr>
                  <w:r w:rsidRPr="00AB687F">
                    <w:rPr>
                      <w:rFonts w:ascii="GHEA Grapalat" w:hAnsi="GHEA Grapalat"/>
                      <w:sz w:val="14"/>
                    </w:rPr>
                    <w:t>«Մասնակցություն»</w:t>
                  </w:r>
                </w:p>
                <w:p w:rsidR="00A25B3D" w:rsidRPr="004805C9" w:rsidRDefault="00A25B3D" w:rsidP="00D9417E"/>
              </w:txbxContent>
            </v:textbox>
          </v:shape>
        </w:pict>
      </w:r>
      <w:r w:rsidR="00F1008C" w:rsidRPr="008654A0">
        <w:rPr>
          <w:rFonts w:ascii="Sylfaen" w:hAnsi="Sylfaen"/>
          <w:noProof/>
          <w:sz w:val="24"/>
          <w:szCs w:val="24"/>
          <w:lang w:val="en-US" w:eastAsia="en-US" w:bidi="ar-SA"/>
        </w:rPr>
        <w:drawing>
          <wp:inline distT="0" distB="0" distL="0" distR="0" wp14:anchorId="166F72DB" wp14:editId="4C95F806">
            <wp:extent cx="5909310" cy="11601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909310" cy="1160145"/>
                    </a:xfrm>
                    <a:prstGeom prst="rect">
                      <a:avLst/>
                    </a:prstGeom>
                    <a:noFill/>
                    <a:ln w="9525">
                      <a:noFill/>
                      <a:miter lim="800000"/>
                      <a:headEnd/>
                      <a:tailEnd/>
                    </a:ln>
                  </pic:spPr>
                </pic:pic>
              </a:graphicData>
            </a:graphic>
          </wp:inline>
        </w:drawing>
      </w:r>
    </w:p>
    <w:p w:rsidR="00F1008C" w:rsidRPr="008654A0" w:rsidRDefault="00F1008C" w:rsidP="001F5AB4">
      <w:pPr>
        <w:spacing w:after="160" w:line="360" w:lineRule="auto"/>
        <w:ind w:right="-1"/>
        <w:jc w:val="both"/>
        <w:rPr>
          <w:rFonts w:ascii="Sylfaen" w:hAnsi="Sylfaen"/>
          <w:sz w:val="24"/>
          <w:szCs w:val="24"/>
        </w:rPr>
      </w:pP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4</w:t>
      </w:r>
      <w:r w:rsidR="002B44E0"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ռեեստրից տեղեկությունները շահագրգիռ անձանց ներկայացնելու ընթացակարգերի խմբի ընդհանուր սխեմա</w:t>
      </w:r>
    </w:p>
    <w:p w:rsidR="00F1008C" w:rsidRPr="008654A0" w:rsidRDefault="00F1008C" w:rsidP="001F5AB4">
      <w:pPr>
        <w:spacing w:after="160" w:line="360" w:lineRule="auto"/>
        <w:ind w:right="-1"/>
        <w:jc w:val="both"/>
        <w:rPr>
          <w:rFonts w:ascii="Sylfaen" w:hAnsi="Sylfaen"/>
          <w:sz w:val="24"/>
          <w:szCs w:val="24"/>
        </w:rPr>
      </w:pPr>
    </w:p>
    <w:p w:rsidR="00F1008C" w:rsidRPr="008654A0" w:rsidRDefault="00F1008C" w:rsidP="0015303B">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23.</w:t>
      </w:r>
      <w:r w:rsidR="0015303B" w:rsidRPr="008654A0">
        <w:rPr>
          <w:rFonts w:ascii="Sylfaen" w:hAnsi="Sylfaen"/>
          <w:sz w:val="24"/>
          <w:szCs w:val="24"/>
        </w:rPr>
        <w:tab/>
      </w:r>
      <w:r w:rsidRPr="008654A0">
        <w:rPr>
          <w:rFonts w:ascii="Sylfaen" w:hAnsi="Sylfaen"/>
          <w:sz w:val="24"/>
          <w:szCs w:val="24"/>
        </w:rPr>
        <w:t>Հսկիչ նշաններ թողարկողների ընդհանուր ռեեստրից տեղեկությունները շահագրգիռ անձանց ներկայացնելու ընթացակարգերի խմբի մեջ մտնող՝ ընդհանուր գործընթացի ընթացակարգերի ցանկը ներկայացված է 4</w:t>
      </w:r>
      <w:r w:rsidR="00706A5F">
        <w:rPr>
          <w:rFonts w:ascii="Sylfaen" w:hAnsi="Sylfaen"/>
          <w:sz w:val="24"/>
          <w:szCs w:val="24"/>
        </w:rPr>
        <w:t>-</w:t>
      </w:r>
      <w:r w:rsidRPr="008654A0">
        <w:rPr>
          <w:rFonts w:ascii="Sylfaen" w:hAnsi="Sylfaen"/>
          <w:sz w:val="24"/>
          <w:szCs w:val="24"/>
        </w:rPr>
        <w:t>րդ աղյուսակում։</w:t>
      </w:r>
    </w:p>
    <w:p w:rsidR="0015303B" w:rsidRPr="008654A0" w:rsidRDefault="0015303B" w:rsidP="0015303B">
      <w:pPr>
        <w:tabs>
          <w:tab w:val="left" w:pos="993"/>
        </w:tabs>
        <w:spacing w:after="160" w:line="360" w:lineRule="auto"/>
        <w:ind w:right="-1" w:firstLine="567"/>
        <w:jc w:val="both"/>
        <w:rPr>
          <w:rFonts w:ascii="Sylfaen" w:eastAsia="Times New Roman" w:hAnsi="Sylfaen" w:cs="Times New Roman"/>
          <w:sz w:val="24"/>
          <w:szCs w:val="24"/>
        </w:rPr>
      </w:pPr>
    </w:p>
    <w:p w:rsidR="0015303B" w:rsidRPr="008654A0" w:rsidRDefault="0015303B">
      <w:pPr>
        <w:widowControl/>
        <w:rPr>
          <w:rFonts w:ascii="Sylfaen" w:hAnsi="Sylfaen"/>
          <w:sz w:val="24"/>
          <w:szCs w:val="24"/>
        </w:rPr>
      </w:pPr>
      <w:r w:rsidRPr="008654A0">
        <w:rPr>
          <w:rFonts w:ascii="Sylfaen" w:hAnsi="Sylfaen"/>
          <w:sz w:val="24"/>
          <w:szCs w:val="24"/>
        </w:rPr>
        <w:br w:type="page"/>
      </w:r>
    </w:p>
    <w:p w:rsidR="00F1008C" w:rsidRPr="008654A0" w:rsidRDefault="00F1008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4</w:t>
      </w:r>
    </w:p>
    <w:p w:rsidR="00F1008C" w:rsidRPr="008654A0" w:rsidRDefault="00F1008C" w:rsidP="001F5AB4">
      <w:pPr>
        <w:spacing w:after="160" w:line="360" w:lineRule="auto"/>
        <w:ind w:right="-1"/>
        <w:jc w:val="both"/>
        <w:rPr>
          <w:rFonts w:ascii="Sylfaen" w:hAnsi="Sylfaen"/>
          <w:sz w:val="24"/>
          <w:szCs w:val="24"/>
        </w:rPr>
      </w:pPr>
    </w:p>
    <w:p w:rsidR="00F1008C" w:rsidRPr="008654A0" w:rsidRDefault="00F1008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ռեեստրից տեղեկությունները շահագրգիռ անձանց ներկայացնելու ընթացակարգերի խմբի մեջ մտնող՝ ընդհանուր գործընթացի ընթացակարգերի ցանկ</w:t>
      </w:r>
    </w:p>
    <w:tbl>
      <w:tblPr>
        <w:tblW w:w="9147" w:type="dxa"/>
        <w:tblInd w:w="111" w:type="dxa"/>
        <w:tblLayout w:type="fixed"/>
        <w:tblCellMar>
          <w:left w:w="0" w:type="dxa"/>
          <w:right w:w="0" w:type="dxa"/>
        </w:tblCellMar>
        <w:tblLook w:val="01E0" w:firstRow="1" w:lastRow="1" w:firstColumn="1" w:lastColumn="1" w:noHBand="0" w:noVBand="0"/>
      </w:tblPr>
      <w:tblGrid>
        <w:gridCol w:w="2415"/>
        <w:gridCol w:w="3471"/>
        <w:gridCol w:w="3261"/>
      </w:tblGrid>
      <w:tr w:rsidR="00F1008C" w:rsidRPr="008654A0" w:rsidTr="0015303B">
        <w:trPr>
          <w:tblHeader/>
        </w:trPr>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Ծածկագրային նշագիրը</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Անվանումը</w:t>
            </w:r>
          </w:p>
        </w:tc>
        <w:tc>
          <w:tcPr>
            <w:tcW w:w="3261"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1008C" w:rsidRPr="008654A0" w:rsidTr="0015303B">
        <w:trPr>
          <w:tblHeader/>
        </w:trPr>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3261"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1008C" w:rsidRPr="008654A0" w:rsidTr="0015303B">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160" w:right="99"/>
              <w:rPr>
                <w:rFonts w:ascii="Sylfaen" w:eastAsia="Times New Roman" w:hAnsi="Sylfaen" w:cs="Times New Roman"/>
                <w:sz w:val="24"/>
                <w:szCs w:val="24"/>
              </w:rPr>
            </w:pPr>
            <w:r w:rsidRPr="008654A0">
              <w:rPr>
                <w:rFonts w:ascii="Sylfaen" w:hAnsi="Sylfaen"/>
                <w:sz w:val="24"/>
                <w:szCs w:val="24"/>
              </w:rPr>
              <w:t>P.LS.02.PRC.007</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160" w:right="99"/>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տեղեկությունների ստացում</w:t>
            </w:r>
            <w:r w:rsidR="00E94F00" w:rsidRPr="008654A0">
              <w:rPr>
                <w:rFonts w:ascii="Sylfaen" w:hAnsi="Sylfaen"/>
                <w:sz w:val="24"/>
                <w:szCs w:val="24"/>
              </w:rPr>
              <w:t>՝</w:t>
            </w:r>
            <w:r w:rsidRPr="008654A0">
              <w:rPr>
                <w:rFonts w:ascii="Sylfaen" w:hAnsi="Sylfaen"/>
                <w:sz w:val="24"/>
                <w:szCs w:val="24"/>
              </w:rPr>
              <w:t xml:space="preserve"> Միության տեղեկատվական պորտալի միջոցով</w:t>
            </w:r>
          </w:p>
        </w:tc>
        <w:tc>
          <w:tcPr>
            <w:tcW w:w="3261"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160" w:right="99"/>
              <w:rPr>
                <w:rFonts w:ascii="Sylfaen" w:eastAsia="Times New Roman" w:hAnsi="Sylfaen" w:cs="Times New Roman"/>
                <w:sz w:val="24"/>
                <w:szCs w:val="24"/>
              </w:rPr>
            </w:pPr>
            <w:r w:rsidRPr="008654A0">
              <w:rPr>
                <w:rFonts w:ascii="Sylfaen" w:hAnsi="Sylfaen"/>
                <w:sz w:val="24"/>
                <w:szCs w:val="24"/>
              </w:rPr>
              <w:t>ընթացակարգը նախատեսված է հսկիչ նշաններ թողարկողների ընդհանուր ռեեստրում պարունակվող տեղեկությունները շահագրգիռ անձանց Միության տեղեկատվական պորտալի միջոցով ներկայացնելու համար՝ վեբ</w:t>
            </w:r>
            <w:r w:rsidR="0015303B" w:rsidRPr="008654A0">
              <w:rPr>
                <w:rFonts w:ascii="Sylfaen" w:hAnsi="Sylfaen"/>
                <w:sz w:val="24"/>
                <w:szCs w:val="24"/>
              </w:rPr>
              <w:t>-</w:t>
            </w:r>
            <w:r w:rsidR="00DA397A" w:rsidRPr="008654A0">
              <w:rPr>
                <w:rFonts w:ascii="Sylfaen" w:hAnsi="Sylfaen"/>
                <w:sz w:val="24"/>
                <w:szCs w:val="24"/>
              </w:rPr>
              <w:t>միջերեսի</w:t>
            </w:r>
            <w:r w:rsidRPr="008654A0">
              <w:rPr>
                <w:rFonts w:ascii="Sylfaen" w:hAnsi="Sylfaen"/>
                <w:sz w:val="24"/>
                <w:szCs w:val="24"/>
              </w:rPr>
              <w:t xml:space="preserve"> կամ այդ տեղեկատվական պորտալում զետեղված ծառայությունների օգտագործմամբ</w:t>
            </w:r>
          </w:p>
        </w:tc>
      </w:tr>
    </w:tbl>
    <w:p w:rsidR="0015303B" w:rsidRPr="008654A0" w:rsidRDefault="0015303B" w:rsidP="001F5AB4">
      <w:pPr>
        <w:spacing w:after="160" w:line="360" w:lineRule="auto"/>
        <w:ind w:right="-1"/>
        <w:jc w:val="both"/>
        <w:rPr>
          <w:rFonts w:ascii="Sylfaen" w:hAnsi="Sylfaen"/>
          <w:sz w:val="24"/>
          <w:szCs w:val="24"/>
        </w:rPr>
      </w:pPr>
    </w:p>
    <w:p w:rsidR="0015303B" w:rsidRPr="008654A0" w:rsidRDefault="0015303B">
      <w:pPr>
        <w:widowControl/>
        <w:rPr>
          <w:rFonts w:ascii="Sylfaen" w:hAnsi="Sylfaen"/>
          <w:sz w:val="24"/>
          <w:szCs w:val="24"/>
        </w:rPr>
      </w:pPr>
      <w:r w:rsidRPr="008654A0">
        <w:rPr>
          <w:rFonts w:ascii="Sylfaen" w:hAnsi="Sylfaen"/>
          <w:sz w:val="24"/>
          <w:szCs w:val="24"/>
        </w:rPr>
        <w:br w:type="page"/>
      </w: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lastRenderedPageBreak/>
        <w:t xml:space="preserve">V. Ընդհանուր գործընթացի </w:t>
      </w:r>
      <w:r w:rsidR="0046546F" w:rsidRPr="008654A0">
        <w:rPr>
          <w:rFonts w:ascii="Sylfaen" w:hAnsi="Sylfaen"/>
          <w:sz w:val="24"/>
          <w:szCs w:val="24"/>
        </w:rPr>
        <w:br/>
      </w:r>
      <w:r w:rsidRPr="008654A0">
        <w:rPr>
          <w:rFonts w:ascii="Sylfaen" w:hAnsi="Sylfaen"/>
          <w:sz w:val="24"/>
          <w:szCs w:val="24"/>
        </w:rPr>
        <w:t>տեղեկատվական օբյեկտները</w:t>
      </w:r>
    </w:p>
    <w:p w:rsidR="00F1008C" w:rsidRPr="008654A0" w:rsidRDefault="0046546F" w:rsidP="0046546F">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24.</w:t>
      </w:r>
      <w:r w:rsidRPr="008654A0">
        <w:rPr>
          <w:rFonts w:ascii="Sylfaen" w:hAnsi="Sylfaen"/>
          <w:sz w:val="24"/>
          <w:szCs w:val="24"/>
        </w:rPr>
        <w:tab/>
      </w:r>
      <w:r w:rsidR="00F1008C" w:rsidRPr="008654A0">
        <w:rPr>
          <w:rFonts w:ascii="Sylfaen" w:hAnsi="Sylfaen"/>
          <w:sz w:val="24"/>
          <w:szCs w:val="24"/>
        </w:rPr>
        <w:t>Տեղեկատվական այն օբյեկտների ցանկը, որոնց վերաբերյալ կամ որոնցից տեղեկությունները տեղեկատվական փոխգործակցության գործընթացում փոխանցվում են ընդհանուր գործընթացի մասնակիցների միջ</w:t>
      </w:r>
      <w:r w:rsidR="00706A5F">
        <w:rPr>
          <w:rFonts w:ascii="Sylfaen" w:hAnsi="Sylfaen"/>
          <w:sz w:val="24"/>
          <w:szCs w:val="24"/>
        </w:rPr>
        <w:t>և</w:t>
      </w:r>
      <w:r w:rsidR="00F1008C" w:rsidRPr="008654A0">
        <w:rPr>
          <w:rFonts w:ascii="Sylfaen" w:hAnsi="Sylfaen"/>
          <w:sz w:val="24"/>
          <w:szCs w:val="24"/>
        </w:rPr>
        <w:t>, ներկայացված է 5</w:t>
      </w:r>
      <w:r w:rsidR="00706A5F">
        <w:rPr>
          <w:rFonts w:ascii="Sylfaen" w:hAnsi="Sylfaen"/>
          <w:sz w:val="24"/>
          <w:szCs w:val="24"/>
        </w:rPr>
        <w:t>-</w:t>
      </w:r>
      <w:r w:rsidR="00F1008C" w:rsidRPr="008654A0">
        <w:rPr>
          <w:rFonts w:ascii="Sylfaen" w:hAnsi="Sylfaen"/>
          <w:sz w:val="24"/>
          <w:szCs w:val="24"/>
        </w:rPr>
        <w:t>րդ աղյուսակում։</w:t>
      </w:r>
    </w:p>
    <w:p w:rsidR="0046546F" w:rsidRPr="008654A0" w:rsidRDefault="0046546F" w:rsidP="0046546F">
      <w:pPr>
        <w:tabs>
          <w:tab w:val="left" w:pos="993"/>
        </w:tabs>
        <w:spacing w:after="160" w:line="360" w:lineRule="auto"/>
        <w:ind w:right="-1" w:firstLine="567"/>
        <w:jc w:val="both"/>
        <w:rPr>
          <w:rFonts w:ascii="Sylfaen" w:eastAsia="Times New Roman" w:hAnsi="Sylfaen" w:cs="Times New Roman"/>
          <w:sz w:val="24"/>
          <w:szCs w:val="24"/>
        </w:rPr>
      </w:pPr>
    </w:p>
    <w:p w:rsidR="00F1008C" w:rsidRPr="008654A0" w:rsidRDefault="00F1008C" w:rsidP="001F5AB4">
      <w:pPr>
        <w:spacing w:after="160" w:line="360" w:lineRule="auto"/>
        <w:ind w:right="-1"/>
        <w:jc w:val="right"/>
        <w:rPr>
          <w:rFonts w:ascii="Sylfaen" w:hAnsi="Sylfaen"/>
          <w:sz w:val="24"/>
          <w:szCs w:val="24"/>
        </w:rPr>
      </w:pPr>
      <w:r w:rsidRPr="008654A0">
        <w:rPr>
          <w:rFonts w:ascii="Sylfaen" w:hAnsi="Sylfaen"/>
          <w:sz w:val="24"/>
          <w:szCs w:val="24"/>
        </w:rPr>
        <w:t>Աղյուսակ 5</w:t>
      </w:r>
    </w:p>
    <w:p w:rsidR="0046546F" w:rsidRPr="008654A0" w:rsidRDefault="0046546F" w:rsidP="001F5AB4">
      <w:pPr>
        <w:spacing w:after="160" w:line="360" w:lineRule="auto"/>
        <w:ind w:right="-1"/>
        <w:jc w:val="right"/>
        <w:rPr>
          <w:rFonts w:ascii="Sylfaen" w:eastAsia="Times New Roman" w:hAnsi="Sylfaen" w:cs="Times New Roman"/>
          <w:sz w:val="24"/>
          <w:szCs w:val="24"/>
        </w:rPr>
      </w:pP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Տեղեկատվական օբյեկտների ցանկ</w:t>
      </w:r>
    </w:p>
    <w:tbl>
      <w:tblPr>
        <w:tblW w:w="9357" w:type="dxa"/>
        <w:tblInd w:w="111" w:type="dxa"/>
        <w:tblLayout w:type="fixed"/>
        <w:tblCellMar>
          <w:left w:w="0" w:type="dxa"/>
          <w:right w:w="0" w:type="dxa"/>
        </w:tblCellMar>
        <w:tblLook w:val="01E0" w:firstRow="1" w:lastRow="1" w:firstColumn="1" w:lastColumn="1" w:noHBand="0" w:noVBand="0"/>
      </w:tblPr>
      <w:tblGrid>
        <w:gridCol w:w="2415"/>
        <w:gridCol w:w="3471"/>
        <w:gridCol w:w="3471"/>
      </w:tblGrid>
      <w:tr w:rsidR="00F1008C" w:rsidRPr="008654A0" w:rsidTr="00A709EE">
        <w:trPr>
          <w:tblHeader/>
        </w:trPr>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br w:type="column"/>
              <w:t>Ծածկագրային նշագիրը</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Անվանումը</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1008C" w:rsidRPr="008654A0" w:rsidTr="00A709EE">
        <w:trPr>
          <w:tblHeader/>
        </w:trPr>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1008C" w:rsidRPr="008654A0" w:rsidTr="00A709EE">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104" w:right="71"/>
              <w:rPr>
                <w:rFonts w:ascii="Sylfaen" w:eastAsia="Times New Roman" w:hAnsi="Sylfaen" w:cs="Times New Roman"/>
                <w:sz w:val="24"/>
                <w:szCs w:val="24"/>
              </w:rPr>
            </w:pPr>
            <w:r w:rsidRPr="008654A0">
              <w:rPr>
                <w:rFonts w:ascii="Sylfaen" w:hAnsi="Sylfaen"/>
                <w:sz w:val="24"/>
                <w:szCs w:val="24"/>
              </w:rPr>
              <w:t>P.LS.02.BEN.001</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104" w:right="71"/>
              <w:rPr>
                <w:rFonts w:ascii="Sylfaen" w:eastAsia="Times New Roman" w:hAnsi="Sylfaen" w:cs="Times New Roman"/>
                <w:sz w:val="24"/>
                <w:szCs w:val="24"/>
              </w:rPr>
            </w:pPr>
            <w:r w:rsidRPr="008654A0">
              <w:rPr>
                <w:rFonts w:ascii="Sylfaen" w:hAnsi="Sylfaen"/>
                <w:sz w:val="24"/>
                <w:szCs w:val="24"/>
              </w:rPr>
              <w:t>հսկիչ նշաններ թողարկողի մասին տեղեկություններ</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104" w:right="71"/>
              <w:rPr>
                <w:rFonts w:ascii="Sylfaen" w:eastAsia="Times New Roman" w:hAnsi="Sylfaen" w:cs="Times New Roman"/>
                <w:sz w:val="24"/>
                <w:szCs w:val="24"/>
              </w:rPr>
            </w:pPr>
            <w:r w:rsidRPr="008654A0">
              <w:rPr>
                <w:rFonts w:ascii="Sylfaen" w:hAnsi="Sylfaen"/>
                <w:sz w:val="24"/>
                <w:szCs w:val="24"/>
              </w:rPr>
              <w:t>ազգային ռեեստրից տեղեկություններ, որոնք անդամ պետության լիազոր</w:t>
            </w:r>
            <w:r w:rsidR="007B584F" w:rsidRPr="008654A0">
              <w:rPr>
                <w:rFonts w:ascii="Sylfaen" w:hAnsi="Sylfaen"/>
                <w:sz w:val="24"/>
                <w:szCs w:val="24"/>
              </w:rPr>
              <w:t>ված</w:t>
            </w:r>
            <w:r w:rsidRPr="008654A0">
              <w:rPr>
                <w:rFonts w:ascii="Sylfaen" w:hAnsi="Sylfaen"/>
                <w:sz w:val="24"/>
                <w:szCs w:val="24"/>
              </w:rPr>
              <w:t xml:space="preserve"> մարմնի կողմից ներկայացված են Հանձնաժողով</w:t>
            </w:r>
          </w:p>
        </w:tc>
      </w:tr>
      <w:tr w:rsidR="00F1008C" w:rsidRPr="008654A0" w:rsidTr="00A709EE">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104" w:right="71"/>
              <w:rPr>
                <w:rFonts w:ascii="Sylfaen" w:eastAsia="Times New Roman" w:hAnsi="Sylfaen" w:cs="Times New Roman"/>
                <w:sz w:val="24"/>
                <w:szCs w:val="24"/>
              </w:rPr>
            </w:pPr>
            <w:r w:rsidRPr="008654A0">
              <w:rPr>
                <w:rFonts w:ascii="Sylfaen" w:hAnsi="Sylfaen"/>
                <w:sz w:val="24"/>
                <w:szCs w:val="24"/>
              </w:rPr>
              <w:t>P.LS.02.BEN.002</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104" w:right="71"/>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 վիճակի մասին տեղեկատվություն</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104" w:right="71"/>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վիճակի (վերջին </w:t>
            </w:r>
            <w:r w:rsidR="00126643" w:rsidRPr="008654A0">
              <w:rPr>
                <w:rFonts w:ascii="Sylfaen" w:hAnsi="Sylfaen"/>
                <w:sz w:val="24"/>
                <w:szCs w:val="24"/>
              </w:rPr>
              <w:t>թարմա</w:t>
            </w:r>
            <w:r w:rsidR="00312CE0" w:rsidRPr="008654A0">
              <w:rPr>
                <w:rFonts w:ascii="Sylfaen" w:hAnsi="Sylfaen"/>
                <w:sz w:val="24"/>
                <w:szCs w:val="24"/>
              </w:rPr>
              <w:t>ցման</w:t>
            </w:r>
            <w:r w:rsidR="00E94F00" w:rsidRPr="008654A0">
              <w:rPr>
                <w:rFonts w:ascii="Sylfaen" w:hAnsi="Sylfaen"/>
                <w:sz w:val="24"/>
                <w:szCs w:val="24"/>
              </w:rPr>
              <w:t xml:space="preserve"> </w:t>
            </w:r>
            <w:r w:rsidRPr="008654A0">
              <w:rPr>
                <w:rFonts w:ascii="Sylfaen" w:hAnsi="Sylfaen"/>
                <w:sz w:val="24"/>
                <w:szCs w:val="24"/>
              </w:rPr>
              <w:t xml:space="preserve">ամսաթվի </w:t>
            </w:r>
            <w:r w:rsidR="00706A5F">
              <w:rPr>
                <w:rFonts w:ascii="Sylfaen" w:hAnsi="Sylfaen"/>
                <w:sz w:val="24"/>
                <w:szCs w:val="24"/>
              </w:rPr>
              <w:t>և</w:t>
            </w:r>
            <w:r w:rsidRPr="008654A0">
              <w:rPr>
                <w:rFonts w:ascii="Sylfaen" w:hAnsi="Sylfaen"/>
                <w:sz w:val="24"/>
                <w:szCs w:val="24"/>
              </w:rPr>
              <w:t xml:space="preserve"> ժամի) մասին տեղեկատվություն</w:t>
            </w:r>
          </w:p>
        </w:tc>
      </w:tr>
      <w:tr w:rsidR="00F1008C" w:rsidRPr="008654A0" w:rsidTr="00A709EE">
        <w:tc>
          <w:tcPr>
            <w:tcW w:w="2415"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104" w:right="71"/>
              <w:rPr>
                <w:rFonts w:ascii="Sylfaen" w:eastAsia="Times New Roman" w:hAnsi="Sylfaen" w:cs="Times New Roman"/>
                <w:sz w:val="24"/>
                <w:szCs w:val="24"/>
              </w:rPr>
            </w:pPr>
            <w:r w:rsidRPr="008654A0">
              <w:rPr>
                <w:rFonts w:ascii="Sylfaen" w:hAnsi="Sylfaen"/>
                <w:sz w:val="24"/>
                <w:szCs w:val="24"/>
              </w:rPr>
              <w:t>P.LS.02.BEN.003</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104" w:right="71"/>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w:t>
            </w:r>
          </w:p>
        </w:tc>
        <w:tc>
          <w:tcPr>
            <w:tcW w:w="3471"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104" w:right="71"/>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ներառված կազմակերպությունների մասին տեղեկություններ</w:t>
            </w:r>
          </w:p>
        </w:tc>
      </w:tr>
    </w:tbl>
    <w:p w:rsidR="0046546F" w:rsidRPr="008654A0" w:rsidRDefault="0046546F" w:rsidP="001F5AB4">
      <w:pPr>
        <w:spacing w:after="160" w:line="360" w:lineRule="auto"/>
        <w:ind w:right="-1"/>
        <w:jc w:val="both"/>
        <w:rPr>
          <w:rFonts w:ascii="Sylfaen" w:hAnsi="Sylfaen"/>
          <w:sz w:val="24"/>
          <w:szCs w:val="24"/>
        </w:rPr>
      </w:pPr>
    </w:p>
    <w:p w:rsidR="0046546F" w:rsidRPr="008654A0" w:rsidRDefault="0046546F">
      <w:pPr>
        <w:widowControl/>
        <w:rPr>
          <w:rFonts w:ascii="Sylfaen" w:hAnsi="Sylfaen"/>
          <w:sz w:val="24"/>
          <w:szCs w:val="24"/>
        </w:rPr>
      </w:pPr>
      <w:r w:rsidRPr="008654A0">
        <w:rPr>
          <w:rFonts w:ascii="Sylfaen" w:hAnsi="Sylfaen"/>
          <w:sz w:val="24"/>
          <w:szCs w:val="24"/>
        </w:rPr>
        <w:br w:type="page"/>
      </w: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lastRenderedPageBreak/>
        <w:t xml:space="preserve">VI. Ընդհանուր գործընթացի </w:t>
      </w:r>
      <w:r w:rsidR="0046546F" w:rsidRPr="008654A0">
        <w:rPr>
          <w:rFonts w:ascii="Sylfaen" w:hAnsi="Sylfaen"/>
          <w:sz w:val="24"/>
          <w:szCs w:val="24"/>
        </w:rPr>
        <w:br/>
      </w:r>
      <w:r w:rsidRPr="008654A0">
        <w:rPr>
          <w:rFonts w:ascii="Sylfaen" w:hAnsi="Sylfaen"/>
          <w:sz w:val="24"/>
          <w:szCs w:val="24"/>
        </w:rPr>
        <w:t>մասնակիցների պատասխանատվությունը</w:t>
      </w:r>
    </w:p>
    <w:p w:rsidR="00F1008C" w:rsidRPr="008654A0" w:rsidRDefault="00F1008C" w:rsidP="0046546F">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25.</w:t>
      </w:r>
      <w:r w:rsidR="0046546F" w:rsidRPr="008654A0">
        <w:rPr>
          <w:rFonts w:ascii="Sylfaen" w:hAnsi="Sylfaen"/>
          <w:sz w:val="24"/>
          <w:szCs w:val="24"/>
        </w:rPr>
        <w:tab/>
      </w:r>
      <w:r w:rsidRPr="008654A0">
        <w:rPr>
          <w:rFonts w:ascii="Sylfaen" w:hAnsi="Sylfaen"/>
          <w:sz w:val="24"/>
          <w:szCs w:val="24"/>
        </w:rPr>
        <w:t xml:space="preserve">Տեղեկատվական փոխգործակցությանը մասնակցող Հանձնաժողովի աշխատակիցները </w:t>
      </w:r>
      <w:r w:rsidR="00706A5F">
        <w:rPr>
          <w:rFonts w:ascii="Sylfaen" w:hAnsi="Sylfaen"/>
          <w:sz w:val="24"/>
          <w:szCs w:val="24"/>
        </w:rPr>
        <w:t>և</w:t>
      </w:r>
      <w:r w:rsidRPr="008654A0">
        <w:rPr>
          <w:rFonts w:ascii="Sylfaen" w:hAnsi="Sylfaen"/>
          <w:sz w:val="24"/>
          <w:szCs w:val="24"/>
        </w:rPr>
        <w:t xml:space="preserve"> պաշտոնատար անձինք տեղեկությունների ամբողջական ու ժամանակին փոխանցումն ապահովելուն ուղղված պահանջները չկատարելու համար կարգապահական պատասխանատվության են ենթարկվում «Եվրասիական տնտեսական միության մասին» 2014 թվականի մայիսի 29</w:t>
      </w:r>
      <w:r w:rsidR="00706A5F">
        <w:rPr>
          <w:rFonts w:ascii="Sylfaen" w:hAnsi="Sylfaen"/>
          <w:sz w:val="24"/>
          <w:szCs w:val="24"/>
        </w:rPr>
        <w:t>-</w:t>
      </w:r>
      <w:r w:rsidRPr="008654A0">
        <w:rPr>
          <w:rFonts w:ascii="Sylfaen" w:hAnsi="Sylfaen"/>
          <w:sz w:val="24"/>
          <w:szCs w:val="24"/>
        </w:rPr>
        <w:t xml:space="preserve">ի պայմանագրին, Միության իրավունքի մաս կազմող այլ միջազգային պայմանագրերին </w:t>
      </w:r>
      <w:r w:rsidR="00706A5F">
        <w:rPr>
          <w:rFonts w:ascii="Sylfaen" w:hAnsi="Sylfaen"/>
          <w:sz w:val="24"/>
          <w:szCs w:val="24"/>
        </w:rPr>
        <w:t>և</w:t>
      </w:r>
      <w:r w:rsidRPr="008654A0">
        <w:rPr>
          <w:rFonts w:ascii="Sylfaen" w:hAnsi="Sylfaen"/>
          <w:sz w:val="24"/>
          <w:szCs w:val="24"/>
        </w:rPr>
        <w:t xml:space="preserve"> ակտերին համապատասխան, իսկ անդամ պետության լիազոր</w:t>
      </w:r>
      <w:r w:rsidR="007B584F" w:rsidRPr="008654A0">
        <w:rPr>
          <w:rFonts w:ascii="Sylfaen" w:hAnsi="Sylfaen"/>
          <w:sz w:val="24"/>
          <w:szCs w:val="24"/>
        </w:rPr>
        <w:t>ված</w:t>
      </w:r>
      <w:r w:rsidRPr="008654A0">
        <w:rPr>
          <w:rFonts w:ascii="Sylfaen" w:hAnsi="Sylfaen"/>
          <w:sz w:val="24"/>
          <w:szCs w:val="24"/>
        </w:rPr>
        <w:t xml:space="preserve"> մարմինների պաշտոնատար անձինք </w:t>
      </w:r>
      <w:r w:rsidR="00706A5F">
        <w:rPr>
          <w:rFonts w:ascii="Sylfaen" w:hAnsi="Sylfaen"/>
          <w:sz w:val="24"/>
          <w:szCs w:val="24"/>
        </w:rPr>
        <w:t>և</w:t>
      </w:r>
      <w:r w:rsidRPr="008654A0">
        <w:rPr>
          <w:rFonts w:ascii="Sylfaen" w:hAnsi="Sylfaen"/>
          <w:sz w:val="24"/>
          <w:szCs w:val="24"/>
        </w:rPr>
        <w:t xml:space="preserve"> աշխատակիցները՝ անդամ պետության օրենսդրությանը համապատասխան։</w:t>
      </w:r>
    </w:p>
    <w:p w:rsidR="00F1008C" w:rsidRPr="008654A0" w:rsidRDefault="00F1008C" w:rsidP="001F5AB4">
      <w:pPr>
        <w:spacing w:after="160" w:line="360" w:lineRule="auto"/>
        <w:ind w:right="-1"/>
        <w:jc w:val="both"/>
        <w:rPr>
          <w:rFonts w:ascii="Sylfaen" w:hAnsi="Sylfaen"/>
          <w:sz w:val="24"/>
          <w:szCs w:val="24"/>
        </w:rPr>
      </w:pPr>
    </w:p>
    <w:p w:rsidR="00F1008C" w:rsidRPr="008654A0" w:rsidRDefault="00F1008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 xml:space="preserve">VII. Ընդհանուր գործընթացի </w:t>
      </w:r>
      <w:r w:rsidR="0046546F" w:rsidRPr="008654A0">
        <w:rPr>
          <w:rFonts w:ascii="Sylfaen" w:hAnsi="Sylfaen"/>
          <w:sz w:val="24"/>
          <w:szCs w:val="24"/>
        </w:rPr>
        <w:br/>
      </w:r>
      <w:r w:rsidRPr="008654A0">
        <w:rPr>
          <w:rFonts w:ascii="Sylfaen" w:hAnsi="Sylfaen"/>
          <w:sz w:val="24"/>
          <w:szCs w:val="24"/>
        </w:rPr>
        <w:t>տեղեկագրքերն ու դասակարգիչները</w:t>
      </w:r>
    </w:p>
    <w:p w:rsidR="00F1008C" w:rsidRPr="008654A0" w:rsidRDefault="0046546F" w:rsidP="0046546F">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26.</w:t>
      </w:r>
      <w:r w:rsidRPr="008654A0">
        <w:rPr>
          <w:rFonts w:ascii="Sylfaen" w:hAnsi="Sylfaen"/>
          <w:sz w:val="24"/>
          <w:szCs w:val="24"/>
        </w:rPr>
        <w:tab/>
      </w:r>
      <w:r w:rsidR="00F1008C" w:rsidRPr="008654A0">
        <w:rPr>
          <w:rFonts w:ascii="Sylfaen" w:hAnsi="Sylfaen"/>
          <w:sz w:val="24"/>
          <w:szCs w:val="24"/>
        </w:rPr>
        <w:t xml:space="preserve">Ընդհանուր գործընթացի տեղեկագրքերի </w:t>
      </w:r>
      <w:r w:rsidR="00706A5F">
        <w:rPr>
          <w:rFonts w:ascii="Sylfaen" w:hAnsi="Sylfaen"/>
          <w:sz w:val="24"/>
          <w:szCs w:val="24"/>
        </w:rPr>
        <w:t>և</w:t>
      </w:r>
      <w:r w:rsidR="00F1008C" w:rsidRPr="008654A0">
        <w:rPr>
          <w:rFonts w:ascii="Sylfaen" w:hAnsi="Sylfaen"/>
          <w:sz w:val="24"/>
          <w:szCs w:val="24"/>
        </w:rPr>
        <w:t xml:space="preserve"> դասակարգիչների ցանկը ներկայացված է 6-րդ աղյուսակում։</w:t>
      </w:r>
    </w:p>
    <w:p w:rsidR="00F1008C" w:rsidRPr="008654A0" w:rsidRDefault="00F1008C" w:rsidP="001F5AB4">
      <w:pPr>
        <w:spacing w:after="160" w:line="360" w:lineRule="auto"/>
        <w:ind w:right="-1"/>
        <w:jc w:val="both"/>
        <w:rPr>
          <w:rFonts w:ascii="Sylfaen" w:hAnsi="Sylfaen"/>
          <w:sz w:val="24"/>
          <w:szCs w:val="24"/>
        </w:rPr>
      </w:pPr>
    </w:p>
    <w:p w:rsidR="00F1008C" w:rsidRPr="008654A0" w:rsidRDefault="00F1008C" w:rsidP="001F5AB4">
      <w:pPr>
        <w:spacing w:after="160" w:line="360" w:lineRule="auto"/>
        <w:ind w:right="-1"/>
        <w:jc w:val="right"/>
        <w:rPr>
          <w:rFonts w:ascii="Sylfaen" w:hAnsi="Sylfaen"/>
          <w:sz w:val="24"/>
          <w:szCs w:val="24"/>
        </w:rPr>
      </w:pPr>
      <w:r w:rsidRPr="008654A0">
        <w:rPr>
          <w:rFonts w:ascii="Sylfaen" w:hAnsi="Sylfaen"/>
          <w:sz w:val="24"/>
          <w:szCs w:val="24"/>
        </w:rPr>
        <w:t>Աղյուսակ 6</w:t>
      </w:r>
    </w:p>
    <w:p w:rsidR="0046546F" w:rsidRPr="008654A0" w:rsidRDefault="0046546F" w:rsidP="001F5AB4">
      <w:pPr>
        <w:spacing w:after="160" w:line="360" w:lineRule="auto"/>
        <w:ind w:right="-1"/>
        <w:jc w:val="right"/>
        <w:rPr>
          <w:rFonts w:ascii="Sylfaen" w:eastAsia="Times New Roman" w:hAnsi="Sylfaen" w:cs="Times New Roman"/>
          <w:sz w:val="24"/>
          <w:szCs w:val="24"/>
        </w:rPr>
      </w:pPr>
    </w:p>
    <w:p w:rsidR="00F1008C" w:rsidRPr="008654A0" w:rsidRDefault="00F1008C" w:rsidP="0046546F">
      <w:pPr>
        <w:spacing w:after="160" w:line="360" w:lineRule="auto"/>
        <w:ind w:right="-1"/>
        <w:jc w:val="center"/>
        <w:rPr>
          <w:rFonts w:ascii="Sylfaen" w:hAnsi="Sylfaen"/>
          <w:sz w:val="24"/>
          <w:szCs w:val="24"/>
        </w:rPr>
      </w:pPr>
      <w:r w:rsidRPr="008654A0">
        <w:rPr>
          <w:rFonts w:ascii="Sylfaen" w:hAnsi="Sylfaen"/>
          <w:sz w:val="24"/>
          <w:szCs w:val="24"/>
        </w:rPr>
        <w:t xml:space="preserve">Ընդհանուր գործընթացի տեղեկագրքերի </w:t>
      </w:r>
      <w:r w:rsidR="00706A5F">
        <w:rPr>
          <w:rFonts w:ascii="Sylfaen" w:hAnsi="Sylfaen"/>
          <w:sz w:val="24"/>
          <w:szCs w:val="24"/>
        </w:rPr>
        <w:t>և</w:t>
      </w:r>
      <w:r w:rsidRPr="008654A0">
        <w:rPr>
          <w:rFonts w:ascii="Sylfaen" w:hAnsi="Sylfaen"/>
          <w:sz w:val="24"/>
          <w:szCs w:val="24"/>
        </w:rPr>
        <w:t xml:space="preserve"> դասակարգիչների ցանկ</w:t>
      </w:r>
    </w:p>
    <w:tbl>
      <w:tblPr>
        <w:tblW w:w="9791" w:type="dxa"/>
        <w:tblInd w:w="111" w:type="dxa"/>
        <w:tblLayout w:type="fixed"/>
        <w:tblCellMar>
          <w:left w:w="0" w:type="dxa"/>
          <w:right w:w="0" w:type="dxa"/>
        </w:tblCellMar>
        <w:tblLook w:val="01E0" w:firstRow="1" w:lastRow="1" w:firstColumn="1" w:lastColumn="1" w:noHBand="0" w:noVBand="0"/>
      </w:tblPr>
      <w:tblGrid>
        <w:gridCol w:w="2204"/>
        <w:gridCol w:w="2568"/>
        <w:gridCol w:w="1894"/>
        <w:gridCol w:w="3125"/>
      </w:tblGrid>
      <w:tr w:rsidR="00F1008C" w:rsidRPr="008654A0" w:rsidTr="0046546F">
        <w:trPr>
          <w:tblHeader/>
        </w:trPr>
        <w:tc>
          <w:tcPr>
            <w:tcW w:w="2204"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jc w:val="center"/>
              <w:rPr>
                <w:rFonts w:ascii="Sylfaen" w:eastAsia="Times New Roman" w:hAnsi="Sylfaen" w:cs="Times New Roman"/>
                <w:sz w:val="24"/>
                <w:szCs w:val="24"/>
              </w:rPr>
            </w:pPr>
            <w:r w:rsidRPr="008654A0">
              <w:rPr>
                <w:rFonts w:ascii="Sylfaen" w:hAnsi="Sylfaen"/>
                <w:sz w:val="24"/>
                <w:szCs w:val="24"/>
              </w:rPr>
              <w:t>Ծածկագրային նշագիրը</w:t>
            </w:r>
          </w:p>
        </w:tc>
        <w:tc>
          <w:tcPr>
            <w:tcW w:w="2568"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jc w:val="center"/>
              <w:rPr>
                <w:rFonts w:ascii="Sylfaen" w:eastAsia="Times New Roman" w:hAnsi="Sylfaen" w:cs="Times New Roman"/>
                <w:sz w:val="24"/>
                <w:szCs w:val="24"/>
              </w:rPr>
            </w:pPr>
            <w:r w:rsidRPr="008654A0">
              <w:rPr>
                <w:rFonts w:ascii="Sylfaen" w:hAnsi="Sylfaen"/>
                <w:sz w:val="24"/>
                <w:szCs w:val="24"/>
              </w:rPr>
              <w:t>Անվանումը</w:t>
            </w:r>
          </w:p>
        </w:tc>
        <w:tc>
          <w:tcPr>
            <w:tcW w:w="1894"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jc w:val="center"/>
              <w:rPr>
                <w:rFonts w:ascii="Sylfaen" w:eastAsia="Times New Roman" w:hAnsi="Sylfaen" w:cs="Times New Roman"/>
                <w:sz w:val="24"/>
                <w:szCs w:val="24"/>
              </w:rPr>
            </w:pPr>
            <w:r w:rsidRPr="008654A0">
              <w:rPr>
                <w:rFonts w:ascii="Sylfaen" w:hAnsi="Sylfaen"/>
                <w:sz w:val="24"/>
                <w:szCs w:val="24"/>
              </w:rPr>
              <w:t>Տեսակը</w:t>
            </w:r>
          </w:p>
        </w:tc>
        <w:tc>
          <w:tcPr>
            <w:tcW w:w="3125"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1008C" w:rsidRPr="008654A0" w:rsidTr="0046546F">
        <w:trPr>
          <w:tblHeader/>
        </w:trPr>
        <w:tc>
          <w:tcPr>
            <w:tcW w:w="2204"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2568"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1894"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c>
          <w:tcPr>
            <w:tcW w:w="3125"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jc w:val="center"/>
              <w:rPr>
                <w:rFonts w:ascii="Sylfaen" w:eastAsia="Times New Roman" w:hAnsi="Sylfaen" w:cs="Times New Roman"/>
                <w:sz w:val="24"/>
                <w:szCs w:val="24"/>
              </w:rPr>
            </w:pPr>
            <w:r w:rsidRPr="008654A0">
              <w:rPr>
                <w:rFonts w:ascii="Sylfaen" w:hAnsi="Sylfaen"/>
                <w:sz w:val="24"/>
                <w:szCs w:val="24"/>
              </w:rPr>
              <w:t>4</w:t>
            </w:r>
          </w:p>
        </w:tc>
      </w:tr>
      <w:tr w:rsidR="00F1008C" w:rsidRPr="008654A0" w:rsidTr="0046546F">
        <w:tc>
          <w:tcPr>
            <w:tcW w:w="2204"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P.CLS.008</w:t>
            </w:r>
          </w:p>
        </w:tc>
        <w:tc>
          <w:tcPr>
            <w:tcW w:w="2568"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կապի տեսակների դասակարգիչ</w:t>
            </w:r>
          </w:p>
        </w:tc>
        <w:tc>
          <w:tcPr>
            <w:tcW w:w="1894"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դասակարգիչ</w:t>
            </w:r>
          </w:p>
        </w:tc>
        <w:tc>
          <w:tcPr>
            <w:tcW w:w="3125"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 xml:space="preserve">պարունակում է կապի տեսակների ծածկագրերի </w:t>
            </w:r>
            <w:r w:rsidR="00706A5F">
              <w:rPr>
                <w:rFonts w:ascii="Sylfaen" w:hAnsi="Sylfaen"/>
                <w:sz w:val="24"/>
                <w:szCs w:val="24"/>
              </w:rPr>
              <w:t>և</w:t>
            </w:r>
            <w:r w:rsidRPr="008654A0">
              <w:rPr>
                <w:rFonts w:ascii="Sylfaen" w:hAnsi="Sylfaen"/>
                <w:sz w:val="24"/>
                <w:szCs w:val="24"/>
              </w:rPr>
              <w:t xml:space="preserve"> անվանումների ցանկը (ներդաշնակեցված է ՄԱԿ-ի Առ</w:t>
            </w:r>
            <w:r w:rsidR="00706A5F">
              <w:rPr>
                <w:rFonts w:ascii="Sylfaen" w:hAnsi="Sylfaen"/>
                <w:sz w:val="24"/>
                <w:szCs w:val="24"/>
              </w:rPr>
              <w:t>և</w:t>
            </w:r>
            <w:r w:rsidRPr="008654A0">
              <w:rPr>
                <w:rFonts w:ascii="Sylfaen" w:hAnsi="Sylfaen"/>
                <w:sz w:val="24"/>
                <w:szCs w:val="24"/>
              </w:rPr>
              <w:t xml:space="preserve">տրի </w:t>
            </w:r>
            <w:r w:rsidRPr="008654A0">
              <w:rPr>
                <w:rFonts w:ascii="Sylfaen" w:hAnsi="Sylfaen"/>
                <w:sz w:val="24"/>
                <w:szCs w:val="24"/>
              </w:rPr>
              <w:lastRenderedPageBreak/>
              <w:t xml:space="preserve">ընթացակարգերի </w:t>
            </w:r>
            <w:r w:rsidR="00706A5F">
              <w:rPr>
                <w:rFonts w:ascii="Sylfaen" w:hAnsi="Sylfaen"/>
                <w:sz w:val="24"/>
                <w:szCs w:val="24"/>
              </w:rPr>
              <w:t>և</w:t>
            </w:r>
            <w:r w:rsidRPr="008654A0">
              <w:rPr>
                <w:rFonts w:ascii="Sylfaen" w:hAnsi="Sylfaen"/>
                <w:sz w:val="24"/>
                <w:szCs w:val="24"/>
              </w:rPr>
              <w:t xml:space="preserve"> էլեկտրոնային բիզնես գործառնությունների պարզեցմանն ուղղված կենտրոնի (ՄԱԿ ԱԷՊԿ) «Communication Channel Code» դասակարգչի հետ)</w:t>
            </w:r>
          </w:p>
        </w:tc>
      </w:tr>
      <w:tr w:rsidR="00F1008C" w:rsidRPr="008654A0" w:rsidTr="0046546F">
        <w:tc>
          <w:tcPr>
            <w:tcW w:w="2204"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lastRenderedPageBreak/>
              <w:t>P.CLS.019</w:t>
            </w:r>
          </w:p>
        </w:tc>
        <w:tc>
          <w:tcPr>
            <w:tcW w:w="2568"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աշխարհի երկրների դասակարգիչ</w:t>
            </w:r>
          </w:p>
        </w:tc>
        <w:tc>
          <w:tcPr>
            <w:tcW w:w="1894"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դասակարգիչ</w:t>
            </w:r>
          </w:p>
        </w:tc>
        <w:tc>
          <w:tcPr>
            <w:tcW w:w="3125"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 xml:space="preserve">պարունակում է երկրների անվանումների ցանկը </w:t>
            </w:r>
            <w:r w:rsidR="00706A5F">
              <w:rPr>
                <w:rFonts w:ascii="Sylfaen" w:hAnsi="Sylfaen"/>
                <w:sz w:val="24"/>
                <w:szCs w:val="24"/>
              </w:rPr>
              <w:t>և</w:t>
            </w:r>
            <w:r w:rsidRPr="008654A0">
              <w:rPr>
                <w:rFonts w:ascii="Sylfaen" w:hAnsi="Sylfaen"/>
                <w:sz w:val="24"/>
                <w:szCs w:val="24"/>
              </w:rPr>
              <w:t xml:space="preserve"> դրանց ծածկագրերը՝ ISO 3166-1 ստանդարտին համապատասխան</w:t>
            </w:r>
          </w:p>
        </w:tc>
      </w:tr>
      <w:tr w:rsidR="00F1008C" w:rsidRPr="008654A0" w:rsidTr="0046546F">
        <w:tc>
          <w:tcPr>
            <w:tcW w:w="2204"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P.CLS.024</w:t>
            </w:r>
          </w:p>
        </w:tc>
        <w:tc>
          <w:tcPr>
            <w:tcW w:w="2568"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լեզուների դասակարգիչ</w:t>
            </w:r>
          </w:p>
        </w:tc>
        <w:tc>
          <w:tcPr>
            <w:tcW w:w="1894"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դասակարգիչ</w:t>
            </w:r>
          </w:p>
        </w:tc>
        <w:tc>
          <w:tcPr>
            <w:tcW w:w="3125"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 xml:space="preserve">պարունակում է լեզուների անվանումների ցանկը </w:t>
            </w:r>
            <w:r w:rsidR="00706A5F">
              <w:rPr>
                <w:rFonts w:ascii="Sylfaen" w:hAnsi="Sylfaen"/>
                <w:sz w:val="24"/>
                <w:szCs w:val="24"/>
              </w:rPr>
              <w:t>և</w:t>
            </w:r>
            <w:r w:rsidRPr="008654A0">
              <w:rPr>
                <w:rFonts w:ascii="Sylfaen" w:hAnsi="Sylfaen"/>
                <w:sz w:val="24"/>
                <w:szCs w:val="24"/>
              </w:rPr>
              <w:t xml:space="preserve"> դրանց ծածկագրերը՝ ISO 639-1 ստանդարտին համապատասխան</w:t>
            </w:r>
          </w:p>
        </w:tc>
      </w:tr>
      <w:tr w:rsidR="00F1008C" w:rsidRPr="008654A0" w:rsidTr="0046546F">
        <w:tc>
          <w:tcPr>
            <w:tcW w:w="2204"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P.CLS.053</w:t>
            </w:r>
          </w:p>
        </w:tc>
        <w:tc>
          <w:tcPr>
            <w:tcW w:w="2568"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 xml:space="preserve">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մշակման արդյունքի տեսակների դասակարգիչ</w:t>
            </w:r>
          </w:p>
        </w:tc>
        <w:tc>
          <w:tcPr>
            <w:tcW w:w="1894"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դասակարգիչ</w:t>
            </w:r>
          </w:p>
        </w:tc>
        <w:tc>
          <w:tcPr>
            <w:tcW w:w="3125"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 xml:space="preserve">պարունակում է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մշակման արդյունքի տեսակների ծածկագրերի </w:t>
            </w:r>
            <w:r w:rsidR="00706A5F">
              <w:rPr>
                <w:rFonts w:ascii="Sylfaen" w:hAnsi="Sylfaen"/>
                <w:sz w:val="24"/>
                <w:szCs w:val="24"/>
              </w:rPr>
              <w:t>և</w:t>
            </w:r>
            <w:r w:rsidRPr="008654A0">
              <w:rPr>
                <w:rFonts w:ascii="Sylfaen" w:hAnsi="Sylfaen"/>
                <w:sz w:val="24"/>
                <w:szCs w:val="24"/>
              </w:rPr>
              <w:t xml:space="preserve"> անվանումների ցանկը</w:t>
            </w:r>
          </w:p>
        </w:tc>
      </w:tr>
      <w:tr w:rsidR="00F1008C" w:rsidRPr="008654A0" w:rsidTr="0046546F">
        <w:tc>
          <w:tcPr>
            <w:tcW w:w="2204"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P.CLS.068</w:t>
            </w:r>
          </w:p>
        </w:tc>
        <w:tc>
          <w:tcPr>
            <w:tcW w:w="2568"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տնտեսավարող սուբյեկտների նույնականացման մեթոդների տեղեկագիրք</w:t>
            </w:r>
          </w:p>
        </w:tc>
        <w:tc>
          <w:tcPr>
            <w:tcW w:w="1894"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տեղեկագիրք</w:t>
            </w:r>
          </w:p>
        </w:tc>
        <w:tc>
          <w:tcPr>
            <w:tcW w:w="3125" w:type="dxa"/>
            <w:tcBorders>
              <w:top w:val="single" w:sz="4" w:space="0" w:color="000000"/>
              <w:left w:val="single" w:sz="4" w:space="0" w:color="000000"/>
              <w:bottom w:val="single" w:sz="4" w:space="0" w:color="000000"/>
              <w:right w:val="single" w:sz="4" w:space="0" w:color="000000"/>
            </w:tcBorders>
          </w:tcPr>
          <w:p w:rsidR="00F1008C" w:rsidRPr="008654A0" w:rsidRDefault="00F1008C" w:rsidP="0046546F">
            <w:pPr>
              <w:spacing w:after="120" w:line="240" w:lineRule="auto"/>
              <w:ind w:left="62" w:right="126"/>
              <w:rPr>
                <w:rFonts w:ascii="Sylfaen" w:eastAsia="Times New Roman" w:hAnsi="Sylfaen" w:cs="Times New Roman"/>
                <w:sz w:val="24"/>
                <w:szCs w:val="24"/>
              </w:rPr>
            </w:pPr>
            <w:r w:rsidRPr="008654A0">
              <w:rPr>
                <w:rFonts w:ascii="Sylfaen" w:hAnsi="Sylfaen"/>
                <w:sz w:val="24"/>
                <w:szCs w:val="24"/>
              </w:rPr>
              <w:t xml:space="preserve">պարունակում է տնտեսավարող սուբյեկտների նույնականացման մեթոդների ծածկագրերի </w:t>
            </w:r>
            <w:r w:rsidR="00706A5F">
              <w:rPr>
                <w:rFonts w:ascii="Sylfaen" w:hAnsi="Sylfaen"/>
                <w:sz w:val="24"/>
                <w:szCs w:val="24"/>
              </w:rPr>
              <w:t>և</w:t>
            </w:r>
            <w:r w:rsidRPr="008654A0">
              <w:rPr>
                <w:rFonts w:ascii="Sylfaen" w:hAnsi="Sylfaen"/>
                <w:sz w:val="24"/>
                <w:szCs w:val="24"/>
              </w:rPr>
              <w:t xml:space="preserve"> անվանումների ցանկը</w:t>
            </w:r>
          </w:p>
        </w:tc>
      </w:tr>
    </w:tbl>
    <w:p w:rsidR="00AF7552" w:rsidRPr="008654A0" w:rsidRDefault="00AF7552" w:rsidP="001F5AB4">
      <w:pPr>
        <w:spacing w:after="160" w:line="360" w:lineRule="auto"/>
        <w:rPr>
          <w:rFonts w:ascii="Sylfaen" w:hAnsi="Sylfaen"/>
          <w:sz w:val="24"/>
          <w:szCs w:val="24"/>
        </w:rPr>
      </w:pPr>
    </w:p>
    <w:p w:rsidR="0046546F" w:rsidRPr="008654A0" w:rsidRDefault="0046546F">
      <w:pPr>
        <w:widowControl/>
        <w:rPr>
          <w:rFonts w:ascii="Sylfaen" w:hAnsi="Sylfaen"/>
          <w:sz w:val="24"/>
          <w:szCs w:val="24"/>
        </w:rPr>
      </w:pPr>
      <w:r w:rsidRPr="008654A0">
        <w:rPr>
          <w:rFonts w:ascii="Sylfaen" w:hAnsi="Sylfaen"/>
          <w:sz w:val="24"/>
          <w:szCs w:val="24"/>
        </w:rPr>
        <w:br w:type="page"/>
      </w:r>
    </w:p>
    <w:p w:rsidR="00FA2ADC" w:rsidRPr="008654A0" w:rsidRDefault="00FA2ADC" w:rsidP="00425C6F">
      <w:pPr>
        <w:spacing w:after="160" w:line="360" w:lineRule="auto"/>
        <w:ind w:left="567" w:right="566"/>
        <w:jc w:val="center"/>
        <w:rPr>
          <w:rFonts w:ascii="Sylfaen" w:eastAsia="Times New Roman" w:hAnsi="Sylfaen" w:cs="Times New Roman"/>
          <w:sz w:val="24"/>
          <w:szCs w:val="24"/>
        </w:rPr>
      </w:pPr>
      <w:r w:rsidRPr="008654A0">
        <w:rPr>
          <w:rFonts w:ascii="Sylfaen" w:hAnsi="Sylfaen"/>
          <w:sz w:val="24"/>
          <w:szCs w:val="24"/>
        </w:rPr>
        <w:lastRenderedPageBreak/>
        <w:t>VIII. Ընդհանուր գործընթացի ընթացակարգերը</w:t>
      </w:r>
    </w:p>
    <w:p w:rsidR="00FA2ADC" w:rsidRPr="008654A0" w:rsidRDefault="00FA2ADC" w:rsidP="00425C6F">
      <w:pPr>
        <w:spacing w:after="160" w:line="360" w:lineRule="auto"/>
        <w:ind w:left="567" w:right="566"/>
        <w:jc w:val="center"/>
        <w:rPr>
          <w:rFonts w:ascii="Sylfaen" w:hAnsi="Sylfaen"/>
          <w:sz w:val="24"/>
          <w:szCs w:val="24"/>
        </w:rPr>
      </w:pPr>
    </w:p>
    <w:p w:rsidR="00FA2ADC" w:rsidRPr="008654A0" w:rsidRDefault="00FA2ADC" w:rsidP="00425C6F">
      <w:pPr>
        <w:spacing w:after="160" w:line="360" w:lineRule="auto"/>
        <w:ind w:left="567" w:right="566"/>
        <w:jc w:val="center"/>
        <w:rPr>
          <w:rFonts w:ascii="Sylfaen" w:hAnsi="Sylfaen"/>
          <w:sz w:val="24"/>
          <w:szCs w:val="24"/>
        </w:rPr>
      </w:pPr>
      <w:r w:rsidRPr="008654A0">
        <w:rPr>
          <w:rFonts w:ascii="Sylfaen" w:hAnsi="Sylfaen"/>
          <w:sz w:val="24"/>
          <w:szCs w:val="24"/>
        </w:rPr>
        <w:t xml:space="preserve">1. Հսկիչ նշաններ թողարկողների ընդհանուր </w:t>
      </w:r>
      <w:r w:rsidR="00425C6F" w:rsidRPr="008654A0">
        <w:rPr>
          <w:rFonts w:ascii="Sylfaen" w:hAnsi="Sylfaen"/>
          <w:sz w:val="24"/>
          <w:szCs w:val="24"/>
        </w:rPr>
        <w:br/>
      </w:r>
      <w:r w:rsidRPr="008654A0">
        <w:rPr>
          <w:rFonts w:ascii="Sylfaen" w:hAnsi="Sylfaen"/>
          <w:sz w:val="24"/>
          <w:szCs w:val="24"/>
        </w:rPr>
        <w:t>ռեեստրի ձ</w:t>
      </w:r>
      <w:r w:rsidR="00706A5F">
        <w:rPr>
          <w:rFonts w:ascii="Sylfaen" w:hAnsi="Sylfaen"/>
          <w:sz w:val="24"/>
          <w:szCs w:val="24"/>
        </w:rPr>
        <w:t>և</w:t>
      </w:r>
      <w:r w:rsidRPr="008654A0">
        <w:rPr>
          <w:rFonts w:ascii="Sylfaen" w:hAnsi="Sylfaen"/>
          <w:sz w:val="24"/>
          <w:szCs w:val="24"/>
        </w:rPr>
        <w:t xml:space="preserve">ավորման </w:t>
      </w:r>
      <w:r w:rsidR="00706A5F">
        <w:rPr>
          <w:rFonts w:ascii="Sylfaen" w:hAnsi="Sylfaen"/>
          <w:sz w:val="24"/>
          <w:szCs w:val="24"/>
        </w:rPr>
        <w:t>և</w:t>
      </w:r>
      <w:r w:rsidRPr="008654A0">
        <w:rPr>
          <w:rFonts w:ascii="Sylfaen" w:hAnsi="Sylfaen"/>
          <w:sz w:val="24"/>
          <w:szCs w:val="24"/>
        </w:rPr>
        <w:t xml:space="preserve"> վարման ընթացակարգեր</w:t>
      </w:r>
    </w:p>
    <w:p w:rsidR="00425C6F" w:rsidRPr="008654A0" w:rsidRDefault="00425C6F" w:rsidP="00425C6F">
      <w:pPr>
        <w:spacing w:after="160" w:line="360" w:lineRule="auto"/>
        <w:ind w:left="567" w:right="566"/>
        <w:jc w:val="center"/>
        <w:rPr>
          <w:rFonts w:ascii="Sylfaen" w:eastAsia="Times New Roman" w:hAnsi="Sylfaen" w:cs="Times New Roman"/>
          <w:sz w:val="24"/>
          <w:szCs w:val="24"/>
        </w:rPr>
      </w:pPr>
    </w:p>
    <w:p w:rsidR="00FA2ADC" w:rsidRPr="008654A0" w:rsidRDefault="00FA2ADC" w:rsidP="00425C6F">
      <w:pPr>
        <w:spacing w:after="160" w:line="360" w:lineRule="auto"/>
        <w:ind w:left="567" w:right="566"/>
        <w:jc w:val="center"/>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տեղեկությունների ներառում» ընթացակարգ (P.LS.02.PRC.001)</w:t>
      </w:r>
    </w:p>
    <w:p w:rsidR="00FA2ADC" w:rsidRPr="008654A0" w:rsidRDefault="00FA2ADC" w:rsidP="00425C6F">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27.</w:t>
      </w:r>
      <w:r w:rsidR="00425C6F" w:rsidRPr="008654A0">
        <w:rPr>
          <w:rFonts w:ascii="Sylfaen" w:hAnsi="Sylfaen"/>
          <w:sz w:val="24"/>
          <w:szCs w:val="24"/>
        </w:rPr>
        <w:tab/>
      </w:r>
      <w:r w:rsidRPr="008654A0">
        <w:rPr>
          <w:rFonts w:ascii="Sylfaen" w:hAnsi="Sylfaen"/>
          <w:sz w:val="24"/>
          <w:szCs w:val="24"/>
        </w:rPr>
        <w:t>«Հսկիչ նշաններ թողարկողների ընդհանուր ռեեստրում տեղեկությունների ներառում»</w:t>
      </w:r>
      <w:r w:rsidR="00A6620A">
        <w:rPr>
          <w:rFonts w:ascii="Sylfaen" w:hAnsi="Sylfaen"/>
          <w:sz w:val="24"/>
          <w:szCs w:val="24"/>
        </w:rPr>
        <w:t xml:space="preserve"> </w:t>
      </w:r>
      <w:r w:rsidRPr="008654A0">
        <w:rPr>
          <w:rFonts w:ascii="Sylfaen" w:hAnsi="Sylfaen"/>
          <w:sz w:val="24"/>
          <w:szCs w:val="24"/>
        </w:rPr>
        <w:t>ընթացակարգի (P.LS.02.PRC.001) կատարման սխեման ներկայացված է 5-րդ նկարում։</w:t>
      </w:r>
    </w:p>
    <w:p w:rsidR="00FA2ADC" w:rsidRPr="008654A0" w:rsidRDefault="00FA2ADC" w:rsidP="001F5AB4">
      <w:pPr>
        <w:spacing w:after="160" w:line="360" w:lineRule="auto"/>
        <w:ind w:right="-1" w:firstLine="567"/>
        <w:jc w:val="both"/>
        <w:rPr>
          <w:rFonts w:ascii="Sylfaen" w:eastAsia="Times New Roman" w:hAnsi="Sylfaen" w:cs="Times New Roman"/>
          <w:sz w:val="24"/>
          <w:szCs w:val="24"/>
        </w:rPr>
      </w:pPr>
    </w:p>
    <w:p w:rsidR="00FA2ADC" w:rsidRPr="008654A0" w:rsidRDefault="00E75D9E" w:rsidP="001F5AB4">
      <w:pPr>
        <w:spacing w:after="160" w:line="360" w:lineRule="auto"/>
        <w:ind w:right="-1"/>
        <w:jc w:val="both"/>
        <w:rPr>
          <w:rFonts w:ascii="Sylfaen" w:eastAsia="Times New Roman" w:hAnsi="Sylfaen" w:cs="Times New Roman"/>
          <w:sz w:val="24"/>
          <w:szCs w:val="24"/>
        </w:rPr>
      </w:pPr>
      <w:r>
        <w:rPr>
          <w:rFonts w:ascii="Sylfaen" w:eastAsia="Times New Roman" w:hAnsi="Sylfaen" w:cs="Times New Roman"/>
          <w:noProof/>
          <w:sz w:val="24"/>
          <w:szCs w:val="24"/>
          <w:lang w:eastAsia="zh-TW"/>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9" type="#_x0000_t13" style="position:absolute;left:0;text-align:left;margin-left:56.45pt;margin-top:57.6pt;width:147.75pt;height:25.8pt;z-index:251663360;mso-width-relative:margin;mso-height-relative:margin" adj="17360,0">
            <v:textbox style="mso-next-textbox:#_x0000_s1029" inset="1.54mm,0,1.54mm,0">
              <w:txbxContent>
                <w:p w:rsidR="00A25B3D" w:rsidRPr="00425C6F" w:rsidRDefault="00A25B3D" w:rsidP="00A709EE">
                  <w:pPr>
                    <w:jc w:val="center"/>
                    <w:rPr>
                      <w:rFonts w:ascii="GHEA Grapalat" w:hAnsi="GHEA Grapalat"/>
                      <w:sz w:val="14"/>
                      <w:szCs w:val="16"/>
                    </w:rPr>
                  </w:pPr>
                  <w:r w:rsidRPr="00425C6F">
                    <w:rPr>
                      <w:rFonts w:ascii="GHEA Grapalat" w:hAnsi="GHEA Grapalat"/>
                      <w:sz w:val="14"/>
                      <w:szCs w:val="16"/>
                    </w:rPr>
                    <w:t>Ազգային ռեեստրում տեղեկությունների ներառում</w:t>
                  </w:r>
                </w:p>
              </w:txbxContent>
            </v:textbox>
          </v:shape>
        </w:pict>
      </w:r>
      <w:r>
        <w:rPr>
          <w:rFonts w:ascii="Sylfaen" w:eastAsia="Times New Roman" w:hAnsi="Sylfaen" w:cs="Times New Roman"/>
          <w:noProof/>
          <w:sz w:val="24"/>
          <w:szCs w:val="24"/>
          <w:lang w:val="en-US" w:eastAsia="zh-TW"/>
        </w:rPr>
        <w:pict>
          <v:shape id="_x0000_s1028" type="#_x0000_t202" style="position:absolute;left:0;text-align:left;margin-left:329.25pt;margin-top:13.45pt;width:71.7pt;height:10.35pt;z-index:251662336;mso-width-relative:margin;mso-height-relative:margin" stroked="f">
            <v:textbox style="mso-next-textbox:#_x0000_s1028" inset="1.14mm,0,1.14mm,0">
              <w:txbxContent>
                <w:p w:rsidR="00A25B3D" w:rsidRPr="00425C6F" w:rsidRDefault="00A25B3D" w:rsidP="00FA2ADC">
                  <w:pPr>
                    <w:rPr>
                      <w:rFonts w:ascii="GHEA Grapalat" w:hAnsi="GHEA Grapalat"/>
                      <w:sz w:val="14"/>
                      <w:szCs w:val="16"/>
                    </w:rPr>
                  </w:pPr>
                  <w:r w:rsidRPr="00425C6F">
                    <w:rPr>
                      <w:rFonts w:ascii="GHEA Grapalat" w:hAnsi="GHEA Grapalat"/>
                      <w:sz w:val="14"/>
                      <w:szCs w:val="16"/>
                    </w:rPr>
                    <w:t>Հանձնաժողով</w:t>
                  </w:r>
                </w:p>
              </w:txbxContent>
            </v:textbox>
          </v:shape>
        </w:pict>
      </w:r>
      <w:r>
        <w:rPr>
          <w:rFonts w:ascii="Sylfaen" w:eastAsia="Times New Roman" w:hAnsi="Sylfaen" w:cs="Times New Roman"/>
          <w:noProof/>
          <w:sz w:val="24"/>
          <w:szCs w:val="24"/>
          <w:lang w:val="en-US" w:eastAsia="zh-TW"/>
        </w:rPr>
        <w:pict>
          <v:shape id="_x0000_s1027" type="#_x0000_t202" style="position:absolute;left:0;text-align:left;margin-left:69pt;margin-top:13.45pt;width:154.2pt;height:11.6pt;z-index:251661312;mso-width-relative:margin;mso-height-relative:margin" stroked="f">
            <v:textbox style="mso-next-textbox:#_x0000_s1027" inset="1.14mm,0,1.14mm,0">
              <w:txbxContent>
                <w:p w:rsidR="00A25B3D" w:rsidRPr="00425C6F" w:rsidRDefault="00A25B3D" w:rsidP="00A709EE">
                  <w:pPr>
                    <w:spacing w:after="0" w:line="240" w:lineRule="auto"/>
                    <w:rPr>
                      <w:rFonts w:ascii="GHEA Grapalat" w:hAnsi="GHEA Grapalat"/>
                      <w:sz w:val="14"/>
                      <w:szCs w:val="16"/>
                    </w:rPr>
                  </w:pPr>
                  <w:r w:rsidRPr="00425C6F">
                    <w:rPr>
                      <w:rFonts w:ascii="GHEA Grapalat" w:hAnsi="GHEA Grapalat"/>
                      <w:sz w:val="14"/>
                      <w:szCs w:val="16"/>
                    </w:rPr>
                    <w:t>Անդամ պետության լիազորված մարմին</w:t>
                  </w:r>
                </w:p>
              </w:txbxContent>
            </v:textbox>
          </v:shape>
        </w:pict>
      </w:r>
      <w:r>
        <w:rPr>
          <w:rFonts w:ascii="Sylfaen" w:eastAsia="Times New Roman" w:hAnsi="Sylfaen" w:cs="Times New Roman"/>
          <w:noProof/>
          <w:sz w:val="24"/>
          <w:szCs w:val="24"/>
          <w:lang w:eastAsia="zh-TW"/>
        </w:rPr>
        <w:pict>
          <v:shape id="_x0000_s1034" type="#_x0000_t202" style="position:absolute;left:0;text-align:left;margin-left:278.35pt;margin-top:146.6pt;width:175.15pt;height:41.45pt;z-index:251668480;mso-width-relative:margin;mso-height-relative:margin">
            <v:textbox style="mso-next-textbox:#_x0000_s1034">
              <w:txbxContent>
                <w:p w:rsidR="00A25B3D" w:rsidRPr="00425C6F" w:rsidRDefault="00A25B3D" w:rsidP="00FA2ADC">
                  <w:pPr>
                    <w:rPr>
                      <w:rFonts w:ascii="GHEA Grapalat" w:hAnsi="GHEA Grapalat"/>
                      <w:sz w:val="14"/>
                      <w:szCs w:val="14"/>
                      <w:lang w:val="en-GB"/>
                    </w:rPr>
                  </w:pPr>
                  <w:r w:rsidRPr="00425C6F">
                    <w:rPr>
                      <w:rFonts w:ascii="GHEA Grapalat" w:hAnsi="GHEA Grapalat"/>
                      <w:sz w:val="14"/>
                      <w:szCs w:val="14"/>
                    </w:rPr>
                    <w:t xml:space="preserve">Հսկիչ նշաններ թողարկողների ընդհանուր ռեեստրում ներառելու համար տեղեկությունների ընդունում ու մշակում </w:t>
                  </w:r>
                  <w:r w:rsidRPr="00425C6F">
                    <w:rPr>
                      <w:rFonts w:ascii="GHEA Grapalat" w:hAnsi="GHEA Grapalat"/>
                      <w:sz w:val="14"/>
                      <w:szCs w:val="14"/>
                      <w:lang w:val="ru-RU"/>
                    </w:rPr>
                    <w:t>(</w:t>
                  </w:r>
                  <w:r w:rsidRPr="00425C6F">
                    <w:rPr>
                      <w:rFonts w:ascii="GHEA Grapalat" w:hAnsi="GHEA Grapalat"/>
                      <w:sz w:val="14"/>
                      <w:szCs w:val="14"/>
                      <w:lang w:val="en-GB"/>
                    </w:rPr>
                    <w:t>P.LS.02. OPR. 004)</w:t>
                  </w:r>
                </w:p>
              </w:txbxContent>
            </v:textbox>
          </v:shape>
        </w:pict>
      </w:r>
      <w:r>
        <w:rPr>
          <w:rFonts w:ascii="Sylfaen" w:eastAsia="Times New Roman" w:hAnsi="Sylfaen" w:cs="Times New Roman"/>
          <w:noProof/>
          <w:sz w:val="24"/>
          <w:szCs w:val="24"/>
          <w:lang w:val="en-US" w:eastAsia="en-US" w:bidi="ar-SA"/>
        </w:rPr>
        <w:pict>
          <v:shape id="_x0000_s1035" type="#_x0000_t202" style="position:absolute;left:0;text-align:left;margin-left:278.35pt;margin-top:199.55pt;width:161pt;height:41.65pt;z-index:251669504">
            <v:textbox style="mso-next-textbox:#_x0000_s1035">
              <w:txbxContent>
                <w:p w:rsidR="00A25B3D" w:rsidRPr="00425C6F" w:rsidRDefault="00A25B3D" w:rsidP="00FA2ADC">
                  <w:pPr>
                    <w:rPr>
                      <w:rFonts w:ascii="GHEA Grapalat" w:hAnsi="GHEA Grapalat"/>
                      <w:sz w:val="14"/>
                      <w:szCs w:val="16"/>
                      <w:lang w:val="en-GB"/>
                    </w:rPr>
                  </w:pPr>
                  <w:r w:rsidRPr="00425C6F">
                    <w:rPr>
                      <w:rFonts w:ascii="GHEA Grapalat" w:hAnsi="GHEA Grapalat"/>
                      <w:sz w:val="14"/>
                      <w:szCs w:val="16"/>
                    </w:rPr>
                    <w:t xml:space="preserve">Հսկիչ նշաններ թողարկողների ընդհանուր ռեեստրի հրապարակում </w:t>
                  </w:r>
                  <w:r w:rsidRPr="00425C6F">
                    <w:rPr>
                      <w:rFonts w:ascii="GHEA Grapalat" w:hAnsi="GHEA Grapalat"/>
                      <w:sz w:val="14"/>
                      <w:szCs w:val="16"/>
                      <w:lang w:val="ru-RU"/>
                    </w:rPr>
                    <w:t>(</w:t>
                  </w:r>
                  <w:r w:rsidRPr="00425C6F">
                    <w:rPr>
                      <w:rFonts w:ascii="GHEA Grapalat" w:hAnsi="GHEA Grapalat"/>
                      <w:sz w:val="14"/>
                      <w:szCs w:val="16"/>
                      <w:lang w:val="en-GB"/>
                    </w:rPr>
                    <w:t>P.LS.02.OPR.004)</w:t>
                  </w:r>
                </w:p>
              </w:txbxContent>
            </v:textbox>
          </v:shape>
        </w:pict>
      </w:r>
      <w:r>
        <w:rPr>
          <w:rFonts w:ascii="Sylfaen" w:eastAsia="Times New Roman" w:hAnsi="Sylfaen" w:cs="Times New Roman"/>
          <w:noProof/>
          <w:sz w:val="24"/>
          <w:szCs w:val="24"/>
          <w:lang w:eastAsia="zh-TW"/>
        </w:rPr>
        <w:pict>
          <v:shape id="_x0000_s1032" type="#_x0000_t202" style="position:absolute;left:0;text-align:left;margin-left:29pt;margin-top:193.45pt;width:194.2pt;height:47.75pt;z-index:251666432;mso-width-relative:margin;mso-height-relative:margin">
            <v:textbox style="mso-next-textbox:#_x0000_s1032">
              <w:txbxContent>
                <w:p w:rsidR="00A25B3D" w:rsidRPr="00425C6F" w:rsidRDefault="00A25B3D" w:rsidP="00FA2ADC">
                  <w:pPr>
                    <w:rPr>
                      <w:rFonts w:ascii="GHEA Grapalat" w:hAnsi="GHEA Grapalat"/>
                      <w:sz w:val="14"/>
                      <w:szCs w:val="16"/>
                      <w:lang w:val="en-GB"/>
                    </w:rPr>
                  </w:pPr>
                  <w:r w:rsidRPr="00425C6F">
                    <w:rPr>
                      <w:rFonts w:ascii="GHEA Grapalat" w:hAnsi="GHEA Grapalat"/>
                      <w:sz w:val="14"/>
                      <w:szCs w:val="16"/>
                    </w:rPr>
                    <w:t xml:space="preserve">Հսկիչ նշաններ թողարկողների ընդհանուր ռեեստրում տեղեկությունները ներառելու մասին ծանուցման ստացում </w:t>
                  </w:r>
                  <w:r w:rsidRPr="00425C6F">
                    <w:rPr>
                      <w:rFonts w:ascii="GHEA Grapalat" w:hAnsi="GHEA Grapalat"/>
                      <w:sz w:val="14"/>
                      <w:szCs w:val="16"/>
                      <w:lang w:val="ru-RU"/>
                    </w:rPr>
                    <w:t>(</w:t>
                  </w:r>
                  <w:r w:rsidRPr="00425C6F">
                    <w:rPr>
                      <w:rFonts w:ascii="GHEA Grapalat" w:hAnsi="GHEA Grapalat"/>
                      <w:sz w:val="14"/>
                      <w:szCs w:val="16"/>
                      <w:lang w:val="en-GB"/>
                    </w:rPr>
                    <w:t>P.LS.02.OPR 003)</w:t>
                  </w:r>
                </w:p>
              </w:txbxContent>
            </v:textbox>
          </v:shape>
        </w:pict>
      </w:r>
      <w:r>
        <w:rPr>
          <w:rFonts w:ascii="Sylfaen" w:eastAsia="Times New Roman" w:hAnsi="Sylfaen" w:cs="Times New Roman"/>
          <w:noProof/>
          <w:sz w:val="24"/>
          <w:szCs w:val="24"/>
          <w:lang w:val="en-US" w:eastAsia="en-US" w:bidi="ar-SA"/>
        </w:rPr>
        <w:pict>
          <v:shape id="_x0000_s1031" type="#_x0000_t202" style="position:absolute;left:0;text-align:left;margin-left:33pt;margin-top:150pt;width:163.05pt;height:29.85pt;z-index:251665408">
            <v:textbox style="mso-next-textbox:#_x0000_s1031">
              <w:txbxContent>
                <w:p w:rsidR="00A25B3D" w:rsidRPr="00425C6F" w:rsidRDefault="00A25B3D" w:rsidP="00FA2ADC">
                  <w:pPr>
                    <w:rPr>
                      <w:rFonts w:ascii="GHEA Grapalat" w:hAnsi="GHEA Grapalat"/>
                      <w:sz w:val="14"/>
                      <w:szCs w:val="16"/>
                      <w:lang w:val="en-US"/>
                    </w:rPr>
                  </w:pPr>
                  <w:r w:rsidRPr="00425C6F">
                    <w:rPr>
                      <w:rFonts w:ascii="GHEA Grapalat" w:hAnsi="GHEA Grapalat"/>
                      <w:sz w:val="14"/>
                      <w:szCs w:val="16"/>
                    </w:rPr>
                    <w:t>Հսկիչ նշաններ թողարկողների մասին տեղեկությունները [մշակվել են]</w:t>
                  </w:r>
                </w:p>
              </w:txbxContent>
            </v:textbox>
          </v:shape>
        </w:pict>
      </w:r>
      <w:r>
        <w:rPr>
          <w:rFonts w:ascii="Sylfaen" w:eastAsia="Times New Roman" w:hAnsi="Sylfaen" w:cs="Times New Roman"/>
          <w:noProof/>
          <w:sz w:val="24"/>
          <w:szCs w:val="24"/>
          <w:lang w:val="en-US" w:eastAsia="en-US" w:bidi="ar-SA"/>
        </w:rPr>
        <w:pict>
          <v:shape id="_x0000_s1033" type="#_x0000_t202" style="position:absolute;left:0;text-align:left;margin-left:278.35pt;margin-top:92.25pt;width:156.05pt;height:31.25pt;z-index:251667456">
            <v:textbox style="mso-next-textbox:#_x0000_s1033">
              <w:txbxContent>
                <w:p w:rsidR="00A25B3D" w:rsidRPr="00425C6F" w:rsidRDefault="00A25B3D" w:rsidP="00FA2ADC">
                  <w:pPr>
                    <w:rPr>
                      <w:rFonts w:ascii="GHEA Grapalat" w:hAnsi="GHEA Grapalat"/>
                      <w:sz w:val="14"/>
                      <w:szCs w:val="16"/>
                      <w:lang w:val="en-GB"/>
                    </w:rPr>
                  </w:pPr>
                  <w:r w:rsidRPr="00425C6F">
                    <w:rPr>
                      <w:rFonts w:ascii="GHEA Grapalat" w:hAnsi="GHEA Grapalat"/>
                      <w:sz w:val="14"/>
                      <w:szCs w:val="16"/>
                    </w:rPr>
                    <w:t xml:space="preserve">Հսկիչ նշաններ թողարկողների մասին տեղեկությունները </w:t>
                  </w:r>
                  <w:r w:rsidRPr="00425C6F">
                    <w:rPr>
                      <w:rFonts w:ascii="GHEA Grapalat" w:hAnsi="GHEA Grapalat"/>
                      <w:sz w:val="14"/>
                      <w:szCs w:val="16"/>
                      <w:lang w:val="en-GB"/>
                    </w:rPr>
                    <w:t>[</w:t>
                  </w:r>
                  <w:r w:rsidRPr="00425C6F">
                    <w:rPr>
                      <w:rFonts w:ascii="GHEA Grapalat" w:hAnsi="GHEA Grapalat"/>
                      <w:sz w:val="14"/>
                      <w:szCs w:val="16"/>
                    </w:rPr>
                    <w:t>ներկայացվել</w:t>
                  </w:r>
                  <w:r w:rsidRPr="00425C6F">
                    <w:rPr>
                      <w:rFonts w:ascii="GHEA Grapalat" w:hAnsi="GHEA Grapalat"/>
                      <w:sz w:val="14"/>
                      <w:szCs w:val="16"/>
                      <w:lang w:val="en-GB"/>
                    </w:rPr>
                    <w:t xml:space="preserve"> </w:t>
                  </w:r>
                  <w:r w:rsidRPr="00425C6F">
                    <w:rPr>
                      <w:rFonts w:ascii="GHEA Grapalat" w:hAnsi="GHEA Grapalat"/>
                      <w:sz w:val="14"/>
                      <w:szCs w:val="16"/>
                    </w:rPr>
                    <w:t>են</w:t>
                  </w:r>
                  <w:r w:rsidRPr="00425C6F">
                    <w:rPr>
                      <w:rFonts w:ascii="GHEA Grapalat" w:hAnsi="GHEA Grapalat"/>
                      <w:sz w:val="14"/>
                      <w:szCs w:val="16"/>
                      <w:lang w:val="en-GB"/>
                    </w:rPr>
                    <w:t>]</w:t>
                  </w:r>
                </w:p>
              </w:txbxContent>
            </v:textbox>
          </v:shape>
        </w:pict>
      </w:r>
      <w:r>
        <w:rPr>
          <w:rFonts w:ascii="Sylfaen" w:eastAsia="Times New Roman" w:hAnsi="Sylfaen" w:cs="Times New Roman"/>
          <w:noProof/>
          <w:sz w:val="24"/>
          <w:szCs w:val="24"/>
          <w:lang w:val="en-US" w:eastAsia="en-US" w:bidi="ar-SA"/>
        </w:rPr>
        <w:pict>
          <v:shape id="_x0000_s1030" type="#_x0000_t202" style="position:absolute;left:0;text-align:left;margin-left:23.55pt;margin-top:96.4pt;width:195.6pt;height:40.85pt;z-index:251664384">
            <v:textbox style="mso-next-textbox:#_x0000_s1030">
              <w:txbxContent>
                <w:p w:rsidR="00A25B3D" w:rsidRPr="00425C6F" w:rsidRDefault="00A25B3D" w:rsidP="00FA2ADC">
                  <w:pPr>
                    <w:rPr>
                      <w:rFonts w:ascii="GHEA Grapalat" w:hAnsi="GHEA Grapalat"/>
                      <w:sz w:val="14"/>
                      <w:szCs w:val="16"/>
                      <w:lang w:val="en-GB"/>
                    </w:rPr>
                  </w:pPr>
                  <w:r w:rsidRPr="00425C6F">
                    <w:rPr>
                      <w:rFonts w:ascii="GHEA Grapalat" w:hAnsi="GHEA Grapalat"/>
                      <w:sz w:val="14"/>
                      <w:szCs w:val="16"/>
                    </w:rPr>
                    <w:t xml:space="preserve">Հսկիչ նշաններ թողարկողների ընդհանուր ռեեստրում ներառելու համար տեղեկությունների ներկայացում </w:t>
                  </w:r>
                  <w:r w:rsidRPr="00425C6F">
                    <w:rPr>
                      <w:rFonts w:ascii="GHEA Grapalat" w:hAnsi="GHEA Grapalat"/>
                      <w:sz w:val="14"/>
                      <w:szCs w:val="16"/>
                      <w:lang w:val="ru-RU"/>
                    </w:rPr>
                    <w:t>(</w:t>
                  </w:r>
                  <w:r w:rsidRPr="00425C6F">
                    <w:rPr>
                      <w:rFonts w:ascii="GHEA Grapalat" w:hAnsi="GHEA Grapalat"/>
                      <w:sz w:val="14"/>
                      <w:szCs w:val="16"/>
                      <w:lang w:val="en-GB"/>
                    </w:rPr>
                    <w:t>P.LS. 02.OPR. 003)</w:t>
                  </w:r>
                </w:p>
              </w:txbxContent>
            </v:textbox>
          </v:shape>
        </w:pict>
      </w:r>
      <w:r>
        <w:rPr>
          <w:rFonts w:ascii="Sylfaen" w:eastAsia="Times New Roman" w:hAnsi="Sylfaen" w:cs="Times New Roman"/>
          <w:noProof/>
          <w:sz w:val="24"/>
          <w:szCs w:val="24"/>
          <w:lang w:val="en-US" w:eastAsia="zh-TW"/>
        </w:rPr>
        <w:pict>
          <v:shape id="_x0000_s1026" type="#_x0000_t202" style="position:absolute;left:0;text-align:left;margin-left:4.9pt;margin-top:3.1pt;width:461.1pt;height:271.4pt;z-index:251658240;mso-width-relative:margin;mso-height-relative:margin">
            <v:textbox style="mso-next-textbox:#_x0000_s1026">
              <w:txbxContent>
                <w:p w:rsidR="00A25B3D" w:rsidRDefault="00A25B3D" w:rsidP="00FA2ADC">
                  <w:r w:rsidRPr="00BF0FDC">
                    <w:rPr>
                      <w:noProof/>
                      <w:lang w:val="en-US" w:eastAsia="en-US" w:bidi="ar-SA"/>
                    </w:rPr>
                    <w:drawing>
                      <wp:inline distT="0" distB="0" distL="0" distR="0" wp14:anchorId="737C667A" wp14:editId="06744F7C">
                        <wp:extent cx="5663565" cy="3394509"/>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663565" cy="3394509"/>
                                </a:xfrm>
                                <a:prstGeom prst="rect">
                                  <a:avLst/>
                                </a:prstGeom>
                                <a:noFill/>
                                <a:ln w="9525">
                                  <a:noFill/>
                                  <a:miter lim="800000"/>
                                  <a:headEnd/>
                                  <a:tailEnd/>
                                </a:ln>
                              </pic:spPr>
                            </pic:pic>
                          </a:graphicData>
                        </a:graphic>
                      </wp:inline>
                    </w:drawing>
                  </w:r>
                </w:p>
              </w:txbxContent>
            </v:textbox>
          </v:shape>
        </w:pict>
      </w:r>
      <w:r w:rsidR="00FA2ADC" w:rsidRPr="008654A0">
        <w:rPr>
          <w:rFonts w:ascii="Sylfaen" w:hAnsi="Sylfaen"/>
          <w:noProof/>
          <w:sz w:val="24"/>
          <w:szCs w:val="24"/>
          <w:lang w:val="en-US" w:eastAsia="en-US" w:bidi="ar-SA"/>
        </w:rPr>
        <w:drawing>
          <wp:inline distT="0" distB="0" distL="0" distR="0" wp14:anchorId="1FA8FAB8" wp14:editId="30A71566">
            <wp:extent cx="5943600" cy="356235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943600" cy="3562350"/>
                    </a:xfrm>
                    <a:prstGeom prst="rect">
                      <a:avLst/>
                    </a:prstGeom>
                    <a:noFill/>
                    <a:ln w="9525">
                      <a:noFill/>
                      <a:miter lim="800000"/>
                      <a:headEnd/>
                      <a:tailEnd/>
                    </a:ln>
                  </pic:spPr>
                </pic:pic>
              </a:graphicData>
            </a:graphic>
          </wp:inline>
        </w:drawing>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5</w:t>
      </w:r>
      <w:r w:rsidR="00B714AA"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ռեեստրում տեղեկությունների ներառում» ընթացակարգի կատարման սխեմա (P.LS.02.PRC.001)</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425C6F">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lastRenderedPageBreak/>
        <w:t>28.</w:t>
      </w:r>
      <w:r w:rsidR="00425C6F" w:rsidRPr="008654A0">
        <w:rPr>
          <w:rFonts w:ascii="Sylfaen" w:hAnsi="Sylfaen"/>
          <w:sz w:val="24"/>
          <w:szCs w:val="24"/>
        </w:rPr>
        <w:tab/>
      </w:r>
      <w:r w:rsidRPr="008654A0">
        <w:rPr>
          <w:rFonts w:ascii="Sylfaen" w:hAnsi="Sylfaen"/>
          <w:sz w:val="24"/>
          <w:szCs w:val="24"/>
        </w:rPr>
        <w:t>«Հսկիչ նշաններ թողարկողների ընդհանուր ռեեստրում տեղեկությունների ներառում» ընթացակարգը (P.LS.02.PRC.001) կատարվում է անդամ պետության լիազոր</w:t>
      </w:r>
      <w:r w:rsidR="007B584F" w:rsidRPr="008654A0">
        <w:rPr>
          <w:rFonts w:ascii="Sylfaen" w:hAnsi="Sylfaen"/>
          <w:sz w:val="24"/>
          <w:szCs w:val="24"/>
        </w:rPr>
        <w:t>ված</w:t>
      </w:r>
      <w:r w:rsidRPr="008654A0">
        <w:rPr>
          <w:rFonts w:ascii="Sylfaen" w:hAnsi="Sylfaen"/>
          <w:sz w:val="24"/>
          <w:szCs w:val="24"/>
        </w:rPr>
        <w:t xml:space="preserve"> մարմնի կողմից ազգային ռեեստրում տեղեկություններ ներառելիս:</w:t>
      </w:r>
      <w:r w:rsidR="00A6620A">
        <w:rPr>
          <w:rFonts w:ascii="Sylfaen" w:hAnsi="Sylfaen"/>
          <w:sz w:val="24"/>
          <w:szCs w:val="24"/>
        </w:rPr>
        <w:t xml:space="preserve"> </w:t>
      </w:r>
    </w:p>
    <w:p w:rsidR="00FA2ADC" w:rsidRPr="008654A0" w:rsidRDefault="00FA2ADC" w:rsidP="00425C6F">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29.</w:t>
      </w:r>
      <w:r w:rsidR="00425C6F" w:rsidRPr="008654A0">
        <w:rPr>
          <w:rFonts w:ascii="Sylfaen" w:hAnsi="Sylfaen"/>
          <w:sz w:val="24"/>
          <w:szCs w:val="24"/>
        </w:rPr>
        <w:tab/>
      </w:r>
      <w:r w:rsidRPr="008654A0">
        <w:rPr>
          <w:rFonts w:ascii="Sylfaen" w:hAnsi="Sylfaen"/>
          <w:sz w:val="24"/>
          <w:szCs w:val="24"/>
        </w:rPr>
        <w:t>Առաջին հերթին կատարվում է «Հսկիչ նշաններ թողարկողների ընդհանուր ռեեստրում ներառելու համար տեղեկությունների ներկայացում» գործառնությունը (P.LS.02.OPR.001), որի կատարման արդյունքներով</w:t>
      </w:r>
      <w:r w:rsidR="00A6620A">
        <w:rPr>
          <w:rFonts w:ascii="Sylfaen" w:hAnsi="Sylfaen"/>
          <w:sz w:val="24"/>
          <w:szCs w:val="24"/>
        </w:rPr>
        <w:t xml:space="preserve"> </w:t>
      </w:r>
      <w:r w:rsidRPr="008654A0">
        <w:rPr>
          <w:rFonts w:ascii="Sylfaen" w:hAnsi="Sylfaen"/>
          <w:sz w:val="24"/>
          <w:szCs w:val="24"/>
        </w:rPr>
        <w:t>անդամ պետության լիազոր</w:t>
      </w:r>
      <w:r w:rsidR="00FD7310" w:rsidRPr="008654A0">
        <w:rPr>
          <w:rFonts w:ascii="Sylfaen" w:hAnsi="Sylfaen"/>
          <w:sz w:val="24"/>
          <w:szCs w:val="24"/>
        </w:rPr>
        <w:t>ված</w:t>
      </w:r>
      <w:r w:rsidRPr="008654A0">
        <w:rPr>
          <w:rFonts w:ascii="Sylfaen" w:hAnsi="Sylfaen"/>
          <w:sz w:val="24"/>
          <w:szCs w:val="24"/>
        </w:rPr>
        <w:t xml:space="preserve"> մարմնի կողմից</w:t>
      </w:r>
      <w:r w:rsidR="00A6620A">
        <w:rPr>
          <w:rFonts w:ascii="Sylfaen" w:hAnsi="Sylfaen"/>
          <w:sz w:val="24"/>
          <w:szCs w:val="24"/>
        </w:rPr>
        <w:t xml:space="preserve"> </w:t>
      </w:r>
      <w:r w:rsidRPr="008654A0">
        <w:rPr>
          <w:rFonts w:ascii="Sylfaen" w:hAnsi="Sylfaen"/>
          <w:sz w:val="24"/>
          <w:szCs w:val="24"/>
        </w:rPr>
        <w:t>ձ</w:t>
      </w:r>
      <w:r w:rsidR="00706A5F">
        <w:rPr>
          <w:rFonts w:ascii="Sylfaen" w:hAnsi="Sylfaen"/>
          <w:sz w:val="24"/>
          <w:szCs w:val="24"/>
        </w:rPr>
        <w:t>և</w:t>
      </w:r>
      <w:r w:rsidRPr="008654A0">
        <w:rPr>
          <w:rFonts w:ascii="Sylfaen" w:hAnsi="Sylfaen"/>
          <w:sz w:val="24"/>
          <w:szCs w:val="24"/>
        </w:rPr>
        <w:t>ա</w:t>
      </w:r>
      <w:r w:rsidR="00B71B78" w:rsidRPr="008654A0">
        <w:rPr>
          <w:rFonts w:ascii="Sylfaen" w:hAnsi="Sylfaen"/>
          <w:sz w:val="24"/>
          <w:szCs w:val="24"/>
        </w:rPr>
        <w:t>վոր</w:t>
      </w:r>
      <w:r w:rsidR="00B714AA" w:rsidRPr="008654A0">
        <w:rPr>
          <w:rFonts w:ascii="Sylfaen" w:hAnsi="Sylfaen"/>
          <w:sz w:val="24"/>
          <w:szCs w:val="24"/>
        </w:rPr>
        <w:t>վ</w:t>
      </w:r>
      <w:r w:rsidR="00B71B78" w:rsidRPr="008654A0">
        <w:rPr>
          <w:rFonts w:ascii="Sylfaen" w:hAnsi="Sylfaen"/>
          <w:sz w:val="24"/>
          <w:szCs w:val="24"/>
        </w:rPr>
        <w:t>ում</w:t>
      </w:r>
      <w:r w:rsidRPr="008654A0">
        <w:rPr>
          <w:rFonts w:ascii="Sylfaen" w:hAnsi="Sylfaen"/>
          <w:sz w:val="24"/>
          <w:szCs w:val="24"/>
        </w:rPr>
        <w:t xml:space="preserve"> </w:t>
      </w:r>
      <w:r w:rsidR="00706A5F">
        <w:rPr>
          <w:rFonts w:ascii="Sylfaen" w:hAnsi="Sylfaen"/>
          <w:sz w:val="24"/>
          <w:szCs w:val="24"/>
        </w:rPr>
        <w:t>և</w:t>
      </w:r>
      <w:r w:rsidRPr="008654A0">
        <w:rPr>
          <w:rFonts w:ascii="Sylfaen" w:hAnsi="Sylfaen"/>
          <w:sz w:val="24"/>
          <w:szCs w:val="24"/>
        </w:rPr>
        <w:t xml:space="preserve"> Հանձնաժողով </w:t>
      </w:r>
      <w:r w:rsidR="00C55D4D" w:rsidRPr="008654A0">
        <w:rPr>
          <w:rFonts w:ascii="Sylfaen" w:hAnsi="Sylfaen"/>
          <w:sz w:val="24"/>
          <w:szCs w:val="24"/>
        </w:rPr>
        <w:t xml:space="preserve">են </w:t>
      </w:r>
      <w:r w:rsidRPr="008654A0">
        <w:rPr>
          <w:rFonts w:ascii="Sylfaen" w:hAnsi="Sylfaen"/>
          <w:sz w:val="24"/>
          <w:szCs w:val="24"/>
        </w:rPr>
        <w:t>ներկայացվում հսկիչ նշաններ թողարկողների ընդհանուր ռեեստրում ներառվող</w:t>
      </w:r>
      <w:r w:rsidR="00A6620A">
        <w:rPr>
          <w:rFonts w:ascii="Sylfaen" w:hAnsi="Sylfaen"/>
          <w:sz w:val="24"/>
          <w:szCs w:val="24"/>
        </w:rPr>
        <w:t xml:space="preserve"> </w:t>
      </w:r>
      <w:r w:rsidRPr="008654A0">
        <w:rPr>
          <w:rFonts w:ascii="Sylfaen" w:hAnsi="Sylfaen"/>
          <w:sz w:val="24"/>
          <w:szCs w:val="24"/>
        </w:rPr>
        <w:t>կազմակերպության մասին տեղեկություններ</w:t>
      </w:r>
      <w:r w:rsidR="00C55D4D" w:rsidRPr="008654A0">
        <w:rPr>
          <w:rFonts w:ascii="Sylfaen" w:hAnsi="Sylfaen"/>
          <w:sz w:val="24"/>
          <w:szCs w:val="24"/>
        </w:rPr>
        <w:t>ը</w:t>
      </w:r>
      <w:r w:rsidRPr="008654A0">
        <w:rPr>
          <w:rFonts w:ascii="Sylfaen" w:hAnsi="Sylfaen"/>
          <w:sz w:val="24"/>
          <w:szCs w:val="24"/>
        </w:rPr>
        <w:t xml:space="preserve">: </w:t>
      </w:r>
    </w:p>
    <w:p w:rsidR="00FA2ADC" w:rsidRPr="008654A0" w:rsidRDefault="00FA2ADC" w:rsidP="00425C6F">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30.</w:t>
      </w:r>
      <w:r w:rsidR="00425C6F" w:rsidRPr="008654A0">
        <w:rPr>
          <w:rFonts w:ascii="Sylfaen" w:hAnsi="Sylfaen"/>
          <w:sz w:val="24"/>
          <w:szCs w:val="24"/>
        </w:rPr>
        <w:tab/>
      </w:r>
      <w:r w:rsidRPr="008654A0">
        <w:rPr>
          <w:rFonts w:ascii="Sylfaen" w:hAnsi="Sylfaen"/>
          <w:sz w:val="24"/>
          <w:szCs w:val="24"/>
        </w:rPr>
        <w:t>Հանձնաժողով հսկիչ նշաններ թողարկողների ընդհանուր ռեեստրում ներառվող կազմակերպության մասին տեղեկություններ ստա</w:t>
      </w:r>
      <w:r w:rsidR="00DE292B" w:rsidRPr="008654A0">
        <w:rPr>
          <w:rFonts w:ascii="Sylfaen" w:hAnsi="Sylfaen"/>
          <w:sz w:val="24"/>
          <w:szCs w:val="24"/>
        </w:rPr>
        <w:t>ցվելիս</w:t>
      </w:r>
      <w:r w:rsidRPr="008654A0">
        <w:rPr>
          <w:rFonts w:ascii="Sylfaen" w:hAnsi="Sylfaen"/>
          <w:sz w:val="24"/>
          <w:szCs w:val="24"/>
        </w:rPr>
        <w:t xml:space="preserve"> կատարվում է «Հսկիչ նշաններ թողարկողների ընդհանուր ռեեստրում ներառելու համար տեղեկությունների ընդունում ու մշակում» գործառնությունը (P.LS.02.OPR.002), որի կատարման արդյունքներով նշված կազմակերպության մասին տեղեկությունները ներառվում են հսկիչ նշաններ թողարկողների ընդհանուր ռեեստրում:</w:t>
      </w:r>
      <w:r w:rsidR="00A6620A">
        <w:rPr>
          <w:rFonts w:ascii="Sylfaen" w:hAnsi="Sylfaen"/>
          <w:sz w:val="24"/>
          <w:szCs w:val="24"/>
        </w:rPr>
        <w:t xml:space="preserve"> </w:t>
      </w:r>
      <w:r w:rsidRPr="008654A0">
        <w:rPr>
          <w:rFonts w:ascii="Sylfaen" w:hAnsi="Sylfaen"/>
          <w:sz w:val="24"/>
          <w:szCs w:val="24"/>
        </w:rPr>
        <w:t>Հսկիչ նշաններ թողարկողների ընդհանուր ռեեստրում կազմակերպությունը ներառելու մասին ծանուցումը փոխանցվում է անդամ պետության լիազոր</w:t>
      </w:r>
      <w:r w:rsidR="00FD7310" w:rsidRPr="008654A0">
        <w:rPr>
          <w:rFonts w:ascii="Sylfaen" w:hAnsi="Sylfaen"/>
          <w:sz w:val="24"/>
          <w:szCs w:val="24"/>
        </w:rPr>
        <w:t>ված</w:t>
      </w:r>
      <w:r w:rsidRPr="008654A0">
        <w:rPr>
          <w:rFonts w:ascii="Sylfaen" w:hAnsi="Sylfaen"/>
          <w:sz w:val="24"/>
          <w:szCs w:val="24"/>
        </w:rPr>
        <w:t xml:space="preserve"> մարմ</w:t>
      </w:r>
      <w:r w:rsidR="00D94959" w:rsidRPr="008654A0">
        <w:rPr>
          <w:rFonts w:ascii="Sylfaen" w:hAnsi="Sylfaen"/>
          <w:sz w:val="24"/>
          <w:szCs w:val="24"/>
        </w:rPr>
        <w:t>ի</w:t>
      </w:r>
      <w:r w:rsidRPr="008654A0">
        <w:rPr>
          <w:rFonts w:ascii="Sylfaen" w:hAnsi="Sylfaen"/>
          <w:sz w:val="24"/>
          <w:szCs w:val="24"/>
        </w:rPr>
        <w:t xml:space="preserve">ն: </w:t>
      </w:r>
    </w:p>
    <w:p w:rsidR="00FA2ADC" w:rsidRPr="008654A0" w:rsidRDefault="00FA2ADC" w:rsidP="00425C6F">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31.</w:t>
      </w:r>
      <w:r w:rsidR="00425C6F" w:rsidRPr="008654A0">
        <w:rPr>
          <w:rFonts w:ascii="Sylfaen" w:hAnsi="Sylfaen"/>
          <w:sz w:val="24"/>
          <w:szCs w:val="24"/>
        </w:rPr>
        <w:tab/>
      </w:r>
      <w:r w:rsidRPr="008654A0">
        <w:rPr>
          <w:rFonts w:ascii="Sylfaen" w:hAnsi="Sylfaen"/>
          <w:sz w:val="24"/>
          <w:szCs w:val="24"/>
        </w:rPr>
        <w:t>Անդամ պետության լիազոր</w:t>
      </w:r>
      <w:r w:rsidR="00FD7310" w:rsidRPr="008654A0">
        <w:rPr>
          <w:rFonts w:ascii="Sylfaen" w:hAnsi="Sylfaen"/>
          <w:sz w:val="24"/>
          <w:szCs w:val="24"/>
        </w:rPr>
        <w:t>ված</w:t>
      </w:r>
      <w:r w:rsidRPr="008654A0">
        <w:rPr>
          <w:rFonts w:ascii="Sylfaen" w:hAnsi="Sylfaen"/>
          <w:sz w:val="24"/>
          <w:szCs w:val="24"/>
        </w:rPr>
        <w:t xml:space="preserve"> մարմ</w:t>
      </w:r>
      <w:r w:rsidR="00DE292B" w:rsidRPr="008654A0">
        <w:rPr>
          <w:rFonts w:ascii="Sylfaen" w:hAnsi="Sylfaen"/>
          <w:sz w:val="24"/>
          <w:szCs w:val="24"/>
        </w:rPr>
        <w:t>ի</w:t>
      </w:r>
      <w:r w:rsidRPr="008654A0">
        <w:rPr>
          <w:rFonts w:ascii="Sylfaen" w:hAnsi="Sylfaen"/>
          <w:sz w:val="24"/>
          <w:szCs w:val="24"/>
        </w:rPr>
        <w:t>ն հսկիչ նշաններ թողարկողների ընդհանուր ռեեստրում կազմակերպությունը ներառելու մասին ծանուցում ստա</w:t>
      </w:r>
      <w:r w:rsidR="00DE292B" w:rsidRPr="008654A0">
        <w:rPr>
          <w:rFonts w:ascii="Sylfaen" w:hAnsi="Sylfaen"/>
          <w:sz w:val="24"/>
          <w:szCs w:val="24"/>
        </w:rPr>
        <w:t>ցվելիս</w:t>
      </w:r>
      <w:r w:rsidRPr="008654A0">
        <w:rPr>
          <w:rFonts w:ascii="Sylfaen" w:hAnsi="Sylfaen"/>
          <w:sz w:val="24"/>
          <w:szCs w:val="24"/>
        </w:rPr>
        <w:t xml:space="preserve"> կատարվում է «Հսկիչ նշաններ թողարկողների ընդհանուր ռեեստրում տեղեկությունները ներառելու մասին ծանուցման ստացում» գործառնությունը (P.LS.02.OPR.003), որի կատարման արդյունքներով իրականացվում է նշված ծանուցման ընդունումն ու մշակումը:</w:t>
      </w:r>
    </w:p>
    <w:p w:rsidR="00FA2ADC" w:rsidRPr="008654A0" w:rsidRDefault="00FA2ADC" w:rsidP="00425C6F">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32.</w:t>
      </w:r>
      <w:r w:rsidR="00425C6F" w:rsidRPr="008654A0">
        <w:rPr>
          <w:rFonts w:ascii="Sylfaen" w:hAnsi="Sylfaen"/>
          <w:sz w:val="24"/>
          <w:szCs w:val="24"/>
        </w:rPr>
        <w:tab/>
      </w:r>
      <w:r w:rsidRPr="008654A0">
        <w:rPr>
          <w:rFonts w:ascii="Sylfaen" w:hAnsi="Sylfaen"/>
          <w:sz w:val="24"/>
          <w:szCs w:val="24"/>
        </w:rPr>
        <w:t xml:space="preserve">«Հսկիչ նշաններ թողարկողների ընդհանուր ռեեստրում ներառելու համար տեղեկությունների ընդունում ու մշակում» գործառնությունը (P.LS.02.OPR.002) կատարելու դեպքում կատարվում է «Հսկիչ նշաններ թողարկողների ընդհանուր ռեեստրի հրապարակում» գործառնությունը </w:t>
      </w:r>
      <w:r w:rsidRPr="008654A0">
        <w:rPr>
          <w:rFonts w:ascii="Sylfaen" w:hAnsi="Sylfaen"/>
          <w:sz w:val="24"/>
          <w:szCs w:val="24"/>
        </w:rPr>
        <w:lastRenderedPageBreak/>
        <w:t>(P.LS.02.OPR.004), որի կատարման արդյունքներով</w:t>
      </w:r>
      <w:r w:rsidR="00A6620A">
        <w:rPr>
          <w:rFonts w:ascii="Sylfaen" w:hAnsi="Sylfaen"/>
          <w:sz w:val="24"/>
          <w:szCs w:val="24"/>
        </w:rPr>
        <w:t xml:space="preserve"> </w:t>
      </w:r>
      <w:r w:rsidRPr="008654A0">
        <w:rPr>
          <w:rFonts w:ascii="Sylfaen" w:hAnsi="Sylfaen"/>
          <w:sz w:val="24"/>
          <w:szCs w:val="24"/>
        </w:rPr>
        <w:t xml:space="preserve">հսկիչ նշաններ թողարկողների </w:t>
      </w:r>
      <w:r w:rsidR="00126643" w:rsidRPr="008654A0">
        <w:rPr>
          <w:rFonts w:ascii="Sylfaen" w:hAnsi="Sylfaen"/>
          <w:sz w:val="24"/>
          <w:szCs w:val="24"/>
        </w:rPr>
        <w:t>թարմ</w:t>
      </w:r>
      <w:r w:rsidR="008C5F97" w:rsidRPr="008654A0">
        <w:rPr>
          <w:rFonts w:ascii="Sylfaen" w:hAnsi="Sylfaen"/>
          <w:sz w:val="24"/>
          <w:szCs w:val="24"/>
        </w:rPr>
        <w:t>ացված</w:t>
      </w:r>
      <w:r w:rsidRPr="008654A0">
        <w:rPr>
          <w:rFonts w:ascii="Sylfaen" w:hAnsi="Sylfaen"/>
          <w:sz w:val="24"/>
          <w:szCs w:val="24"/>
        </w:rPr>
        <w:t xml:space="preserve"> ընդհանուր ռեեստրը հրապարակվում է Միության տեղեկատվական պորտալում:</w:t>
      </w:r>
    </w:p>
    <w:p w:rsidR="00FA2ADC" w:rsidRPr="008654A0" w:rsidRDefault="00FA2ADC" w:rsidP="00425C6F">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33.</w:t>
      </w:r>
      <w:r w:rsidR="00425C6F" w:rsidRPr="008654A0">
        <w:rPr>
          <w:rFonts w:ascii="Sylfaen" w:hAnsi="Sylfaen"/>
          <w:sz w:val="24"/>
          <w:szCs w:val="24"/>
        </w:rPr>
        <w:tab/>
      </w:r>
      <w:r w:rsidRPr="008654A0">
        <w:rPr>
          <w:rFonts w:ascii="Sylfaen" w:hAnsi="Sylfaen"/>
          <w:sz w:val="24"/>
          <w:szCs w:val="24"/>
        </w:rPr>
        <w:t xml:space="preserve">«Հսկիչ նշաններ թողարկողների ընդհանուր ռեեստրում տեղեկությունների ներառում» ընթացակարգի (P.LS.02.PRC.001) կատարման արդյունքներն են Հանձնաժողովի կողմից ազգային ռեեստրում պարունակվող տեղեկությունների մշակումը, հսկիչ նշաններ թողարկողների ընդհանուր ռեեստրում կազմակերպության ներառումը </w:t>
      </w:r>
      <w:r w:rsidR="00706A5F">
        <w:rPr>
          <w:rFonts w:ascii="Sylfaen" w:hAnsi="Sylfaen"/>
          <w:sz w:val="24"/>
          <w:szCs w:val="24"/>
        </w:rPr>
        <w:t>և</w:t>
      </w:r>
      <w:r w:rsidRPr="008654A0">
        <w:rPr>
          <w:rFonts w:ascii="Sylfaen" w:hAnsi="Sylfaen"/>
          <w:sz w:val="24"/>
          <w:szCs w:val="24"/>
        </w:rPr>
        <w:t xml:space="preserve"> Միության տեղեկատվական պորտալում հսկիչ նշաններ թողարկողների ընդհանուր ռեեստրի հրապարակումը:</w:t>
      </w:r>
    </w:p>
    <w:p w:rsidR="00FA2ADC" w:rsidRPr="008654A0" w:rsidRDefault="00FA2ADC" w:rsidP="00425C6F">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34.</w:t>
      </w:r>
      <w:r w:rsidR="00425C6F" w:rsidRPr="008654A0">
        <w:rPr>
          <w:rFonts w:ascii="Sylfaen" w:hAnsi="Sylfaen"/>
          <w:sz w:val="24"/>
          <w:szCs w:val="24"/>
        </w:rPr>
        <w:tab/>
      </w:r>
      <w:r w:rsidRPr="008654A0">
        <w:rPr>
          <w:rFonts w:ascii="Sylfaen" w:hAnsi="Sylfaen"/>
          <w:sz w:val="24"/>
          <w:szCs w:val="24"/>
        </w:rPr>
        <w:t>«Հսկիչ նշաններ թողարկողների ընդհանուր ռեեստրում տեղեկությունների ներառում»</w:t>
      </w:r>
      <w:r w:rsidR="00A6620A">
        <w:rPr>
          <w:rFonts w:ascii="Sylfaen" w:hAnsi="Sylfaen"/>
          <w:sz w:val="24"/>
          <w:szCs w:val="24"/>
        </w:rPr>
        <w:t xml:space="preserve"> </w:t>
      </w:r>
      <w:r w:rsidRPr="008654A0">
        <w:rPr>
          <w:rFonts w:ascii="Sylfaen" w:hAnsi="Sylfaen"/>
          <w:sz w:val="24"/>
          <w:szCs w:val="24"/>
        </w:rPr>
        <w:t>ընթացակարգի (P.LS.02.PRC.001) շրջանակներում կատարվող՝ ընդհանուր գործընթացի գործառնությունների ցանկը բերված է 7-րդ աղյուսակում։</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7</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ռեեստրում տեղեկությունների ներառում»</w:t>
      </w:r>
      <w:r w:rsidR="00A6620A">
        <w:rPr>
          <w:rFonts w:ascii="Sylfaen" w:hAnsi="Sylfaen"/>
          <w:sz w:val="24"/>
          <w:szCs w:val="24"/>
        </w:rPr>
        <w:t xml:space="preserve"> </w:t>
      </w:r>
      <w:r w:rsidRPr="008654A0">
        <w:rPr>
          <w:rFonts w:ascii="Sylfaen" w:hAnsi="Sylfaen"/>
          <w:sz w:val="24"/>
          <w:szCs w:val="24"/>
        </w:rPr>
        <w:t>ընթացակարգի (P.LS.02.PRC.001) շրջանակներում կատարվող՝ ընդհանուր գործընթացի գործառնությունների ցանկ</w:t>
      </w:r>
    </w:p>
    <w:tbl>
      <w:tblPr>
        <w:tblW w:w="0" w:type="auto"/>
        <w:tblInd w:w="111" w:type="dxa"/>
        <w:tblLayout w:type="fixed"/>
        <w:tblCellMar>
          <w:left w:w="0" w:type="dxa"/>
          <w:right w:w="0" w:type="dxa"/>
        </w:tblCellMar>
        <w:tblLook w:val="01E0" w:firstRow="1" w:lastRow="1" w:firstColumn="1" w:lastColumn="1" w:noHBand="0" w:noVBand="0"/>
      </w:tblPr>
      <w:tblGrid>
        <w:gridCol w:w="2403"/>
        <w:gridCol w:w="4016"/>
        <w:gridCol w:w="2938"/>
      </w:tblGrid>
      <w:tr w:rsidR="00FA2ADC" w:rsidRPr="008654A0" w:rsidTr="00A709EE">
        <w:trPr>
          <w:tblHeader/>
        </w:trPr>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jc w:val="center"/>
              <w:rPr>
                <w:rFonts w:ascii="Sylfaen" w:eastAsia="Times New Roman" w:hAnsi="Sylfaen" w:cs="Times New Roman"/>
                <w:sz w:val="24"/>
                <w:szCs w:val="24"/>
              </w:rPr>
            </w:pPr>
            <w:r w:rsidRPr="008654A0">
              <w:rPr>
                <w:rFonts w:ascii="Sylfaen" w:hAnsi="Sylfaen"/>
                <w:sz w:val="24"/>
                <w:szCs w:val="24"/>
              </w:rPr>
              <w:t>Ծածկագրային նշագիրը</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jc w:val="center"/>
              <w:rPr>
                <w:rFonts w:ascii="Sylfaen" w:eastAsia="Times New Roman" w:hAnsi="Sylfaen" w:cs="Times New Roman"/>
                <w:sz w:val="24"/>
                <w:szCs w:val="24"/>
              </w:rPr>
            </w:pPr>
            <w:r w:rsidRPr="008654A0">
              <w:rPr>
                <w:rFonts w:ascii="Sylfaen" w:hAnsi="Sylfaen"/>
                <w:sz w:val="24"/>
                <w:szCs w:val="24"/>
              </w:rPr>
              <w:t>Անվանումը</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A709EE">
        <w:trPr>
          <w:tblHeader/>
        </w:trPr>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ind w:left="118" w:right="199"/>
              <w:rPr>
                <w:rFonts w:ascii="Sylfaen" w:eastAsia="Times New Roman" w:hAnsi="Sylfaen" w:cs="Times New Roman"/>
                <w:sz w:val="24"/>
                <w:szCs w:val="24"/>
              </w:rPr>
            </w:pPr>
            <w:r w:rsidRPr="008654A0">
              <w:rPr>
                <w:rFonts w:ascii="Sylfaen" w:hAnsi="Sylfaen"/>
                <w:sz w:val="24"/>
                <w:szCs w:val="24"/>
              </w:rPr>
              <w:t>P.LS.02.OPR.001</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ind w:left="118" w:right="199"/>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ներառելու համար տեղեկությունների ներկայացում</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ind w:left="118" w:right="199"/>
              <w:rPr>
                <w:rFonts w:ascii="Sylfaen" w:eastAsia="Times New Roman" w:hAnsi="Sylfaen" w:cs="Times New Roman"/>
                <w:sz w:val="24"/>
                <w:szCs w:val="24"/>
              </w:rPr>
            </w:pPr>
            <w:r w:rsidRPr="008654A0">
              <w:rPr>
                <w:rFonts w:ascii="Sylfaen" w:hAnsi="Sylfaen"/>
                <w:sz w:val="24"/>
                <w:szCs w:val="24"/>
              </w:rPr>
              <w:t>բերված է սույն Կանոնների 8</w:t>
            </w:r>
            <w:r w:rsidR="00706A5F">
              <w:rPr>
                <w:rFonts w:ascii="Sylfaen" w:hAnsi="Sylfaen"/>
                <w:sz w:val="24"/>
                <w:szCs w:val="24"/>
              </w:rPr>
              <w:t>-</w:t>
            </w:r>
            <w:r w:rsidRPr="008654A0">
              <w:rPr>
                <w:rFonts w:ascii="Sylfaen" w:hAnsi="Sylfaen"/>
                <w:sz w:val="24"/>
                <w:szCs w:val="24"/>
              </w:rPr>
              <w:t>րդ աղյուսակում</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ind w:left="118" w:right="199"/>
              <w:rPr>
                <w:rFonts w:ascii="Sylfaen" w:eastAsia="Times New Roman" w:hAnsi="Sylfaen" w:cs="Times New Roman"/>
                <w:sz w:val="24"/>
                <w:szCs w:val="24"/>
              </w:rPr>
            </w:pPr>
            <w:r w:rsidRPr="008654A0">
              <w:rPr>
                <w:rFonts w:ascii="Sylfaen" w:hAnsi="Sylfaen"/>
                <w:sz w:val="24"/>
                <w:szCs w:val="24"/>
              </w:rPr>
              <w:t>P.LS.02.OPR.002</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ind w:left="118" w:right="199"/>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ներառելու համար </w:t>
            </w:r>
            <w:r w:rsidRPr="008654A0">
              <w:rPr>
                <w:rFonts w:ascii="Sylfaen" w:hAnsi="Sylfaen"/>
                <w:sz w:val="24"/>
                <w:szCs w:val="24"/>
              </w:rPr>
              <w:lastRenderedPageBreak/>
              <w:t>տեղեկությունների ընդունում ու մշակում</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ind w:left="118" w:right="199"/>
              <w:rPr>
                <w:rFonts w:ascii="Sylfaen" w:eastAsia="Times New Roman" w:hAnsi="Sylfaen" w:cs="Times New Roman"/>
                <w:sz w:val="24"/>
                <w:szCs w:val="24"/>
              </w:rPr>
            </w:pPr>
            <w:r w:rsidRPr="008654A0">
              <w:rPr>
                <w:rFonts w:ascii="Sylfaen" w:hAnsi="Sylfaen"/>
                <w:sz w:val="24"/>
                <w:szCs w:val="24"/>
              </w:rPr>
              <w:lastRenderedPageBreak/>
              <w:t>բերված է սույն Կանոնների 9</w:t>
            </w:r>
            <w:r w:rsidR="00706A5F">
              <w:rPr>
                <w:rFonts w:ascii="Sylfaen" w:hAnsi="Sylfaen"/>
                <w:sz w:val="24"/>
                <w:szCs w:val="24"/>
              </w:rPr>
              <w:t>-</w:t>
            </w:r>
            <w:r w:rsidRPr="008654A0">
              <w:rPr>
                <w:rFonts w:ascii="Sylfaen" w:hAnsi="Sylfaen"/>
                <w:sz w:val="24"/>
                <w:szCs w:val="24"/>
              </w:rPr>
              <w:t>րդ աղյուսակում</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ind w:left="118" w:right="199"/>
              <w:rPr>
                <w:rFonts w:ascii="Sylfaen" w:eastAsia="Times New Roman" w:hAnsi="Sylfaen" w:cs="Times New Roman"/>
                <w:sz w:val="24"/>
                <w:szCs w:val="24"/>
              </w:rPr>
            </w:pPr>
            <w:r w:rsidRPr="008654A0">
              <w:rPr>
                <w:rFonts w:ascii="Sylfaen" w:hAnsi="Sylfaen"/>
                <w:sz w:val="24"/>
                <w:szCs w:val="24"/>
              </w:rPr>
              <w:lastRenderedPageBreak/>
              <w:t>P.LS.02.OPR.003</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ind w:left="118" w:right="199"/>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տեղեկություններ ներառելու մասին ծանուցման ստացում</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ind w:left="118" w:right="199"/>
              <w:rPr>
                <w:rFonts w:ascii="Sylfaen" w:eastAsia="Times New Roman" w:hAnsi="Sylfaen" w:cs="Times New Roman"/>
                <w:sz w:val="24"/>
                <w:szCs w:val="24"/>
              </w:rPr>
            </w:pPr>
            <w:r w:rsidRPr="008654A0">
              <w:rPr>
                <w:rFonts w:ascii="Sylfaen" w:hAnsi="Sylfaen"/>
                <w:sz w:val="24"/>
                <w:szCs w:val="24"/>
              </w:rPr>
              <w:t>բերված է սույն Կանոնների 10</w:t>
            </w:r>
            <w:r w:rsidR="00706A5F">
              <w:rPr>
                <w:rFonts w:ascii="Sylfaen" w:hAnsi="Sylfaen"/>
                <w:sz w:val="24"/>
                <w:szCs w:val="24"/>
              </w:rPr>
              <w:t>-</w:t>
            </w:r>
            <w:r w:rsidRPr="008654A0">
              <w:rPr>
                <w:rFonts w:ascii="Sylfaen" w:hAnsi="Sylfaen"/>
                <w:sz w:val="24"/>
                <w:szCs w:val="24"/>
              </w:rPr>
              <w:t>րդ աղյուսակում</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ind w:left="118" w:right="199"/>
              <w:rPr>
                <w:rFonts w:ascii="Sylfaen" w:eastAsia="Times New Roman" w:hAnsi="Sylfaen" w:cs="Times New Roman"/>
                <w:sz w:val="24"/>
                <w:szCs w:val="24"/>
              </w:rPr>
            </w:pPr>
            <w:r w:rsidRPr="008654A0">
              <w:rPr>
                <w:rFonts w:ascii="Sylfaen" w:hAnsi="Sylfaen"/>
                <w:sz w:val="24"/>
                <w:szCs w:val="24"/>
              </w:rPr>
              <w:t>P.LS.02.OPR.004</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ind w:left="118" w:right="199"/>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հրապարակում </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0122C9">
            <w:pPr>
              <w:spacing w:after="120" w:line="240" w:lineRule="auto"/>
              <w:ind w:left="118" w:right="199"/>
              <w:rPr>
                <w:rFonts w:ascii="Sylfaen" w:eastAsia="Times New Roman" w:hAnsi="Sylfaen" w:cs="Times New Roman"/>
                <w:sz w:val="24"/>
                <w:szCs w:val="24"/>
              </w:rPr>
            </w:pPr>
            <w:r w:rsidRPr="008654A0">
              <w:rPr>
                <w:rFonts w:ascii="Sylfaen" w:hAnsi="Sylfaen"/>
                <w:sz w:val="24"/>
                <w:szCs w:val="24"/>
              </w:rPr>
              <w:t>բերված է սույն Կանոնների 11</w:t>
            </w:r>
            <w:r w:rsidR="00706A5F">
              <w:rPr>
                <w:rFonts w:ascii="Sylfaen" w:hAnsi="Sylfaen"/>
                <w:sz w:val="24"/>
                <w:szCs w:val="24"/>
              </w:rPr>
              <w:t>-</w:t>
            </w:r>
            <w:r w:rsidRPr="008654A0">
              <w:rPr>
                <w:rFonts w:ascii="Sylfaen" w:hAnsi="Sylfaen"/>
                <w:sz w:val="24"/>
                <w:szCs w:val="24"/>
              </w:rPr>
              <w:t>րդ աղյուսակում</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8</w:t>
      </w:r>
    </w:p>
    <w:p w:rsidR="00FA2ADC" w:rsidRPr="008654A0" w:rsidRDefault="00FA2ADC" w:rsidP="001F5AB4">
      <w:pPr>
        <w:spacing w:after="160" w:line="360" w:lineRule="auto"/>
        <w:ind w:right="-1"/>
        <w:jc w:val="center"/>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ռեեստրում ներառելու համար տեղեկությունների ներկայացում» </w:t>
      </w:r>
      <w:r w:rsidR="000122C9" w:rsidRPr="008654A0">
        <w:rPr>
          <w:rFonts w:ascii="Sylfaen" w:hAnsi="Sylfaen"/>
          <w:sz w:val="24"/>
          <w:szCs w:val="24"/>
        </w:rPr>
        <w:br/>
      </w:r>
      <w:r w:rsidRPr="008654A0">
        <w:rPr>
          <w:rFonts w:ascii="Sylfaen" w:hAnsi="Sylfaen"/>
          <w:sz w:val="24"/>
          <w:szCs w:val="24"/>
        </w:rPr>
        <w:t>գործառնության (P.LS.02.OPR.001) նկարագրություն</w:t>
      </w:r>
    </w:p>
    <w:tbl>
      <w:tblPr>
        <w:tblW w:w="9391" w:type="dxa"/>
        <w:tblInd w:w="111" w:type="dxa"/>
        <w:tblLayout w:type="fixed"/>
        <w:tblCellMar>
          <w:left w:w="0" w:type="dxa"/>
          <w:right w:w="0" w:type="dxa"/>
        </w:tblCellMar>
        <w:tblLook w:val="01E0" w:firstRow="1" w:lastRow="1" w:firstColumn="1" w:lastColumn="1" w:noHBand="0" w:noVBand="0"/>
      </w:tblPr>
      <w:tblGrid>
        <w:gridCol w:w="1312"/>
        <w:gridCol w:w="2835"/>
        <w:gridCol w:w="5244"/>
      </w:tblGrid>
      <w:tr w:rsidR="00FA2ADC" w:rsidRPr="008654A0" w:rsidTr="00A01035">
        <w:trPr>
          <w:tblHeader/>
        </w:trPr>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244"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A01035">
        <w:trPr>
          <w:tblHeader/>
        </w:trPr>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244"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A01035">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244"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rPr>
                <w:rFonts w:ascii="Sylfaen" w:eastAsia="Times New Roman" w:hAnsi="Sylfaen" w:cs="Times New Roman"/>
                <w:sz w:val="24"/>
                <w:szCs w:val="24"/>
              </w:rPr>
            </w:pPr>
            <w:r w:rsidRPr="008654A0">
              <w:rPr>
                <w:rFonts w:ascii="Sylfaen" w:hAnsi="Sylfaen"/>
                <w:sz w:val="24"/>
                <w:szCs w:val="24"/>
              </w:rPr>
              <w:t>P.LS.02.OPR.001</w:t>
            </w:r>
          </w:p>
        </w:tc>
      </w:tr>
      <w:tr w:rsidR="00FA2ADC" w:rsidRPr="008654A0" w:rsidTr="00A01035">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244"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ներառելու համար տեղեկությունների ներկայացում</w:t>
            </w:r>
          </w:p>
        </w:tc>
      </w:tr>
      <w:tr w:rsidR="00FA2ADC" w:rsidRPr="008654A0" w:rsidTr="00A01035">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rPr>
                <w:rFonts w:ascii="Sylfaen" w:eastAsia="Times New Roman" w:hAnsi="Sylfaen" w:cs="Times New Roman"/>
                <w:sz w:val="24"/>
                <w:szCs w:val="24"/>
              </w:rPr>
            </w:pPr>
            <w:r w:rsidRPr="008654A0">
              <w:rPr>
                <w:rFonts w:ascii="Sylfaen" w:hAnsi="Sylfaen"/>
                <w:sz w:val="24"/>
                <w:szCs w:val="24"/>
              </w:rPr>
              <w:t>Կատարողը</w:t>
            </w:r>
          </w:p>
        </w:tc>
        <w:tc>
          <w:tcPr>
            <w:tcW w:w="5244"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rPr>
                <w:rFonts w:ascii="Sylfaen" w:eastAsia="Times New Roman" w:hAnsi="Sylfaen" w:cs="Times New Roman"/>
                <w:sz w:val="24"/>
                <w:szCs w:val="24"/>
              </w:rPr>
            </w:pPr>
            <w:r w:rsidRPr="008654A0">
              <w:rPr>
                <w:rFonts w:ascii="Sylfaen" w:hAnsi="Sylfaen"/>
                <w:sz w:val="24"/>
                <w:szCs w:val="24"/>
              </w:rPr>
              <w:t>անդամ պետության լիազոր</w:t>
            </w:r>
            <w:r w:rsidR="00FD7310" w:rsidRPr="008654A0">
              <w:rPr>
                <w:rFonts w:ascii="Sylfaen" w:hAnsi="Sylfaen"/>
                <w:sz w:val="24"/>
                <w:szCs w:val="24"/>
              </w:rPr>
              <w:t>ված</w:t>
            </w:r>
            <w:r w:rsidRPr="008654A0">
              <w:rPr>
                <w:rFonts w:ascii="Sylfaen" w:hAnsi="Sylfaen"/>
                <w:sz w:val="24"/>
                <w:szCs w:val="24"/>
              </w:rPr>
              <w:t xml:space="preserve"> մարմին</w:t>
            </w:r>
          </w:p>
        </w:tc>
      </w:tr>
      <w:tr w:rsidR="00FA2ADC" w:rsidRPr="008654A0" w:rsidTr="00A01035">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244"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rPr>
                <w:rFonts w:ascii="Sylfaen" w:eastAsia="Times New Roman" w:hAnsi="Sylfaen" w:cs="Times New Roman"/>
                <w:sz w:val="24"/>
                <w:szCs w:val="24"/>
              </w:rPr>
            </w:pPr>
            <w:r w:rsidRPr="008654A0">
              <w:rPr>
                <w:rFonts w:ascii="Sylfaen" w:hAnsi="Sylfaen"/>
                <w:sz w:val="24"/>
                <w:szCs w:val="24"/>
              </w:rPr>
              <w:t>կատարվում է ազգային ռեեստրում կազմակերպության մասին տեղեկություններ ներառելիս</w:t>
            </w:r>
          </w:p>
        </w:tc>
      </w:tr>
      <w:tr w:rsidR="00FA2ADC" w:rsidRPr="008654A0" w:rsidTr="00A01035">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jc w:val="center"/>
              <w:rPr>
                <w:rFonts w:ascii="Sylfaen" w:eastAsia="Times New Roman" w:hAnsi="Sylfaen" w:cs="Times New Roman"/>
                <w:sz w:val="24"/>
                <w:szCs w:val="24"/>
              </w:rPr>
            </w:pPr>
            <w:r w:rsidRPr="008654A0">
              <w:rPr>
                <w:rFonts w:ascii="Sylfaen" w:hAnsi="Sylfae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rPr>
                <w:rFonts w:ascii="Sylfaen" w:eastAsia="Times New Roman" w:hAnsi="Sylfaen" w:cs="Times New Roman"/>
                <w:sz w:val="24"/>
                <w:szCs w:val="24"/>
              </w:rPr>
            </w:pPr>
            <w:r w:rsidRPr="008654A0">
              <w:rPr>
                <w:rFonts w:ascii="Sylfaen" w:hAnsi="Sylfaen"/>
                <w:sz w:val="24"/>
                <w:szCs w:val="24"/>
              </w:rPr>
              <w:t>Սահմանափակումները</w:t>
            </w:r>
          </w:p>
        </w:tc>
        <w:tc>
          <w:tcPr>
            <w:tcW w:w="5244"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rPr>
                <w:rFonts w:ascii="Sylfaen" w:eastAsia="Times New Roman" w:hAnsi="Sylfaen" w:cs="Times New Roman"/>
                <w:sz w:val="24"/>
                <w:szCs w:val="24"/>
              </w:rPr>
            </w:pPr>
            <w:r w:rsidRPr="008654A0">
              <w:rPr>
                <w:rFonts w:ascii="Sylfaen" w:hAnsi="Sylfaen"/>
                <w:sz w:val="24"/>
                <w:szCs w:val="24"/>
              </w:rPr>
              <w:t>ներկայացվող տեղեկությունների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նկարագրությանը</w:t>
            </w:r>
          </w:p>
        </w:tc>
      </w:tr>
      <w:tr w:rsidR="00FA2ADC" w:rsidRPr="008654A0" w:rsidTr="00A01035">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jc w:val="center"/>
              <w:rPr>
                <w:rFonts w:ascii="Sylfaen" w:eastAsia="Times New Roman" w:hAnsi="Sylfaen" w:cs="Times New Roman"/>
                <w:sz w:val="24"/>
                <w:szCs w:val="24"/>
              </w:rPr>
            </w:pPr>
            <w:r w:rsidRPr="008654A0">
              <w:rPr>
                <w:rFonts w:ascii="Sylfaen" w:hAnsi="Sylfaen"/>
                <w:sz w:val="24"/>
                <w:szCs w:val="24"/>
              </w:rPr>
              <w:lastRenderedPageBreak/>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244"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rPr>
                <w:rFonts w:ascii="Sylfaen" w:eastAsia="Times New Roman" w:hAnsi="Sylfaen" w:cs="Times New Roman"/>
                <w:sz w:val="24"/>
                <w:szCs w:val="24"/>
              </w:rPr>
            </w:pPr>
            <w:r w:rsidRPr="008654A0">
              <w:rPr>
                <w:rFonts w:ascii="Sylfaen" w:hAnsi="Sylfaen"/>
                <w:sz w:val="24"/>
                <w:szCs w:val="24"/>
              </w:rPr>
              <w:t>կատարողը Հանձնաժողովին փոխանցելու համար նախատեսված՝ հսկիչ նշաններ թողարկողների ընդհանուր ռեեստրում ներառվող</w:t>
            </w:r>
            <w:r w:rsidR="00A6620A">
              <w:rPr>
                <w:rFonts w:ascii="Sylfaen" w:hAnsi="Sylfaen"/>
                <w:sz w:val="24"/>
                <w:szCs w:val="24"/>
              </w:rPr>
              <w:t xml:space="preserve"> </w:t>
            </w:r>
            <w:r w:rsidRPr="008654A0">
              <w:rPr>
                <w:rFonts w:ascii="Sylfaen" w:hAnsi="Sylfaen"/>
                <w:sz w:val="24"/>
                <w:szCs w:val="24"/>
              </w:rPr>
              <w:t>կազմակերպության մասին տեղեկություններ պարունակող հաղորդագրություն է ձ</w:t>
            </w:r>
            <w:r w:rsidR="00706A5F">
              <w:rPr>
                <w:rFonts w:ascii="Sylfaen" w:hAnsi="Sylfaen"/>
                <w:sz w:val="24"/>
                <w:szCs w:val="24"/>
              </w:rPr>
              <w:t>և</w:t>
            </w:r>
            <w:r w:rsidRPr="008654A0">
              <w:rPr>
                <w:rFonts w:ascii="Sylfaen" w:hAnsi="Sylfaen"/>
                <w:sz w:val="24"/>
                <w:szCs w:val="24"/>
              </w:rPr>
              <w:t>ա</w:t>
            </w:r>
            <w:r w:rsidR="00ED627A" w:rsidRPr="008654A0">
              <w:rPr>
                <w:rFonts w:ascii="Sylfaen" w:hAnsi="Sylfaen"/>
                <w:sz w:val="24"/>
                <w:szCs w:val="24"/>
              </w:rPr>
              <w:t>վոր</w:t>
            </w:r>
            <w:r w:rsidRPr="008654A0">
              <w:rPr>
                <w:rFonts w:ascii="Sylfaen" w:hAnsi="Sylfaen"/>
                <w:sz w:val="24"/>
                <w:szCs w:val="24"/>
              </w:rPr>
              <w:t>ում՝</w:t>
            </w:r>
            <w:r w:rsidR="00A6620A">
              <w:rPr>
                <w:rFonts w:ascii="Sylfaen" w:hAnsi="Sylfaen"/>
                <w:sz w:val="24"/>
                <w:szCs w:val="24"/>
              </w:rPr>
              <w:t xml:space="preserve"> </w:t>
            </w:r>
            <w:r w:rsidRPr="008654A0">
              <w:rPr>
                <w:rFonts w:ascii="Sylfaen" w:hAnsi="Sylfaen"/>
                <w:sz w:val="24"/>
                <w:szCs w:val="24"/>
              </w:rPr>
              <w:t>փոխգործակցության կանոնակարգին համապատասխան</w:t>
            </w:r>
          </w:p>
        </w:tc>
      </w:tr>
      <w:tr w:rsidR="00FA2ADC" w:rsidRPr="008654A0" w:rsidTr="00A01035">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rPr>
                <w:rFonts w:ascii="Sylfaen" w:eastAsia="Times New Roman" w:hAnsi="Sylfaen" w:cs="Times New Roman"/>
                <w:sz w:val="24"/>
                <w:szCs w:val="24"/>
              </w:rPr>
            </w:pPr>
            <w:r w:rsidRPr="008654A0">
              <w:rPr>
                <w:rFonts w:ascii="Sylfaen" w:hAnsi="Sylfaen"/>
                <w:sz w:val="24"/>
                <w:szCs w:val="24"/>
              </w:rPr>
              <w:t>Արդյունքները</w:t>
            </w:r>
          </w:p>
        </w:tc>
        <w:tc>
          <w:tcPr>
            <w:tcW w:w="5244"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0" w:right="46"/>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ներառելու համար տեղեկությունները փոխանցվել են Հանձնաժողով</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9</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ռեեստրում ներառելու համար տեղեկությունների ընդունում ու մշակում» </w:t>
      </w:r>
      <w:r w:rsidR="00A01035" w:rsidRPr="008654A0">
        <w:rPr>
          <w:rFonts w:ascii="Sylfaen" w:hAnsi="Sylfaen"/>
          <w:sz w:val="24"/>
          <w:szCs w:val="24"/>
        </w:rPr>
        <w:br/>
      </w:r>
      <w:r w:rsidRPr="008654A0">
        <w:rPr>
          <w:rFonts w:ascii="Sylfaen" w:hAnsi="Sylfaen"/>
          <w:sz w:val="24"/>
          <w:szCs w:val="24"/>
        </w:rPr>
        <w:t>գործառնության (P.LS.02.OPR.002) նկարագրություն</w:t>
      </w:r>
    </w:p>
    <w:tbl>
      <w:tblPr>
        <w:tblW w:w="9630" w:type="dxa"/>
        <w:tblInd w:w="111" w:type="dxa"/>
        <w:tblLayout w:type="fixed"/>
        <w:tblCellMar>
          <w:left w:w="0" w:type="dxa"/>
          <w:right w:w="0" w:type="dxa"/>
        </w:tblCellMar>
        <w:tblLook w:val="01E0" w:firstRow="1" w:lastRow="1" w:firstColumn="1" w:lastColumn="1" w:noHBand="0" w:noVBand="0"/>
      </w:tblPr>
      <w:tblGrid>
        <w:gridCol w:w="1308"/>
        <w:gridCol w:w="3122"/>
        <w:gridCol w:w="5200"/>
      </w:tblGrid>
      <w:tr w:rsidR="00FA2ADC" w:rsidRPr="008654A0" w:rsidTr="004F5ECB">
        <w:trPr>
          <w:tblHeader/>
        </w:trPr>
        <w:tc>
          <w:tcPr>
            <w:tcW w:w="130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Համարը՝ ը/կ</w:t>
            </w:r>
          </w:p>
        </w:tc>
        <w:tc>
          <w:tcPr>
            <w:tcW w:w="312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20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4F5ECB">
        <w:trPr>
          <w:tblHeader/>
        </w:trPr>
        <w:tc>
          <w:tcPr>
            <w:tcW w:w="130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312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520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4F5ECB">
        <w:tc>
          <w:tcPr>
            <w:tcW w:w="130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312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05"/>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20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05"/>
              <w:rPr>
                <w:rFonts w:ascii="Sylfaen" w:eastAsia="Times New Roman" w:hAnsi="Sylfaen" w:cs="Times New Roman"/>
                <w:sz w:val="24"/>
                <w:szCs w:val="24"/>
              </w:rPr>
            </w:pPr>
            <w:r w:rsidRPr="008654A0">
              <w:rPr>
                <w:rFonts w:ascii="Sylfaen" w:hAnsi="Sylfaen"/>
                <w:sz w:val="24"/>
                <w:szCs w:val="24"/>
              </w:rPr>
              <w:t>P.LS.02.OPR.002</w:t>
            </w:r>
          </w:p>
        </w:tc>
      </w:tr>
      <w:tr w:rsidR="00FA2ADC" w:rsidRPr="008654A0" w:rsidTr="004F5ECB">
        <w:tc>
          <w:tcPr>
            <w:tcW w:w="130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312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05"/>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20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0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ներառելու համար տեղեկությունների ընդունում ու մշակում</w:t>
            </w:r>
          </w:p>
        </w:tc>
      </w:tr>
      <w:tr w:rsidR="00FA2ADC" w:rsidRPr="008654A0" w:rsidTr="004F5ECB">
        <w:tc>
          <w:tcPr>
            <w:tcW w:w="130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c>
          <w:tcPr>
            <w:tcW w:w="312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05"/>
              <w:rPr>
                <w:rFonts w:ascii="Sylfaen" w:eastAsia="Times New Roman" w:hAnsi="Sylfaen" w:cs="Times New Roman"/>
                <w:sz w:val="24"/>
                <w:szCs w:val="24"/>
              </w:rPr>
            </w:pPr>
            <w:r w:rsidRPr="008654A0">
              <w:rPr>
                <w:rFonts w:ascii="Sylfaen" w:hAnsi="Sylfaen"/>
                <w:sz w:val="24"/>
                <w:szCs w:val="24"/>
              </w:rPr>
              <w:t>Կատարողը</w:t>
            </w:r>
          </w:p>
        </w:tc>
        <w:tc>
          <w:tcPr>
            <w:tcW w:w="520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05"/>
              <w:rPr>
                <w:rFonts w:ascii="Sylfaen" w:eastAsia="Times New Roman" w:hAnsi="Sylfaen" w:cs="Times New Roman"/>
                <w:sz w:val="24"/>
                <w:szCs w:val="24"/>
              </w:rPr>
            </w:pPr>
            <w:r w:rsidRPr="008654A0">
              <w:rPr>
                <w:rFonts w:ascii="Sylfaen" w:hAnsi="Sylfaen"/>
                <w:sz w:val="24"/>
                <w:szCs w:val="24"/>
              </w:rPr>
              <w:t>Հանձնաժողով</w:t>
            </w:r>
          </w:p>
        </w:tc>
      </w:tr>
      <w:tr w:rsidR="00FA2ADC" w:rsidRPr="008654A0" w:rsidTr="004F5ECB">
        <w:tc>
          <w:tcPr>
            <w:tcW w:w="130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4</w:t>
            </w:r>
          </w:p>
        </w:tc>
        <w:tc>
          <w:tcPr>
            <w:tcW w:w="312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05"/>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20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05"/>
              <w:rPr>
                <w:rFonts w:ascii="Sylfaen" w:eastAsia="Times New Roman" w:hAnsi="Sylfaen" w:cs="Times New Roman"/>
                <w:sz w:val="24"/>
                <w:szCs w:val="24"/>
              </w:rPr>
            </w:pPr>
            <w:r w:rsidRPr="008654A0">
              <w:rPr>
                <w:rFonts w:ascii="Sylfaen" w:hAnsi="Sylfaen"/>
                <w:sz w:val="24"/>
                <w:szCs w:val="24"/>
              </w:rPr>
              <w:t xml:space="preserve">կատարվում է կատարողի կողմից՝ հսկիչ նշաններ թողարկողների ընդհանուր ռեեստրում ներառելու համար տեղեկություններ ստանալիս («Հսկիչ նշաններ թողարկողների ընդհանուր ռեեստրում ներառելու համար </w:t>
            </w:r>
            <w:r w:rsidRPr="008654A0">
              <w:rPr>
                <w:rFonts w:ascii="Sylfaen" w:hAnsi="Sylfaen"/>
                <w:sz w:val="24"/>
                <w:szCs w:val="24"/>
              </w:rPr>
              <w:lastRenderedPageBreak/>
              <w:t>տեղեկությունների ներկայացում» գործառնություն (P.LS.02.OPR.001))</w:t>
            </w:r>
          </w:p>
        </w:tc>
      </w:tr>
      <w:tr w:rsidR="00FA2ADC" w:rsidRPr="008654A0" w:rsidTr="004F5ECB">
        <w:tc>
          <w:tcPr>
            <w:tcW w:w="130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lastRenderedPageBreak/>
              <w:t>5</w:t>
            </w:r>
          </w:p>
        </w:tc>
        <w:tc>
          <w:tcPr>
            <w:tcW w:w="312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05"/>
              <w:rPr>
                <w:rFonts w:ascii="Sylfaen" w:eastAsia="Times New Roman" w:hAnsi="Sylfaen" w:cs="Times New Roman"/>
                <w:sz w:val="24"/>
                <w:szCs w:val="24"/>
              </w:rPr>
            </w:pPr>
            <w:r w:rsidRPr="008654A0">
              <w:rPr>
                <w:rFonts w:ascii="Sylfaen" w:hAnsi="Sylfaen"/>
                <w:sz w:val="24"/>
                <w:szCs w:val="24"/>
              </w:rPr>
              <w:t>Սահմանափակումները</w:t>
            </w:r>
          </w:p>
        </w:tc>
        <w:tc>
          <w:tcPr>
            <w:tcW w:w="520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05"/>
              <w:rPr>
                <w:rFonts w:ascii="Sylfaen" w:eastAsia="Times New Roman" w:hAnsi="Sylfaen" w:cs="Times New Roman"/>
                <w:sz w:val="24"/>
                <w:szCs w:val="24"/>
              </w:rPr>
            </w:pPr>
            <w:r w:rsidRPr="008654A0">
              <w:rPr>
                <w:rFonts w:ascii="Sylfaen" w:hAnsi="Sylfaen"/>
                <w:sz w:val="24"/>
                <w:szCs w:val="24"/>
              </w:rPr>
              <w:t>ներկայացվող տեղեկությունների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նկարագրությանը։ Պահանջվում է ավտորիզացում, տեղեկությունները ներկայացվում են միայն անդամ պետությունների լիազոր</w:t>
            </w:r>
            <w:r w:rsidR="00FD7310" w:rsidRPr="008654A0">
              <w:rPr>
                <w:rFonts w:ascii="Sylfaen" w:hAnsi="Sylfaen"/>
                <w:sz w:val="24"/>
                <w:szCs w:val="24"/>
              </w:rPr>
              <w:t>ված</w:t>
            </w:r>
            <w:r w:rsidRPr="008654A0">
              <w:rPr>
                <w:rFonts w:ascii="Sylfaen" w:hAnsi="Sylfaen"/>
                <w:sz w:val="24"/>
                <w:szCs w:val="24"/>
              </w:rPr>
              <w:t xml:space="preserve"> մարմինների կողմից։ Հաղորդագրությունը </w:t>
            </w:r>
            <w:r w:rsidR="00706A5F">
              <w:rPr>
                <w:rFonts w:ascii="Sylfaen" w:hAnsi="Sylfaen"/>
                <w:sz w:val="24"/>
                <w:szCs w:val="24"/>
              </w:rPr>
              <w:t>և</w:t>
            </w:r>
            <w:r w:rsidRPr="008654A0">
              <w:rPr>
                <w:rFonts w:ascii="Sylfaen" w:hAnsi="Sylfaen"/>
                <w:sz w:val="24"/>
                <w:szCs w:val="24"/>
              </w:rPr>
              <w:t xml:space="preserve"> էլեկտրոնային փաստաթուղթը (տեղեկությունները) պետք է համապատասխանեն էլեկտրոնային փաստաթղթի (տեղեկությունների) վավերապայմանների լրացման նկատմամբ ներկայացվող՝ տեղեկատվական փոխգործակցության կանոնակարգով նախատեսված պահանջներին</w:t>
            </w:r>
          </w:p>
        </w:tc>
      </w:tr>
      <w:tr w:rsidR="00FA2ADC" w:rsidRPr="008654A0" w:rsidTr="004F5ECB">
        <w:tc>
          <w:tcPr>
            <w:tcW w:w="130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6</w:t>
            </w:r>
          </w:p>
        </w:tc>
        <w:tc>
          <w:tcPr>
            <w:tcW w:w="312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05"/>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20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05"/>
              <w:rPr>
                <w:rFonts w:ascii="Sylfaen" w:eastAsia="Times New Roman" w:hAnsi="Sylfaen" w:cs="Times New Roman"/>
                <w:sz w:val="24"/>
                <w:szCs w:val="24"/>
              </w:rPr>
            </w:pPr>
            <w:r w:rsidRPr="008654A0">
              <w:rPr>
                <w:rFonts w:ascii="Sylfaen" w:hAnsi="Sylfaen"/>
                <w:sz w:val="24"/>
                <w:szCs w:val="24"/>
              </w:rPr>
              <w:t>կատարող</w:t>
            </w:r>
            <w:r w:rsidR="009B09BD" w:rsidRPr="008654A0">
              <w:rPr>
                <w:rFonts w:ascii="Sylfaen" w:hAnsi="Sylfaen"/>
                <w:sz w:val="24"/>
                <w:szCs w:val="24"/>
              </w:rPr>
              <w:t>ն</w:t>
            </w:r>
            <w:r w:rsidRPr="008654A0">
              <w:rPr>
                <w:rFonts w:ascii="Sylfaen" w:hAnsi="Sylfaen"/>
                <w:sz w:val="24"/>
                <w:szCs w:val="24"/>
              </w:rPr>
              <w:t xml:space="preserve"> իրականացնում է հսկիչ նշաններ թողարկողների ընդհանուր ռեեստրում տեղեկությունների ներառում, ձ</w:t>
            </w:r>
            <w:r w:rsidR="00706A5F">
              <w:rPr>
                <w:rFonts w:ascii="Sylfaen" w:hAnsi="Sylfaen"/>
                <w:sz w:val="24"/>
                <w:szCs w:val="24"/>
              </w:rPr>
              <w:t>և</w:t>
            </w:r>
            <w:r w:rsidRPr="008654A0">
              <w:rPr>
                <w:rFonts w:ascii="Sylfaen" w:hAnsi="Sylfaen"/>
                <w:sz w:val="24"/>
                <w:szCs w:val="24"/>
              </w:rPr>
              <w:t>ա</w:t>
            </w:r>
            <w:r w:rsidR="00013004" w:rsidRPr="008654A0">
              <w:rPr>
                <w:rFonts w:ascii="Sylfaen" w:hAnsi="Sylfaen"/>
                <w:sz w:val="24"/>
                <w:szCs w:val="24"/>
              </w:rPr>
              <w:t>վոր</w:t>
            </w:r>
            <w:r w:rsidRPr="008654A0">
              <w:rPr>
                <w:rFonts w:ascii="Sylfaen" w:hAnsi="Sylfaen"/>
                <w:sz w:val="24"/>
                <w:szCs w:val="24"/>
              </w:rPr>
              <w:t>ում</w:t>
            </w:r>
            <w:r w:rsidR="0061561D" w:rsidRPr="008654A0">
              <w:rPr>
                <w:rFonts w:ascii="Sylfaen" w:hAnsi="Sylfaen"/>
                <w:sz w:val="24"/>
                <w:szCs w:val="24"/>
              </w:rPr>
              <w:t xml:space="preserve"> </w:t>
            </w:r>
            <w:r w:rsidR="00706A5F">
              <w:rPr>
                <w:rFonts w:ascii="Sylfaen" w:hAnsi="Sylfaen"/>
                <w:sz w:val="24"/>
                <w:szCs w:val="24"/>
              </w:rPr>
              <w:t>և</w:t>
            </w:r>
            <w:r w:rsidRPr="008654A0">
              <w:rPr>
                <w:rFonts w:ascii="Sylfaen" w:hAnsi="Sylfaen"/>
                <w:sz w:val="24"/>
                <w:szCs w:val="24"/>
              </w:rPr>
              <w:t xml:space="preserve"> անդամ պետության լիազոր</w:t>
            </w:r>
            <w:r w:rsidR="00FD7310" w:rsidRPr="008654A0">
              <w:rPr>
                <w:rFonts w:ascii="Sylfaen" w:hAnsi="Sylfaen"/>
                <w:sz w:val="24"/>
                <w:szCs w:val="24"/>
              </w:rPr>
              <w:t>ված</w:t>
            </w:r>
            <w:r w:rsidRPr="008654A0">
              <w:rPr>
                <w:rFonts w:ascii="Sylfaen" w:hAnsi="Sylfaen"/>
                <w:sz w:val="24"/>
                <w:szCs w:val="24"/>
              </w:rPr>
              <w:t xml:space="preserve"> մարմին է ուղարկում հսկիչ նշաններ թողարկողների ընդհանուր ռեեստրում կազմակերպությունը ներառելու մասին ծանուցում</w:t>
            </w:r>
          </w:p>
        </w:tc>
      </w:tr>
      <w:tr w:rsidR="00FA2ADC" w:rsidRPr="008654A0" w:rsidTr="004F5ECB">
        <w:tc>
          <w:tcPr>
            <w:tcW w:w="130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7</w:t>
            </w:r>
          </w:p>
        </w:tc>
        <w:tc>
          <w:tcPr>
            <w:tcW w:w="3122"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05"/>
              <w:rPr>
                <w:rFonts w:ascii="Sylfaen" w:eastAsia="Times New Roman" w:hAnsi="Sylfaen" w:cs="Times New Roman"/>
                <w:sz w:val="24"/>
                <w:szCs w:val="24"/>
              </w:rPr>
            </w:pPr>
            <w:r w:rsidRPr="008654A0">
              <w:rPr>
                <w:rFonts w:ascii="Sylfaen" w:hAnsi="Sylfaen"/>
                <w:sz w:val="24"/>
                <w:szCs w:val="24"/>
              </w:rPr>
              <w:t>Արդյունքները</w:t>
            </w:r>
          </w:p>
        </w:tc>
        <w:tc>
          <w:tcPr>
            <w:tcW w:w="520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0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ներառվող</w:t>
            </w:r>
            <w:r w:rsidR="00A6620A">
              <w:rPr>
                <w:rFonts w:ascii="Sylfaen" w:hAnsi="Sylfaen"/>
                <w:sz w:val="24"/>
                <w:szCs w:val="24"/>
              </w:rPr>
              <w:t xml:space="preserve"> </w:t>
            </w:r>
            <w:r w:rsidRPr="008654A0">
              <w:rPr>
                <w:rFonts w:ascii="Sylfaen" w:hAnsi="Sylfaen"/>
                <w:sz w:val="24"/>
                <w:szCs w:val="24"/>
              </w:rPr>
              <w:t>կազմակերպության մասին տեղեկությունները մշակվել են, հսկիչ նշաններ թողարկողների ընդհանուր ռեեստրում կազմակերպությունը ներառելու մասին ծանուցումն ուղարկվել է անդամ պետության լիազոր</w:t>
            </w:r>
            <w:r w:rsidR="00FD7310" w:rsidRPr="008654A0">
              <w:rPr>
                <w:rFonts w:ascii="Sylfaen" w:hAnsi="Sylfaen"/>
                <w:sz w:val="24"/>
                <w:szCs w:val="24"/>
              </w:rPr>
              <w:t>ված</w:t>
            </w:r>
            <w:r w:rsidRPr="008654A0">
              <w:rPr>
                <w:rFonts w:ascii="Sylfaen" w:hAnsi="Sylfaen"/>
                <w:sz w:val="24"/>
                <w:szCs w:val="24"/>
              </w:rPr>
              <w:t xml:space="preserve"> մարմին</w:t>
            </w:r>
          </w:p>
        </w:tc>
      </w:tr>
    </w:tbl>
    <w:p w:rsidR="004F5ECB" w:rsidRDefault="004F5ECB" w:rsidP="001F5AB4">
      <w:pPr>
        <w:spacing w:after="160" w:line="360" w:lineRule="auto"/>
        <w:ind w:right="-1"/>
        <w:jc w:val="both"/>
        <w:rPr>
          <w:rFonts w:ascii="Sylfaen" w:hAnsi="Sylfaen"/>
          <w:sz w:val="24"/>
          <w:szCs w:val="24"/>
        </w:rPr>
      </w:pPr>
    </w:p>
    <w:p w:rsidR="004F5ECB" w:rsidRDefault="004F5ECB">
      <w:pPr>
        <w:widowControl/>
        <w:rPr>
          <w:rFonts w:ascii="Sylfaen" w:hAnsi="Sylfaen"/>
          <w:sz w:val="24"/>
          <w:szCs w:val="24"/>
        </w:rPr>
      </w:pPr>
      <w:r>
        <w:rPr>
          <w:rFonts w:ascii="Sylfaen" w:hAnsi="Sylfaen"/>
          <w:sz w:val="24"/>
          <w:szCs w:val="24"/>
        </w:rPr>
        <w:br w:type="page"/>
      </w: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10</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ռեեստրում տեղեկությունները ներառելու մասին ծանուցման ստացում» </w:t>
      </w:r>
      <w:r w:rsidR="00A01035" w:rsidRPr="008654A0">
        <w:rPr>
          <w:rFonts w:ascii="Sylfaen" w:hAnsi="Sylfaen"/>
          <w:sz w:val="24"/>
          <w:szCs w:val="24"/>
        </w:rPr>
        <w:br/>
      </w:r>
      <w:r w:rsidRPr="008654A0">
        <w:rPr>
          <w:rFonts w:ascii="Sylfaen" w:hAnsi="Sylfaen"/>
          <w:sz w:val="24"/>
          <w:szCs w:val="24"/>
        </w:rPr>
        <w:t>գործառնության (P.LS.02.OPR.003) նկարագրություն</w:t>
      </w:r>
    </w:p>
    <w:tbl>
      <w:tblPr>
        <w:tblW w:w="9329" w:type="dxa"/>
        <w:tblInd w:w="111" w:type="dxa"/>
        <w:tblLayout w:type="fixed"/>
        <w:tblCellMar>
          <w:left w:w="0" w:type="dxa"/>
          <w:right w:w="0" w:type="dxa"/>
        </w:tblCellMar>
        <w:tblLook w:val="01E0" w:firstRow="1" w:lastRow="1" w:firstColumn="1" w:lastColumn="1" w:noHBand="0" w:noVBand="0"/>
      </w:tblPr>
      <w:tblGrid>
        <w:gridCol w:w="1238"/>
        <w:gridCol w:w="2835"/>
        <w:gridCol w:w="5256"/>
      </w:tblGrid>
      <w:tr w:rsidR="00FA2ADC" w:rsidRPr="008654A0" w:rsidTr="00A01035">
        <w:trPr>
          <w:tblHeader/>
        </w:trPr>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A01035">
        <w:trPr>
          <w:tblHeader/>
        </w:trPr>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A01035">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P.LS.02.OPR.003</w:t>
            </w:r>
          </w:p>
        </w:tc>
      </w:tr>
      <w:tr w:rsidR="00FA2ADC" w:rsidRPr="008654A0" w:rsidTr="00A01035">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տեղեկությունները ներառելու մասին ծանուցման ստացում</w:t>
            </w:r>
          </w:p>
        </w:tc>
      </w:tr>
      <w:tr w:rsidR="00FA2ADC" w:rsidRPr="008654A0" w:rsidTr="00A01035">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Կատարողը</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անդամ պետության լիազոր</w:t>
            </w:r>
            <w:r w:rsidR="00FD7310" w:rsidRPr="008654A0">
              <w:rPr>
                <w:rFonts w:ascii="Sylfaen" w:hAnsi="Sylfaen"/>
                <w:sz w:val="24"/>
                <w:szCs w:val="24"/>
              </w:rPr>
              <w:t>ված</w:t>
            </w:r>
            <w:r w:rsidRPr="008654A0">
              <w:rPr>
                <w:rFonts w:ascii="Sylfaen" w:hAnsi="Sylfaen"/>
                <w:sz w:val="24"/>
                <w:szCs w:val="24"/>
              </w:rPr>
              <w:t xml:space="preserve"> մարմին</w:t>
            </w:r>
          </w:p>
        </w:tc>
      </w:tr>
      <w:tr w:rsidR="00FA2ADC" w:rsidRPr="008654A0" w:rsidTr="00A01035">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կատարվում է կատարողի կողմից հսկիչ նշաններ թողարկողների ընդհանուր ռեեստրում կազմակերպությունը ներառելու մասին ծանուցում ստանալիս («Հսկիչ նշաններ թողարկողների ընդհանուր ռեեստրում ներառելու համար տեղեկությունների ընդունում ու մշակում» գործառնություն (P.LS.02.OPR.002))</w:t>
            </w:r>
          </w:p>
        </w:tc>
      </w:tr>
      <w:tr w:rsidR="00FA2ADC" w:rsidRPr="008654A0" w:rsidTr="00A01035">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Սահմանափակումները</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ծանուցման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նկարագրությանը</w:t>
            </w:r>
          </w:p>
        </w:tc>
      </w:tr>
      <w:tr w:rsidR="00FA2ADC" w:rsidRPr="008654A0" w:rsidTr="00A01035">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կատարող</w:t>
            </w:r>
            <w:r w:rsidR="009B09BD" w:rsidRPr="008654A0">
              <w:rPr>
                <w:rFonts w:ascii="Sylfaen" w:hAnsi="Sylfaen"/>
                <w:sz w:val="24"/>
                <w:szCs w:val="24"/>
              </w:rPr>
              <w:t>ն</w:t>
            </w:r>
            <w:r w:rsidRPr="008654A0">
              <w:rPr>
                <w:rFonts w:ascii="Sylfaen" w:hAnsi="Sylfaen"/>
                <w:sz w:val="24"/>
                <w:szCs w:val="24"/>
              </w:rPr>
              <w:t xml:space="preserve"> իրականացնում է ծանուցման ընդունում՝ տեղեկատվական փոխգործակցության կանոնակարգին համապատասխան</w:t>
            </w:r>
          </w:p>
        </w:tc>
      </w:tr>
      <w:tr w:rsidR="00FA2ADC" w:rsidRPr="008654A0" w:rsidTr="00A01035">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Արդյունքները</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տեղեկությունների մշակման արդյունքների մասին ծանուցումը մշակվել է</w:t>
            </w:r>
          </w:p>
        </w:tc>
      </w:tr>
    </w:tbl>
    <w:p w:rsidR="004F5ECB" w:rsidRDefault="004F5ECB" w:rsidP="001F5AB4">
      <w:pPr>
        <w:spacing w:after="160" w:line="360" w:lineRule="auto"/>
        <w:ind w:right="-1"/>
        <w:jc w:val="both"/>
        <w:rPr>
          <w:rFonts w:ascii="Sylfaen" w:hAnsi="Sylfaen"/>
          <w:sz w:val="24"/>
          <w:szCs w:val="24"/>
        </w:rPr>
      </w:pPr>
    </w:p>
    <w:p w:rsidR="004F5ECB" w:rsidRDefault="004F5ECB">
      <w:pPr>
        <w:widowControl/>
        <w:rPr>
          <w:rFonts w:ascii="Sylfaen" w:hAnsi="Sylfaen"/>
          <w:sz w:val="24"/>
          <w:szCs w:val="24"/>
        </w:rPr>
      </w:pPr>
      <w:r>
        <w:rPr>
          <w:rFonts w:ascii="Sylfaen" w:hAnsi="Sylfaen"/>
          <w:sz w:val="24"/>
          <w:szCs w:val="24"/>
        </w:rPr>
        <w:br w:type="page"/>
      </w: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11</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ռեեստրի հրապարակումը» գործառնության (P.LS.02.OPR.004) նկարագրություն</w:t>
      </w:r>
    </w:p>
    <w:tbl>
      <w:tblPr>
        <w:tblW w:w="9864" w:type="dxa"/>
        <w:tblInd w:w="111" w:type="dxa"/>
        <w:tblLayout w:type="fixed"/>
        <w:tblCellMar>
          <w:left w:w="0" w:type="dxa"/>
          <w:right w:w="0" w:type="dxa"/>
        </w:tblCellMar>
        <w:tblLook w:val="01E0" w:firstRow="1" w:lastRow="1" w:firstColumn="1" w:lastColumn="1" w:noHBand="0" w:noVBand="0"/>
      </w:tblPr>
      <w:tblGrid>
        <w:gridCol w:w="1210"/>
        <w:gridCol w:w="2835"/>
        <w:gridCol w:w="5819"/>
      </w:tblGrid>
      <w:tr w:rsidR="00FA2ADC" w:rsidRPr="008654A0" w:rsidTr="00A01035">
        <w:trPr>
          <w:tblHeader/>
        </w:trPr>
        <w:tc>
          <w:tcPr>
            <w:tcW w:w="121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819"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A01035">
        <w:trPr>
          <w:tblHeader/>
        </w:trPr>
        <w:tc>
          <w:tcPr>
            <w:tcW w:w="121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5819"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A01035">
        <w:tc>
          <w:tcPr>
            <w:tcW w:w="121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61"/>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819"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61"/>
              <w:rPr>
                <w:rFonts w:ascii="Sylfaen" w:eastAsia="Times New Roman" w:hAnsi="Sylfaen" w:cs="Times New Roman"/>
                <w:sz w:val="24"/>
                <w:szCs w:val="24"/>
              </w:rPr>
            </w:pPr>
            <w:r w:rsidRPr="008654A0">
              <w:rPr>
                <w:rFonts w:ascii="Sylfaen" w:hAnsi="Sylfaen"/>
                <w:sz w:val="24"/>
                <w:szCs w:val="24"/>
              </w:rPr>
              <w:t>P.LS.02.OPR.004</w:t>
            </w:r>
          </w:p>
        </w:tc>
      </w:tr>
      <w:tr w:rsidR="00FA2ADC" w:rsidRPr="008654A0" w:rsidTr="00A01035">
        <w:tc>
          <w:tcPr>
            <w:tcW w:w="121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61"/>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819"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61"/>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հրապարակումը </w:t>
            </w:r>
          </w:p>
        </w:tc>
      </w:tr>
      <w:tr w:rsidR="00FA2ADC" w:rsidRPr="008654A0" w:rsidTr="00A01035">
        <w:tc>
          <w:tcPr>
            <w:tcW w:w="121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61"/>
              <w:rPr>
                <w:rFonts w:ascii="Sylfaen" w:eastAsia="Times New Roman" w:hAnsi="Sylfaen" w:cs="Times New Roman"/>
                <w:sz w:val="24"/>
                <w:szCs w:val="24"/>
              </w:rPr>
            </w:pPr>
            <w:r w:rsidRPr="008654A0">
              <w:rPr>
                <w:rFonts w:ascii="Sylfaen" w:hAnsi="Sylfaen"/>
                <w:sz w:val="24"/>
                <w:szCs w:val="24"/>
              </w:rPr>
              <w:t>Կատարողը</w:t>
            </w:r>
          </w:p>
        </w:tc>
        <w:tc>
          <w:tcPr>
            <w:tcW w:w="5819"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61"/>
              <w:rPr>
                <w:rFonts w:ascii="Sylfaen" w:eastAsia="Times New Roman" w:hAnsi="Sylfaen" w:cs="Times New Roman"/>
                <w:sz w:val="24"/>
                <w:szCs w:val="24"/>
              </w:rPr>
            </w:pPr>
            <w:r w:rsidRPr="008654A0">
              <w:rPr>
                <w:rFonts w:ascii="Sylfaen" w:hAnsi="Sylfaen"/>
                <w:sz w:val="24"/>
                <w:szCs w:val="24"/>
              </w:rPr>
              <w:t>Հանձնաժողով</w:t>
            </w:r>
          </w:p>
        </w:tc>
      </w:tr>
      <w:tr w:rsidR="00FA2ADC" w:rsidRPr="008654A0" w:rsidTr="00A01035">
        <w:tc>
          <w:tcPr>
            <w:tcW w:w="121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61"/>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819"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61"/>
              <w:rPr>
                <w:rFonts w:ascii="Sylfaen" w:eastAsia="Times New Roman" w:hAnsi="Sylfaen" w:cs="Times New Roman"/>
                <w:sz w:val="24"/>
                <w:szCs w:val="24"/>
              </w:rPr>
            </w:pPr>
            <w:r w:rsidRPr="008654A0">
              <w:rPr>
                <w:rFonts w:ascii="Sylfaen" w:hAnsi="Sylfaen"/>
                <w:sz w:val="24"/>
                <w:szCs w:val="24"/>
              </w:rPr>
              <w:t>կատարվում է հսկիչ նշաններ թողարկողների ընդհանուր ռեեստրում տեղեկություններ ներառելիս («Հսկիչ նշաններ թողարկողների ընդհանուր ռեեստրում ներառելու համար տեղեկությունների ընդունում ու մշակում» գործառնություն (P.LS.02.OPR.002))</w:t>
            </w:r>
          </w:p>
        </w:tc>
      </w:tr>
      <w:tr w:rsidR="00FA2ADC" w:rsidRPr="008654A0" w:rsidTr="00A01035">
        <w:tc>
          <w:tcPr>
            <w:tcW w:w="121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E4032">
            <w:pPr>
              <w:spacing w:after="120" w:line="240" w:lineRule="auto"/>
              <w:ind w:left="126" w:right="40"/>
              <w:rPr>
                <w:rFonts w:ascii="Sylfaen" w:eastAsia="Times New Roman" w:hAnsi="Sylfaen" w:cs="Times New Roman"/>
                <w:sz w:val="24"/>
                <w:szCs w:val="24"/>
              </w:rPr>
            </w:pPr>
            <w:r w:rsidRPr="008654A0">
              <w:rPr>
                <w:rFonts w:ascii="Sylfaen" w:hAnsi="Sylfaen"/>
                <w:sz w:val="24"/>
                <w:szCs w:val="24"/>
              </w:rPr>
              <w:t>Սահմանափակումները</w:t>
            </w:r>
          </w:p>
        </w:tc>
        <w:tc>
          <w:tcPr>
            <w:tcW w:w="5819" w:type="dxa"/>
            <w:tcBorders>
              <w:top w:val="single" w:sz="4" w:space="0" w:color="000000"/>
              <w:left w:val="single" w:sz="4" w:space="0" w:color="000000"/>
              <w:bottom w:val="single" w:sz="4" w:space="0" w:color="000000"/>
              <w:right w:val="single" w:sz="4" w:space="0" w:color="000000"/>
            </w:tcBorders>
          </w:tcPr>
          <w:p w:rsidR="00FA2ADC" w:rsidRPr="008654A0" w:rsidRDefault="00706A5F" w:rsidP="00A01035">
            <w:pPr>
              <w:spacing w:after="120" w:line="240" w:lineRule="auto"/>
              <w:ind w:left="126" w:right="161"/>
              <w:rPr>
                <w:rFonts w:ascii="Sylfaen" w:eastAsia="Times New Roman" w:hAnsi="Sylfaen" w:cs="Times New Roman"/>
                <w:sz w:val="24"/>
                <w:szCs w:val="24"/>
              </w:rPr>
            </w:pPr>
            <w:r>
              <w:rPr>
                <w:rFonts w:ascii="Sylfaen" w:hAnsi="Sylfaen"/>
                <w:sz w:val="24"/>
                <w:szCs w:val="24"/>
              </w:rPr>
              <w:t>-</w:t>
            </w:r>
          </w:p>
        </w:tc>
      </w:tr>
      <w:tr w:rsidR="00FA2ADC" w:rsidRPr="008654A0" w:rsidTr="00A01035">
        <w:tc>
          <w:tcPr>
            <w:tcW w:w="121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61"/>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819"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61"/>
              <w:rPr>
                <w:rFonts w:ascii="Sylfaen" w:eastAsia="Times New Roman" w:hAnsi="Sylfaen" w:cs="Times New Roman"/>
                <w:sz w:val="24"/>
                <w:szCs w:val="24"/>
              </w:rPr>
            </w:pPr>
            <w:r w:rsidRPr="008654A0">
              <w:rPr>
                <w:rFonts w:ascii="Sylfaen" w:hAnsi="Sylfaen"/>
                <w:sz w:val="24"/>
                <w:szCs w:val="24"/>
              </w:rPr>
              <w:t>կատարողն ապահովում է Միության տեղեկատվական պորտալում հսկիչ նշաններ թողարկողների ընդհանուր ռեեստրի հրապարակումը</w:t>
            </w:r>
          </w:p>
        </w:tc>
      </w:tr>
      <w:tr w:rsidR="00FA2ADC" w:rsidRPr="008654A0" w:rsidTr="00A01035">
        <w:tc>
          <w:tcPr>
            <w:tcW w:w="1210"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61"/>
              <w:rPr>
                <w:rFonts w:ascii="Sylfaen" w:eastAsia="Times New Roman" w:hAnsi="Sylfaen" w:cs="Times New Roman"/>
                <w:sz w:val="24"/>
                <w:szCs w:val="24"/>
              </w:rPr>
            </w:pPr>
            <w:r w:rsidRPr="008654A0">
              <w:rPr>
                <w:rFonts w:ascii="Sylfaen" w:hAnsi="Sylfaen"/>
                <w:sz w:val="24"/>
                <w:szCs w:val="24"/>
              </w:rPr>
              <w:t>Արդյունքները</w:t>
            </w:r>
          </w:p>
        </w:tc>
        <w:tc>
          <w:tcPr>
            <w:tcW w:w="5819" w:type="dxa"/>
            <w:tcBorders>
              <w:top w:val="single" w:sz="4" w:space="0" w:color="000000"/>
              <w:left w:val="single" w:sz="4" w:space="0" w:color="000000"/>
              <w:bottom w:val="single" w:sz="4" w:space="0" w:color="000000"/>
              <w:right w:val="single" w:sz="4" w:space="0" w:color="000000"/>
            </w:tcBorders>
          </w:tcPr>
          <w:p w:rsidR="00FA2ADC" w:rsidRPr="008654A0" w:rsidRDefault="00FA2ADC" w:rsidP="00A01035">
            <w:pPr>
              <w:spacing w:after="120" w:line="240" w:lineRule="auto"/>
              <w:ind w:left="126" w:right="161"/>
              <w:rPr>
                <w:rFonts w:ascii="Sylfaen" w:eastAsia="Times New Roman" w:hAnsi="Sylfaen" w:cs="Times New Roman"/>
                <w:sz w:val="24"/>
                <w:szCs w:val="24"/>
              </w:rPr>
            </w:pPr>
            <w:r w:rsidRPr="008654A0">
              <w:rPr>
                <w:rFonts w:ascii="Sylfaen" w:hAnsi="Sylfaen"/>
                <w:sz w:val="24"/>
                <w:szCs w:val="24"/>
              </w:rPr>
              <w:t>ներառված տեղեկությունները պարունակող հսկիչ նշաններ թողարկողների ընդհանուր ռեեստրը հրապարակվել է Միության տեղեկատվական պորտալում</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պարունակվող տեղեկությունների փոփոխություն» ընթացակարգ (P.LS.02.PRC.002)</w:t>
      </w:r>
    </w:p>
    <w:p w:rsidR="00FA2ADC" w:rsidRPr="008654A0" w:rsidRDefault="00FA2ADC" w:rsidP="00287CDF">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35.</w:t>
      </w:r>
      <w:r w:rsidR="00287CDF" w:rsidRPr="008654A0">
        <w:rPr>
          <w:rFonts w:ascii="Sylfaen" w:hAnsi="Sylfaen"/>
          <w:sz w:val="24"/>
          <w:szCs w:val="24"/>
        </w:rPr>
        <w:tab/>
      </w:r>
      <w:r w:rsidRPr="008654A0">
        <w:rPr>
          <w:rFonts w:ascii="Sylfaen" w:hAnsi="Sylfaen"/>
          <w:sz w:val="24"/>
          <w:szCs w:val="24"/>
        </w:rPr>
        <w:t xml:space="preserve">«Հսկիչ նշաններ թողարկողների ընդհանուր ռեեստրում պարունակվող տեղեկությունների փոփոխություն» ընթացակարգի (P.LS.02.PRC.002) կատարման սխեման ներկայացված է 6-րդ նկարում։ </w:t>
      </w:r>
    </w:p>
    <w:p w:rsidR="00FA2ADC" w:rsidRPr="008654A0" w:rsidRDefault="00FA2ADC" w:rsidP="001F5AB4">
      <w:pPr>
        <w:spacing w:after="160" w:line="360" w:lineRule="auto"/>
        <w:ind w:right="-1" w:firstLine="567"/>
        <w:jc w:val="both"/>
        <w:rPr>
          <w:rFonts w:ascii="Sylfaen" w:hAnsi="Sylfaen"/>
          <w:sz w:val="24"/>
          <w:szCs w:val="24"/>
        </w:rPr>
      </w:pPr>
    </w:p>
    <w:p w:rsidR="00FA2ADC" w:rsidRPr="008654A0" w:rsidRDefault="00E75D9E" w:rsidP="001F5AB4">
      <w:pPr>
        <w:spacing w:after="160" w:line="360" w:lineRule="auto"/>
        <w:ind w:right="-1" w:firstLine="567"/>
        <w:jc w:val="both"/>
        <w:rPr>
          <w:rFonts w:ascii="Sylfaen" w:eastAsia="Times New Roman" w:hAnsi="Sylfaen" w:cs="Times New Roman"/>
          <w:sz w:val="24"/>
          <w:szCs w:val="24"/>
        </w:rPr>
      </w:pPr>
      <w:r>
        <w:rPr>
          <w:rFonts w:ascii="Sylfaen" w:hAnsi="Sylfaen"/>
          <w:noProof/>
          <w:sz w:val="24"/>
          <w:szCs w:val="24"/>
          <w:lang w:val="en-GB" w:eastAsia="zh-TW"/>
        </w:rPr>
        <w:pict>
          <v:shape id="_x0000_s1043" type="#_x0000_t202" style="position:absolute;left:0;text-align:left;margin-left:298.9pt;margin-top:137.05pt;width:176.2pt;height:60pt;z-index:251677696;mso-width-relative:margin;mso-height-relative:margin">
            <v:textbox style="mso-next-textbox:#_x0000_s1043">
              <w:txbxContent>
                <w:p w:rsidR="00A25B3D" w:rsidRPr="00287CDF" w:rsidRDefault="00A25B3D" w:rsidP="00632311">
                  <w:pPr>
                    <w:jc w:val="center"/>
                    <w:rPr>
                      <w:rFonts w:ascii="GHEA Grapalat" w:hAnsi="GHEA Grapalat"/>
                      <w:sz w:val="16"/>
                      <w:szCs w:val="18"/>
                    </w:rPr>
                  </w:pPr>
                  <w:r w:rsidRPr="00287CDF">
                    <w:rPr>
                      <w:rFonts w:ascii="GHEA Grapalat" w:hAnsi="GHEA Grapalat"/>
                      <w:sz w:val="16"/>
                      <w:szCs w:val="18"/>
                    </w:rPr>
                    <w:t>Հսկիչ նշաններ թողարկողների ընդհանուր ռեեստրում փոփոխություններ մտցնելու համար տեղեկությունների ընդունում ու մշակում (P.LS.02.OPR.006)</w:t>
                  </w:r>
                </w:p>
              </w:txbxContent>
            </v:textbox>
          </v:shape>
        </w:pict>
      </w:r>
      <w:r>
        <w:rPr>
          <w:rFonts w:ascii="Sylfaen" w:hAnsi="Sylfaen"/>
          <w:noProof/>
          <w:sz w:val="24"/>
          <w:szCs w:val="24"/>
          <w:lang w:val="en-GB" w:eastAsia="zh-TW"/>
        </w:rPr>
        <w:pict>
          <v:shape id="_x0000_s1039" type="#_x0000_t202" style="position:absolute;left:0;text-align:left;margin-left:52.95pt;margin-top:96.55pt;width:213.65pt;height:44.25pt;z-index:251673600;mso-width-relative:margin;mso-height-relative:margin">
            <v:textbox style="mso-next-textbox:#_x0000_s1039">
              <w:txbxContent>
                <w:p w:rsidR="00A25B3D" w:rsidRPr="00287CDF" w:rsidRDefault="00A25B3D" w:rsidP="00517088">
                  <w:pPr>
                    <w:jc w:val="center"/>
                    <w:rPr>
                      <w:rFonts w:ascii="GHEA Grapalat" w:hAnsi="GHEA Grapalat"/>
                      <w:sz w:val="16"/>
                      <w:szCs w:val="18"/>
                      <w:lang w:val="en-GB"/>
                    </w:rPr>
                  </w:pPr>
                  <w:r w:rsidRPr="00287CDF">
                    <w:rPr>
                      <w:rFonts w:ascii="GHEA Grapalat" w:hAnsi="GHEA Grapalat"/>
                      <w:sz w:val="16"/>
                      <w:szCs w:val="18"/>
                    </w:rPr>
                    <w:t>Հսկիչ նշաններ թողարկողների ընդհանուր ռեեստրում փոփոխություններ մտցնելու համար</w:t>
                  </w:r>
                  <w:r w:rsidRPr="00287CDF">
                    <w:rPr>
                      <w:rFonts w:ascii="GHEA Grapalat" w:hAnsi="GHEA Grapalat"/>
                      <w:sz w:val="16"/>
                    </w:rPr>
                    <w:t xml:space="preserve"> </w:t>
                  </w:r>
                  <w:r w:rsidRPr="00287CDF">
                    <w:rPr>
                      <w:rFonts w:ascii="GHEA Grapalat" w:hAnsi="GHEA Grapalat"/>
                      <w:sz w:val="16"/>
                      <w:szCs w:val="18"/>
                    </w:rPr>
                    <w:t xml:space="preserve">տեղեկությունների ներկայացում </w:t>
                  </w:r>
                  <w:r w:rsidRPr="00287CDF">
                    <w:rPr>
                      <w:rFonts w:ascii="GHEA Grapalat" w:hAnsi="GHEA Grapalat"/>
                      <w:sz w:val="16"/>
                      <w:szCs w:val="18"/>
                      <w:lang w:val="ru-RU"/>
                    </w:rPr>
                    <w:t>(</w:t>
                  </w:r>
                  <w:r w:rsidRPr="00287CDF">
                    <w:rPr>
                      <w:rFonts w:ascii="GHEA Grapalat" w:hAnsi="GHEA Grapalat"/>
                      <w:sz w:val="16"/>
                      <w:szCs w:val="18"/>
                      <w:lang w:val="en-GB"/>
                    </w:rPr>
                    <w:t>P.LS.02.OPR.005)</w:t>
                  </w:r>
                </w:p>
              </w:txbxContent>
            </v:textbox>
          </v:shape>
        </w:pict>
      </w:r>
      <w:r>
        <w:rPr>
          <w:rFonts w:ascii="Sylfaen" w:hAnsi="Sylfaen"/>
          <w:noProof/>
          <w:sz w:val="24"/>
          <w:szCs w:val="24"/>
          <w:lang w:val="en-US" w:eastAsia="en-US" w:bidi="ar-SA"/>
        </w:rPr>
        <w:pict>
          <v:shape id="_x0000_s1041" type="#_x0000_t202" style="position:absolute;left:0;text-align:left;margin-left:62.85pt;margin-top:207.85pt;width:197.5pt;height:46.2pt;z-index:251675648">
            <v:textbox style="mso-next-textbox:#_x0000_s1041">
              <w:txbxContent>
                <w:p w:rsidR="00A25B3D" w:rsidRPr="00287CDF" w:rsidRDefault="00A25B3D" w:rsidP="00632311">
                  <w:pPr>
                    <w:jc w:val="center"/>
                    <w:rPr>
                      <w:rFonts w:ascii="GHEA Grapalat" w:hAnsi="GHEA Grapalat"/>
                      <w:sz w:val="16"/>
                      <w:szCs w:val="18"/>
                      <w:lang w:val="en-GB"/>
                    </w:rPr>
                  </w:pPr>
                  <w:r w:rsidRPr="00287CDF">
                    <w:rPr>
                      <w:rFonts w:ascii="GHEA Grapalat" w:hAnsi="GHEA Grapalat"/>
                      <w:sz w:val="16"/>
                      <w:szCs w:val="18"/>
                    </w:rPr>
                    <w:t xml:space="preserve">Հսկիչ նշաններ թողարկողների ընդհանուր ռեեստրում փոփոխություններ մտցնելու մասին ծանուցման ստացում </w:t>
                  </w:r>
                  <w:r w:rsidRPr="00287CDF">
                    <w:rPr>
                      <w:rFonts w:ascii="GHEA Grapalat" w:hAnsi="GHEA Grapalat"/>
                      <w:sz w:val="16"/>
                      <w:szCs w:val="18"/>
                      <w:lang w:val="ru-RU"/>
                    </w:rPr>
                    <w:t>(</w:t>
                  </w:r>
                  <w:r w:rsidRPr="00287CDF">
                    <w:rPr>
                      <w:rFonts w:ascii="GHEA Grapalat" w:hAnsi="GHEA Grapalat"/>
                      <w:sz w:val="16"/>
                      <w:szCs w:val="18"/>
                      <w:lang w:val="en-GB"/>
                    </w:rPr>
                    <w:t>P.LS.02.OPR.007)</w:t>
                  </w:r>
                </w:p>
              </w:txbxContent>
            </v:textbox>
          </v:shape>
        </w:pict>
      </w:r>
      <w:r>
        <w:rPr>
          <w:rFonts w:ascii="Sylfaen" w:hAnsi="Sylfaen"/>
          <w:noProof/>
          <w:sz w:val="24"/>
          <w:szCs w:val="24"/>
          <w:lang w:val="en-GB" w:eastAsia="zh-TW"/>
        </w:rPr>
        <w:pict>
          <v:shape id="_x0000_s1044" type="#_x0000_t202" style="position:absolute;left:0;text-align:left;margin-left:299.75pt;margin-top:207.85pt;width:174.95pt;height:46.2pt;z-index:251678720;mso-width-relative:margin;mso-height-relative:margin">
            <v:textbox style="mso-next-textbox:#_x0000_s1044">
              <w:txbxContent>
                <w:p w:rsidR="00A25B3D" w:rsidRPr="00287CDF" w:rsidRDefault="00A25B3D" w:rsidP="00FA2ADC">
                  <w:pPr>
                    <w:rPr>
                      <w:rFonts w:ascii="GHEA Grapalat" w:hAnsi="GHEA Grapalat"/>
                      <w:sz w:val="16"/>
                      <w:lang w:val="en-GB"/>
                    </w:rPr>
                  </w:pPr>
                  <w:r w:rsidRPr="00287CDF">
                    <w:rPr>
                      <w:rFonts w:ascii="GHEA Grapalat" w:hAnsi="GHEA Grapalat"/>
                      <w:sz w:val="16"/>
                      <w:szCs w:val="18"/>
                    </w:rPr>
                    <w:t>Հսկիչ նշաններ թողարկողների ընդհանուր ռեեստրում թարմացված տեղեկությունների հրապարակում</w:t>
                  </w:r>
                  <w:r w:rsidRPr="00287CDF">
                    <w:rPr>
                      <w:rFonts w:ascii="GHEA Grapalat" w:hAnsi="GHEA Grapalat"/>
                      <w:sz w:val="16"/>
                    </w:rPr>
                    <w:t xml:space="preserve"> </w:t>
                  </w:r>
                  <w:r w:rsidRPr="00287CDF">
                    <w:rPr>
                      <w:rFonts w:ascii="GHEA Grapalat" w:hAnsi="GHEA Grapalat"/>
                      <w:sz w:val="16"/>
                      <w:szCs w:val="18"/>
                      <w:lang w:val="ru-RU"/>
                    </w:rPr>
                    <w:t>(</w:t>
                  </w:r>
                  <w:r w:rsidRPr="00287CDF">
                    <w:rPr>
                      <w:rFonts w:ascii="GHEA Grapalat" w:hAnsi="GHEA Grapalat"/>
                      <w:sz w:val="16"/>
                      <w:szCs w:val="18"/>
                      <w:lang w:val="en-GB"/>
                    </w:rPr>
                    <w:t>P.LS.02.OPR.008)</w:t>
                  </w:r>
                </w:p>
              </w:txbxContent>
            </v:textbox>
          </v:shape>
        </w:pict>
      </w:r>
      <w:r>
        <w:rPr>
          <w:rFonts w:ascii="Sylfaen" w:hAnsi="Sylfaen"/>
          <w:noProof/>
          <w:sz w:val="24"/>
          <w:szCs w:val="24"/>
          <w:lang w:val="en-GB" w:eastAsia="zh-TW"/>
        </w:rPr>
        <w:pict>
          <v:shape id="_x0000_s1040" type="#_x0000_t202" style="position:absolute;left:0;text-align:left;margin-left:62.85pt;margin-top:145.4pt;width:177.5pt;height:39.65pt;z-index:251674624;mso-width-relative:margin;mso-height-relative:margin">
            <v:textbox style="mso-next-textbox:#_x0000_s1040">
              <w:txbxContent>
                <w:p w:rsidR="00A25B3D" w:rsidRPr="00287CDF" w:rsidRDefault="00A25B3D" w:rsidP="00FA2ADC">
                  <w:pPr>
                    <w:rPr>
                      <w:rFonts w:ascii="GHEA Grapalat" w:hAnsi="GHEA Grapalat"/>
                      <w:sz w:val="16"/>
                      <w:lang w:val="en-GB"/>
                    </w:rPr>
                  </w:pPr>
                  <w:r w:rsidRPr="00287CDF">
                    <w:rPr>
                      <w:rFonts w:ascii="GHEA Grapalat" w:hAnsi="GHEA Grapalat"/>
                      <w:sz w:val="16"/>
                    </w:rPr>
                    <w:t xml:space="preserve">Հսկիչ նշաններ թողարկողի մասին տեղեկությունները </w:t>
                  </w:r>
                  <w:r w:rsidRPr="00287CDF">
                    <w:rPr>
                      <w:rFonts w:ascii="GHEA Grapalat" w:hAnsi="GHEA Grapalat"/>
                      <w:sz w:val="16"/>
                      <w:lang w:val="en-GB"/>
                    </w:rPr>
                    <w:t>[</w:t>
                  </w:r>
                  <w:r w:rsidRPr="00287CDF">
                    <w:rPr>
                      <w:rFonts w:ascii="GHEA Grapalat" w:hAnsi="GHEA Grapalat"/>
                      <w:sz w:val="16"/>
                    </w:rPr>
                    <w:t>մշակվել են</w:t>
                  </w:r>
                  <w:r w:rsidRPr="00287CDF">
                    <w:rPr>
                      <w:rFonts w:ascii="GHEA Grapalat" w:hAnsi="GHEA Grapalat"/>
                      <w:sz w:val="16"/>
                      <w:lang w:val="en-GB"/>
                    </w:rPr>
                    <w:t>]</w:t>
                  </w:r>
                </w:p>
              </w:txbxContent>
            </v:textbox>
          </v:shape>
        </w:pict>
      </w:r>
      <w:r>
        <w:rPr>
          <w:rFonts w:ascii="Sylfaen" w:hAnsi="Sylfaen"/>
          <w:noProof/>
          <w:sz w:val="24"/>
          <w:szCs w:val="24"/>
          <w:lang w:val="en-GB" w:eastAsia="zh-TW"/>
        </w:rPr>
        <w:pict>
          <v:shape id="_x0000_s1042" type="#_x0000_t202" style="position:absolute;left:0;text-align:left;margin-left:304.5pt;margin-top:79.3pt;width:170.6pt;height:39.6pt;z-index:251676672;mso-width-relative:margin;mso-height-relative:margin">
            <v:textbox style="mso-next-textbox:#_x0000_s1042">
              <w:txbxContent>
                <w:p w:rsidR="00A25B3D" w:rsidRPr="00287CDF" w:rsidRDefault="00A25B3D" w:rsidP="00FA2ADC">
                  <w:pPr>
                    <w:rPr>
                      <w:rFonts w:ascii="GHEA Grapalat" w:hAnsi="GHEA Grapalat"/>
                      <w:sz w:val="16"/>
                      <w:lang w:val="en-US"/>
                    </w:rPr>
                  </w:pPr>
                  <w:r w:rsidRPr="00287CDF">
                    <w:rPr>
                      <w:rFonts w:ascii="GHEA Grapalat" w:hAnsi="GHEA Grapalat"/>
                      <w:sz w:val="16"/>
                    </w:rPr>
                    <w:t xml:space="preserve">Հսկիչ նշաններ թողարկողի մասին տեղեկությունները </w:t>
                  </w:r>
                  <w:r w:rsidRPr="00287CDF">
                    <w:rPr>
                      <w:rFonts w:ascii="GHEA Grapalat" w:hAnsi="GHEA Grapalat"/>
                      <w:sz w:val="16"/>
                      <w:lang w:val="en-US"/>
                    </w:rPr>
                    <w:t>[</w:t>
                  </w:r>
                  <w:r w:rsidRPr="00287CDF">
                    <w:rPr>
                      <w:rFonts w:ascii="GHEA Grapalat" w:hAnsi="GHEA Grapalat"/>
                      <w:sz w:val="16"/>
                    </w:rPr>
                    <w:t>ներկայացվել են</w:t>
                  </w:r>
                  <w:r w:rsidRPr="00287CDF">
                    <w:rPr>
                      <w:rFonts w:ascii="GHEA Grapalat" w:hAnsi="GHEA Grapalat"/>
                      <w:sz w:val="16"/>
                      <w:lang w:val="en-US"/>
                    </w:rPr>
                    <w:t>]</w:t>
                  </w:r>
                </w:p>
              </w:txbxContent>
            </v:textbox>
          </v:shape>
        </w:pict>
      </w:r>
      <w:r>
        <w:rPr>
          <w:rFonts w:ascii="Sylfaen" w:hAnsi="Sylfaen"/>
          <w:noProof/>
          <w:sz w:val="24"/>
          <w:szCs w:val="24"/>
          <w:lang w:eastAsia="zh-TW"/>
        </w:rPr>
        <w:pict>
          <v:shape id="_x0000_s1038" type="#_x0000_t202" style="position:absolute;left:0;text-align:left;margin-left:58.85pt;margin-top:45.75pt;width:168pt;height:33.55pt;z-index:251672576;mso-width-relative:margin;mso-height-relative:margin">
            <v:textbox style="mso-next-textbox:#_x0000_s1038">
              <w:txbxContent>
                <w:p w:rsidR="00A25B3D" w:rsidRPr="00287CDF" w:rsidRDefault="00A25B3D" w:rsidP="00FA2ADC">
                  <w:pPr>
                    <w:rPr>
                      <w:rFonts w:ascii="GHEA Grapalat" w:hAnsi="GHEA Grapalat"/>
                      <w:sz w:val="16"/>
                      <w:szCs w:val="18"/>
                    </w:rPr>
                  </w:pPr>
                  <w:r w:rsidRPr="00287CDF">
                    <w:rPr>
                      <w:rFonts w:ascii="GHEA Grapalat" w:hAnsi="GHEA Grapalat"/>
                      <w:sz w:val="16"/>
                      <w:szCs w:val="18"/>
                    </w:rPr>
                    <w:t>Ազգային ռեեստրում փոփոխությունների ներառում</w:t>
                  </w:r>
                </w:p>
              </w:txbxContent>
            </v:textbox>
          </v:shape>
        </w:pict>
      </w:r>
      <w:r>
        <w:rPr>
          <w:rFonts w:ascii="Sylfaen" w:hAnsi="Sylfaen"/>
          <w:noProof/>
          <w:sz w:val="24"/>
          <w:szCs w:val="24"/>
          <w:lang w:val="en-GB" w:eastAsia="zh-TW"/>
        </w:rPr>
        <w:pict>
          <v:shape id="_x0000_s1037" type="#_x0000_t202" style="position:absolute;left:0;text-align:left;margin-left:341.15pt;margin-top:.8pt;width:94.05pt;height:20.45pt;z-index:251671552;mso-width-relative:margin;mso-height-relative:margin">
            <v:textbox style="mso-next-textbox:#_x0000_s1037">
              <w:txbxContent>
                <w:p w:rsidR="00A25B3D" w:rsidRPr="00287CDF" w:rsidRDefault="00A25B3D" w:rsidP="00FA2ADC">
                  <w:pPr>
                    <w:rPr>
                      <w:rFonts w:ascii="GHEA Grapalat" w:hAnsi="GHEA Grapalat"/>
                      <w:sz w:val="16"/>
                    </w:rPr>
                  </w:pPr>
                  <w:r w:rsidRPr="00287CDF">
                    <w:rPr>
                      <w:rFonts w:ascii="GHEA Grapalat" w:hAnsi="GHEA Grapalat"/>
                      <w:sz w:val="16"/>
                    </w:rPr>
                    <w:t>Հանձնաժողով</w:t>
                  </w:r>
                </w:p>
              </w:txbxContent>
            </v:textbox>
          </v:shape>
        </w:pict>
      </w:r>
      <w:r>
        <w:rPr>
          <w:rFonts w:ascii="Sylfaen" w:hAnsi="Sylfaen"/>
          <w:noProof/>
          <w:sz w:val="24"/>
          <w:szCs w:val="24"/>
          <w:lang w:val="en-GB" w:eastAsia="zh-TW"/>
        </w:rPr>
        <w:pict>
          <v:shape id="_x0000_s1036" type="#_x0000_t202" style="position:absolute;left:0;text-align:left;margin-left:88.15pt;margin-top:.8pt;width:156.3pt;height:20.45pt;z-index:251670528;mso-width-relative:margin;mso-height-relative:margin">
            <v:textbox style="mso-next-textbox:#_x0000_s1036">
              <w:txbxContent>
                <w:p w:rsidR="00A25B3D" w:rsidRPr="00287CDF" w:rsidRDefault="00A25B3D" w:rsidP="00FA2ADC">
                  <w:pPr>
                    <w:rPr>
                      <w:rFonts w:ascii="GHEA Grapalat" w:hAnsi="GHEA Grapalat"/>
                      <w:sz w:val="16"/>
                    </w:rPr>
                  </w:pPr>
                  <w:r w:rsidRPr="00287CDF">
                    <w:rPr>
                      <w:rFonts w:ascii="GHEA Grapalat" w:hAnsi="GHEA Grapalat"/>
                      <w:sz w:val="16"/>
                    </w:rPr>
                    <w:t>Անդամ պետության լիազոր մարմին</w:t>
                  </w:r>
                </w:p>
              </w:txbxContent>
            </v:textbox>
          </v:shape>
        </w:pict>
      </w:r>
      <w:r w:rsidR="00FA2ADC" w:rsidRPr="008654A0">
        <w:rPr>
          <w:rFonts w:ascii="Sylfaen" w:hAnsi="Sylfaen"/>
          <w:noProof/>
          <w:sz w:val="24"/>
          <w:szCs w:val="24"/>
          <w:lang w:val="en-US" w:eastAsia="en-US" w:bidi="ar-SA"/>
        </w:rPr>
        <w:drawing>
          <wp:inline distT="0" distB="0" distL="0" distR="0" wp14:anchorId="618F992E" wp14:editId="5CF47378">
            <wp:extent cx="5760085" cy="3753763"/>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srcRect/>
                    <a:stretch>
                      <a:fillRect/>
                    </a:stretch>
                  </pic:blipFill>
                  <pic:spPr bwMode="auto">
                    <a:xfrm>
                      <a:off x="0" y="0"/>
                      <a:ext cx="5760085" cy="3753763"/>
                    </a:xfrm>
                    <a:prstGeom prst="rect">
                      <a:avLst/>
                    </a:prstGeom>
                    <a:noFill/>
                    <a:ln w="9525">
                      <a:noFill/>
                      <a:miter lim="800000"/>
                      <a:headEnd/>
                      <a:tailEnd/>
                    </a:ln>
                  </pic:spPr>
                </pic:pic>
              </a:graphicData>
            </a:graphic>
          </wp:inline>
        </w:drawing>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6</w:t>
      </w:r>
      <w:r w:rsidR="00816935"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ռեեստրում պարունակվող տեղեկությունների փոփոխություն» </w:t>
      </w:r>
      <w:r w:rsidR="00517088" w:rsidRPr="008654A0">
        <w:rPr>
          <w:rFonts w:ascii="Sylfaen" w:hAnsi="Sylfaen"/>
          <w:sz w:val="24"/>
          <w:szCs w:val="24"/>
        </w:rPr>
        <w:br/>
      </w:r>
      <w:r w:rsidRPr="008654A0">
        <w:rPr>
          <w:rFonts w:ascii="Sylfaen" w:hAnsi="Sylfaen"/>
          <w:sz w:val="24"/>
          <w:szCs w:val="24"/>
        </w:rPr>
        <w:t>ընթացակարգի կատարման սխեմա (P.LS.02.PRC.002)</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51708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36.</w:t>
      </w:r>
      <w:r w:rsidR="00517088" w:rsidRPr="008654A0">
        <w:rPr>
          <w:rFonts w:ascii="Sylfaen" w:hAnsi="Sylfaen"/>
          <w:sz w:val="24"/>
          <w:szCs w:val="24"/>
        </w:rPr>
        <w:tab/>
      </w:r>
      <w:r w:rsidRPr="008654A0">
        <w:rPr>
          <w:rFonts w:ascii="Sylfaen" w:hAnsi="Sylfaen"/>
          <w:sz w:val="24"/>
          <w:szCs w:val="24"/>
        </w:rPr>
        <w:t>«Հսկիչ նշաններ թողարկողների ընդհանուր ռեեստրում պարունակվող տեղեկությունների փոփոխություն» ընթացակարգը (P.LS.02.PRC.002) կատարվում է անդամ պետության լիազոր</w:t>
      </w:r>
      <w:r w:rsidR="00FD7310" w:rsidRPr="008654A0">
        <w:rPr>
          <w:rFonts w:ascii="Sylfaen" w:hAnsi="Sylfaen"/>
          <w:sz w:val="24"/>
          <w:szCs w:val="24"/>
        </w:rPr>
        <w:t>ված</w:t>
      </w:r>
      <w:r w:rsidRPr="008654A0">
        <w:rPr>
          <w:rFonts w:ascii="Sylfaen" w:hAnsi="Sylfaen"/>
          <w:sz w:val="24"/>
          <w:szCs w:val="24"/>
        </w:rPr>
        <w:t xml:space="preserve"> մարմնի կողմից ազգային ռեեստրում փոփոխություններ մտցնելիս: </w:t>
      </w:r>
    </w:p>
    <w:p w:rsidR="00FA2ADC" w:rsidRPr="008654A0" w:rsidRDefault="00FA2ADC" w:rsidP="0051708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37.</w:t>
      </w:r>
      <w:r w:rsidR="00517088" w:rsidRPr="008654A0">
        <w:rPr>
          <w:rFonts w:ascii="Sylfaen" w:hAnsi="Sylfaen"/>
          <w:sz w:val="24"/>
          <w:szCs w:val="24"/>
        </w:rPr>
        <w:tab/>
      </w:r>
      <w:r w:rsidRPr="008654A0">
        <w:rPr>
          <w:rFonts w:ascii="Sylfaen" w:hAnsi="Sylfaen"/>
          <w:sz w:val="24"/>
          <w:szCs w:val="24"/>
        </w:rPr>
        <w:t>Առաջին հերթին կատարվում է «Հսկիչ նշաններ թողարկողների ընդհանուր ռեեստրում փոփոխություններ մտցնելու համար տեղեկությունների ներկայացում» գործառնությունը (P.LS.02.OPR.005), որի կատարման արդյունքներով</w:t>
      </w:r>
      <w:r w:rsidR="00A6620A">
        <w:rPr>
          <w:rFonts w:ascii="Sylfaen" w:hAnsi="Sylfaen"/>
          <w:sz w:val="24"/>
          <w:szCs w:val="24"/>
        </w:rPr>
        <w:t xml:space="preserve"> </w:t>
      </w:r>
      <w:r w:rsidRPr="008654A0">
        <w:rPr>
          <w:rFonts w:ascii="Sylfaen" w:hAnsi="Sylfaen"/>
          <w:sz w:val="24"/>
          <w:szCs w:val="24"/>
        </w:rPr>
        <w:t>անդամ պետության լիազոր</w:t>
      </w:r>
      <w:r w:rsidR="00FD7310" w:rsidRPr="008654A0">
        <w:rPr>
          <w:rFonts w:ascii="Sylfaen" w:hAnsi="Sylfaen"/>
          <w:sz w:val="24"/>
          <w:szCs w:val="24"/>
        </w:rPr>
        <w:t>ված</w:t>
      </w:r>
      <w:r w:rsidRPr="008654A0">
        <w:rPr>
          <w:rFonts w:ascii="Sylfaen" w:hAnsi="Sylfaen"/>
          <w:sz w:val="24"/>
          <w:szCs w:val="24"/>
        </w:rPr>
        <w:t xml:space="preserve"> մարմնի կողմից</w:t>
      </w:r>
      <w:r w:rsidR="00A6620A">
        <w:rPr>
          <w:rFonts w:ascii="Sylfaen" w:hAnsi="Sylfaen"/>
          <w:sz w:val="24"/>
          <w:szCs w:val="24"/>
        </w:rPr>
        <w:t xml:space="preserve"> </w:t>
      </w:r>
      <w:r w:rsidRPr="008654A0">
        <w:rPr>
          <w:rFonts w:ascii="Sylfaen" w:hAnsi="Sylfaen"/>
          <w:sz w:val="24"/>
          <w:szCs w:val="24"/>
        </w:rPr>
        <w:t>ձ</w:t>
      </w:r>
      <w:r w:rsidR="00706A5F">
        <w:rPr>
          <w:rFonts w:ascii="Sylfaen" w:hAnsi="Sylfaen"/>
          <w:sz w:val="24"/>
          <w:szCs w:val="24"/>
        </w:rPr>
        <w:t>և</w:t>
      </w:r>
      <w:r w:rsidRPr="008654A0">
        <w:rPr>
          <w:rFonts w:ascii="Sylfaen" w:hAnsi="Sylfaen"/>
          <w:sz w:val="24"/>
          <w:szCs w:val="24"/>
        </w:rPr>
        <w:t>ա</w:t>
      </w:r>
      <w:r w:rsidR="00B71B78" w:rsidRPr="008654A0">
        <w:rPr>
          <w:rFonts w:ascii="Sylfaen" w:hAnsi="Sylfaen"/>
          <w:sz w:val="24"/>
          <w:szCs w:val="24"/>
        </w:rPr>
        <w:t>վոր</w:t>
      </w:r>
      <w:r w:rsidR="00816935" w:rsidRPr="008654A0">
        <w:rPr>
          <w:rFonts w:ascii="Sylfaen" w:hAnsi="Sylfaen"/>
          <w:sz w:val="24"/>
          <w:szCs w:val="24"/>
        </w:rPr>
        <w:t>վ</w:t>
      </w:r>
      <w:r w:rsidR="00B71B78" w:rsidRPr="008654A0">
        <w:rPr>
          <w:rFonts w:ascii="Sylfaen" w:hAnsi="Sylfaen"/>
          <w:sz w:val="24"/>
          <w:szCs w:val="24"/>
        </w:rPr>
        <w:t>ում</w:t>
      </w:r>
      <w:r w:rsidRPr="008654A0">
        <w:rPr>
          <w:rFonts w:ascii="Sylfaen" w:hAnsi="Sylfaen"/>
          <w:sz w:val="24"/>
          <w:szCs w:val="24"/>
        </w:rPr>
        <w:t xml:space="preserve"> </w:t>
      </w:r>
      <w:r w:rsidR="00706A5F">
        <w:rPr>
          <w:rFonts w:ascii="Sylfaen" w:hAnsi="Sylfaen"/>
          <w:sz w:val="24"/>
          <w:szCs w:val="24"/>
        </w:rPr>
        <w:t>և</w:t>
      </w:r>
      <w:r w:rsidRPr="008654A0">
        <w:rPr>
          <w:rFonts w:ascii="Sylfaen" w:hAnsi="Sylfaen"/>
          <w:sz w:val="24"/>
          <w:szCs w:val="24"/>
        </w:rPr>
        <w:t xml:space="preserve"> Հանձնաժողով </w:t>
      </w:r>
      <w:r w:rsidR="00B71B78" w:rsidRPr="008654A0">
        <w:rPr>
          <w:rFonts w:ascii="Sylfaen" w:hAnsi="Sylfaen"/>
          <w:sz w:val="24"/>
          <w:szCs w:val="24"/>
        </w:rPr>
        <w:t>են</w:t>
      </w:r>
      <w:r w:rsidRPr="008654A0">
        <w:rPr>
          <w:rFonts w:ascii="Sylfaen" w:hAnsi="Sylfaen"/>
          <w:sz w:val="24"/>
          <w:szCs w:val="24"/>
        </w:rPr>
        <w:t xml:space="preserve"> ներկայացվում հսկիչ նշաններ թողարկողների ընդհանուր ռեեստրում փոփոխություններ մտցնելու համար տեղեկություններ</w:t>
      </w:r>
      <w:r w:rsidR="00B71B78" w:rsidRPr="008654A0">
        <w:rPr>
          <w:rFonts w:ascii="Sylfaen" w:hAnsi="Sylfaen"/>
          <w:sz w:val="24"/>
          <w:szCs w:val="24"/>
        </w:rPr>
        <w:t>ը</w:t>
      </w:r>
      <w:r w:rsidRPr="008654A0">
        <w:rPr>
          <w:rFonts w:ascii="Sylfaen" w:hAnsi="Sylfaen"/>
          <w:sz w:val="24"/>
          <w:szCs w:val="24"/>
        </w:rPr>
        <w:t>:</w:t>
      </w:r>
    </w:p>
    <w:p w:rsidR="00FA2ADC" w:rsidRPr="008654A0" w:rsidRDefault="00FA2ADC" w:rsidP="0051708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lastRenderedPageBreak/>
        <w:t>38.</w:t>
      </w:r>
      <w:r w:rsidR="00517088" w:rsidRPr="008654A0">
        <w:rPr>
          <w:rFonts w:ascii="Sylfaen" w:hAnsi="Sylfaen"/>
          <w:sz w:val="24"/>
          <w:szCs w:val="24"/>
        </w:rPr>
        <w:tab/>
      </w:r>
      <w:r w:rsidRPr="008654A0">
        <w:rPr>
          <w:rFonts w:ascii="Sylfaen" w:hAnsi="Sylfaen"/>
          <w:sz w:val="24"/>
          <w:szCs w:val="24"/>
        </w:rPr>
        <w:t>Հանձնաժողովի կողմից հսկիչ նշաններ թողարկողների ընդհանուր ռեեստրում փոփոխություններ մտցնելու համար տեղեկություններ ստանալիս կատարվում է</w:t>
      </w:r>
      <w:r w:rsidR="00A6620A">
        <w:rPr>
          <w:rFonts w:ascii="Sylfaen" w:hAnsi="Sylfaen"/>
          <w:sz w:val="24"/>
          <w:szCs w:val="24"/>
        </w:rPr>
        <w:t xml:space="preserve"> </w:t>
      </w:r>
      <w:r w:rsidRPr="008654A0">
        <w:rPr>
          <w:rFonts w:ascii="Sylfaen" w:hAnsi="Sylfaen"/>
          <w:sz w:val="24"/>
          <w:szCs w:val="24"/>
        </w:rPr>
        <w:t xml:space="preserve">«Հսկիչ նշաններ թողարկողների ընդհանուր ռեեստրում փոփոխություններ մտցնելու համար տեղեկությունների ընդունում ու մշակում» գործառնությունը (P.LS.02.OPR.006), որի կատարման արդյունքներով համապատասխան տեղեկությունները հսկիչ նշաններ թողարկողների ընդհանուր ռեեստրում </w:t>
      </w:r>
      <w:r w:rsidR="00126643" w:rsidRPr="008654A0">
        <w:rPr>
          <w:rFonts w:ascii="Sylfaen" w:hAnsi="Sylfaen"/>
          <w:sz w:val="24"/>
          <w:szCs w:val="24"/>
        </w:rPr>
        <w:t>թարմ</w:t>
      </w:r>
      <w:r w:rsidR="007B14CA" w:rsidRPr="008654A0">
        <w:rPr>
          <w:rFonts w:ascii="Sylfaen" w:hAnsi="Sylfaen"/>
          <w:sz w:val="24"/>
          <w:szCs w:val="24"/>
        </w:rPr>
        <w:t xml:space="preserve">ացվում </w:t>
      </w:r>
      <w:r w:rsidRPr="008654A0">
        <w:rPr>
          <w:rFonts w:ascii="Sylfaen" w:hAnsi="Sylfaen"/>
          <w:sz w:val="24"/>
          <w:szCs w:val="24"/>
        </w:rPr>
        <w:t>են: Հսկիչ նշաններ թողարկողների ընդհանուր ռեեստրում փոփոխություններ մտցնելու</w:t>
      </w:r>
      <w:r w:rsidR="00A6620A">
        <w:rPr>
          <w:rFonts w:ascii="Sylfaen" w:hAnsi="Sylfaen"/>
          <w:sz w:val="24"/>
          <w:szCs w:val="24"/>
        </w:rPr>
        <w:t xml:space="preserve"> </w:t>
      </w:r>
      <w:r w:rsidRPr="008654A0">
        <w:rPr>
          <w:rFonts w:ascii="Sylfaen" w:hAnsi="Sylfaen"/>
          <w:sz w:val="24"/>
          <w:szCs w:val="24"/>
        </w:rPr>
        <w:t>մասին ծանուցումը փոխանցվում է անդամ պետության լիազոր</w:t>
      </w:r>
      <w:r w:rsidR="00FD7310" w:rsidRPr="008654A0">
        <w:rPr>
          <w:rFonts w:ascii="Sylfaen" w:hAnsi="Sylfaen"/>
          <w:sz w:val="24"/>
          <w:szCs w:val="24"/>
        </w:rPr>
        <w:t>ված</w:t>
      </w:r>
      <w:r w:rsidRPr="008654A0">
        <w:rPr>
          <w:rFonts w:ascii="Sylfaen" w:hAnsi="Sylfaen"/>
          <w:sz w:val="24"/>
          <w:szCs w:val="24"/>
        </w:rPr>
        <w:t xml:space="preserve"> մարմ</w:t>
      </w:r>
      <w:r w:rsidR="00D94959" w:rsidRPr="008654A0">
        <w:rPr>
          <w:rFonts w:ascii="Sylfaen" w:hAnsi="Sylfaen"/>
          <w:sz w:val="24"/>
          <w:szCs w:val="24"/>
        </w:rPr>
        <w:t>ի</w:t>
      </w:r>
      <w:r w:rsidRPr="008654A0">
        <w:rPr>
          <w:rFonts w:ascii="Sylfaen" w:hAnsi="Sylfaen"/>
          <w:sz w:val="24"/>
          <w:szCs w:val="24"/>
        </w:rPr>
        <w:t>ն:</w:t>
      </w:r>
    </w:p>
    <w:p w:rsidR="00FA2ADC" w:rsidRPr="008654A0" w:rsidRDefault="00FA2ADC" w:rsidP="0051708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39.</w:t>
      </w:r>
      <w:r w:rsidR="00517088" w:rsidRPr="008654A0">
        <w:rPr>
          <w:rFonts w:ascii="Sylfaen" w:hAnsi="Sylfaen"/>
          <w:sz w:val="24"/>
          <w:szCs w:val="24"/>
        </w:rPr>
        <w:tab/>
      </w: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մարմնի կողմից հսկիչ նշաններ թողարկողների ընդհանուր ռեեստրում փոփոխություններ մտցնելու մասին ծանուցումը ստանալիս կատարվում է «Հսկիչ նշաններ թողարկողների ընդհանուր ռեեստրում փոփոխություններ մտցնելու մասին ծանուցման ստացում» գործառնությունը (P.LS.02.OPR.007), որի կատարման արդյունքներով իրականացվում է նշված ծանուցման ընդունումն ու մշակումը:</w:t>
      </w:r>
    </w:p>
    <w:p w:rsidR="00FA2ADC" w:rsidRPr="008654A0" w:rsidRDefault="00FA2ADC" w:rsidP="00517088">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40.</w:t>
      </w:r>
      <w:r w:rsidR="00517088" w:rsidRPr="008654A0">
        <w:rPr>
          <w:rFonts w:ascii="Sylfaen" w:hAnsi="Sylfaen"/>
          <w:sz w:val="24"/>
          <w:szCs w:val="24"/>
        </w:rPr>
        <w:tab/>
      </w:r>
      <w:r w:rsidRPr="008654A0">
        <w:rPr>
          <w:rFonts w:ascii="Sylfaen" w:hAnsi="Sylfaen"/>
          <w:sz w:val="24"/>
          <w:szCs w:val="24"/>
        </w:rPr>
        <w:t xml:space="preserve">«Հսկիչ նշաններ թողարկողների ընդհանուր ռեեստրում փոփոխություններ մտցնելու համար տեղեկությունների ընդունում ու մշակում» գործառնությունը (P.LS.02.OPR.006) կատարելու դեպքում կատարվում է «Հսկիչ նշաններ թողարկողների ընդհանուր ռեեստրի </w:t>
      </w:r>
      <w:r w:rsidR="0092447D" w:rsidRPr="008654A0">
        <w:rPr>
          <w:rFonts w:ascii="Sylfaen" w:hAnsi="Sylfaen"/>
          <w:sz w:val="24"/>
          <w:szCs w:val="24"/>
        </w:rPr>
        <w:t>թարմ</w:t>
      </w:r>
      <w:r w:rsidR="00774C3C" w:rsidRPr="008654A0">
        <w:rPr>
          <w:rFonts w:ascii="Sylfaen" w:hAnsi="Sylfaen"/>
          <w:sz w:val="24"/>
          <w:szCs w:val="24"/>
        </w:rPr>
        <w:t xml:space="preserve">ացված </w:t>
      </w:r>
      <w:r w:rsidRPr="008654A0">
        <w:rPr>
          <w:rFonts w:ascii="Sylfaen" w:hAnsi="Sylfaen"/>
          <w:sz w:val="24"/>
          <w:szCs w:val="24"/>
        </w:rPr>
        <w:t xml:space="preserve">տեղեկությունների հրապարակում» գործառնությունը </w:t>
      </w:r>
      <w:r w:rsidR="008B6C21" w:rsidRPr="008654A0">
        <w:rPr>
          <w:rFonts w:ascii="Sylfaen" w:hAnsi="Sylfaen"/>
          <w:sz w:val="24"/>
          <w:szCs w:val="24"/>
        </w:rPr>
        <w:t>(</w:t>
      </w:r>
      <w:r w:rsidRPr="008654A0">
        <w:rPr>
          <w:rFonts w:ascii="Sylfaen" w:hAnsi="Sylfaen"/>
          <w:sz w:val="24"/>
          <w:szCs w:val="24"/>
        </w:rPr>
        <w:t>P.LS.02.OPR.008), որի կատարման արդյունքներով հսկիչ նշաններ թողարկողների ընդհանուր ռեեստրի</w:t>
      </w:r>
      <w:r w:rsidR="00A6620A">
        <w:rPr>
          <w:rFonts w:ascii="Sylfaen" w:hAnsi="Sylfaen"/>
          <w:sz w:val="24"/>
          <w:szCs w:val="24"/>
        </w:rPr>
        <w:t xml:space="preserve"> </w:t>
      </w:r>
      <w:r w:rsidR="0092447D" w:rsidRPr="008654A0">
        <w:rPr>
          <w:rFonts w:ascii="Sylfaen" w:hAnsi="Sylfaen"/>
          <w:sz w:val="24"/>
          <w:szCs w:val="24"/>
        </w:rPr>
        <w:t>թարմ</w:t>
      </w:r>
      <w:r w:rsidR="00E728BC" w:rsidRPr="008654A0">
        <w:rPr>
          <w:rFonts w:ascii="Sylfaen" w:hAnsi="Sylfaen"/>
          <w:sz w:val="24"/>
          <w:szCs w:val="24"/>
        </w:rPr>
        <w:t xml:space="preserve">ացված </w:t>
      </w:r>
      <w:r w:rsidRPr="008654A0">
        <w:rPr>
          <w:rFonts w:ascii="Sylfaen" w:hAnsi="Sylfaen"/>
          <w:sz w:val="24"/>
          <w:szCs w:val="24"/>
        </w:rPr>
        <w:t>տեղեկությունները հրապարակվում են Միության տեղեկատվական պորտալում:</w:t>
      </w:r>
    </w:p>
    <w:p w:rsidR="00FA2ADC" w:rsidRPr="008654A0" w:rsidRDefault="00FA2ADC" w:rsidP="0051708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41.</w:t>
      </w:r>
      <w:r w:rsidR="00517088" w:rsidRPr="008654A0">
        <w:rPr>
          <w:rFonts w:ascii="Sylfaen" w:hAnsi="Sylfaen"/>
          <w:sz w:val="24"/>
          <w:szCs w:val="24"/>
        </w:rPr>
        <w:tab/>
      </w:r>
      <w:r w:rsidRPr="008654A0">
        <w:rPr>
          <w:rFonts w:ascii="Sylfaen" w:hAnsi="Sylfaen"/>
          <w:sz w:val="24"/>
          <w:szCs w:val="24"/>
        </w:rPr>
        <w:t>«Հսկիչ նշաններ թողարկողների ընդհանուր ռեեստրում պարունակվող տեղեկությունների փոփոխություն» ընթացակարգի</w:t>
      </w:r>
      <w:r w:rsidR="00A6620A">
        <w:rPr>
          <w:rFonts w:ascii="Sylfaen" w:hAnsi="Sylfaen"/>
          <w:sz w:val="24"/>
          <w:szCs w:val="24"/>
        </w:rPr>
        <w:t xml:space="preserve"> </w:t>
      </w:r>
      <w:r w:rsidRPr="008654A0">
        <w:rPr>
          <w:rFonts w:ascii="Sylfaen" w:hAnsi="Sylfaen"/>
          <w:sz w:val="24"/>
          <w:szCs w:val="24"/>
        </w:rPr>
        <w:t xml:space="preserve">(P.LS.02.PRC.002) կատարման արդյունքներն են Հանձնաժողովի կողմից ազգային ռեեստրի տեղեկությունների մշակումը, հսկիչ նշաններ թողարկողների ընդհանուր ռեեստրում փոփոխություններ մտցնելը </w:t>
      </w:r>
      <w:r w:rsidR="00706A5F">
        <w:rPr>
          <w:rFonts w:ascii="Sylfaen" w:hAnsi="Sylfaen"/>
          <w:sz w:val="24"/>
          <w:szCs w:val="24"/>
        </w:rPr>
        <w:t>և</w:t>
      </w:r>
      <w:r w:rsidRPr="008654A0">
        <w:rPr>
          <w:rFonts w:ascii="Sylfaen" w:hAnsi="Sylfaen"/>
          <w:sz w:val="24"/>
          <w:szCs w:val="24"/>
        </w:rPr>
        <w:t xml:space="preserve"> Միության տեղեկատվական պորտալում փոփոխված տեղեկությունների հրապարակումը:</w:t>
      </w:r>
    </w:p>
    <w:p w:rsidR="00FA2ADC" w:rsidRPr="008654A0" w:rsidRDefault="00FA2ADC" w:rsidP="00517088">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lastRenderedPageBreak/>
        <w:t>42.</w:t>
      </w:r>
      <w:r w:rsidR="00517088" w:rsidRPr="008654A0">
        <w:rPr>
          <w:rFonts w:ascii="Sylfaen" w:hAnsi="Sylfaen"/>
          <w:sz w:val="24"/>
          <w:szCs w:val="24"/>
        </w:rPr>
        <w:tab/>
      </w:r>
      <w:r w:rsidRPr="008654A0">
        <w:rPr>
          <w:rFonts w:ascii="Sylfaen" w:hAnsi="Sylfaen"/>
          <w:sz w:val="24"/>
          <w:szCs w:val="24"/>
        </w:rPr>
        <w:t>«Հսկիչ նշաններ թողարկողների ընդհանուր ռեեստրում պարունակվող տեղեկությունների փոփոխություն» ընթացակարգի (P.LS.02.PRC.002) շրջանակներում կատարվող՝ ընդհանուր գործընթացի գործառնությունների ցանկը բերված է 12-րդ աղյուսակում։</w:t>
      </w:r>
    </w:p>
    <w:p w:rsidR="00517088" w:rsidRPr="008654A0" w:rsidRDefault="00517088">
      <w:pPr>
        <w:widowControl/>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12</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ռեեստրում պարունակվող տեղեկությունների փոփոխություն» ընթացակարգի (P.LS.02.PRC.002) շրջանակներում կատարվող՝ ընդհանուր գործընթացի գործառնությունների ցանկ </w:t>
      </w:r>
    </w:p>
    <w:tbl>
      <w:tblPr>
        <w:tblW w:w="0" w:type="auto"/>
        <w:tblInd w:w="111" w:type="dxa"/>
        <w:tblLayout w:type="fixed"/>
        <w:tblCellMar>
          <w:left w:w="0" w:type="dxa"/>
          <w:right w:w="0" w:type="dxa"/>
        </w:tblCellMar>
        <w:tblLook w:val="01E0" w:firstRow="1" w:lastRow="1" w:firstColumn="1" w:lastColumn="1" w:noHBand="0" w:noVBand="0"/>
      </w:tblPr>
      <w:tblGrid>
        <w:gridCol w:w="2403"/>
        <w:gridCol w:w="4016"/>
        <w:gridCol w:w="2938"/>
      </w:tblGrid>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Ծածկագրային նշագիրը</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Անվանում</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ind w:left="118" w:right="115"/>
              <w:rPr>
                <w:rFonts w:ascii="Sylfaen" w:eastAsia="Times New Roman" w:hAnsi="Sylfaen" w:cs="Times New Roman"/>
                <w:sz w:val="24"/>
                <w:szCs w:val="24"/>
              </w:rPr>
            </w:pPr>
            <w:r w:rsidRPr="008654A0">
              <w:rPr>
                <w:rFonts w:ascii="Sylfaen" w:hAnsi="Sylfaen"/>
                <w:sz w:val="24"/>
                <w:szCs w:val="24"/>
              </w:rPr>
              <w:t>P.LS.02.OPR.005</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ind w:left="118" w:right="11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փոփոխություններ մտցնելու համար տեղեկությունների ներկայացում</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ind w:left="118" w:right="115"/>
              <w:rPr>
                <w:rFonts w:ascii="Sylfaen" w:eastAsia="Times New Roman" w:hAnsi="Sylfaen" w:cs="Times New Roman"/>
                <w:sz w:val="24"/>
                <w:szCs w:val="24"/>
              </w:rPr>
            </w:pPr>
            <w:r w:rsidRPr="008654A0">
              <w:rPr>
                <w:rFonts w:ascii="Sylfaen" w:hAnsi="Sylfaen"/>
                <w:sz w:val="24"/>
                <w:szCs w:val="24"/>
              </w:rPr>
              <w:t>բերված է սույն Կանոնների 13</w:t>
            </w:r>
            <w:r w:rsidR="00706A5F">
              <w:rPr>
                <w:rFonts w:ascii="Sylfaen" w:hAnsi="Sylfaen"/>
                <w:sz w:val="24"/>
                <w:szCs w:val="24"/>
              </w:rPr>
              <w:t>-</w:t>
            </w:r>
            <w:r w:rsidRPr="008654A0">
              <w:rPr>
                <w:rFonts w:ascii="Sylfaen" w:hAnsi="Sylfaen"/>
                <w:sz w:val="24"/>
                <w:szCs w:val="24"/>
              </w:rPr>
              <w:t>րդ աղյուսակում</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ind w:left="118" w:right="115"/>
              <w:rPr>
                <w:rFonts w:ascii="Sylfaen" w:eastAsia="Times New Roman" w:hAnsi="Sylfaen" w:cs="Times New Roman"/>
                <w:sz w:val="24"/>
                <w:szCs w:val="24"/>
              </w:rPr>
            </w:pPr>
            <w:r w:rsidRPr="008654A0">
              <w:rPr>
                <w:rFonts w:ascii="Sylfaen" w:hAnsi="Sylfaen"/>
                <w:sz w:val="24"/>
                <w:szCs w:val="24"/>
              </w:rPr>
              <w:t>P.LS.02.OPR.006</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ind w:left="118" w:right="11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փոփոխություններ մտցնելու համար տեղեկությունների ընդունում ու մշակում</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ind w:left="118" w:right="115"/>
              <w:rPr>
                <w:rFonts w:ascii="Sylfaen" w:eastAsia="Times New Roman" w:hAnsi="Sylfaen" w:cs="Times New Roman"/>
                <w:sz w:val="24"/>
                <w:szCs w:val="24"/>
              </w:rPr>
            </w:pPr>
            <w:r w:rsidRPr="008654A0">
              <w:rPr>
                <w:rFonts w:ascii="Sylfaen" w:hAnsi="Sylfaen"/>
                <w:sz w:val="24"/>
                <w:szCs w:val="24"/>
              </w:rPr>
              <w:t>բերված է սույն Կանոնների 14</w:t>
            </w:r>
            <w:r w:rsidR="00706A5F">
              <w:rPr>
                <w:rFonts w:ascii="Sylfaen" w:hAnsi="Sylfaen"/>
                <w:sz w:val="24"/>
                <w:szCs w:val="24"/>
              </w:rPr>
              <w:t>-</w:t>
            </w:r>
            <w:r w:rsidRPr="008654A0">
              <w:rPr>
                <w:rFonts w:ascii="Sylfaen" w:hAnsi="Sylfaen"/>
                <w:sz w:val="24"/>
                <w:szCs w:val="24"/>
              </w:rPr>
              <w:t>րդ աղյուսակում</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ind w:left="118" w:right="115"/>
              <w:rPr>
                <w:rFonts w:ascii="Sylfaen" w:eastAsia="Times New Roman" w:hAnsi="Sylfaen" w:cs="Times New Roman"/>
                <w:sz w:val="24"/>
                <w:szCs w:val="24"/>
              </w:rPr>
            </w:pPr>
            <w:r w:rsidRPr="008654A0">
              <w:rPr>
                <w:rFonts w:ascii="Sylfaen" w:hAnsi="Sylfaen"/>
                <w:sz w:val="24"/>
                <w:szCs w:val="24"/>
              </w:rPr>
              <w:t>P.LS.02.OPR.007</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ind w:left="118" w:right="11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փոփոխություններ մտցնելու մասին ծանուցման ստացում</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ind w:left="118" w:right="115"/>
              <w:rPr>
                <w:rFonts w:ascii="Sylfaen" w:eastAsia="Times New Roman" w:hAnsi="Sylfaen" w:cs="Times New Roman"/>
                <w:sz w:val="24"/>
                <w:szCs w:val="24"/>
              </w:rPr>
            </w:pPr>
            <w:r w:rsidRPr="008654A0">
              <w:rPr>
                <w:rFonts w:ascii="Sylfaen" w:hAnsi="Sylfaen"/>
                <w:sz w:val="24"/>
                <w:szCs w:val="24"/>
              </w:rPr>
              <w:t>բերված է սույն Կանոնների 15</w:t>
            </w:r>
            <w:r w:rsidR="00706A5F">
              <w:rPr>
                <w:rFonts w:ascii="Sylfaen" w:hAnsi="Sylfaen"/>
                <w:sz w:val="24"/>
                <w:szCs w:val="24"/>
              </w:rPr>
              <w:t>-</w:t>
            </w:r>
            <w:r w:rsidRPr="008654A0">
              <w:rPr>
                <w:rFonts w:ascii="Sylfaen" w:hAnsi="Sylfaen"/>
                <w:sz w:val="24"/>
                <w:szCs w:val="24"/>
              </w:rPr>
              <w:t>րդ աղյուսակում</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ind w:left="118" w:right="115"/>
              <w:rPr>
                <w:rFonts w:ascii="Sylfaen" w:eastAsia="Times New Roman" w:hAnsi="Sylfaen" w:cs="Times New Roman"/>
                <w:sz w:val="24"/>
                <w:szCs w:val="24"/>
              </w:rPr>
            </w:pPr>
            <w:r w:rsidRPr="008654A0">
              <w:rPr>
                <w:rFonts w:ascii="Sylfaen" w:hAnsi="Sylfaen"/>
                <w:sz w:val="24"/>
                <w:szCs w:val="24"/>
              </w:rPr>
              <w:t>P.LS.02.OPR.008</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ind w:left="118" w:right="115"/>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w:t>
            </w:r>
            <w:r w:rsidR="0092447D" w:rsidRPr="008654A0">
              <w:rPr>
                <w:rFonts w:ascii="Sylfaen" w:hAnsi="Sylfaen"/>
                <w:sz w:val="24"/>
                <w:szCs w:val="24"/>
              </w:rPr>
              <w:t>թարմ</w:t>
            </w:r>
            <w:r w:rsidR="00E728BC" w:rsidRPr="008654A0">
              <w:rPr>
                <w:rFonts w:ascii="Sylfaen" w:hAnsi="Sylfaen"/>
                <w:sz w:val="24"/>
                <w:szCs w:val="24"/>
              </w:rPr>
              <w:t xml:space="preserve">ացված </w:t>
            </w:r>
            <w:r w:rsidRPr="008654A0">
              <w:rPr>
                <w:rFonts w:ascii="Sylfaen" w:hAnsi="Sylfaen"/>
                <w:sz w:val="24"/>
                <w:szCs w:val="24"/>
              </w:rPr>
              <w:t>տեղեկությունների հրապարակում</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ind w:left="118" w:right="115"/>
              <w:rPr>
                <w:rFonts w:ascii="Sylfaen" w:eastAsia="Times New Roman" w:hAnsi="Sylfaen" w:cs="Times New Roman"/>
                <w:sz w:val="24"/>
                <w:szCs w:val="24"/>
              </w:rPr>
            </w:pPr>
            <w:r w:rsidRPr="008654A0">
              <w:rPr>
                <w:rFonts w:ascii="Sylfaen" w:hAnsi="Sylfaen"/>
                <w:sz w:val="24"/>
                <w:szCs w:val="24"/>
              </w:rPr>
              <w:t>բերված է սույն Կանոնների 16</w:t>
            </w:r>
            <w:r w:rsidR="00706A5F">
              <w:rPr>
                <w:rFonts w:ascii="Sylfaen" w:hAnsi="Sylfaen"/>
                <w:sz w:val="24"/>
                <w:szCs w:val="24"/>
              </w:rPr>
              <w:t>-</w:t>
            </w:r>
            <w:r w:rsidRPr="008654A0">
              <w:rPr>
                <w:rFonts w:ascii="Sylfaen" w:hAnsi="Sylfaen"/>
                <w:sz w:val="24"/>
                <w:szCs w:val="24"/>
              </w:rPr>
              <w:t>րդ աղյուսակում</w:t>
            </w:r>
          </w:p>
        </w:tc>
      </w:tr>
    </w:tbl>
    <w:p w:rsidR="00A25B3D" w:rsidRDefault="00A25B3D">
      <w:pPr>
        <w:widowControl/>
        <w:rPr>
          <w:rFonts w:ascii="Sylfaen" w:eastAsia="Times New Roman" w:hAnsi="Sylfaen" w:cs="Times New Roman"/>
          <w:sz w:val="24"/>
          <w:szCs w:val="24"/>
        </w:rPr>
      </w:pPr>
    </w:p>
    <w:p w:rsidR="00A25B3D" w:rsidRDefault="00A25B3D">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rsidR="00517088" w:rsidRPr="008654A0" w:rsidRDefault="00517088" w:rsidP="00517088">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13</w:t>
      </w:r>
    </w:p>
    <w:p w:rsidR="00FA2ADC" w:rsidRPr="008654A0" w:rsidRDefault="00FA2ADC" w:rsidP="001F5AB4">
      <w:pPr>
        <w:spacing w:after="160" w:line="360" w:lineRule="auto"/>
        <w:ind w:right="-1"/>
        <w:jc w:val="both"/>
        <w:rPr>
          <w:rFonts w:ascii="Sylfaen" w:eastAsia="Times New Roman" w:hAnsi="Sylfaen" w:cs="Times New Roma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ռեեստրում փոփոխություններ մտցնելու համար տեղեկությունների ներկայացում» գործառնության (P.LS.02.OPR.005) նկարագրություն</w:t>
      </w:r>
    </w:p>
    <w:tbl>
      <w:tblPr>
        <w:tblW w:w="9371" w:type="dxa"/>
        <w:tblInd w:w="111" w:type="dxa"/>
        <w:tblLayout w:type="fixed"/>
        <w:tblCellMar>
          <w:left w:w="0" w:type="dxa"/>
          <w:right w:w="0" w:type="dxa"/>
        </w:tblCellMar>
        <w:tblLook w:val="01E0" w:firstRow="1" w:lastRow="1" w:firstColumn="1" w:lastColumn="1" w:noHBand="0" w:noVBand="0"/>
      </w:tblPr>
      <w:tblGrid>
        <w:gridCol w:w="1126"/>
        <w:gridCol w:w="2835"/>
        <w:gridCol w:w="5410"/>
      </w:tblGrid>
      <w:tr w:rsidR="00FA2ADC" w:rsidRPr="008654A0" w:rsidTr="00517088">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410"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517088">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5410"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517088">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40" w:right="77"/>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410"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40" w:right="77"/>
              <w:rPr>
                <w:rFonts w:ascii="Sylfaen" w:eastAsia="Times New Roman" w:hAnsi="Sylfaen" w:cs="Times New Roman"/>
                <w:sz w:val="24"/>
                <w:szCs w:val="24"/>
              </w:rPr>
            </w:pPr>
            <w:r w:rsidRPr="008654A0">
              <w:rPr>
                <w:rFonts w:ascii="Sylfaen" w:hAnsi="Sylfaen"/>
                <w:sz w:val="24"/>
                <w:szCs w:val="24"/>
              </w:rPr>
              <w:t>P.LS.02.OPR.005</w:t>
            </w:r>
          </w:p>
        </w:tc>
      </w:tr>
      <w:tr w:rsidR="00FA2ADC" w:rsidRPr="008654A0" w:rsidTr="00517088">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40" w:right="77"/>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410"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40" w:right="77"/>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փոփոխություններ մտցնելու համար տեղեկությունների ներկայացում</w:t>
            </w:r>
          </w:p>
        </w:tc>
      </w:tr>
      <w:tr w:rsidR="00FA2ADC" w:rsidRPr="008654A0" w:rsidTr="00517088">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40" w:right="77"/>
              <w:rPr>
                <w:rFonts w:ascii="Sylfaen" w:eastAsia="Times New Roman" w:hAnsi="Sylfaen" w:cs="Times New Roman"/>
                <w:sz w:val="24"/>
                <w:szCs w:val="24"/>
              </w:rPr>
            </w:pPr>
            <w:r w:rsidRPr="008654A0">
              <w:rPr>
                <w:rFonts w:ascii="Sylfaen" w:hAnsi="Sylfaen"/>
                <w:sz w:val="24"/>
                <w:szCs w:val="24"/>
              </w:rPr>
              <w:t>Կատարողը</w:t>
            </w:r>
          </w:p>
        </w:tc>
        <w:tc>
          <w:tcPr>
            <w:tcW w:w="5410"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40" w:right="77"/>
              <w:rPr>
                <w:rFonts w:ascii="Sylfaen" w:eastAsia="Times New Roman" w:hAnsi="Sylfaen" w:cs="Times New Roman"/>
                <w:sz w:val="24"/>
                <w:szCs w:val="24"/>
              </w:rPr>
            </w:pP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w:t>
            </w:r>
          </w:p>
        </w:tc>
      </w:tr>
      <w:tr w:rsidR="00FA2ADC" w:rsidRPr="008654A0" w:rsidTr="00517088">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40" w:right="77"/>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410"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40" w:right="77"/>
              <w:rPr>
                <w:rFonts w:ascii="Sylfaen" w:eastAsia="Times New Roman" w:hAnsi="Sylfaen" w:cs="Times New Roman"/>
                <w:sz w:val="24"/>
                <w:szCs w:val="24"/>
              </w:rPr>
            </w:pPr>
            <w:r w:rsidRPr="008654A0">
              <w:rPr>
                <w:rFonts w:ascii="Sylfaen" w:hAnsi="Sylfaen"/>
                <w:sz w:val="24"/>
                <w:szCs w:val="24"/>
              </w:rPr>
              <w:t>կատարվում է ազգային ռեեստրում փոփոխություններ մտցնելիս</w:t>
            </w:r>
          </w:p>
        </w:tc>
      </w:tr>
      <w:tr w:rsidR="00FA2ADC" w:rsidRPr="008654A0" w:rsidTr="00517088">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40" w:right="77"/>
              <w:rPr>
                <w:rFonts w:ascii="Sylfaen" w:eastAsia="Times New Roman" w:hAnsi="Sylfaen" w:cs="Times New Roman"/>
                <w:sz w:val="24"/>
                <w:szCs w:val="24"/>
              </w:rPr>
            </w:pPr>
            <w:r w:rsidRPr="008654A0">
              <w:rPr>
                <w:rFonts w:ascii="Sylfaen" w:hAnsi="Sylfaen"/>
                <w:sz w:val="24"/>
                <w:szCs w:val="24"/>
              </w:rPr>
              <w:t>Սահմանափակումները</w:t>
            </w:r>
          </w:p>
        </w:tc>
        <w:tc>
          <w:tcPr>
            <w:tcW w:w="5410"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40" w:right="77"/>
              <w:rPr>
                <w:rFonts w:ascii="Sylfaen" w:eastAsia="Times New Roman" w:hAnsi="Sylfaen" w:cs="Times New Roman"/>
                <w:sz w:val="24"/>
                <w:szCs w:val="24"/>
              </w:rPr>
            </w:pPr>
            <w:r w:rsidRPr="008654A0">
              <w:rPr>
                <w:rFonts w:ascii="Sylfaen" w:hAnsi="Sylfaen"/>
                <w:sz w:val="24"/>
                <w:szCs w:val="24"/>
              </w:rPr>
              <w:t>ներկայացվող տեղեկությունների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նկարագրությանը</w:t>
            </w:r>
          </w:p>
        </w:tc>
      </w:tr>
      <w:tr w:rsidR="00FA2ADC" w:rsidRPr="008654A0" w:rsidTr="00517088">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40" w:right="77"/>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410"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40" w:right="77"/>
              <w:rPr>
                <w:rFonts w:ascii="Sylfaen" w:eastAsia="Times New Roman" w:hAnsi="Sylfaen" w:cs="Times New Roman"/>
                <w:sz w:val="24"/>
                <w:szCs w:val="24"/>
              </w:rPr>
            </w:pPr>
            <w:r w:rsidRPr="008654A0">
              <w:rPr>
                <w:rFonts w:ascii="Sylfaen" w:hAnsi="Sylfaen"/>
                <w:sz w:val="24"/>
                <w:szCs w:val="24"/>
              </w:rPr>
              <w:t>կատարողը Հանձնաժողովին փոխանցելու համար նախատեսված՝ հսկիչ նշաններ թողարկողների ընդհանուր ռեեստրում փոփոխություններ մտցնելու համար տեղեկություններ պարունակող հաղորդագրություն է ձ</w:t>
            </w:r>
            <w:r w:rsidR="00706A5F">
              <w:rPr>
                <w:rFonts w:ascii="Sylfaen" w:hAnsi="Sylfaen"/>
                <w:sz w:val="24"/>
                <w:szCs w:val="24"/>
              </w:rPr>
              <w:t>և</w:t>
            </w:r>
            <w:r w:rsidRPr="008654A0">
              <w:rPr>
                <w:rFonts w:ascii="Sylfaen" w:hAnsi="Sylfaen"/>
                <w:sz w:val="24"/>
                <w:szCs w:val="24"/>
              </w:rPr>
              <w:t>ա</w:t>
            </w:r>
            <w:r w:rsidR="008F12B0" w:rsidRPr="008654A0">
              <w:rPr>
                <w:rFonts w:ascii="Sylfaen" w:hAnsi="Sylfaen"/>
                <w:sz w:val="24"/>
                <w:szCs w:val="24"/>
              </w:rPr>
              <w:t>վոր</w:t>
            </w:r>
            <w:r w:rsidRPr="008654A0">
              <w:rPr>
                <w:rFonts w:ascii="Sylfaen" w:hAnsi="Sylfaen"/>
                <w:sz w:val="24"/>
                <w:szCs w:val="24"/>
              </w:rPr>
              <w:t>ում՝</w:t>
            </w:r>
            <w:r w:rsidR="00A6620A">
              <w:rPr>
                <w:rFonts w:ascii="Sylfaen" w:hAnsi="Sylfaen"/>
                <w:sz w:val="24"/>
                <w:szCs w:val="24"/>
              </w:rPr>
              <w:t xml:space="preserve"> </w:t>
            </w:r>
            <w:r w:rsidRPr="008654A0">
              <w:rPr>
                <w:rFonts w:ascii="Sylfaen" w:hAnsi="Sylfaen"/>
                <w:sz w:val="24"/>
                <w:szCs w:val="24"/>
              </w:rPr>
              <w:t>փոխգործակցության կանոնակարգին համապատասխան</w:t>
            </w:r>
          </w:p>
        </w:tc>
      </w:tr>
      <w:tr w:rsidR="00FA2ADC" w:rsidRPr="008654A0" w:rsidTr="00517088">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517088">
            <w:pPr>
              <w:spacing w:after="120" w:line="240" w:lineRule="auto"/>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40" w:right="77"/>
              <w:rPr>
                <w:rFonts w:ascii="Sylfaen" w:eastAsia="Times New Roman" w:hAnsi="Sylfaen" w:cs="Times New Roman"/>
                <w:sz w:val="24"/>
                <w:szCs w:val="24"/>
              </w:rPr>
            </w:pPr>
            <w:r w:rsidRPr="008654A0">
              <w:rPr>
                <w:rFonts w:ascii="Sylfaen" w:hAnsi="Sylfaen"/>
                <w:sz w:val="24"/>
                <w:szCs w:val="24"/>
              </w:rPr>
              <w:t>Արդյունքները</w:t>
            </w:r>
          </w:p>
        </w:tc>
        <w:tc>
          <w:tcPr>
            <w:tcW w:w="5410"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40" w:right="77"/>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փոփոխություններ մտցնելու համար տեղեկությունները փոխանցվել են Հանձնաժողով</w:t>
            </w:r>
          </w:p>
        </w:tc>
      </w:tr>
    </w:tbl>
    <w:p w:rsidR="004F5ECB" w:rsidRDefault="004F5ECB" w:rsidP="001F5AB4">
      <w:pPr>
        <w:spacing w:after="160" w:line="360" w:lineRule="auto"/>
        <w:ind w:right="-1"/>
        <w:jc w:val="both"/>
        <w:rPr>
          <w:rFonts w:ascii="Sylfaen" w:hAnsi="Sylfaen"/>
          <w:sz w:val="24"/>
          <w:szCs w:val="24"/>
        </w:rPr>
      </w:pPr>
    </w:p>
    <w:p w:rsidR="004F5ECB" w:rsidRDefault="004F5ECB">
      <w:pPr>
        <w:widowControl/>
        <w:rPr>
          <w:rFonts w:ascii="Sylfaen" w:hAnsi="Sylfaen"/>
          <w:sz w:val="24"/>
          <w:szCs w:val="24"/>
        </w:rPr>
      </w:pPr>
      <w:r>
        <w:rPr>
          <w:rFonts w:ascii="Sylfaen" w:hAnsi="Sylfaen"/>
          <w:sz w:val="24"/>
          <w:szCs w:val="24"/>
        </w:rPr>
        <w:br w:type="page"/>
      </w: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14</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ռեեստրում փոփոխություններ մտցնելու համար տեղեկությունների ընդունում ու մշակում» գործառնության (P.LS.02.OPR.006) նկարագրություն</w:t>
      </w:r>
    </w:p>
    <w:tbl>
      <w:tblPr>
        <w:tblW w:w="9357" w:type="dxa"/>
        <w:tblInd w:w="111" w:type="dxa"/>
        <w:tblLayout w:type="fixed"/>
        <w:tblCellMar>
          <w:left w:w="0" w:type="dxa"/>
          <w:right w:w="0" w:type="dxa"/>
        </w:tblCellMar>
        <w:tblLook w:val="01E0" w:firstRow="1" w:lastRow="1" w:firstColumn="1" w:lastColumn="1" w:noHBand="0" w:noVBand="0"/>
      </w:tblPr>
      <w:tblGrid>
        <w:gridCol w:w="1098"/>
        <w:gridCol w:w="2835"/>
        <w:gridCol w:w="5424"/>
      </w:tblGrid>
      <w:tr w:rsidR="00FA2ADC" w:rsidRPr="008654A0" w:rsidTr="00342948">
        <w:trPr>
          <w:tblHeader/>
        </w:trPr>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342948">
        <w:trPr>
          <w:tblHeader/>
        </w:trPr>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342948">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26" w:right="63"/>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26" w:right="63"/>
              <w:rPr>
                <w:rFonts w:ascii="Sylfaen" w:eastAsia="Times New Roman" w:hAnsi="Sylfaen" w:cs="Times New Roman"/>
                <w:sz w:val="24"/>
                <w:szCs w:val="24"/>
              </w:rPr>
            </w:pPr>
            <w:r w:rsidRPr="008654A0">
              <w:rPr>
                <w:rFonts w:ascii="Sylfaen" w:hAnsi="Sylfaen"/>
                <w:sz w:val="24"/>
                <w:szCs w:val="24"/>
              </w:rPr>
              <w:t>P.LS.02.OPR.006</w:t>
            </w:r>
          </w:p>
        </w:tc>
      </w:tr>
      <w:tr w:rsidR="00FA2ADC" w:rsidRPr="008654A0" w:rsidTr="00342948">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26" w:right="63"/>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26" w:right="63"/>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փոփոխություններ մտցնելու համար տեղեկությունների ընդունում ու մշակում</w:t>
            </w:r>
          </w:p>
        </w:tc>
      </w:tr>
      <w:tr w:rsidR="00FA2ADC" w:rsidRPr="008654A0" w:rsidTr="00342948">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26" w:right="63"/>
              <w:rPr>
                <w:rFonts w:ascii="Sylfaen" w:eastAsia="Times New Roman" w:hAnsi="Sylfaen" w:cs="Times New Roman"/>
                <w:sz w:val="24"/>
                <w:szCs w:val="24"/>
              </w:rPr>
            </w:pPr>
            <w:r w:rsidRPr="008654A0">
              <w:rPr>
                <w:rFonts w:ascii="Sylfaen" w:hAnsi="Sylfaen"/>
                <w:sz w:val="24"/>
                <w:szCs w:val="24"/>
              </w:rPr>
              <w:t>Կատարողը</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26" w:right="63"/>
              <w:rPr>
                <w:rFonts w:ascii="Sylfaen" w:eastAsia="Times New Roman" w:hAnsi="Sylfaen" w:cs="Times New Roman"/>
                <w:sz w:val="24"/>
                <w:szCs w:val="24"/>
              </w:rPr>
            </w:pPr>
            <w:r w:rsidRPr="008654A0">
              <w:rPr>
                <w:rFonts w:ascii="Sylfaen" w:hAnsi="Sylfaen"/>
                <w:sz w:val="24"/>
                <w:szCs w:val="24"/>
              </w:rPr>
              <w:t>Հանձնաժողով</w:t>
            </w:r>
          </w:p>
        </w:tc>
      </w:tr>
      <w:tr w:rsidR="00FA2ADC" w:rsidRPr="008654A0" w:rsidTr="00342948">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26" w:right="63"/>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26" w:right="63"/>
              <w:rPr>
                <w:rFonts w:ascii="Sylfaen" w:eastAsia="Times New Roman" w:hAnsi="Sylfaen" w:cs="Times New Roman"/>
                <w:sz w:val="24"/>
                <w:szCs w:val="24"/>
              </w:rPr>
            </w:pPr>
            <w:r w:rsidRPr="008654A0">
              <w:rPr>
                <w:rFonts w:ascii="Sylfaen" w:hAnsi="Sylfaen"/>
                <w:sz w:val="24"/>
                <w:szCs w:val="24"/>
              </w:rPr>
              <w:t>կատարվում է կատարողի կողմից հսկիչ նշաններ թողարկողների ընդհանուր ռեեստրում փոփոխություններ մտցնելու համար տեղեկություններ ստանալիս («Հսկիչ նշաններ թողարկողների ընդհանուր ռեեստրում փոփոխություններ մտցնելու համար տեղեկությունների ներկայացում» գործառնություն (P.LS.02.OPR.005))</w:t>
            </w:r>
          </w:p>
        </w:tc>
      </w:tr>
      <w:tr w:rsidR="00FA2ADC" w:rsidRPr="008654A0" w:rsidTr="00342948">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jc w:val="center"/>
              <w:rPr>
                <w:rFonts w:ascii="Sylfaen" w:eastAsia="Times New Roman" w:hAnsi="Sylfaen" w:cs="Times New Roman"/>
                <w:sz w:val="24"/>
                <w:szCs w:val="24"/>
              </w:rPr>
            </w:pPr>
            <w:r w:rsidRPr="008654A0">
              <w:rPr>
                <w:rFonts w:ascii="Sylfaen" w:hAnsi="Sylfae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26" w:right="63"/>
              <w:rPr>
                <w:rFonts w:ascii="Sylfaen" w:eastAsia="Times New Roman" w:hAnsi="Sylfaen" w:cs="Times New Roman"/>
                <w:sz w:val="24"/>
                <w:szCs w:val="24"/>
              </w:rPr>
            </w:pPr>
            <w:r w:rsidRPr="008654A0">
              <w:rPr>
                <w:rFonts w:ascii="Sylfaen" w:hAnsi="Sylfaen"/>
                <w:sz w:val="24"/>
                <w:szCs w:val="24"/>
              </w:rPr>
              <w:t>Սահմանափակումները</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26" w:right="63"/>
              <w:rPr>
                <w:rFonts w:ascii="Sylfaen" w:eastAsia="Times New Roman" w:hAnsi="Sylfaen" w:cs="Times New Roman"/>
                <w:sz w:val="24"/>
                <w:szCs w:val="24"/>
              </w:rPr>
            </w:pPr>
            <w:r w:rsidRPr="008654A0">
              <w:rPr>
                <w:rFonts w:ascii="Sylfaen" w:hAnsi="Sylfaen"/>
                <w:sz w:val="24"/>
                <w:szCs w:val="24"/>
              </w:rPr>
              <w:t>ներկայացվող տեղեկությունների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նկարագրությանը։ Պահանջվում է ավտորիզացիա, տեղեկությունները ներկայացվում են միայն լիազոր</w:t>
            </w:r>
            <w:r w:rsidR="00DC65DF" w:rsidRPr="008654A0">
              <w:rPr>
                <w:rFonts w:ascii="Sylfaen" w:hAnsi="Sylfaen"/>
                <w:sz w:val="24"/>
                <w:szCs w:val="24"/>
              </w:rPr>
              <w:t>ված</w:t>
            </w:r>
            <w:r w:rsidRPr="008654A0">
              <w:rPr>
                <w:rFonts w:ascii="Sylfaen" w:hAnsi="Sylfaen"/>
                <w:sz w:val="24"/>
                <w:szCs w:val="24"/>
              </w:rPr>
              <w:t xml:space="preserve"> մարմինների կողմից</w:t>
            </w:r>
            <w:r w:rsidR="008F12B0" w:rsidRPr="008654A0">
              <w:rPr>
                <w:rFonts w:ascii="Sylfaen" w:hAnsi="Sylfaen"/>
                <w:sz w:val="24"/>
                <w:szCs w:val="24"/>
              </w:rPr>
              <w:t>։</w:t>
            </w:r>
            <w:r w:rsidRPr="008654A0">
              <w:rPr>
                <w:rFonts w:ascii="Sylfaen" w:hAnsi="Sylfaen"/>
                <w:sz w:val="24"/>
                <w:szCs w:val="24"/>
              </w:rPr>
              <w:t xml:space="preserve"> Հաղորդագրությունը </w:t>
            </w:r>
            <w:r w:rsidR="00706A5F">
              <w:rPr>
                <w:rFonts w:ascii="Sylfaen" w:hAnsi="Sylfaen"/>
                <w:sz w:val="24"/>
                <w:szCs w:val="24"/>
              </w:rPr>
              <w:t>և</w:t>
            </w:r>
            <w:r w:rsidRPr="008654A0">
              <w:rPr>
                <w:rFonts w:ascii="Sylfaen" w:hAnsi="Sylfaen"/>
                <w:sz w:val="24"/>
                <w:szCs w:val="24"/>
              </w:rPr>
              <w:t xml:space="preserve"> էլեկտրոնային փաստաթուղթը (տեղեկությունները) պետք է համապատասխանեն էլեկտրոնային փաստաթղթի (տեղեկությունների) վավերապայմանների լրացման նկատմամբ ներկայացվող՝ տեղեկատվական </w:t>
            </w:r>
            <w:r w:rsidRPr="008654A0">
              <w:rPr>
                <w:rFonts w:ascii="Sylfaen" w:hAnsi="Sylfaen"/>
                <w:sz w:val="24"/>
                <w:szCs w:val="24"/>
              </w:rPr>
              <w:lastRenderedPageBreak/>
              <w:t>փոխգործակցության կանոնակարգով նախատեսված պահանջներին</w:t>
            </w:r>
          </w:p>
        </w:tc>
      </w:tr>
      <w:tr w:rsidR="00FA2ADC" w:rsidRPr="008654A0" w:rsidTr="00342948">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jc w:val="center"/>
              <w:rPr>
                <w:rFonts w:ascii="Sylfaen" w:eastAsia="Times New Roman" w:hAnsi="Sylfaen" w:cs="Times New Roman"/>
                <w:sz w:val="24"/>
                <w:szCs w:val="24"/>
              </w:rPr>
            </w:pPr>
            <w:r w:rsidRPr="008654A0">
              <w:rPr>
                <w:rFonts w:ascii="Sylfaen" w:hAnsi="Sylfaen"/>
                <w:sz w:val="24"/>
                <w:szCs w:val="24"/>
              </w:rPr>
              <w:lastRenderedPageBreak/>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26" w:right="63"/>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26" w:right="63"/>
              <w:rPr>
                <w:rFonts w:ascii="Sylfaen" w:eastAsia="Times New Roman" w:hAnsi="Sylfaen" w:cs="Times New Roman"/>
                <w:sz w:val="24"/>
                <w:szCs w:val="24"/>
              </w:rPr>
            </w:pPr>
            <w:r w:rsidRPr="008654A0">
              <w:rPr>
                <w:rFonts w:ascii="Sylfaen" w:hAnsi="Sylfaen"/>
                <w:sz w:val="24"/>
                <w:szCs w:val="24"/>
              </w:rPr>
              <w:t>կատարողը փոփոխություններ է մտցնում հսկիչ նշաններ թողարկողների ընդհանուր ռեեստրում, ձ</w:t>
            </w:r>
            <w:r w:rsidR="00706A5F">
              <w:rPr>
                <w:rFonts w:ascii="Sylfaen" w:hAnsi="Sylfaen"/>
                <w:sz w:val="24"/>
                <w:szCs w:val="24"/>
              </w:rPr>
              <w:t>և</w:t>
            </w:r>
            <w:r w:rsidRPr="008654A0">
              <w:rPr>
                <w:rFonts w:ascii="Sylfaen" w:hAnsi="Sylfaen"/>
                <w:sz w:val="24"/>
                <w:szCs w:val="24"/>
              </w:rPr>
              <w:t>ա</w:t>
            </w:r>
            <w:r w:rsidR="00013004" w:rsidRPr="008654A0">
              <w:rPr>
                <w:rFonts w:ascii="Sylfaen" w:hAnsi="Sylfaen"/>
                <w:sz w:val="24"/>
                <w:szCs w:val="24"/>
              </w:rPr>
              <w:t>վոր</w:t>
            </w:r>
            <w:r w:rsidRPr="008654A0">
              <w:rPr>
                <w:rFonts w:ascii="Sylfaen" w:hAnsi="Sylfaen"/>
                <w:sz w:val="24"/>
                <w:szCs w:val="24"/>
              </w:rPr>
              <w:t xml:space="preserve">ում </w:t>
            </w:r>
            <w:r w:rsidR="00706A5F">
              <w:rPr>
                <w:rFonts w:ascii="Sylfaen" w:hAnsi="Sylfaen"/>
                <w:sz w:val="24"/>
                <w:szCs w:val="24"/>
              </w:rPr>
              <w:t>և</w:t>
            </w:r>
            <w:r w:rsidRPr="008654A0">
              <w:rPr>
                <w:rFonts w:ascii="Sylfaen" w:hAnsi="Sylfaen"/>
                <w:sz w:val="24"/>
                <w:szCs w:val="24"/>
              </w:rPr>
              <w:t xml:space="preserve">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 է ուղարկում հսկիչ նշաններ թողարկողների ընդհանուր ռեեստրում փոփոխություններ մտցնելու մասին ծանուցումը</w:t>
            </w:r>
          </w:p>
        </w:tc>
      </w:tr>
      <w:tr w:rsidR="00FA2ADC" w:rsidRPr="008654A0" w:rsidTr="00342948">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26" w:right="63"/>
              <w:rPr>
                <w:rFonts w:ascii="Sylfaen" w:eastAsia="Times New Roman" w:hAnsi="Sylfaen" w:cs="Times New Roman"/>
                <w:sz w:val="24"/>
                <w:szCs w:val="24"/>
              </w:rPr>
            </w:pPr>
            <w:r w:rsidRPr="008654A0">
              <w:rPr>
                <w:rFonts w:ascii="Sylfaen" w:hAnsi="Sylfaen"/>
                <w:sz w:val="24"/>
                <w:szCs w:val="24"/>
              </w:rPr>
              <w:t>Արդյունքները</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2948">
            <w:pPr>
              <w:spacing w:after="120" w:line="240" w:lineRule="auto"/>
              <w:ind w:left="126" w:right="63"/>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փոփոխություններ մտցնելու համար տեղեկությունները մշակվել են, հսկիչ նշաններ թողարկողների ընդհանուր ռեեստրում փոփոխություններ մտցնելու մասին ծանուցումն ուղարկվել է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15</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ռեեստրում փոփոխություններ մտցնելու մասին ծանուցման ստացում» </w:t>
      </w:r>
      <w:r w:rsidR="00686F9A" w:rsidRPr="008654A0">
        <w:rPr>
          <w:rFonts w:ascii="Sylfaen" w:hAnsi="Sylfaen"/>
          <w:sz w:val="24"/>
          <w:szCs w:val="24"/>
        </w:rPr>
        <w:br/>
      </w:r>
      <w:r w:rsidRPr="008654A0">
        <w:rPr>
          <w:rFonts w:ascii="Sylfaen" w:hAnsi="Sylfaen"/>
          <w:sz w:val="24"/>
          <w:szCs w:val="24"/>
        </w:rPr>
        <w:t>գործառնության (P.LS.02.OPR.007) նկարագրություն</w:t>
      </w:r>
    </w:p>
    <w:tbl>
      <w:tblPr>
        <w:tblW w:w="9371" w:type="dxa"/>
        <w:tblInd w:w="111" w:type="dxa"/>
        <w:tblLayout w:type="fixed"/>
        <w:tblCellMar>
          <w:left w:w="0" w:type="dxa"/>
          <w:right w:w="0" w:type="dxa"/>
        </w:tblCellMar>
        <w:tblLook w:val="01E0" w:firstRow="1" w:lastRow="1" w:firstColumn="1" w:lastColumn="1" w:noHBand="0" w:noVBand="0"/>
      </w:tblPr>
      <w:tblGrid>
        <w:gridCol w:w="1084"/>
        <w:gridCol w:w="2835"/>
        <w:gridCol w:w="5452"/>
      </w:tblGrid>
      <w:tr w:rsidR="00FA2ADC" w:rsidRPr="008654A0" w:rsidTr="00686F9A">
        <w:tc>
          <w:tcPr>
            <w:tcW w:w="1084"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686F9A">
            <w:pPr>
              <w:spacing w:after="120" w:line="240" w:lineRule="auto"/>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686F9A">
            <w:pPr>
              <w:spacing w:after="120" w:line="240" w:lineRule="auto"/>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686F9A">
        <w:tc>
          <w:tcPr>
            <w:tcW w:w="1084"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686F9A">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686F9A">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686F9A">
        <w:tc>
          <w:tcPr>
            <w:tcW w:w="1084"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ind w:left="98" w:right="91"/>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ind w:left="98" w:right="91"/>
              <w:rPr>
                <w:rFonts w:ascii="Sylfaen" w:eastAsia="Times New Roman" w:hAnsi="Sylfaen" w:cs="Times New Roman"/>
                <w:sz w:val="24"/>
                <w:szCs w:val="24"/>
              </w:rPr>
            </w:pPr>
            <w:r w:rsidRPr="008654A0">
              <w:rPr>
                <w:rFonts w:ascii="Sylfaen" w:hAnsi="Sylfaen"/>
                <w:sz w:val="24"/>
                <w:szCs w:val="24"/>
              </w:rPr>
              <w:t>P.LS.02.OPR.007</w:t>
            </w:r>
          </w:p>
        </w:tc>
      </w:tr>
      <w:tr w:rsidR="00FA2ADC" w:rsidRPr="008654A0" w:rsidTr="00686F9A">
        <w:tc>
          <w:tcPr>
            <w:tcW w:w="1084"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ind w:left="98" w:right="91"/>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ind w:left="98" w:right="91"/>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փոփոխություններ մտցնելու մասին ծանուցման ստացում</w:t>
            </w:r>
          </w:p>
        </w:tc>
      </w:tr>
      <w:tr w:rsidR="00FA2ADC" w:rsidRPr="008654A0" w:rsidTr="00686F9A">
        <w:tc>
          <w:tcPr>
            <w:tcW w:w="1084"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ind w:left="98" w:right="91"/>
              <w:rPr>
                <w:rFonts w:ascii="Sylfaen" w:eastAsia="Times New Roman" w:hAnsi="Sylfaen" w:cs="Times New Roman"/>
                <w:sz w:val="24"/>
                <w:szCs w:val="24"/>
              </w:rPr>
            </w:pPr>
            <w:r w:rsidRPr="008654A0">
              <w:rPr>
                <w:rFonts w:ascii="Sylfaen" w:hAnsi="Sylfaen"/>
                <w:sz w:val="24"/>
                <w:szCs w:val="24"/>
              </w:rPr>
              <w:t>Կատարողը</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ind w:left="98" w:right="91"/>
              <w:rPr>
                <w:rFonts w:ascii="Sylfaen" w:eastAsia="Times New Roman" w:hAnsi="Sylfaen" w:cs="Times New Roman"/>
                <w:sz w:val="24"/>
                <w:szCs w:val="24"/>
              </w:rPr>
            </w:pP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w:t>
            </w:r>
          </w:p>
        </w:tc>
      </w:tr>
      <w:tr w:rsidR="00FA2ADC" w:rsidRPr="008654A0" w:rsidTr="00686F9A">
        <w:tc>
          <w:tcPr>
            <w:tcW w:w="1084"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jc w:val="center"/>
              <w:rPr>
                <w:rFonts w:ascii="Sylfaen" w:eastAsia="Times New Roman" w:hAnsi="Sylfaen" w:cs="Times New Roman"/>
                <w:sz w:val="24"/>
                <w:szCs w:val="24"/>
              </w:rPr>
            </w:pPr>
            <w:r w:rsidRPr="008654A0">
              <w:rPr>
                <w:rFonts w:ascii="Sylfaen" w:hAnsi="Sylfaen"/>
                <w:sz w:val="24"/>
                <w:szCs w:val="24"/>
              </w:rPr>
              <w:lastRenderedPageBreak/>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ind w:left="98" w:right="91"/>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ind w:left="98" w:right="91"/>
              <w:rPr>
                <w:rFonts w:ascii="Sylfaen" w:eastAsia="Times New Roman" w:hAnsi="Sylfaen" w:cs="Times New Roman"/>
                <w:sz w:val="24"/>
                <w:szCs w:val="24"/>
              </w:rPr>
            </w:pPr>
            <w:r w:rsidRPr="008654A0">
              <w:rPr>
                <w:rFonts w:ascii="Sylfaen" w:hAnsi="Sylfaen"/>
                <w:sz w:val="24"/>
                <w:szCs w:val="24"/>
              </w:rPr>
              <w:t>կատարվում է կատարողի կողմից հսկիչ նշաններ թողարկողների ընդհանուր ռեեստրում փոփոխություններ մտցնելու մասին ծանուցում ստանալիս («Հսկիչ նշաններ թողարկողների ընդհանուր ռեեստրում փոփոխություններ մտցնելու համար տեղեկությունների ընդունում ու մշակում» գործառնություն (P.LS.02.OPR.006))</w:t>
            </w:r>
          </w:p>
        </w:tc>
      </w:tr>
      <w:tr w:rsidR="00FA2ADC" w:rsidRPr="008654A0" w:rsidTr="00686F9A">
        <w:tc>
          <w:tcPr>
            <w:tcW w:w="1084"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jc w:val="center"/>
              <w:rPr>
                <w:rFonts w:ascii="Sylfaen" w:eastAsia="Times New Roman" w:hAnsi="Sylfaen" w:cs="Times New Roman"/>
                <w:sz w:val="24"/>
                <w:szCs w:val="24"/>
              </w:rPr>
            </w:pPr>
            <w:r w:rsidRPr="008654A0">
              <w:rPr>
                <w:rFonts w:ascii="Sylfaen" w:hAnsi="Sylfae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ind w:left="98" w:right="91"/>
              <w:rPr>
                <w:rFonts w:ascii="Sylfaen" w:eastAsia="Times New Roman" w:hAnsi="Sylfaen" w:cs="Times New Roman"/>
                <w:sz w:val="24"/>
                <w:szCs w:val="24"/>
              </w:rPr>
            </w:pPr>
            <w:r w:rsidRPr="008654A0">
              <w:rPr>
                <w:rFonts w:ascii="Sylfaen" w:hAnsi="Sylfaen"/>
                <w:sz w:val="24"/>
                <w:szCs w:val="24"/>
              </w:rPr>
              <w:t>Սահմանափակումները</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ind w:left="98" w:right="91"/>
              <w:rPr>
                <w:rFonts w:ascii="Sylfaen" w:eastAsia="Times New Roman" w:hAnsi="Sylfaen" w:cs="Times New Roman"/>
                <w:sz w:val="24"/>
                <w:szCs w:val="24"/>
              </w:rPr>
            </w:pPr>
            <w:r w:rsidRPr="008654A0">
              <w:rPr>
                <w:rFonts w:ascii="Sylfaen" w:hAnsi="Sylfaen"/>
                <w:sz w:val="24"/>
                <w:szCs w:val="24"/>
              </w:rPr>
              <w:t>ծանուցման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նկարագրությանը</w:t>
            </w:r>
          </w:p>
        </w:tc>
      </w:tr>
      <w:tr w:rsidR="00FA2ADC" w:rsidRPr="008654A0" w:rsidTr="00686F9A">
        <w:tc>
          <w:tcPr>
            <w:tcW w:w="1084"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jc w:val="center"/>
              <w:rPr>
                <w:rFonts w:ascii="Sylfaen" w:eastAsia="Times New Roman" w:hAnsi="Sylfaen" w:cs="Times New Roman"/>
                <w:sz w:val="24"/>
                <w:szCs w:val="24"/>
              </w:rPr>
            </w:pPr>
            <w:r w:rsidRPr="008654A0">
              <w:rPr>
                <w:rFonts w:ascii="Sylfaen" w:hAnsi="Sylfaen"/>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ind w:left="98" w:right="91"/>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ind w:left="98" w:right="91"/>
              <w:rPr>
                <w:rFonts w:ascii="Sylfaen" w:eastAsia="Times New Roman" w:hAnsi="Sylfaen" w:cs="Times New Roman"/>
                <w:sz w:val="24"/>
                <w:szCs w:val="24"/>
              </w:rPr>
            </w:pPr>
            <w:r w:rsidRPr="008654A0">
              <w:rPr>
                <w:rFonts w:ascii="Sylfaen" w:hAnsi="Sylfaen"/>
                <w:sz w:val="24"/>
                <w:szCs w:val="24"/>
              </w:rPr>
              <w:t>կատարողն իրականացնում է ծանուցման ընդունում՝ տեղեկատվական փոխգործակցության կանոնակարգին համապատասխան</w:t>
            </w:r>
          </w:p>
        </w:tc>
      </w:tr>
      <w:tr w:rsidR="00FA2ADC" w:rsidRPr="008654A0" w:rsidTr="00686F9A">
        <w:tc>
          <w:tcPr>
            <w:tcW w:w="1084"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ind w:left="98" w:right="91"/>
              <w:rPr>
                <w:rFonts w:ascii="Sylfaen" w:eastAsia="Times New Roman" w:hAnsi="Sylfaen" w:cs="Times New Roman"/>
                <w:sz w:val="24"/>
                <w:szCs w:val="24"/>
              </w:rPr>
            </w:pPr>
            <w:r w:rsidRPr="008654A0">
              <w:rPr>
                <w:rFonts w:ascii="Sylfaen" w:hAnsi="Sylfaen"/>
                <w:sz w:val="24"/>
                <w:szCs w:val="24"/>
              </w:rPr>
              <w:t>Արդյունքները</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AF62F3">
            <w:pPr>
              <w:spacing w:after="120" w:line="240" w:lineRule="auto"/>
              <w:ind w:left="98" w:right="91"/>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փոփոխություններ մտցնելու մասին ծանուցումը մշակվել է</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16</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ռեեստրի </w:t>
      </w:r>
      <w:r w:rsidR="0092447D" w:rsidRPr="008654A0">
        <w:rPr>
          <w:rFonts w:ascii="Sylfaen" w:hAnsi="Sylfaen"/>
          <w:sz w:val="24"/>
          <w:szCs w:val="24"/>
        </w:rPr>
        <w:t>թարմ</w:t>
      </w:r>
      <w:r w:rsidR="00E728BC" w:rsidRPr="008654A0">
        <w:rPr>
          <w:rFonts w:ascii="Sylfaen" w:hAnsi="Sylfaen"/>
          <w:sz w:val="24"/>
          <w:szCs w:val="24"/>
        </w:rPr>
        <w:t xml:space="preserve">ացված </w:t>
      </w:r>
      <w:r w:rsidRPr="008654A0">
        <w:rPr>
          <w:rFonts w:ascii="Sylfaen" w:hAnsi="Sylfaen"/>
          <w:sz w:val="24"/>
          <w:szCs w:val="24"/>
        </w:rPr>
        <w:t xml:space="preserve">տեղեկությունների հրապարակում» </w:t>
      </w:r>
      <w:r w:rsidR="00AF62F3" w:rsidRPr="008654A0">
        <w:rPr>
          <w:rFonts w:ascii="Sylfaen" w:hAnsi="Sylfaen"/>
          <w:sz w:val="24"/>
          <w:szCs w:val="24"/>
        </w:rPr>
        <w:br/>
      </w:r>
      <w:r w:rsidRPr="008654A0">
        <w:rPr>
          <w:rFonts w:ascii="Sylfaen" w:hAnsi="Sylfaen"/>
          <w:sz w:val="24"/>
          <w:szCs w:val="24"/>
        </w:rPr>
        <w:t>գործառնության (P.LS.02.OPR.008) նկարագրություն</w:t>
      </w:r>
      <w:r w:rsidR="00A6620A">
        <w:rPr>
          <w:rFonts w:ascii="Sylfaen" w:hAnsi="Sylfaen"/>
          <w:sz w:val="24"/>
          <w:szCs w:val="24"/>
        </w:rPr>
        <w:t xml:space="preserve"> </w:t>
      </w:r>
    </w:p>
    <w:tbl>
      <w:tblPr>
        <w:tblW w:w="9357" w:type="dxa"/>
        <w:tblInd w:w="111" w:type="dxa"/>
        <w:tblLayout w:type="fixed"/>
        <w:tblCellMar>
          <w:left w:w="0" w:type="dxa"/>
          <w:right w:w="0" w:type="dxa"/>
        </w:tblCellMar>
        <w:tblLook w:val="01E0" w:firstRow="1" w:lastRow="1" w:firstColumn="1" w:lastColumn="1" w:noHBand="0" w:noVBand="0"/>
      </w:tblPr>
      <w:tblGrid>
        <w:gridCol w:w="1098"/>
        <w:gridCol w:w="2835"/>
        <w:gridCol w:w="5424"/>
      </w:tblGrid>
      <w:tr w:rsidR="00FA2ADC" w:rsidRPr="008654A0" w:rsidTr="00FC0473">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FC0473">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FC0473">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ind w:left="70" w:right="91"/>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ind w:left="70" w:right="91"/>
              <w:rPr>
                <w:rFonts w:ascii="Sylfaen" w:eastAsia="Times New Roman" w:hAnsi="Sylfaen" w:cs="Times New Roman"/>
                <w:sz w:val="24"/>
                <w:szCs w:val="24"/>
              </w:rPr>
            </w:pPr>
            <w:r w:rsidRPr="008654A0">
              <w:rPr>
                <w:rFonts w:ascii="Sylfaen" w:hAnsi="Sylfaen"/>
                <w:sz w:val="24"/>
                <w:szCs w:val="24"/>
              </w:rPr>
              <w:t>P.LS.02.OPR.008</w:t>
            </w:r>
          </w:p>
        </w:tc>
      </w:tr>
      <w:tr w:rsidR="00FA2ADC" w:rsidRPr="008654A0" w:rsidTr="00FC0473">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ind w:left="70" w:right="91"/>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ind w:left="70" w:right="91"/>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w:t>
            </w:r>
            <w:r w:rsidR="0092447D" w:rsidRPr="008654A0">
              <w:rPr>
                <w:rFonts w:ascii="Sylfaen" w:hAnsi="Sylfaen"/>
                <w:sz w:val="24"/>
                <w:szCs w:val="24"/>
              </w:rPr>
              <w:t>թարմ</w:t>
            </w:r>
            <w:r w:rsidR="00C054C9" w:rsidRPr="008654A0">
              <w:rPr>
                <w:rFonts w:ascii="Sylfaen" w:hAnsi="Sylfaen"/>
                <w:sz w:val="24"/>
                <w:szCs w:val="24"/>
              </w:rPr>
              <w:t xml:space="preserve">ացված </w:t>
            </w:r>
            <w:r w:rsidRPr="008654A0">
              <w:rPr>
                <w:rFonts w:ascii="Sylfaen" w:hAnsi="Sylfaen"/>
                <w:sz w:val="24"/>
                <w:szCs w:val="24"/>
              </w:rPr>
              <w:t>տեղեկությունների հրապարակում</w:t>
            </w:r>
          </w:p>
        </w:tc>
      </w:tr>
      <w:tr w:rsidR="00FA2ADC" w:rsidRPr="008654A0" w:rsidTr="00FC0473">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ind w:left="70" w:right="91"/>
              <w:rPr>
                <w:rFonts w:ascii="Sylfaen" w:eastAsia="Times New Roman" w:hAnsi="Sylfaen" w:cs="Times New Roman"/>
                <w:sz w:val="24"/>
                <w:szCs w:val="24"/>
              </w:rPr>
            </w:pPr>
            <w:r w:rsidRPr="008654A0">
              <w:rPr>
                <w:rFonts w:ascii="Sylfaen" w:hAnsi="Sylfaen"/>
                <w:sz w:val="24"/>
                <w:szCs w:val="24"/>
              </w:rPr>
              <w:t>Կատարողը</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ind w:left="70" w:right="91"/>
              <w:rPr>
                <w:rFonts w:ascii="Sylfaen" w:eastAsia="Times New Roman" w:hAnsi="Sylfaen" w:cs="Times New Roman"/>
                <w:sz w:val="24"/>
                <w:szCs w:val="24"/>
              </w:rPr>
            </w:pPr>
            <w:r w:rsidRPr="008654A0">
              <w:rPr>
                <w:rFonts w:ascii="Sylfaen" w:hAnsi="Sylfaen"/>
                <w:sz w:val="24"/>
                <w:szCs w:val="24"/>
              </w:rPr>
              <w:t>Հանձնաժողով</w:t>
            </w:r>
          </w:p>
        </w:tc>
      </w:tr>
      <w:tr w:rsidR="00FA2ADC" w:rsidRPr="008654A0" w:rsidTr="00FC0473">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ind w:left="70" w:right="91"/>
              <w:rPr>
                <w:rFonts w:ascii="Sylfaen" w:eastAsia="Times New Roman" w:hAnsi="Sylfaen" w:cs="Times New Roman"/>
                <w:sz w:val="24"/>
                <w:szCs w:val="24"/>
              </w:rPr>
            </w:pPr>
            <w:r w:rsidRPr="008654A0">
              <w:rPr>
                <w:rFonts w:ascii="Sylfaen" w:hAnsi="Sylfaen"/>
                <w:sz w:val="24"/>
                <w:szCs w:val="24"/>
              </w:rPr>
              <w:t xml:space="preserve">Կատարման </w:t>
            </w:r>
            <w:r w:rsidRPr="008654A0">
              <w:rPr>
                <w:rFonts w:ascii="Sylfaen" w:hAnsi="Sylfaen"/>
                <w:sz w:val="24"/>
                <w:szCs w:val="24"/>
              </w:rPr>
              <w:lastRenderedPageBreak/>
              <w:t>պայմանները</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ind w:left="70" w:right="91"/>
              <w:rPr>
                <w:rFonts w:ascii="Sylfaen" w:eastAsia="Times New Roman" w:hAnsi="Sylfaen" w:cs="Times New Roman"/>
                <w:sz w:val="24"/>
                <w:szCs w:val="24"/>
              </w:rPr>
            </w:pPr>
            <w:r w:rsidRPr="008654A0">
              <w:rPr>
                <w:rFonts w:ascii="Sylfaen" w:hAnsi="Sylfaen"/>
                <w:sz w:val="24"/>
                <w:szCs w:val="24"/>
              </w:rPr>
              <w:lastRenderedPageBreak/>
              <w:t xml:space="preserve">կատարվում է հսկիչ նշաններ թողարկողների </w:t>
            </w:r>
            <w:r w:rsidRPr="008654A0">
              <w:rPr>
                <w:rFonts w:ascii="Sylfaen" w:hAnsi="Sylfaen"/>
                <w:sz w:val="24"/>
                <w:szCs w:val="24"/>
              </w:rPr>
              <w:lastRenderedPageBreak/>
              <w:t>ընդհանուր ռեեստրում փոփոխություններ մտցնելիս («Հսկիչ նշաններ թողարկողների ընդհանուր ռեեստրում փոփոխություններ մտցնելու համար տեղեկությունների ընդունում ու մշակում» գործառնություն (P.LS.02.OPR.006))</w:t>
            </w:r>
          </w:p>
        </w:tc>
      </w:tr>
      <w:tr w:rsidR="00FA2ADC" w:rsidRPr="008654A0" w:rsidTr="00FC0473">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jc w:val="center"/>
              <w:rPr>
                <w:rFonts w:ascii="Sylfaen" w:eastAsia="Times New Roman" w:hAnsi="Sylfaen" w:cs="Times New Roman"/>
                <w:sz w:val="24"/>
                <w:szCs w:val="24"/>
              </w:rPr>
            </w:pPr>
            <w:r w:rsidRPr="008654A0">
              <w:rPr>
                <w:rFonts w:ascii="Sylfaen" w:hAnsi="Sylfaen"/>
                <w:sz w:val="24"/>
                <w:szCs w:val="24"/>
              </w:rPr>
              <w:lastRenderedPageBreak/>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ind w:left="70" w:right="91"/>
              <w:rPr>
                <w:rFonts w:ascii="Sylfaen" w:eastAsia="Times New Roman" w:hAnsi="Sylfaen" w:cs="Times New Roman"/>
                <w:sz w:val="24"/>
                <w:szCs w:val="24"/>
              </w:rPr>
            </w:pPr>
            <w:r w:rsidRPr="008654A0">
              <w:rPr>
                <w:rFonts w:ascii="Sylfaen" w:hAnsi="Sylfaen"/>
                <w:sz w:val="24"/>
                <w:szCs w:val="24"/>
              </w:rPr>
              <w:t>Սահմանափակումները</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706A5F" w:rsidP="00FC0473">
            <w:pPr>
              <w:spacing w:after="120" w:line="240" w:lineRule="auto"/>
              <w:ind w:left="70" w:right="91"/>
              <w:rPr>
                <w:rFonts w:ascii="Sylfaen" w:eastAsia="Times New Roman" w:hAnsi="Sylfaen" w:cs="Times New Roman"/>
                <w:sz w:val="24"/>
                <w:szCs w:val="24"/>
              </w:rPr>
            </w:pPr>
            <w:r>
              <w:rPr>
                <w:rFonts w:ascii="Sylfaen" w:hAnsi="Sylfaen"/>
                <w:sz w:val="24"/>
                <w:szCs w:val="24"/>
              </w:rPr>
              <w:t>-</w:t>
            </w:r>
          </w:p>
        </w:tc>
      </w:tr>
      <w:tr w:rsidR="00FA2ADC" w:rsidRPr="008654A0" w:rsidTr="00FC0473">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jc w:val="center"/>
              <w:rPr>
                <w:rFonts w:ascii="Sylfaen" w:eastAsia="Times New Roman" w:hAnsi="Sylfaen" w:cs="Times New Roman"/>
                <w:sz w:val="24"/>
                <w:szCs w:val="24"/>
              </w:rPr>
            </w:pPr>
            <w:r w:rsidRPr="008654A0">
              <w:rPr>
                <w:rFonts w:ascii="Sylfaen" w:hAnsi="Sylfaen"/>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ind w:left="70" w:right="91"/>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ind w:left="70" w:right="91"/>
              <w:rPr>
                <w:rFonts w:ascii="Sylfaen" w:eastAsia="Times New Roman" w:hAnsi="Sylfaen" w:cs="Times New Roman"/>
                <w:sz w:val="24"/>
                <w:szCs w:val="24"/>
              </w:rPr>
            </w:pPr>
            <w:r w:rsidRPr="008654A0">
              <w:rPr>
                <w:rFonts w:ascii="Sylfaen" w:hAnsi="Sylfaen"/>
                <w:sz w:val="24"/>
                <w:szCs w:val="24"/>
              </w:rPr>
              <w:t xml:space="preserve">կատարողն ապահովում է Միության տեղեկատվական պորտալում հսկիչ նշաններ թողարկողների ընդհանուր ռեեստրի </w:t>
            </w:r>
            <w:r w:rsidR="0092447D" w:rsidRPr="008654A0">
              <w:rPr>
                <w:rFonts w:ascii="Sylfaen" w:hAnsi="Sylfaen"/>
                <w:sz w:val="24"/>
                <w:szCs w:val="24"/>
              </w:rPr>
              <w:t>թարմ</w:t>
            </w:r>
            <w:r w:rsidR="00C054C9" w:rsidRPr="008654A0">
              <w:rPr>
                <w:rFonts w:ascii="Sylfaen" w:hAnsi="Sylfaen"/>
                <w:sz w:val="24"/>
                <w:szCs w:val="24"/>
              </w:rPr>
              <w:t xml:space="preserve">ացված </w:t>
            </w:r>
            <w:r w:rsidRPr="008654A0">
              <w:rPr>
                <w:rFonts w:ascii="Sylfaen" w:hAnsi="Sylfaen"/>
                <w:sz w:val="24"/>
                <w:szCs w:val="24"/>
              </w:rPr>
              <w:t>տեղեկությունների հրապարակումը</w:t>
            </w:r>
          </w:p>
        </w:tc>
      </w:tr>
      <w:tr w:rsidR="00FA2ADC" w:rsidRPr="008654A0" w:rsidTr="00FC0473">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ind w:left="70" w:right="91"/>
              <w:rPr>
                <w:rFonts w:ascii="Sylfaen" w:eastAsia="Times New Roman" w:hAnsi="Sylfaen" w:cs="Times New Roman"/>
                <w:sz w:val="24"/>
                <w:szCs w:val="24"/>
              </w:rPr>
            </w:pPr>
            <w:r w:rsidRPr="008654A0">
              <w:rPr>
                <w:rFonts w:ascii="Sylfaen" w:hAnsi="Sylfaen"/>
                <w:sz w:val="24"/>
                <w:szCs w:val="24"/>
              </w:rPr>
              <w:t>Արդյունքները</w:t>
            </w:r>
          </w:p>
        </w:tc>
        <w:tc>
          <w:tcPr>
            <w:tcW w:w="5424"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473">
            <w:pPr>
              <w:spacing w:after="120" w:line="240" w:lineRule="auto"/>
              <w:ind w:left="70" w:right="91"/>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w:t>
            </w:r>
            <w:r w:rsidR="0092447D" w:rsidRPr="008654A0">
              <w:rPr>
                <w:rFonts w:ascii="Sylfaen" w:hAnsi="Sylfaen"/>
                <w:sz w:val="24"/>
                <w:szCs w:val="24"/>
              </w:rPr>
              <w:t>թարմ</w:t>
            </w:r>
            <w:r w:rsidR="00C054C9" w:rsidRPr="008654A0">
              <w:rPr>
                <w:rFonts w:ascii="Sylfaen" w:hAnsi="Sylfaen"/>
                <w:sz w:val="24"/>
                <w:szCs w:val="24"/>
              </w:rPr>
              <w:t xml:space="preserve">ացված </w:t>
            </w:r>
            <w:r w:rsidRPr="008654A0">
              <w:rPr>
                <w:rFonts w:ascii="Sylfaen" w:hAnsi="Sylfaen"/>
                <w:sz w:val="24"/>
                <w:szCs w:val="24"/>
              </w:rPr>
              <w:t>ընդհանուր ռեեստրը հրապարակվել է Միության տեղեկատվական պորտալում</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տեղեկությունների հանում» ընթացակարգ (P.LS.02.PRC.003)</w:t>
      </w:r>
    </w:p>
    <w:p w:rsidR="00FA2ADC" w:rsidRPr="008654A0" w:rsidRDefault="00FA2ADC" w:rsidP="00C63C69">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43.</w:t>
      </w:r>
      <w:r w:rsidR="00C63C69" w:rsidRPr="008654A0">
        <w:rPr>
          <w:rFonts w:ascii="Sylfaen" w:hAnsi="Sylfaen"/>
          <w:sz w:val="24"/>
          <w:szCs w:val="24"/>
        </w:rPr>
        <w:tab/>
      </w:r>
      <w:r w:rsidRPr="008654A0">
        <w:rPr>
          <w:rFonts w:ascii="Sylfaen" w:hAnsi="Sylfaen"/>
          <w:sz w:val="24"/>
          <w:szCs w:val="24"/>
        </w:rPr>
        <w:t>«Հսկիչ նշաններ թողարկողների ընդհանուր ռեեստրից տեղեկությունների հանում» ընթացակարգի (P.LS.02.PRC.003) կատարման սխեման ներկայացված է 7-րդ նկարում։</w:t>
      </w:r>
    </w:p>
    <w:p w:rsidR="00FA2ADC" w:rsidRPr="008654A0" w:rsidRDefault="00FA2ADC" w:rsidP="001F5AB4">
      <w:pPr>
        <w:spacing w:after="160" w:line="360" w:lineRule="auto"/>
        <w:ind w:right="-1" w:firstLine="567"/>
        <w:jc w:val="both"/>
        <w:rPr>
          <w:rFonts w:ascii="Sylfaen" w:hAnsi="Sylfaen"/>
          <w:sz w:val="24"/>
          <w:szCs w:val="24"/>
        </w:rPr>
      </w:pPr>
    </w:p>
    <w:p w:rsidR="00FA2ADC" w:rsidRPr="008654A0" w:rsidRDefault="00E75D9E" w:rsidP="001F5AB4">
      <w:pPr>
        <w:spacing w:after="160" w:line="360" w:lineRule="auto"/>
        <w:ind w:right="-1" w:firstLine="567"/>
        <w:jc w:val="both"/>
        <w:rPr>
          <w:rFonts w:ascii="Sylfaen" w:eastAsia="Times New Roman" w:hAnsi="Sylfaen" w:cs="Times New Roman"/>
          <w:sz w:val="24"/>
          <w:szCs w:val="24"/>
        </w:rPr>
      </w:pPr>
      <w:r>
        <w:rPr>
          <w:rFonts w:ascii="Sylfaen" w:hAnsi="Sylfaen"/>
          <w:noProof/>
          <w:sz w:val="24"/>
          <w:szCs w:val="24"/>
          <w:lang w:val="en-GB" w:eastAsia="zh-TW"/>
        </w:rPr>
        <w:lastRenderedPageBreak/>
        <w:pict>
          <v:shape id="_x0000_s1053" type="#_x0000_t202" style="position:absolute;left:0;text-align:left;margin-left:281.2pt;margin-top:198.9pt;width:187.05pt;height:45.4pt;z-index:251687936;mso-width-relative:margin;mso-height-relative:margin">
            <v:textbox style="mso-next-textbox:#_x0000_s1053">
              <w:txbxContent>
                <w:p w:rsidR="00A25B3D" w:rsidRPr="00C63C69" w:rsidRDefault="00A25B3D" w:rsidP="00F50C51">
                  <w:pPr>
                    <w:jc w:val="center"/>
                    <w:rPr>
                      <w:rFonts w:ascii="GHEA Grapalat" w:hAnsi="GHEA Grapalat"/>
                      <w:sz w:val="16"/>
                      <w:lang w:val="en-GB"/>
                    </w:rPr>
                  </w:pPr>
                  <w:r w:rsidRPr="00C63C69">
                    <w:rPr>
                      <w:rFonts w:ascii="GHEA Grapalat" w:hAnsi="GHEA Grapalat"/>
                      <w:sz w:val="16"/>
                      <w:szCs w:val="20"/>
                    </w:rPr>
                    <w:t>Հսկիչ նշաններ թողարկողների թարմացված ընդհանուր ռեեստրի հրապարակում (P.LS.02.OPR.012)</w:t>
                  </w:r>
                </w:p>
              </w:txbxContent>
            </v:textbox>
          </v:shape>
        </w:pict>
      </w:r>
      <w:r>
        <w:rPr>
          <w:rFonts w:ascii="Sylfaen" w:hAnsi="Sylfaen"/>
          <w:noProof/>
          <w:sz w:val="24"/>
          <w:szCs w:val="24"/>
          <w:lang w:val="en-GB" w:eastAsia="zh-TW"/>
        </w:rPr>
        <w:pict>
          <v:shape id="_x0000_s1052" type="#_x0000_t202" style="position:absolute;left:0;text-align:left;margin-left:281.2pt;margin-top:131.4pt;width:191.65pt;height:57.75pt;z-index:251686912;mso-width-relative:margin;mso-height-relative:margin">
            <v:textbox style="mso-next-textbox:#_x0000_s1052">
              <w:txbxContent>
                <w:p w:rsidR="00A25B3D" w:rsidRPr="00C63C69" w:rsidRDefault="00A25B3D" w:rsidP="00F50C51">
                  <w:pPr>
                    <w:jc w:val="center"/>
                    <w:rPr>
                      <w:rFonts w:ascii="GHEA Grapalat" w:hAnsi="GHEA Grapalat"/>
                      <w:sz w:val="16"/>
                      <w:szCs w:val="16"/>
                    </w:rPr>
                  </w:pPr>
                  <w:r w:rsidRPr="00C63C69">
                    <w:rPr>
                      <w:rFonts w:ascii="GHEA Grapalat" w:hAnsi="GHEA Grapalat"/>
                      <w:sz w:val="16"/>
                      <w:szCs w:val="16"/>
                    </w:rPr>
                    <w:t>Հսկիչ նշաններ թողարկողների ընդհանուր ռեեստրից կազմակերպությունը հանելու համար տեղեկությունների ընդունում ու</w:t>
                  </w:r>
                  <w:r w:rsidRPr="00C63C69">
                    <w:rPr>
                      <w:rFonts w:ascii="GHEA Grapalat" w:hAnsi="GHEA Grapalat"/>
                      <w:sz w:val="16"/>
                    </w:rPr>
                    <w:t xml:space="preserve"> </w:t>
                  </w:r>
                  <w:r w:rsidRPr="00C63C69">
                    <w:rPr>
                      <w:rFonts w:ascii="GHEA Grapalat" w:hAnsi="GHEA Grapalat"/>
                      <w:sz w:val="16"/>
                      <w:szCs w:val="16"/>
                    </w:rPr>
                    <w:t>մշակում (P.LS.02.OPR.010)</w:t>
                  </w:r>
                </w:p>
              </w:txbxContent>
            </v:textbox>
          </v:shape>
        </w:pict>
      </w:r>
      <w:r>
        <w:rPr>
          <w:rFonts w:ascii="Sylfaen" w:hAnsi="Sylfaen"/>
          <w:noProof/>
          <w:sz w:val="24"/>
          <w:szCs w:val="24"/>
          <w:lang w:val="en-GB" w:eastAsia="zh-TW"/>
        </w:rPr>
        <w:pict>
          <v:shape id="_x0000_s1051" type="#_x0000_t202" style="position:absolute;left:0;text-align:left;margin-left:300.15pt;margin-top:91.65pt;width:167.7pt;height:34.1pt;z-index:251685888;mso-width-relative:margin;mso-height-relative:margin">
            <v:textbox style="mso-next-textbox:#_x0000_s1051">
              <w:txbxContent>
                <w:p w:rsidR="00A25B3D" w:rsidRPr="00C63C69" w:rsidRDefault="00A25B3D" w:rsidP="00F50C51">
                  <w:pPr>
                    <w:jc w:val="center"/>
                    <w:rPr>
                      <w:rFonts w:ascii="GHEA Grapalat" w:hAnsi="GHEA Grapalat"/>
                      <w:sz w:val="16"/>
                      <w:lang w:val="en-GB"/>
                    </w:rPr>
                  </w:pPr>
                  <w:r w:rsidRPr="00C63C69">
                    <w:rPr>
                      <w:rFonts w:ascii="GHEA Grapalat" w:hAnsi="GHEA Grapalat"/>
                      <w:sz w:val="16"/>
                    </w:rPr>
                    <w:t xml:space="preserve">Հսկիչ նշաններ թողարկողի մասին տեղեկությունները </w:t>
                  </w:r>
                  <w:r w:rsidRPr="00C63C69">
                    <w:rPr>
                      <w:rFonts w:ascii="GHEA Grapalat" w:hAnsi="GHEA Grapalat"/>
                      <w:sz w:val="16"/>
                      <w:lang w:val="en-GB"/>
                    </w:rPr>
                    <w:t>[</w:t>
                  </w:r>
                  <w:r w:rsidRPr="00C63C69">
                    <w:rPr>
                      <w:rFonts w:ascii="GHEA Grapalat" w:hAnsi="GHEA Grapalat"/>
                      <w:sz w:val="16"/>
                    </w:rPr>
                    <w:t>մշակվել են</w:t>
                  </w:r>
                  <w:r w:rsidRPr="00C63C69">
                    <w:rPr>
                      <w:rFonts w:ascii="GHEA Grapalat" w:hAnsi="GHEA Grapalat"/>
                      <w:sz w:val="16"/>
                      <w:lang w:val="en-GB"/>
                    </w:rPr>
                    <w:t>]</w:t>
                  </w:r>
                </w:p>
              </w:txbxContent>
            </v:textbox>
          </v:shape>
        </w:pict>
      </w:r>
      <w:r>
        <w:rPr>
          <w:rFonts w:ascii="Sylfaen" w:hAnsi="Sylfaen"/>
          <w:noProof/>
          <w:sz w:val="24"/>
          <w:szCs w:val="24"/>
          <w:lang w:val="en-GB" w:eastAsia="zh-TW"/>
        </w:rPr>
        <w:pict>
          <v:shape id="_x0000_s1050" type="#_x0000_t202" style="position:absolute;left:0;text-align:left;margin-left:44.5pt;margin-top:198.95pt;width:211.4pt;height:44.95pt;z-index:251684864;mso-width-relative:margin;mso-height-relative:margin">
            <v:textbox style="mso-next-textbox:#_x0000_s1050">
              <w:txbxContent>
                <w:p w:rsidR="00A25B3D" w:rsidRPr="00C63C69" w:rsidRDefault="00A25B3D" w:rsidP="0090640E">
                  <w:pPr>
                    <w:jc w:val="center"/>
                    <w:rPr>
                      <w:rFonts w:ascii="GHEA Grapalat" w:hAnsi="GHEA Grapalat"/>
                      <w:sz w:val="16"/>
                      <w:szCs w:val="20"/>
                    </w:rPr>
                  </w:pPr>
                  <w:r w:rsidRPr="00C63C69">
                    <w:rPr>
                      <w:rFonts w:ascii="GHEA Grapalat" w:hAnsi="GHEA Grapalat"/>
                      <w:sz w:val="16"/>
                      <w:szCs w:val="20"/>
                    </w:rPr>
                    <w:t>Հսկիչ նշաններ թողարկողների ընդհանուր ռեեստրից տեղեկությունները հանելու մասին ծանուցման ստացում (P.LS.02.OPR.011),</w:t>
                  </w:r>
                </w:p>
              </w:txbxContent>
            </v:textbox>
          </v:shape>
        </w:pict>
      </w:r>
      <w:r>
        <w:rPr>
          <w:rFonts w:ascii="Sylfaen" w:hAnsi="Sylfaen"/>
          <w:noProof/>
          <w:sz w:val="24"/>
          <w:szCs w:val="24"/>
          <w:lang w:val="en-GB" w:eastAsia="zh-TW"/>
        </w:rPr>
        <w:pict>
          <v:shape id="_x0000_s1049" type="#_x0000_t202" style="position:absolute;left:0;text-align:left;margin-left:75.35pt;margin-top:138.85pt;width:151.5pt;height:33.8pt;z-index:251683840;mso-width-relative:margin;mso-height-relative:margin">
            <v:textbox style="mso-next-textbox:#_x0000_s1049">
              <w:txbxContent>
                <w:p w:rsidR="00A25B3D" w:rsidRPr="00C63C69" w:rsidRDefault="00A25B3D" w:rsidP="0090640E">
                  <w:pPr>
                    <w:jc w:val="center"/>
                    <w:rPr>
                      <w:rFonts w:ascii="GHEA Grapalat" w:hAnsi="GHEA Grapalat"/>
                      <w:sz w:val="16"/>
                      <w:lang w:val="en-GB"/>
                    </w:rPr>
                  </w:pPr>
                  <w:r w:rsidRPr="00C63C69">
                    <w:rPr>
                      <w:rFonts w:ascii="GHEA Grapalat" w:hAnsi="GHEA Grapalat"/>
                      <w:sz w:val="16"/>
                    </w:rPr>
                    <w:t xml:space="preserve">Հսկիչ նշաններ թողարկողի մասին տեղեկությունները </w:t>
                  </w:r>
                  <w:r w:rsidRPr="00C63C69">
                    <w:rPr>
                      <w:rFonts w:ascii="GHEA Grapalat" w:hAnsi="GHEA Grapalat"/>
                      <w:sz w:val="16"/>
                      <w:lang w:val="en-GB"/>
                    </w:rPr>
                    <w:t>[</w:t>
                  </w:r>
                  <w:r w:rsidRPr="00C63C69">
                    <w:rPr>
                      <w:rFonts w:ascii="GHEA Grapalat" w:hAnsi="GHEA Grapalat"/>
                      <w:sz w:val="16"/>
                    </w:rPr>
                    <w:t>մշակվել են</w:t>
                  </w:r>
                  <w:r w:rsidRPr="00C63C69">
                    <w:rPr>
                      <w:rFonts w:ascii="GHEA Grapalat" w:hAnsi="GHEA Grapalat"/>
                      <w:sz w:val="16"/>
                      <w:lang w:val="en-GB"/>
                    </w:rPr>
                    <w:t>]</w:t>
                  </w:r>
                </w:p>
              </w:txbxContent>
            </v:textbox>
          </v:shape>
        </w:pict>
      </w:r>
      <w:r>
        <w:rPr>
          <w:rFonts w:ascii="Sylfaen" w:hAnsi="Sylfaen"/>
          <w:noProof/>
          <w:sz w:val="24"/>
          <w:szCs w:val="24"/>
          <w:lang w:val="en-GB" w:eastAsia="zh-TW"/>
        </w:rPr>
        <w:pict>
          <v:shape id="_x0000_s1048" type="#_x0000_t202" style="position:absolute;left:0;text-align:left;margin-left:37.1pt;margin-top:87.15pt;width:210pt;height:48.65pt;z-index:251682816;mso-width-relative:margin;mso-height-relative:margin">
            <v:textbox style="mso-next-textbox:#_x0000_s1048">
              <w:txbxContent>
                <w:p w:rsidR="00A25B3D" w:rsidRPr="00C63C69" w:rsidRDefault="00A25B3D" w:rsidP="0090640E">
                  <w:pPr>
                    <w:jc w:val="center"/>
                    <w:rPr>
                      <w:rFonts w:ascii="GHEA Grapalat" w:hAnsi="GHEA Grapalat"/>
                      <w:sz w:val="16"/>
                      <w:szCs w:val="16"/>
                    </w:rPr>
                  </w:pPr>
                  <w:r w:rsidRPr="00C63C69">
                    <w:rPr>
                      <w:rFonts w:ascii="GHEA Grapalat" w:hAnsi="GHEA Grapalat"/>
                      <w:sz w:val="16"/>
                      <w:szCs w:val="16"/>
                    </w:rPr>
                    <w:t>Հսկիչ նշաններ թողարկողների ընդհանուր ռեեստրից կազմակերպությունը հանելու համար տեղեկությունների ներկայացում (P.LS.02.OPR.009)</w:t>
                  </w:r>
                </w:p>
              </w:txbxContent>
            </v:textbox>
          </v:shape>
        </w:pict>
      </w:r>
      <w:r>
        <w:rPr>
          <w:rFonts w:ascii="Sylfaen" w:hAnsi="Sylfaen"/>
          <w:noProof/>
          <w:sz w:val="24"/>
          <w:szCs w:val="24"/>
          <w:lang w:val="en-GB" w:eastAsia="zh-TW"/>
        </w:rPr>
        <w:pict>
          <v:shape id="_x0000_s1047" type="#_x0000_t202" style="position:absolute;left:0;text-align:left;margin-left:74.5pt;margin-top:45.15pt;width:112.6pt;height:31.4pt;z-index:251681792;mso-width-relative:margin;mso-height-relative:margin">
            <v:textbox style="mso-next-textbox:#_x0000_s1047">
              <w:txbxContent>
                <w:p w:rsidR="00A25B3D" w:rsidRPr="00C63C69" w:rsidRDefault="00A25B3D" w:rsidP="0090640E">
                  <w:pPr>
                    <w:jc w:val="center"/>
                    <w:rPr>
                      <w:rFonts w:ascii="GHEA Grapalat" w:hAnsi="GHEA Grapalat"/>
                      <w:sz w:val="16"/>
                    </w:rPr>
                  </w:pPr>
                  <w:r w:rsidRPr="00C63C69">
                    <w:rPr>
                      <w:rFonts w:ascii="GHEA Grapalat" w:hAnsi="GHEA Grapalat"/>
                      <w:sz w:val="16"/>
                    </w:rPr>
                    <w:t>Ազգային ռեեստրից տեղեկությունների հանում</w:t>
                  </w:r>
                </w:p>
              </w:txbxContent>
            </v:textbox>
          </v:shape>
        </w:pict>
      </w:r>
      <w:r>
        <w:rPr>
          <w:rFonts w:ascii="Sylfaen" w:hAnsi="Sylfaen"/>
          <w:noProof/>
          <w:sz w:val="24"/>
          <w:szCs w:val="24"/>
          <w:lang w:val="en-GB" w:eastAsia="zh-TW"/>
        </w:rPr>
        <w:pict>
          <v:shape id="_x0000_s1046" type="#_x0000_t202" style="position:absolute;left:0;text-align:left;margin-left:340.95pt;margin-top:2.65pt;width:89.1pt;height:18.5pt;z-index:251680768;mso-width-relative:margin;mso-height-relative:margin">
            <v:textbox style="mso-next-textbox:#_x0000_s1046">
              <w:txbxContent>
                <w:p w:rsidR="00A25B3D" w:rsidRPr="00C63C69" w:rsidRDefault="00A25B3D" w:rsidP="00FA2ADC">
                  <w:pPr>
                    <w:rPr>
                      <w:rFonts w:ascii="GHEA Grapalat" w:hAnsi="GHEA Grapalat"/>
                      <w:sz w:val="16"/>
                    </w:rPr>
                  </w:pPr>
                  <w:r w:rsidRPr="00C63C69">
                    <w:rPr>
                      <w:rFonts w:ascii="GHEA Grapalat" w:hAnsi="GHEA Grapalat"/>
                      <w:sz w:val="16"/>
                    </w:rPr>
                    <w:t>Հանձնաժողով</w:t>
                  </w:r>
                </w:p>
              </w:txbxContent>
            </v:textbox>
          </v:shape>
        </w:pict>
      </w:r>
      <w:r>
        <w:rPr>
          <w:rFonts w:ascii="Sylfaen" w:hAnsi="Sylfaen"/>
          <w:noProof/>
          <w:sz w:val="24"/>
          <w:szCs w:val="24"/>
          <w:lang w:val="en-GB" w:eastAsia="zh-TW"/>
        </w:rPr>
        <w:pict>
          <v:shape id="_x0000_s1045" type="#_x0000_t202" style="position:absolute;left:0;text-align:left;margin-left:87.65pt;margin-top:2.65pt;width:151.7pt;height:18.5pt;z-index:251679744;mso-width-relative:margin;mso-height-relative:margin">
            <v:textbox style="mso-next-textbox:#_x0000_s1045">
              <w:txbxContent>
                <w:p w:rsidR="00A25B3D" w:rsidRPr="00C63C69" w:rsidRDefault="00A25B3D" w:rsidP="00FA2ADC">
                  <w:pPr>
                    <w:rPr>
                      <w:rFonts w:ascii="GHEA Grapalat" w:hAnsi="GHEA Grapalat"/>
                      <w:sz w:val="16"/>
                    </w:rPr>
                  </w:pPr>
                  <w:r w:rsidRPr="00C63C69">
                    <w:rPr>
                      <w:rFonts w:ascii="GHEA Grapalat" w:hAnsi="GHEA Grapalat"/>
                      <w:sz w:val="16"/>
                    </w:rPr>
                    <w:t>Անդամ պետության լիազոր մարմին</w:t>
                  </w:r>
                </w:p>
              </w:txbxContent>
            </v:textbox>
          </v:shape>
        </w:pict>
      </w:r>
      <w:r w:rsidR="00FA2ADC" w:rsidRPr="008654A0">
        <w:rPr>
          <w:rFonts w:ascii="Sylfaen" w:hAnsi="Sylfaen"/>
          <w:noProof/>
          <w:sz w:val="24"/>
          <w:szCs w:val="24"/>
          <w:lang w:val="en-US" w:eastAsia="en-US" w:bidi="ar-SA"/>
        </w:rPr>
        <w:drawing>
          <wp:inline distT="0" distB="0" distL="0" distR="0" wp14:anchorId="5B4F0FB2" wp14:editId="031A014D">
            <wp:extent cx="5716732" cy="3513639"/>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srcRect/>
                    <a:stretch>
                      <a:fillRect/>
                    </a:stretch>
                  </pic:blipFill>
                  <pic:spPr bwMode="auto">
                    <a:xfrm>
                      <a:off x="0" y="0"/>
                      <a:ext cx="5716301" cy="3513374"/>
                    </a:xfrm>
                    <a:prstGeom prst="rect">
                      <a:avLst/>
                    </a:prstGeom>
                    <a:noFill/>
                    <a:ln w="9525">
                      <a:noFill/>
                      <a:miter lim="800000"/>
                      <a:headEnd/>
                      <a:tailEnd/>
                    </a:ln>
                  </pic:spPr>
                </pic:pic>
              </a:graphicData>
            </a:graphic>
          </wp:inline>
        </w:drawing>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7</w:t>
      </w:r>
      <w:r w:rsidR="00805D22"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ռեեստրից տեղեկությունների հանում» ընթացակարգի (P.LS.02.PRC.003) կատարման սխեմա </w:t>
      </w:r>
    </w:p>
    <w:p w:rsidR="00FA2ADC" w:rsidRPr="008654A0" w:rsidRDefault="00FA2ADC" w:rsidP="001F5AB4">
      <w:pPr>
        <w:spacing w:after="160" w:line="360" w:lineRule="auto"/>
        <w:ind w:right="-1"/>
        <w:jc w:val="both"/>
        <w:rPr>
          <w:rFonts w:ascii="Sylfaen" w:eastAsia="Times New Roman" w:hAnsi="Sylfaen" w:cs="Times New Roman"/>
          <w:sz w:val="24"/>
          <w:szCs w:val="24"/>
        </w:rPr>
      </w:pPr>
    </w:p>
    <w:p w:rsidR="00FA2ADC" w:rsidRPr="008654A0" w:rsidRDefault="00FA2ADC" w:rsidP="009A46E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44.</w:t>
      </w:r>
      <w:r w:rsidR="009A46E8" w:rsidRPr="008654A0">
        <w:rPr>
          <w:rFonts w:ascii="Sylfaen" w:hAnsi="Sylfaen"/>
          <w:sz w:val="24"/>
          <w:szCs w:val="24"/>
        </w:rPr>
        <w:tab/>
      </w:r>
      <w:r w:rsidRPr="008654A0">
        <w:rPr>
          <w:rFonts w:ascii="Sylfaen" w:hAnsi="Sylfaen"/>
          <w:sz w:val="24"/>
          <w:szCs w:val="24"/>
        </w:rPr>
        <w:t>«Հսկիչ նշաններ թողարկողների ընդհանուր ռեեստրից տեղեկությունների հանում» ընթացակարգը (P.LS.02.PRC.003) կատարվում է ազգային ռեեստրից տեղեկություններ</w:t>
      </w:r>
      <w:r w:rsidR="00EB0D1F" w:rsidRPr="008654A0">
        <w:rPr>
          <w:rFonts w:ascii="Sylfaen" w:hAnsi="Sylfaen"/>
          <w:sz w:val="24"/>
          <w:szCs w:val="24"/>
        </w:rPr>
        <w:t>ը</w:t>
      </w:r>
      <w:r w:rsidRPr="008654A0">
        <w:rPr>
          <w:rFonts w:ascii="Sylfaen" w:hAnsi="Sylfaen"/>
          <w:sz w:val="24"/>
          <w:szCs w:val="24"/>
        </w:rPr>
        <w:t xml:space="preserve"> հանելիս: </w:t>
      </w:r>
    </w:p>
    <w:p w:rsidR="00FA2ADC" w:rsidRPr="008654A0" w:rsidRDefault="00FA2ADC" w:rsidP="009A46E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45.</w:t>
      </w:r>
      <w:r w:rsidR="009A46E8" w:rsidRPr="008654A0">
        <w:rPr>
          <w:rFonts w:ascii="Sylfaen" w:hAnsi="Sylfaen"/>
          <w:sz w:val="24"/>
          <w:szCs w:val="24"/>
        </w:rPr>
        <w:tab/>
      </w:r>
      <w:r w:rsidRPr="008654A0">
        <w:rPr>
          <w:rFonts w:ascii="Sylfaen" w:hAnsi="Sylfaen"/>
          <w:sz w:val="24"/>
          <w:szCs w:val="24"/>
        </w:rPr>
        <w:t>Առաջին հերթին կատարվում է</w:t>
      </w:r>
      <w:r w:rsidR="00A6620A">
        <w:rPr>
          <w:rFonts w:ascii="Sylfaen" w:hAnsi="Sylfaen"/>
          <w:sz w:val="24"/>
          <w:szCs w:val="24"/>
        </w:rPr>
        <w:t xml:space="preserve"> </w:t>
      </w:r>
      <w:r w:rsidRPr="008654A0">
        <w:rPr>
          <w:rFonts w:ascii="Sylfaen" w:hAnsi="Sylfaen"/>
          <w:sz w:val="24"/>
          <w:szCs w:val="24"/>
        </w:rPr>
        <w:t>«Հսկիչ նշաններ թողարկողների ընդհանուր ռեեստրից կազմակերպությունը հանելու համար տեղեկությունների ներկայացում» գործառնությունը (P.LS.02.OPR.009), որի կատարման արդյունքներով</w:t>
      </w:r>
      <w:r w:rsidR="00A6620A">
        <w:rPr>
          <w:rFonts w:ascii="Sylfaen" w:hAnsi="Sylfaen"/>
          <w:sz w:val="24"/>
          <w:szCs w:val="24"/>
        </w:rPr>
        <w:t xml:space="preserve"> </w:t>
      </w: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մարմնի կողմից</w:t>
      </w:r>
      <w:r w:rsidR="00A6620A">
        <w:rPr>
          <w:rFonts w:ascii="Sylfaen" w:hAnsi="Sylfaen"/>
          <w:sz w:val="24"/>
          <w:szCs w:val="24"/>
        </w:rPr>
        <w:t xml:space="preserve"> </w:t>
      </w:r>
      <w:r w:rsidRPr="008654A0">
        <w:rPr>
          <w:rFonts w:ascii="Sylfaen" w:hAnsi="Sylfaen"/>
          <w:sz w:val="24"/>
          <w:szCs w:val="24"/>
        </w:rPr>
        <w:t>ձ</w:t>
      </w:r>
      <w:r w:rsidR="00706A5F">
        <w:rPr>
          <w:rFonts w:ascii="Sylfaen" w:hAnsi="Sylfaen"/>
          <w:sz w:val="24"/>
          <w:szCs w:val="24"/>
        </w:rPr>
        <w:t>և</w:t>
      </w:r>
      <w:r w:rsidRPr="008654A0">
        <w:rPr>
          <w:rFonts w:ascii="Sylfaen" w:hAnsi="Sylfaen"/>
          <w:sz w:val="24"/>
          <w:szCs w:val="24"/>
        </w:rPr>
        <w:t>ա</w:t>
      </w:r>
      <w:r w:rsidR="006C1500" w:rsidRPr="008654A0">
        <w:rPr>
          <w:rFonts w:ascii="Sylfaen" w:hAnsi="Sylfaen"/>
          <w:sz w:val="24"/>
          <w:szCs w:val="24"/>
        </w:rPr>
        <w:t>վոր</w:t>
      </w:r>
      <w:r w:rsidRPr="008654A0">
        <w:rPr>
          <w:rFonts w:ascii="Sylfaen" w:hAnsi="Sylfaen"/>
          <w:sz w:val="24"/>
          <w:szCs w:val="24"/>
        </w:rPr>
        <w:t xml:space="preserve">վում </w:t>
      </w:r>
      <w:r w:rsidR="00706A5F">
        <w:rPr>
          <w:rFonts w:ascii="Sylfaen" w:hAnsi="Sylfaen"/>
          <w:sz w:val="24"/>
          <w:szCs w:val="24"/>
        </w:rPr>
        <w:t>և</w:t>
      </w:r>
      <w:r w:rsidRPr="008654A0">
        <w:rPr>
          <w:rFonts w:ascii="Sylfaen" w:hAnsi="Sylfaen"/>
          <w:sz w:val="24"/>
          <w:szCs w:val="24"/>
        </w:rPr>
        <w:t xml:space="preserve"> Հանձնաժողով </w:t>
      </w:r>
      <w:r w:rsidR="006C1500" w:rsidRPr="008654A0">
        <w:rPr>
          <w:rFonts w:ascii="Sylfaen" w:hAnsi="Sylfaen"/>
          <w:sz w:val="24"/>
          <w:szCs w:val="24"/>
        </w:rPr>
        <w:t>են</w:t>
      </w:r>
      <w:r w:rsidRPr="008654A0">
        <w:rPr>
          <w:rFonts w:ascii="Sylfaen" w:hAnsi="Sylfaen"/>
          <w:sz w:val="24"/>
          <w:szCs w:val="24"/>
        </w:rPr>
        <w:t xml:space="preserve"> ներկայացվում հսկիչ նշաններ թողարկողների ընդհանուր ռեեստրից կազմակերպությունը հանելու համար տեղեկություններ</w:t>
      </w:r>
      <w:r w:rsidR="006C1500" w:rsidRPr="008654A0">
        <w:rPr>
          <w:rFonts w:ascii="Sylfaen" w:hAnsi="Sylfaen"/>
          <w:sz w:val="24"/>
          <w:szCs w:val="24"/>
        </w:rPr>
        <w:t>ը</w:t>
      </w:r>
      <w:r w:rsidRPr="008654A0">
        <w:rPr>
          <w:rFonts w:ascii="Sylfaen" w:hAnsi="Sylfaen"/>
          <w:sz w:val="24"/>
          <w:szCs w:val="24"/>
        </w:rPr>
        <w:t xml:space="preserve">: </w:t>
      </w:r>
    </w:p>
    <w:p w:rsidR="00FA2ADC" w:rsidRPr="008654A0" w:rsidRDefault="009A46E8" w:rsidP="009A46E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46.</w:t>
      </w:r>
      <w:r w:rsidRPr="008654A0">
        <w:rPr>
          <w:rFonts w:ascii="Sylfaen" w:hAnsi="Sylfaen"/>
          <w:sz w:val="24"/>
          <w:szCs w:val="24"/>
        </w:rPr>
        <w:tab/>
      </w:r>
      <w:r w:rsidR="00FA2ADC" w:rsidRPr="008654A0">
        <w:rPr>
          <w:rFonts w:ascii="Sylfaen" w:hAnsi="Sylfaen"/>
          <w:sz w:val="24"/>
          <w:szCs w:val="24"/>
        </w:rPr>
        <w:t>Հանձնաժողովի կողմից հսկիչ նշաններ թողարկողների ընդհանուր ռեեստրից կազմակերպությունը հանելու համար տեղեկություններ ստանալիս կատարվում է</w:t>
      </w:r>
      <w:r w:rsidR="00A6620A">
        <w:rPr>
          <w:rFonts w:ascii="Sylfaen" w:hAnsi="Sylfaen"/>
          <w:sz w:val="24"/>
          <w:szCs w:val="24"/>
        </w:rPr>
        <w:t xml:space="preserve"> </w:t>
      </w:r>
      <w:r w:rsidR="00FA2ADC" w:rsidRPr="008654A0">
        <w:rPr>
          <w:rFonts w:ascii="Sylfaen" w:hAnsi="Sylfaen"/>
          <w:sz w:val="24"/>
          <w:szCs w:val="24"/>
        </w:rPr>
        <w:t xml:space="preserve">«Հսկիչ նշաններ թողարկողների ընդհանուր ռեեստրից կազմակերպությունը հանելու համար տեղեկությունների ընդունում ու մշակում» </w:t>
      </w:r>
      <w:r w:rsidR="00FA2ADC" w:rsidRPr="008654A0">
        <w:rPr>
          <w:rFonts w:ascii="Sylfaen" w:hAnsi="Sylfaen"/>
          <w:sz w:val="24"/>
          <w:szCs w:val="24"/>
        </w:rPr>
        <w:lastRenderedPageBreak/>
        <w:t>գործառնությունը (P.LS.02.OPR.010), որի կատարման արդյունքներով համապատասխան կազմակերպության մասին տեղեկատվությունը հանվում է հսկիչ նշաններ թողարկողների ընդհանուր ռեեստրից: Հսկիչ նշաններ թողարկողների ընդհանուր ռեեստրից կազմակերպությունը հանելու մասին ծանուցումը փոխանցվում է անդամ պետության լիազոր</w:t>
      </w:r>
      <w:r w:rsidR="00DC65DF" w:rsidRPr="008654A0">
        <w:rPr>
          <w:rFonts w:ascii="Sylfaen" w:hAnsi="Sylfaen"/>
          <w:sz w:val="24"/>
          <w:szCs w:val="24"/>
        </w:rPr>
        <w:t>ված</w:t>
      </w:r>
      <w:r w:rsidR="00FA2ADC" w:rsidRPr="008654A0">
        <w:rPr>
          <w:rFonts w:ascii="Sylfaen" w:hAnsi="Sylfaen"/>
          <w:sz w:val="24"/>
          <w:szCs w:val="24"/>
        </w:rPr>
        <w:t xml:space="preserve"> մարմ</w:t>
      </w:r>
      <w:r w:rsidR="00D94959" w:rsidRPr="008654A0">
        <w:rPr>
          <w:rFonts w:ascii="Sylfaen" w:hAnsi="Sylfaen"/>
          <w:sz w:val="24"/>
          <w:szCs w:val="24"/>
        </w:rPr>
        <w:t>ի</w:t>
      </w:r>
      <w:r w:rsidR="00FA2ADC" w:rsidRPr="008654A0">
        <w:rPr>
          <w:rFonts w:ascii="Sylfaen" w:hAnsi="Sylfaen"/>
          <w:sz w:val="24"/>
          <w:szCs w:val="24"/>
        </w:rPr>
        <w:t>ն:</w:t>
      </w:r>
    </w:p>
    <w:p w:rsidR="00FA2ADC" w:rsidRPr="008654A0" w:rsidRDefault="00FA2ADC" w:rsidP="009A46E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47.</w:t>
      </w:r>
      <w:r w:rsidR="009A46E8" w:rsidRPr="008654A0">
        <w:rPr>
          <w:rFonts w:ascii="Sylfaen" w:hAnsi="Sylfaen"/>
          <w:sz w:val="24"/>
          <w:szCs w:val="24"/>
        </w:rPr>
        <w:tab/>
      </w: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մարմնի կողմից հսկիչ նշաններ թողարկողների ընդհանուր ռեեստրից կազմակերպությունը հանելու մասին ծանուցումը</w:t>
      </w:r>
      <w:r w:rsidR="00A6620A">
        <w:rPr>
          <w:rFonts w:ascii="Sylfaen" w:hAnsi="Sylfaen"/>
          <w:sz w:val="24"/>
          <w:szCs w:val="24"/>
        </w:rPr>
        <w:t xml:space="preserve"> </w:t>
      </w:r>
      <w:r w:rsidRPr="008654A0">
        <w:rPr>
          <w:rFonts w:ascii="Sylfaen" w:hAnsi="Sylfaen"/>
          <w:sz w:val="24"/>
          <w:szCs w:val="24"/>
        </w:rPr>
        <w:t>ստանալիս կատարվում է «Հսկիչ նշաններ թողարկողների ընդհանուր ռեեստրից տեղեկությունները հանելու մասին ծանուցման ստացում» գործառնությունը (P.LS.02.OPR.011), որի կատարման արդյունքներով իրականացվում է նշված ծանուցման ընդունումն ու մշակումը:</w:t>
      </w:r>
    </w:p>
    <w:p w:rsidR="00FA2ADC" w:rsidRPr="008654A0" w:rsidRDefault="00FA2ADC" w:rsidP="009A46E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48.</w:t>
      </w:r>
      <w:r w:rsidR="009A46E8" w:rsidRPr="008654A0">
        <w:rPr>
          <w:rFonts w:ascii="Sylfaen" w:hAnsi="Sylfaen"/>
          <w:sz w:val="24"/>
          <w:szCs w:val="24"/>
        </w:rPr>
        <w:tab/>
      </w:r>
      <w:r w:rsidRPr="008654A0">
        <w:rPr>
          <w:rFonts w:ascii="Sylfaen" w:hAnsi="Sylfaen"/>
          <w:sz w:val="24"/>
          <w:szCs w:val="24"/>
        </w:rPr>
        <w:t>«Հսկիչ նշաններ թողարկողների ընդհանուր ռեեստրից</w:t>
      </w:r>
      <w:r w:rsidR="00A6620A">
        <w:rPr>
          <w:rFonts w:ascii="Sylfaen" w:hAnsi="Sylfaen"/>
          <w:sz w:val="24"/>
          <w:szCs w:val="24"/>
        </w:rPr>
        <w:t xml:space="preserve"> </w:t>
      </w:r>
      <w:r w:rsidRPr="008654A0">
        <w:rPr>
          <w:rFonts w:ascii="Sylfaen" w:hAnsi="Sylfaen"/>
          <w:sz w:val="24"/>
          <w:szCs w:val="24"/>
        </w:rPr>
        <w:t xml:space="preserve">կազմակերպությունը հանելու համար տեղեկությունների ընդունում ու մշակում» գործառնությունը (P.LS.02.OPR.010) կատարելու դեպքում կատարվում է «Հսկիչ նշաններ թողարկողների </w:t>
      </w:r>
      <w:r w:rsidR="0092447D" w:rsidRPr="008654A0">
        <w:rPr>
          <w:rFonts w:ascii="Sylfaen" w:hAnsi="Sylfaen"/>
          <w:sz w:val="24"/>
          <w:szCs w:val="24"/>
        </w:rPr>
        <w:t>թարմ</w:t>
      </w:r>
      <w:r w:rsidR="00C054C9" w:rsidRPr="008654A0">
        <w:rPr>
          <w:rFonts w:ascii="Sylfaen" w:hAnsi="Sylfaen"/>
          <w:sz w:val="24"/>
          <w:szCs w:val="24"/>
        </w:rPr>
        <w:t xml:space="preserve">ացված </w:t>
      </w:r>
      <w:r w:rsidRPr="008654A0">
        <w:rPr>
          <w:rFonts w:ascii="Sylfaen" w:hAnsi="Sylfaen"/>
          <w:sz w:val="24"/>
          <w:szCs w:val="24"/>
        </w:rPr>
        <w:t xml:space="preserve">ընդհանուր ռեեստրի հրապարակում» գործառնությունը (P.LS.02.OPR.012), որի կատարման արդյունքներով հսկիչ նշաններ թողարկողների </w:t>
      </w:r>
      <w:r w:rsidR="0092447D" w:rsidRPr="008654A0">
        <w:rPr>
          <w:rFonts w:ascii="Sylfaen" w:hAnsi="Sylfaen"/>
          <w:sz w:val="24"/>
          <w:szCs w:val="24"/>
        </w:rPr>
        <w:t>թարմ</w:t>
      </w:r>
      <w:r w:rsidR="00C054C9" w:rsidRPr="008654A0">
        <w:rPr>
          <w:rFonts w:ascii="Sylfaen" w:hAnsi="Sylfaen"/>
          <w:sz w:val="24"/>
          <w:szCs w:val="24"/>
        </w:rPr>
        <w:t xml:space="preserve">ացված </w:t>
      </w:r>
      <w:r w:rsidRPr="008654A0">
        <w:rPr>
          <w:rFonts w:ascii="Sylfaen" w:hAnsi="Sylfaen"/>
          <w:sz w:val="24"/>
          <w:szCs w:val="24"/>
        </w:rPr>
        <w:t>ընդհանուր ռեեստրը հրապարակվում է Միության տեղեկատվական պորտալում:</w:t>
      </w:r>
    </w:p>
    <w:p w:rsidR="00FA2ADC" w:rsidRPr="008654A0" w:rsidRDefault="00FA2ADC" w:rsidP="009A46E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49.</w:t>
      </w:r>
      <w:r w:rsidR="009A46E8" w:rsidRPr="008654A0">
        <w:rPr>
          <w:rFonts w:ascii="Sylfaen" w:hAnsi="Sylfaen"/>
          <w:sz w:val="24"/>
          <w:szCs w:val="24"/>
        </w:rPr>
        <w:tab/>
      </w:r>
      <w:r w:rsidRPr="008654A0">
        <w:rPr>
          <w:rFonts w:ascii="Sylfaen" w:hAnsi="Sylfaen"/>
          <w:sz w:val="24"/>
          <w:szCs w:val="24"/>
        </w:rPr>
        <w:t xml:space="preserve">«Հսկիչ նշաններ թողարկողների ընդհանուր ռեեստրից տեղեկությունների հանում» ընթացակարգի (P.LS.02.PRC.003) կատարման արդյունքներն են Հանձնաժողովի կողմից հսկիչ նշաններ թողարկողների ընդհանուր ռեեստրից կազմակերպությունը հանելու մասին տեղեկությունների մշակումը, հսկիչ նշաններ թողարկողների ընդհանուր ռեեստրում համապատասխան տեղեկատվության ներառումը </w:t>
      </w:r>
      <w:r w:rsidR="00706A5F">
        <w:rPr>
          <w:rFonts w:ascii="Sylfaen" w:hAnsi="Sylfaen"/>
          <w:sz w:val="24"/>
          <w:szCs w:val="24"/>
        </w:rPr>
        <w:t>և</w:t>
      </w:r>
      <w:r w:rsidRPr="008654A0">
        <w:rPr>
          <w:rFonts w:ascii="Sylfaen" w:hAnsi="Sylfaen"/>
          <w:sz w:val="24"/>
          <w:szCs w:val="24"/>
        </w:rPr>
        <w:t xml:space="preserve"> Միության տեղեկատվական պորտալում հսկիչ նշաններ թողարկողների </w:t>
      </w:r>
      <w:r w:rsidR="0092447D" w:rsidRPr="008654A0">
        <w:rPr>
          <w:rFonts w:ascii="Sylfaen" w:hAnsi="Sylfaen"/>
          <w:sz w:val="24"/>
          <w:szCs w:val="24"/>
        </w:rPr>
        <w:t>թարմ</w:t>
      </w:r>
      <w:r w:rsidR="00C054C9" w:rsidRPr="008654A0">
        <w:rPr>
          <w:rFonts w:ascii="Sylfaen" w:hAnsi="Sylfaen"/>
          <w:sz w:val="24"/>
          <w:szCs w:val="24"/>
        </w:rPr>
        <w:t xml:space="preserve">ացված </w:t>
      </w:r>
      <w:r w:rsidRPr="008654A0">
        <w:rPr>
          <w:rFonts w:ascii="Sylfaen" w:hAnsi="Sylfaen"/>
          <w:sz w:val="24"/>
          <w:szCs w:val="24"/>
        </w:rPr>
        <w:t>ընդհանուր ռեեստրի հրապարակումը:</w:t>
      </w:r>
    </w:p>
    <w:p w:rsidR="00FA2ADC" w:rsidRPr="008654A0" w:rsidRDefault="009A46E8" w:rsidP="009A46E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50.</w:t>
      </w:r>
      <w:r w:rsidRPr="008654A0">
        <w:rPr>
          <w:rFonts w:ascii="Sylfaen" w:hAnsi="Sylfaen"/>
          <w:sz w:val="24"/>
          <w:szCs w:val="24"/>
        </w:rPr>
        <w:tab/>
      </w:r>
      <w:r w:rsidR="00FA2ADC" w:rsidRPr="008654A0">
        <w:rPr>
          <w:rFonts w:ascii="Sylfaen" w:hAnsi="Sylfaen"/>
          <w:sz w:val="24"/>
          <w:szCs w:val="24"/>
        </w:rPr>
        <w:t>«Հսկիչ նշաններ թողարկողների ընդհանուր ռեեստրից տեղեկությունների հանում»</w:t>
      </w:r>
      <w:r w:rsidR="00A6620A">
        <w:rPr>
          <w:rFonts w:ascii="Sylfaen" w:hAnsi="Sylfaen"/>
          <w:sz w:val="24"/>
          <w:szCs w:val="24"/>
        </w:rPr>
        <w:t xml:space="preserve"> </w:t>
      </w:r>
      <w:r w:rsidR="00FA2ADC" w:rsidRPr="008654A0">
        <w:rPr>
          <w:rFonts w:ascii="Sylfaen" w:hAnsi="Sylfaen"/>
          <w:sz w:val="24"/>
          <w:szCs w:val="24"/>
        </w:rPr>
        <w:t>ընթացակարգի (P.LS.02.PRC.003) շրջանակներում կատարվող՝ ընդհանուր գործընթացի գործառնությունների ցանկը բերված է 17-րդ աղյուսակում։</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17</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ռեեստրից տեղեկությունների հանում»</w:t>
      </w:r>
      <w:r w:rsidR="00A6620A">
        <w:rPr>
          <w:rFonts w:ascii="Sylfaen" w:hAnsi="Sylfaen"/>
          <w:sz w:val="24"/>
          <w:szCs w:val="24"/>
        </w:rPr>
        <w:t xml:space="preserve"> </w:t>
      </w:r>
      <w:r w:rsidRPr="008654A0">
        <w:rPr>
          <w:rFonts w:ascii="Sylfaen" w:hAnsi="Sylfaen"/>
          <w:sz w:val="24"/>
          <w:szCs w:val="24"/>
        </w:rPr>
        <w:t>ընթացակարգի (P.LS.02.PRC.003) շրջանակներում կատարվող՝ ընդհանուր գործընթացի գործառնությունների ցանկ</w:t>
      </w:r>
    </w:p>
    <w:tbl>
      <w:tblPr>
        <w:tblW w:w="9357" w:type="dxa"/>
        <w:tblInd w:w="111" w:type="dxa"/>
        <w:tblLayout w:type="fixed"/>
        <w:tblCellMar>
          <w:left w:w="0" w:type="dxa"/>
          <w:right w:w="0" w:type="dxa"/>
        </w:tblCellMar>
        <w:tblLook w:val="01E0" w:firstRow="1" w:lastRow="1" w:firstColumn="1" w:lastColumn="1" w:noHBand="0" w:noVBand="0"/>
      </w:tblPr>
      <w:tblGrid>
        <w:gridCol w:w="2403"/>
        <w:gridCol w:w="4016"/>
        <w:gridCol w:w="2938"/>
      </w:tblGrid>
      <w:tr w:rsidR="00FA2ADC" w:rsidRPr="008654A0" w:rsidTr="00A709EE">
        <w:trPr>
          <w:tblHeader/>
        </w:trPr>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Ծածկագրային նշագիրը</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Անվանումը</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A709EE">
        <w:trPr>
          <w:tblHeader/>
        </w:trPr>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90" w:right="59"/>
              <w:rPr>
                <w:rFonts w:ascii="Sylfaen" w:eastAsia="Times New Roman" w:hAnsi="Sylfaen" w:cs="Times New Roman"/>
                <w:sz w:val="24"/>
                <w:szCs w:val="24"/>
              </w:rPr>
            </w:pPr>
            <w:r w:rsidRPr="008654A0">
              <w:rPr>
                <w:rFonts w:ascii="Sylfaen" w:hAnsi="Sylfaen"/>
                <w:sz w:val="24"/>
                <w:szCs w:val="24"/>
              </w:rPr>
              <w:t>P.LS.02.OPR.009</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90" w:right="59"/>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կազմակերպությունը հանելու համար տեղեկությունների ներկայացում </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90" w:right="59"/>
              <w:rPr>
                <w:rFonts w:ascii="Sylfaen" w:eastAsia="Times New Roman" w:hAnsi="Sylfaen" w:cs="Times New Roman"/>
                <w:sz w:val="24"/>
                <w:szCs w:val="24"/>
              </w:rPr>
            </w:pPr>
            <w:r w:rsidRPr="008654A0">
              <w:rPr>
                <w:rFonts w:ascii="Sylfaen" w:hAnsi="Sylfaen"/>
                <w:sz w:val="24"/>
                <w:szCs w:val="24"/>
              </w:rPr>
              <w:t>բերված է սույն Կանոնների 18</w:t>
            </w:r>
            <w:r w:rsidR="00706A5F">
              <w:rPr>
                <w:rFonts w:ascii="Sylfaen" w:hAnsi="Sylfaen"/>
                <w:sz w:val="24"/>
                <w:szCs w:val="24"/>
              </w:rPr>
              <w:t>-</w:t>
            </w:r>
            <w:r w:rsidRPr="008654A0">
              <w:rPr>
                <w:rFonts w:ascii="Sylfaen" w:hAnsi="Sylfaen"/>
                <w:sz w:val="24"/>
                <w:szCs w:val="24"/>
              </w:rPr>
              <w:t>րդ աղյուսակում</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90" w:right="59"/>
              <w:rPr>
                <w:rFonts w:ascii="Sylfaen" w:eastAsia="Times New Roman" w:hAnsi="Sylfaen" w:cs="Times New Roman"/>
                <w:sz w:val="24"/>
                <w:szCs w:val="24"/>
              </w:rPr>
            </w:pPr>
            <w:r w:rsidRPr="008654A0">
              <w:rPr>
                <w:rFonts w:ascii="Sylfaen" w:hAnsi="Sylfaen"/>
                <w:sz w:val="24"/>
                <w:szCs w:val="24"/>
              </w:rPr>
              <w:t>P.LS.02.OPR.010</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90" w:right="59"/>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կազմակերպությունը հանելու համար տեղեկությունների ընդունում ու մշակում</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90" w:right="59"/>
              <w:rPr>
                <w:rFonts w:ascii="Sylfaen" w:eastAsia="Times New Roman" w:hAnsi="Sylfaen" w:cs="Times New Roman"/>
                <w:sz w:val="24"/>
                <w:szCs w:val="24"/>
              </w:rPr>
            </w:pPr>
            <w:r w:rsidRPr="008654A0">
              <w:rPr>
                <w:rFonts w:ascii="Sylfaen" w:hAnsi="Sylfaen"/>
                <w:sz w:val="24"/>
                <w:szCs w:val="24"/>
              </w:rPr>
              <w:t>բերված է սույն Կանոնների 19</w:t>
            </w:r>
            <w:r w:rsidR="00706A5F">
              <w:rPr>
                <w:rFonts w:ascii="Sylfaen" w:hAnsi="Sylfaen"/>
                <w:sz w:val="24"/>
                <w:szCs w:val="24"/>
              </w:rPr>
              <w:t>-</w:t>
            </w:r>
            <w:r w:rsidRPr="008654A0">
              <w:rPr>
                <w:rFonts w:ascii="Sylfaen" w:hAnsi="Sylfaen"/>
                <w:sz w:val="24"/>
                <w:szCs w:val="24"/>
              </w:rPr>
              <w:t>րդ աղյուսակում</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90" w:right="59"/>
              <w:rPr>
                <w:rFonts w:ascii="Sylfaen" w:eastAsia="Times New Roman" w:hAnsi="Sylfaen" w:cs="Times New Roman"/>
                <w:sz w:val="24"/>
                <w:szCs w:val="24"/>
              </w:rPr>
            </w:pPr>
            <w:r w:rsidRPr="008654A0">
              <w:rPr>
                <w:rFonts w:ascii="Sylfaen" w:hAnsi="Sylfaen"/>
                <w:sz w:val="24"/>
                <w:szCs w:val="24"/>
              </w:rPr>
              <w:t>P.LS.02.OPR.011</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90" w:right="59"/>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տեղեկությունները հանելու մասին ծանուցման ստացում </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90" w:right="59"/>
              <w:rPr>
                <w:rFonts w:ascii="Sylfaen" w:eastAsia="Times New Roman" w:hAnsi="Sylfaen" w:cs="Times New Roman"/>
                <w:sz w:val="24"/>
                <w:szCs w:val="24"/>
              </w:rPr>
            </w:pPr>
            <w:r w:rsidRPr="008654A0">
              <w:rPr>
                <w:rFonts w:ascii="Sylfaen" w:hAnsi="Sylfaen"/>
                <w:sz w:val="24"/>
                <w:szCs w:val="24"/>
              </w:rPr>
              <w:t>բերված է սույն Կանոնների 20</w:t>
            </w:r>
            <w:r w:rsidR="00706A5F">
              <w:rPr>
                <w:rFonts w:ascii="Sylfaen" w:hAnsi="Sylfaen"/>
                <w:sz w:val="24"/>
                <w:szCs w:val="24"/>
              </w:rPr>
              <w:t>-</w:t>
            </w:r>
            <w:r w:rsidRPr="008654A0">
              <w:rPr>
                <w:rFonts w:ascii="Sylfaen" w:hAnsi="Sylfaen"/>
                <w:sz w:val="24"/>
                <w:szCs w:val="24"/>
              </w:rPr>
              <w:t>րդ աղյուսակում</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90" w:right="59"/>
              <w:rPr>
                <w:rFonts w:ascii="Sylfaen" w:eastAsia="Times New Roman" w:hAnsi="Sylfaen" w:cs="Times New Roman"/>
                <w:sz w:val="24"/>
                <w:szCs w:val="24"/>
              </w:rPr>
            </w:pPr>
            <w:r w:rsidRPr="008654A0">
              <w:rPr>
                <w:rFonts w:ascii="Sylfaen" w:hAnsi="Sylfaen"/>
                <w:sz w:val="24"/>
                <w:szCs w:val="24"/>
              </w:rPr>
              <w:t>P.LS.02.OPR.012</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90" w:right="59"/>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w:t>
            </w:r>
            <w:r w:rsidR="0092447D" w:rsidRPr="008654A0">
              <w:rPr>
                <w:rFonts w:ascii="Sylfaen" w:hAnsi="Sylfaen"/>
                <w:sz w:val="24"/>
                <w:szCs w:val="24"/>
              </w:rPr>
              <w:t>թարմ</w:t>
            </w:r>
            <w:r w:rsidR="00C054C9" w:rsidRPr="008654A0">
              <w:rPr>
                <w:rFonts w:ascii="Sylfaen" w:hAnsi="Sylfaen"/>
                <w:sz w:val="24"/>
                <w:szCs w:val="24"/>
              </w:rPr>
              <w:t xml:space="preserve">ացված </w:t>
            </w:r>
            <w:r w:rsidRPr="008654A0">
              <w:rPr>
                <w:rFonts w:ascii="Sylfaen" w:hAnsi="Sylfaen"/>
                <w:sz w:val="24"/>
                <w:szCs w:val="24"/>
              </w:rPr>
              <w:t>ընդհանուր ռեեստրի հրապարակում</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90" w:right="59"/>
              <w:rPr>
                <w:rFonts w:ascii="Sylfaen" w:eastAsia="Times New Roman" w:hAnsi="Sylfaen" w:cs="Times New Roman"/>
                <w:sz w:val="24"/>
                <w:szCs w:val="24"/>
              </w:rPr>
            </w:pPr>
            <w:r w:rsidRPr="008654A0">
              <w:rPr>
                <w:rFonts w:ascii="Sylfaen" w:hAnsi="Sylfaen"/>
                <w:sz w:val="24"/>
                <w:szCs w:val="24"/>
              </w:rPr>
              <w:t>բերված է սույն Կանոնների 21</w:t>
            </w:r>
            <w:r w:rsidR="00706A5F">
              <w:rPr>
                <w:rFonts w:ascii="Sylfaen" w:hAnsi="Sylfaen"/>
                <w:sz w:val="24"/>
                <w:szCs w:val="24"/>
              </w:rPr>
              <w:t>-</w:t>
            </w:r>
            <w:r w:rsidRPr="008654A0">
              <w:rPr>
                <w:rFonts w:ascii="Sylfaen" w:hAnsi="Sylfaen"/>
                <w:sz w:val="24"/>
                <w:szCs w:val="24"/>
              </w:rPr>
              <w:t>րդ աղյուսակում</w:t>
            </w:r>
          </w:p>
        </w:tc>
      </w:tr>
    </w:tbl>
    <w:p w:rsidR="004F5ECB" w:rsidRDefault="004F5ECB" w:rsidP="001F5AB4">
      <w:pPr>
        <w:spacing w:after="160" w:line="360" w:lineRule="auto"/>
        <w:ind w:right="-1"/>
        <w:jc w:val="both"/>
        <w:rPr>
          <w:rFonts w:ascii="Sylfaen" w:hAnsi="Sylfaen"/>
          <w:sz w:val="24"/>
          <w:szCs w:val="24"/>
        </w:rPr>
      </w:pPr>
    </w:p>
    <w:p w:rsidR="004F5ECB" w:rsidRDefault="004F5ECB">
      <w:pPr>
        <w:widowControl/>
        <w:rPr>
          <w:rFonts w:ascii="Sylfaen" w:hAnsi="Sylfaen"/>
          <w:sz w:val="24"/>
          <w:szCs w:val="24"/>
        </w:rPr>
      </w:pPr>
      <w:r>
        <w:rPr>
          <w:rFonts w:ascii="Sylfaen" w:hAnsi="Sylfaen"/>
          <w:sz w:val="24"/>
          <w:szCs w:val="24"/>
        </w:rPr>
        <w:br w:type="page"/>
      </w: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18</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ռեեստրից կազմակերպությունը հանելու համար տեղեկությունների ներկայացում» </w:t>
      </w:r>
      <w:r w:rsidR="003E2323" w:rsidRPr="008654A0">
        <w:rPr>
          <w:rFonts w:ascii="Sylfaen" w:hAnsi="Sylfaen"/>
          <w:sz w:val="24"/>
          <w:szCs w:val="24"/>
        </w:rPr>
        <w:br/>
      </w:r>
      <w:r w:rsidRPr="008654A0">
        <w:rPr>
          <w:rFonts w:ascii="Sylfaen" w:hAnsi="Sylfaen"/>
          <w:sz w:val="24"/>
          <w:szCs w:val="24"/>
        </w:rPr>
        <w:t>գործառնության (P.LS.02.OPR.009) նկարագրություն</w:t>
      </w:r>
    </w:p>
    <w:tbl>
      <w:tblPr>
        <w:tblW w:w="9539" w:type="dxa"/>
        <w:tblInd w:w="111" w:type="dxa"/>
        <w:tblLayout w:type="fixed"/>
        <w:tblCellMar>
          <w:left w:w="0" w:type="dxa"/>
          <w:right w:w="0" w:type="dxa"/>
        </w:tblCellMar>
        <w:tblLook w:val="01E0" w:firstRow="1" w:lastRow="1" w:firstColumn="1" w:lastColumn="1" w:noHBand="0" w:noVBand="0"/>
      </w:tblPr>
      <w:tblGrid>
        <w:gridCol w:w="1238"/>
        <w:gridCol w:w="2835"/>
        <w:gridCol w:w="5466"/>
      </w:tblGrid>
      <w:tr w:rsidR="00FA2ADC" w:rsidRPr="008654A0" w:rsidTr="003E232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3E232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3E232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84" w:right="35"/>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84" w:right="35"/>
              <w:rPr>
                <w:rFonts w:ascii="Sylfaen" w:eastAsia="Times New Roman" w:hAnsi="Sylfaen" w:cs="Times New Roman"/>
                <w:sz w:val="24"/>
                <w:szCs w:val="24"/>
              </w:rPr>
            </w:pPr>
            <w:r w:rsidRPr="008654A0">
              <w:rPr>
                <w:rFonts w:ascii="Sylfaen" w:hAnsi="Sylfaen"/>
                <w:sz w:val="24"/>
                <w:szCs w:val="24"/>
              </w:rPr>
              <w:t>P.LS.02.OPR.009</w:t>
            </w:r>
          </w:p>
        </w:tc>
      </w:tr>
      <w:tr w:rsidR="00FA2ADC" w:rsidRPr="008654A0" w:rsidTr="003E232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84" w:right="35"/>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84" w:right="3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կազմակերպությունը հանելու համար տեղեկությունների ներկայացում</w:t>
            </w:r>
          </w:p>
        </w:tc>
      </w:tr>
      <w:tr w:rsidR="00FA2ADC" w:rsidRPr="008654A0" w:rsidTr="003E232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84" w:right="35"/>
              <w:rPr>
                <w:rFonts w:ascii="Sylfaen" w:eastAsia="Times New Roman" w:hAnsi="Sylfaen" w:cs="Times New Roman"/>
                <w:sz w:val="24"/>
                <w:szCs w:val="24"/>
              </w:rPr>
            </w:pPr>
            <w:r w:rsidRPr="008654A0">
              <w:rPr>
                <w:rFonts w:ascii="Sylfaen" w:hAnsi="Sylfaen"/>
                <w:sz w:val="24"/>
                <w:szCs w:val="24"/>
              </w:rPr>
              <w:t>Կատարողը</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84" w:right="35"/>
              <w:rPr>
                <w:rFonts w:ascii="Sylfaen" w:eastAsia="Times New Roman" w:hAnsi="Sylfaen" w:cs="Times New Roman"/>
                <w:sz w:val="24"/>
                <w:szCs w:val="24"/>
              </w:rPr>
            </w:pP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w:t>
            </w:r>
          </w:p>
        </w:tc>
      </w:tr>
      <w:tr w:rsidR="00FA2ADC" w:rsidRPr="008654A0" w:rsidTr="003E232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84" w:right="35"/>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84" w:right="35"/>
              <w:rPr>
                <w:rFonts w:ascii="Sylfaen" w:eastAsia="Times New Roman" w:hAnsi="Sylfaen" w:cs="Times New Roman"/>
                <w:sz w:val="24"/>
                <w:szCs w:val="24"/>
              </w:rPr>
            </w:pPr>
            <w:r w:rsidRPr="008654A0">
              <w:rPr>
                <w:rFonts w:ascii="Sylfaen" w:hAnsi="Sylfaen"/>
                <w:sz w:val="24"/>
                <w:szCs w:val="24"/>
              </w:rPr>
              <w:t>կատարվում է ազգային ռեեստրից տեղեկություններ հանելիս</w:t>
            </w:r>
          </w:p>
        </w:tc>
      </w:tr>
      <w:tr w:rsidR="00FA2ADC" w:rsidRPr="008654A0" w:rsidTr="003E232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84" w:right="35"/>
              <w:rPr>
                <w:rFonts w:ascii="Sylfaen" w:eastAsia="Times New Roman" w:hAnsi="Sylfaen" w:cs="Times New Roman"/>
                <w:sz w:val="24"/>
                <w:szCs w:val="24"/>
              </w:rPr>
            </w:pPr>
            <w:r w:rsidRPr="008654A0">
              <w:rPr>
                <w:rFonts w:ascii="Sylfaen" w:hAnsi="Sylfaen"/>
                <w:sz w:val="24"/>
                <w:szCs w:val="24"/>
              </w:rPr>
              <w:t>Սահմանափակումները</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84" w:right="35"/>
              <w:rPr>
                <w:rFonts w:ascii="Sylfaen" w:eastAsia="Times New Roman" w:hAnsi="Sylfaen" w:cs="Times New Roman"/>
                <w:sz w:val="24"/>
                <w:szCs w:val="24"/>
              </w:rPr>
            </w:pPr>
            <w:r w:rsidRPr="008654A0">
              <w:rPr>
                <w:rFonts w:ascii="Sylfaen" w:hAnsi="Sylfaen"/>
                <w:sz w:val="24"/>
                <w:szCs w:val="24"/>
              </w:rPr>
              <w:t>ներկայացվող տեղեկությունների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նկարագրությանը</w:t>
            </w:r>
          </w:p>
        </w:tc>
      </w:tr>
      <w:tr w:rsidR="00FA2ADC" w:rsidRPr="008654A0" w:rsidTr="003E232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84" w:right="35"/>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84" w:right="35"/>
              <w:rPr>
                <w:rFonts w:ascii="Sylfaen" w:eastAsia="Times New Roman" w:hAnsi="Sylfaen" w:cs="Times New Roman"/>
                <w:sz w:val="24"/>
                <w:szCs w:val="24"/>
              </w:rPr>
            </w:pPr>
            <w:r w:rsidRPr="008654A0">
              <w:rPr>
                <w:rFonts w:ascii="Sylfaen" w:hAnsi="Sylfaen"/>
                <w:sz w:val="24"/>
                <w:szCs w:val="24"/>
              </w:rPr>
              <w:t>կատարողը Հանձնաժողովին փոխանցելու համար նախատեսված՝ հսկիչ նշաններ թողարկողների ընդհանուր ռեեստրից կազմակերպությունը հանելու համար տեղեկություններ պարունակող հաղորդագրություն է ձ</w:t>
            </w:r>
            <w:r w:rsidR="00706A5F">
              <w:rPr>
                <w:rFonts w:ascii="Sylfaen" w:hAnsi="Sylfaen"/>
                <w:sz w:val="24"/>
                <w:szCs w:val="24"/>
              </w:rPr>
              <w:t>և</w:t>
            </w:r>
            <w:r w:rsidRPr="008654A0">
              <w:rPr>
                <w:rFonts w:ascii="Sylfaen" w:hAnsi="Sylfaen"/>
                <w:sz w:val="24"/>
                <w:szCs w:val="24"/>
              </w:rPr>
              <w:t>ա</w:t>
            </w:r>
            <w:r w:rsidR="00BB1AD7" w:rsidRPr="008654A0">
              <w:rPr>
                <w:rFonts w:ascii="Sylfaen" w:hAnsi="Sylfaen"/>
                <w:sz w:val="24"/>
                <w:szCs w:val="24"/>
              </w:rPr>
              <w:t>վոր</w:t>
            </w:r>
            <w:r w:rsidRPr="008654A0">
              <w:rPr>
                <w:rFonts w:ascii="Sylfaen" w:hAnsi="Sylfaen"/>
                <w:sz w:val="24"/>
                <w:szCs w:val="24"/>
              </w:rPr>
              <w:t>ում՝</w:t>
            </w:r>
            <w:r w:rsidR="00A6620A">
              <w:rPr>
                <w:rFonts w:ascii="Sylfaen" w:hAnsi="Sylfaen"/>
                <w:sz w:val="24"/>
                <w:szCs w:val="24"/>
              </w:rPr>
              <w:t xml:space="preserve"> </w:t>
            </w:r>
            <w:r w:rsidRPr="008654A0">
              <w:rPr>
                <w:rFonts w:ascii="Sylfaen" w:hAnsi="Sylfaen"/>
                <w:sz w:val="24"/>
                <w:szCs w:val="24"/>
              </w:rPr>
              <w:t>տեղեկատվական փոխգործակցության կանոնակարգին համապատասխան</w:t>
            </w:r>
          </w:p>
        </w:tc>
      </w:tr>
      <w:tr w:rsidR="00FA2ADC" w:rsidRPr="008654A0" w:rsidTr="003E232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84" w:right="35"/>
              <w:rPr>
                <w:rFonts w:ascii="Sylfaen" w:eastAsia="Times New Roman" w:hAnsi="Sylfaen" w:cs="Times New Roman"/>
                <w:sz w:val="24"/>
                <w:szCs w:val="24"/>
              </w:rPr>
            </w:pPr>
            <w:r w:rsidRPr="008654A0">
              <w:rPr>
                <w:rFonts w:ascii="Sylfaen" w:hAnsi="Sylfaen"/>
                <w:sz w:val="24"/>
                <w:szCs w:val="24"/>
              </w:rPr>
              <w:t>Արդյունքները</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left="84" w:right="3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կազմակերպությունը հանելու համար տեղեկությունները փոխանցվել են Հանձնաժողով</w:t>
            </w:r>
          </w:p>
        </w:tc>
      </w:tr>
    </w:tbl>
    <w:p w:rsidR="004F5ECB" w:rsidRDefault="004F5ECB" w:rsidP="001F5AB4">
      <w:pPr>
        <w:spacing w:after="160" w:line="360" w:lineRule="auto"/>
        <w:ind w:right="-1"/>
        <w:jc w:val="both"/>
        <w:rPr>
          <w:rFonts w:ascii="Sylfaen" w:hAnsi="Sylfaen"/>
          <w:sz w:val="24"/>
          <w:szCs w:val="24"/>
        </w:rPr>
      </w:pPr>
    </w:p>
    <w:p w:rsidR="004F5ECB" w:rsidRDefault="004F5ECB">
      <w:pPr>
        <w:widowControl/>
        <w:rPr>
          <w:rFonts w:ascii="Sylfaen" w:hAnsi="Sylfaen"/>
          <w:sz w:val="24"/>
          <w:szCs w:val="24"/>
        </w:rPr>
      </w:pPr>
      <w:r>
        <w:rPr>
          <w:rFonts w:ascii="Sylfaen" w:hAnsi="Sylfaen"/>
          <w:sz w:val="24"/>
          <w:szCs w:val="24"/>
        </w:rPr>
        <w:br w:type="page"/>
      </w:r>
    </w:p>
    <w:p w:rsidR="009246A3" w:rsidRPr="008654A0" w:rsidRDefault="009246A3" w:rsidP="009246A3">
      <w:pPr>
        <w:spacing w:after="160" w:line="360" w:lineRule="auto"/>
        <w:ind w:right="-1"/>
        <w:jc w:val="right"/>
        <w:rPr>
          <w:rFonts w:ascii="Sylfaen" w:hAnsi="Sylfaen"/>
          <w:sz w:val="24"/>
          <w:szCs w:val="24"/>
        </w:rPr>
      </w:pPr>
      <w:r w:rsidRPr="008654A0">
        <w:rPr>
          <w:rFonts w:ascii="Sylfaen" w:hAnsi="Sylfaen"/>
          <w:sz w:val="24"/>
          <w:szCs w:val="24"/>
        </w:rPr>
        <w:lastRenderedPageBreak/>
        <w:t>Աղյուսակ 19</w:t>
      </w:r>
    </w:p>
    <w:p w:rsidR="009246A3" w:rsidRPr="008654A0" w:rsidRDefault="009246A3" w:rsidP="009246A3">
      <w:pPr>
        <w:spacing w:after="160" w:line="360" w:lineRule="auto"/>
        <w:ind w:right="-1"/>
        <w:jc w:val="right"/>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ռեեստրից կազմակերպությունը հանելու համար տեղեկությունների ընդունում ու մշակում» </w:t>
      </w:r>
      <w:r w:rsidR="003E2323" w:rsidRPr="008654A0">
        <w:rPr>
          <w:rFonts w:ascii="Sylfaen" w:hAnsi="Sylfaen"/>
          <w:sz w:val="24"/>
          <w:szCs w:val="24"/>
        </w:rPr>
        <w:br/>
      </w:r>
      <w:r w:rsidRPr="008654A0">
        <w:rPr>
          <w:rFonts w:ascii="Sylfaen" w:hAnsi="Sylfaen"/>
          <w:sz w:val="24"/>
          <w:szCs w:val="24"/>
        </w:rPr>
        <w:t xml:space="preserve">գործառնության (P.LS.02.OPR.010) նկարագրություն </w:t>
      </w:r>
    </w:p>
    <w:tbl>
      <w:tblPr>
        <w:tblW w:w="9553" w:type="dxa"/>
        <w:tblInd w:w="111" w:type="dxa"/>
        <w:tblLayout w:type="fixed"/>
        <w:tblCellMar>
          <w:left w:w="0" w:type="dxa"/>
          <w:right w:w="0" w:type="dxa"/>
        </w:tblCellMar>
        <w:tblLook w:val="01E0" w:firstRow="1" w:lastRow="1" w:firstColumn="1" w:lastColumn="1" w:noHBand="0" w:noVBand="0"/>
      </w:tblPr>
      <w:tblGrid>
        <w:gridCol w:w="1238"/>
        <w:gridCol w:w="2835"/>
        <w:gridCol w:w="5480"/>
      </w:tblGrid>
      <w:tr w:rsidR="00FA2ADC" w:rsidRPr="008654A0" w:rsidTr="009246A3">
        <w:trPr>
          <w:tblHeader/>
        </w:trPr>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480"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9246A3">
        <w:trPr>
          <w:tblHeader/>
        </w:trPr>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480"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9246A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98" w:right="77"/>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480"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98" w:right="77"/>
              <w:rPr>
                <w:rFonts w:ascii="Sylfaen" w:eastAsia="Times New Roman" w:hAnsi="Sylfaen" w:cs="Times New Roman"/>
                <w:sz w:val="24"/>
                <w:szCs w:val="24"/>
              </w:rPr>
            </w:pPr>
            <w:r w:rsidRPr="008654A0">
              <w:rPr>
                <w:rFonts w:ascii="Sylfaen" w:hAnsi="Sylfaen"/>
                <w:sz w:val="24"/>
                <w:szCs w:val="24"/>
              </w:rPr>
              <w:t>P.LS.02.OPR.010</w:t>
            </w:r>
          </w:p>
        </w:tc>
      </w:tr>
      <w:tr w:rsidR="00FA2ADC" w:rsidRPr="008654A0" w:rsidTr="009246A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98" w:right="77"/>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480"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98" w:right="77"/>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կազմակերպությունը հանելու համար տեղեկությունների ընդունում ու մշակում</w:t>
            </w:r>
          </w:p>
        </w:tc>
      </w:tr>
      <w:tr w:rsidR="00FA2ADC" w:rsidRPr="008654A0" w:rsidTr="009246A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98" w:right="77"/>
              <w:rPr>
                <w:rFonts w:ascii="Sylfaen" w:eastAsia="Times New Roman" w:hAnsi="Sylfaen" w:cs="Times New Roman"/>
                <w:sz w:val="24"/>
                <w:szCs w:val="24"/>
              </w:rPr>
            </w:pPr>
            <w:r w:rsidRPr="008654A0">
              <w:rPr>
                <w:rFonts w:ascii="Sylfaen" w:hAnsi="Sylfaen"/>
                <w:sz w:val="24"/>
                <w:szCs w:val="24"/>
              </w:rPr>
              <w:t>Կատարողը</w:t>
            </w:r>
          </w:p>
        </w:tc>
        <w:tc>
          <w:tcPr>
            <w:tcW w:w="5480"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98" w:right="77"/>
              <w:rPr>
                <w:rFonts w:ascii="Sylfaen" w:eastAsia="Times New Roman" w:hAnsi="Sylfaen" w:cs="Times New Roman"/>
                <w:sz w:val="24"/>
                <w:szCs w:val="24"/>
              </w:rPr>
            </w:pPr>
            <w:r w:rsidRPr="008654A0">
              <w:rPr>
                <w:rFonts w:ascii="Sylfaen" w:hAnsi="Sylfaen"/>
                <w:sz w:val="24"/>
                <w:szCs w:val="24"/>
              </w:rPr>
              <w:t>Հանձնաժողով</w:t>
            </w:r>
          </w:p>
        </w:tc>
      </w:tr>
      <w:tr w:rsidR="00FA2ADC" w:rsidRPr="008654A0" w:rsidTr="009246A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98" w:right="77"/>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480"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98" w:right="77"/>
              <w:rPr>
                <w:rFonts w:ascii="Sylfaen" w:eastAsia="Times New Roman" w:hAnsi="Sylfaen" w:cs="Times New Roman"/>
                <w:sz w:val="24"/>
                <w:szCs w:val="24"/>
              </w:rPr>
            </w:pPr>
            <w:r w:rsidRPr="008654A0">
              <w:rPr>
                <w:rFonts w:ascii="Sylfaen" w:hAnsi="Sylfaen"/>
                <w:sz w:val="24"/>
                <w:szCs w:val="24"/>
              </w:rPr>
              <w:t>կատարվում է կատարողի կողմից հսկիչ նշաններ թողարկողների ընդհանուր ռեեստրից կազմակերպությունը հանելու համար տեղեկություններ ստանալիս («Հսկիչ նշաններ թողարկողների ընդհանուր ռեեստրից կազմակերպությունը հանելու համար տեղեկությունների ներկայացում» գործառնություն (P.LS.02.OPR.009))</w:t>
            </w:r>
          </w:p>
        </w:tc>
      </w:tr>
      <w:tr w:rsidR="00FA2ADC" w:rsidRPr="008654A0" w:rsidTr="009246A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98" w:right="77"/>
              <w:rPr>
                <w:rFonts w:ascii="Sylfaen" w:eastAsia="Times New Roman" w:hAnsi="Sylfaen" w:cs="Times New Roman"/>
                <w:sz w:val="24"/>
                <w:szCs w:val="24"/>
              </w:rPr>
            </w:pPr>
            <w:r w:rsidRPr="008654A0">
              <w:rPr>
                <w:rFonts w:ascii="Sylfaen" w:hAnsi="Sylfaen"/>
                <w:sz w:val="24"/>
                <w:szCs w:val="24"/>
              </w:rPr>
              <w:t>Սահմանափակումները</w:t>
            </w:r>
          </w:p>
        </w:tc>
        <w:tc>
          <w:tcPr>
            <w:tcW w:w="5480"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98" w:right="77"/>
              <w:rPr>
                <w:rFonts w:ascii="Sylfaen" w:eastAsia="Times New Roman" w:hAnsi="Sylfaen" w:cs="Times New Roman"/>
                <w:sz w:val="24"/>
                <w:szCs w:val="24"/>
              </w:rPr>
            </w:pPr>
            <w:r w:rsidRPr="008654A0">
              <w:rPr>
                <w:rFonts w:ascii="Sylfaen" w:hAnsi="Sylfaen"/>
                <w:sz w:val="24"/>
                <w:szCs w:val="24"/>
              </w:rPr>
              <w:t>ներկայացվող տեղեկությունների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նկարագրությանը։ Պահանջվում է ավտորիզացում, տեղեկությունները ներկայացվում են միայն անդամ պետությունների լիազոր</w:t>
            </w:r>
            <w:r w:rsidR="00DC65DF" w:rsidRPr="008654A0">
              <w:rPr>
                <w:rFonts w:ascii="Sylfaen" w:hAnsi="Sylfaen"/>
                <w:sz w:val="24"/>
                <w:szCs w:val="24"/>
              </w:rPr>
              <w:t>ված</w:t>
            </w:r>
            <w:r w:rsidRPr="008654A0">
              <w:rPr>
                <w:rFonts w:ascii="Sylfaen" w:hAnsi="Sylfaen"/>
                <w:sz w:val="24"/>
                <w:szCs w:val="24"/>
              </w:rPr>
              <w:t xml:space="preserve"> մարմինների կողմից։ Հաղորդագրությունը </w:t>
            </w:r>
            <w:r w:rsidR="00706A5F">
              <w:rPr>
                <w:rFonts w:ascii="Sylfaen" w:hAnsi="Sylfaen"/>
                <w:sz w:val="24"/>
                <w:szCs w:val="24"/>
              </w:rPr>
              <w:t>և</w:t>
            </w:r>
            <w:r w:rsidRPr="008654A0">
              <w:rPr>
                <w:rFonts w:ascii="Sylfaen" w:hAnsi="Sylfaen"/>
                <w:sz w:val="24"/>
                <w:szCs w:val="24"/>
              </w:rPr>
              <w:t xml:space="preserve"> էլեկտրոնային փաստաթուղթը (տեղեկությունները) պետք է համապատասխանեն էլեկտրոնային փաստաթղթի (տեղեկությունների) վավերապայմանների լրացման նկատմամբ ներկայացվող՝ տեղեկատվական </w:t>
            </w:r>
            <w:r w:rsidRPr="008654A0">
              <w:rPr>
                <w:rFonts w:ascii="Sylfaen" w:hAnsi="Sylfaen"/>
                <w:sz w:val="24"/>
                <w:szCs w:val="24"/>
              </w:rPr>
              <w:lastRenderedPageBreak/>
              <w:t>փոխգործակցության կանոնակարգով նախատեսված պահանջներին</w:t>
            </w:r>
          </w:p>
        </w:tc>
      </w:tr>
      <w:tr w:rsidR="00FA2ADC" w:rsidRPr="008654A0" w:rsidTr="009246A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98" w:right="77"/>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480"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98" w:right="77"/>
              <w:rPr>
                <w:rFonts w:ascii="Sylfaen" w:eastAsia="Times New Roman" w:hAnsi="Sylfaen" w:cs="Times New Roman"/>
                <w:sz w:val="24"/>
                <w:szCs w:val="24"/>
              </w:rPr>
            </w:pPr>
            <w:r w:rsidRPr="008654A0">
              <w:rPr>
                <w:rFonts w:ascii="Sylfaen" w:hAnsi="Sylfaen"/>
                <w:sz w:val="24"/>
                <w:szCs w:val="24"/>
              </w:rPr>
              <w:t>կատարողը</w:t>
            </w:r>
            <w:r w:rsidR="00A6620A">
              <w:rPr>
                <w:rFonts w:ascii="Sylfaen" w:hAnsi="Sylfaen"/>
                <w:sz w:val="24"/>
                <w:szCs w:val="24"/>
              </w:rPr>
              <w:t xml:space="preserve"> </w:t>
            </w:r>
            <w:r w:rsidRPr="008654A0">
              <w:rPr>
                <w:rFonts w:ascii="Sylfaen" w:hAnsi="Sylfaen"/>
                <w:sz w:val="24"/>
                <w:szCs w:val="24"/>
              </w:rPr>
              <w:t>կազմակերպությունը հանում է հսկիչ նշաններ թողարկողների ընդհանուր ռեեստրից, ձ</w:t>
            </w:r>
            <w:r w:rsidR="00706A5F">
              <w:rPr>
                <w:rFonts w:ascii="Sylfaen" w:hAnsi="Sylfaen"/>
                <w:sz w:val="24"/>
                <w:szCs w:val="24"/>
              </w:rPr>
              <w:t>և</w:t>
            </w:r>
            <w:r w:rsidRPr="008654A0">
              <w:rPr>
                <w:rFonts w:ascii="Sylfaen" w:hAnsi="Sylfaen"/>
                <w:sz w:val="24"/>
                <w:szCs w:val="24"/>
              </w:rPr>
              <w:t>ա</w:t>
            </w:r>
            <w:r w:rsidR="00013004" w:rsidRPr="008654A0">
              <w:rPr>
                <w:rFonts w:ascii="Sylfaen" w:hAnsi="Sylfaen"/>
                <w:sz w:val="24"/>
                <w:szCs w:val="24"/>
              </w:rPr>
              <w:t>վոր</w:t>
            </w:r>
            <w:r w:rsidRPr="008654A0">
              <w:rPr>
                <w:rFonts w:ascii="Sylfaen" w:hAnsi="Sylfaen"/>
                <w:sz w:val="24"/>
                <w:szCs w:val="24"/>
              </w:rPr>
              <w:t xml:space="preserve">ում </w:t>
            </w:r>
            <w:r w:rsidR="00706A5F">
              <w:rPr>
                <w:rFonts w:ascii="Sylfaen" w:hAnsi="Sylfaen"/>
                <w:sz w:val="24"/>
                <w:szCs w:val="24"/>
              </w:rPr>
              <w:t>և</w:t>
            </w:r>
            <w:r w:rsidRPr="008654A0">
              <w:rPr>
                <w:rFonts w:ascii="Sylfaen" w:hAnsi="Sylfaen"/>
                <w:sz w:val="24"/>
                <w:szCs w:val="24"/>
              </w:rPr>
              <w:t xml:space="preserve">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 է ուղարկում հսկիչ նշաններ թողարկողների ընդհանուր ռեեստրից</w:t>
            </w:r>
            <w:r w:rsidR="00A6620A">
              <w:rPr>
                <w:rFonts w:ascii="Sylfaen" w:hAnsi="Sylfaen"/>
                <w:sz w:val="24"/>
                <w:szCs w:val="24"/>
              </w:rPr>
              <w:t xml:space="preserve"> </w:t>
            </w:r>
            <w:r w:rsidRPr="008654A0">
              <w:rPr>
                <w:rFonts w:ascii="Sylfaen" w:hAnsi="Sylfaen"/>
                <w:sz w:val="24"/>
                <w:szCs w:val="24"/>
              </w:rPr>
              <w:t>կազմակերպությունը հանելու մասին ծանուցում</w:t>
            </w:r>
          </w:p>
        </w:tc>
      </w:tr>
      <w:tr w:rsidR="00FA2ADC" w:rsidRPr="008654A0" w:rsidTr="009246A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98" w:right="77"/>
              <w:rPr>
                <w:rFonts w:ascii="Sylfaen" w:eastAsia="Times New Roman" w:hAnsi="Sylfaen" w:cs="Times New Roman"/>
                <w:sz w:val="24"/>
                <w:szCs w:val="24"/>
              </w:rPr>
            </w:pPr>
            <w:r w:rsidRPr="008654A0">
              <w:rPr>
                <w:rFonts w:ascii="Sylfaen" w:hAnsi="Sylfaen"/>
                <w:sz w:val="24"/>
                <w:szCs w:val="24"/>
              </w:rPr>
              <w:t>Արդյունքները</w:t>
            </w:r>
          </w:p>
        </w:tc>
        <w:tc>
          <w:tcPr>
            <w:tcW w:w="5480"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98" w:right="77"/>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կազմակերպությունը հանելու համար տեղեկությունները մշակվել են, հսկիչ նշաններ թողարկողների ընդհանուր ռեեստրից կազմակերպությունը հանելու մասին ծանուցումն ուղարկվել է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w:t>
            </w:r>
          </w:p>
        </w:tc>
      </w:tr>
    </w:tbl>
    <w:p w:rsidR="009246A3" w:rsidRPr="008654A0" w:rsidRDefault="009246A3">
      <w:pPr>
        <w:widowControl/>
        <w:rPr>
          <w:rFonts w:ascii="Sylfaen" w:hAnsi="Sylfaen"/>
          <w:sz w:val="24"/>
          <w:szCs w:val="24"/>
        </w:rPr>
      </w:pPr>
    </w:p>
    <w:p w:rsidR="00FA2ADC" w:rsidRPr="008654A0" w:rsidRDefault="009246A3" w:rsidP="009246A3">
      <w:pPr>
        <w:spacing w:after="160" w:line="360" w:lineRule="auto"/>
        <w:ind w:right="-1"/>
        <w:jc w:val="right"/>
        <w:rPr>
          <w:rFonts w:ascii="Sylfaen" w:hAnsi="Sylfaen"/>
          <w:sz w:val="24"/>
          <w:szCs w:val="24"/>
        </w:rPr>
      </w:pPr>
      <w:r w:rsidRPr="008654A0">
        <w:rPr>
          <w:rFonts w:ascii="Sylfaen" w:hAnsi="Sylfaen"/>
          <w:sz w:val="24"/>
          <w:szCs w:val="24"/>
        </w:rPr>
        <w:t>Աղյուսակ 20</w:t>
      </w:r>
    </w:p>
    <w:p w:rsidR="009246A3" w:rsidRPr="008654A0" w:rsidRDefault="009246A3" w:rsidP="009246A3">
      <w:pPr>
        <w:spacing w:after="160" w:line="360" w:lineRule="auto"/>
        <w:ind w:right="-1"/>
        <w:jc w:val="right"/>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ռեեստրից տեղեկությունները հանելու մասին ծանուցման ստացում» </w:t>
      </w:r>
      <w:r w:rsidR="009246A3" w:rsidRPr="008654A0">
        <w:rPr>
          <w:rFonts w:ascii="Sylfaen" w:hAnsi="Sylfaen"/>
          <w:sz w:val="24"/>
          <w:szCs w:val="24"/>
        </w:rPr>
        <w:br/>
      </w:r>
      <w:r w:rsidRPr="008654A0">
        <w:rPr>
          <w:rFonts w:ascii="Sylfaen" w:hAnsi="Sylfaen"/>
          <w:sz w:val="24"/>
          <w:szCs w:val="24"/>
        </w:rPr>
        <w:t xml:space="preserve">գործառնության (P.LS.02.OPR.011) նկարագրություն </w:t>
      </w:r>
    </w:p>
    <w:tbl>
      <w:tblPr>
        <w:tblW w:w="9539" w:type="dxa"/>
        <w:tblInd w:w="111" w:type="dxa"/>
        <w:tblLayout w:type="fixed"/>
        <w:tblCellMar>
          <w:left w:w="0" w:type="dxa"/>
          <w:right w:w="0" w:type="dxa"/>
        </w:tblCellMar>
        <w:tblLook w:val="01E0" w:firstRow="1" w:lastRow="1" w:firstColumn="1" w:lastColumn="1" w:noHBand="0" w:noVBand="0"/>
      </w:tblPr>
      <w:tblGrid>
        <w:gridCol w:w="1238"/>
        <w:gridCol w:w="2835"/>
        <w:gridCol w:w="5466"/>
      </w:tblGrid>
      <w:tr w:rsidR="00FA2ADC" w:rsidRPr="008654A0" w:rsidTr="009246A3">
        <w:trPr>
          <w:tblHeader/>
        </w:trPr>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9246A3">
        <w:trPr>
          <w:tblHeader/>
        </w:trPr>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9246A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84" w:right="63"/>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84" w:right="63"/>
              <w:rPr>
                <w:rFonts w:ascii="Sylfaen" w:eastAsia="Times New Roman" w:hAnsi="Sylfaen" w:cs="Times New Roman"/>
                <w:sz w:val="24"/>
                <w:szCs w:val="24"/>
              </w:rPr>
            </w:pPr>
            <w:r w:rsidRPr="008654A0">
              <w:rPr>
                <w:rFonts w:ascii="Sylfaen" w:hAnsi="Sylfaen"/>
                <w:sz w:val="24"/>
                <w:szCs w:val="24"/>
              </w:rPr>
              <w:t>P.LS.02.OPR.011</w:t>
            </w:r>
          </w:p>
        </w:tc>
      </w:tr>
      <w:tr w:rsidR="00FA2ADC" w:rsidRPr="008654A0" w:rsidTr="009246A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84" w:right="63"/>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84" w:right="63"/>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տեղեկությունները հանելու մասին ծանուցման ստացում</w:t>
            </w:r>
          </w:p>
        </w:tc>
      </w:tr>
      <w:tr w:rsidR="00FA2ADC" w:rsidRPr="008654A0" w:rsidTr="009246A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84" w:right="63"/>
              <w:rPr>
                <w:rFonts w:ascii="Sylfaen" w:eastAsia="Times New Roman" w:hAnsi="Sylfaen" w:cs="Times New Roman"/>
                <w:sz w:val="24"/>
                <w:szCs w:val="24"/>
              </w:rPr>
            </w:pPr>
            <w:r w:rsidRPr="008654A0">
              <w:rPr>
                <w:rFonts w:ascii="Sylfaen" w:hAnsi="Sylfaen"/>
                <w:sz w:val="24"/>
                <w:szCs w:val="24"/>
              </w:rPr>
              <w:t>Կատարողը</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84" w:right="63"/>
              <w:rPr>
                <w:rFonts w:ascii="Sylfaen" w:eastAsia="Times New Roman" w:hAnsi="Sylfaen" w:cs="Times New Roman"/>
                <w:sz w:val="24"/>
                <w:szCs w:val="24"/>
              </w:rPr>
            </w:pP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w:t>
            </w:r>
          </w:p>
        </w:tc>
      </w:tr>
      <w:tr w:rsidR="00FA2ADC" w:rsidRPr="008654A0" w:rsidTr="009246A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84" w:right="63"/>
              <w:rPr>
                <w:rFonts w:ascii="Sylfaen" w:eastAsia="Times New Roman" w:hAnsi="Sylfaen" w:cs="Times New Roman"/>
                <w:sz w:val="24"/>
                <w:szCs w:val="24"/>
              </w:rPr>
            </w:pPr>
            <w:r w:rsidRPr="008654A0">
              <w:rPr>
                <w:rFonts w:ascii="Sylfaen" w:hAnsi="Sylfaen"/>
                <w:sz w:val="24"/>
                <w:szCs w:val="24"/>
              </w:rPr>
              <w:t xml:space="preserve">Կատարման </w:t>
            </w:r>
            <w:r w:rsidRPr="008654A0">
              <w:rPr>
                <w:rFonts w:ascii="Sylfaen" w:hAnsi="Sylfaen"/>
                <w:sz w:val="24"/>
                <w:szCs w:val="24"/>
              </w:rPr>
              <w:lastRenderedPageBreak/>
              <w:t>պայմանները</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84" w:right="63"/>
              <w:rPr>
                <w:rFonts w:ascii="Sylfaen" w:eastAsia="Times New Roman" w:hAnsi="Sylfaen" w:cs="Times New Roman"/>
                <w:sz w:val="24"/>
                <w:szCs w:val="24"/>
              </w:rPr>
            </w:pPr>
            <w:r w:rsidRPr="008654A0">
              <w:rPr>
                <w:rFonts w:ascii="Sylfaen" w:hAnsi="Sylfaen"/>
                <w:sz w:val="24"/>
                <w:szCs w:val="24"/>
              </w:rPr>
              <w:lastRenderedPageBreak/>
              <w:t xml:space="preserve">կատարվում է կատարողի կողմից հսկիչ նշաններ թողարկողների ընդհանուր ռեեստրից </w:t>
            </w:r>
            <w:r w:rsidRPr="008654A0">
              <w:rPr>
                <w:rFonts w:ascii="Sylfaen" w:hAnsi="Sylfaen"/>
                <w:sz w:val="24"/>
                <w:szCs w:val="24"/>
              </w:rPr>
              <w:lastRenderedPageBreak/>
              <w:t>կազմակերպությունը հանելու մասին ծանուցում ստանալիս («Հսկիչ նշաններ թողարկողների ընդհանուր ռեեստրից կազմակերպությունը հանելու համար տեղեկությունների ընդունում ու մշակում» գործառնություն (P.LS.02.OPR.010))</w:t>
            </w:r>
          </w:p>
        </w:tc>
      </w:tr>
      <w:tr w:rsidR="00FA2ADC" w:rsidRPr="008654A0" w:rsidTr="009246A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84" w:right="63"/>
              <w:rPr>
                <w:rFonts w:ascii="Sylfaen" w:eastAsia="Times New Roman" w:hAnsi="Sylfaen" w:cs="Times New Roman"/>
                <w:sz w:val="24"/>
                <w:szCs w:val="24"/>
              </w:rPr>
            </w:pPr>
            <w:r w:rsidRPr="008654A0">
              <w:rPr>
                <w:rFonts w:ascii="Sylfaen" w:hAnsi="Sylfaen"/>
                <w:sz w:val="24"/>
                <w:szCs w:val="24"/>
              </w:rPr>
              <w:t>Սահմանափակումները</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84" w:right="63"/>
              <w:rPr>
                <w:rFonts w:ascii="Sylfaen" w:eastAsia="Times New Roman" w:hAnsi="Sylfaen" w:cs="Times New Roman"/>
                <w:sz w:val="24"/>
                <w:szCs w:val="24"/>
              </w:rPr>
            </w:pPr>
            <w:r w:rsidRPr="008654A0">
              <w:rPr>
                <w:rFonts w:ascii="Sylfaen" w:hAnsi="Sylfaen"/>
                <w:sz w:val="24"/>
                <w:szCs w:val="24"/>
              </w:rPr>
              <w:t>ծանուցման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նկարագրությանը</w:t>
            </w:r>
          </w:p>
        </w:tc>
      </w:tr>
      <w:tr w:rsidR="00FA2ADC" w:rsidRPr="008654A0" w:rsidTr="009246A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84" w:right="63"/>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84" w:right="63"/>
              <w:rPr>
                <w:rFonts w:ascii="Sylfaen" w:eastAsia="Times New Roman" w:hAnsi="Sylfaen" w:cs="Times New Roman"/>
                <w:sz w:val="24"/>
                <w:szCs w:val="24"/>
              </w:rPr>
            </w:pPr>
            <w:r w:rsidRPr="008654A0">
              <w:rPr>
                <w:rFonts w:ascii="Sylfaen" w:hAnsi="Sylfaen"/>
                <w:sz w:val="24"/>
                <w:szCs w:val="24"/>
              </w:rPr>
              <w:t>կատարողն իրականացնում է ծանուցման ընդունում՝ տեղեկատվական փոխգործակցության կանոնակարգին համապատասխան</w:t>
            </w:r>
          </w:p>
        </w:tc>
      </w:tr>
      <w:tr w:rsidR="00FA2ADC" w:rsidRPr="008654A0" w:rsidTr="009246A3">
        <w:tc>
          <w:tcPr>
            <w:tcW w:w="123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84" w:right="63"/>
              <w:rPr>
                <w:rFonts w:ascii="Sylfaen" w:eastAsia="Times New Roman" w:hAnsi="Sylfaen" w:cs="Times New Roman"/>
                <w:sz w:val="24"/>
                <w:szCs w:val="24"/>
              </w:rPr>
            </w:pPr>
            <w:r w:rsidRPr="008654A0">
              <w:rPr>
                <w:rFonts w:ascii="Sylfaen" w:hAnsi="Sylfaen"/>
                <w:sz w:val="24"/>
                <w:szCs w:val="24"/>
              </w:rPr>
              <w:t>Արդյունքները</w:t>
            </w:r>
          </w:p>
        </w:tc>
        <w:tc>
          <w:tcPr>
            <w:tcW w:w="5466" w:type="dxa"/>
            <w:tcBorders>
              <w:top w:val="single" w:sz="4" w:space="0" w:color="000000"/>
              <w:left w:val="single" w:sz="4" w:space="0" w:color="000000"/>
              <w:bottom w:val="single" w:sz="4" w:space="0" w:color="000000"/>
              <w:right w:val="single" w:sz="4" w:space="0" w:color="000000"/>
            </w:tcBorders>
          </w:tcPr>
          <w:p w:rsidR="00FA2ADC" w:rsidRPr="008654A0" w:rsidRDefault="00FA2ADC" w:rsidP="009246A3">
            <w:pPr>
              <w:spacing w:after="120" w:line="240" w:lineRule="auto"/>
              <w:ind w:left="84" w:right="63"/>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տեղեկությունները հանելու մասին ծանուցումը մշակվել է</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21</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w:t>
      </w:r>
      <w:r w:rsidR="00A6620A">
        <w:rPr>
          <w:rFonts w:ascii="Sylfaen" w:hAnsi="Sylfaen"/>
          <w:sz w:val="24"/>
          <w:szCs w:val="24"/>
        </w:rPr>
        <w:t xml:space="preserve"> </w:t>
      </w:r>
      <w:r w:rsidR="006E7786" w:rsidRPr="008654A0">
        <w:rPr>
          <w:rFonts w:ascii="Sylfaen" w:hAnsi="Sylfaen"/>
          <w:sz w:val="24"/>
          <w:szCs w:val="24"/>
        </w:rPr>
        <w:t>թարմ</w:t>
      </w:r>
      <w:r w:rsidR="00C054C9" w:rsidRPr="008654A0">
        <w:rPr>
          <w:rFonts w:ascii="Sylfaen" w:hAnsi="Sylfaen"/>
          <w:sz w:val="24"/>
          <w:szCs w:val="24"/>
        </w:rPr>
        <w:t>ացված</w:t>
      </w:r>
      <w:r w:rsidR="00A6620A">
        <w:rPr>
          <w:rFonts w:ascii="Sylfaen" w:hAnsi="Sylfaen"/>
          <w:sz w:val="24"/>
          <w:szCs w:val="24"/>
        </w:rPr>
        <w:t xml:space="preserve"> </w:t>
      </w:r>
      <w:r w:rsidRPr="008654A0">
        <w:rPr>
          <w:rFonts w:ascii="Sylfaen" w:hAnsi="Sylfaen"/>
          <w:sz w:val="24"/>
          <w:szCs w:val="24"/>
        </w:rPr>
        <w:t>ընդհանուր ռեեստրի հրապարակում» գործառնության (P.LS.02.OPR.012) նկարագրություն</w:t>
      </w:r>
    </w:p>
    <w:tbl>
      <w:tblPr>
        <w:tblW w:w="9511" w:type="dxa"/>
        <w:tblInd w:w="111" w:type="dxa"/>
        <w:tblLayout w:type="fixed"/>
        <w:tblCellMar>
          <w:left w:w="0" w:type="dxa"/>
          <w:right w:w="0" w:type="dxa"/>
        </w:tblCellMar>
        <w:tblLook w:val="01E0" w:firstRow="1" w:lastRow="1" w:firstColumn="1" w:lastColumn="1" w:noHBand="0" w:noVBand="0"/>
      </w:tblPr>
      <w:tblGrid>
        <w:gridCol w:w="1224"/>
        <w:gridCol w:w="2835"/>
        <w:gridCol w:w="5452"/>
      </w:tblGrid>
      <w:tr w:rsidR="00FA2ADC" w:rsidRPr="008654A0" w:rsidTr="002910D0">
        <w:trPr>
          <w:tblHeader/>
        </w:trPr>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2910D0">
        <w:trPr>
          <w:tblHeader/>
        </w:trPr>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2910D0">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2910D0">
            <w:pPr>
              <w:spacing w:after="120" w:line="240" w:lineRule="auto"/>
              <w:ind w:left="84" w:right="100"/>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2910D0">
            <w:pPr>
              <w:spacing w:after="120" w:line="240" w:lineRule="auto"/>
              <w:ind w:left="84" w:right="100"/>
              <w:rPr>
                <w:rFonts w:ascii="Sylfaen" w:eastAsia="Times New Roman" w:hAnsi="Sylfaen" w:cs="Times New Roman"/>
                <w:sz w:val="24"/>
                <w:szCs w:val="24"/>
              </w:rPr>
            </w:pPr>
            <w:r w:rsidRPr="008654A0">
              <w:rPr>
                <w:rFonts w:ascii="Sylfaen" w:hAnsi="Sylfaen"/>
                <w:sz w:val="24"/>
                <w:szCs w:val="24"/>
              </w:rPr>
              <w:t>P.LS.02.OPR.012</w:t>
            </w:r>
          </w:p>
        </w:tc>
      </w:tr>
      <w:tr w:rsidR="00FA2ADC" w:rsidRPr="008654A0" w:rsidTr="002910D0">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2910D0">
            <w:pPr>
              <w:spacing w:after="120" w:line="240" w:lineRule="auto"/>
              <w:ind w:left="84" w:right="100"/>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2910D0">
            <w:pPr>
              <w:spacing w:after="120" w:line="240" w:lineRule="auto"/>
              <w:ind w:left="84" w:right="100"/>
              <w:rPr>
                <w:rFonts w:ascii="Sylfaen" w:eastAsia="Times New Roman" w:hAnsi="Sylfaen" w:cs="Times New Roman"/>
                <w:sz w:val="24"/>
                <w:szCs w:val="24"/>
              </w:rPr>
            </w:pPr>
            <w:r w:rsidRPr="008654A0">
              <w:rPr>
                <w:rFonts w:ascii="Sylfaen" w:hAnsi="Sylfaen"/>
                <w:sz w:val="24"/>
                <w:szCs w:val="24"/>
              </w:rPr>
              <w:t>հսկիչ նշաններ թողարկողների</w:t>
            </w:r>
            <w:r w:rsidR="00A6620A">
              <w:rPr>
                <w:rFonts w:ascii="Sylfaen" w:hAnsi="Sylfaen"/>
                <w:sz w:val="24"/>
                <w:szCs w:val="24"/>
              </w:rPr>
              <w:t xml:space="preserve"> </w:t>
            </w:r>
            <w:r w:rsidR="006E7786" w:rsidRPr="008654A0">
              <w:rPr>
                <w:rFonts w:ascii="Sylfaen" w:hAnsi="Sylfaen"/>
                <w:sz w:val="24"/>
                <w:szCs w:val="24"/>
              </w:rPr>
              <w:t>թարմ</w:t>
            </w:r>
            <w:r w:rsidR="00C054C9" w:rsidRPr="008654A0">
              <w:rPr>
                <w:rFonts w:ascii="Sylfaen" w:hAnsi="Sylfaen"/>
                <w:sz w:val="24"/>
                <w:szCs w:val="24"/>
              </w:rPr>
              <w:t>ացված</w:t>
            </w:r>
            <w:r w:rsidRPr="008654A0">
              <w:rPr>
                <w:rFonts w:ascii="Sylfaen" w:hAnsi="Sylfaen"/>
                <w:sz w:val="24"/>
                <w:szCs w:val="24"/>
              </w:rPr>
              <w:t xml:space="preserve"> ընդհանուր ռեեստրի հրապարակումը</w:t>
            </w:r>
          </w:p>
        </w:tc>
      </w:tr>
      <w:tr w:rsidR="00FA2ADC" w:rsidRPr="008654A0" w:rsidTr="002910D0">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2910D0">
            <w:pPr>
              <w:spacing w:after="120" w:line="240" w:lineRule="auto"/>
              <w:ind w:left="84" w:right="100"/>
              <w:rPr>
                <w:rFonts w:ascii="Sylfaen" w:eastAsia="Times New Roman" w:hAnsi="Sylfaen" w:cs="Times New Roman"/>
                <w:sz w:val="24"/>
                <w:szCs w:val="24"/>
              </w:rPr>
            </w:pPr>
            <w:r w:rsidRPr="008654A0">
              <w:rPr>
                <w:rFonts w:ascii="Sylfaen" w:hAnsi="Sylfaen"/>
                <w:sz w:val="24"/>
                <w:szCs w:val="24"/>
              </w:rPr>
              <w:t>Կատարողը</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2910D0">
            <w:pPr>
              <w:spacing w:after="120" w:line="240" w:lineRule="auto"/>
              <w:ind w:left="84" w:right="100"/>
              <w:rPr>
                <w:rFonts w:ascii="Sylfaen" w:eastAsia="Times New Roman" w:hAnsi="Sylfaen" w:cs="Times New Roman"/>
                <w:sz w:val="24"/>
                <w:szCs w:val="24"/>
              </w:rPr>
            </w:pPr>
            <w:r w:rsidRPr="008654A0">
              <w:rPr>
                <w:rFonts w:ascii="Sylfaen" w:hAnsi="Sylfaen"/>
                <w:sz w:val="24"/>
                <w:szCs w:val="24"/>
              </w:rPr>
              <w:t>Հանձնաժողով</w:t>
            </w:r>
          </w:p>
        </w:tc>
      </w:tr>
      <w:tr w:rsidR="00FA2ADC" w:rsidRPr="008654A0" w:rsidTr="002910D0">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2910D0">
            <w:pPr>
              <w:spacing w:after="120" w:line="240" w:lineRule="auto"/>
              <w:ind w:left="84" w:right="100"/>
              <w:rPr>
                <w:rFonts w:ascii="Sylfaen" w:eastAsia="Times New Roman" w:hAnsi="Sylfaen" w:cs="Times New Roman"/>
                <w:sz w:val="24"/>
                <w:szCs w:val="24"/>
              </w:rPr>
            </w:pPr>
            <w:r w:rsidRPr="008654A0">
              <w:rPr>
                <w:rFonts w:ascii="Sylfaen" w:hAnsi="Sylfaen"/>
                <w:sz w:val="24"/>
                <w:szCs w:val="24"/>
              </w:rPr>
              <w:t xml:space="preserve">Կատարման </w:t>
            </w:r>
            <w:r w:rsidRPr="008654A0">
              <w:rPr>
                <w:rFonts w:ascii="Sylfaen" w:hAnsi="Sylfaen"/>
                <w:sz w:val="24"/>
                <w:szCs w:val="24"/>
              </w:rPr>
              <w:lastRenderedPageBreak/>
              <w:t>պայմանները</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2910D0">
            <w:pPr>
              <w:spacing w:after="120" w:line="240" w:lineRule="auto"/>
              <w:ind w:left="84" w:right="100"/>
              <w:rPr>
                <w:rFonts w:ascii="Sylfaen" w:eastAsia="Times New Roman" w:hAnsi="Sylfaen" w:cs="Times New Roman"/>
                <w:sz w:val="24"/>
                <w:szCs w:val="24"/>
              </w:rPr>
            </w:pPr>
            <w:r w:rsidRPr="008654A0">
              <w:rPr>
                <w:rFonts w:ascii="Sylfaen" w:hAnsi="Sylfaen"/>
                <w:sz w:val="24"/>
                <w:szCs w:val="24"/>
              </w:rPr>
              <w:lastRenderedPageBreak/>
              <w:t>կատարվում է հսկիչ նշաններ թողարկողների</w:t>
            </w:r>
            <w:r w:rsidR="00A6620A">
              <w:rPr>
                <w:rFonts w:ascii="Sylfaen" w:hAnsi="Sylfaen"/>
                <w:sz w:val="24"/>
                <w:szCs w:val="24"/>
              </w:rPr>
              <w:t xml:space="preserve"> </w:t>
            </w:r>
            <w:r w:rsidRPr="008654A0">
              <w:rPr>
                <w:rFonts w:ascii="Sylfaen" w:hAnsi="Sylfaen"/>
                <w:sz w:val="24"/>
                <w:szCs w:val="24"/>
              </w:rPr>
              <w:t xml:space="preserve">ընդհանուր ռեեստրը </w:t>
            </w:r>
            <w:r w:rsidR="006E7786" w:rsidRPr="008654A0">
              <w:rPr>
                <w:rFonts w:ascii="Sylfaen" w:hAnsi="Sylfaen"/>
                <w:sz w:val="24"/>
                <w:szCs w:val="24"/>
              </w:rPr>
              <w:t>թարմ</w:t>
            </w:r>
            <w:r w:rsidR="00C054C9" w:rsidRPr="008654A0">
              <w:rPr>
                <w:rFonts w:ascii="Sylfaen" w:hAnsi="Sylfaen"/>
                <w:sz w:val="24"/>
                <w:szCs w:val="24"/>
              </w:rPr>
              <w:t>ացնել</w:t>
            </w:r>
            <w:r w:rsidRPr="008654A0">
              <w:rPr>
                <w:rFonts w:ascii="Sylfaen" w:hAnsi="Sylfaen"/>
                <w:sz w:val="24"/>
                <w:szCs w:val="24"/>
              </w:rPr>
              <w:t xml:space="preserve">իս («Հսկիչ </w:t>
            </w:r>
            <w:r w:rsidRPr="008654A0">
              <w:rPr>
                <w:rFonts w:ascii="Sylfaen" w:hAnsi="Sylfaen"/>
                <w:sz w:val="24"/>
                <w:szCs w:val="24"/>
              </w:rPr>
              <w:lastRenderedPageBreak/>
              <w:t>նշաններ թողարկողների ընդհանուր ռեեստրից կազմակերպությունը հանելու համար տեղեկությունների ընդունում ու մշակում» գործառնություն (P.LS.02.OPR.010))</w:t>
            </w:r>
          </w:p>
        </w:tc>
      </w:tr>
      <w:tr w:rsidR="00FA2ADC" w:rsidRPr="008654A0" w:rsidTr="002910D0">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2910D0">
            <w:pPr>
              <w:spacing w:after="120" w:line="240" w:lineRule="auto"/>
              <w:ind w:left="84" w:right="100"/>
              <w:rPr>
                <w:rFonts w:ascii="Sylfaen" w:eastAsia="Times New Roman" w:hAnsi="Sylfaen" w:cs="Times New Roman"/>
                <w:sz w:val="24"/>
                <w:szCs w:val="24"/>
              </w:rPr>
            </w:pPr>
            <w:r w:rsidRPr="008654A0">
              <w:rPr>
                <w:rFonts w:ascii="Sylfaen" w:hAnsi="Sylfaen"/>
                <w:sz w:val="24"/>
                <w:szCs w:val="24"/>
              </w:rPr>
              <w:t>Սահմանափակումները</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706A5F" w:rsidP="002910D0">
            <w:pPr>
              <w:spacing w:after="120" w:line="240" w:lineRule="auto"/>
              <w:ind w:left="84" w:right="100"/>
              <w:rPr>
                <w:rFonts w:ascii="Sylfaen" w:eastAsia="Times New Roman" w:hAnsi="Sylfaen" w:cs="Times New Roman"/>
                <w:sz w:val="24"/>
                <w:szCs w:val="24"/>
              </w:rPr>
            </w:pPr>
            <w:r>
              <w:rPr>
                <w:rFonts w:ascii="Sylfaen" w:hAnsi="Sylfaen"/>
                <w:sz w:val="24"/>
                <w:szCs w:val="24"/>
              </w:rPr>
              <w:t>-</w:t>
            </w:r>
          </w:p>
        </w:tc>
      </w:tr>
      <w:tr w:rsidR="00FA2ADC" w:rsidRPr="008654A0" w:rsidTr="002910D0">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2910D0">
            <w:pPr>
              <w:spacing w:after="120" w:line="240" w:lineRule="auto"/>
              <w:ind w:left="84" w:right="100"/>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2910D0">
            <w:pPr>
              <w:spacing w:after="120" w:line="240" w:lineRule="auto"/>
              <w:ind w:left="84" w:right="100"/>
              <w:rPr>
                <w:rFonts w:ascii="Sylfaen" w:eastAsia="Times New Roman" w:hAnsi="Sylfaen" w:cs="Times New Roman"/>
                <w:sz w:val="24"/>
                <w:szCs w:val="24"/>
              </w:rPr>
            </w:pPr>
            <w:r w:rsidRPr="008654A0">
              <w:rPr>
                <w:rFonts w:ascii="Sylfaen" w:hAnsi="Sylfaen"/>
                <w:sz w:val="24"/>
                <w:szCs w:val="24"/>
              </w:rPr>
              <w:t>կատարողն ապահովում է հսկիչ նշաններ թողարկողների</w:t>
            </w:r>
            <w:r w:rsidR="00A6620A">
              <w:rPr>
                <w:rFonts w:ascii="Sylfaen" w:hAnsi="Sylfaen"/>
                <w:sz w:val="24"/>
                <w:szCs w:val="24"/>
              </w:rPr>
              <w:t xml:space="preserve"> </w:t>
            </w:r>
            <w:r w:rsidR="006E7786" w:rsidRPr="008654A0">
              <w:rPr>
                <w:rFonts w:ascii="Sylfaen" w:hAnsi="Sylfaen"/>
                <w:sz w:val="24"/>
                <w:szCs w:val="24"/>
              </w:rPr>
              <w:t>թարմ</w:t>
            </w:r>
            <w:r w:rsidR="00C054C9" w:rsidRPr="008654A0">
              <w:rPr>
                <w:rFonts w:ascii="Sylfaen" w:hAnsi="Sylfaen"/>
                <w:sz w:val="24"/>
                <w:szCs w:val="24"/>
              </w:rPr>
              <w:t>ացված</w:t>
            </w:r>
            <w:r w:rsidRPr="008654A0">
              <w:rPr>
                <w:rFonts w:ascii="Sylfaen" w:hAnsi="Sylfaen"/>
                <w:sz w:val="24"/>
                <w:szCs w:val="24"/>
              </w:rPr>
              <w:t xml:space="preserve"> ընդհանուր ռեեստրի հրապարակումը Միության տեղեկատվական պորտալում</w:t>
            </w:r>
          </w:p>
        </w:tc>
      </w:tr>
      <w:tr w:rsidR="00FA2ADC" w:rsidRPr="008654A0" w:rsidTr="002910D0">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2323">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2910D0">
            <w:pPr>
              <w:spacing w:after="120" w:line="240" w:lineRule="auto"/>
              <w:ind w:left="84" w:right="100"/>
              <w:rPr>
                <w:rFonts w:ascii="Sylfaen" w:eastAsia="Times New Roman" w:hAnsi="Sylfaen" w:cs="Times New Roman"/>
                <w:sz w:val="24"/>
                <w:szCs w:val="24"/>
              </w:rPr>
            </w:pPr>
            <w:r w:rsidRPr="008654A0">
              <w:rPr>
                <w:rFonts w:ascii="Sylfaen" w:hAnsi="Sylfaen"/>
                <w:sz w:val="24"/>
                <w:szCs w:val="24"/>
              </w:rPr>
              <w:t>Արդյունքները</w:t>
            </w:r>
          </w:p>
        </w:tc>
        <w:tc>
          <w:tcPr>
            <w:tcW w:w="5452" w:type="dxa"/>
            <w:tcBorders>
              <w:top w:val="single" w:sz="4" w:space="0" w:color="000000"/>
              <w:left w:val="single" w:sz="4" w:space="0" w:color="000000"/>
              <w:bottom w:val="single" w:sz="4" w:space="0" w:color="000000"/>
              <w:right w:val="single" w:sz="4" w:space="0" w:color="000000"/>
            </w:tcBorders>
          </w:tcPr>
          <w:p w:rsidR="00FA2ADC" w:rsidRPr="008654A0" w:rsidRDefault="00FA2ADC" w:rsidP="002910D0">
            <w:pPr>
              <w:spacing w:after="120" w:line="240" w:lineRule="auto"/>
              <w:ind w:left="84" w:right="100"/>
              <w:rPr>
                <w:rFonts w:ascii="Sylfaen" w:eastAsia="Times New Roman" w:hAnsi="Sylfaen" w:cs="Times New Roman"/>
                <w:sz w:val="24"/>
                <w:szCs w:val="24"/>
              </w:rPr>
            </w:pPr>
            <w:r w:rsidRPr="008654A0">
              <w:rPr>
                <w:rFonts w:ascii="Sylfaen" w:hAnsi="Sylfaen"/>
                <w:sz w:val="24"/>
                <w:szCs w:val="24"/>
              </w:rPr>
              <w:t>հսկիչ նշաններ թողարկողների</w:t>
            </w:r>
            <w:r w:rsidR="00A6620A">
              <w:rPr>
                <w:rFonts w:ascii="Sylfaen" w:hAnsi="Sylfaen"/>
                <w:sz w:val="24"/>
                <w:szCs w:val="24"/>
              </w:rPr>
              <w:t xml:space="preserve"> </w:t>
            </w:r>
            <w:r w:rsidR="006E7786" w:rsidRPr="008654A0">
              <w:rPr>
                <w:rFonts w:ascii="Sylfaen" w:hAnsi="Sylfaen"/>
                <w:sz w:val="24"/>
                <w:szCs w:val="24"/>
              </w:rPr>
              <w:t>թարմ</w:t>
            </w:r>
            <w:r w:rsidR="00C054C9" w:rsidRPr="008654A0">
              <w:rPr>
                <w:rFonts w:ascii="Sylfaen" w:hAnsi="Sylfaen"/>
                <w:sz w:val="24"/>
                <w:szCs w:val="24"/>
              </w:rPr>
              <w:t>ացված</w:t>
            </w:r>
            <w:r w:rsidRPr="008654A0">
              <w:rPr>
                <w:rFonts w:ascii="Sylfaen" w:hAnsi="Sylfaen"/>
                <w:sz w:val="24"/>
                <w:szCs w:val="24"/>
              </w:rPr>
              <w:t xml:space="preserve"> ընդհանուր ռեեստրը հրապարակվել է Միության տեղեկատվական պորտալում</w:t>
            </w:r>
          </w:p>
        </w:tc>
      </w:tr>
    </w:tbl>
    <w:p w:rsidR="002910D0" w:rsidRPr="008654A0" w:rsidRDefault="002910D0">
      <w:pPr>
        <w:widowControl/>
        <w:rPr>
          <w:rFonts w:ascii="Sylfaen" w:hAnsi="Sylfaen"/>
          <w:sz w:val="24"/>
          <w:szCs w:val="24"/>
        </w:rPr>
      </w:pPr>
    </w:p>
    <w:p w:rsidR="00FA2ADC" w:rsidRPr="008654A0" w:rsidRDefault="00FA2ADC" w:rsidP="001F5AB4">
      <w:pPr>
        <w:spacing w:after="160" w:line="360" w:lineRule="auto"/>
        <w:ind w:left="567" w:right="566"/>
        <w:jc w:val="center"/>
        <w:rPr>
          <w:rFonts w:ascii="Sylfaen" w:hAnsi="Sylfaen"/>
          <w:sz w:val="24"/>
          <w:szCs w:val="24"/>
        </w:rPr>
      </w:pPr>
      <w:r w:rsidRPr="004F5ECB">
        <w:rPr>
          <w:rFonts w:ascii="Sylfaen" w:hAnsi="Sylfaen"/>
          <w:sz w:val="24"/>
          <w:szCs w:val="24"/>
        </w:rPr>
        <w:t>2. Հսկիչ նշաններ թողարկողների ընդհանուր ռեեստրից տեղեկություններն անդամ պետությունների լիազոր</w:t>
      </w:r>
      <w:r w:rsidR="00DC65DF" w:rsidRPr="004F5ECB">
        <w:rPr>
          <w:rFonts w:ascii="Sylfaen" w:hAnsi="Sylfaen"/>
          <w:sz w:val="24"/>
          <w:szCs w:val="24"/>
        </w:rPr>
        <w:t>ված</w:t>
      </w:r>
      <w:r w:rsidRPr="004F5ECB">
        <w:rPr>
          <w:rFonts w:ascii="Sylfaen" w:hAnsi="Sylfaen"/>
          <w:sz w:val="24"/>
          <w:szCs w:val="24"/>
        </w:rPr>
        <w:t xml:space="preserve"> մարմիններ ներկայացնելու ընթացակարգեր</w:t>
      </w:r>
    </w:p>
    <w:p w:rsidR="002910D0" w:rsidRPr="008654A0" w:rsidRDefault="002910D0" w:rsidP="001F5AB4">
      <w:pPr>
        <w:spacing w:after="160" w:line="360" w:lineRule="auto"/>
        <w:ind w:left="567" w:right="566"/>
        <w:jc w:val="center"/>
        <w:rPr>
          <w:rFonts w:ascii="Sylfaen" w:hAnsi="Sylfaen"/>
          <w:sz w:val="24"/>
          <w:szCs w:val="24"/>
        </w:rPr>
      </w:pPr>
    </w:p>
    <w:p w:rsidR="00FA2ADC" w:rsidRDefault="00FA2ADC" w:rsidP="001F5AB4">
      <w:pPr>
        <w:spacing w:after="160" w:line="360" w:lineRule="auto"/>
        <w:ind w:left="567" w:right="566"/>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 </w:t>
      </w:r>
      <w:r w:rsidR="004F5ECB">
        <w:rPr>
          <w:rFonts w:ascii="Sylfaen" w:hAnsi="Sylfaen"/>
          <w:sz w:val="24"/>
          <w:szCs w:val="24"/>
        </w:rPr>
        <w:br/>
      </w:r>
      <w:r w:rsidRPr="008654A0">
        <w:rPr>
          <w:rFonts w:ascii="Sylfaen" w:hAnsi="Sylfaen"/>
          <w:sz w:val="24"/>
          <w:szCs w:val="24"/>
        </w:rPr>
        <w:t>գործառնություն (P.LS.02.PRC.004)</w:t>
      </w:r>
    </w:p>
    <w:p w:rsidR="00FA2ADC" w:rsidRPr="008654A0" w:rsidRDefault="00FA2ADC" w:rsidP="001038EF">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51.</w:t>
      </w:r>
      <w:r w:rsidR="002910D0" w:rsidRPr="008654A0">
        <w:rPr>
          <w:rFonts w:ascii="Sylfaen" w:hAnsi="Sylfaen"/>
          <w:sz w:val="24"/>
          <w:szCs w:val="24"/>
        </w:rPr>
        <w:tab/>
      </w:r>
      <w:r w:rsidRPr="008654A0">
        <w:rPr>
          <w:rFonts w:ascii="Sylfaen" w:hAnsi="Sylfaen"/>
          <w:sz w:val="24"/>
          <w:szCs w:val="24"/>
        </w:rPr>
        <w:t xml:space="preserve">«Հսկիչ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 ընթացակարգի (P.LS.02.PRC.004) կատարման սխեման ներկայացված է 8-րդ նկարում:</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E75D9E" w:rsidP="001F5AB4">
      <w:pPr>
        <w:spacing w:after="160" w:line="360" w:lineRule="auto"/>
        <w:ind w:right="-1"/>
        <w:jc w:val="both"/>
        <w:rPr>
          <w:rFonts w:ascii="Sylfaen" w:eastAsia="Times New Roman" w:hAnsi="Sylfaen" w:cs="Times New Roman"/>
          <w:sz w:val="24"/>
          <w:szCs w:val="24"/>
        </w:rPr>
      </w:pPr>
      <w:r>
        <w:rPr>
          <w:rFonts w:ascii="Sylfaen" w:hAnsi="Sylfaen"/>
          <w:noProof/>
          <w:sz w:val="24"/>
          <w:szCs w:val="24"/>
          <w:lang w:val="en-GB" w:eastAsia="zh-TW"/>
        </w:rPr>
        <w:lastRenderedPageBreak/>
        <w:pict>
          <v:shape id="_x0000_s1055" type="#_x0000_t202" style="position:absolute;left:0;text-align:left;margin-left:305.6pt;margin-top:4.45pt;width:98.35pt;height:20.3pt;z-index:251689984;mso-width-relative:margin;mso-height-relative:margin">
            <v:textbox style="mso-next-textbox:#_x0000_s1055">
              <w:txbxContent>
                <w:p w:rsidR="00A25B3D" w:rsidRPr="00051050" w:rsidRDefault="00A25B3D" w:rsidP="004F5ECB">
                  <w:pPr>
                    <w:jc w:val="center"/>
                    <w:rPr>
                      <w:rFonts w:ascii="Sylfaen" w:hAnsi="Sylfaen"/>
                      <w:sz w:val="16"/>
                    </w:rPr>
                  </w:pPr>
                  <w:r w:rsidRPr="00051050">
                    <w:rPr>
                      <w:rFonts w:ascii="Sylfaen" w:hAnsi="Sylfaen"/>
                      <w:sz w:val="16"/>
                    </w:rPr>
                    <w:t>Հանձնաժողով</w:t>
                  </w:r>
                </w:p>
              </w:txbxContent>
            </v:textbox>
          </v:shape>
        </w:pict>
      </w:r>
      <w:r>
        <w:rPr>
          <w:rFonts w:ascii="Sylfaen" w:hAnsi="Sylfaen"/>
          <w:noProof/>
          <w:sz w:val="24"/>
          <w:szCs w:val="24"/>
          <w:lang w:val="en-GB" w:eastAsia="zh-TW"/>
        </w:rPr>
        <w:pict>
          <v:shape id="_x0000_s1054" type="#_x0000_t202" style="position:absolute;left:0;text-align:left;margin-left:33.55pt;margin-top:-2.65pt;width:180.55pt;height:20.3pt;z-index:251688960;mso-width-percent:400;mso-width-percent:400;mso-width-relative:margin;mso-height-relative:margin">
            <v:textbox style="mso-next-textbox:#_x0000_s1054">
              <w:txbxContent>
                <w:p w:rsidR="00A25B3D" w:rsidRPr="00051050" w:rsidRDefault="00A25B3D" w:rsidP="004F5ECB">
                  <w:pPr>
                    <w:jc w:val="center"/>
                    <w:rPr>
                      <w:rFonts w:ascii="Sylfaen" w:hAnsi="Sylfaen"/>
                      <w:sz w:val="16"/>
                      <w:szCs w:val="20"/>
                    </w:rPr>
                  </w:pPr>
                  <w:r w:rsidRPr="00051050">
                    <w:rPr>
                      <w:rFonts w:ascii="Sylfaen" w:hAnsi="Sylfaen"/>
                      <w:sz w:val="16"/>
                      <w:szCs w:val="20"/>
                    </w:rPr>
                    <w:t>Անդամ պետության լիազոր մարմին</w:t>
                  </w:r>
                </w:p>
              </w:txbxContent>
            </v:textbox>
          </v:shape>
        </w:pict>
      </w:r>
      <w:r>
        <w:rPr>
          <w:rFonts w:ascii="Sylfaen" w:hAnsi="Sylfaen"/>
          <w:noProof/>
          <w:sz w:val="24"/>
          <w:szCs w:val="24"/>
          <w:lang w:val="en-GB" w:eastAsia="zh-TW"/>
        </w:rPr>
        <w:pict>
          <v:shape id="_x0000_s1061" type="#_x0000_t202" style="position:absolute;left:0;text-align:left;margin-left:255.2pt;margin-top:155.2pt;width:203.15pt;height:55.9pt;z-index:251696128;mso-width-relative:margin;mso-height-relative:margin">
            <v:textbox style="mso-next-textbox:#_x0000_s1061">
              <w:txbxContent>
                <w:p w:rsidR="00A25B3D" w:rsidRPr="00051050" w:rsidRDefault="00A25B3D" w:rsidP="00A12FE0">
                  <w:pPr>
                    <w:jc w:val="center"/>
                    <w:rPr>
                      <w:rFonts w:ascii="Sylfaen" w:hAnsi="Sylfaen"/>
                      <w:sz w:val="16"/>
                      <w:szCs w:val="20"/>
                    </w:rPr>
                  </w:pPr>
                  <w:r w:rsidRPr="00051050">
                    <w:rPr>
                      <w:rFonts w:ascii="Sylfaen" w:hAnsi="Sylfaen"/>
                      <w:sz w:val="16"/>
                      <w:szCs w:val="20"/>
                    </w:rPr>
                    <w:t xml:space="preserve">Հսկիչ նշաններ թողարկողների ընդհանուր ռեեստրի թարմացման ամսաթվի </w:t>
                  </w:r>
                  <w:r w:rsidR="00706A5F">
                    <w:rPr>
                      <w:rFonts w:ascii="Sylfaen" w:hAnsi="Sylfaen"/>
                      <w:sz w:val="16"/>
                      <w:szCs w:val="20"/>
                    </w:rPr>
                    <w:t>և</w:t>
                  </w:r>
                  <w:r w:rsidRPr="00051050">
                    <w:rPr>
                      <w:rFonts w:ascii="Sylfaen" w:hAnsi="Sylfaen"/>
                      <w:sz w:val="16"/>
                      <w:szCs w:val="20"/>
                    </w:rPr>
                    <w:t xml:space="preserve"> ժամի մասին տեղեկատվության մշակում </w:t>
                  </w:r>
                  <w:r w:rsidR="00706A5F">
                    <w:rPr>
                      <w:rFonts w:ascii="Sylfaen" w:hAnsi="Sylfaen"/>
                      <w:sz w:val="16"/>
                      <w:szCs w:val="20"/>
                    </w:rPr>
                    <w:t>և</w:t>
                  </w:r>
                  <w:r w:rsidRPr="00051050">
                    <w:rPr>
                      <w:rFonts w:ascii="Sylfaen" w:hAnsi="Sylfaen"/>
                      <w:sz w:val="16"/>
                      <w:szCs w:val="20"/>
                    </w:rPr>
                    <w:t xml:space="preserve"> ներկայացում (P.LS.02.OPR.014)</w:t>
                  </w:r>
                </w:p>
              </w:txbxContent>
            </v:textbox>
          </v:shape>
        </w:pict>
      </w:r>
      <w:r>
        <w:rPr>
          <w:rFonts w:ascii="Sylfaen" w:hAnsi="Sylfaen"/>
          <w:noProof/>
          <w:sz w:val="24"/>
          <w:szCs w:val="24"/>
          <w:lang w:val="en-GB" w:eastAsia="zh-TW"/>
        </w:rPr>
        <w:pict>
          <v:shape id="_x0000_s1060" type="#_x0000_t202" style="position:absolute;left:0;text-align:left;margin-left:241.35pt;margin-top:82.25pt;width:220.75pt;height:54.6pt;z-index:251695104;mso-width-relative:margin;mso-height-relative:margin">
            <v:textbox style="mso-next-textbox:#_x0000_s1060">
              <w:txbxContent>
                <w:p w:rsidR="00A25B3D" w:rsidRPr="00051050" w:rsidRDefault="00A25B3D" w:rsidP="00A12FE0">
                  <w:pPr>
                    <w:jc w:val="center"/>
                    <w:rPr>
                      <w:rFonts w:ascii="Sylfaen" w:hAnsi="Sylfaen"/>
                      <w:sz w:val="16"/>
                      <w:szCs w:val="19"/>
                      <w:lang w:val="en-US"/>
                    </w:rPr>
                  </w:pPr>
                  <w:r w:rsidRPr="00051050">
                    <w:rPr>
                      <w:rFonts w:ascii="Sylfaen" w:hAnsi="Sylfaen"/>
                      <w:sz w:val="16"/>
                      <w:szCs w:val="19"/>
                    </w:rPr>
                    <w:t xml:space="preserve">Հսկիչ նշաններ թողարկողների ընդհանուր ռեեստրի վիճակի մասին տեղեկատվություն </w:t>
                  </w:r>
                  <w:r w:rsidRPr="00051050">
                    <w:rPr>
                      <w:rFonts w:ascii="Sylfaen" w:hAnsi="Sylfaen"/>
                      <w:sz w:val="16"/>
                      <w:szCs w:val="19"/>
                      <w:lang w:val="en-GB"/>
                    </w:rPr>
                    <w:t>[</w:t>
                  </w:r>
                  <w:r w:rsidRPr="00051050">
                    <w:rPr>
                      <w:rFonts w:ascii="Sylfaen" w:hAnsi="Sylfaen"/>
                      <w:sz w:val="16"/>
                      <w:szCs w:val="19"/>
                    </w:rPr>
                    <w:t>հարցումն ուղարկվել է</w:t>
                  </w:r>
                  <w:r w:rsidRPr="00051050">
                    <w:rPr>
                      <w:rFonts w:ascii="Sylfaen" w:hAnsi="Sylfaen"/>
                      <w:sz w:val="16"/>
                      <w:szCs w:val="19"/>
                      <w:lang w:val="en-GB"/>
                    </w:rPr>
                    <w:t>]</w:t>
                  </w:r>
                </w:p>
              </w:txbxContent>
            </v:textbox>
          </v:shape>
        </w:pict>
      </w:r>
      <w:r>
        <w:rPr>
          <w:rFonts w:ascii="Sylfaen" w:hAnsi="Sylfaen"/>
          <w:noProof/>
          <w:sz w:val="24"/>
          <w:szCs w:val="24"/>
          <w:lang w:val="en-GB" w:eastAsia="zh-TW"/>
        </w:rPr>
        <w:pict>
          <v:shape id="_x0000_s1059" type="#_x0000_t202" style="position:absolute;left:0;text-align:left;margin-left:8.6pt;margin-top:194.6pt;width:220.85pt;height:56.9pt;z-index:251694080;mso-width-relative:margin;mso-height-relative:margin">
            <v:textbox style="mso-next-textbox:#_x0000_s1059">
              <w:txbxContent>
                <w:p w:rsidR="00A25B3D" w:rsidRPr="00051050" w:rsidRDefault="00A25B3D" w:rsidP="00A12FE0">
                  <w:pPr>
                    <w:jc w:val="center"/>
                    <w:rPr>
                      <w:rFonts w:ascii="Sylfaen" w:hAnsi="Sylfaen"/>
                      <w:sz w:val="16"/>
                      <w:szCs w:val="18"/>
                    </w:rPr>
                  </w:pPr>
                  <w:r w:rsidRPr="00051050">
                    <w:rPr>
                      <w:rFonts w:ascii="Sylfaen" w:hAnsi="Sylfaen"/>
                      <w:sz w:val="16"/>
                      <w:szCs w:val="18"/>
                    </w:rPr>
                    <w:t xml:space="preserve">Հսկիչ նշաններ թողարկողների ընդհանուր ռեեստրի </w:t>
                  </w:r>
                  <w:r w:rsidRPr="00051050">
                    <w:rPr>
                      <w:rFonts w:ascii="Sylfaen" w:hAnsi="Sylfaen"/>
                      <w:sz w:val="16"/>
                      <w:szCs w:val="20"/>
                    </w:rPr>
                    <w:t>թարմ</w:t>
                  </w:r>
                  <w:r w:rsidRPr="00051050">
                    <w:rPr>
                      <w:rFonts w:ascii="Sylfaen" w:hAnsi="Sylfaen"/>
                      <w:sz w:val="16"/>
                      <w:szCs w:val="18"/>
                    </w:rPr>
                    <w:t xml:space="preserve">ացման ամսաթվի </w:t>
                  </w:r>
                  <w:r w:rsidR="00706A5F">
                    <w:rPr>
                      <w:rFonts w:ascii="Sylfaen" w:hAnsi="Sylfaen"/>
                      <w:sz w:val="16"/>
                      <w:szCs w:val="18"/>
                    </w:rPr>
                    <w:t>և</w:t>
                  </w:r>
                  <w:r w:rsidRPr="00051050">
                    <w:rPr>
                      <w:rFonts w:ascii="Sylfaen" w:hAnsi="Sylfaen"/>
                      <w:sz w:val="16"/>
                      <w:szCs w:val="18"/>
                    </w:rPr>
                    <w:t xml:space="preserve"> ժամի մասին տեղեկատվության ընդունում ու մշակում (P.LS.02.OPR.015)</w:t>
                  </w:r>
                </w:p>
              </w:txbxContent>
            </v:textbox>
          </v:shape>
        </w:pict>
      </w:r>
      <w:r>
        <w:rPr>
          <w:rFonts w:ascii="Sylfaen" w:hAnsi="Sylfaen"/>
          <w:noProof/>
          <w:sz w:val="24"/>
          <w:szCs w:val="24"/>
          <w:lang w:val="en-GB" w:eastAsia="zh-TW"/>
        </w:rPr>
        <w:pict>
          <v:shape id="_x0000_s1056" type="#_x0000_t202" style="position:absolute;left:0;text-align:left;margin-left:5.65pt;margin-top:24.75pt;width:208.45pt;height:57.5pt;z-index:251691008;mso-width-relative:margin;mso-height-relative:margin">
            <v:textbox style="mso-next-textbox:#_x0000_s1056">
              <w:txbxContent>
                <w:p w:rsidR="00A25B3D" w:rsidRPr="00051050" w:rsidRDefault="00A25B3D" w:rsidP="00A12FE0">
                  <w:pPr>
                    <w:jc w:val="center"/>
                    <w:rPr>
                      <w:rFonts w:ascii="Sylfaen" w:hAnsi="Sylfaen"/>
                      <w:sz w:val="16"/>
                      <w:szCs w:val="20"/>
                    </w:rPr>
                  </w:pPr>
                  <w:r w:rsidRPr="00051050">
                    <w:rPr>
                      <w:rFonts w:ascii="Sylfaen" w:hAnsi="Sylfaen"/>
                      <w:sz w:val="16"/>
                      <w:szCs w:val="20"/>
                    </w:rPr>
                    <w:t xml:space="preserve">Հսկիչ նշաններ թողարկողների ընդհանուր ռեեստրի վերջին թարմացման ամսաթվի </w:t>
                  </w:r>
                  <w:r w:rsidR="00706A5F">
                    <w:rPr>
                      <w:rFonts w:ascii="Sylfaen" w:hAnsi="Sylfaen"/>
                      <w:sz w:val="16"/>
                      <w:szCs w:val="20"/>
                    </w:rPr>
                    <w:t>և</w:t>
                  </w:r>
                  <w:r w:rsidRPr="00051050">
                    <w:rPr>
                      <w:rFonts w:ascii="Sylfaen" w:hAnsi="Sylfaen"/>
                      <w:sz w:val="16"/>
                      <w:szCs w:val="20"/>
                    </w:rPr>
                    <w:t xml:space="preserve"> ժամի մասին տեղեկատվություն ստանալու անհրաժեշտության առաջացում</w:t>
                  </w:r>
                </w:p>
              </w:txbxContent>
            </v:textbox>
          </v:shape>
        </w:pict>
      </w:r>
      <w:r>
        <w:rPr>
          <w:rFonts w:ascii="Sylfaen" w:hAnsi="Sylfaen"/>
          <w:noProof/>
          <w:sz w:val="24"/>
          <w:szCs w:val="24"/>
          <w:lang w:val="en-GB" w:eastAsia="zh-TW"/>
        </w:rPr>
        <w:pict>
          <v:shape id="_x0000_s1058" type="#_x0000_t202" style="position:absolute;left:0;text-align:left;margin-left:12.9pt;margin-top:155.2pt;width:216.55pt;height:35.55pt;z-index:251693056;mso-width-relative:margin;mso-height-relative:margin">
            <v:textbox style="mso-next-textbox:#_x0000_s1058">
              <w:txbxContent>
                <w:p w:rsidR="00A25B3D" w:rsidRPr="00A12FE0" w:rsidRDefault="00A25B3D" w:rsidP="00A12FE0">
                  <w:pPr>
                    <w:jc w:val="center"/>
                    <w:rPr>
                      <w:rFonts w:ascii="Sylfaen" w:hAnsi="Sylfaen"/>
                      <w:sz w:val="14"/>
                      <w:szCs w:val="14"/>
                      <w:lang w:val="en-US"/>
                    </w:rPr>
                  </w:pPr>
                  <w:r w:rsidRPr="00A12FE0">
                    <w:rPr>
                      <w:rFonts w:ascii="Sylfaen" w:hAnsi="Sylfaen"/>
                      <w:sz w:val="14"/>
                      <w:szCs w:val="14"/>
                    </w:rPr>
                    <w:t xml:space="preserve">Հսկիչ նշաններ թողարկողների ընդհանուր ռեեստրի վիճակի մասին տեղեկատվություն </w:t>
                  </w:r>
                  <w:r w:rsidRPr="00A12FE0">
                    <w:rPr>
                      <w:rFonts w:ascii="Sylfaen" w:hAnsi="Sylfaen"/>
                      <w:sz w:val="14"/>
                      <w:szCs w:val="14"/>
                      <w:lang w:val="en-GB"/>
                    </w:rPr>
                    <w:t>[</w:t>
                  </w:r>
                  <w:r w:rsidRPr="00A12FE0">
                    <w:rPr>
                      <w:rFonts w:ascii="Sylfaen" w:hAnsi="Sylfaen"/>
                      <w:sz w:val="14"/>
                      <w:szCs w:val="14"/>
                    </w:rPr>
                    <w:t>տեղեկությունները ներկայացվել են</w:t>
                  </w:r>
                  <w:r w:rsidRPr="00A12FE0">
                    <w:rPr>
                      <w:rFonts w:ascii="Sylfaen" w:hAnsi="Sylfaen"/>
                      <w:sz w:val="14"/>
                      <w:szCs w:val="14"/>
                      <w:lang w:val="en-GB"/>
                    </w:rPr>
                    <w:t>]</w:t>
                  </w:r>
                </w:p>
              </w:txbxContent>
            </v:textbox>
          </v:shape>
        </w:pict>
      </w:r>
      <w:r>
        <w:rPr>
          <w:rFonts w:ascii="Sylfaen" w:hAnsi="Sylfaen"/>
          <w:noProof/>
          <w:sz w:val="24"/>
          <w:szCs w:val="24"/>
          <w:lang w:val="en-GB" w:eastAsia="zh-TW"/>
        </w:rPr>
        <w:pict>
          <v:shape id="_x0000_s1057" type="#_x0000_t202" style="position:absolute;left:0;text-align:left;margin-left:5.65pt;margin-top:99.95pt;width:214.65pt;height:48.5pt;z-index:251692032;mso-width-relative:margin;mso-height-relative:margin">
            <v:textbox style="mso-next-textbox:#_x0000_s1057">
              <w:txbxContent>
                <w:p w:rsidR="00A25B3D" w:rsidRPr="00051050" w:rsidRDefault="00A25B3D" w:rsidP="00A12FE0">
                  <w:pPr>
                    <w:jc w:val="center"/>
                    <w:rPr>
                      <w:rFonts w:ascii="Sylfaen" w:hAnsi="Sylfaen"/>
                      <w:sz w:val="16"/>
                    </w:rPr>
                  </w:pPr>
                  <w:r w:rsidRPr="00051050">
                    <w:rPr>
                      <w:rFonts w:ascii="Sylfaen" w:hAnsi="Sylfaen"/>
                      <w:sz w:val="16"/>
                      <w:szCs w:val="19"/>
                    </w:rPr>
                    <w:t xml:space="preserve">Հսկիչ նշաններ թողարկողների ընդհանուր ռեեստրի </w:t>
                  </w:r>
                  <w:r w:rsidRPr="00051050">
                    <w:rPr>
                      <w:rFonts w:ascii="Sylfaen" w:hAnsi="Sylfaen"/>
                      <w:sz w:val="16"/>
                      <w:szCs w:val="20"/>
                    </w:rPr>
                    <w:t>թարմ</w:t>
                  </w:r>
                  <w:r w:rsidRPr="00051050">
                    <w:rPr>
                      <w:rFonts w:ascii="Sylfaen" w:hAnsi="Sylfaen"/>
                      <w:sz w:val="16"/>
                      <w:szCs w:val="19"/>
                    </w:rPr>
                    <w:t xml:space="preserve">ացման ամսաթվի </w:t>
                  </w:r>
                  <w:r w:rsidR="00706A5F">
                    <w:rPr>
                      <w:rFonts w:ascii="Sylfaen" w:hAnsi="Sylfaen"/>
                      <w:sz w:val="16"/>
                      <w:szCs w:val="19"/>
                    </w:rPr>
                    <w:t>և</w:t>
                  </w:r>
                  <w:r w:rsidRPr="00051050">
                    <w:rPr>
                      <w:rFonts w:ascii="Sylfaen" w:hAnsi="Sylfaen"/>
                      <w:sz w:val="16"/>
                      <w:szCs w:val="19"/>
                    </w:rPr>
                    <w:t xml:space="preserve"> ժամի մասին տեղեկատվության հարցում</w:t>
                  </w:r>
                  <w:r w:rsidRPr="00051050">
                    <w:rPr>
                      <w:rFonts w:ascii="Sylfaen" w:hAnsi="Sylfaen"/>
                      <w:sz w:val="16"/>
                    </w:rPr>
                    <w:t xml:space="preserve"> (P.LS.02.OPR.013)</w:t>
                  </w:r>
                </w:p>
              </w:txbxContent>
            </v:textbox>
          </v:shape>
        </w:pict>
      </w:r>
      <w:r w:rsidR="00FA2ADC" w:rsidRPr="008654A0">
        <w:rPr>
          <w:rFonts w:ascii="Sylfaen" w:hAnsi="Sylfaen"/>
          <w:noProof/>
          <w:sz w:val="24"/>
          <w:szCs w:val="24"/>
          <w:lang w:val="en-US" w:eastAsia="en-US" w:bidi="ar-SA"/>
        </w:rPr>
        <w:drawing>
          <wp:inline distT="0" distB="0" distL="0" distR="0" wp14:anchorId="7E44760D" wp14:editId="2371DBDE">
            <wp:extent cx="5943600" cy="3419475"/>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943600" cy="3419475"/>
                    </a:xfrm>
                    <a:prstGeom prst="rect">
                      <a:avLst/>
                    </a:prstGeom>
                    <a:noFill/>
                    <a:ln w="9525">
                      <a:noFill/>
                      <a:miter lim="800000"/>
                      <a:headEnd/>
                      <a:tailEnd/>
                    </a:ln>
                  </pic:spPr>
                </pic:pic>
              </a:graphicData>
            </a:graphic>
          </wp:inline>
        </w:drawing>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 xml:space="preserve">Նկ. 8 «Հսկիչ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 </w:t>
      </w:r>
      <w:r w:rsidR="004F5ECB">
        <w:rPr>
          <w:rFonts w:ascii="Sylfaen" w:hAnsi="Sylfaen"/>
          <w:sz w:val="24"/>
          <w:szCs w:val="24"/>
        </w:rPr>
        <w:br/>
      </w:r>
      <w:r w:rsidRPr="008654A0">
        <w:rPr>
          <w:rFonts w:ascii="Sylfaen" w:hAnsi="Sylfaen"/>
          <w:sz w:val="24"/>
          <w:szCs w:val="24"/>
        </w:rPr>
        <w:t xml:space="preserve">ընթացակարգի (P.LS.02.PRC.004) կատարման սխեմա </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3A7F8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52.</w:t>
      </w:r>
      <w:r w:rsidR="003A7F8A">
        <w:rPr>
          <w:rFonts w:ascii="Sylfaen" w:hAnsi="Sylfaen"/>
          <w:sz w:val="24"/>
          <w:szCs w:val="24"/>
        </w:rPr>
        <w:tab/>
      </w:r>
      <w:r w:rsidRPr="008654A0">
        <w:rPr>
          <w:rFonts w:ascii="Sylfaen" w:hAnsi="Sylfaen"/>
          <w:sz w:val="24"/>
          <w:szCs w:val="24"/>
        </w:rPr>
        <w:t xml:space="preserve">«Հսկիչ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 ընթացակարգը (P.LS.02.PRC.004) կատարվում է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մարմնի տեղեկատվական համակարգում պահվող՝ հսկիչ նշաններ թողարկողների ընդհանուր ռեեստրի վիճակի (վերջին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տեղեկատվությունը Հանձաժողովում պահվող հսկիչ նշաններ թողարկողների ընդհանուր ռեեստրի համապատասխան տեղեկատվության հետ սինխրոնիզացման անհրաժեշտության գնահատման նպատակով:</w:t>
      </w:r>
      <w:r w:rsidR="00A6620A">
        <w:rPr>
          <w:rFonts w:ascii="Sylfaen" w:hAnsi="Sylfaen"/>
          <w:sz w:val="24"/>
          <w:szCs w:val="24"/>
        </w:rPr>
        <w:t xml:space="preserve"> </w:t>
      </w:r>
    </w:p>
    <w:p w:rsidR="00FA2ADC" w:rsidRPr="008654A0" w:rsidRDefault="00FA2ADC" w:rsidP="003A7F8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53.</w:t>
      </w:r>
      <w:r w:rsidR="003A7F8A">
        <w:rPr>
          <w:rFonts w:ascii="Sylfaen" w:hAnsi="Sylfaen"/>
          <w:sz w:val="24"/>
          <w:szCs w:val="24"/>
        </w:rPr>
        <w:tab/>
      </w:r>
      <w:r w:rsidRPr="008654A0">
        <w:rPr>
          <w:rFonts w:ascii="Sylfaen" w:hAnsi="Sylfaen"/>
          <w:sz w:val="24"/>
          <w:szCs w:val="24"/>
        </w:rPr>
        <w:t xml:space="preserve">Առաջին հերթին կատարվում է «Հսկիչ նշաններ թողարկողների ընդհանուր ռեեստրը </w:t>
      </w:r>
      <w:r w:rsidR="006E7786" w:rsidRPr="008654A0">
        <w:rPr>
          <w:rFonts w:ascii="Sylfaen" w:hAnsi="Sylfaen"/>
          <w:sz w:val="24"/>
          <w:szCs w:val="24"/>
        </w:rPr>
        <w:t>թարմ</w:t>
      </w:r>
      <w:r w:rsidR="00C054C9" w:rsidRPr="008654A0">
        <w:rPr>
          <w:rFonts w:ascii="Sylfaen" w:hAnsi="Sylfaen"/>
          <w:sz w:val="24"/>
          <w:szCs w:val="24"/>
        </w:rPr>
        <w:t>ացնել</w:t>
      </w:r>
      <w:r w:rsidRPr="008654A0">
        <w:rPr>
          <w:rFonts w:ascii="Sylfaen" w:hAnsi="Sylfaen"/>
          <w:sz w:val="24"/>
          <w:szCs w:val="24"/>
        </w:rPr>
        <w:t xml:space="preserve">ու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հարցում» գործառնությունը (P.LS.02.OPR.013), որի կատարման արդյունքներով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մարմնի կողմից</w:t>
      </w:r>
      <w:r w:rsidR="00A6620A">
        <w:rPr>
          <w:rFonts w:ascii="Sylfaen" w:hAnsi="Sylfaen"/>
          <w:sz w:val="24"/>
          <w:szCs w:val="24"/>
        </w:rPr>
        <w:t xml:space="preserve"> </w:t>
      </w:r>
      <w:r w:rsidRPr="008654A0">
        <w:rPr>
          <w:rFonts w:ascii="Sylfaen" w:hAnsi="Sylfaen"/>
          <w:sz w:val="24"/>
          <w:szCs w:val="24"/>
        </w:rPr>
        <w:t>ձ</w:t>
      </w:r>
      <w:r w:rsidR="00706A5F">
        <w:rPr>
          <w:rFonts w:ascii="Sylfaen" w:hAnsi="Sylfaen"/>
          <w:sz w:val="24"/>
          <w:szCs w:val="24"/>
        </w:rPr>
        <w:t>և</w:t>
      </w:r>
      <w:r w:rsidRPr="008654A0">
        <w:rPr>
          <w:rFonts w:ascii="Sylfaen" w:hAnsi="Sylfaen"/>
          <w:sz w:val="24"/>
          <w:szCs w:val="24"/>
        </w:rPr>
        <w:t>ա</w:t>
      </w:r>
      <w:r w:rsidR="00FC2F62" w:rsidRPr="008654A0">
        <w:rPr>
          <w:rFonts w:ascii="Sylfaen" w:hAnsi="Sylfaen"/>
          <w:sz w:val="24"/>
          <w:szCs w:val="24"/>
        </w:rPr>
        <w:t>վոր</w:t>
      </w:r>
      <w:r w:rsidRPr="008654A0">
        <w:rPr>
          <w:rFonts w:ascii="Sylfaen" w:hAnsi="Sylfaen"/>
          <w:sz w:val="24"/>
          <w:szCs w:val="24"/>
        </w:rPr>
        <w:t xml:space="preserve">վում </w:t>
      </w:r>
      <w:r w:rsidR="00706A5F">
        <w:rPr>
          <w:rFonts w:ascii="Sylfaen" w:hAnsi="Sylfaen"/>
          <w:sz w:val="24"/>
          <w:szCs w:val="24"/>
        </w:rPr>
        <w:t>և</w:t>
      </w:r>
      <w:r w:rsidRPr="008654A0">
        <w:rPr>
          <w:rFonts w:ascii="Sylfaen" w:hAnsi="Sylfaen"/>
          <w:sz w:val="24"/>
          <w:szCs w:val="24"/>
        </w:rPr>
        <w:t xml:space="preserve"> Հանձնաժողով է </w:t>
      </w:r>
      <w:r w:rsidRPr="008654A0">
        <w:rPr>
          <w:rFonts w:ascii="Sylfaen" w:hAnsi="Sylfaen"/>
          <w:sz w:val="24"/>
          <w:szCs w:val="24"/>
        </w:rPr>
        <w:lastRenderedPageBreak/>
        <w:t xml:space="preserve">ուղարկվում 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տեղեկատվություն ստանալու համար հարցում։</w:t>
      </w:r>
    </w:p>
    <w:p w:rsidR="00FA2ADC" w:rsidRPr="008654A0" w:rsidRDefault="00FA2ADC" w:rsidP="003A7F8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54.</w:t>
      </w:r>
      <w:r w:rsidR="003A7F8A">
        <w:rPr>
          <w:rFonts w:ascii="Sylfaen" w:hAnsi="Sylfaen"/>
          <w:sz w:val="24"/>
          <w:szCs w:val="24"/>
        </w:rPr>
        <w:tab/>
      </w:r>
      <w:r w:rsidRPr="008654A0">
        <w:rPr>
          <w:rFonts w:ascii="Sylfaen" w:hAnsi="Sylfaen"/>
          <w:sz w:val="24"/>
          <w:szCs w:val="24"/>
        </w:rPr>
        <w:t xml:space="preserve">Հանձնաժողովի կողմից 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հարցում ստանալիս կատարվում է «Հսկիչ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մշակում </w:t>
      </w:r>
      <w:r w:rsidR="00706A5F">
        <w:rPr>
          <w:rFonts w:ascii="Sylfaen" w:hAnsi="Sylfaen"/>
          <w:sz w:val="24"/>
          <w:szCs w:val="24"/>
        </w:rPr>
        <w:t>և</w:t>
      </w:r>
      <w:r w:rsidRPr="008654A0">
        <w:rPr>
          <w:rFonts w:ascii="Sylfaen" w:hAnsi="Sylfaen"/>
          <w:sz w:val="24"/>
          <w:szCs w:val="24"/>
        </w:rPr>
        <w:t xml:space="preserve"> ներկայացում» գործառնությունը (P.LS.02.OPR.014), որի կատարման արդյունքներով ձ</w:t>
      </w:r>
      <w:r w:rsidR="00706A5F">
        <w:rPr>
          <w:rFonts w:ascii="Sylfaen" w:hAnsi="Sylfaen"/>
          <w:sz w:val="24"/>
          <w:szCs w:val="24"/>
        </w:rPr>
        <w:t>և</w:t>
      </w:r>
      <w:r w:rsidRPr="008654A0">
        <w:rPr>
          <w:rFonts w:ascii="Sylfaen" w:hAnsi="Sylfaen"/>
          <w:sz w:val="24"/>
          <w:szCs w:val="24"/>
        </w:rPr>
        <w:t>ա</w:t>
      </w:r>
      <w:r w:rsidR="00FC2F62" w:rsidRPr="008654A0">
        <w:rPr>
          <w:rFonts w:ascii="Sylfaen" w:hAnsi="Sylfaen"/>
          <w:sz w:val="24"/>
          <w:szCs w:val="24"/>
        </w:rPr>
        <w:t>վոր</w:t>
      </w:r>
      <w:r w:rsidRPr="008654A0">
        <w:rPr>
          <w:rFonts w:ascii="Sylfaen" w:hAnsi="Sylfaen"/>
          <w:sz w:val="24"/>
          <w:szCs w:val="24"/>
        </w:rPr>
        <w:t xml:space="preserve">վում </w:t>
      </w:r>
      <w:r w:rsidR="00706A5F">
        <w:rPr>
          <w:rFonts w:ascii="Sylfaen" w:hAnsi="Sylfaen"/>
          <w:sz w:val="24"/>
          <w:szCs w:val="24"/>
        </w:rPr>
        <w:t>և</w:t>
      </w:r>
      <w:r w:rsidRPr="008654A0">
        <w:rPr>
          <w:rFonts w:ascii="Sylfaen" w:hAnsi="Sylfaen"/>
          <w:sz w:val="24"/>
          <w:szCs w:val="24"/>
        </w:rPr>
        <w:t xml:space="preserve">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 է ներկայացվում հսկիչ նշաններ թողարկողների ընդհանուր ռեեստրի վիճակի (վերջին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տեղեկատվություն:</w:t>
      </w:r>
    </w:p>
    <w:p w:rsidR="00FA2ADC" w:rsidRPr="008654A0" w:rsidRDefault="003A7F8A" w:rsidP="003A7F8A">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55.</w:t>
      </w:r>
      <w:r>
        <w:rPr>
          <w:rFonts w:ascii="Sylfaen" w:hAnsi="Sylfaen"/>
          <w:sz w:val="24"/>
          <w:szCs w:val="24"/>
        </w:rPr>
        <w:tab/>
      </w:r>
      <w:r w:rsidR="00FA2ADC" w:rsidRPr="008654A0">
        <w:rPr>
          <w:rFonts w:ascii="Sylfaen" w:hAnsi="Sylfaen"/>
          <w:sz w:val="24"/>
          <w:szCs w:val="24"/>
        </w:rPr>
        <w:t>Անդամ պետության լիազոր</w:t>
      </w:r>
      <w:r w:rsidR="00DC65DF" w:rsidRPr="008654A0">
        <w:rPr>
          <w:rFonts w:ascii="Sylfaen" w:hAnsi="Sylfaen"/>
          <w:sz w:val="24"/>
          <w:szCs w:val="24"/>
        </w:rPr>
        <w:t>ված</w:t>
      </w:r>
      <w:r w:rsidR="00FA2ADC" w:rsidRPr="008654A0">
        <w:rPr>
          <w:rFonts w:ascii="Sylfaen" w:hAnsi="Sylfaen"/>
          <w:sz w:val="24"/>
          <w:szCs w:val="24"/>
        </w:rPr>
        <w:t xml:space="preserve"> մարմնի կողմից հսկիչ նշաններ թողարկողների ընդհանուր ռեեստրի վիճակի (վերջին </w:t>
      </w:r>
      <w:r w:rsidR="006E7786" w:rsidRPr="008654A0">
        <w:rPr>
          <w:rFonts w:ascii="Sylfaen" w:hAnsi="Sylfaen"/>
          <w:sz w:val="24"/>
          <w:szCs w:val="24"/>
        </w:rPr>
        <w:t>թարմ</w:t>
      </w:r>
      <w:r w:rsidR="00312CE0" w:rsidRPr="008654A0">
        <w:rPr>
          <w:rFonts w:ascii="Sylfaen" w:hAnsi="Sylfaen"/>
          <w:sz w:val="24"/>
          <w:szCs w:val="24"/>
        </w:rPr>
        <w:t>ացման</w:t>
      </w:r>
      <w:r w:rsidR="00FA2ADC" w:rsidRPr="008654A0">
        <w:rPr>
          <w:rFonts w:ascii="Sylfaen" w:hAnsi="Sylfaen"/>
          <w:sz w:val="24"/>
          <w:szCs w:val="24"/>
        </w:rPr>
        <w:t xml:space="preserve"> ամսաթվի </w:t>
      </w:r>
      <w:r w:rsidR="00706A5F">
        <w:rPr>
          <w:rFonts w:ascii="Sylfaen" w:hAnsi="Sylfaen"/>
          <w:sz w:val="24"/>
          <w:szCs w:val="24"/>
        </w:rPr>
        <w:t>և</w:t>
      </w:r>
      <w:r w:rsidR="00FA2ADC" w:rsidRPr="008654A0">
        <w:rPr>
          <w:rFonts w:ascii="Sylfaen" w:hAnsi="Sylfaen"/>
          <w:sz w:val="24"/>
          <w:szCs w:val="24"/>
        </w:rPr>
        <w:t xml:space="preserve"> ժամի) մասին տեղեկատվություն ստանալիս կատարվում է</w:t>
      </w:r>
      <w:r w:rsidR="00E54BFD" w:rsidRPr="008654A0">
        <w:rPr>
          <w:rFonts w:ascii="Sylfaen" w:hAnsi="Sylfaen"/>
          <w:sz w:val="24"/>
          <w:szCs w:val="24"/>
        </w:rPr>
        <w:t xml:space="preserve"> </w:t>
      </w:r>
      <w:r w:rsidR="00FA2ADC" w:rsidRPr="008654A0">
        <w:rPr>
          <w:rFonts w:ascii="Sylfaen" w:hAnsi="Sylfaen"/>
          <w:sz w:val="24"/>
          <w:szCs w:val="24"/>
        </w:rPr>
        <w:t xml:space="preserve">«Հսկիչ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00FA2ADC" w:rsidRPr="008654A0">
        <w:rPr>
          <w:rFonts w:ascii="Sylfaen" w:hAnsi="Sylfaen"/>
          <w:sz w:val="24"/>
          <w:szCs w:val="24"/>
        </w:rPr>
        <w:t xml:space="preserve"> ամսաթվի </w:t>
      </w:r>
      <w:r w:rsidR="00706A5F">
        <w:rPr>
          <w:rFonts w:ascii="Sylfaen" w:hAnsi="Sylfaen"/>
          <w:sz w:val="24"/>
          <w:szCs w:val="24"/>
        </w:rPr>
        <w:t>և</w:t>
      </w:r>
      <w:r w:rsidR="00FA2ADC" w:rsidRPr="008654A0">
        <w:rPr>
          <w:rFonts w:ascii="Sylfaen" w:hAnsi="Sylfaen"/>
          <w:sz w:val="24"/>
          <w:szCs w:val="24"/>
        </w:rPr>
        <w:t xml:space="preserve"> ժամի մասին տեղեկատվության ընդունում ու մշակում» գործառնությունը (P.LS.02.OPR.015):</w:t>
      </w:r>
    </w:p>
    <w:p w:rsidR="00FA2ADC" w:rsidRPr="008654A0" w:rsidRDefault="00FA2ADC" w:rsidP="003A7F8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56.</w:t>
      </w:r>
      <w:r w:rsidR="003A7F8A">
        <w:rPr>
          <w:rFonts w:ascii="Sylfaen" w:hAnsi="Sylfaen"/>
          <w:sz w:val="24"/>
          <w:szCs w:val="24"/>
        </w:rPr>
        <w:tab/>
      </w:r>
      <w:r w:rsidRPr="008654A0">
        <w:rPr>
          <w:rFonts w:ascii="Sylfaen" w:hAnsi="Sylfaen"/>
          <w:sz w:val="24"/>
          <w:szCs w:val="24"/>
        </w:rPr>
        <w:t xml:space="preserve">«Հսկիչ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 ընթացակարգի (P.LS.02.PRC.004) կատարման արդյունք</w:t>
      </w:r>
      <w:r w:rsidR="00FC2F62" w:rsidRPr="008654A0">
        <w:rPr>
          <w:rFonts w:ascii="Sylfaen" w:hAnsi="Sylfaen"/>
          <w:sz w:val="24"/>
          <w:szCs w:val="24"/>
        </w:rPr>
        <w:t>ն</w:t>
      </w:r>
      <w:r w:rsidRPr="008654A0">
        <w:rPr>
          <w:rFonts w:ascii="Sylfaen" w:hAnsi="Sylfaen"/>
          <w:sz w:val="24"/>
          <w:szCs w:val="24"/>
        </w:rPr>
        <w:t xml:space="preserve"> է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մարմնի կողմից հսկիչ նշաններ թողարկողների ընդհանուր ռեեստրի վիճակի (վերջին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ստացումը:</w:t>
      </w:r>
    </w:p>
    <w:p w:rsidR="00FA2ADC" w:rsidRDefault="00FA2ADC" w:rsidP="003A7F8A">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57.</w:t>
      </w:r>
      <w:r w:rsidR="003A7F8A">
        <w:rPr>
          <w:rFonts w:ascii="Sylfaen" w:hAnsi="Sylfaen"/>
          <w:sz w:val="24"/>
          <w:szCs w:val="24"/>
        </w:rPr>
        <w:tab/>
      </w:r>
      <w:r w:rsidRPr="008654A0">
        <w:rPr>
          <w:rFonts w:ascii="Sylfaen" w:hAnsi="Sylfaen"/>
          <w:sz w:val="24"/>
          <w:szCs w:val="24"/>
        </w:rPr>
        <w:t xml:space="preserve">«Հսկիչ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 ընթացակարգի (P.LS.02.PRC.004) շրջանակներում կատարվող՝ ընդհանուր գործընթացի գործառնությունների ցանկը բերված է 22</w:t>
      </w:r>
      <w:r w:rsidR="00706A5F">
        <w:rPr>
          <w:rFonts w:ascii="Sylfaen" w:hAnsi="Sylfaen"/>
          <w:sz w:val="24"/>
          <w:szCs w:val="24"/>
        </w:rPr>
        <w:t>-</w:t>
      </w:r>
      <w:r w:rsidRPr="008654A0">
        <w:rPr>
          <w:rFonts w:ascii="Sylfaen" w:hAnsi="Sylfaen"/>
          <w:sz w:val="24"/>
          <w:szCs w:val="24"/>
        </w:rPr>
        <w:t>րդ աղյուսակում։</w:t>
      </w:r>
    </w:p>
    <w:p w:rsidR="00A6620A" w:rsidRPr="008654A0" w:rsidRDefault="00A6620A" w:rsidP="003A7F8A">
      <w:pPr>
        <w:tabs>
          <w:tab w:val="left" w:pos="993"/>
        </w:tabs>
        <w:spacing w:after="160" w:line="360" w:lineRule="auto"/>
        <w:ind w:right="-1" w:firstLine="567"/>
        <w:jc w:val="both"/>
        <w:rPr>
          <w:rFonts w:ascii="Sylfaen" w:eastAsia="Times New Roman" w:hAnsi="Sylfaen" w:cs="Times New Roman"/>
          <w:sz w:val="24"/>
          <w:szCs w:val="24"/>
        </w:rPr>
      </w:pPr>
    </w:p>
    <w:p w:rsidR="00A6620A" w:rsidRDefault="00A6620A">
      <w:pPr>
        <w:widowControl/>
        <w:rPr>
          <w:rFonts w:ascii="Sylfaen" w:hAnsi="Sylfaen"/>
          <w:sz w:val="24"/>
          <w:szCs w:val="24"/>
        </w:rPr>
      </w:pPr>
      <w:r>
        <w:rPr>
          <w:rFonts w:ascii="Sylfaen" w:hAnsi="Sylfaen"/>
          <w:sz w:val="24"/>
          <w:szCs w:val="24"/>
        </w:rPr>
        <w:br w:type="page"/>
      </w: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22</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 ընթացակարգի (P.LS.02.PRC.004) շրջանակներում կատարվող՝ ընդհանուր գործընթացի գործառնությունների ցանկ</w:t>
      </w:r>
    </w:p>
    <w:tbl>
      <w:tblPr>
        <w:tblW w:w="0" w:type="auto"/>
        <w:tblInd w:w="111" w:type="dxa"/>
        <w:tblLayout w:type="fixed"/>
        <w:tblCellMar>
          <w:left w:w="0" w:type="dxa"/>
          <w:right w:w="0" w:type="dxa"/>
        </w:tblCellMar>
        <w:tblLook w:val="01E0" w:firstRow="1" w:lastRow="1" w:firstColumn="1" w:lastColumn="1" w:noHBand="0" w:noVBand="0"/>
      </w:tblPr>
      <w:tblGrid>
        <w:gridCol w:w="2403"/>
        <w:gridCol w:w="4016"/>
        <w:gridCol w:w="2938"/>
      </w:tblGrid>
      <w:tr w:rsidR="00FA2ADC" w:rsidRPr="008654A0" w:rsidTr="00A709EE">
        <w:trPr>
          <w:tblHeader/>
        </w:trPr>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Ծածկագրային նշագիրը</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Անվանումը</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A709EE">
        <w:trPr>
          <w:tblHeader/>
        </w:trPr>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left="90" w:right="59" w:firstLine="14"/>
              <w:rPr>
                <w:rFonts w:ascii="Sylfaen" w:eastAsia="Times New Roman" w:hAnsi="Sylfaen" w:cs="Times New Roman"/>
                <w:sz w:val="24"/>
                <w:szCs w:val="24"/>
              </w:rPr>
            </w:pPr>
            <w:r w:rsidRPr="008654A0">
              <w:rPr>
                <w:rFonts w:ascii="Sylfaen" w:hAnsi="Sylfaen"/>
                <w:sz w:val="24"/>
                <w:szCs w:val="24"/>
              </w:rPr>
              <w:t>P.LS.02.OPR.013</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left="90" w:right="59" w:firstLine="14"/>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հարցում</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left="90" w:right="59" w:firstLine="14"/>
              <w:rPr>
                <w:rFonts w:ascii="Sylfaen" w:eastAsia="Times New Roman" w:hAnsi="Sylfaen" w:cs="Times New Roman"/>
                <w:sz w:val="24"/>
                <w:szCs w:val="24"/>
              </w:rPr>
            </w:pPr>
            <w:r w:rsidRPr="008654A0">
              <w:rPr>
                <w:rFonts w:ascii="Sylfaen" w:hAnsi="Sylfaen"/>
                <w:sz w:val="24"/>
                <w:szCs w:val="24"/>
              </w:rPr>
              <w:t>բերված է սույն Կանոնների 23</w:t>
            </w:r>
            <w:r w:rsidR="00706A5F">
              <w:rPr>
                <w:rFonts w:ascii="Sylfaen" w:hAnsi="Sylfaen"/>
                <w:sz w:val="24"/>
                <w:szCs w:val="24"/>
              </w:rPr>
              <w:t>-</w:t>
            </w:r>
            <w:r w:rsidRPr="008654A0">
              <w:rPr>
                <w:rFonts w:ascii="Sylfaen" w:hAnsi="Sylfaen"/>
                <w:sz w:val="24"/>
                <w:szCs w:val="24"/>
              </w:rPr>
              <w:t>րդ աղյուսակում</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left="90" w:right="59" w:firstLine="14"/>
              <w:rPr>
                <w:rFonts w:ascii="Sylfaen" w:eastAsia="Times New Roman" w:hAnsi="Sylfaen" w:cs="Times New Roman"/>
                <w:sz w:val="24"/>
                <w:szCs w:val="24"/>
              </w:rPr>
            </w:pPr>
            <w:r w:rsidRPr="008654A0">
              <w:rPr>
                <w:rFonts w:ascii="Sylfaen" w:hAnsi="Sylfaen"/>
                <w:sz w:val="24"/>
                <w:szCs w:val="24"/>
              </w:rPr>
              <w:t>P.LS.02.OPR.014</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left="90" w:right="59" w:firstLine="14"/>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մշակում </w:t>
            </w:r>
            <w:r w:rsidR="00706A5F">
              <w:rPr>
                <w:rFonts w:ascii="Sylfaen" w:hAnsi="Sylfaen"/>
                <w:sz w:val="24"/>
                <w:szCs w:val="24"/>
              </w:rPr>
              <w:t>և</w:t>
            </w:r>
            <w:r w:rsidRPr="008654A0">
              <w:rPr>
                <w:rFonts w:ascii="Sylfaen" w:hAnsi="Sylfaen"/>
                <w:sz w:val="24"/>
                <w:szCs w:val="24"/>
              </w:rPr>
              <w:t xml:space="preserve"> ներկայացում </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left="90" w:right="59" w:firstLine="14"/>
              <w:rPr>
                <w:rFonts w:ascii="Sylfaen" w:eastAsia="Times New Roman" w:hAnsi="Sylfaen" w:cs="Times New Roman"/>
                <w:sz w:val="24"/>
                <w:szCs w:val="24"/>
              </w:rPr>
            </w:pPr>
            <w:r w:rsidRPr="008654A0">
              <w:rPr>
                <w:rFonts w:ascii="Sylfaen" w:hAnsi="Sylfaen"/>
                <w:sz w:val="24"/>
                <w:szCs w:val="24"/>
              </w:rPr>
              <w:t>բերված է սույն Կանոնների 24</w:t>
            </w:r>
            <w:r w:rsidR="00706A5F">
              <w:rPr>
                <w:rFonts w:ascii="Sylfaen" w:hAnsi="Sylfaen"/>
                <w:sz w:val="24"/>
                <w:szCs w:val="24"/>
              </w:rPr>
              <w:t>-</w:t>
            </w:r>
            <w:r w:rsidRPr="008654A0">
              <w:rPr>
                <w:rFonts w:ascii="Sylfaen" w:hAnsi="Sylfaen"/>
                <w:sz w:val="24"/>
                <w:szCs w:val="24"/>
              </w:rPr>
              <w:t>րդ աղյուսակում</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left="90" w:right="59" w:firstLine="14"/>
              <w:rPr>
                <w:rFonts w:ascii="Sylfaen" w:eastAsia="Times New Roman" w:hAnsi="Sylfaen" w:cs="Times New Roman"/>
                <w:sz w:val="24"/>
                <w:szCs w:val="24"/>
              </w:rPr>
            </w:pPr>
            <w:r w:rsidRPr="008654A0">
              <w:rPr>
                <w:rFonts w:ascii="Sylfaen" w:hAnsi="Sylfaen"/>
                <w:sz w:val="24"/>
                <w:szCs w:val="24"/>
              </w:rPr>
              <w:t>P.LS.02.OPR.015</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left="90" w:right="59" w:firstLine="14"/>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ընդունում ու մշակում </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left="90" w:right="59" w:firstLine="14"/>
              <w:rPr>
                <w:rFonts w:ascii="Sylfaen" w:eastAsia="Times New Roman" w:hAnsi="Sylfaen" w:cs="Times New Roman"/>
                <w:sz w:val="24"/>
                <w:szCs w:val="24"/>
              </w:rPr>
            </w:pPr>
            <w:r w:rsidRPr="008654A0">
              <w:rPr>
                <w:rFonts w:ascii="Sylfaen" w:hAnsi="Sylfaen"/>
                <w:sz w:val="24"/>
                <w:szCs w:val="24"/>
              </w:rPr>
              <w:t>բերված է սույն Կանոնների 25</w:t>
            </w:r>
            <w:r w:rsidR="00706A5F">
              <w:rPr>
                <w:rFonts w:ascii="Sylfaen" w:hAnsi="Sylfaen"/>
                <w:sz w:val="24"/>
                <w:szCs w:val="24"/>
              </w:rPr>
              <w:t>-</w:t>
            </w:r>
            <w:r w:rsidRPr="008654A0">
              <w:rPr>
                <w:rFonts w:ascii="Sylfaen" w:hAnsi="Sylfaen"/>
                <w:sz w:val="24"/>
                <w:szCs w:val="24"/>
              </w:rPr>
              <w:t>րդ աղյուսակում</w:t>
            </w:r>
          </w:p>
        </w:tc>
      </w:tr>
    </w:tbl>
    <w:p w:rsidR="00A6620A" w:rsidRDefault="00A6620A" w:rsidP="001F5AB4">
      <w:pPr>
        <w:spacing w:after="160" w:line="360" w:lineRule="auto"/>
        <w:ind w:right="-1"/>
        <w:jc w:val="both"/>
        <w:rPr>
          <w:rFonts w:ascii="Sylfaen" w:hAnsi="Sylfaen"/>
          <w:sz w:val="24"/>
          <w:szCs w:val="24"/>
        </w:rPr>
      </w:pPr>
    </w:p>
    <w:p w:rsidR="00A6620A" w:rsidRDefault="00A6620A">
      <w:pPr>
        <w:widowControl/>
        <w:rPr>
          <w:rFonts w:ascii="Sylfaen" w:hAnsi="Sylfaen"/>
          <w:sz w:val="24"/>
          <w:szCs w:val="24"/>
        </w:rPr>
      </w:pPr>
      <w:r>
        <w:rPr>
          <w:rFonts w:ascii="Sylfaen" w:hAnsi="Sylfaen"/>
          <w:sz w:val="24"/>
          <w:szCs w:val="24"/>
        </w:rPr>
        <w:br w:type="page"/>
      </w: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23</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հարցում» գործառնության (P.LS.02.OPR.013) նկարագրություն</w:t>
      </w:r>
    </w:p>
    <w:tbl>
      <w:tblPr>
        <w:tblW w:w="9203" w:type="dxa"/>
        <w:tblInd w:w="111" w:type="dxa"/>
        <w:tblLayout w:type="fixed"/>
        <w:tblCellMar>
          <w:left w:w="0" w:type="dxa"/>
          <w:right w:w="0" w:type="dxa"/>
        </w:tblCellMar>
        <w:tblLook w:val="01E0" w:firstRow="1" w:lastRow="1" w:firstColumn="1" w:lastColumn="1" w:noHBand="0" w:noVBand="0"/>
      </w:tblPr>
      <w:tblGrid>
        <w:gridCol w:w="1112"/>
        <w:gridCol w:w="2835"/>
        <w:gridCol w:w="5256"/>
      </w:tblGrid>
      <w:tr w:rsidR="00FA2ADC" w:rsidRPr="008654A0" w:rsidTr="00A81600">
        <w:trPr>
          <w:tblHeader/>
        </w:trPr>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A81600">
        <w:trPr>
          <w:tblHeader/>
        </w:trPr>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A81600">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56" w:right="49"/>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56" w:right="49"/>
              <w:rPr>
                <w:rFonts w:ascii="Sylfaen" w:eastAsia="Times New Roman" w:hAnsi="Sylfaen" w:cs="Times New Roman"/>
                <w:sz w:val="24"/>
                <w:szCs w:val="24"/>
              </w:rPr>
            </w:pPr>
            <w:r w:rsidRPr="008654A0">
              <w:rPr>
                <w:rFonts w:ascii="Sylfaen" w:hAnsi="Sylfaen"/>
                <w:sz w:val="24"/>
                <w:szCs w:val="24"/>
              </w:rPr>
              <w:t>P.LS.02.OPR.013</w:t>
            </w:r>
          </w:p>
        </w:tc>
      </w:tr>
      <w:tr w:rsidR="00FA2ADC" w:rsidRPr="008654A0" w:rsidTr="00A81600">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56" w:right="49"/>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56" w:right="49"/>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հարցում</w:t>
            </w:r>
          </w:p>
        </w:tc>
      </w:tr>
      <w:tr w:rsidR="00FA2ADC" w:rsidRPr="008654A0" w:rsidTr="00A81600">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56" w:right="49"/>
              <w:rPr>
                <w:rFonts w:ascii="Sylfaen" w:eastAsia="Times New Roman" w:hAnsi="Sylfaen" w:cs="Times New Roman"/>
                <w:sz w:val="24"/>
                <w:szCs w:val="24"/>
              </w:rPr>
            </w:pPr>
            <w:r w:rsidRPr="008654A0">
              <w:rPr>
                <w:rFonts w:ascii="Sylfaen" w:hAnsi="Sylfaen"/>
                <w:sz w:val="24"/>
                <w:szCs w:val="24"/>
              </w:rPr>
              <w:t>Կատարողը</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56" w:right="49"/>
              <w:rPr>
                <w:rFonts w:ascii="Sylfaen" w:eastAsia="Times New Roman" w:hAnsi="Sylfaen" w:cs="Times New Roman"/>
                <w:sz w:val="24"/>
                <w:szCs w:val="24"/>
              </w:rPr>
            </w:pP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w:t>
            </w:r>
          </w:p>
        </w:tc>
      </w:tr>
      <w:tr w:rsidR="00FA2ADC" w:rsidRPr="008654A0" w:rsidTr="00A81600">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56" w:right="49"/>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56" w:right="49"/>
              <w:rPr>
                <w:rFonts w:ascii="Sylfaen" w:eastAsia="Times New Roman" w:hAnsi="Sylfaen" w:cs="Times New Roman"/>
                <w:sz w:val="24"/>
                <w:szCs w:val="24"/>
              </w:rPr>
            </w:pPr>
            <w:r w:rsidRPr="008654A0">
              <w:rPr>
                <w:rFonts w:ascii="Sylfaen" w:hAnsi="Sylfaen"/>
                <w:sz w:val="24"/>
                <w:szCs w:val="24"/>
              </w:rPr>
              <w:t>կատարվում է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մարմնի տեղեկատվական համակարգում պահվող՝ հսկիչ նշաններ թողարկողների ընդհանուր ռեեստրի վիճակի (վերջին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տեղեկատվությունը Հանձաժողովում պահվող հսկիչ նշաններ թողարկողների ընդհանուր ռեեստրի համապատասխան տեղեկատվության հետ սինխրոնիզացման անհրաժեշտության դեպքում</w:t>
            </w:r>
          </w:p>
        </w:tc>
      </w:tr>
      <w:tr w:rsidR="00FA2ADC" w:rsidRPr="008654A0" w:rsidTr="00A81600">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56" w:right="49"/>
              <w:rPr>
                <w:rFonts w:ascii="Sylfaen" w:eastAsia="Times New Roman" w:hAnsi="Sylfaen" w:cs="Times New Roman"/>
                <w:sz w:val="24"/>
                <w:szCs w:val="24"/>
              </w:rPr>
            </w:pPr>
            <w:r w:rsidRPr="008654A0">
              <w:rPr>
                <w:rFonts w:ascii="Sylfaen" w:hAnsi="Sylfaen"/>
                <w:sz w:val="24"/>
                <w:szCs w:val="24"/>
              </w:rPr>
              <w:t>Սահմանափակումները</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56" w:right="49"/>
              <w:rPr>
                <w:rFonts w:ascii="Sylfaen" w:eastAsia="Times New Roman" w:hAnsi="Sylfaen" w:cs="Times New Roman"/>
                <w:sz w:val="24"/>
                <w:szCs w:val="24"/>
              </w:rPr>
            </w:pPr>
            <w:r w:rsidRPr="008654A0">
              <w:rPr>
                <w:rFonts w:ascii="Sylfaen" w:hAnsi="Sylfaen"/>
                <w:sz w:val="24"/>
                <w:szCs w:val="24"/>
              </w:rPr>
              <w:t>հարցման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նկարագրությանը</w:t>
            </w:r>
          </w:p>
        </w:tc>
      </w:tr>
      <w:tr w:rsidR="00FA2ADC" w:rsidRPr="008654A0" w:rsidTr="00A81600">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56" w:right="49"/>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56" w:right="49"/>
              <w:rPr>
                <w:rFonts w:ascii="Sylfaen" w:eastAsia="Times New Roman" w:hAnsi="Sylfaen" w:cs="Times New Roman"/>
                <w:sz w:val="24"/>
                <w:szCs w:val="24"/>
              </w:rPr>
            </w:pPr>
            <w:r w:rsidRPr="008654A0">
              <w:rPr>
                <w:rFonts w:ascii="Sylfaen" w:hAnsi="Sylfaen"/>
                <w:sz w:val="24"/>
                <w:szCs w:val="24"/>
              </w:rPr>
              <w:t>կատարողը ձ</w:t>
            </w:r>
            <w:r w:rsidR="00706A5F">
              <w:rPr>
                <w:rFonts w:ascii="Sylfaen" w:hAnsi="Sylfaen"/>
                <w:sz w:val="24"/>
                <w:szCs w:val="24"/>
              </w:rPr>
              <w:t>և</w:t>
            </w:r>
            <w:r w:rsidRPr="008654A0">
              <w:rPr>
                <w:rFonts w:ascii="Sylfaen" w:hAnsi="Sylfaen"/>
                <w:sz w:val="24"/>
                <w:szCs w:val="24"/>
              </w:rPr>
              <w:t>ա</w:t>
            </w:r>
            <w:r w:rsidR="00013004" w:rsidRPr="008654A0">
              <w:rPr>
                <w:rFonts w:ascii="Sylfaen" w:hAnsi="Sylfaen"/>
                <w:sz w:val="24"/>
                <w:szCs w:val="24"/>
              </w:rPr>
              <w:t>վոր</w:t>
            </w:r>
            <w:r w:rsidRPr="008654A0">
              <w:rPr>
                <w:rFonts w:ascii="Sylfaen" w:hAnsi="Sylfaen"/>
                <w:sz w:val="24"/>
                <w:szCs w:val="24"/>
              </w:rPr>
              <w:t xml:space="preserve">ում </w:t>
            </w:r>
            <w:r w:rsidR="00706A5F">
              <w:rPr>
                <w:rFonts w:ascii="Sylfaen" w:hAnsi="Sylfaen"/>
                <w:sz w:val="24"/>
                <w:szCs w:val="24"/>
              </w:rPr>
              <w:t>և</w:t>
            </w:r>
            <w:r w:rsidRPr="008654A0">
              <w:rPr>
                <w:rFonts w:ascii="Sylfaen" w:hAnsi="Sylfaen"/>
                <w:sz w:val="24"/>
                <w:szCs w:val="24"/>
              </w:rPr>
              <w:t xml:space="preserve"> Հանձնաժողով է ուղարկում հսկիչ նշաններ թողարկողների ընդհանուր ռեեստրի վերջին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ստացման համար հարցում՝ տեղեկատվական փոխգործակցության կանոնակարգին համապատասխան</w:t>
            </w:r>
          </w:p>
        </w:tc>
      </w:tr>
      <w:tr w:rsidR="00FA2ADC" w:rsidRPr="008654A0" w:rsidTr="00A81600">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56" w:right="49"/>
              <w:rPr>
                <w:rFonts w:ascii="Sylfaen" w:eastAsia="Times New Roman" w:hAnsi="Sylfaen" w:cs="Times New Roman"/>
                <w:sz w:val="24"/>
                <w:szCs w:val="24"/>
              </w:rPr>
            </w:pPr>
            <w:r w:rsidRPr="008654A0">
              <w:rPr>
                <w:rFonts w:ascii="Sylfaen" w:hAnsi="Sylfaen"/>
                <w:sz w:val="24"/>
                <w:szCs w:val="24"/>
              </w:rPr>
              <w:t>Արդյունքները</w:t>
            </w:r>
          </w:p>
        </w:tc>
        <w:tc>
          <w:tcPr>
            <w:tcW w:w="5256"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56" w:right="49"/>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w:t>
            </w:r>
            <w:r w:rsidRPr="008654A0">
              <w:rPr>
                <w:rFonts w:ascii="Sylfaen" w:hAnsi="Sylfaen"/>
                <w:sz w:val="24"/>
                <w:szCs w:val="24"/>
              </w:rPr>
              <w:lastRenderedPageBreak/>
              <w:t xml:space="preserve">ռեեստրի վերջին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տեղեկատվություն ստանալու համար հարցումն ուղարկվել է Հանձնաժողով</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24</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մշակում </w:t>
      </w:r>
      <w:r w:rsidR="00706A5F">
        <w:rPr>
          <w:rFonts w:ascii="Sylfaen" w:hAnsi="Sylfaen"/>
          <w:sz w:val="24"/>
          <w:szCs w:val="24"/>
        </w:rPr>
        <w:t>և</w:t>
      </w:r>
      <w:r w:rsidRPr="008654A0">
        <w:rPr>
          <w:rFonts w:ascii="Sylfaen" w:hAnsi="Sylfaen"/>
          <w:sz w:val="24"/>
          <w:szCs w:val="24"/>
        </w:rPr>
        <w:t xml:space="preserve"> ներկայացում» </w:t>
      </w:r>
      <w:r w:rsidR="00A81600">
        <w:rPr>
          <w:rFonts w:ascii="Sylfaen" w:hAnsi="Sylfaen"/>
          <w:sz w:val="24"/>
          <w:szCs w:val="24"/>
        </w:rPr>
        <w:br/>
      </w:r>
      <w:r w:rsidRPr="008654A0">
        <w:rPr>
          <w:rFonts w:ascii="Sylfaen" w:hAnsi="Sylfaen"/>
          <w:sz w:val="24"/>
          <w:szCs w:val="24"/>
        </w:rPr>
        <w:t>գործառնության (P.LS.02.OPR.014) նկարագրություն</w:t>
      </w:r>
      <w:r w:rsidR="00A6620A">
        <w:rPr>
          <w:rFonts w:ascii="Sylfaen" w:hAnsi="Sylfaen"/>
          <w:sz w:val="24"/>
          <w:szCs w:val="24"/>
        </w:rPr>
        <w:t xml:space="preserve"> </w:t>
      </w:r>
    </w:p>
    <w:tbl>
      <w:tblPr>
        <w:tblW w:w="9203" w:type="dxa"/>
        <w:tblInd w:w="111" w:type="dxa"/>
        <w:tblLayout w:type="fixed"/>
        <w:tblCellMar>
          <w:left w:w="0" w:type="dxa"/>
          <w:right w:w="0" w:type="dxa"/>
        </w:tblCellMar>
        <w:tblLook w:val="01E0" w:firstRow="1" w:lastRow="1" w:firstColumn="1" w:lastColumn="1" w:noHBand="0" w:noVBand="0"/>
      </w:tblPr>
      <w:tblGrid>
        <w:gridCol w:w="1098"/>
        <w:gridCol w:w="2835"/>
        <w:gridCol w:w="5270"/>
      </w:tblGrid>
      <w:tr w:rsidR="00FA2ADC" w:rsidRPr="008654A0" w:rsidTr="00A81600">
        <w:trPr>
          <w:tblHeader/>
        </w:trPr>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A81600">
        <w:trPr>
          <w:tblHeader/>
        </w:trPr>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A81600">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P.LS.02.OPR.014</w:t>
            </w:r>
          </w:p>
        </w:tc>
      </w:tr>
      <w:tr w:rsidR="00FA2ADC" w:rsidRPr="008654A0" w:rsidTr="00A81600">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մշակում </w:t>
            </w:r>
            <w:r w:rsidR="00706A5F">
              <w:rPr>
                <w:rFonts w:ascii="Sylfaen" w:hAnsi="Sylfaen"/>
                <w:sz w:val="24"/>
                <w:szCs w:val="24"/>
              </w:rPr>
              <w:t>և</w:t>
            </w:r>
            <w:r w:rsidRPr="008654A0">
              <w:rPr>
                <w:rFonts w:ascii="Sylfaen" w:hAnsi="Sylfaen"/>
                <w:sz w:val="24"/>
                <w:szCs w:val="24"/>
              </w:rPr>
              <w:t xml:space="preserve"> ներկայացում</w:t>
            </w:r>
          </w:p>
        </w:tc>
      </w:tr>
      <w:tr w:rsidR="00FA2ADC" w:rsidRPr="008654A0" w:rsidTr="00A81600">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Կատարողը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Հանձնաժողով</w:t>
            </w:r>
          </w:p>
        </w:tc>
      </w:tr>
      <w:tr w:rsidR="00FA2ADC" w:rsidRPr="008654A0" w:rsidTr="00A81600">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 xml:space="preserve">կատարվում է կատարողի կողմից 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հարցում ստանալիս («Հսկիչ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հարցում» գործառնություն (P.LS.02.OPR.013))</w:t>
            </w:r>
          </w:p>
        </w:tc>
      </w:tr>
      <w:tr w:rsidR="00FA2ADC" w:rsidRPr="008654A0" w:rsidTr="00A81600">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Սահմանափակումները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tabs>
                <w:tab w:val="left" w:pos="3569"/>
              </w:tabs>
              <w:spacing w:after="120" w:line="240" w:lineRule="auto"/>
              <w:ind w:left="98" w:right="105"/>
              <w:rPr>
                <w:rFonts w:ascii="Sylfaen" w:eastAsia="Times New Roman" w:hAnsi="Sylfaen" w:cs="Times New Roman"/>
                <w:sz w:val="24"/>
                <w:szCs w:val="24"/>
              </w:rPr>
            </w:pPr>
            <w:r w:rsidRPr="008654A0">
              <w:rPr>
                <w:rFonts w:ascii="Sylfaen" w:hAnsi="Sylfaen"/>
                <w:sz w:val="24"/>
                <w:szCs w:val="24"/>
              </w:rPr>
              <w:t>հարցման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 xml:space="preserve">աչափերի ու կառուցվածքների նկարագրությանը։ Պահանջվում է </w:t>
            </w:r>
            <w:r w:rsidRPr="008654A0">
              <w:rPr>
                <w:rFonts w:ascii="Sylfaen" w:hAnsi="Sylfaen"/>
                <w:sz w:val="24"/>
                <w:szCs w:val="24"/>
              </w:rPr>
              <w:lastRenderedPageBreak/>
              <w:t>ավտորիզացում, տեղեկությունները հարցվում են միայն անդամ պետությունների լիազոր</w:t>
            </w:r>
            <w:r w:rsidR="00DC65DF" w:rsidRPr="008654A0">
              <w:rPr>
                <w:rFonts w:ascii="Sylfaen" w:hAnsi="Sylfaen"/>
                <w:sz w:val="24"/>
                <w:szCs w:val="24"/>
              </w:rPr>
              <w:t>ված</w:t>
            </w:r>
            <w:r w:rsidRPr="008654A0">
              <w:rPr>
                <w:rFonts w:ascii="Sylfaen" w:hAnsi="Sylfaen"/>
                <w:sz w:val="24"/>
                <w:szCs w:val="24"/>
              </w:rPr>
              <w:t xml:space="preserve"> մարմինների կողմից</w:t>
            </w:r>
          </w:p>
        </w:tc>
      </w:tr>
      <w:tr w:rsidR="00FA2ADC" w:rsidRPr="008654A0" w:rsidTr="00A81600">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կատարողն իրականացնում է ստացված հարցման մշակում, ձ</w:t>
            </w:r>
            <w:r w:rsidR="00706A5F">
              <w:rPr>
                <w:rFonts w:ascii="Sylfaen" w:hAnsi="Sylfaen"/>
                <w:sz w:val="24"/>
                <w:szCs w:val="24"/>
              </w:rPr>
              <w:t>և</w:t>
            </w:r>
            <w:r w:rsidRPr="008654A0">
              <w:rPr>
                <w:rFonts w:ascii="Sylfaen" w:hAnsi="Sylfaen"/>
                <w:sz w:val="24"/>
                <w:szCs w:val="24"/>
              </w:rPr>
              <w:t>ա</w:t>
            </w:r>
            <w:r w:rsidR="00BE2415" w:rsidRPr="008654A0">
              <w:rPr>
                <w:rFonts w:ascii="Sylfaen" w:hAnsi="Sylfaen"/>
                <w:sz w:val="24"/>
                <w:szCs w:val="24"/>
              </w:rPr>
              <w:t>վոր</w:t>
            </w:r>
            <w:r w:rsidRPr="008654A0">
              <w:rPr>
                <w:rFonts w:ascii="Sylfaen" w:hAnsi="Sylfaen"/>
                <w:sz w:val="24"/>
                <w:szCs w:val="24"/>
              </w:rPr>
              <w:t xml:space="preserve">ում </w:t>
            </w:r>
            <w:r w:rsidR="00706A5F">
              <w:rPr>
                <w:rFonts w:ascii="Sylfaen" w:hAnsi="Sylfaen"/>
                <w:sz w:val="24"/>
                <w:szCs w:val="24"/>
              </w:rPr>
              <w:t>և</w:t>
            </w:r>
            <w:r w:rsidRPr="008654A0">
              <w:rPr>
                <w:rFonts w:ascii="Sylfaen" w:hAnsi="Sylfaen"/>
                <w:sz w:val="24"/>
                <w:szCs w:val="24"/>
              </w:rPr>
              <w:t xml:space="preserve"> ուղարկում է հարցման պատասխանը՝ տեղեկատվական փոխգործակցության կանոնակարգին համապատասխան</w:t>
            </w:r>
          </w:p>
        </w:tc>
      </w:tr>
      <w:tr w:rsidR="00FA2ADC" w:rsidRPr="008654A0" w:rsidTr="00A81600">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Արդյունքները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98" w:right="105"/>
              <w:rPr>
                <w:rFonts w:ascii="Sylfaen" w:eastAsia="Times New Roman" w:hAnsi="Sylfaen" w:cs="Times New Roman"/>
                <w:sz w:val="24"/>
                <w:szCs w:val="24"/>
              </w:rPr>
            </w:pP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 է ուղարկվ</w:t>
            </w:r>
            <w:r w:rsidR="00BE2415" w:rsidRPr="008654A0">
              <w:rPr>
                <w:rFonts w:ascii="Sylfaen" w:hAnsi="Sylfaen"/>
                <w:sz w:val="24"/>
                <w:szCs w:val="24"/>
              </w:rPr>
              <w:t>ել</w:t>
            </w:r>
            <w:r w:rsidRPr="008654A0">
              <w:rPr>
                <w:rFonts w:ascii="Sylfaen" w:hAnsi="Sylfaen"/>
                <w:sz w:val="24"/>
                <w:szCs w:val="24"/>
              </w:rPr>
              <w:t xml:space="preserve"> հսկիչ նշաններ թողարկողների ընդհանուր ռեեստրի վերջին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տեղեկատվություն պարունակող հաղորդագրություն</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25</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ընդունում ու մշակում» </w:t>
      </w:r>
      <w:r w:rsidR="00A81600">
        <w:rPr>
          <w:rFonts w:ascii="Sylfaen" w:hAnsi="Sylfaen"/>
          <w:sz w:val="24"/>
          <w:szCs w:val="24"/>
        </w:rPr>
        <w:br/>
      </w:r>
      <w:r w:rsidRPr="008654A0">
        <w:rPr>
          <w:rFonts w:ascii="Sylfaen" w:hAnsi="Sylfaen"/>
          <w:sz w:val="24"/>
          <w:szCs w:val="24"/>
        </w:rPr>
        <w:t xml:space="preserve">գործառնության (P.LS.02.OPR.015) նկարագրություն </w:t>
      </w:r>
    </w:p>
    <w:tbl>
      <w:tblPr>
        <w:tblW w:w="9175" w:type="dxa"/>
        <w:tblInd w:w="111" w:type="dxa"/>
        <w:tblLayout w:type="fixed"/>
        <w:tblCellMar>
          <w:left w:w="0" w:type="dxa"/>
          <w:right w:w="0" w:type="dxa"/>
        </w:tblCellMar>
        <w:tblLook w:val="01E0" w:firstRow="1" w:lastRow="1" w:firstColumn="1" w:lastColumn="1" w:noHBand="0" w:noVBand="0"/>
      </w:tblPr>
      <w:tblGrid>
        <w:gridCol w:w="1112"/>
        <w:gridCol w:w="2835"/>
        <w:gridCol w:w="5228"/>
      </w:tblGrid>
      <w:tr w:rsidR="00FA2ADC" w:rsidRPr="008654A0" w:rsidTr="00A81600">
        <w:trPr>
          <w:tblHeader/>
        </w:trPr>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228"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A81600">
        <w:trPr>
          <w:tblHeader/>
        </w:trPr>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228"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A81600">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228"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P.LS.02.OPR.015</w:t>
            </w:r>
          </w:p>
        </w:tc>
      </w:tr>
      <w:tr w:rsidR="00FA2ADC" w:rsidRPr="008654A0" w:rsidTr="00A81600">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228"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ընդունում ու մշակում</w:t>
            </w:r>
          </w:p>
        </w:tc>
      </w:tr>
      <w:tr w:rsidR="00FA2ADC" w:rsidRPr="008654A0" w:rsidTr="00A81600">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Կատարողը</w:t>
            </w:r>
          </w:p>
        </w:tc>
        <w:tc>
          <w:tcPr>
            <w:tcW w:w="5228"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w:t>
            </w:r>
          </w:p>
        </w:tc>
      </w:tr>
      <w:tr w:rsidR="00FA2ADC" w:rsidRPr="008654A0" w:rsidTr="00A81600">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228"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կատարվում է կատարողի կողմից հսկիչ նշաններ թողարկողների ընդհանուր ռեեստրի</w:t>
            </w:r>
            <w:r w:rsidR="00A6620A">
              <w:rPr>
                <w:rFonts w:ascii="Sylfaen" w:hAnsi="Sylfaen"/>
                <w:sz w:val="24"/>
                <w:szCs w:val="24"/>
              </w:rPr>
              <w:t xml:space="preserve">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տեղեկատվություն պարունակող </w:t>
            </w:r>
            <w:r w:rsidRPr="008654A0">
              <w:rPr>
                <w:rFonts w:ascii="Sylfaen" w:hAnsi="Sylfaen"/>
                <w:sz w:val="24"/>
                <w:szCs w:val="24"/>
              </w:rPr>
              <w:lastRenderedPageBreak/>
              <w:t xml:space="preserve">հաղորդագրություն ստանալիս («Հսկիչ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մշակում </w:t>
            </w:r>
            <w:r w:rsidR="00706A5F">
              <w:rPr>
                <w:rFonts w:ascii="Sylfaen" w:hAnsi="Sylfaen"/>
                <w:sz w:val="24"/>
                <w:szCs w:val="24"/>
              </w:rPr>
              <w:t>և</w:t>
            </w:r>
            <w:r w:rsidRPr="008654A0">
              <w:rPr>
                <w:rFonts w:ascii="Sylfaen" w:hAnsi="Sylfaen"/>
                <w:sz w:val="24"/>
                <w:szCs w:val="24"/>
              </w:rPr>
              <w:t xml:space="preserve"> ներկայացում» գործառնություն (P.LS.02.OPR.014)</w:t>
            </w:r>
          </w:p>
        </w:tc>
      </w:tr>
      <w:tr w:rsidR="00FA2ADC" w:rsidRPr="008654A0" w:rsidTr="00A81600">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Սահմանափակումները</w:t>
            </w:r>
          </w:p>
        </w:tc>
        <w:tc>
          <w:tcPr>
            <w:tcW w:w="5228"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ներկայացվող տեղեկությունների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նկարագրությանը</w:t>
            </w:r>
          </w:p>
        </w:tc>
      </w:tr>
      <w:tr w:rsidR="00FA2ADC" w:rsidRPr="008654A0" w:rsidTr="00A81600">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228"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 xml:space="preserve">կատարողն իրականացնում է 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ստացված տեղեկատվության մշակում</w:t>
            </w:r>
          </w:p>
        </w:tc>
      </w:tr>
      <w:tr w:rsidR="00FA2ADC" w:rsidRPr="008654A0" w:rsidTr="00A81600">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F248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Արդյունքները</w:t>
            </w:r>
          </w:p>
        </w:tc>
        <w:tc>
          <w:tcPr>
            <w:tcW w:w="5228" w:type="dxa"/>
            <w:tcBorders>
              <w:top w:val="single" w:sz="4" w:space="0" w:color="000000"/>
              <w:left w:val="single" w:sz="4" w:space="0" w:color="000000"/>
              <w:bottom w:val="single" w:sz="4" w:space="0" w:color="000000"/>
              <w:right w:val="single" w:sz="4" w:space="0" w:color="000000"/>
            </w:tcBorders>
          </w:tcPr>
          <w:p w:rsidR="00FA2ADC" w:rsidRPr="008654A0" w:rsidRDefault="00FA2ADC" w:rsidP="00A81600">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վերջին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տեղեկատվությունը ստացվել է</w:t>
            </w:r>
          </w:p>
        </w:tc>
      </w:tr>
    </w:tbl>
    <w:p w:rsidR="00FA2ADC" w:rsidRPr="008654A0" w:rsidRDefault="00FA2ADC" w:rsidP="001F5AB4">
      <w:pPr>
        <w:spacing w:after="160" w:line="360" w:lineRule="auto"/>
        <w:ind w:right="-1"/>
        <w:jc w:val="both"/>
        <w:rPr>
          <w:rFonts w:ascii="Sylfaen" w:hAnsi="Sylfaen"/>
          <w:sz w:val="24"/>
          <w:szCs w:val="24"/>
        </w:rPr>
      </w:pPr>
    </w:p>
    <w:p w:rsidR="00A81600" w:rsidRDefault="00A81600">
      <w:pPr>
        <w:widowControl/>
        <w:rPr>
          <w:rFonts w:ascii="Sylfaen" w:hAnsi="Sylfaen"/>
          <w:sz w:val="24"/>
          <w:szCs w:val="24"/>
        </w:rPr>
      </w:pPr>
      <w:r>
        <w:rPr>
          <w:rFonts w:ascii="Sylfaen" w:hAnsi="Sylfaen"/>
          <w:sz w:val="24"/>
          <w:szCs w:val="24"/>
        </w:rPr>
        <w:br w:type="page"/>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lastRenderedPageBreak/>
        <w:t>«Հսկիչ նշաններ թողարկողների ընդհանուր ռեեստրից տեղեկությունների ստացում» ընթացակարգ (P.LS.02.PRC.005)</w:t>
      </w:r>
    </w:p>
    <w:p w:rsidR="00FA2ADC" w:rsidRPr="008654A0" w:rsidRDefault="00FA2ADC" w:rsidP="00A81600">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58.</w:t>
      </w:r>
      <w:r w:rsidR="00A81600">
        <w:rPr>
          <w:rFonts w:ascii="Sylfaen" w:hAnsi="Sylfaen"/>
          <w:sz w:val="24"/>
          <w:szCs w:val="24"/>
        </w:rPr>
        <w:tab/>
      </w:r>
      <w:r w:rsidRPr="008654A0">
        <w:rPr>
          <w:rFonts w:ascii="Sylfaen" w:hAnsi="Sylfaen"/>
          <w:sz w:val="24"/>
          <w:szCs w:val="24"/>
        </w:rPr>
        <w:t xml:space="preserve">«Հսկիչ նշաններ թողարկողների ընդհանուր ռեեստրից տեղեկությունների ստացում» ընթացակարգի (P.LS.02.PRC.005) կատարման սխեման ներկայացված է 9-րդ նկարում։ </w:t>
      </w:r>
    </w:p>
    <w:p w:rsidR="00FA2ADC" w:rsidRPr="008654A0" w:rsidRDefault="00E75D9E" w:rsidP="001F5AB4">
      <w:pPr>
        <w:spacing w:after="160" w:line="360" w:lineRule="auto"/>
        <w:ind w:right="-1" w:firstLine="567"/>
        <w:jc w:val="both"/>
        <w:rPr>
          <w:rFonts w:ascii="Sylfaen" w:hAnsi="Sylfaen"/>
          <w:sz w:val="24"/>
          <w:szCs w:val="24"/>
        </w:rPr>
      </w:pPr>
      <w:r>
        <w:rPr>
          <w:rFonts w:ascii="Sylfaen" w:hAnsi="Sylfaen"/>
          <w:noProof/>
          <w:sz w:val="24"/>
          <w:szCs w:val="24"/>
          <w:lang w:eastAsia="zh-TW"/>
        </w:rPr>
        <w:pict>
          <v:shape id="_x0000_s1063" type="#_x0000_t202" style="position:absolute;left:0;text-align:left;margin-left:325.85pt;margin-top:30.35pt;width:91.35pt;height:17.75pt;z-index:251698176;mso-width-relative:margin;mso-height-relative:margin">
            <v:textbox style="mso-next-textbox:#_x0000_s1063">
              <w:txbxContent>
                <w:p w:rsidR="00A25B3D" w:rsidRPr="00A81600" w:rsidRDefault="00A25B3D" w:rsidP="00FA2ADC">
                  <w:pPr>
                    <w:rPr>
                      <w:sz w:val="16"/>
                      <w:szCs w:val="16"/>
                    </w:rPr>
                  </w:pPr>
                  <w:r w:rsidRPr="00A81600">
                    <w:rPr>
                      <w:rFonts w:ascii="Sylfaen" w:hAnsi="Sylfaen"/>
                      <w:sz w:val="16"/>
                      <w:szCs w:val="16"/>
                    </w:rPr>
                    <w:t>Հանձնաժողով</w:t>
                  </w:r>
                </w:p>
              </w:txbxContent>
            </v:textbox>
          </v:shape>
        </w:pict>
      </w:r>
    </w:p>
    <w:p w:rsidR="00FA2ADC" w:rsidRPr="008654A0" w:rsidRDefault="00E75D9E" w:rsidP="001F5AB4">
      <w:pPr>
        <w:spacing w:after="160" w:line="360" w:lineRule="auto"/>
        <w:ind w:right="-1" w:firstLine="567"/>
        <w:jc w:val="both"/>
        <w:rPr>
          <w:rFonts w:ascii="Sylfaen" w:eastAsia="Times New Roman" w:hAnsi="Sylfaen" w:cs="Times New Roman"/>
          <w:sz w:val="24"/>
          <w:szCs w:val="24"/>
        </w:rPr>
      </w:pPr>
      <w:r>
        <w:rPr>
          <w:rFonts w:ascii="Sylfaen" w:hAnsi="Sylfaen"/>
          <w:noProof/>
          <w:sz w:val="24"/>
          <w:szCs w:val="24"/>
          <w:lang w:eastAsia="zh-TW"/>
        </w:rPr>
        <w:pict>
          <v:shape id="_x0000_s1067" type="#_x0000_t202" style="position:absolute;left:0;text-align:left;margin-left:44.25pt;margin-top:169.25pt;width:206.8pt;height:43pt;z-index:251702272;mso-width-relative:margin;mso-height-relative:margin">
            <v:textbox style="mso-next-textbox:#_x0000_s1067">
              <w:txbxContent>
                <w:p w:rsidR="00A25B3D" w:rsidRPr="00364744" w:rsidRDefault="00A25B3D" w:rsidP="00FA2ADC">
                  <w:pPr>
                    <w:rPr>
                      <w:rFonts w:ascii="Sylfaen" w:hAnsi="Sylfaen"/>
                      <w:sz w:val="15"/>
                      <w:szCs w:val="15"/>
                      <w:lang w:val="en-US"/>
                    </w:rPr>
                  </w:pPr>
                  <w:r w:rsidRPr="00364744">
                    <w:rPr>
                      <w:rFonts w:ascii="Sylfaen" w:hAnsi="Sylfaen"/>
                      <w:sz w:val="15"/>
                      <w:szCs w:val="15"/>
                    </w:rPr>
                    <w:t xml:space="preserve">Հսկիչ նշաններ թողարկողների ընդհանուր ռեեստր </w:t>
                  </w:r>
                  <w:r w:rsidRPr="00364744">
                    <w:rPr>
                      <w:rFonts w:ascii="Sylfaen" w:hAnsi="Sylfaen"/>
                      <w:sz w:val="15"/>
                      <w:szCs w:val="15"/>
                      <w:lang w:val="en-GB"/>
                    </w:rPr>
                    <w:t>[</w:t>
                  </w:r>
                  <w:r w:rsidRPr="00364744">
                    <w:rPr>
                      <w:rFonts w:ascii="Sylfaen" w:hAnsi="Sylfaen"/>
                      <w:sz w:val="15"/>
                      <w:szCs w:val="15"/>
                    </w:rPr>
                    <w:t>հսկիչ նշաններ թողարկողների ընդհանուր ռեեստրում տեղեկությունները բացակայում են</w:t>
                  </w:r>
                  <w:r w:rsidRPr="00364744">
                    <w:rPr>
                      <w:rFonts w:ascii="Sylfaen" w:hAnsi="Sylfaen"/>
                      <w:sz w:val="15"/>
                      <w:szCs w:val="15"/>
                      <w:lang w:val="en-GB"/>
                    </w:rPr>
                    <w:t>]</w:t>
                  </w:r>
                </w:p>
              </w:txbxContent>
            </v:textbox>
          </v:shape>
        </w:pict>
      </w:r>
      <w:r>
        <w:rPr>
          <w:rFonts w:ascii="Sylfaen" w:hAnsi="Sylfaen"/>
          <w:noProof/>
          <w:sz w:val="24"/>
          <w:szCs w:val="24"/>
          <w:lang w:eastAsia="zh-TW"/>
        </w:rPr>
        <w:pict>
          <v:shape id="_x0000_s1066" type="#_x0000_t202" style="position:absolute;left:0;text-align:left;margin-left:44.25pt;margin-top:131.65pt;width:203.7pt;height:32.8pt;z-index:251701248;mso-width-relative:margin;mso-height-relative:margin">
            <v:textbox style="mso-next-textbox:#_x0000_s1066">
              <w:txbxContent>
                <w:p w:rsidR="00A25B3D" w:rsidRPr="00A81600" w:rsidRDefault="00A25B3D" w:rsidP="00A81600">
                  <w:pPr>
                    <w:jc w:val="center"/>
                    <w:rPr>
                      <w:rFonts w:ascii="Sylfaen" w:hAnsi="Sylfaen"/>
                      <w:sz w:val="16"/>
                      <w:szCs w:val="16"/>
                      <w:lang w:val="en-GB"/>
                    </w:rPr>
                  </w:pPr>
                  <w:r w:rsidRPr="00A81600">
                    <w:rPr>
                      <w:rFonts w:ascii="Sylfaen" w:hAnsi="Sylfaen"/>
                      <w:sz w:val="16"/>
                      <w:szCs w:val="16"/>
                    </w:rPr>
                    <w:t xml:space="preserve">Հսկիչ նշաններ թողարկողների ընդհանուր ռեեստր </w:t>
                  </w:r>
                  <w:r w:rsidRPr="00A81600">
                    <w:rPr>
                      <w:rFonts w:ascii="Sylfaen" w:hAnsi="Sylfaen"/>
                      <w:sz w:val="16"/>
                      <w:szCs w:val="16"/>
                      <w:lang w:val="en-GB"/>
                    </w:rPr>
                    <w:t>[</w:t>
                  </w:r>
                  <w:r w:rsidRPr="00A81600">
                    <w:rPr>
                      <w:rFonts w:ascii="Sylfaen" w:hAnsi="Sylfaen"/>
                      <w:sz w:val="16"/>
                      <w:szCs w:val="16"/>
                    </w:rPr>
                    <w:t>տեղեկությունները ներկայացվել են</w:t>
                  </w:r>
                  <w:r w:rsidRPr="00A81600">
                    <w:rPr>
                      <w:rFonts w:ascii="Sylfaen" w:hAnsi="Sylfaen"/>
                      <w:sz w:val="16"/>
                      <w:szCs w:val="16"/>
                      <w:lang w:val="en-GB"/>
                    </w:rPr>
                    <w:t>]</w:t>
                  </w:r>
                </w:p>
              </w:txbxContent>
            </v:textbox>
          </v:shape>
        </w:pict>
      </w:r>
      <w:r>
        <w:rPr>
          <w:rFonts w:ascii="Sylfaen" w:hAnsi="Sylfaen"/>
          <w:noProof/>
          <w:sz w:val="24"/>
          <w:szCs w:val="24"/>
          <w:lang w:eastAsia="zh-TW"/>
        </w:rPr>
        <w:pict>
          <v:shape id="_x0000_s1068" type="#_x0000_t202" style="position:absolute;left:0;text-align:left;margin-left:49.3pt;margin-top:212.25pt;width:197.85pt;height:42.35pt;z-index:251703296;mso-width-relative:margin;mso-height-relative:margin">
            <v:textbox style="mso-next-textbox:#_x0000_s1068">
              <w:txbxContent>
                <w:p w:rsidR="00A25B3D" w:rsidRPr="00A81600" w:rsidRDefault="00A25B3D" w:rsidP="00A81600">
                  <w:pPr>
                    <w:jc w:val="center"/>
                    <w:rPr>
                      <w:sz w:val="16"/>
                      <w:szCs w:val="16"/>
                    </w:rPr>
                  </w:pPr>
                  <w:r w:rsidRPr="00A81600">
                    <w:rPr>
                      <w:rFonts w:ascii="Sylfaen" w:hAnsi="Sylfaen"/>
                      <w:sz w:val="16"/>
                      <w:szCs w:val="16"/>
                    </w:rPr>
                    <w:t>Հսկիչ նշաններ թողարկողների ընդհանուր ռեեստրից տեղեկությունների ընդունում ու մշակում (P.LS.02.OPR.018)</w:t>
                  </w:r>
                </w:p>
              </w:txbxContent>
            </v:textbox>
          </v:shape>
        </w:pict>
      </w:r>
      <w:r>
        <w:rPr>
          <w:rFonts w:ascii="Sylfaen" w:hAnsi="Sylfaen"/>
          <w:noProof/>
          <w:sz w:val="24"/>
          <w:szCs w:val="24"/>
          <w:lang w:eastAsia="zh-TW"/>
        </w:rPr>
        <w:pict>
          <v:shape id="_x0000_s1070" type="#_x0000_t202" style="position:absolute;left:0;text-align:left;margin-left:269.2pt;margin-top:131.65pt;width:198.3pt;height:45.25pt;z-index:251705344;mso-width-relative:margin;mso-height-relative:margin">
            <v:textbox style="mso-next-textbox:#_x0000_s1070">
              <w:txbxContent>
                <w:p w:rsidR="00A25B3D" w:rsidRPr="00A81600" w:rsidRDefault="00A25B3D" w:rsidP="00A81600">
                  <w:pPr>
                    <w:jc w:val="center"/>
                    <w:rPr>
                      <w:sz w:val="16"/>
                      <w:szCs w:val="16"/>
                    </w:rPr>
                  </w:pPr>
                  <w:r w:rsidRPr="00A81600">
                    <w:rPr>
                      <w:rFonts w:ascii="Sylfaen" w:hAnsi="Sylfaen"/>
                      <w:sz w:val="16"/>
                      <w:szCs w:val="16"/>
                    </w:rPr>
                    <w:t xml:space="preserve">Հսկիչ նշաններ թողարկողների ընդհանուր ռեեստրից տեղեկությունների մշակում </w:t>
                  </w:r>
                  <w:r w:rsidR="00706A5F">
                    <w:rPr>
                      <w:rFonts w:ascii="Sylfaen" w:hAnsi="Sylfaen"/>
                      <w:sz w:val="16"/>
                      <w:szCs w:val="16"/>
                    </w:rPr>
                    <w:t>և</w:t>
                  </w:r>
                  <w:r w:rsidRPr="00A81600">
                    <w:rPr>
                      <w:rFonts w:ascii="Sylfaen" w:hAnsi="Sylfaen"/>
                      <w:sz w:val="16"/>
                      <w:szCs w:val="16"/>
                    </w:rPr>
                    <w:t xml:space="preserve"> ներկայացում (PLS.02.OPR.017)</w:t>
                  </w:r>
                </w:p>
              </w:txbxContent>
            </v:textbox>
          </v:shape>
        </w:pict>
      </w:r>
      <w:r>
        <w:rPr>
          <w:rFonts w:ascii="Sylfaen" w:hAnsi="Sylfaen"/>
          <w:noProof/>
          <w:sz w:val="24"/>
          <w:szCs w:val="24"/>
          <w:lang w:eastAsia="zh-TW"/>
        </w:rPr>
        <w:pict>
          <v:shape id="_x0000_s1069" type="#_x0000_t202" style="position:absolute;left:0;text-align:left;margin-left:269.2pt;margin-top:70.5pt;width:203.25pt;height:46.4pt;z-index:251704320;mso-width-relative:margin;mso-height-relative:margin">
            <v:textbox style="mso-next-textbox:#_x0000_s1069">
              <w:txbxContent>
                <w:p w:rsidR="00A25B3D" w:rsidRPr="00A81600" w:rsidRDefault="00A25B3D" w:rsidP="00A81600">
                  <w:pPr>
                    <w:jc w:val="center"/>
                    <w:rPr>
                      <w:sz w:val="16"/>
                      <w:szCs w:val="16"/>
                      <w:lang w:val="en-US"/>
                    </w:rPr>
                  </w:pPr>
                  <w:r w:rsidRPr="00A81600">
                    <w:rPr>
                      <w:rFonts w:ascii="Sylfaen" w:hAnsi="Sylfaen"/>
                      <w:sz w:val="16"/>
                      <w:szCs w:val="16"/>
                    </w:rPr>
                    <w:t xml:space="preserve">Հսկիչ նշաններ թողարկողների ընդհանուր ռեեստր </w:t>
                  </w:r>
                  <w:r w:rsidRPr="00A81600">
                    <w:rPr>
                      <w:rFonts w:ascii="Sylfaen" w:hAnsi="Sylfaen"/>
                      <w:sz w:val="16"/>
                      <w:szCs w:val="16"/>
                      <w:lang w:val="en-GB"/>
                    </w:rPr>
                    <w:t>[</w:t>
                  </w:r>
                  <w:r w:rsidRPr="00A81600">
                    <w:rPr>
                      <w:rFonts w:ascii="Sylfaen" w:hAnsi="Sylfaen"/>
                      <w:sz w:val="16"/>
                      <w:szCs w:val="16"/>
                    </w:rPr>
                    <w:t>հսկիչ նշաններ թողարկողների ընդհանուր ռեեստրից հարցվել են տեղեկություններ</w:t>
                  </w:r>
                  <w:r w:rsidRPr="00A81600">
                    <w:rPr>
                      <w:rFonts w:ascii="Sylfaen" w:hAnsi="Sylfaen"/>
                      <w:sz w:val="16"/>
                      <w:szCs w:val="16"/>
                      <w:lang w:val="en-GB"/>
                    </w:rPr>
                    <w:t>]</w:t>
                  </w:r>
                </w:p>
              </w:txbxContent>
            </v:textbox>
          </v:shape>
        </w:pict>
      </w:r>
      <w:r>
        <w:rPr>
          <w:rFonts w:ascii="Sylfaen" w:hAnsi="Sylfaen"/>
          <w:noProof/>
          <w:sz w:val="24"/>
          <w:szCs w:val="24"/>
          <w:lang w:eastAsia="zh-TW"/>
        </w:rPr>
        <w:pict>
          <v:shape id="_x0000_s1062" type="#_x0000_t202" style="position:absolute;left:0;text-align:left;margin-left:54.1pt;margin-top:5.4pt;width:160.75pt;height:19.55pt;z-index:251697152;mso-width-relative:margin;mso-height-relative:margin">
            <v:textbox style="mso-next-textbox:#_x0000_s1062">
              <w:txbxContent>
                <w:p w:rsidR="00A25B3D" w:rsidRPr="00A81600" w:rsidRDefault="00A25B3D" w:rsidP="00FA2ADC">
                  <w:pPr>
                    <w:rPr>
                      <w:sz w:val="16"/>
                      <w:szCs w:val="16"/>
                    </w:rPr>
                  </w:pPr>
                  <w:r w:rsidRPr="00A81600">
                    <w:rPr>
                      <w:rFonts w:ascii="Sylfaen" w:hAnsi="Sylfaen"/>
                      <w:sz w:val="16"/>
                      <w:szCs w:val="16"/>
                    </w:rPr>
                    <w:t>Անդամ պետության լիազոր մարմին</w:t>
                  </w:r>
                </w:p>
              </w:txbxContent>
            </v:textbox>
          </v:shape>
        </w:pict>
      </w:r>
      <w:r>
        <w:rPr>
          <w:rFonts w:ascii="Sylfaen" w:hAnsi="Sylfaen"/>
          <w:noProof/>
          <w:sz w:val="24"/>
          <w:szCs w:val="24"/>
          <w:lang w:eastAsia="zh-TW"/>
        </w:rPr>
        <w:pict>
          <v:shape id="_x0000_s1065" type="#_x0000_t202" style="position:absolute;left:0;text-align:left;margin-left:44.25pt;margin-top:92.15pt;width:197.85pt;height:34.1pt;z-index:251700224;mso-width-relative:margin;mso-height-relative:margin">
            <v:textbox style="mso-next-textbox:#_x0000_s1065">
              <w:txbxContent>
                <w:p w:rsidR="00A25B3D" w:rsidRPr="00A81600" w:rsidRDefault="00A25B3D" w:rsidP="00A81600">
                  <w:pPr>
                    <w:jc w:val="center"/>
                    <w:rPr>
                      <w:sz w:val="16"/>
                      <w:szCs w:val="16"/>
                      <w:lang w:val="ru-RU"/>
                    </w:rPr>
                  </w:pPr>
                  <w:r w:rsidRPr="00A81600">
                    <w:rPr>
                      <w:rFonts w:ascii="Sylfaen" w:hAnsi="Sylfaen"/>
                      <w:sz w:val="16"/>
                      <w:szCs w:val="16"/>
                    </w:rPr>
                    <w:t xml:space="preserve">Հսկիչ նշաններ թողարկողների ընդհանուր ռեեստրից տեղեկությունների հարցում </w:t>
                  </w:r>
                  <w:r w:rsidRPr="00A81600">
                    <w:rPr>
                      <w:rFonts w:ascii="Sylfaen" w:hAnsi="Sylfaen"/>
                      <w:sz w:val="16"/>
                      <w:szCs w:val="16"/>
                      <w:lang w:val="ru-RU"/>
                    </w:rPr>
                    <w:t>(</w:t>
                  </w:r>
                  <w:r w:rsidRPr="00A81600">
                    <w:rPr>
                      <w:rFonts w:ascii="Sylfaen" w:hAnsi="Sylfaen"/>
                      <w:sz w:val="16"/>
                      <w:szCs w:val="16"/>
                    </w:rPr>
                    <w:t>P.LS.02.OPR.016</w:t>
                  </w:r>
                  <w:r w:rsidRPr="00A81600">
                    <w:rPr>
                      <w:rFonts w:ascii="Sylfaen" w:hAnsi="Sylfaen"/>
                      <w:sz w:val="16"/>
                      <w:szCs w:val="16"/>
                      <w:lang w:val="ru-RU"/>
                    </w:rPr>
                    <w:t>)</w:t>
                  </w:r>
                </w:p>
              </w:txbxContent>
            </v:textbox>
          </v:shape>
        </w:pict>
      </w:r>
      <w:r>
        <w:rPr>
          <w:rFonts w:ascii="Sylfaen" w:hAnsi="Sylfaen"/>
          <w:noProof/>
          <w:sz w:val="24"/>
          <w:szCs w:val="24"/>
          <w:lang w:eastAsia="zh-TW"/>
        </w:rPr>
        <w:pict>
          <v:shape id="_x0000_s1064" type="#_x0000_t202" style="position:absolute;left:0;text-align:left;margin-left:44.25pt;margin-top:35.55pt;width:206.8pt;height:49.5pt;z-index:251699200;mso-width-relative:margin;mso-height-relative:margin">
            <v:textbox style="mso-next-textbox:#_x0000_s1064">
              <w:txbxContent>
                <w:p w:rsidR="00A25B3D" w:rsidRPr="00A81600" w:rsidRDefault="00A25B3D" w:rsidP="00A81600">
                  <w:pPr>
                    <w:jc w:val="center"/>
                    <w:rPr>
                      <w:sz w:val="16"/>
                      <w:szCs w:val="16"/>
                    </w:rPr>
                  </w:pPr>
                  <w:r w:rsidRPr="00A81600">
                    <w:rPr>
                      <w:rFonts w:ascii="Sylfaen" w:hAnsi="Sylfaen"/>
                      <w:sz w:val="16"/>
                      <w:szCs w:val="16"/>
                    </w:rPr>
                    <w:t>Հսկիչ նշաններ թողարկողների ընդհանուր ռեեստրից տեղեկություններ ստանալու անհրաժեշտության առաջացում</w:t>
                  </w:r>
                </w:p>
              </w:txbxContent>
            </v:textbox>
          </v:shape>
        </w:pict>
      </w:r>
      <w:r w:rsidR="00FA2ADC" w:rsidRPr="008654A0">
        <w:rPr>
          <w:rFonts w:ascii="Sylfaen" w:hAnsi="Sylfaen"/>
          <w:noProof/>
          <w:sz w:val="24"/>
          <w:szCs w:val="24"/>
          <w:lang w:val="en-US" w:eastAsia="en-US" w:bidi="ar-SA"/>
        </w:rPr>
        <w:drawing>
          <wp:inline distT="0" distB="0" distL="0" distR="0" wp14:anchorId="60691E24" wp14:editId="3BB635DA">
            <wp:extent cx="5760085" cy="3526206"/>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srcRect/>
                    <a:stretch>
                      <a:fillRect/>
                    </a:stretch>
                  </pic:blipFill>
                  <pic:spPr bwMode="auto">
                    <a:xfrm>
                      <a:off x="0" y="0"/>
                      <a:ext cx="5760085" cy="3526206"/>
                    </a:xfrm>
                    <a:prstGeom prst="rect">
                      <a:avLst/>
                    </a:prstGeom>
                    <a:noFill/>
                    <a:ln w="9525">
                      <a:noFill/>
                      <a:miter lim="800000"/>
                      <a:headEnd/>
                      <a:tailEnd/>
                    </a:ln>
                  </pic:spPr>
                </pic:pic>
              </a:graphicData>
            </a:graphic>
          </wp:inline>
        </w:drawing>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9</w:t>
      </w:r>
      <w:r w:rsidR="00C86FCC"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ռեեստրից տեղեկությունների ստացում» ընթացակարգի (P.LS.02.PRC.005) կատարման սխեմա </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DA57B1">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59.</w:t>
      </w:r>
      <w:r w:rsidR="00DA57B1">
        <w:rPr>
          <w:rFonts w:ascii="Sylfaen" w:hAnsi="Sylfaen"/>
          <w:sz w:val="24"/>
          <w:szCs w:val="24"/>
        </w:rPr>
        <w:tab/>
      </w:r>
      <w:r w:rsidRPr="008654A0">
        <w:rPr>
          <w:rFonts w:ascii="Sylfaen" w:hAnsi="Sylfaen"/>
          <w:sz w:val="24"/>
          <w:szCs w:val="24"/>
        </w:rPr>
        <w:t>«Հսկիչ նշաններ թողարկողների ընդհանուր ռեեստրից տեղեկությունների ստացում» ընթացակարգը (P.LS.02.PRC.005) կատարվում է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մարմնի կողմից՝ հսկիչ նշաններ թողարկողների ընդհանուր ռեեստրից տեղեկություններ ստանալու նպատակով: </w:t>
      </w:r>
    </w:p>
    <w:p w:rsidR="00FA2ADC" w:rsidRPr="008654A0" w:rsidRDefault="00FA2ADC" w:rsidP="00DA57B1">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60.</w:t>
      </w:r>
      <w:r w:rsidR="00DA57B1">
        <w:rPr>
          <w:rFonts w:ascii="Sylfaen" w:hAnsi="Sylfaen"/>
          <w:sz w:val="24"/>
          <w:szCs w:val="24"/>
        </w:rPr>
        <w:tab/>
      </w:r>
      <w:r w:rsidRPr="008654A0">
        <w:rPr>
          <w:rFonts w:ascii="Sylfaen" w:hAnsi="Sylfaen"/>
          <w:sz w:val="24"/>
          <w:szCs w:val="24"/>
        </w:rPr>
        <w:t xml:space="preserve">Առաջին հերթին կատարվում է «Հսկիչ նշաններ թողարկողների ընդհանուր ռեեստրից տեղեկությունների հարցում» գործառնությունը </w:t>
      </w:r>
      <w:r w:rsidRPr="008654A0">
        <w:rPr>
          <w:rFonts w:ascii="Sylfaen" w:hAnsi="Sylfaen"/>
          <w:sz w:val="24"/>
          <w:szCs w:val="24"/>
        </w:rPr>
        <w:lastRenderedPageBreak/>
        <w:t>(P.LS.02.OPR.016), որի կատարման արդյունքներով</w:t>
      </w:r>
      <w:r w:rsidR="00A6620A">
        <w:rPr>
          <w:rFonts w:ascii="Sylfaen" w:hAnsi="Sylfaen"/>
          <w:sz w:val="24"/>
          <w:szCs w:val="24"/>
        </w:rPr>
        <w:t xml:space="preserve"> </w:t>
      </w: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մարմնի կողմից</w:t>
      </w:r>
      <w:r w:rsidR="00A6620A">
        <w:rPr>
          <w:rFonts w:ascii="Sylfaen" w:hAnsi="Sylfaen"/>
          <w:sz w:val="24"/>
          <w:szCs w:val="24"/>
        </w:rPr>
        <w:t xml:space="preserve"> </w:t>
      </w:r>
      <w:r w:rsidRPr="008654A0">
        <w:rPr>
          <w:rFonts w:ascii="Sylfaen" w:hAnsi="Sylfaen"/>
          <w:sz w:val="24"/>
          <w:szCs w:val="24"/>
        </w:rPr>
        <w:t>ձ</w:t>
      </w:r>
      <w:r w:rsidR="00706A5F">
        <w:rPr>
          <w:rFonts w:ascii="Sylfaen" w:hAnsi="Sylfaen"/>
          <w:sz w:val="24"/>
          <w:szCs w:val="24"/>
        </w:rPr>
        <w:t>և</w:t>
      </w:r>
      <w:r w:rsidRPr="008654A0">
        <w:rPr>
          <w:rFonts w:ascii="Sylfaen" w:hAnsi="Sylfaen"/>
          <w:sz w:val="24"/>
          <w:szCs w:val="24"/>
        </w:rPr>
        <w:t>ա</w:t>
      </w:r>
      <w:r w:rsidR="004B3F3B" w:rsidRPr="008654A0">
        <w:rPr>
          <w:rFonts w:ascii="Sylfaen" w:hAnsi="Sylfaen"/>
          <w:sz w:val="24"/>
          <w:szCs w:val="24"/>
        </w:rPr>
        <w:t>վոր</w:t>
      </w:r>
      <w:r w:rsidRPr="008654A0">
        <w:rPr>
          <w:rFonts w:ascii="Sylfaen" w:hAnsi="Sylfaen"/>
          <w:sz w:val="24"/>
          <w:szCs w:val="24"/>
        </w:rPr>
        <w:t xml:space="preserve">վում </w:t>
      </w:r>
      <w:r w:rsidR="00706A5F">
        <w:rPr>
          <w:rFonts w:ascii="Sylfaen" w:hAnsi="Sylfaen"/>
          <w:sz w:val="24"/>
          <w:szCs w:val="24"/>
        </w:rPr>
        <w:t>և</w:t>
      </w:r>
      <w:r w:rsidRPr="008654A0">
        <w:rPr>
          <w:rFonts w:ascii="Sylfaen" w:hAnsi="Sylfaen"/>
          <w:sz w:val="24"/>
          <w:szCs w:val="24"/>
        </w:rPr>
        <w:t xml:space="preserve"> Հանձնաժողով է ուղարկվում հսկիչ նշաններ թողարկողների ընդհանուր ռեեստրից տեղեկություններ ստանալու համար հարցում: Կախված սահմանված պարամետրերից՝ հնարավոր է ձ</w:t>
      </w:r>
      <w:r w:rsidR="00706A5F">
        <w:rPr>
          <w:rFonts w:ascii="Sylfaen" w:hAnsi="Sylfaen"/>
          <w:sz w:val="24"/>
          <w:szCs w:val="24"/>
        </w:rPr>
        <w:t>և</w:t>
      </w:r>
      <w:r w:rsidRPr="008654A0">
        <w:rPr>
          <w:rFonts w:ascii="Sylfaen" w:hAnsi="Sylfaen"/>
          <w:sz w:val="24"/>
          <w:szCs w:val="24"/>
        </w:rPr>
        <w:t>ա</w:t>
      </w:r>
      <w:r w:rsidR="004B3F3B" w:rsidRPr="008654A0">
        <w:rPr>
          <w:rFonts w:ascii="Sylfaen" w:hAnsi="Sylfaen"/>
          <w:sz w:val="24"/>
          <w:szCs w:val="24"/>
        </w:rPr>
        <w:t>վոր</w:t>
      </w:r>
      <w:r w:rsidRPr="008654A0">
        <w:rPr>
          <w:rFonts w:ascii="Sylfaen" w:hAnsi="Sylfaen"/>
          <w:sz w:val="24"/>
          <w:szCs w:val="24"/>
        </w:rPr>
        <w:t>ել հարցման երկու տեսակ՝</w:t>
      </w:r>
    </w:p>
    <w:p w:rsidR="00FA2ADC" w:rsidRPr="008654A0" w:rsidRDefault="00FA2ADC" w:rsidP="00DA57B1">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պարունակվող տեղեկություններն ամբողջ ծավալով (հաշվի առնելով </w:t>
      </w:r>
      <w:r w:rsidR="00E2583E" w:rsidRPr="008654A0">
        <w:rPr>
          <w:rFonts w:ascii="Sylfaen" w:hAnsi="Sylfaen"/>
          <w:sz w:val="24"/>
          <w:szCs w:val="24"/>
        </w:rPr>
        <w:t>պատմական</w:t>
      </w:r>
      <w:r w:rsidRPr="008654A0">
        <w:rPr>
          <w:rFonts w:ascii="Sylfaen" w:hAnsi="Sylfaen"/>
          <w:sz w:val="24"/>
          <w:szCs w:val="24"/>
        </w:rPr>
        <w:t xml:space="preserve"> տվյալները) ստանալու համար հարցում,</w:t>
      </w:r>
    </w:p>
    <w:p w:rsidR="00FA2ADC" w:rsidRPr="008654A0" w:rsidRDefault="00FA2ADC" w:rsidP="00DA57B1">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որոշակի ամսաթվի դրությամբ նշված տեղեկություններ</w:t>
      </w:r>
      <w:r w:rsidR="00A46807" w:rsidRPr="008654A0">
        <w:rPr>
          <w:rFonts w:ascii="Sylfaen" w:hAnsi="Sylfaen"/>
          <w:sz w:val="24"/>
          <w:szCs w:val="24"/>
        </w:rPr>
        <w:t>ն</w:t>
      </w:r>
      <w:r w:rsidRPr="008654A0">
        <w:rPr>
          <w:rFonts w:ascii="Sylfaen" w:hAnsi="Sylfaen"/>
          <w:sz w:val="24"/>
          <w:szCs w:val="24"/>
        </w:rPr>
        <w:t xml:space="preserve"> ստանալու համար հարցում։</w:t>
      </w:r>
    </w:p>
    <w:p w:rsidR="00FA2ADC" w:rsidRPr="008654A0" w:rsidRDefault="00FA2ADC" w:rsidP="00DA57B1">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61.</w:t>
      </w:r>
      <w:r w:rsidR="00DA57B1">
        <w:rPr>
          <w:rFonts w:ascii="Sylfaen" w:hAnsi="Sylfaen"/>
          <w:sz w:val="24"/>
          <w:szCs w:val="24"/>
        </w:rPr>
        <w:tab/>
      </w:r>
      <w:r w:rsidRPr="008654A0">
        <w:rPr>
          <w:rFonts w:ascii="Sylfaen" w:hAnsi="Sylfaen"/>
          <w:sz w:val="24"/>
          <w:szCs w:val="24"/>
        </w:rPr>
        <w:t xml:space="preserve">Հանձնաժողովի կողմից հսկիչ նշաններ թողարկողների ընդհանուր ռեեստրից տեղեկությունների հարցում ստանալիս կատարվում է «Հսկիչ նշաններ թողարկողների ընդհանուր ռեեստրից տեղեկությունների մշակում </w:t>
      </w:r>
      <w:r w:rsidR="00706A5F">
        <w:rPr>
          <w:rFonts w:ascii="Sylfaen" w:hAnsi="Sylfaen"/>
          <w:sz w:val="24"/>
          <w:szCs w:val="24"/>
        </w:rPr>
        <w:t>և</w:t>
      </w:r>
      <w:r w:rsidRPr="008654A0">
        <w:rPr>
          <w:rFonts w:ascii="Sylfaen" w:hAnsi="Sylfaen"/>
          <w:sz w:val="24"/>
          <w:szCs w:val="24"/>
        </w:rPr>
        <w:t xml:space="preserve"> ներկայացում» գործառնությունը (PLS.02.OPR.017), որի կատարման արդյունքներով ձ</w:t>
      </w:r>
      <w:r w:rsidR="00706A5F">
        <w:rPr>
          <w:rFonts w:ascii="Sylfaen" w:hAnsi="Sylfaen"/>
          <w:sz w:val="24"/>
          <w:szCs w:val="24"/>
        </w:rPr>
        <w:t>և</w:t>
      </w:r>
      <w:r w:rsidRPr="008654A0">
        <w:rPr>
          <w:rFonts w:ascii="Sylfaen" w:hAnsi="Sylfaen"/>
          <w:sz w:val="24"/>
          <w:szCs w:val="24"/>
        </w:rPr>
        <w:t>ա</w:t>
      </w:r>
      <w:r w:rsidR="00ED627A" w:rsidRPr="008654A0">
        <w:rPr>
          <w:rFonts w:ascii="Sylfaen" w:hAnsi="Sylfaen"/>
          <w:sz w:val="24"/>
          <w:szCs w:val="24"/>
        </w:rPr>
        <w:t>վոր</w:t>
      </w:r>
      <w:r w:rsidRPr="008654A0">
        <w:rPr>
          <w:rFonts w:ascii="Sylfaen" w:hAnsi="Sylfaen"/>
          <w:sz w:val="24"/>
          <w:szCs w:val="24"/>
        </w:rPr>
        <w:t xml:space="preserve">վում </w:t>
      </w:r>
      <w:r w:rsidR="00706A5F">
        <w:rPr>
          <w:rFonts w:ascii="Sylfaen" w:hAnsi="Sylfaen"/>
          <w:sz w:val="24"/>
          <w:szCs w:val="24"/>
        </w:rPr>
        <w:t>և</w:t>
      </w:r>
      <w:r w:rsidRPr="008654A0">
        <w:rPr>
          <w:rFonts w:ascii="Sylfaen" w:hAnsi="Sylfaen"/>
          <w:sz w:val="24"/>
          <w:szCs w:val="24"/>
        </w:rPr>
        <w:t xml:space="preserve">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 են ներկայացվում հարցվող տեղեկությունները</w:t>
      </w:r>
      <w:r w:rsidR="00C86FCC" w:rsidRPr="008654A0">
        <w:rPr>
          <w:rFonts w:ascii="Sylfaen" w:hAnsi="Sylfaen"/>
          <w:sz w:val="24"/>
          <w:szCs w:val="24"/>
        </w:rPr>
        <w:t>,</w:t>
      </w:r>
      <w:r w:rsidRPr="008654A0">
        <w:rPr>
          <w:rFonts w:ascii="Sylfaen" w:hAnsi="Sylfaen"/>
          <w:sz w:val="24"/>
          <w:szCs w:val="24"/>
        </w:rPr>
        <w:t xml:space="preserve"> կամ հարցման պարամետրերին համապատասխանող տեղեկությունների բացակայության մասին ծանուցում է ուղարկվում։</w:t>
      </w:r>
    </w:p>
    <w:p w:rsidR="00FA2ADC" w:rsidRPr="008654A0" w:rsidRDefault="00FA2ADC" w:rsidP="00DA57B1">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62.</w:t>
      </w:r>
      <w:r w:rsidR="00DA57B1">
        <w:rPr>
          <w:rFonts w:ascii="Sylfaen" w:hAnsi="Sylfaen"/>
          <w:sz w:val="24"/>
          <w:szCs w:val="24"/>
        </w:rPr>
        <w:tab/>
      </w: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մարմնի կողմից</w:t>
      </w:r>
      <w:r w:rsidR="00A6620A">
        <w:rPr>
          <w:rFonts w:ascii="Sylfaen" w:hAnsi="Sylfaen"/>
          <w:sz w:val="24"/>
          <w:szCs w:val="24"/>
        </w:rPr>
        <w:t xml:space="preserve"> </w:t>
      </w:r>
      <w:r w:rsidRPr="008654A0">
        <w:rPr>
          <w:rFonts w:ascii="Sylfaen" w:hAnsi="Sylfaen"/>
          <w:sz w:val="24"/>
          <w:szCs w:val="24"/>
        </w:rPr>
        <w:t xml:space="preserve">հսկիչ նշաններ թողարկողների ընդհանուր ռեեստրից տեղեկություններ ստանալիս կատարվում է «Հսկիչ նշաններ թողարկողների ընդհանուր ռեեստրից տեղեկությունների ընդունում ու մշակում» գործառնությունը (P.LS.02.OPR.018): </w:t>
      </w:r>
    </w:p>
    <w:p w:rsidR="00FA2ADC" w:rsidRPr="008654A0" w:rsidRDefault="00FA2ADC" w:rsidP="00DA57B1">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63.</w:t>
      </w:r>
      <w:r w:rsidR="00DA57B1">
        <w:rPr>
          <w:rFonts w:ascii="Sylfaen" w:hAnsi="Sylfaen"/>
          <w:sz w:val="24"/>
          <w:szCs w:val="24"/>
        </w:rPr>
        <w:tab/>
      </w:r>
      <w:r w:rsidRPr="008654A0">
        <w:rPr>
          <w:rFonts w:ascii="Sylfaen" w:hAnsi="Sylfaen"/>
          <w:sz w:val="24"/>
          <w:szCs w:val="24"/>
        </w:rPr>
        <w:t>«Հսկիչ նշաններ թողարկողների ընդհանուր ռեեստրից տեղեկությունների ստացում» ընթացակարգի (P.LS.02.PRC.005) կատարման արդյունքն է հսկիչ նշաններ թողարկողների ընդհանուր ռեեստրից տեղեկությունների ստացումը:</w:t>
      </w:r>
    </w:p>
    <w:p w:rsidR="00FA2ADC" w:rsidRPr="008654A0" w:rsidRDefault="00FA2ADC" w:rsidP="00DA57B1">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64.</w:t>
      </w:r>
      <w:r w:rsidR="00DA57B1">
        <w:rPr>
          <w:rFonts w:ascii="Sylfaen" w:hAnsi="Sylfaen"/>
          <w:sz w:val="24"/>
          <w:szCs w:val="24"/>
        </w:rPr>
        <w:tab/>
      </w:r>
      <w:r w:rsidRPr="008654A0">
        <w:rPr>
          <w:rFonts w:ascii="Sylfaen" w:hAnsi="Sylfaen"/>
          <w:sz w:val="24"/>
          <w:szCs w:val="24"/>
        </w:rPr>
        <w:t xml:space="preserve">«Հսկիչ նշաններ թողարկողների ընդհանուր ռեեստրից տեղեկությունների ստացում» ընթացակարգի (P.LS.02.PRC.005) շրջանակներում կատարվող՝ ընդհանուր գործընթացի գործառնությունների ցանկը բերված է 26-րդ </w:t>
      </w:r>
      <w:r w:rsidRPr="008654A0">
        <w:rPr>
          <w:rFonts w:ascii="Sylfaen" w:hAnsi="Sylfaen"/>
          <w:sz w:val="24"/>
          <w:szCs w:val="24"/>
        </w:rPr>
        <w:lastRenderedPageBreak/>
        <w:t>աղյուսակում։</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26</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ռեեստրից տեղեկությունների ստացում» ընթացակարգի (P.LS.02.PRC.005) շրջանակներում կատարվող՝ ընդհանուր գործընթացի գործառնությունների ցանկ</w:t>
      </w:r>
    </w:p>
    <w:tbl>
      <w:tblPr>
        <w:tblW w:w="0" w:type="auto"/>
        <w:tblInd w:w="111" w:type="dxa"/>
        <w:tblLayout w:type="fixed"/>
        <w:tblCellMar>
          <w:left w:w="0" w:type="dxa"/>
          <w:right w:w="0" w:type="dxa"/>
        </w:tblCellMar>
        <w:tblLook w:val="01E0" w:firstRow="1" w:lastRow="1" w:firstColumn="1" w:lastColumn="1" w:noHBand="0" w:noVBand="0"/>
      </w:tblPr>
      <w:tblGrid>
        <w:gridCol w:w="2403"/>
        <w:gridCol w:w="4016"/>
        <w:gridCol w:w="2938"/>
      </w:tblGrid>
      <w:tr w:rsidR="00FA2ADC" w:rsidRPr="008654A0" w:rsidTr="00A709EE">
        <w:trPr>
          <w:tblHeader/>
        </w:trPr>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Ծածկագրային նշագիրը</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Անվանում</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A709EE">
        <w:trPr>
          <w:tblHeader/>
        </w:trPr>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90" w:right="45"/>
              <w:rPr>
                <w:rFonts w:ascii="Sylfaen" w:eastAsia="Times New Roman" w:hAnsi="Sylfaen" w:cs="Times New Roman"/>
                <w:sz w:val="24"/>
                <w:szCs w:val="24"/>
              </w:rPr>
            </w:pPr>
            <w:r w:rsidRPr="008654A0">
              <w:rPr>
                <w:rFonts w:ascii="Sylfaen" w:hAnsi="Sylfaen"/>
                <w:sz w:val="24"/>
                <w:szCs w:val="24"/>
              </w:rPr>
              <w:t>P.LS.02.OPR.016</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90" w:right="4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տեղեկությունների հարցում</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90" w:right="45"/>
              <w:rPr>
                <w:rFonts w:ascii="Sylfaen" w:eastAsia="Times New Roman" w:hAnsi="Sylfaen" w:cs="Times New Roman"/>
                <w:sz w:val="24"/>
                <w:szCs w:val="24"/>
              </w:rPr>
            </w:pPr>
            <w:r w:rsidRPr="008654A0">
              <w:rPr>
                <w:rFonts w:ascii="Sylfaen" w:hAnsi="Sylfaen"/>
                <w:sz w:val="24"/>
                <w:szCs w:val="24"/>
              </w:rPr>
              <w:t>բերված է սույն Կանոնների 27</w:t>
            </w:r>
            <w:r w:rsidR="00706A5F">
              <w:rPr>
                <w:rFonts w:ascii="Sylfaen" w:hAnsi="Sylfaen"/>
                <w:sz w:val="24"/>
                <w:szCs w:val="24"/>
              </w:rPr>
              <w:t>-</w:t>
            </w:r>
            <w:r w:rsidRPr="008654A0">
              <w:rPr>
                <w:rFonts w:ascii="Sylfaen" w:hAnsi="Sylfaen"/>
                <w:sz w:val="24"/>
                <w:szCs w:val="24"/>
              </w:rPr>
              <w:t>րդ աղյուսակում</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90" w:right="45"/>
              <w:rPr>
                <w:rFonts w:ascii="Sylfaen" w:eastAsia="Times New Roman" w:hAnsi="Sylfaen" w:cs="Times New Roman"/>
                <w:sz w:val="24"/>
                <w:szCs w:val="24"/>
              </w:rPr>
            </w:pPr>
            <w:r w:rsidRPr="008654A0">
              <w:rPr>
                <w:rFonts w:ascii="Sylfaen" w:hAnsi="Sylfaen"/>
                <w:sz w:val="24"/>
                <w:szCs w:val="24"/>
              </w:rPr>
              <w:t>P.LS.02.OPR.017</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90" w:right="45"/>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տեղեկությունների մշակում </w:t>
            </w:r>
            <w:r w:rsidR="00706A5F">
              <w:rPr>
                <w:rFonts w:ascii="Sylfaen" w:hAnsi="Sylfaen"/>
                <w:sz w:val="24"/>
                <w:szCs w:val="24"/>
              </w:rPr>
              <w:t>և</w:t>
            </w:r>
            <w:r w:rsidRPr="008654A0">
              <w:rPr>
                <w:rFonts w:ascii="Sylfaen" w:hAnsi="Sylfaen"/>
                <w:sz w:val="24"/>
                <w:szCs w:val="24"/>
              </w:rPr>
              <w:t xml:space="preserve"> ներկայացում</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90" w:right="45"/>
              <w:rPr>
                <w:rFonts w:ascii="Sylfaen" w:eastAsia="Times New Roman" w:hAnsi="Sylfaen" w:cs="Times New Roman"/>
                <w:sz w:val="24"/>
                <w:szCs w:val="24"/>
              </w:rPr>
            </w:pPr>
            <w:r w:rsidRPr="008654A0">
              <w:rPr>
                <w:rFonts w:ascii="Sylfaen" w:hAnsi="Sylfaen"/>
                <w:sz w:val="24"/>
                <w:szCs w:val="24"/>
              </w:rPr>
              <w:t>բերված է սույն Կանոնների 28</w:t>
            </w:r>
            <w:r w:rsidR="00706A5F">
              <w:rPr>
                <w:rFonts w:ascii="Sylfaen" w:hAnsi="Sylfaen"/>
                <w:sz w:val="24"/>
                <w:szCs w:val="24"/>
              </w:rPr>
              <w:t>-</w:t>
            </w:r>
            <w:r w:rsidRPr="008654A0">
              <w:rPr>
                <w:rFonts w:ascii="Sylfaen" w:hAnsi="Sylfaen"/>
                <w:sz w:val="24"/>
                <w:szCs w:val="24"/>
              </w:rPr>
              <w:t>րդ աղյուսակում</w:t>
            </w:r>
          </w:p>
        </w:tc>
      </w:tr>
      <w:tr w:rsidR="00FA2ADC" w:rsidRPr="008654A0" w:rsidTr="00A709EE">
        <w:tc>
          <w:tcPr>
            <w:tcW w:w="2403"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90" w:right="45"/>
              <w:rPr>
                <w:rFonts w:ascii="Sylfaen" w:eastAsia="Times New Roman" w:hAnsi="Sylfaen" w:cs="Times New Roman"/>
                <w:sz w:val="24"/>
                <w:szCs w:val="24"/>
              </w:rPr>
            </w:pPr>
            <w:r w:rsidRPr="008654A0">
              <w:rPr>
                <w:rFonts w:ascii="Sylfaen" w:hAnsi="Sylfaen"/>
                <w:sz w:val="24"/>
                <w:szCs w:val="24"/>
              </w:rPr>
              <w:t>P.LS.02.OPR.018</w:t>
            </w:r>
          </w:p>
        </w:tc>
        <w:tc>
          <w:tcPr>
            <w:tcW w:w="4016"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90" w:right="4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տեղեկությունների ընդունում ու</w:t>
            </w:r>
            <w:r w:rsidR="00A6620A">
              <w:rPr>
                <w:rFonts w:ascii="Sylfaen" w:hAnsi="Sylfaen"/>
                <w:sz w:val="24"/>
                <w:szCs w:val="24"/>
              </w:rPr>
              <w:t xml:space="preserve"> </w:t>
            </w:r>
            <w:r w:rsidRPr="008654A0">
              <w:rPr>
                <w:rFonts w:ascii="Sylfaen" w:hAnsi="Sylfaen"/>
                <w:sz w:val="24"/>
                <w:szCs w:val="24"/>
              </w:rPr>
              <w:t>մշակում</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90" w:right="45"/>
              <w:rPr>
                <w:rFonts w:ascii="Sylfaen" w:eastAsia="Times New Roman" w:hAnsi="Sylfaen" w:cs="Times New Roman"/>
                <w:sz w:val="24"/>
                <w:szCs w:val="24"/>
              </w:rPr>
            </w:pPr>
            <w:r w:rsidRPr="008654A0">
              <w:rPr>
                <w:rFonts w:ascii="Sylfaen" w:hAnsi="Sylfaen"/>
                <w:sz w:val="24"/>
                <w:szCs w:val="24"/>
              </w:rPr>
              <w:t>բերված է սույն Կանոնների 29</w:t>
            </w:r>
            <w:r w:rsidR="00706A5F">
              <w:rPr>
                <w:rFonts w:ascii="Sylfaen" w:hAnsi="Sylfaen"/>
                <w:sz w:val="24"/>
                <w:szCs w:val="24"/>
              </w:rPr>
              <w:t>-</w:t>
            </w:r>
            <w:r w:rsidRPr="008654A0">
              <w:rPr>
                <w:rFonts w:ascii="Sylfaen" w:hAnsi="Sylfaen"/>
                <w:sz w:val="24"/>
                <w:szCs w:val="24"/>
              </w:rPr>
              <w:t>րդ աղյուսակում</w:t>
            </w:r>
          </w:p>
        </w:tc>
      </w:tr>
    </w:tbl>
    <w:p w:rsidR="00A6620A" w:rsidRDefault="00A6620A" w:rsidP="001F5AB4">
      <w:pPr>
        <w:spacing w:after="160" w:line="360" w:lineRule="auto"/>
        <w:ind w:right="-1"/>
        <w:jc w:val="both"/>
        <w:rPr>
          <w:rFonts w:ascii="Sylfaen" w:hAnsi="Sylfaen"/>
          <w:sz w:val="24"/>
          <w:szCs w:val="24"/>
        </w:rPr>
      </w:pPr>
    </w:p>
    <w:p w:rsidR="00A6620A" w:rsidRDefault="00A6620A">
      <w:pPr>
        <w:widowControl/>
        <w:rPr>
          <w:rFonts w:ascii="Sylfaen" w:hAnsi="Sylfaen"/>
          <w:sz w:val="24"/>
          <w:szCs w:val="24"/>
        </w:rPr>
      </w:pPr>
      <w:r>
        <w:rPr>
          <w:rFonts w:ascii="Sylfaen" w:hAnsi="Sylfaen"/>
          <w:sz w:val="24"/>
          <w:szCs w:val="24"/>
        </w:rPr>
        <w:br w:type="page"/>
      </w: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27</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ռեեստրից տեղեկությունների հարցում» գործառնության (P.LS.02.OPR.016) նկարագրություն</w:t>
      </w:r>
    </w:p>
    <w:tbl>
      <w:tblPr>
        <w:tblW w:w="9343" w:type="dxa"/>
        <w:tblInd w:w="111" w:type="dxa"/>
        <w:tblLayout w:type="fixed"/>
        <w:tblCellMar>
          <w:left w:w="0" w:type="dxa"/>
          <w:right w:w="0" w:type="dxa"/>
        </w:tblCellMar>
        <w:tblLook w:val="01E0" w:firstRow="1" w:lastRow="1" w:firstColumn="1" w:lastColumn="1" w:noHBand="0" w:noVBand="0"/>
      </w:tblPr>
      <w:tblGrid>
        <w:gridCol w:w="1126"/>
        <w:gridCol w:w="2835"/>
        <w:gridCol w:w="5382"/>
      </w:tblGrid>
      <w:tr w:rsidR="00FA2ADC" w:rsidRPr="008654A0" w:rsidTr="00DA57B1">
        <w:trPr>
          <w:tblHeader/>
        </w:trPr>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DA57B1">
        <w:trPr>
          <w:tblHeader/>
        </w:trPr>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DA57B1">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70" w:right="100"/>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70" w:right="100"/>
              <w:rPr>
                <w:rFonts w:ascii="Sylfaen" w:eastAsia="Times New Roman" w:hAnsi="Sylfaen" w:cs="Times New Roman"/>
                <w:sz w:val="24"/>
                <w:szCs w:val="24"/>
              </w:rPr>
            </w:pPr>
            <w:r w:rsidRPr="008654A0">
              <w:rPr>
                <w:rFonts w:ascii="Sylfaen" w:hAnsi="Sylfaen"/>
                <w:sz w:val="24"/>
                <w:szCs w:val="24"/>
              </w:rPr>
              <w:t>P.LS.02.OPR.016</w:t>
            </w:r>
          </w:p>
        </w:tc>
      </w:tr>
      <w:tr w:rsidR="00FA2ADC" w:rsidRPr="008654A0" w:rsidTr="00DA57B1">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70" w:right="100"/>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70" w:right="100"/>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տեղեկությունների հարցում</w:t>
            </w:r>
          </w:p>
        </w:tc>
      </w:tr>
      <w:tr w:rsidR="00FA2ADC" w:rsidRPr="008654A0" w:rsidTr="00DA57B1">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70" w:right="100"/>
              <w:rPr>
                <w:rFonts w:ascii="Sylfaen" w:eastAsia="Times New Roman" w:hAnsi="Sylfaen" w:cs="Times New Roman"/>
                <w:sz w:val="24"/>
                <w:szCs w:val="24"/>
              </w:rPr>
            </w:pPr>
            <w:r w:rsidRPr="008654A0">
              <w:rPr>
                <w:rFonts w:ascii="Sylfaen" w:hAnsi="Sylfaen"/>
                <w:sz w:val="24"/>
                <w:szCs w:val="24"/>
              </w:rPr>
              <w:t>Կատարողը</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70" w:right="100"/>
              <w:rPr>
                <w:rFonts w:ascii="Sylfaen" w:eastAsia="Times New Roman" w:hAnsi="Sylfaen" w:cs="Times New Roman"/>
                <w:sz w:val="24"/>
                <w:szCs w:val="24"/>
              </w:rPr>
            </w:pP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w:t>
            </w:r>
          </w:p>
        </w:tc>
      </w:tr>
      <w:tr w:rsidR="00FA2ADC" w:rsidRPr="008654A0" w:rsidTr="00DA57B1">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70" w:right="100"/>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70" w:right="100"/>
              <w:rPr>
                <w:rFonts w:ascii="Sylfaen" w:eastAsia="Times New Roman" w:hAnsi="Sylfaen" w:cs="Times New Roman"/>
                <w:sz w:val="24"/>
                <w:szCs w:val="24"/>
              </w:rPr>
            </w:pPr>
            <w:r w:rsidRPr="008654A0">
              <w:rPr>
                <w:rFonts w:ascii="Sylfaen" w:hAnsi="Sylfaen"/>
                <w:sz w:val="24"/>
                <w:szCs w:val="24"/>
              </w:rPr>
              <w:t>կատարվում է հսկիչ նշաններ թողարկողների ընդհանուր ռեեստրից տեղեկություններ ստանալու անհրաժեշտության դեպքում</w:t>
            </w:r>
          </w:p>
        </w:tc>
      </w:tr>
      <w:tr w:rsidR="00FA2ADC" w:rsidRPr="008654A0" w:rsidTr="00DA57B1">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70" w:right="100"/>
              <w:rPr>
                <w:rFonts w:ascii="Sylfaen" w:eastAsia="Times New Roman" w:hAnsi="Sylfaen" w:cs="Times New Roman"/>
                <w:sz w:val="24"/>
                <w:szCs w:val="24"/>
              </w:rPr>
            </w:pPr>
            <w:r w:rsidRPr="008654A0">
              <w:rPr>
                <w:rFonts w:ascii="Sylfaen" w:hAnsi="Sylfaen"/>
                <w:sz w:val="24"/>
                <w:szCs w:val="24"/>
              </w:rPr>
              <w:t>Սահմանափակումները</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70" w:right="100"/>
              <w:rPr>
                <w:rFonts w:ascii="Sylfaen" w:eastAsia="Times New Roman" w:hAnsi="Sylfaen" w:cs="Times New Roman"/>
                <w:sz w:val="24"/>
                <w:szCs w:val="24"/>
              </w:rPr>
            </w:pPr>
            <w:r w:rsidRPr="008654A0">
              <w:rPr>
                <w:rFonts w:ascii="Sylfaen" w:hAnsi="Sylfaen"/>
                <w:sz w:val="24"/>
                <w:szCs w:val="24"/>
              </w:rPr>
              <w:t>հարցման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նկարագրությանը</w:t>
            </w:r>
          </w:p>
        </w:tc>
      </w:tr>
      <w:tr w:rsidR="00FA2ADC" w:rsidRPr="008654A0" w:rsidTr="00DA57B1">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70" w:right="100"/>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70" w:right="100"/>
              <w:rPr>
                <w:rFonts w:ascii="Sylfaen" w:eastAsia="Times New Roman" w:hAnsi="Sylfaen" w:cs="Times New Roman"/>
                <w:sz w:val="24"/>
                <w:szCs w:val="24"/>
              </w:rPr>
            </w:pPr>
            <w:r w:rsidRPr="008654A0">
              <w:rPr>
                <w:rFonts w:ascii="Sylfaen" w:hAnsi="Sylfaen"/>
                <w:sz w:val="24"/>
                <w:szCs w:val="24"/>
              </w:rPr>
              <w:t>կատարողը ձ</w:t>
            </w:r>
            <w:r w:rsidR="00706A5F">
              <w:rPr>
                <w:rFonts w:ascii="Sylfaen" w:hAnsi="Sylfaen"/>
                <w:sz w:val="24"/>
                <w:szCs w:val="24"/>
              </w:rPr>
              <w:t>և</w:t>
            </w:r>
            <w:r w:rsidRPr="008654A0">
              <w:rPr>
                <w:rFonts w:ascii="Sylfaen" w:hAnsi="Sylfaen"/>
                <w:sz w:val="24"/>
                <w:szCs w:val="24"/>
              </w:rPr>
              <w:t>ա</w:t>
            </w:r>
            <w:r w:rsidR="00ED627A" w:rsidRPr="008654A0">
              <w:rPr>
                <w:rFonts w:ascii="Sylfaen" w:hAnsi="Sylfaen"/>
                <w:sz w:val="24"/>
                <w:szCs w:val="24"/>
              </w:rPr>
              <w:t>վոր</w:t>
            </w:r>
            <w:r w:rsidRPr="008654A0">
              <w:rPr>
                <w:rFonts w:ascii="Sylfaen" w:hAnsi="Sylfaen"/>
                <w:sz w:val="24"/>
                <w:szCs w:val="24"/>
              </w:rPr>
              <w:t xml:space="preserve">ում </w:t>
            </w:r>
            <w:r w:rsidR="00706A5F">
              <w:rPr>
                <w:rFonts w:ascii="Sylfaen" w:hAnsi="Sylfaen"/>
                <w:sz w:val="24"/>
                <w:szCs w:val="24"/>
              </w:rPr>
              <w:t>և</w:t>
            </w:r>
            <w:r w:rsidRPr="008654A0">
              <w:rPr>
                <w:rFonts w:ascii="Sylfaen" w:hAnsi="Sylfaen"/>
                <w:sz w:val="24"/>
                <w:szCs w:val="24"/>
              </w:rPr>
              <w:t xml:space="preserve"> Հանձնաժողով է ուղարկում հսկիչ նշաններ թողարկողների ընդհանուր ռեեստրից տեղեկությունների ներկայացման համար հարցում՝ տեղեկատվական փոխգործակցության կանոնակարգին համապատասխան: Հսկիչ նշաններ թողարկողների ընդհանուր ռեեստրում պարունակվող տեղեկություններն ամբողջ ծավալով (հաշվի առնելով </w:t>
            </w:r>
            <w:r w:rsidR="007D0BA6" w:rsidRPr="008654A0">
              <w:rPr>
                <w:rFonts w:ascii="Sylfaen" w:hAnsi="Sylfaen"/>
                <w:sz w:val="24"/>
                <w:szCs w:val="24"/>
              </w:rPr>
              <w:t xml:space="preserve">պատմական </w:t>
            </w:r>
            <w:r w:rsidRPr="008654A0">
              <w:rPr>
                <w:rFonts w:ascii="Sylfaen" w:hAnsi="Sylfaen"/>
                <w:sz w:val="24"/>
                <w:szCs w:val="24"/>
              </w:rPr>
              <w:t>տվյալները) ստանալու անհրաժեշտության դեպքում հարցման մեջ չի նշվում թարմացման ամսաթիվը: Որոշակի ամսաթվի դրությամբ տեղեկություններ ստանալու անհրաժեշտության դեպքում հարցման մեջ պետք է նշվի թարմացման ամսաթիվը։ Հսկիչ նշաններ թողարկողների ընդհանուր ռեեստրում ներառված տեղեկությունների ներկայացման անհրաժեշտության դեպքում</w:t>
            </w:r>
            <w:r w:rsidR="00C038B9" w:rsidRPr="008654A0">
              <w:rPr>
                <w:rFonts w:ascii="Sylfaen" w:hAnsi="Sylfaen"/>
                <w:sz w:val="24"/>
                <w:szCs w:val="24"/>
              </w:rPr>
              <w:t>,</w:t>
            </w:r>
            <w:r w:rsidRPr="008654A0">
              <w:rPr>
                <w:rFonts w:ascii="Sylfaen" w:hAnsi="Sylfaen"/>
                <w:sz w:val="24"/>
                <w:szCs w:val="24"/>
              </w:rPr>
              <w:t xml:space="preserve"> </w:t>
            </w:r>
            <w:r w:rsidRPr="008654A0">
              <w:rPr>
                <w:rFonts w:ascii="Sylfaen" w:hAnsi="Sylfaen"/>
                <w:sz w:val="24"/>
                <w:szCs w:val="24"/>
              </w:rPr>
              <w:lastRenderedPageBreak/>
              <w:t>առանձին անդամ պետությունների կողմից</w:t>
            </w:r>
            <w:r w:rsidR="00A6620A">
              <w:rPr>
                <w:rFonts w:ascii="Sylfaen" w:hAnsi="Sylfaen"/>
                <w:sz w:val="24"/>
                <w:szCs w:val="24"/>
              </w:rPr>
              <w:t xml:space="preserve"> </w:t>
            </w:r>
            <w:r w:rsidRPr="008654A0">
              <w:rPr>
                <w:rFonts w:ascii="Sylfaen" w:hAnsi="Sylfaen"/>
                <w:sz w:val="24"/>
                <w:szCs w:val="24"/>
              </w:rPr>
              <w:t>ներկայացված տեղեկությունների հիման վրա, հարցման մեջ նշվում են անդամ պետությունների ծածկագրերը</w:t>
            </w:r>
          </w:p>
        </w:tc>
      </w:tr>
      <w:tr w:rsidR="00FA2ADC" w:rsidRPr="008654A0" w:rsidTr="00DA57B1">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70" w:right="100"/>
              <w:rPr>
                <w:rFonts w:ascii="Sylfaen" w:eastAsia="Times New Roman" w:hAnsi="Sylfaen" w:cs="Times New Roman"/>
                <w:sz w:val="24"/>
                <w:szCs w:val="24"/>
              </w:rPr>
            </w:pPr>
            <w:r w:rsidRPr="008654A0">
              <w:rPr>
                <w:rFonts w:ascii="Sylfaen" w:hAnsi="Sylfaen"/>
                <w:sz w:val="24"/>
                <w:szCs w:val="24"/>
              </w:rPr>
              <w:t>Արդյունքները</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70" w:right="100"/>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տեղեկությունների հարցումն ուղարկվել է Հանձնաժողով </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28</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ռեեստրից տեղեկությունների մշակում </w:t>
      </w:r>
      <w:r w:rsidR="00706A5F">
        <w:rPr>
          <w:rFonts w:ascii="Sylfaen" w:hAnsi="Sylfaen"/>
          <w:sz w:val="24"/>
          <w:szCs w:val="24"/>
        </w:rPr>
        <w:t>և</w:t>
      </w:r>
      <w:r w:rsidRPr="008654A0">
        <w:rPr>
          <w:rFonts w:ascii="Sylfaen" w:hAnsi="Sylfaen"/>
          <w:sz w:val="24"/>
          <w:szCs w:val="24"/>
        </w:rPr>
        <w:t xml:space="preserve"> ներկայացում» գործառնության (P.LS.02.OPR.017) նկարագրություն</w:t>
      </w:r>
    </w:p>
    <w:tbl>
      <w:tblPr>
        <w:tblW w:w="9329" w:type="dxa"/>
        <w:tblInd w:w="111" w:type="dxa"/>
        <w:tblLayout w:type="fixed"/>
        <w:tblCellMar>
          <w:left w:w="0" w:type="dxa"/>
          <w:right w:w="0" w:type="dxa"/>
        </w:tblCellMar>
        <w:tblLook w:val="01E0" w:firstRow="1" w:lastRow="1" w:firstColumn="1" w:lastColumn="1" w:noHBand="0" w:noVBand="0"/>
      </w:tblPr>
      <w:tblGrid>
        <w:gridCol w:w="1112"/>
        <w:gridCol w:w="2835"/>
        <w:gridCol w:w="5382"/>
      </w:tblGrid>
      <w:tr w:rsidR="00FA2ADC" w:rsidRPr="008654A0" w:rsidTr="00DA57B1">
        <w:trPr>
          <w:tblHeader/>
        </w:trPr>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DA57B1">
        <w:trPr>
          <w:tblHeader/>
        </w:trPr>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DA57B1">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42" w:right="100"/>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42" w:right="100"/>
              <w:rPr>
                <w:rFonts w:ascii="Sylfaen" w:eastAsia="Times New Roman" w:hAnsi="Sylfaen" w:cs="Times New Roman"/>
                <w:sz w:val="24"/>
                <w:szCs w:val="24"/>
              </w:rPr>
            </w:pPr>
            <w:r w:rsidRPr="008654A0">
              <w:rPr>
                <w:rFonts w:ascii="Sylfaen" w:hAnsi="Sylfaen"/>
                <w:sz w:val="24"/>
                <w:szCs w:val="24"/>
              </w:rPr>
              <w:t>P.LS.02.OPR.017</w:t>
            </w:r>
          </w:p>
        </w:tc>
      </w:tr>
      <w:tr w:rsidR="00FA2ADC" w:rsidRPr="008654A0" w:rsidTr="00DA57B1">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42" w:right="100"/>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42" w:right="100"/>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տեղեկությունների մշակում </w:t>
            </w:r>
            <w:r w:rsidR="00706A5F">
              <w:rPr>
                <w:rFonts w:ascii="Sylfaen" w:hAnsi="Sylfaen"/>
                <w:sz w:val="24"/>
                <w:szCs w:val="24"/>
              </w:rPr>
              <w:t>և</w:t>
            </w:r>
            <w:r w:rsidRPr="008654A0">
              <w:rPr>
                <w:rFonts w:ascii="Sylfaen" w:hAnsi="Sylfaen"/>
                <w:sz w:val="24"/>
                <w:szCs w:val="24"/>
              </w:rPr>
              <w:t xml:space="preserve"> ներկայացում</w:t>
            </w:r>
          </w:p>
        </w:tc>
      </w:tr>
      <w:tr w:rsidR="00FA2ADC" w:rsidRPr="008654A0" w:rsidTr="00DA57B1">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42" w:right="100"/>
              <w:rPr>
                <w:rFonts w:ascii="Sylfaen" w:eastAsia="Times New Roman" w:hAnsi="Sylfaen" w:cs="Times New Roman"/>
                <w:sz w:val="24"/>
                <w:szCs w:val="24"/>
              </w:rPr>
            </w:pPr>
            <w:r w:rsidRPr="008654A0">
              <w:rPr>
                <w:rFonts w:ascii="Sylfaen" w:hAnsi="Sylfaen"/>
                <w:sz w:val="24"/>
                <w:szCs w:val="24"/>
              </w:rPr>
              <w:t>Կատարողը</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42" w:right="100"/>
              <w:rPr>
                <w:rFonts w:ascii="Sylfaen" w:eastAsia="Times New Roman" w:hAnsi="Sylfaen" w:cs="Times New Roman"/>
                <w:sz w:val="24"/>
                <w:szCs w:val="24"/>
              </w:rPr>
            </w:pPr>
            <w:r w:rsidRPr="008654A0">
              <w:rPr>
                <w:rFonts w:ascii="Sylfaen" w:hAnsi="Sylfaen"/>
                <w:sz w:val="24"/>
                <w:szCs w:val="24"/>
              </w:rPr>
              <w:t>Հանձնաժողով</w:t>
            </w:r>
          </w:p>
        </w:tc>
      </w:tr>
      <w:tr w:rsidR="00FA2ADC" w:rsidRPr="008654A0" w:rsidTr="00DA57B1">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42" w:right="100"/>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42" w:right="100"/>
              <w:rPr>
                <w:rFonts w:ascii="Sylfaen" w:eastAsia="Times New Roman" w:hAnsi="Sylfaen" w:cs="Times New Roman"/>
                <w:sz w:val="24"/>
                <w:szCs w:val="24"/>
              </w:rPr>
            </w:pPr>
            <w:r w:rsidRPr="008654A0">
              <w:rPr>
                <w:rFonts w:ascii="Sylfaen" w:hAnsi="Sylfaen"/>
                <w:sz w:val="24"/>
                <w:szCs w:val="24"/>
              </w:rPr>
              <w:t>կատարվում է կատարողի կողմից հսկիչ նշաններ թողարկողների ընդհանուր ռեեստրից տեղեկությունների հարցում ստանալիս («Հսկիչ նշաններ թողարկողների ընդհանուր ռեեստրից տեղեկությունների հարցում» գործառնություն (P.LS.02.OPR.016))</w:t>
            </w:r>
          </w:p>
        </w:tc>
      </w:tr>
      <w:tr w:rsidR="00FA2ADC" w:rsidRPr="008654A0" w:rsidTr="00DA57B1">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42" w:right="100"/>
              <w:rPr>
                <w:rFonts w:ascii="Sylfaen" w:eastAsia="Times New Roman" w:hAnsi="Sylfaen" w:cs="Times New Roman"/>
                <w:sz w:val="24"/>
                <w:szCs w:val="24"/>
              </w:rPr>
            </w:pPr>
            <w:r w:rsidRPr="008654A0">
              <w:rPr>
                <w:rFonts w:ascii="Sylfaen" w:hAnsi="Sylfaen"/>
                <w:sz w:val="24"/>
                <w:szCs w:val="24"/>
              </w:rPr>
              <w:t>Սահմանափակումները</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42" w:right="100"/>
              <w:rPr>
                <w:rFonts w:ascii="Sylfaen" w:eastAsia="Times New Roman" w:hAnsi="Sylfaen" w:cs="Times New Roman"/>
                <w:sz w:val="24"/>
                <w:szCs w:val="24"/>
              </w:rPr>
            </w:pPr>
            <w:r w:rsidRPr="008654A0">
              <w:rPr>
                <w:rFonts w:ascii="Sylfaen" w:hAnsi="Sylfaen"/>
                <w:sz w:val="24"/>
                <w:szCs w:val="24"/>
              </w:rPr>
              <w:t>հարցման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 xml:space="preserve">աչափերի ու կառուցվածքների նկարագրությանը։ Պահանջվում է ավտորիզացում, տեղեկությունները հարցվում </w:t>
            </w:r>
            <w:r w:rsidRPr="008654A0">
              <w:rPr>
                <w:rFonts w:ascii="Sylfaen" w:hAnsi="Sylfaen"/>
                <w:sz w:val="24"/>
                <w:szCs w:val="24"/>
              </w:rPr>
              <w:lastRenderedPageBreak/>
              <w:t>են միայն անդամ պետությունների լիազոր</w:t>
            </w:r>
            <w:r w:rsidR="00DC65DF" w:rsidRPr="008654A0">
              <w:rPr>
                <w:rFonts w:ascii="Sylfaen" w:hAnsi="Sylfaen"/>
                <w:sz w:val="24"/>
                <w:szCs w:val="24"/>
              </w:rPr>
              <w:t>ված</w:t>
            </w:r>
            <w:r w:rsidRPr="008654A0">
              <w:rPr>
                <w:rFonts w:ascii="Sylfaen" w:hAnsi="Sylfaen"/>
                <w:sz w:val="24"/>
                <w:szCs w:val="24"/>
              </w:rPr>
              <w:t xml:space="preserve"> մարմինների կողմից</w:t>
            </w:r>
          </w:p>
        </w:tc>
      </w:tr>
      <w:tr w:rsidR="00FA2ADC" w:rsidRPr="008654A0" w:rsidTr="00DA57B1">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42" w:right="100"/>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42" w:right="100"/>
              <w:rPr>
                <w:rFonts w:ascii="Sylfaen" w:eastAsia="Times New Roman" w:hAnsi="Sylfaen" w:cs="Times New Roman"/>
                <w:sz w:val="24"/>
                <w:szCs w:val="24"/>
              </w:rPr>
            </w:pPr>
            <w:r w:rsidRPr="008654A0">
              <w:rPr>
                <w:rFonts w:ascii="Sylfaen" w:hAnsi="Sylfaen"/>
                <w:sz w:val="24"/>
                <w:szCs w:val="24"/>
              </w:rPr>
              <w:t>տեղեկատվական փոխգործակցության կանոնակարգին համապատասխան՝ կատարողն իրականացնում է հարցման մշակում, ձ</w:t>
            </w:r>
            <w:r w:rsidR="00706A5F">
              <w:rPr>
                <w:rFonts w:ascii="Sylfaen" w:hAnsi="Sylfaen"/>
                <w:sz w:val="24"/>
                <w:szCs w:val="24"/>
              </w:rPr>
              <w:t>և</w:t>
            </w:r>
            <w:r w:rsidRPr="008654A0">
              <w:rPr>
                <w:rFonts w:ascii="Sylfaen" w:hAnsi="Sylfaen"/>
                <w:sz w:val="24"/>
                <w:szCs w:val="24"/>
              </w:rPr>
              <w:t>ա</w:t>
            </w:r>
            <w:r w:rsidR="00ED627A" w:rsidRPr="008654A0">
              <w:rPr>
                <w:rFonts w:ascii="Sylfaen" w:hAnsi="Sylfaen"/>
                <w:sz w:val="24"/>
                <w:szCs w:val="24"/>
              </w:rPr>
              <w:t>վոր</w:t>
            </w:r>
            <w:r w:rsidRPr="008654A0">
              <w:rPr>
                <w:rFonts w:ascii="Sylfaen" w:hAnsi="Sylfaen"/>
                <w:sz w:val="24"/>
                <w:szCs w:val="24"/>
              </w:rPr>
              <w:t xml:space="preserve">ում </w:t>
            </w:r>
            <w:r w:rsidR="00706A5F">
              <w:rPr>
                <w:rFonts w:ascii="Sylfaen" w:hAnsi="Sylfaen"/>
                <w:sz w:val="24"/>
                <w:szCs w:val="24"/>
              </w:rPr>
              <w:t>և</w:t>
            </w:r>
            <w:r w:rsidRPr="008654A0">
              <w:rPr>
                <w:rFonts w:ascii="Sylfaen" w:hAnsi="Sylfaen"/>
                <w:sz w:val="24"/>
                <w:szCs w:val="24"/>
              </w:rPr>
              <w:t xml:space="preserve">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 է ներկայացնում հսկիչ նշաններ թողարկողների ընդհանուր ռեեստրից տեղեկություններ՝ հարցման մեջ նշված պարամետրերին համապատասխան:</w:t>
            </w:r>
            <w:r w:rsidR="00A6620A">
              <w:rPr>
                <w:rFonts w:ascii="Sylfaen" w:hAnsi="Sylfaen"/>
                <w:sz w:val="24"/>
                <w:szCs w:val="24"/>
              </w:rPr>
              <w:t xml:space="preserve"> </w:t>
            </w:r>
            <w:r w:rsidRPr="008654A0">
              <w:rPr>
                <w:rFonts w:ascii="Sylfaen" w:hAnsi="Sylfaen"/>
                <w:sz w:val="24"/>
                <w:szCs w:val="24"/>
              </w:rPr>
              <w:t>Հսկիչ նշաններ թողարկողների ընդհանուր ռեեստրից ամբողջական տեղեկատվություն ներկայացնելիս ներկայացվում են տվյալ ռեեստրում պահվող բոլոր գրառումներ</w:t>
            </w:r>
            <w:r w:rsidR="00070C92" w:rsidRPr="008654A0">
              <w:rPr>
                <w:rFonts w:ascii="Sylfaen" w:hAnsi="Sylfaen"/>
                <w:sz w:val="24"/>
                <w:szCs w:val="24"/>
              </w:rPr>
              <w:t>ը</w:t>
            </w:r>
            <w:r w:rsidR="00377C04" w:rsidRPr="008654A0">
              <w:rPr>
                <w:rFonts w:ascii="Sylfaen" w:hAnsi="Sylfaen"/>
                <w:sz w:val="24"/>
                <w:szCs w:val="24"/>
              </w:rPr>
              <w:t>՝</w:t>
            </w:r>
            <w:r w:rsidRPr="008654A0">
              <w:rPr>
                <w:rFonts w:ascii="Sylfaen" w:hAnsi="Sylfaen"/>
                <w:sz w:val="24"/>
                <w:szCs w:val="24"/>
              </w:rPr>
              <w:t xml:space="preserve"> </w:t>
            </w:r>
            <w:r w:rsidR="00377C04" w:rsidRPr="008654A0">
              <w:rPr>
                <w:rFonts w:ascii="Sylfaen" w:hAnsi="Sylfaen"/>
                <w:sz w:val="24"/>
                <w:szCs w:val="24"/>
              </w:rPr>
              <w:t>ներառյալ</w:t>
            </w:r>
            <w:r w:rsidRPr="008654A0">
              <w:rPr>
                <w:rFonts w:ascii="Sylfaen" w:hAnsi="Sylfaen"/>
                <w:sz w:val="24"/>
                <w:szCs w:val="24"/>
              </w:rPr>
              <w:t xml:space="preserve"> </w:t>
            </w:r>
            <w:r w:rsidR="00377C04" w:rsidRPr="008654A0">
              <w:rPr>
                <w:rFonts w:ascii="Sylfaen" w:hAnsi="Sylfaen"/>
                <w:sz w:val="24"/>
                <w:szCs w:val="24"/>
              </w:rPr>
              <w:t xml:space="preserve">պատմական </w:t>
            </w:r>
            <w:r w:rsidRPr="008654A0">
              <w:rPr>
                <w:rFonts w:ascii="Sylfaen" w:hAnsi="Sylfaen"/>
                <w:sz w:val="24"/>
                <w:szCs w:val="24"/>
              </w:rPr>
              <w:t>տվյալները:</w:t>
            </w:r>
            <w:r w:rsidR="00A6620A">
              <w:rPr>
                <w:rFonts w:ascii="Sylfaen" w:hAnsi="Sylfaen"/>
                <w:sz w:val="24"/>
                <w:szCs w:val="24"/>
              </w:rPr>
              <w:t xml:space="preserve"> </w:t>
            </w:r>
            <w:r w:rsidRPr="008654A0">
              <w:rPr>
                <w:rFonts w:ascii="Sylfaen" w:hAnsi="Sylfaen"/>
                <w:sz w:val="24"/>
                <w:szCs w:val="24"/>
              </w:rPr>
              <w:t xml:space="preserve">Նշված ամսաթվի դրությամբ տեղեկություններ ներկայացնելիս հարցման մեջ նշված համապատասխան ամսաթվի դրությամբ իրականացվում է հսկիչ նշաններ թողարկողների ընդհանուր ռեեստրում պարունակվող տեղեկությունների ընտրություն: Հսկիչ նշաններ թողարկողների ընդհանուր ռեեստրից տեղեկությունների ընտրությունն իրականացվում է բոլոր անդամ պետությունների </w:t>
            </w:r>
            <w:r w:rsidR="003765C7" w:rsidRPr="008654A0">
              <w:rPr>
                <w:rFonts w:ascii="Sylfaen" w:hAnsi="Sylfaen"/>
                <w:sz w:val="24"/>
                <w:szCs w:val="24"/>
              </w:rPr>
              <w:t>մասով</w:t>
            </w:r>
            <w:r w:rsidRPr="008654A0">
              <w:rPr>
                <w:rFonts w:ascii="Sylfaen" w:hAnsi="Sylfaen"/>
                <w:sz w:val="24"/>
                <w:szCs w:val="24"/>
              </w:rPr>
              <w:t xml:space="preserve"> կամ հաշվի առնելով հարցման մեջ նշված անդամ պետությունների ծածկագրերը:</w:t>
            </w:r>
            <w:r w:rsidR="00A6620A">
              <w:rPr>
                <w:rFonts w:ascii="Sylfaen" w:hAnsi="Sylfaen"/>
                <w:sz w:val="24"/>
                <w:szCs w:val="24"/>
              </w:rPr>
              <w:t xml:space="preserve"> </w:t>
            </w:r>
            <w:r w:rsidRPr="008654A0">
              <w:rPr>
                <w:rFonts w:ascii="Sylfaen" w:hAnsi="Sylfaen"/>
                <w:sz w:val="24"/>
                <w:szCs w:val="24"/>
              </w:rPr>
              <w:t>Հսկիչ նշաններ թողարկողների ընդհանուր ռեեստրում հարցման պարամետրերին համապատասխանող տեղեկությունների բացակայության դեպքում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 է ուղարկվում</w:t>
            </w:r>
            <w:r w:rsidR="00A6620A">
              <w:rPr>
                <w:rFonts w:ascii="Sylfaen" w:hAnsi="Sylfaen"/>
                <w:sz w:val="24"/>
                <w:szCs w:val="24"/>
              </w:rPr>
              <w:t xml:space="preserve"> </w:t>
            </w:r>
            <w:r w:rsidRPr="008654A0">
              <w:rPr>
                <w:rFonts w:ascii="Sylfaen" w:hAnsi="Sylfaen"/>
                <w:sz w:val="24"/>
                <w:szCs w:val="24"/>
              </w:rPr>
              <w:t>հարցվող տեղեկությունների</w:t>
            </w:r>
            <w:r w:rsidR="00A6620A">
              <w:rPr>
                <w:rFonts w:ascii="Sylfaen" w:hAnsi="Sylfaen"/>
                <w:sz w:val="24"/>
                <w:szCs w:val="24"/>
              </w:rPr>
              <w:t xml:space="preserve"> </w:t>
            </w:r>
            <w:r w:rsidRPr="008654A0">
              <w:rPr>
                <w:rFonts w:ascii="Sylfaen" w:hAnsi="Sylfaen"/>
                <w:sz w:val="24"/>
                <w:szCs w:val="24"/>
              </w:rPr>
              <w:t>բացակայության մասին ծանուցում</w:t>
            </w:r>
          </w:p>
        </w:tc>
      </w:tr>
      <w:tr w:rsidR="00FA2ADC" w:rsidRPr="008654A0" w:rsidTr="00DA57B1">
        <w:tc>
          <w:tcPr>
            <w:tcW w:w="111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42" w:right="100"/>
              <w:rPr>
                <w:rFonts w:ascii="Sylfaen" w:eastAsia="Times New Roman" w:hAnsi="Sylfaen" w:cs="Times New Roman"/>
                <w:sz w:val="24"/>
                <w:szCs w:val="24"/>
              </w:rPr>
            </w:pPr>
            <w:r w:rsidRPr="008654A0">
              <w:rPr>
                <w:rFonts w:ascii="Sylfaen" w:hAnsi="Sylfaen"/>
                <w:sz w:val="24"/>
                <w:szCs w:val="24"/>
              </w:rPr>
              <w:t>Արդյունքները</w:t>
            </w:r>
          </w:p>
        </w:tc>
        <w:tc>
          <w:tcPr>
            <w:tcW w:w="5382"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tabs>
                <w:tab w:val="left" w:pos="993"/>
              </w:tabs>
              <w:spacing w:after="120" w:line="240" w:lineRule="auto"/>
              <w:ind w:left="42" w:right="100"/>
              <w:rPr>
                <w:rFonts w:ascii="Sylfaen" w:eastAsia="Times New Roman" w:hAnsi="Sylfaen" w:cs="Times New Roman"/>
                <w:sz w:val="24"/>
                <w:szCs w:val="24"/>
              </w:rPr>
            </w:pP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 </w:t>
            </w:r>
            <w:r w:rsidR="003765C7" w:rsidRPr="008654A0">
              <w:rPr>
                <w:rFonts w:ascii="Sylfaen" w:hAnsi="Sylfaen"/>
                <w:sz w:val="24"/>
                <w:szCs w:val="24"/>
              </w:rPr>
              <w:t>են</w:t>
            </w:r>
            <w:r w:rsidRPr="008654A0">
              <w:rPr>
                <w:rFonts w:ascii="Sylfaen" w:hAnsi="Sylfaen"/>
                <w:sz w:val="24"/>
                <w:szCs w:val="24"/>
              </w:rPr>
              <w:t xml:space="preserve"> ներկայացվել հսկիչ նշաններ թողարկողների ընդհանուր ռեեստրից տեղեկություններ</w:t>
            </w:r>
            <w:r w:rsidR="00C038B9" w:rsidRPr="008654A0">
              <w:rPr>
                <w:rFonts w:ascii="Sylfaen" w:hAnsi="Sylfaen"/>
                <w:sz w:val="24"/>
                <w:szCs w:val="24"/>
              </w:rPr>
              <w:t>,</w:t>
            </w:r>
            <w:r w:rsidRPr="008654A0">
              <w:rPr>
                <w:rFonts w:ascii="Sylfaen" w:hAnsi="Sylfaen"/>
                <w:sz w:val="24"/>
                <w:szCs w:val="24"/>
              </w:rPr>
              <w:t xml:space="preserve"> կամ ուղարկվել է հարցման պարամետրերին համապատասխանող տեղեկությունների բացակայության մասին ծանուցում</w:t>
            </w:r>
          </w:p>
        </w:tc>
      </w:tr>
    </w:tbl>
    <w:p w:rsidR="00DA57B1" w:rsidRDefault="00DA57B1">
      <w:pPr>
        <w:widowControl/>
        <w:rPr>
          <w:rFonts w:ascii="Sylfaen" w:eastAsia="Times New Roman" w:hAnsi="Sylfaen" w:cs="Times New Roma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29</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ռեեստրից տեղեկությունների ընդունում ու մշակում» գործառնության</w:t>
      </w:r>
      <w:r w:rsidR="00A6620A">
        <w:rPr>
          <w:rFonts w:ascii="Sylfaen" w:hAnsi="Sylfaen"/>
          <w:sz w:val="24"/>
          <w:szCs w:val="24"/>
        </w:rPr>
        <w:t xml:space="preserve"> </w:t>
      </w:r>
      <w:r w:rsidRPr="008654A0">
        <w:rPr>
          <w:rFonts w:ascii="Sylfaen" w:hAnsi="Sylfaen"/>
          <w:sz w:val="24"/>
          <w:szCs w:val="24"/>
        </w:rPr>
        <w:t>(P.LS.02.OPR.018) նկարագրություն</w:t>
      </w:r>
    </w:p>
    <w:tbl>
      <w:tblPr>
        <w:tblW w:w="9301" w:type="dxa"/>
        <w:tblInd w:w="111" w:type="dxa"/>
        <w:tblLayout w:type="fixed"/>
        <w:tblCellMar>
          <w:left w:w="0" w:type="dxa"/>
          <w:right w:w="0" w:type="dxa"/>
        </w:tblCellMar>
        <w:tblLook w:val="01E0" w:firstRow="1" w:lastRow="1" w:firstColumn="1" w:lastColumn="1" w:noHBand="0" w:noVBand="0"/>
      </w:tblPr>
      <w:tblGrid>
        <w:gridCol w:w="1098"/>
        <w:gridCol w:w="2835"/>
        <w:gridCol w:w="5368"/>
      </w:tblGrid>
      <w:tr w:rsidR="00FA2ADC" w:rsidRPr="008654A0" w:rsidTr="00DA57B1">
        <w:trPr>
          <w:tblHeader/>
        </w:trPr>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DA57B1">
        <w:trPr>
          <w:tblHeader/>
        </w:trPr>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DA57B1">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left="98" w:right="70"/>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left="98" w:right="70"/>
              <w:rPr>
                <w:rFonts w:ascii="Sylfaen" w:eastAsia="Times New Roman" w:hAnsi="Sylfaen" w:cs="Times New Roman"/>
                <w:sz w:val="24"/>
                <w:szCs w:val="24"/>
              </w:rPr>
            </w:pPr>
            <w:r w:rsidRPr="008654A0">
              <w:rPr>
                <w:rFonts w:ascii="Sylfaen" w:hAnsi="Sylfaen"/>
                <w:sz w:val="24"/>
                <w:szCs w:val="24"/>
              </w:rPr>
              <w:t>P.LS.02.OPR.018</w:t>
            </w:r>
          </w:p>
        </w:tc>
      </w:tr>
      <w:tr w:rsidR="00FA2ADC" w:rsidRPr="008654A0" w:rsidTr="00DA57B1">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left="98" w:right="70"/>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left="98" w:right="70"/>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տեղեկությունների ընդունում ու</w:t>
            </w:r>
            <w:r w:rsidR="00A6620A">
              <w:rPr>
                <w:rFonts w:ascii="Sylfaen" w:hAnsi="Sylfaen"/>
                <w:sz w:val="24"/>
                <w:szCs w:val="24"/>
              </w:rPr>
              <w:t xml:space="preserve"> </w:t>
            </w:r>
            <w:r w:rsidRPr="008654A0">
              <w:rPr>
                <w:rFonts w:ascii="Sylfaen" w:hAnsi="Sylfaen"/>
                <w:sz w:val="24"/>
                <w:szCs w:val="24"/>
              </w:rPr>
              <w:t>մշակում</w:t>
            </w:r>
          </w:p>
        </w:tc>
      </w:tr>
      <w:tr w:rsidR="00FA2ADC" w:rsidRPr="008654A0" w:rsidTr="00DA57B1">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left="98" w:right="70"/>
              <w:rPr>
                <w:rFonts w:ascii="Sylfaen" w:eastAsia="Times New Roman" w:hAnsi="Sylfaen" w:cs="Times New Roman"/>
                <w:sz w:val="24"/>
                <w:szCs w:val="24"/>
              </w:rPr>
            </w:pPr>
            <w:r w:rsidRPr="008654A0">
              <w:rPr>
                <w:rFonts w:ascii="Sylfaen" w:hAnsi="Sylfaen"/>
                <w:sz w:val="24"/>
                <w:szCs w:val="24"/>
              </w:rPr>
              <w:t>Կատարողը</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left="98" w:right="70"/>
              <w:rPr>
                <w:rFonts w:ascii="Sylfaen" w:eastAsia="Times New Roman" w:hAnsi="Sylfaen" w:cs="Times New Roman"/>
                <w:sz w:val="24"/>
                <w:szCs w:val="24"/>
              </w:rPr>
            </w:pP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w:t>
            </w:r>
          </w:p>
        </w:tc>
      </w:tr>
      <w:tr w:rsidR="00FA2ADC" w:rsidRPr="008654A0" w:rsidTr="00DA57B1">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left="98" w:right="70"/>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left="98" w:right="70"/>
              <w:rPr>
                <w:rFonts w:ascii="Sylfaen" w:eastAsia="Times New Roman" w:hAnsi="Sylfaen" w:cs="Times New Roman"/>
                <w:sz w:val="24"/>
                <w:szCs w:val="24"/>
              </w:rPr>
            </w:pPr>
            <w:r w:rsidRPr="008654A0">
              <w:rPr>
                <w:rFonts w:ascii="Sylfaen" w:hAnsi="Sylfaen"/>
                <w:sz w:val="24"/>
                <w:szCs w:val="24"/>
              </w:rPr>
              <w:t xml:space="preserve">կատարվում է կատարողի կողմից հսկիչ նշաններ թողարկողների ընդհանուր ռեեստրից տեղեկություններ ստանալիս կամ հարցման պարամետրերին համապատասխանող տեղեկությունների բացակայության մասին ծանուցելիս («Հսկիչ նշաններ թողարկողների ընդհանուր ռեեստրից տեղեկությունների մշակում </w:t>
            </w:r>
            <w:r w:rsidR="00706A5F">
              <w:rPr>
                <w:rFonts w:ascii="Sylfaen" w:hAnsi="Sylfaen"/>
                <w:sz w:val="24"/>
                <w:szCs w:val="24"/>
              </w:rPr>
              <w:t>և</w:t>
            </w:r>
            <w:r w:rsidRPr="008654A0">
              <w:rPr>
                <w:rFonts w:ascii="Sylfaen" w:hAnsi="Sylfaen"/>
                <w:sz w:val="24"/>
                <w:szCs w:val="24"/>
              </w:rPr>
              <w:t xml:space="preserve"> ներկայացում» գործառնություն (P.LS.02.OPR.017))</w:t>
            </w:r>
          </w:p>
        </w:tc>
      </w:tr>
      <w:tr w:rsidR="00FA2ADC" w:rsidRPr="008654A0" w:rsidTr="00DA57B1">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left="98" w:right="70"/>
              <w:rPr>
                <w:rFonts w:ascii="Sylfaen" w:eastAsia="Times New Roman" w:hAnsi="Sylfaen" w:cs="Times New Roman"/>
                <w:sz w:val="24"/>
                <w:szCs w:val="24"/>
              </w:rPr>
            </w:pPr>
            <w:r w:rsidRPr="008654A0">
              <w:rPr>
                <w:rFonts w:ascii="Sylfaen" w:hAnsi="Sylfaen"/>
                <w:sz w:val="24"/>
                <w:szCs w:val="24"/>
              </w:rPr>
              <w:t>Սահմանափակումները</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left="98" w:right="70"/>
              <w:rPr>
                <w:rFonts w:ascii="Sylfaen" w:eastAsia="Times New Roman" w:hAnsi="Sylfaen" w:cs="Times New Roman"/>
                <w:sz w:val="24"/>
                <w:szCs w:val="24"/>
              </w:rPr>
            </w:pPr>
            <w:r w:rsidRPr="008654A0">
              <w:rPr>
                <w:rFonts w:ascii="Sylfaen" w:hAnsi="Sylfaen"/>
                <w:sz w:val="24"/>
                <w:szCs w:val="24"/>
              </w:rPr>
              <w:t>ներկայացվող տեղեկություններ</w:t>
            </w:r>
            <w:r w:rsidR="003765C7" w:rsidRPr="008654A0">
              <w:rPr>
                <w:rFonts w:ascii="Sylfaen" w:hAnsi="Sylfaen"/>
                <w:sz w:val="24"/>
                <w:szCs w:val="24"/>
              </w:rPr>
              <w:t>ը</w:t>
            </w:r>
            <w:r w:rsidRPr="008654A0">
              <w:rPr>
                <w:rFonts w:ascii="Sylfaen" w:hAnsi="Sylfaen"/>
                <w:sz w:val="24"/>
                <w:szCs w:val="24"/>
              </w:rPr>
              <w:t xml:space="preserve"> կամ ծանուցման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նկարագրությանը</w:t>
            </w:r>
          </w:p>
        </w:tc>
      </w:tr>
      <w:tr w:rsidR="00FA2ADC" w:rsidRPr="008654A0" w:rsidTr="00DA57B1">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left="98" w:right="70"/>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left="98" w:right="70"/>
              <w:rPr>
                <w:rFonts w:ascii="Sylfaen" w:eastAsia="Times New Roman" w:hAnsi="Sylfaen" w:cs="Times New Roman"/>
                <w:sz w:val="24"/>
                <w:szCs w:val="24"/>
              </w:rPr>
            </w:pPr>
            <w:r w:rsidRPr="008654A0">
              <w:rPr>
                <w:rFonts w:ascii="Sylfaen" w:hAnsi="Sylfaen"/>
                <w:sz w:val="24"/>
                <w:szCs w:val="24"/>
              </w:rPr>
              <w:t>կատարողը հսկիչ նշաններ թողարկողների ընդհանուր ռեեստրից ստանում է</w:t>
            </w:r>
            <w:r w:rsidR="00A6620A">
              <w:rPr>
                <w:rFonts w:ascii="Sylfaen" w:hAnsi="Sylfaen"/>
                <w:sz w:val="24"/>
                <w:szCs w:val="24"/>
              </w:rPr>
              <w:t xml:space="preserve"> </w:t>
            </w:r>
            <w:r w:rsidRPr="008654A0">
              <w:rPr>
                <w:rFonts w:ascii="Sylfaen" w:hAnsi="Sylfaen"/>
                <w:sz w:val="24"/>
                <w:szCs w:val="24"/>
              </w:rPr>
              <w:t xml:space="preserve">տեղեկություններ կամ հարցման պարամետրերին համապատասխանող տեղեկությունների բացակայության մասին ծանուցում </w:t>
            </w:r>
            <w:r w:rsidR="00706A5F">
              <w:rPr>
                <w:rFonts w:ascii="Sylfaen" w:hAnsi="Sylfaen"/>
                <w:sz w:val="24"/>
                <w:szCs w:val="24"/>
              </w:rPr>
              <w:t>և</w:t>
            </w:r>
            <w:r w:rsidRPr="008654A0">
              <w:rPr>
                <w:rFonts w:ascii="Sylfaen" w:hAnsi="Sylfaen"/>
                <w:sz w:val="24"/>
                <w:szCs w:val="24"/>
              </w:rPr>
              <w:t xml:space="preserve"> իրականացնում է դրանց մշակումը</w:t>
            </w:r>
          </w:p>
        </w:tc>
      </w:tr>
      <w:tr w:rsidR="00FA2ADC" w:rsidRPr="008654A0" w:rsidTr="00DA57B1">
        <w:tc>
          <w:tcPr>
            <w:tcW w:w="109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left="98" w:right="70"/>
              <w:rPr>
                <w:rFonts w:ascii="Sylfaen" w:eastAsia="Times New Roman" w:hAnsi="Sylfaen" w:cs="Times New Roman"/>
                <w:sz w:val="24"/>
                <w:szCs w:val="24"/>
              </w:rPr>
            </w:pPr>
            <w:r w:rsidRPr="008654A0">
              <w:rPr>
                <w:rFonts w:ascii="Sylfaen" w:hAnsi="Sylfaen"/>
                <w:sz w:val="24"/>
                <w:szCs w:val="24"/>
              </w:rPr>
              <w:t>Արդյունքները</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DA57B1">
            <w:pPr>
              <w:spacing w:after="120" w:line="240" w:lineRule="auto"/>
              <w:ind w:left="98" w:right="70"/>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w:t>
            </w:r>
            <w:r w:rsidRPr="008654A0">
              <w:rPr>
                <w:rFonts w:ascii="Sylfaen" w:hAnsi="Sylfaen"/>
                <w:sz w:val="24"/>
                <w:szCs w:val="24"/>
              </w:rPr>
              <w:lastRenderedPageBreak/>
              <w:t>ռեեստրից</w:t>
            </w:r>
            <w:r w:rsidR="00A6620A">
              <w:rPr>
                <w:rFonts w:ascii="Sylfaen" w:hAnsi="Sylfaen"/>
                <w:sz w:val="24"/>
                <w:szCs w:val="24"/>
              </w:rPr>
              <w:t xml:space="preserve"> </w:t>
            </w:r>
            <w:r w:rsidRPr="008654A0">
              <w:rPr>
                <w:rFonts w:ascii="Sylfaen" w:hAnsi="Sylfaen"/>
                <w:sz w:val="24"/>
                <w:szCs w:val="24"/>
              </w:rPr>
              <w:t>տեղեկությունները կամ հարցման պարամետրերին համապատասխանող տեղեկությունների բացակայության մասին</w:t>
            </w:r>
            <w:r w:rsidR="00A6620A">
              <w:rPr>
                <w:rFonts w:ascii="Sylfaen" w:hAnsi="Sylfaen"/>
                <w:sz w:val="24"/>
                <w:szCs w:val="24"/>
              </w:rPr>
              <w:t xml:space="preserve"> </w:t>
            </w:r>
            <w:r w:rsidRPr="008654A0">
              <w:rPr>
                <w:rFonts w:ascii="Sylfaen" w:hAnsi="Sylfaen"/>
                <w:sz w:val="24"/>
                <w:szCs w:val="24"/>
              </w:rPr>
              <w:t>ծանուցումը մշակվել են</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w:t>
      </w:r>
      <w:r w:rsidR="00243553" w:rsidRPr="008654A0">
        <w:rPr>
          <w:rFonts w:ascii="Sylfaen" w:hAnsi="Sylfaen"/>
          <w:sz w:val="24"/>
          <w:szCs w:val="24"/>
        </w:rPr>
        <w:t>կատարված</w:t>
      </w:r>
      <w:r w:rsidRPr="008654A0">
        <w:rPr>
          <w:rFonts w:ascii="Sylfaen" w:hAnsi="Sylfaen"/>
          <w:sz w:val="24"/>
          <w:szCs w:val="24"/>
        </w:rPr>
        <w:t xml:space="preserve"> փոփոխությունների մասին տեղեկատվության ստացում» </w:t>
      </w:r>
      <w:r w:rsidR="007805BC">
        <w:rPr>
          <w:rFonts w:ascii="Sylfaen" w:hAnsi="Sylfaen"/>
          <w:sz w:val="24"/>
          <w:szCs w:val="24"/>
        </w:rPr>
        <w:br/>
      </w:r>
      <w:r w:rsidRPr="008654A0">
        <w:rPr>
          <w:rFonts w:ascii="Sylfaen" w:hAnsi="Sylfaen"/>
          <w:sz w:val="24"/>
          <w:szCs w:val="24"/>
        </w:rPr>
        <w:t>ընթացակարգ (P.LS.02.PRC.006)</w:t>
      </w:r>
    </w:p>
    <w:p w:rsidR="00FA2ADC" w:rsidRPr="008654A0" w:rsidRDefault="00FA2ADC" w:rsidP="007805BC">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65.</w:t>
      </w:r>
      <w:r w:rsidR="007805BC">
        <w:rPr>
          <w:rFonts w:ascii="Sylfaen" w:hAnsi="Sylfaen"/>
          <w:sz w:val="24"/>
          <w:szCs w:val="24"/>
        </w:rPr>
        <w:tab/>
      </w:r>
      <w:r w:rsidRPr="008654A0">
        <w:rPr>
          <w:rFonts w:ascii="Sylfaen" w:hAnsi="Sylfaen"/>
          <w:sz w:val="24"/>
          <w:szCs w:val="24"/>
        </w:rPr>
        <w:t xml:space="preserve">«Հսկիչ նշաններ թողարկողների ընդհանուր ռեեստրում </w:t>
      </w:r>
      <w:r w:rsidR="001973AA" w:rsidRPr="008654A0">
        <w:rPr>
          <w:rFonts w:ascii="Sylfaen" w:hAnsi="Sylfaen"/>
          <w:sz w:val="24"/>
          <w:szCs w:val="24"/>
        </w:rPr>
        <w:t xml:space="preserve">կատարված </w:t>
      </w:r>
      <w:r w:rsidRPr="008654A0">
        <w:rPr>
          <w:rFonts w:ascii="Sylfaen" w:hAnsi="Sylfaen"/>
          <w:sz w:val="24"/>
          <w:szCs w:val="24"/>
        </w:rPr>
        <w:t>փոփոխությունների մասին տեղեկատվության ստացում» ընթացակարգի (P.LS.02.PRC.006) կատարման սխեման ներկայացված է 10-րդ նկարում։</w:t>
      </w:r>
    </w:p>
    <w:p w:rsidR="00A6620A" w:rsidRDefault="00A6620A">
      <w:pPr>
        <w:widowControl/>
        <w:rPr>
          <w:rFonts w:ascii="Sylfaen" w:hAnsi="Sylfaen"/>
          <w:sz w:val="24"/>
          <w:szCs w:val="24"/>
        </w:rPr>
      </w:pPr>
      <w:r>
        <w:rPr>
          <w:rFonts w:ascii="Sylfaen" w:hAnsi="Sylfaen"/>
          <w:sz w:val="24"/>
          <w:szCs w:val="24"/>
        </w:rPr>
        <w:br w:type="page"/>
      </w:r>
    </w:p>
    <w:p w:rsidR="00FA2ADC" w:rsidRPr="008654A0" w:rsidRDefault="00E75D9E" w:rsidP="001F5AB4">
      <w:pPr>
        <w:spacing w:after="160" w:line="360" w:lineRule="auto"/>
        <w:ind w:right="-1" w:firstLine="567"/>
        <w:jc w:val="both"/>
        <w:rPr>
          <w:rFonts w:ascii="Sylfaen" w:hAnsi="Sylfaen"/>
          <w:sz w:val="24"/>
          <w:szCs w:val="24"/>
        </w:rPr>
      </w:pPr>
      <w:r>
        <w:rPr>
          <w:rFonts w:ascii="Sylfaen" w:hAnsi="Sylfaen"/>
          <w:noProof/>
          <w:sz w:val="24"/>
          <w:szCs w:val="24"/>
          <w:lang w:eastAsia="zh-TW"/>
        </w:rPr>
        <w:lastRenderedPageBreak/>
        <w:pict>
          <v:shape id="_x0000_s1072" type="#_x0000_t202" style="position:absolute;left:0;text-align:left;margin-left:318.35pt;margin-top:31.15pt;width:75.75pt;height:19.45pt;z-index:251707392;mso-width-relative:margin;mso-height-relative:margin">
            <v:textbox style="mso-next-textbox:#_x0000_s1072">
              <w:txbxContent>
                <w:p w:rsidR="00A25B3D" w:rsidRPr="007805BC" w:rsidRDefault="00A25B3D" w:rsidP="00FA2ADC">
                  <w:pPr>
                    <w:rPr>
                      <w:sz w:val="16"/>
                      <w:szCs w:val="16"/>
                    </w:rPr>
                  </w:pPr>
                  <w:r w:rsidRPr="007805BC">
                    <w:rPr>
                      <w:rFonts w:ascii="Sylfaen" w:hAnsi="Sylfaen"/>
                      <w:sz w:val="16"/>
                      <w:szCs w:val="16"/>
                    </w:rPr>
                    <w:t>Հանձնաժողով</w:t>
                  </w:r>
                </w:p>
              </w:txbxContent>
            </v:textbox>
          </v:shape>
        </w:pict>
      </w:r>
      <w:r>
        <w:rPr>
          <w:rFonts w:ascii="Sylfaen" w:hAnsi="Sylfaen"/>
          <w:noProof/>
          <w:sz w:val="24"/>
          <w:szCs w:val="24"/>
          <w:lang w:eastAsia="zh-TW"/>
        </w:rPr>
        <w:pict>
          <v:shape id="_x0000_s1071" type="#_x0000_t202" style="position:absolute;left:0;text-align:left;margin-left:56.7pt;margin-top:31.15pt;width:149.15pt;height:19.45pt;z-index:251706368;mso-width-relative:margin;mso-height-relative:margin">
            <v:textbox style="mso-next-textbox:#_x0000_s1071">
              <w:txbxContent>
                <w:p w:rsidR="00A25B3D" w:rsidRPr="007805BC" w:rsidRDefault="00A25B3D" w:rsidP="007805BC">
                  <w:pPr>
                    <w:jc w:val="center"/>
                    <w:rPr>
                      <w:rFonts w:ascii="Sylfaen" w:hAnsi="Sylfaen"/>
                      <w:sz w:val="16"/>
                      <w:szCs w:val="16"/>
                    </w:rPr>
                  </w:pPr>
                  <w:r w:rsidRPr="007805BC">
                    <w:rPr>
                      <w:rFonts w:ascii="Sylfaen" w:hAnsi="Sylfaen"/>
                      <w:sz w:val="16"/>
                      <w:szCs w:val="16"/>
                    </w:rPr>
                    <w:t>Անդամ պետության լիազոր մարմին</w:t>
                  </w:r>
                </w:p>
              </w:txbxContent>
            </v:textbox>
          </v:shape>
        </w:pict>
      </w:r>
    </w:p>
    <w:p w:rsidR="00FA2ADC" w:rsidRPr="008654A0" w:rsidRDefault="00E75D9E" w:rsidP="001F5AB4">
      <w:pPr>
        <w:spacing w:after="160" w:line="360" w:lineRule="auto"/>
        <w:ind w:right="-1"/>
        <w:jc w:val="both"/>
        <w:rPr>
          <w:rFonts w:ascii="Sylfaen" w:eastAsia="Times New Roman" w:hAnsi="Sylfaen" w:cs="Times New Roman"/>
          <w:sz w:val="24"/>
          <w:szCs w:val="24"/>
        </w:rPr>
      </w:pPr>
      <w:r>
        <w:rPr>
          <w:rFonts w:ascii="Sylfaen" w:hAnsi="Sylfaen"/>
          <w:noProof/>
          <w:sz w:val="24"/>
          <w:szCs w:val="24"/>
          <w:lang w:eastAsia="zh-TW"/>
        </w:rPr>
        <w:pict>
          <v:shape id="_x0000_s1078" type="#_x0000_t202" style="position:absolute;left:0;text-align:left;margin-left:250.65pt;margin-top:87.8pt;width:219pt;height:46pt;z-index:251713536;mso-width-relative:margin;mso-height-relative:margin">
            <v:textbox style="mso-next-textbox:#_x0000_s1078">
              <w:txbxContent>
                <w:p w:rsidR="00A25B3D" w:rsidRPr="00E32C5D" w:rsidRDefault="00A25B3D" w:rsidP="00E32C5D">
                  <w:pPr>
                    <w:jc w:val="center"/>
                    <w:rPr>
                      <w:sz w:val="16"/>
                      <w:szCs w:val="16"/>
                      <w:lang w:val="en-US"/>
                    </w:rPr>
                  </w:pPr>
                  <w:r w:rsidRPr="00E32C5D">
                    <w:rPr>
                      <w:rFonts w:ascii="Sylfaen" w:hAnsi="Sylfaen"/>
                      <w:sz w:val="16"/>
                      <w:szCs w:val="16"/>
                    </w:rPr>
                    <w:t xml:space="preserve">Հսկիչ նշաններ թողարկողների ընդհանուր ռեեստր </w:t>
                  </w:r>
                  <w:r w:rsidRPr="00E32C5D">
                    <w:rPr>
                      <w:rFonts w:ascii="Sylfaen" w:hAnsi="Sylfaen"/>
                      <w:sz w:val="16"/>
                      <w:szCs w:val="16"/>
                      <w:lang w:val="en-GB"/>
                    </w:rPr>
                    <w:t>[</w:t>
                  </w:r>
                  <w:r w:rsidRPr="00E32C5D">
                    <w:rPr>
                      <w:rFonts w:ascii="Sylfaen" w:hAnsi="Sylfaen"/>
                      <w:sz w:val="16"/>
                      <w:szCs w:val="16"/>
                    </w:rPr>
                    <w:t>հսկիչ նշաններ թողարկողների ընդհանուր ռեեստրից հարցվել են տեղեկություններ</w:t>
                  </w:r>
                  <w:r w:rsidRPr="00E32C5D">
                    <w:rPr>
                      <w:rFonts w:ascii="Sylfaen" w:hAnsi="Sylfaen"/>
                      <w:sz w:val="16"/>
                      <w:szCs w:val="16"/>
                      <w:lang w:val="en-GB"/>
                    </w:rPr>
                    <w:t>]</w:t>
                  </w:r>
                </w:p>
              </w:txbxContent>
            </v:textbox>
          </v:shape>
        </w:pict>
      </w:r>
      <w:r>
        <w:rPr>
          <w:rFonts w:ascii="Sylfaen" w:hAnsi="Sylfaen"/>
          <w:noProof/>
          <w:sz w:val="24"/>
          <w:szCs w:val="24"/>
          <w:lang w:eastAsia="zh-TW"/>
        </w:rPr>
        <w:pict>
          <v:shape id="_x0000_s1079" type="#_x0000_t202" style="position:absolute;left:0;text-align:left;margin-left:250.65pt;margin-top:149.4pt;width:219pt;height:57.55pt;z-index:251714560;mso-width-relative:margin;mso-height-relative:margin">
            <v:textbox style="mso-next-textbox:#_x0000_s1079">
              <w:txbxContent>
                <w:p w:rsidR="00A25B3D" w:rsidRPr="00E32C5D" w:rsidRDefault="00A25B3D" w:rsidP="00E32C5D">
                  <w:pPr>
                    <w:jc w:val="center"/>
                    <w:rPr>
                      <w:sz w:val="16"/>
                      <w:szCs w:val="16"/>
                    </w:rPr>
                  </w:pPr>
                  <w:r w:rsidRPr="00E32C5D">
                    <w:rPr>
                      <w:rFonts w:ascii="Sylfaen" w:hAnsi="Sylfaen"/>
                      <w:sz w:val="16"/>
                      <w:szCs w:val="16"/>
                    </w:rPr>
                    <w:t xml:space="preserve">Հսկիչ նշաններ թողարկողների ընդհանուր ռեեստրից փոփոխված տեղեկությունների մասին տեղեկատվության մշակում </w:t>
                  </w:r>
                  <w:r w:rsidR="00706A5F">
                    <w:rPr>
                      <w:rFonts w:ascii="Sylfaen" w:hAnsi="Sylfaen"/>
                      <w:sz w:val="16"/>
                      <w:szCs w:val="16"/>
                    </w:rPr>
                    <w:t>և</w:t>
                  </w:r>
                  <w:r w:rsidRPr="00E32C5D">
                    <w:rPr>
                      <w:rFonts w:ascii="Sylfaen" w:hAnsi="Sylfaen"/>
                      <w:sz w:val="16"/>
                      <w:szCs w:val="16"/>
                    </w:rPr>
                    <w:t xml:space="preserve"> ներկայացում (P.LS.02.OPR.020)</w:t>
                  </w:r>
                </w:p>
              </w:txbxContent>
            </v:textbox>
          </v:shape>
        </w:pict>
      </w:r>
      <w:r>
        <w:rPr>
          <w:rFonts w:ascii="Sylfaen" w:hAnsi="Sylfaen"/>
          <w:noProof/>
          <w:sz w:val="24"/>
          <w:szCs w:val="24"/>
          <w:lang w:eastAsia="zh-TW"/>
        </w:rPr>
        <w:pict>
          <v:shape id="_x0000_s1075" type="#_x0000_t202" style="position:absolute;left:0;text-align:left;margin-left:40.65pt;margin-top:149.8pt;width:170.45pt;height:49.55pt;z-index:251710464;mso-width-relative:margin;mso-height-relative:margin">
            <v:textbox style="mso-next-textbox:#_x0000_s1075">
              <w:txbxContent>
                <w:p w:rsidR="00A25B3D" w:rsidRPr="00E32C5D" w:rsidRDefault="00A25B3D" w:rsidP="00E32C5D">
                  <w:pPr>
                    <w:jc w:val="center"/>
                    <w:rPr>
                      <w:sz w:val="16"/>
                      <w:szCs w:val="16"/>
                      <w:lang w:val="en-US"/>
                    </w:rPr>
                  </w:pPr>
                  <w:r w:rsidRPr="00E32C5D">
                    <w:rPr>
                      <w:rFonts w:ascii="Sylfaen" w:hAnsi="Sylfaen"/>
                      <w:sz w:val="16"/>
                      <w:szCs w:val="16"/>
                    </w:rPr>
                    <w:t xml:space="preserve">Հսկիչ նշաններ թողարկողների ընդհանուր ռեեստր </w:t>
                  </w:r>
                  <w:r w:rsidRPr="00E32C5D">
                    <w:rPr>
                      <w:rFonts w:ascii="Sylfaen" w:hAnsi="Sylfaen"/>
                      <w:sz w:val="16"/>
                      <w:szCs w:val="16"/>
                      <w:lang w:val="en-GB"/>
                    </w:rPr>
                    <w:t>[</w:t>
                  </w:r>
                  <w:r w:rsidRPr="00E32C5D">
                    <w:rPr>
                      <w:rFonts w:ascii="Sylfaen" w:hAnsi="Sylfaen"/>
                      <w:sz w:val="16"/>
                      <w:szCs w:val="16"/>
                    </w:rPr>
                    <w:t>տեղեկությունները ներկայացվել են</w:t>
                  </w:r>
                  <w:r w:rsidRPr="00E32C5D">
                    <w:rPr>
                      <w:rFonts w:ascii="Sylfaen" w:hAnsi="Sylfaen"/>
                      <w:sz w:val="16"/>
                      <w:szCs w:val="16"/>
                      <w:lang w:val="en-GB"/>
                    </w:rPr>
                    <w:t>]</w:t>
                  </w:r>
                </w:p>
              </w:txbxContent>
            </v:textbox>
          </v:shape>
        </w:pict>
      </w:r>
      <w:r>
        <w:rPr>
          <w:rFonts w:ascii="Sylfaen" w:hAnsi="Sylfaen"/>
          <w:noProof/>
          <w:sz w:val="24"/>
          <w:szCs w:val="24"/>
          <w:lang w:eastAsia="zh-TW"/>
        </w:rPr>
        <w:pict>
          <v:shape id="_x0000_s1074" type="#_x0000_t202" style="position:absolute;left:0;text-align:left;margin-left:10.8pt;margin-top:103.4pt;width:221.3pt;height:46pt;z-index:251709440;mso-width-relative:margin;mso-height-relative:margin">
            <v:textbox style="mso-next-textbox:#_x0000_s1074">
              <w:txbxContent>
                <w:p w:rsidR="00A25B3D" w:rsidRPr="00E32C5D" w:rsidRDefault="00A25B3D" w:rsidP="00E32C5D">
                  <w:pPr>
                    <w:jc w:val="center"/>
                    <w:rPr>
                      <w:sz w:val="16"/>
                      <w:szCs w:val="16"/>
                    </w:rPr>
                  </w:pPr>
                  <w:r w:rsidRPr="00E32C5D">
                    <w:rPr>
                      <w:rFonts w:ascii="Sylfaen" w:hAnsi="Sylfaen"/>
                      <w:sz w:val="16"/>
                      <w:szCs w:val="16"/>
                    </w:rPr>
                    <w:t>Հսկիչ նշաններ թողարկողների ընդհանուր ռեեստրում կատարված փոփոխությունների մասին տեղեկատվության հարցում (P.LS.02.OPR.019)</w:t>
                  </w:r>
                </w:p>
              </w:txbxContent>
            </v:textbox>
          </v:shape>
        </w:pict>
      </w:r>
      <w:r>
        <w:rPr>
          <w:rFonts w:ascii="Sylfaen" w:hAnsi="Sylfaen"/>
          <w:noProof/>
          <w:sz w:val="24"/>
          <w:szCs w:val="24"/>
          <w:lang w:eastAsia="zh-TW"/>
        </w:rPr>
        <w:pict>
          <v:shape id="_x0000_s1073" type="#_x0000_t202" style="position:absolute;left:0;text-align:left;margin-left:10.8pt;margin-top:43.35pt;width:229.05pt;height:44.45pt;z-index:251708416;mso-width-relative:margin;mso-height-relative:margin">
            <v:textbox style="mso-next-textbox:#_x0000_s1073">
              <w:txbxContent>
                <w:p w:rsidR="00A25B3D" w:rsidRPr="00E32C5D" w:rsidRDefault="00A25B3D" w:rsidP="00E32C5D">
                  <w:pPr>
                    <w:jc w:val="center"/>
                    <w:rPr>
                      <w:rFonts w:ascii="Sylfaen" w:hAnsi="Sylfaen"/>
                      <w:sz w:val="16"/>
                      <w:szCs w:val="16"/>
                    </w:rPr>
                  </w:pPr>
                  <w:r w:rsidRPr="00E32C5D">
                    <w:rPr>
                      <w:rFonts w:ascii="Sylfaen" w:hAnsi="Sylfaen"/>
                      <w:sz w:val="16"/>
                      <w:szCs w:val="16"/>
                    </w:rPr>
                    <w:t>Որոշակի ժամանակահատվածում հսկիչ նշաններ թողարկողների ընդհանուր ռեեստրի փոփոխությունները ստանալու անհրաժեշտության առաջացում</w:t>
                  </w:r>
                </w:p>
              </w:txbxContent>
            </v:textbox>
          </v:shape>
        </w:pict>
      </w:r>
      <w:r>
        <w:rPr>
          <w:rFonts w:ascii="Sylfaen" w:hAnsi="Sylfaen"/>
          <w:noProof/>
          <w:sz w:val="24"/>
          <w:szCs w:val="24"/>
          <w:lang w:eastAsia="zh-TW"/>
        </w:rPr>
        <w:pict>
          <v:shape id="_x0000_s1077" type="#_x0000_t202" style="position:absolute;left:0;text-align:left;margin-left:23.2pt;margin-top:244.15pt;width:216.65pt;height:56.95pt;z-index:251712512;mso-width-relative:margin;mso-height-relative:margin">
            <v:textbox style="mso-next-textbox:#_x0000_s1077">
              <w:txbxContent>
                <w:p w:rsidR="00A25B3D" w:rsidRPr="00E32C5D" w:rsidRDefault="00A25B3D" w:rsidP="00E32C5D">
                  <w:pPr>
                    <w:jc w:val="center"/>
                    <w:rPr>
                      <w:sz w:val="16"/>
                      <w:szCs w:val="16"/>
                    </w:rPr>
                  </w:pPr>
                  <w:r w:rsidRPr="00E32C5D">
                    <w:rPr>
                      <w:rFonts w:ascii="Sylfaen" w:hAnsi="Sylfaen"/>
                      <w:sz w:val="16"/>
                      <w:szCs w:val="16"/>
                    </w:rPr>
                    <w:t xml:space="preserve">Հսկիչ նշաններ թողարկողների ընդհանուր ռեեստրից փոփոխված տեղեկությունների մասին տեղեկատվության ընդունում </w:t>
                  </w:r>
                  <w:r w:rsidR="00706A5F">
                    <w:rPr>
                      <w:rFonts w:ascii="Sylfaen" w:hAnsi="Sylfaen"/>
                      <w:sz w:val="16"/>
                      <w:szCs w:val="16"/>
                    </w:rPr>
                    <w:t>և</w:t>
                  </w:r>
                  <w:r w:rsidRPr="00E32C5D">
                    <w:rPr>
                      <w:rFonts w:ascii="Sylfaen" w:hAnsi="Sylfaen"/>
                      <w:sz w:val="16"/>
                      <w:szCs w:val="16"/>
                    </w:rPr>
                    <w:t xml:space="preserve"> մշակում (P.LS.02.OPR.021)</w:t>
                  </w:r>
                </w:p>
              </w:txbxContent>
            </v:textbox>
          </v:shape>
        </w:pict>
      </w:r>
      <w:r>
        <w:rPr>
          <w:rFonts w:ascii="Sylfaen" w:hAnsi="Sylfaen"/>
          <w:noProof/>
          <w:sz w:val="24"/>
          <w:szCs w:val="24"/>
          <w:lang w:eastAsia="zh-TW"/>
        </w:rPr>
        <w:pict>
          <v:shape id="_x0000_s1076" type="#_x0000_t202" style="position:absolute;left:0;text-align:left;margin-left:14pt;margin-top:192.3pt;width:225.85pt;height:44.25pt;z-index:251711488;mso-width-relative:margin;mso-height-relative:margin">
            <v:textbox style="mso-next-textbox:#_x0000_s1076">
              <w:txbxContent>
                <w:p w:rsidR="00A25B3D" w:rsidRPr="00E32C5D" w:rsidRDefault="00A25B3D" w:rsidP="00E32C5D">
                  <w:pPr>
                    <w:jc w:val="center"/>
                    <w:rPr>
                      <w:sz w:val="16"/>
                      <w:szCs w:val="16"/>
                      <w:lang w:val="en-US"/>
                    </w:rPr>
                  </w:pPr>
                  <w:r w:rsidRPr="00E32C5D">
                    <w:rPr>
                      <w:rFonts w:ascii="Sylfaen" w:hAnsi="Sylfaen"/>
                      <w:sz w:val="16"/>
                      <w:szCs w:val="16"/>
                    </w:rPr>
                    <w:t xml:space="preserve">Հսկիչ նշաններ թողարկողների ընդհանուր ռեեստր </w:t>
                  </w:r>
                  <w:r w:rsidRPr="00E32C5D">
                    <w:rPr>
                      <w:rFonts w:ascii="Sylfaen" w:hAnsi="Sylfaen"/>
                      <w:sz w:val="16"/>
                      <w:szCs w:val="16"/>
                      <w:lang w:val="en-GB"/>
                    </w:rPr>
                    <w:t>[</w:t>
                  </w:r>
                  <w:r w:rsidRPr="00E32C5D">
                    <w:rPr>
                      <w:rFonts w:ascii="Sylfaen" w:hAnsi="Sylfaen"/>
                      <w:sz w:val="16"/>
                      <w:szCs w:val="16"/>
                    </w:rPr>
                    <w:t>հսկիչ նշաններ թողարկողների ընդհանուր ռեեստրում տեղեկությունները բացակայում են</w:t>
                  </w:r>
                  <w:r w:rsidRPr="00E32C5D">
                    <w:rPr>
                      <w:rFonts w:ascii="Sylfaen" w:hAnsi="Sylfaen"/>
                      <w:sz w:val="16"/>
                      <w:szCs w:val="16"/>
                      <w:lang w:val="en-GB"/>
                    </w:rPr>
                    <w:t>]</w:t>
                  </w:r>
                </w:p>
                <w:p w:rsidR="00A25B3D" w:rsidRDefault="00A25B3D" w:rsidP="00FA2ADC"/>
              </w:txbxContent>
            </v:textbox>
          </v:shape>
        </w:pict>
      </w:r>
      <w:r w:rsidR="00FA2ADC" w:rsidRPr="008654A0">
        <w:rPr>
          <w:rFonts w:ascii="Sylfaen" w:hAnsi="Sylfaen"/>
          <w:noProof/>
          <w:sz w:val="24"/>
          <w:szCs w:val="24"/>
          <w:lang w:val="en-US" w:eastAsia="en-US" w:bidi="ar-SA"/>
        </w:rPr>
        <w:drawing>
          <wp:inline distT="0" distB="0" distL="0" distR="0" wp14:anchorId="0F3E2350" wp14:editId="5DDD73E6">
            <wp:extent cx="6031597" cy="4152900"/>
            <wp:effectExtent l="19050" t="0" r="7253"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045924" cy="4162764"/>
                    </a:xfrm>
                    <a:prstGeom prst="rect">
                      <a:avLst/>
                    </a:prstGeom>
                    <a:noFill/>
                    <a:ln w="9525">
                      <a:noFill/>
                      <a:miter lim="800000"/>
                      <a:headEnd/>
                      <a:tailEnd/>
                    </a:ln>
                  </pic:spPr>
                </pic:pic>
              </a:graphicData>
            </a:graphic>
          </wp:inline>
        </w:drawing>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10</w:t>
      </w:r>
      <w:r w:rsidR="00754BC8"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ռեեստրում </w:t>
      </w:r>
      <w:r w:rsidR="007B1004" w:rsidRPr="008654A0">
        <w:rPr>
          <w:rFonts w:ascii="Sylfaen" w:hAnsi="Sylfaen"/>
          <w:sz w:val="24"/>
          <w:szCs w:val="24"/>
        </w:rPr>
        <w:t xml:space="preserve">կատարված </w:t>
      </w:r>
      <w:r w:rsidRPr="008654A0">
        <w:rPr>
          <w:rFonts w:ascii="Sylfaen" w:hAnsi="Sylfaen"/>
          <w:sz w:val="24"/>
          <w:szCs w:val="24"/>
        </w:rPr>
        <w:t xml:space="preserve">փոփոխությունների մասին տեղեկատվության ստացում» ընթացակարգի (P.LS.02.PRC.006) կատարման սխեմա </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FE7DFC">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66.</w:t>
      </w:r>
      <w:r w:rsidR="00FE7DFC">
        <w:rPr>
          <w:rFonts w:ascii="Sylfaen" w:hAnsi="Sylfaen"/>
          <w:sz w:val="24"/>
          <w:szCs w:val="24"/>
        </w:rPr>
        <w:tab/>
      </w:r>
      <w:r w:rsidRPr="008654A0">
        <w:rPr>
          <w:rFonts w:ascii="Sylfaen" w:hAnsi="Sylfaen"/>
          <w:sz w:val="24"/>
          <w:szCs w:val="24"/>
        </w:rPr>
        <w:t xml:space="preserve">«Հսկիչ նշաններ թողարկողների ընդհանուր ռեեստրում </w:t>
      </w:r>
      <w:r w:rsidR="00243553" w:rsidRPr="008654A0">
        <w:rPr>
          <w:rFonts w:ascii="Sylfaen" w:hAnsi="Sylfaen"/>
          <w:sz w:val="24"/>
          <w:szCs w:val="24"/>
        </w:rPr>
        <w:t xml:space="preserve">կատարված </w:t>
      </w:r>
      <w:r w:rsidRPr="008654A0">
        <w:rPr>
          <w:rFonts w:ascii="Sylfaen" w:hAnsi="Sylfaen"/>
          <w:sz w:val="24"/>
          <w:szCs w:val="24"/>
        </w:rPr>
        <w:t>փոփոխությունների մասին տեղեկատվության ստացում» ընթացակարգը (P.LS.02.PRC.006) կատարվում է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մարմնի կողմից հսկիչ նշաններ թողարկողների ընդհանուր ռեեստրից այն տեղեկությունները ստանալու նպատակով,</w:t>
      </w:r>
      <w:r w:rsidR="00A6620A">
        <w:rPr>
          <w:rFonts w:ascii="Sylfaen" w:hAnsi="Sylfaen"/>
          <w:sz w:val="24"/>
          <w:szCs w:val="24"/>
        </w:rPr>
        <w:t xml:space="preserve"> </w:t>
      </w:r>
      <w:r w:rsidRPr="008654A0">
        <w:rPr>
          <w:rFonts w:ascii="Sylfaen" w:hAnsi="Sylfaen"/>
          <w:sz w:val="24"/>
          <w:szCs w:val="24"/>
        </w:rPr>
        <w:t>որոնց ավելացումը հսկիչ նշաններ թողարկողների ընդհանուր ռեեստրում կամ որոնցում</w:t>
      </w:r>
      <w:r w:rsidR="00A6620A">
        <w:rPr>
          <w:rFonts w:ascii="Sylfaen" w:hAnsi="Sylfaen"/>
          <w:sz w:val="24"/>
          <w:szCs w:val="24"/>
        </w:rPr>
        <w:t xml:space="preserve"> </w:t>
      </w:r>
      <w:r w:rsidRPr="008654A0">
        <w:rPr>
          <w:rFonts w:ascii="Sylfaen" w:hAnsi="Sylfaen"/>
          <w:sz w:val="24"/>
          <w:szCs w:val="24"/>
        </w:rPr>
        <w:t>փոփոխությունների կատարումը սկսվել է հարցման մեջ նշված պահից մինչ</w:t>
      </w:r>
      <w:r w:rsidR="00706A5F">
        <w:rPr>
          <w:rFonts w:ascii="Sylfaen" w:hAnsi="Sylfaen"/>
          <w:sz w:val="24"/>
          <w:szCs w:val="24"/>
        </w:rPr>
        <w:t>և</w:t>
      </w:r>
      <w:r w:rsidRPr="008654A0">
        <w:rPr>
          <w:rFonts w:ascii="Sylfaen" w:hAnsi="Sylfaen"/>
          <w:sz w:val="24"/>
          <w:szCs w:val="24"/>
        </w:rPr>
        <w:t xml:space="preserve"> այդ հարցումը կատարելու պահը։ Ընթացակարգը կատարվում է նա</w:t>
      </w:r>
      <w:r w:rsidR="00706A5F">
        <w:rPr>
          <w:rFonts w:ascii="Sylfaen" w:hAnsi="Sylfaen"/>
          <w:sz w:val="24"/>
          <w:szCs w:val="24"/>
        </w:rPr>
        <w:t>և</w:t>
      </w:r>
      <w:r w:rsidRPr="008654A0">
        <w:rPr>
          <w:rFonts w:ascii="Sylfaen" w:hAnsi="Sylfaen"/>
          <w:sz w:val="24"/>
          <w:szCs w:val="24"/>
        </w:rPr>
        <w:t xml:space="preserve"> այն դեպքում, երբ «Հսկիչ նշաններ թողարկողների ընդհանուր ռեեստրի </w:t>
      </w:r>
      <w:r w:rsidR="006E7786" w:rsidRPr="008654A0">
        <w:rPr>
          <w:rFonts w:ascii="Sylfaen" w:hAnsi="Sylfaen"/>
          <w:sz w:val="24"/>
          <w:szCs w:val="24"/>
        </w:rPr>
        <w:t>թարմ</w:t>
      </w:r>
      <w:r w:rsidR="00312CE0" w:rsidRPr="008654A0">
        <w:rPr>
          <w:rFonts w:ascii="Sylfaen" w:hAnsi="Sylfaen"/>
          <w:sz w:val="24"/>
          <w:szCs w:val="24"/>
        </w:rPr>
        <w:t>ացման</w:t>
      </w:r>
      <w:r w:rsidRPr="008654A0">
        <w:rPr>
          <w:rFonts w:ascii="Sylfaen" w:hAnsi="Sylfaen"/>
          <w:sz w:val="24"/>
          <w:szCs w:val="24"/>
        </w:rPr>
        <w:t xml:space="preserve"> ամսաթվի </w:t>
      </w:r>
      <w:r w:rsidR="00706A5F">
        <w:rPr>
          <w:rFonts w:ascii="Sylfaen" w:hAnsi="Sylfaen"/>
          <w:sz w:val="24"/>
          <w:szCs w:val="24"/>
        </w:rPr>
        <w:t>և</w:t>
      </w:r>
      <w:r w:rsidRPr="008654A0">
        <w:rPr>
          <w:rFonts w:ascii="Sylfaen" w:hAnsi="Sylfaen"/>
          <w:sz w:val="24"/>
          <w:szCs w:val="24"/>
        </w:rPr>
        <w:t xml:space="preserve"> ժամի մասին </w:t>
      </w:r>
      <w:r w:rsidRPr="008654A0">
        <w:rPr>
          <w:rFonts w:ascii="Sylfaen" w:hAnsi="Sylfaen"/>
          <w:sz w:val="24"/>
          <w:szCs w:val="24"/>
        </w:rPr>
        <w:lastRenderedPageBreak/>
        <w:t>տեղեկատվության ստացում» ընթացակարգի (P.LS.02.PRC.004) կատարման արդյունքում հայտնաբերվել է, որ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մարմնի կողմից հսկիչ նշաններ թողարկողների ընդհանուր ռեեստրից վերջին տեղեկությունների ստացման ամսաթիվն ու ժամն ավելի վաղ </w:t>
      </w:r>
      <w:r w:rsidR="00117C41" w:rsidRPr="008654A0">
        <w:rPr>
          <w:rFonts w:ascii="Sylfaen" w:hAnsi="Sylfaen"/>
          <w:sz w:val="24"/>
          <w:szCs w:val="24"/>
        </w:rPr>
        <w:t xml:space="preserve">են, </w:t>
      </w:r>
      <w:r w:rsidRPr="008654A0">
        <w:rPr>
          <w:rFonts w:ascii="Sylfaen" w:hAnsi="Sylfaen"/>
          <w:sz w:val="24"/>
          <w:szCs w:val="24"/>
        </w:rPr>
        <w:t>քան</w:t>
      </w:r>
      <w:r w:rsidR="00A6620A">
        <w:rPr>
          <w:rFonts w:ascii="Sylfaen" w:hAnsi="Sylfaen"/>
          <w:sz w:val="24"/>
          <w:szCs w:val="24"/>
        </w:rPr>
        <w:t xml:space="preserve"> </w:t>
      </w:r>
      <w:r w:rsidRPr="008654A0">
        <w:rPr>
          <w:rFonts w:ascii="Sylfaen" w:hAnsi="Sylfaen"/>
          <w:sz w:val="24"/>
          <w:szCs w:val="24"/>
        </w:rPr>
        <w:t xml:space="preserve">Հանձնաժողովում հսկիչ նշաններ թողարկողների ընդհանուր ռեեստրի վերջին փոփոխությունների ամսաթիվն ու ժամը: </w:t>
      </w:r>
    </w:p>
    <w:p w:rsidR="00FA2ADC" w:rsidRPr="008654A0" w:rsidRDefault="00FA2ADC" w:rsidP="00FE7DFC">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67.</w:t>
      </w:r>
      <w:r w:rsidR="00FE7DFC">
        <w:rPr>
          <w:rFonts w:ascii="Sylfaen" w:hAnsi="Sylfaen"/>
          <w:sz w:val="24"/>
          <w:szCs w:val="24"/>
        </w:rPr>
        <w:tab/>
      </w:r>
      <w:r w:rsidRPr="008654A0">
        <w:rPr>
          <w:rFonts w:ascii="Sylfaen" w:hAnsi="Sylfaen"/>
          <w:sz w:val="24"/>
          <w:szCs w:val="24"/>
        </w:rPr>
        <w:t xml:space="preserve">Առաջին հերթին կատարվում է «Հսկիչ նշաններ թողարկողների ընդհանուր ռեեստրում </w:t>
      </w:r>
      <w:r w:rsidR="00243553" w:rsidRPr="008654A0">
        <w:rPr>
          <w:rFonts w:ascii="Sylfaen" w:hAnsi="Sylfaen"/>
          <w:sz w:val="24"/>
          <w:szCs w:val="24"/>
        </w:rPr>
        <w:t xml:space="preserve">կատարված </w:t>
      </w:r>
      <w:r w:rsidRPr="008654A0">
        <w:rPr>
          <w:rFonts w:ascii="Sylfaen" w:hAnsi="Sylfaen"/>
          <w:sz w:val="24"/>
          <w:szCs w:val="24"/>
        </w:rPr>
        <w:t>փոփոխությունների մասին տեղեկատվության հարցում» գործառնությունը (P.LS.02.OPR.019), որի կատարման արդյունքներով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մարմնի կողմից ձ</w:t>
      </w:r>
      <w:r w:rsidR="00706A5F">
        <w:rPr>
          <w:rFonts w:ascii="Sylfaen" w:hAnsi="Sylfaen"/>
          <w:sz w:val="24"/>
          <w:szCs w:val="24"/>
        </w:rPr>
        <w:t>և</w:t>
      </w:r>
      <w:r w:rsidRPr="008654A0">
        <w:rPr>
          <w:rFonts w:ascii="Sylfaen" w:hAnsi="Sylfaen"/>
          <w:sz w:val="24"/>
          <w:szCs w:val="24"/>
        </w:rPr>
        <w:t>ա</w:t>
      </w:r>
      <w:r w:rsidR="00ED627A" w:rsidRPr="008654A0">
        <w:rPr>
          <w:rFonts w:ascii="Sylfaen" w:hAnsi="Sylfaen"/>
          <w:sz w:val="24"/>
          <w:szCs w:val="24"/>
        </w:rPr>
        <w:t>վոր</w:t>
      </w:r>
      <w:r w:rsidRPr="008654A0">
        <w:rPr>
          <w:rFonts w:ascii="Sylfaen" w:hAnsi="Sylfaen"/>
          <w:sz w:val="24"/>
          <w:szCs w:val="24"/>
        </w:rPr>
        <w:t>վում ու Հանձնաժողով է ուղարկ</w:t>
      </w:r>
      <w:r w:rsidR="003E18C4" w:rsidRPr="008654A0">
        <w:rPr>
          <w:rFonts w:ascii="Sylfaen" w:hAnsi="Sylfaen"/>
          <w:sz w:val="24"/>
          <w:szCs w:val="24"/>
        </w:rPr>
        <w:t>վ</w:t>
      </w:r>
      <w:r w:rsidRPr="008654A0">
        <w:rPr>
          <w:rFonts w:ascii="Sylfaen" w:hAnsi="Sylfaen"/>
          <w:sz w:val="24"/>
          <w:szCs w:val="24"/>
        </w:rPr>
        <w:t xml:space="preserve">ում հսկիչ նշաններ թողարկողների ընդհանուր ռեեստրում </w:t>
      </w:r>
      <w:r w:rsidR="00243553" w:rsidRPr="008654A0">
        <w:rPr>
          <w:rFonts w:ascii="Sylfaen" w:hAnsi="Sylfaen"/>
          <w:sz w:val="24"/>
          <w:szCs w:val="24"/>
        </w:rPr>
        <w:t xml:space="preserve">կատարված </w:t>
      </w:r>
      <w:r w:rsidRPr="008654A0">
        <w:rPr>
          <w:rFonts w:ascii="Sylfaen" w:hAnsi="Sylfaen"/>
          <w:sz w:val="24"/>
          <w:szCs w:val="24"/>
        </w:rPr>
        <w:t>փոփոխությունների մասին տեղեկատվություն ստանալու համար հարցում։</w:t>
      </w:r>
    </w:p>
    <w:p w:rsidR="00FA2ADC" w:rsidRPr="008654A0" w:rsidRDefault="00FA2ADC" w:rsidP="00FE7DFC">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68.</w:t>
      </w:r>
      <w:r w:rsidR="00FE7DFC">
        <w:rPr>
          <w:rFonts w:ascii="Sylfaen" w:hAnsi="Sylfaen"/>
          <w:sz w:val="24"/>
          <w:szCs w:val="24"/>
        </w:rPr>
        <w:tab/>
      </w:r>
      <w:r w:rsidRPr="008654A0">
        <w:rPr>
          <w:rFonts w:ascii="Sylfaen" w:hAnsi="Sylfaen"/>
          <w:sz w:val="24"/>
          <w:szCs w:val="24"/>
        </w:rPr>
        <w:t xml:space="preserve">Հանձնաժողովի կողմից հսկիչ նշաններ թողարկողների ընդհանուր ռեեստրում </w:t>
      </w:r>
      <w:r w:rsidR="00243553" w:rsidRPr="008654A0">
        <w:rPr>
          <w:rFonts w:ascii="Sylfaen" w:hAnsi="Sylfaen"/>
          <w:sz w:val="24"/>
          <w:szCs w:val="24"/>
        </w:rPr>
        <w:t xml:space="preserve">կատարված </w:t>
      </w:r>
      <w:r w:rsidRPr="008654A0">
        <w:rPr>
          <w:rFonts w:ascii="Sylfaen" w:hAnsi="Sylfaen"/>
          <w:sz w:val="24"/>
          <w:szCs w:val="24"/>
        </w:rPr>
        <w:t xml:space="preserve">փոփոխությունների մասին տեղեկատվության հարցումը ստանալիս կատարվում է «Հսկիչ նշաններ թողարկողների ընդհանուր ռեեստրից փոփոխված տեղեկությունների մասին տեղեկատվության մշակում </w:t>
      </w:r>
      <w:r w:rsidR="00706A5F">
        <w:rPr>
          <w:rFonts w:ascii="Sylfaen" w:hAnsi="Sylfaen"/>
          <w:sz w:val="24"/>
          <w:szCs w:val="24"/>
        </w:rPr>
        <w:t>և</w:t>
      </w:r>
      <w:r w:rsidRPr="008654A0">
        <w:rPr>
          <w:rFonts w:ascii="Sylfaen" w:hAnsi="Sylfaen"/>
          <w:sz w:val="24"/>
          <w:szCs w:val="24"/>
        </w:rPr>
        <w:t xml:space="preserve"> ներկայացում» գործառնությունը (P.LS.02.OPR.020), որի կատարման արդյունքներով ձ</w:t>
      </w:r>
      <w:r w:rsidR="00706A5F">
        <w:rPr>
          <w:rFonts w:ascii="Sylfaen" w:hAnsi="Sylfaen"/>
          <w:sz w:val="24"/>
          <w:szCs w:val="24"/>
        </w:rPr>
        <w:t>և</w:t>
      </w:r>
      <w:r w:rsidRPr="008654A0">
        <w:rPr>
          <w:rFonts w:ascii="Sylfaen" w:hAnsi="Sylfaen"/>
          <w:sz w:val="24"/>
          <w:szCs w:val="24"/>
        </w:rPr>
        <w:t>ա</w:t>
      </w:r>
      <w:r w:rsidR="00ED627A" w:rsidRPr="008654A0">
        <w:rPr>
          <w:rFonts w:ascii="Sylfaen" w:hAnsi="Sylfaen"/>
          <w:sz w:val="24"/>
          <w:szCs w:val="24"/>
        </w:rPr>
        <w:t>վոր</w:t>
      </w:r>
      <w:r w:rsidRPr="008654A0">
        <w:rPr>
          <w:rFonts w:ascii="Sylfaen" w:hAnsi="Sylfaen"/>
          <w:sz w:val="24"/>
          <w:szCs w:val="24"/>
        </w:rPr>
        <w:t>վում ու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 են ներկայացվում հարցման մեջ նշված օրվանից հսկիչ նշաններ թողարկողների ընդհանուր ռեեստրում </w:t>
      </w:r>
      <w:r w:rsidR="00243553" w:rsidRPr="008654A0">
        <w:rPr>
          <w:rFonts w:ascii="Sylfaen" w:hAnsi="Sylfaen"/>
          <w:sz w:val="24"/>
          <w:szCs w:val="24"/>
        </w:rPr>
        <w:t xml:space="preserve">կատարված </w:t>
      </w:r>
      <w:r w:rsidRPr="008654A0">
        <w:rPr>
          <w:rFonts w:ascii="Sylfaen" w:hAnsi="Sylfaen"/>
          <w:sz w:val="24"/>
          <w:szCs w:val="24"/>
        </w:rPr>
        <w:t>փոփոխությունների մասին տեղեկությունները</w:t>
      </w:r>
      <w:r w:rsidR="003E18C4" w:rsidRPr="008654A0">
        <w:rPr>
          <w:rFonts w:ascii="Sylfaen" w:hAnsi="Sylfaen"/>
          <w:sz w:val="24"/>
          <w:szCs w:val="24"/>
        </w:rPr>
        <w:t>,</w:t>
      </w:r>
      <w:r w:rsidRPr="008654A0">
        <w:rPr>
          <w:rFonts w:ascii="Sylfaen" w:hAnsi="Sylfaen"/>
          <w:sz w:val="24"/>
          <w:szCs w:val="24"/>
        </w:rPr>
        <w:t xml:space="preserve"> կամ ուղարկվում է հարցման պարամետրերին համապատասխանող տեղեկությունների բացակայության մասին ծանուցում։</w:t>
      </w:r>
    </w:p>
    <w:p w:rsidR="00FA2ADC" w:rsidRPr="008654A0" w:rsidRDefault="00FA2ADC" w:rsidP="00FE7DFC">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69.</w:t>
      </w:r>
      <w:r w:rsidR="00FE7DFC">
        <w:rPr>
          <w:rFonts w:ascii="Sylfaen" w:hAnsi="Sylfaen"/>
          <w:sz w:val="24"/>
          <w:szCs w:val="24"/>
        </w:rPr>
        <w:tab/>
      </w: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մարմնի կողմից հսկիչ նշաններ թողարկողների ընդհանուր ռեեստրում </w:t>
      </w:r>
      <w:r w:rsidR="00243553" w:rsidRPr="008654A0">
        <w:rPr>
          <w:rFonts w:ascii="Sylfaen" w:hAnsi="Sylfaen"/>
          <w:sz w:val="24"/>
          <w:szCs w:val="24"/>
        </w:rPr>
        <w:t xml:space="preserve">կատարված </w:t>
      </w:r>
      <w:r w:rsidRPr="008654A0">
        <w:rPr>
          <w:rFonts w:ascii="Sylfaen" w:hAnsi="Sylfaen"/>
          <w:sz w:val="24"/>
          <w:szCs w:val="24"/>
        </w:rPr>
        <w:t xml:space="preserve">փոփոխությունների մասին տեղեկություններ կամ հարցման պարամետրերին համապատասխանող տեղեկությունների բացակայության մասին ծանուցում ստանալիս կատարվում է «Հսկիչ նշաններ թողարկողների ընդհանուր ռեեստրից փոփոխված տեղեկությունների մասին տեղեկատվության ընդունում </w:t>
      </w:r>
      <w:r w:rsidR="00706A5F">
        <w:rPr>
          <w:rFonts w:ascii="Sylfaen" w:hAnsi="Sylfaen"/>
          <w:sz w:val="24"/>
          <w:szCs w:val="24"/>
        </w:rPr>
        <w:t>և</w:t>
      </w:r>
      <w:r w:rsidRPr="008654A0">
        <w:rPr>
          <w:rFonts w:ascii="Sylfaen" w:hAnsi="Sylfaen"/>
          <w:sz w:val="24"/>
          <w:szCs w:val="24"/>
        </w:rPr>
        <w:t xml:space="preserve"> մշակում» </w:t>
      </w:r>
      <w:r w:rsidRPr="008654A0">
        <w:rPr>
          <w:rFonts w:ascii="Sylfaen" w:hAnsi="Sylfaen"/>
          <w:sz w:val="24"/>
          <w:szCs w:val="24"/>
        </w:rPr>
        <w:lastRenderedPageBreak/>
        <w:t>գործառնությունը (P.LS.02.OPR.021), որի կատարման արդյունքներով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մարմնի </w:t>
      </w:r>
      <w:r w:rsidR="00706A5F">
        <w:rPr>
          <w:rFonts w:ascii="Sylfaen" w:hAnsi="Sylfaen"/>
          <w:sz w:val="24"/>
          <w:szCs w:val="24"/>
        </w:rPr>
        <w:t>և</w:t>
      </w:r>
      <w:r w:rsidRPr="008654A0">
        <w:rPr>
          <w:rFonts w:ascii="Sylfaen" w:hAnsi="Sylfaen"/>
          <w:sz w:val="24"/>
          <w:szCs w:val="24"/>
        </w:rPr>
        <w:t xml:space="preserve"> Հանձնաժողովի միջ</w:t>
      </w:r>
      <w:r w:rsidR="00706A5F">
        <w:rPr>
          <w:rFonts w:ascii="Sylfaen" w:hAnsi="Sylfaen"/>
          <w:sz w:val="24"/>
          <w:szCs w:val="24"/>
        </w:rPr>
        <w:t>և</w:t>
      </w:r>
      <w:r w:rsidRPr="008654A0">
        <w:rPr>
          <w:rFonts w:ascii="Sylfaen" w:hAnsi="Sylfaen"/>
          <w:sz w:val="24"/>
          <w:szCs w:val="24"/>
        </w:rPr>
        <w:t xml:space="preserve"> իրականացվում է հսկիչ նշաններ թողարկողների ընդհանուր ռեեստրից տեղեկությունների սինխրոնիզացում:</w:t>
      </w:r>
      <w:r w:rsidR="00A6620A">
        <w:rPr>
          <w:rFonts w:ascii="Sylfaen" w:hAnsi="Sylfaen"/>
          <w:sz w:val="24"/>
          <w:szCs w:val="24"/>
        </w:rPr>
        <w:t xml:space="preserve"> </w:t>
      </w:r>
    </w:p>
    <w:p w:rsidR="00FA2ADC" w:rsidRPr="008654A0" w:rsidRDefault="007347AA" w:rsidP="00FE7DFC">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70.</w:t>
      </w:r>
      <w:r w:rsidR="00FE7DFC">
        <w:rPr>
          <w:rFonts w:ascii="Sylfaen" w:hAnsi="Sylfaen"/>
          <w:sz w:val="24"/>
          <w:szCs w:val="24"/>
        </w:rPr>
        <w:tab/>
      </w:r>
      <w:r w:rsidR="00FA2ADC" w:rsidRPr="008654A0">
        <w:rPr>
          <w:rFonts w:ascii="Sylfaen" w:hAnsi="Sylfaen"/>
          <w:sz w:val="24"/>
          <w:szCs w:val="24"/>
        </w:rPr>
        <w:t xml:space="preserve">«Հսկիչ նշաններ թողարկողների ընդհանուր ռեեստրում </w:t>
      </w:r>
      <w:r w:rsidR="00243553" w:rsidRPr="008654A0">
        <w:rPr>
          <w:rFonts w:ascii="Sylfaen" w:hAnsi="Sylfaen"/>
          <w:sz w:val="24"/>
          <w:szCs w:val="24"/>
        </w:rPr>
        <w:t>կատարված</w:t>
      </w:r>
      <w:r w:rsidR="00FA2ADC" w:rsidRPr="008654A0">
        <w:rPr>
          <w:rFonts w:ascii="Sylfaen" w:hAnsi="Sylfaen"/>
          <w:sz w:val="24"/>
          <w:szCs w:val="24"/>
        </w:rPr>
        <w:t xml:space="preserve"> փոփոխությունների մասին տեղեկատվության ստացում» ընթացակարգի (P.LS.02.PRC.006) կատարման արդյունքներն են անդամ պետության լիազոր</w:t>
      </w:r>
      <w:r w:rsidR="00DC65DF" w:rsidRPr="008654A0">
        <w:rPr>
          <w:rFonts w:ascii="Sylfaen" w:hAnsi="Sylfaen"/>
          <w:sz w:val="24"/>
          <w:szCs w:val="24"/>
        </w:rPr>
        <w:t>ված</w:t>
      </w:r>
      <w:r w:rsidR="00FA2ADC" w:rsidRPr="008654A0">
        <w:rPr>
          <w:rFonts w:ascii="Sylfaen" w:hAnsi="Sylfaen"/>
          <w:sz w:val="24"/>
          <w:szCs w:val="24"/>
        </w:rPr>
        <w:t xml:space="preserve"> մարմնի կողմից հսկիչ նշաններ թողարկողների ընդհանուր ռեեստրից այն տեղեկությունների ստացումը, որոնց</w:t>
      </w:r>
      <w:r w:rsidR="00A6620A">
        <w:rPr>
          <w:rFonts w:ascii="Sylfaen" w:hAnsi="Sylfaen"/>
          <w:sz w:val="24"/>
          <w:szCs w:val="24"/>
        </w:rPr>
        <w:t xml:space="preserve"> </w:t>
      </w:r>
      <w:r w:rsidR="00FA2ADC" w:rsidRPr="008654A0">
        <w:rPr>
          <w:rFonts w:ascii="Sylfaen" w:hAnsi="Sylfaen"/>
          <w:sz w:val="24"/>
          <w:szCs w:val="24"/>
        </w:rPr>
        <w:t xml:space="preserve">ավելացումը կամ </w:t>
      </w:r>
      <w:r w:rsidR="0079662F" w:rsidRPr="008654A0">
        <w:rPr>
          <w:rFonts w:ascii="Sylfaen" w:hAnsi="Sylfaen"/>
          <w:sz w:val="24"/>
          <w:szCs w:val="24"/>
        </w:rPr>
        <w:t xml:space="preserve">որոնցում </w:t>
      </w:r>
      <w:r w:rsidR="00FA2ADC" w:rsidRPr="008654A0">
        <w:rPr>
          <w:rFonts w:ascii="Sylfaen" w:hAnsi="Sylfaen"/>
          <w:sz w:val="24"/>
          <w:szCs w:val="24"/>
        </w:rPr>
        <w:t>փոփոխությունների կատարում</w:t>
      </w:r>
      <w:r w:rsidR="0079662F" w:rsidRPr="008654A0">
        <w:rPr>
          <w:rFonts w:ascii="Sylfaen" w:hAnsi="Sylfaen"/>
          <w:sz w:val="24"/>
          <w:szCs w:val="24"/>
        </w:rPr>
        <w:t>ն</w:t>
      </w:r>
      <w:r w:rsidR="00FA2ADC" w:rsidRPr="008654A0">
        <w:rPr>
          <w:rFonts w:ascii="Sylfaen" w:hAnsi="Sylfaen"/>
          <w:sz w:val="24"/>
          <w:szCs w:val="24"/>
        </w:rPr>
        <w:t xml:space="preserve"> սկսվել է հարցման մեջ նշված պահից մինչ</w:t>
      </w:r>
      <w:r w:rsidR="00706A5F">
        <w:rPr>
          <w:rFonts w:ascii="Sylfaen" w:hAnsi="Sylfaen"/>
          <w:sz w:val="24"/>
          <w:szCs w:val="24"/>
        </w:rPr>
        <w:t>և</w:t>
      </w:r>
      <w:r w:rsidR="00FA2ADC" w:rsidRPr="008654A0">
        <w:rPr>
          <w:rFonts w:ascii="Sylfaen" w:hAnsi="Sylfaen"/>
          <w:sz w:val="24"/>
          <w:szCs w:val="24"/>
        </w:rPr>
        <w:t xml:space="preserve"> այդ հարցումը կատարելու պահը</w:t>
      </w:r>
      <w:r w:rsidR="0079662F" w:rsidRPr="008654A0">
        <w:rPr>
          <w:rFonts w:ascii="Sylfaen" w:hAnsi="Sylfaen"/>
          <w:sz w:val="24"/>
          <w:szCs w:val="24"/>
        </w:rPr>
        <w:t>,</w:t>
      </w:r>
      <w:r w:rsidR="00FA2ADC" w:rsidRPr="008654A0">
        <w:rPr>
          <w:rFonts w:ascii="Sylfaen" w:hAnsi="Sylfaen"/>
          <w:sz w:val="24"/>
          <w:szCs w:val="24"/>
        </w:rPr>
        <w:t xml:space="preserve"> </w:t>
      </w:r>
      <w:r w:rsidR="00706A5F">
        <w:rPr>
          <w:rFonts w:ascii="Sylfaen" w:hAnsi="Sylfaen"/>
          <w:sz w:val="24"/>
          <w:szCs w:val="24"/>
        </w:rPr>
        <w:t>և</w:t>
      </w:r>
      <w:r w:rsidR="00FA2ADC" w:rsidRPr="008654A0">
        <w:rPr>
          <w:rFonts w:ascii="Sylfaen" w:hAnsi="Sylfaen"/>
          <w:sz w:val="24"/>
          <w:szCs w:val="24"/>
        </w:rPr>
        <w:t xml:space="preserve"> հսկիչ նշաններ թողարկողների ընդհանուր ռեեստրից տեղեկությունների սինխրոնիզացումը՝ անդամ պետության լիազոր</w:t>
      </w:r>
      <w:r w:rsidR="00DC65DF" w:rsidRPr="008654A0">
        <w:rPr>
          <w:rFonts w:ascii="Sylfaen" w:hAnsi="Sylfaen"/>
          <w:sz w:val="24"/>
          <w:szCs w:val="24"/>
        </w:rPr>
        <w:t>ված</w:t>
      </w:r>
      <w:r w:rsidR="00FA2ADC" w:rsidRPr="008654A0">
        <w:rPr>
          <w:rFonts w:ascii="Sylfaen" w:hAnsi="Sylfaen"/>
          <w:sz w:val="24"/>
          <w:szCs w:val="24"/>
        </w:rPr>
        <w:t xml:space="preserve"> մարմնի </w:t>
      </w:r>
      <w:r w:rsidR="00706A5F">
        <w:rPr>
          <w:rFonts w:ascii="Sylfaen" w:hAnsi="Sylfaen"/>
          <w:sz w:val="24"/>
          <w:szCs w:val="24"/>
        </w:rPr>
        <w:t>և</w:t>
      </w:r>
      <w:r w:rsidR="00FA2ADC" w:rsidRPr="008654A0">
        <w:rPr>
          <w:rFonts w:ascii="Sylfaen" w:hAnsi="Sylfaen"/>
          <w:sz w:val="24"/>
          <w:szCs w:val="24"/>
        </w:rPr>
        <w:t xml:space="preserve"> Հանձնաժողովի միջ</w:t>
      </w:r>
      <w:r w:rsidR="00706A5F">
        <w:rPr>
          <w:rFonts w:ascii="Sylfaen" w:hAnsi="Sylfaen"/>
          <w:sz w:val="24"/>
          <w:szCs w:val="24"/>
        </w:rPr>
        <w:t>և</w:t>
      </w:r>
      <w:r w:rsidR="00FA2ADC" w:rsidRPr="008654A0">
        <w:rPr>
          <w:rFonts w:ascii="Sylfaen" w:hAnsi="Sylfaen"/>
          <w:sz w:val="24"/>
          <w:szCs w:val="24"/>
        </w:rPr>
        <w:t>:</w:t>
      </w:r>
    </w:p>
    <w:p w:rsidR="00FA2ADC" w:rsidRDefault="00FA2ADC" w:rsidP="00FE7DFC">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71.</w:t>
      </w:r>
      <w:r w:rsidR="00FE7DFC">
        <w:rPr>
          <w:rFonts w:ascii="Sylfaen" w:hAnsi="Sylfaen"/>
          <w:sz w:val="24"/>
          <w:szCs w:val="24"/>
        </w:rPr>
        <w:tab/>
      </w:r>
      <w:r w:rsidRPr="008654A0">
        <w:rPr>
          <w:rFonts w:ascii="Sylfaen" w:hAnsi="Sylfaen"/>
          <w:sz w:val="24"/>
          <w:szCs w:val="24"/>
        </w:rPr>
        <w:t xml:space="preserve">«Հսկիչ նշաններ թողարկողների ընդհանուր ռեեստրում </w:t>
      </w:r>
      <w:r w:rsidR="00243553" w:rsidRPr="008654A0">
        <w:rPr>
          <w:rFonts w:ascii="Sylfaen" w:hAnsi="Sylfaen"/>
          <w:sz w:val="24"/>
          <w:szCs w:val="24"/>
        </w:rPr>
        <w:t>կատարված</w:t>
      </w:r>
      <w:r w:rsidRPr="008654A0">
        <w:rPr>
          <w:rFonts w:ascii="Sylfaen" w:hAnsi="Sylfaen"/>
          <w:sz w:val="24"/>
          <w:szCs w:val="24"/>
        </w:rPr>
        <w:t xml:space="preserve"> փոփոխությունների մասին տեղեկատվության ստացում»</w:t>
      </w:r>
      <w:r w:rsidR="00A6620A">
        <w:rPr>
          <w:rFonts w:ascii="Sylfaen" w:hAnsi="Sylfaen"/>
          <w:sz w:val="24"/>
          <w:szCs w:val="24"/>
        </w:rPr>
        <w:t xml:space="preserve"> </w:t>
      </w:r>
      <w:r w:rsidRPr="008654A0">
        <w:rPr>
          <w:rFonts w:ascii="Sylfaen" w:hAnsi="Sylfaen"/>
          <w:sz w:val="24"/>
          <w:szCs w:val="24"/>
        </w:rPr>
        <w:t>ընթացակարգի (P.LS.02.PRC.006) շրջանակներում կատարվող՝ ընդհանուր գործընթացի գործառնությունների ցանկը բերված է 30-րդ աղյուսակում։</w:t>
      </w:r>
    </w:p>
    <w:p w:rsidR="00A6620A" w:rsidRPr="008654A0" w:rsidRDefault="00A6620A" w:rsidP="00FE7DFC">
      <w:pPr>
        <w:tabs>
          <w:tab w:val="left" w:pos="993"/>
        </w:tabs>
        <w:spacing w:after="160" w:line="360" w:lineRule="auto"/>
        <w:ind w:right="-1" w:firstLine="567"/>
        <w:jc w:val="both"/>
        <w:rPr>
          <w:rFonts w:ascii="Sylfaen" w:eastAsia="Times New Roman" w:hAnsi="Sylfaen" w:cs="Times New Roman"/>
          <w:sz w:val="24"/>
          <w:szCs w:val="24"/>
        </w:rPr>
      </w:pPr>
    </w:p>
    <w:p w:rsidR="00A6620A" w:rsidRDefault="00A6620A">
      <w:pPr>
        <w:widowControl/>
        <w:rPr>
          <w:rFonts w:ascii="Sylfaen" w:hAnsi="Sylfaen"/>
          <w:sz w:val="24"/>
          <w:szCs w:val="24"/>
        </w:rPr>
      </w:pPr>
      <w:r>
        <w:rPr>
          <w:rFonts w:ascii="Sylfaen" w:hAnsi="Sylfaen"/>
          <w:sz w:val="24"/>
          <w:szCs w:val="24"/>
        </w:rPr>
        <w:br w:type="page"/>
      </w: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30</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ռեեստրում </w:t>
      </w:r>
      <w:r w:rsidR="00243553" w:rsidRPr="008654A0">
        <w:rPr>
          <w:rFonts w:ascii="Sylfaen" w:hAnsi="Sylfaen"/>
          <w:sz w:val="24"/>
          <w:szCs w:val="24"/>
        </w:rPr>
        <w:t>կատարված</w:t>
      </w:r>
      <w:r w:rsidRPr="008654A0">
        <w:rPr>
          <w:rFonts w:ascii="Sylfaen" w:hAnsi="Sylfaen"/>
          <w:sz w:val="24"/>
          <w:szCs w:val="24"/>
        </w:rPr>
        <w:t xml:space="preserve"> փոփոխությունների մասին տեղեկատվության ստացում» </w:t>
      </w:r>
      <w:r w:rsidR="00DB0FCC">
        <w:rPr>
          <w:rFonts w:ascii="Sylfaen" w:hAnsi="Sylfaen"/>
          <w:sz w:val="24"/>
          <w:szCs w:val="24"/>
        </w:rPr>
        <w:br/>
      </w:r>
      <w:r w:rsidRPr="008654A0">
        <w:rPr>
          <w:rFonts w:ascii="Sylfaen" w:hAnsi="Sylfaen"/>
          <w:sz w:val="24"/>
          <w:szCs w:val="24"/>
        </w:rPr>
        <w:t>ընթացակարգի (P.LS.02.PRC.006) շրջանակներում կատարվող՝ ընդհանուր գործընթացի գործառնությունների ցանկ</w:t>
      </w:r>
    </w:p>
    <w:tbl>
      <w:tblPr>
        <w:tblW w:w="0" w:type="auto"/>
        <w:tblInd w:w="111" w:type="dxa"/>
        <w:tblLayout w:type="fixed"/>
        <w:tblCellMar>
          <w:left w:w="0" w:type="dxa"/>
          <w:right w:w="0" w:type="dxa"/>
        </w:tblCellMar>
        <w:tblLook w:val="01E0" w:firstRow="1" w:lastRow="1" w:firstColumn="1" w:lastColumn="1" w:noHBand="0" w:noVBand="0"/>
      </w:tblPr>
      <w:tblGrid>
        <w:gridCol w:w="2127"/>
        <w:gridCol w:w="4292"/>
        <w:gridCol w:w="2938"/>
      </w:tblGrid>
      <w:tr w:rsidR="00FA2ADC" w:rsidRPr="008654A0" w:rsidTr="00A709EE">
        <w:trPr>
          <w:tblHeader/>
        </w:trPr>
        <w:tc>
          <w:tcPr>
            <w:tcW w:w="2127"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Ծածկագրային նշագիրը</w:t>
            </w:r>
          </w:p>
        </w:tc>
        <w:tc>
          <w:tcPr>
            <w:tcW w:w="4292"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Անվանումը</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A709EE">
        <w:trPr>
          <w:tblHeader/>
        </w:trPr>
        <w:tc>
          <w:tcPr>
            <w:tcW w:w="2127"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4292"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A709EE">
        <w:tc>
          <w:tcPr>
            <w:tcW w:w="2127"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left="76" w:right="106"/>
              <w:rPr>
                <w:rFonts w:ascii="Sylfaen" w:eastAsia="Times New Roman" w:hAnsi="Sylfaen" w:cs="Times New Roman"/>
                <w:sz w:val="24"/>
                <w:szCs w:val="24"/>
              </w:rPr>
            </w:pPr>
            <w:r w:rsidRPr="008654A0">
              <w:rPr>
                <w:rFonts w:ascii="Sylfaen" w:hAnsi="Sylfaen"/>
                <w:sz w:val="24"/>
                <w:szCs w:val="24"/>
              </w:rPr>
              <w:t>P.LS.02.OPR.019</w:t>
            </w:r>
          </w:p>
        </w:tc>
        <w:tc>
          <w:tcPr>
            <w:tcW w:w="4292"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left="76" w:right="106"/>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w:t>
            </w:r>
            <w:r w:rsidR="00243553" w:rsidRPr="008654A0">
              <w:rPr>
                <w:rFonts w:ascii="Sylfaen" w:hAnsi="Sylfaen"/>
                <w:sz w:val="24"/>
                <w:szCs w:val="24"/>
              </w:rPr>
              <w:t>կատարված</w:t>
            </w:r>
            <w:r w:rsidRPr="008654A0">
              <w:rPr>
                <w:rFonts w:ascii="Sylfaen" w:hAnsi="Sylfaen"/>
                <w:sz w:val="24"/>
                <w:szCs w:val="24"/>
              </w:rPr>
              <w:t xml:space="preserve"> փոփոխությունների մասին տեղեկատվության հարցում</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left="76" w:right="106"/>
              <w:rPr>
                <w:rFonts w:ascii="Sylfaen" w:eastAsia="Times New Roman" w:hAnsi="Sylfaen" w:cs="Times New Roman"/>
                <w:sz w:val="24"/>
                <w:szCs w:val="24"/>
              </w:rPr>
            </w:pPr>
            <w:r w:rsidRPr="008654A0">
              <w:rPr>
                <w:rFonts w:ascii="Sylfaen" w:hAnsi="Sylfaen"/>
                <w:sz w:val="24"/>
                <w:szCs w:val="24"/>
              </w:rPr>
              <w:t>բերված է սույն Կանոնների 31</w:t>
            </w:r>
            <w:r w:rsidR="00706A5F">
              <w:rPr>
                <w:rFonts w:ascii="Sylfaen" w:hAnsi="Sylfaen"/>
                <w:sz w:val="24"/>
                <w:szCs w:val="24"/>
              </w:rPr>
              <w:t>-</w:t>
            </w:r>
            <w:r w:rsidRPr="008654A0">
              <w:rPr>
                <w:rFonts w:ascii="Sylfaen" w:hAnsi="Sylfaen"/>
                <w:sz w:val="24"/>
                <w:szCs w:val="24"/>
              </w:rPr>
              <w:t>րդ աղյուսակում</w:t>
            </w:r>
          </w:p>
        </w:tc>
      </w:tr>
      <w:tr w:rsidR="00FA2ADC" w:rsidRPr="008654A0" w:rsidTr="00A709EE">
        <w:tc>
          <w:tcPr>
            <w:tcW w:w="2127"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left="76" w:right="106"/>
              <w:rPr>
                <w:rFonts w:ascii="Sylfaen" w:eastAsia="Times New Roman" w:hAnsi="Sylfaen" w:cs="Times New Roman"/>
                <w:sz w:val="24"/>
                <w:szCs w:val="24"/>
              </w:rPr>
            </w:pPr>
            <w:r w:rsidRPr="008654A0">
              <w:rPr>
                <w:rFonts w:ascii="Sylfaen" w:hAnsi="Sylfaen"/>
                <w:sz w:val="24"/>
                <w:szCs w:val="24"/>
              </w:rPr>
              <w:t>P.LS.02.OPR.020</w:t>
            </w:r>
          </w:p>
        </w:tc>
        <w:tc>
          <w:tcPr>
            <w:tcW w:w="4292"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left="76" w:right="106"/>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փոփոխված տեղեկությունների մասին տեղեկատվության մշակում </w:t>
            </w:r>
            <w:r w:rsidR="00706A5F">
              <w:rPr>
                <w:rFonts w:ascii="Sylfaen" w:hAnsi="Sylfaen"/>
                <w:sz w:val="24"/>
                <w:szCs w:val="24"/>
              </w:rPr>
              <w:t>և</w:t>
            </w:r>
            <w:r w:rsidRPr="008654A0">
              <w:rPr>
                <w:rFonts w:ascii="Sylfaen" w:hAnsi="Sylfaen"/>
                <w:sz w:val="24"/>
                <w:szCs w:val="24"/>
              </w:rPr>
              <w:t xml:space="preserve"> ներկայացում </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left="76" w:right="106"/>
              <w:rPr>
                <w:rFonts w:ascii="Sylfaen" w:eastAsia="Times New Roman" w:hAnsi="Sylfaen" w:cs="Times New Roman"/>
                <w:sz w:val="24"/>
                <w:szCs w:val="24"/>
              </w:rPr>
            </w:pPr>
            <w:r w:rsidRPr="008654A0">
              <w:rPr>
                <w:rFonts w:ascii="Sylfaen" w:hAnsi="Sylfaen"/>
                <w:sz w:val="24"/>
                <w:szCs w:val="24"/>
              </w:rPr>
              <w:t>բերված է սույն Կանոնների 32</w:t>
            </w:r>
            <w:r w:rsidR="00706A5F">
              <w:rPr>
                <w:rFonts w:ascii="Sylfaen" w:hAnsi="Sylfaen"/>
                <w:sz w:val="24"/>
                <w:szCs w:val="24"/>
              </w:rPr>
              <w:t>-</w:t>
            </w:r>
            <w:r w:rsidRPr="008654A0">
              <w:rPr>
                <w:rFonts w:ascii="Sylfaen" w:hAnsi="Sylfaen"/>
                <w:sz w:val="24"/>
                <w:szCs w:val="24"/>
              </w:rPr>
              <w:t>րդ աղյուսակում</w:t>
            </w:r>
          </w:p>
        </w:tc>
      </w:tr>
      <w:tr w:rsidR="00FA2ADC" w:rsidRPr="008654A0" w:rsidTr="00A709EE">
        <w:tc>
          <w:tcPr>
            <w:tcW w:w="2127"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left="76" w:right="106"/>
              <w:rPr>
                <w:rFonts w:ascii="Sylfaen" w:eastAsia="Times New Roman" w:hAnsi="Sylfaen" w:cs="Times New Roman"/>
                <w:sz w:val="24"/>
                <w:szCs w:val="24"/>
              </w:rPr>
            </w:pPr>
            <w:r w:rsidRPr="008654A0">
              <w:rPr>
                <w:rFonts w:ascii="Sylfaen" w:hAnsi="Sylfaen"/>
                <w:sz w:val="24"/>
                <w:szCs w:val="24"/>
              </w:rPr>
              <w:t>P.LS.02.OPR.021</w:t>
            </w:r>
          </w:p>
        </w:tc>
        <w:tc>
          <w:tcPr>
            <w:tcW w:w="4292"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left="76" w:right="106"/>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փոփոխված տեղեկությունների մասին տեղեկատվության ընդունում ու մշակում </w:t>
            </w:r>
          </w:p>
        </w:tc>
        <w:tc>
          <w:tcPr>
            <w:tcW w:w="2938"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left="76" w:right="106"/>
              <w:rPr>
                <w:rFonts w:ascii="Sylfaen" w:eastAsia="Times New Roman" w:hAnsi="Sylfaen" w:cs="Times New Roman"/>
                <w:sz w:val="24"/>
                <w:szCs w:val="24"/>
              </w:rPr>
            </w:pPr>
            <w:r w:rsidRPr="008654A0">
              <w:rPr>
                <w:rFonts w:ascii="Sylfaen" w:hAnsi="Sylfaen"/>
                <w:sz w:val="24"/>
                <w:szCs w:val="24"/>
              </w:rPr>
              <w:t>բերված է սույն Կանոնների 33</w:t>
            </w:r>
            <w:r w:rsidR="00706A5F">
              <w:rPr>
                <w:rFonts w:ascii="Sylfaen" w:hAnsi="Sylfaen"/>
                <w:sz w:val="24"/>
                <w:szCs w:val="24"/>
              </w:rPr>
              <w:t>-</w:t>
            </w:r>
            <w:r w:rsidRPr="008654A0">
              <w:rPr>
                <w:rFonts w:ascii="Sylfaen" w:hAnsi="Sylfaen"/>
                <w:sz w:val="24"/>
                <w:szCs w:val="24"/>
              </w:rPr>
              <w:t>րդ աղյուսակում</w:t>
            </w:r>
          </w:p>
        </w:tc>
      </w:tr>
    </w:tbl>
    <w:p w:rsidR="00525E26" w:rsidRDefault="00525E26" w:rsidP="001F5AB4">
      <w:pPr>
        <w:spacing w:after="160" w:line="360" w:lineRule="auto"/>
        <w:ind w:right="-1"/>
        <w:jc w:val="both"/>
        <w:rPr>
          <w:rFonts w:ascii="Sylfaen" w:hAnsi="Sylfaen"/>
          <w:sz w:val="24"/>
          <w:szCs w:val="24"/>
        </w:rPr>
      </w:pPr>
    </w:p>
    <w:p w:rsidR="00525E26" w:rsidRDefault="00525E26">
      <w:pPr>
        <w:widowControl/>
        <w:rPr>
          <w:rFonts w:ascii="Sylfaen" w:hAnsi="Sylfaen"/>
          <w:sz w:val="24"/>
          <w:szCs w:val="24"/>
        </w:rPr>
      </w:pPr>
      <w:r>
        <w:rPr>
          <w:rFonts w:ascii="Sylfaen" w:hAnsi="Sylfaen"/>
          <w:sz w:val="24"/>
          <w:szCs w:val="24"/>
        </w:rPr>
        <w:br w:type="page"/>
      </w:r>
    </w:p>
    <w:p w:rsidR="00525E26" w:rsidRPr="008654A0" w:rsidRDefault="00525E26" w:rsidP="00525E26">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w:t>
      </w:r>
      <w:r>
        <w:rPr>
          <w:rFonts w:ascii="Sylfaen" w:hAnsi="Sylfaen"/>
          <w:sz w:val="24"/>
          <w:szCs w:val="24"/>
        </w:rPr>
        <w:t xml:space="preserve"> 31</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ռեեստրում </w:t>
      </w:r>
      <w:r w:rsidR="00243553" w:rsidRPr="008654A0">
        <w:rPr>
          <w:rFonts w:ascii="Sylfaen" w:hAnsi="Sylfaen"/>
          <w:sz w:val="24"/>
          <w:szCs w:val="24"/>
        </w:rPr>
        <w:t>կատարված</w:t>
      </w:r>
      <w:r w:rsidRPr="008654A0">
        <w:rPr>
          <w:rFonts w:ascii="Sylfaen" w:hAnsi="Sylfaen"/>
          <w:sz w:val="24"/>
          <w:szCs w:val="24"/>
        </w:rPr>
        <w:t xml:space="preserve"> փոփոխությունների մասին տեղեկատվության հարցում» </w:t>
      </w:r>
      <w:r w:rsidR="00525E26">
        <w:rPr>
          <w:rFonts w:ascii="Sylfaen" w:hAnsi="Sylfaen"/>
          <w:sz w:val="24"/>
          <w:szCs w:val="24"/>
        </w:rPr>
        <w:br/>
      </w:r>
      <w:r w:rsidRPr="008654A0">
        <w:rPr>
          <w:rFonts w:ascii="Sylfaen" w:hAnsi="Sylfaen"/>
          <w:sz w:val="24"/>
          <w:szCs w:val="24"/>
        </w:rPr>
        <w:t>գործա</w:t>
      </w:r>
      <w:r w:rsidR="00A84137" w:rsidRPr="008654A0">
        <w:rPr>
          <w:rFonts w:ascii="Sylfaen" w:hAnsi="Sylfaen"/>
          <w:sz w:val="24"/>
          <w:szCs w:val="24"/>
        </w:rPr>
        <w:t>ռն</w:t>
      </w:r>
      <w:r w:rsidRPr="008654A0">
        <w:rPr>
          <w:rFonts w:ascii="Sylfaen" w:hAnsi="Sylfaen"/>
          <w:sz w:val="24"/>
          <w:szCs w:val="24"/>
        </w:rPr>
        <w:t>ության (P.LS.02.OPR.019) նկարագրություն</w:t>
      </w:r>
    </w:p>
    <w:tbl>
      <w:tblPr>
        <w:tblW w:w="9385" w:type="dxa"/>
        <w:tblInd w:w="111" w:type="dxa"/>
        <w:tblLayout w:type="fixed"/>
        <w:tblCellMar>
          <w:left w:w="0" w:type="dxa"/>
          <w:right w:w="0" w:type="dxa"/>
        </w:tblCellMar>
        <w:tblLook w:val="01E0" w:firstRow="1" w:lastRow="1" w:firstColumn="1" w:lastColumn="1" w:noHBand="0" w:noVBand="0"/>
      </w:tblPr>
      <w:tblGrid>
        <w:gridCol w:w="1154"/>
        <w:gridCol w:w="2835"/>
        <w:gridCol w:w="5396"/>
      </w:tblGrid>
      <w:tr w:rsidR="00FA2ADC" w:rsidRPr="008654A0" w:rsidTr="00525E26">
        <w:trPr>
          <w:tblHeader/>
        </w:trPr>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396"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525E26">
        <w:trPr>
          <w:tblHeader/>
        </w:trPr>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396"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525E26">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396"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P.LS.02.OPR.019</w:t>
            </w:r>
          </w:p>
        </w:tc>
      </w:tr>
      <w:tr w:rsidR="00FA2ADC" w:rsidRPr="008654A0" w:rsidTr="00525E26">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396"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w:t>
            </w:r>
            <w:r w:rsidR="00243553" w:rsidRPr="008654A0">
              <w:rPr>
                <w:rFonts w:ascii="Sylfaen" w:hAnsi="Sylfaen"/>
                <w:sz w:val="24"/>
                <w:szCs w:val="24"/>
              </w:rPr>
              <w:t>կատարված</w:t>
            </w:r>
            <w:r w:rsidRPr="008654A0">
              <w:rPr>
                <w:rFonts w:ascii="Sylfaen" w:hAnsi="Sylfaen"/>
                <w:sz w:val="24"/>
                <w:szCs w:val="24"/>
              </w:rPr>
              <w:t xml:space="preserve"> փոփոխությունների մասին տեղեկատվության հարցում</w:t>
            </w:r>
          </w:p>
        </w:tc>
      </w:tr>
      <w:tr w:rsidR="00FA2ADC" w:rsidRPr="008654A0" w:rsidTr="00525E26">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Կատարողը</w:t>
            </w:r>
          </w:p>
        </w:tc>
        <w:tc>
          <w:tcPr>
            <w:tcW w:w="5396"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w:t>
            </w:r>
          </w:p>
        </w:tc>
      </w:tr>
      <w:tr w:rsidR="00FA2ADC" w:rsidRPr="008654A0" w:rsidTr="00525E26">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396"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 xml:space="preserve">կատարվում է հսկիչ նշաններ թողարկողների ընդհանուր ռեեստրում </w:t>
            </w:r>
            <w:r w:rsidR="00243553" w:rsidRPr="008654A0">
              <w:rPr>
                <w:rFonts w:ascii="Sylfaen" w:hAnsi="Sylfaen"/>
                <w:sz w:val="24"/>
                <w:szCs w:val="24"/>
              </w:rPr>
              <w:t>կատարված</w:t>
            </w:r>
            <w:r w:rsidRPr="008654A0">
              <w:rPr>
                <w:rFonts w:ascii="Sylfaen" w:hAnsi="Sylfaen"/>
                <w:sz w:val="24"/>
                <w:szCs w:val="24"/>
              </w:rPr>
              <w:t xml:space="preserve"> փոփոխությունների մասին տեղեկատվություն ստանալու անհրաժեշտության դեպքում</w:t>
            </w:r>
          </w:p>
        </w:tc>
      </w:tr>
      <w:tr w:rsidR="00FA2ADC" w:rsidRPr="008654A0" w:rsidTr="00525E26">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Սահմանափակումները</w:t>
            </w:r>
          </w:p>
        </w:tc>
        <w:tc>
          <w:tcPr>
            <w:tcW w:w="5396"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հարցման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նկարագրությանը</w:t>
            </w:r>
          </w:p>
        </w:tc>
      </w:tr>
      <w:tr w:rsidR="00FA2ADC" w:rsidRPr="008654A0" w:rsidTr="00525E26">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396"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կատարողը ձ</w:t>
            </w:r>
            <w:r w:rsidR="00706A5F">
              <w:rPr>
                <w:rFonts w:ascii="Sylfaen" w:hAnsi="Sylfaen"/>
                <w:sz w:val="24"/>
                <w:szCs w:val="24"/>
              </w:rPr>
              <w:t>և</w:t>
            </w:r>
            <w:r w:rsidRPr="008654A0">
              <w:rPr>
                <w:rFonts w:ascii="Sylfaen" w:hAnsi="Sylfaen"/>
                <w:sz w:val="24"/>
                <w:szCs w:val="24"/>
              </w:rPr>
              <w:t>ա</w:t>
            </w:r>
            <w:r w:rsidR="00ED627A" w:rsidRPr="008654A0">
              <w:rPr>
                <w:rFonts w:ascii="Sylfaen" w:hAnsi="Sylfaen"/>
                <w:sz w:val="24"/>
                <w:szCs w:val="24"/>
              </w:rPr>
              <w:t>վոր</w:t>
            </w:r>
            <w:r w:rsidRPr="008654A0">
              <w:rPr>
                <w:rFonts w:ascii="Sylfaen" w:hAnsi="Sylfaen"/>
                <w:sz w:val="24"/>
                <w:szCs w:val="24"/>
              </w:rPr>
              <w:t xml:space="preserve">ում ու Հանձնաժողով է ուղարկում հսկիչ նշաններ թողարկողների ընդհանուր ռեեստրում </w:t>
            </w:r>
            <w:r w:rsidR="00243553" w:rsidRPr="008654A0">
              <w:rPr>
                <w:rFonts w:ascii="Sylfaen" w:hAnsi="Sylfaen"/>
                <w:sz w:val="24"/>
                <w:szCs w:val="24"/>
              </w:rPr>
              <w:t>կատարված</w:t>
            </w:r>
            <w:r w:rsidRPr="008654A0">
              <w:rPr>
                <w:rFonts w:ascii="Sylfaen" w:hAnsi="Sylfaen"/>
                <w:sz w:val="24"/>
                <w:szCs w:val="24"/>
              </w:rPr>
              <w:t xml:space="preserve"> փոփոխությունների մասին տեղեկատվություն ստանալու հարցում՝ տեղեկատվական փոխգործակցության կանոնակարգին համապատասխան</w:t>
            </w:r>
          </w:p>
        </w:tc>
      </w:tr>
      <w:tr w:rsidR="00FA2ADC" w:rsidRPr="008654A0" w:rsidTr="00525E26">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Արդյունքները</w:t>
            </w:r>
          </w:p>
        </w:tc>
        <w:tc>
          <w:tcPr>
            <w:tcW w:w="5396"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w:t>
            </w:r>
            <w:r w:rsidR="00243553" w:rsidRPr="008654A0">
              <w:rPr>
                <w:rFonts w:ascii="Sylfaen" w:hAnsi="Sylfaen"/>
                <w:sz w:val="24"/>
                <w:szCs w:val="24"/>
              </w:rPr>
              <w:t>կատարված</w:t>
            </w:r>
            <w:r w:rsidRPr="008654A0">
              <w:rPr>
                <w:rFonts w:ascii="Sylfaen" w:hAnsi="Sylfaen"/>
                <w:sz w:val="24"/>
                <w:szCs w:val="24"/>
              </w:rPr>
              <w:t xml:space="preserve"> փոփոխությունների մասին</w:t>
            </w:r>
            <w:r w:rsidR="00A6620A">
              <w:rPr>
                <w:rFonts w:ascii="Sylfaen" w:hAnsi="Sylfaen"/>
                <w:sz w:val="24"/>
                <w:szCs w:val="24"/>
              </w:rPr>
              <w:t xml:space="preserve"> </w:t>
            </w:r>
            <w:r w:rsidRPr="008654A0">
              <w:rPr>
                <w:rFonts w:ascii="Sylfaen" w:hAnsi="Sylfaen"/>
                <w:sz w:val="24"/>
                <w:szCs w:val="24"/>
              </w:rPr>
              <w:t>տեղեկատվությ</w:t>
            </w:r>
            <w:r w:rsidR="008B627A" w:rsidRPr="008654A0">
              <w:rPr>
                <w:rFonts w:ascii="Sylfaen" w:hAnsi="Sylfaen"/>
                <w:sz w:val="24"/>
                <w:szCs w:val="24"/>
              </w:rPr>
              <w:t>ու</w:t>
            </w:r>
            <w:r w:rsidRPr="008654A0">
              <w:rPr>
                <w:rFonts w:ascii="Sylfaen" w:hAnsi="Sylfaen"/>
                <w:sz w:val="24"/>
                <w:szCs w:val="24"/>
              </w:rPr>
              <w:t>ն ստանալու համար հարցում</w:t>
            </w:r>
            <w:r w:rsidR="008B627A" w:rsidRPr="008654A0">
              <w:rPr>
                <w:rFonts w:ascii="Sylfaen" w:hAnsi="Sylfaen"/>
                <w:sz w:val="24"/>
                <w:szCs w:val="24"/>
              </w:rPr>
              <w:t>ն</w:t>
            </w:r>
            <w:r w:rsidRPr="008654A0">
              <w:rPr>
                <w:rFonts w:ascii="Sylfaen" w:hAnsi="Sylfaen"/>
                <w:sz w:val="24"/>
                <w:szCs w:val="24"/>
              </w:rPr>
              <w:t xml:space="preserve"> ուղարկվել է Հանձնաժողով</w:t>
            </w:r>
          </w:p>
        </w:tc>
      </w:tr>
    </w:tbl>
    <w:p w:rsidR="00525E26" w:rsidRDefault="00525E26" w:rsidP="001F5AB4">
      <w:pPr>
        <w:spacing w:after="160" w:line="360" w:lineRule="auto"/>
        <w:ind w:right="-1"/>
        <w:jc w:val="both"/>
        <w:rPr>
          <w:rFonts w:ascii="Sylfaen" w:hAnsi="Sylfaen"/>
          <w:sz w:val="24"/>
          <w:szCs w:val="24"/>
        </w:rPr>
      </w:pPr>
    </w:p>
    <w:p w:rsidR="00525E26" w:rsidRDefault="00525E26">
      <w:pPr>
        <w:widowControl/>
        <w:rPr>
          <w:rFonts w:ascii="Sylfaen" w:hAnsi="Sylfaen"/>
          <w:sz w:val="24"/>
          <w:szCs w:val="24"/>
        </w:rPr>
      </w:pPr>
      <w:r>
        <w:rPr>
          <w:rFonts w:ascii="Sylfaen" w:hAnsi="Sylfaen"/>
          <w:sz w:val="24"/>
          <w:szCs w:val="24"/>
        </w:rPr>
        <w:br w:type="page"/>
      </w: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32</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ռեեստրից փոփոխված տեղեկությունների մասին տեղեկատվության մշակում </w:t>
      </w:r>
      <w:r w:rsidR="00706A5F">
        <w:rPr>
          <w:rFonts w:ascii="Sylfaen" w:hAnsi="Sylfaen"/>
          <w:sz w:val="24"/>
          <w:szCs w:val="24"/>
        </w:rPr>
        <w:t>և</w:t>
      </w:r>
      <w:r w:rsidRPr="008654A0">
        <w:rPr>
          <w:rFonts w:ascii="Sylfaen" w:hAnsi="Sylfaen"/>
          <w:sz w:val="24"/>
          <w:szCs w:val="24"/>
        </w:rPr>
        <w:t xml:space="preserve"> ներկայացում» գործառնության (P.LS.02.OPR.020) նկարագրություն</w:t>
      </w:r>
    </w:p>
    <w:tbl>
      <w:tblPr>
        <w:tblW w:w="9329" w:type="dxa"/>
        <w:tblInd w:w="111" w:type="dxa"/>
        <w:tblLayout w:type="fixed"/>
        <w:tblCellMar>
          <w:left w:w="0" w:type="dxa"/>
          <w:right w:w="0" w:type="dxa"/>
        </w:tblCellMar>
        <w:tblLook w:val="01E0" w:firstRow="1" w:lastRow="1" w:firstColumn="1" w:lastColumn="1" w:noHBand="0" w:noVBand="0"/>
      </w:tblPr>
      <w:tblGrid>
        <w:gridCol w:w="1126"/>
        <w:gridCol w:w="2835"/>
        <w:gridCol w:w="5368"/>
      </w:tblGrid>
      <w:tr w:rsidR="00FA2ADC" w:rsidRPr="008654A0" w:rsidTr="00525E26">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525E26">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525E26">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P.LS.02.OPR.020</w:t>
            </w:r>
          </w:p>
        </w:tc>
      </w:tr>
      <w:tr w:rsidR="00FA2ADC" w:rsidRPr="008654A0" w:rsidTr="00525E26">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փոփոխված տեղեկությունների մասին տեղեկատվության մշակում </w:t>
            </w:r>
            <w:r w:rsidR="00706A5F">
              <w:rPr>
                <w:rFonts w:ascii="Sylfaen" w:hAnsi="Sylfaen"/>
                <w:sz w:val="24"/>
                <w:szCs w:val="24"/>
              </w:rPr>
              <w:t>և</w:t>
            </w:r>
            <w:r w:rsidRPr="008654A0">
              <w:rPr>
                <w:rFonts w:ascii="Sylfaen" w:hAnsi="Sylfaen"/>
                <w:sz w:val="24"/>
                <w:szCs w:val="24"/>
              </w:rPr>
              <w:t xml:space="preserve"> ներկայացում</w:t>
            </w:r>
          </w:p>
        </w:tc>
      </w:tr>
      <w:tr w:rsidR="00FA2ADC" w:rsidRPr="008654A0" w:rsidTr="00525E26">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Կատարողը</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Հանձնաժողով</w:t>
            </w:r>
          </w:p>
        </w:tc>
      </w:tr>
      <w:tr w:rsidR="00FA2ADC" w:rsidRPr="008654A0" w:rsidTr="00525E26">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կատարվում է կատարողի կողմից հսկիչ նշաններ թողարկողների ընդհանուր ռեեստրում</w:t>
            </w:r>
            <w:r w:rsidR="00A6620A">
              <w:rPr>
                <w:rFonts w:ascii="Sylfaen" w:hAnsi="Sylfaen"/>
                <w:sz w:val="24"/>
                <w:szCs w:val="24"/>
              </w:rPr>
              <w:t xml:space="preserve"> </w:t>
            </w:r>
            <w:r w:rsidR="00243553" w:rsidRPr="008654A0">
              <w:rPr>
                <w:rFonts w:ascii="Sylfaen" w:hAnsi="Sylfaen"/>
                <w:sz w:val="24"/>
                <w:szCs w:val="24"/>
              </w:rPr>
              <w:t>կատարված</w:t>
            </w:r>
            <w:r w:rsidRPr="008654A0">
              <w:rPr>
                <w:rFonts w:ascii="Sylfaen" w:hAnsi="Sylfaen"/>
                <w:sz w:val="24"/>
                <w:szCs w:val="24"/>
              </w:rPr>
              <w:t xml:space="preserve"> փոփոխությունների մասին տեղեկատվություն ստանալու համար հարցում ստանալիս («Հսկիչ նշաններ թողարկողների ընդհանուր ռեեստրում </w:t>
            </w:r>
            <w:r w:rsidR="00243553" w:rsidRPr="008654A0">
              <w:rPr>
                <w:rFonts w:ascii="Sylfaen" w:hAnsi="Sylfaen"/>
                <w:sz w:val="24"/>
                <w:szCs w:val="24"/>
              </w:rPr>
              <w:t>կատարված</w:t>
            </w:r>
            <w:r w:rsidRPr="008654A0">
              <w:rPr>
                <w:rFonts w:ascii="Sylfaen" w:hAnsi="Sylfaen"/>
                <w:sz w:val="24"/>
                <w:szCs w:val="24"/>
              </w:rPr>
              <w:t xml:space="preserve"> փոփոխությունների մասին տեղեկատվության հարցում» գործառնություն (P.LS.02.OPR.019))</w:t>
            </w:r>
          </w:p>
        </w:tc>
      </w:tr>
      <w:tr w:rsidR="00FA2ADC" w:rsidRPr="008654A0" w:rsidTr="00525E26">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Սահմանափակումները</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հարցման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նկարագրությանը։ Պահանջվում է ավտորիզացում, տեղեկությունները հարցվում են միայն անդամ պետությունների լիազոր</w:t>
            </w:r>
            <w:r w:rsidR="00DC65DF" w:rsidRPr="008654A0">
              <w:rPr>
                <w:rFonts w:ascii="Sylfaen" w:hAnsi="Sylfaen"/>
                <w:sz w:val="24"/>
                <w:szCs w:val="24"/>
              </w:rPr>
              <w:t>ված</w:t>
            </w:r>
            <w:r w:rsidRPr="008654A0">
              <w:rPr>
                <w:rFonts w:ascii="Sylfaen" w:hAnsi="Sylfaen"/>
                <w:sz w:val="24"/>
                <w:szCs w:val="24"/>
              </w:rPr>
              <w:t xml:space="preserve"> մարմինների կողմից։</w:t>
            </w:r>
          </w:p>
        </w:tc>
      </w:tr>
      <w:tr w:rsidR="00FA2ADC" w:rsidRPr="008654A0" w:rsidTr="00525E26">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տեղեկատվական փոխգործակցության կանոնակարգին համապատասխան՝ կատարողն իրականացնում է ստացված հարցման մշակումը, ձ</w:t>
            </w:r>
            <w:r w:rsidR="00706A5F">
              <w:rPr>
                <w:rFonts w:ascii="Sylfaen" w:hAnsi="Sylfaen"/>
                <w:sz w:val="24"/>
                <w:szCs w:val="24"/>
              </w:rPr>
              <w:t>և</w:t>
            </w:r>
            <w:r w:rsidRPr="008654A0">
              <w:rPr>
                <w:rFonts w:ascii="Sylfaen" w:hAnsi="Sylfaen"/>
                <w:sz w:val="24"/>
                <w:szCs w:val="24"/>
              </w:rPr>
              <w:t>ա</w:t>
            </w:r>
            <w:r w:rsidR="00ED627A" w:rsidRPr="008654A0">
              <w:rPr>
                <w:rFonts w:ascii="Sylfaen" w:hAnsi="Sylfaen"/>
                <w:sz w:val="24"/>
                <w:szCs w:val="24"/>
              </w:rPr>
              <w:t>վոր</w:t>
            </w:r>
            <w:r w:rsidRPr="008654A0">
              <w:rPr>
                <w:rFonts w:ascii="Sylfaen" w:hAnsi="Sylfaen"/>
                <w:sz w:val="24"/>
                <w:szCs w:val="24"/>
              </w:rPr>
              <w:t>ում ու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 է ներկայացնում հսկիչ նշաններ թողարկողների </w:t>
            </w:r>
            <w:r w:rsidRPr="008654A0">
              <w:rPr>
                <w:rFonts w:ascii="Sylfaen" w:hAnsi="Sylfaen"/>
                <w:sz w:val="24"/>
                <w:szCs w:val="24"/>
              </w:rPr>
              <w:lastRenderedPageBreak/>
              <w:t xml:space="preserve">ընդհանուր ռեեստրում </w:t>
            </w:r>
            <w:r w:rsidR="00243553" w:rsidRPr="008654A0">
              <w:rPr>
                <w:rFonts w:ascii="Sylfaen" w:hAnsi="Sylfaen"/>
                <w:sz w:val="24"/>
                <w:szCs w:val="24"/>
              </w:rPr>
              <w:t>կատարված</w:t>
            </w:r>
            <w:r w:rsidRPr="008654A0">
              <w:rPr>
                <w:rFonts w:ascii="Sylfaen" w:hAnsi="Sylfaen"/>
                <w:sz w:val="24"/>
                <w:szCs w:val="24"/>
              </w:rPr>
              <w:t xml:space="preserve"> փոփոխությունների մասին տեղեկություններ</w:t>
            </w:r>
            <w:r w:rsidR="007550CD" w:rsidRPr="008654A0">
              <w:rPr>
                <w:rFonts w:ascii="Sylfaen" w:hAnsi="Sylfaen"/>
                <w:sz w:val="24"/>
                <w:szCs w:val="24"/>
              </w:rPr>
              <w:t>ը</w:t>
            </w:r>
            <w:r w:rsidRPr="008654A0">
              <w:rPr>
                <w:rFonts w:ascii="Sylfaen" w:hAnsi="Sylfaen"/>
                <w:sz w:val="24"/>
                <w:szCs w:val="24"/>
              </w:rPr>
              <w:t xml:space="preserve"> կամ հարցման պարամետրերին համապատասխանող տեղեկությունների բացակայության մասին ծանուցում</w:t>
            </w:r>
            <w:r w:rsidR="007550CD" w:rsidRPr="008654A0">
              <w:rPr>
                <w:rFonts w:ascii="Sylfaen" w:hAnsi="Sylfaen"/>
                <w:sz w:val="24"/>
                <w:szCs w:val="24"/>
              </w:rPr>
              <w:t>ը</w:t>
            </w:r>
          </w:p>
        </w:tc>
      </w:tr>
      <w:tr w:rsidR="00FA2ADC" w:rsidRPr="008654A0" w:rsidTr="00525E26">
        <w:tc>
          <w:tcPr>
            <w:tcW w:w="1126"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7</w:t>
            </w:r>
          </w:p>
        </w:tc>
        <w:tc>
          <w:tcPr>
            <w:tcW w:w="2835"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Արդյունքները</w:t>
            </w:r>
          </w:p>
        </w:tc>
        <w:tc>
          <w:tcPr>
            <w:tcW w:w="5368"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0"/>
              <w:rPr>
                <w:rFonts w:ascii="Sylfaen" w:eastAsia="Times New Roman" w:hAnsi="Sylfaen" w:cs="Times New Roman"/>
                <w:sz w:val="24"/>
                <w:szCs w:val="24"/>
              </w:rPr>
            </w:pP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 են ուղարկվել հսկիչ նշաններ թողարկողների ընդհանուր ռեեստրում </w:t>
            </w:r>
            <w:r w:rsidR="00243553" w:rsidRPr="008654A0">
              <w:rPr>
                <w:rFonts w:ascii="Sylfaen" w:hAnsi="Sylfaen"/>
                <w:sz w:val="24"/>
                <w:szCs w:val="24"/>
              </w:rPr>
              <w:t>կատարված</w:t>
            </w:r>
            <w:r w:rsidRPr="008654A0">
              <w:rPr>
                <w:rFonts w:ascii="Sylfaen" w:hAnsi="Sylfaen"/>
                <w:sz w:val="24"/>
                <w:szCs w:val="24"/>
              </w:rPr>
              <w:t xml:space="preserve"> փոփոխությունների մասին տեղեկությունները կամ հարցման պարամետրերին համապատասխանող տեղեկությունների բացակայության մասին ծանուցումը</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33</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փոփոխված տեղեկությունների մասին տեղեկատվության ընդունում </w:t>
      </w:r>
      <w:r w:rsidR="00706A5F">
        <w:rPr>
          <w:rFonts w:ascii="Sylfaen" w:hAnsi="Sylfaen"/>
          <w:sz w:val="24"/>
          <w:szCs w:val="24"/>
        </w:rPr>
        <w:t>և</w:t>
      </w:r>
      <w:r w:rsidRPr="008654A0">
        <w:rPr>
          <w:rFonts w:ascii="Sylfaen" w:hAnsi="Sylfaen"/>
          <w:sz w:val="24"/>
          <w:szCs w:val="24"/>
        </w:rPr>
        <w:t xml:space="preserve"> մշակում» գործառնության (P.LS.02.OPR.021) նկարագրություն</w:t>
      </w:r>
    </w:p>
    <w:tbl>
      <w:tblPr>
        <w:tblW w:w="9392" w:type="dxa"/>
        <w:tblInd w:w="111" w:type="dxa"/>
        <w:tblLayout w:type="fixed"/>
        <w:tblCellMar>
          <w:left w:w="0" w:type="dxa"/>
          <w:right w:w="0" w:type="dxa"/>
        </w:tblCellMar>
        <w:tblLook w:val="01E0" w:firstRow="1" w:lastRow="1" w:firstColumn="1" w:lastColumn="1" w:noHBand="0" w:noVBand="0"/>
      </w:tblPr>
      <w:tblGrid>
        <w:gridCol w:w="6"/>
        <w:gridCol w:w="1120"/>
        <w:gridCol w:w="2874"/>
        <w:gridCol w:w="5392"/>
      </w:tblGrid>
      <w:tr w:rsidR="00FA2ADC" w:rsidRPr="008654A0" w:rsidTr="00525E26">
        <w:trPr>
          <w:tblHeader/>
        </w:trPr>
        <w:tc>
          <w:tcPr>
            <w:tcW w:w="1126"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874"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A6620A">
            <w:pPr>
              <w:spacing w:after="120" w:line="240" w:lineRule="auto"/>
              <w:ind w:left="98" w:right="274"/>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525E26">
        <w:trPr>
          <w:tblHeader/>
        </w:trPr>
        <w:tc>
          <w:tcPr>
            <w:tcW w:w="1126"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74" w:type="dxa"/>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A6620A">
            <w:pPr>
              <w:spacing w:after="120" w:line="240" w:lineRule="auto"/>
              <w:ind w:left="98" w:right="274"/>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525E26">
        <w:tc>
          <w:tcPr>
            <w:tcW w:w="1126"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874"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8"/>
              <w:rPr>
                <w:rFonts w:ascii="Sylfaen" w:eastAsia="Times New Roman" w:hAnsi="Sylfaen" w:cs="Times New Roman"/>
                <w:sz w:val="24"/>
                <w:szCs w:val="24"/>
              </w:rPr>
            </w:pPr>
            <w:r w:rsidRPr="008654A0">
              <w:rPr>
                <w:rFonts w:ascii="Sylfaen" w:hAnsi="Sylfaen"/>
                <w:sz w:val="24"/>
                <w:szCs w:val="24"/>
              </w:rPr>
              <w:t>Ծածկագրային նշագիրը</w:t>
            </w:r>
          </w:p>
        </w:tc>
        <w:tc>
          <w:tcPr>
            <w:tcW w:w="5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A6620A">
            <w:pPr>
              <w:spacing w:after="120" w:line="240" w:lineRule="auto"/>
              <w:ind w:left="98" w:right="274"/>
              <w:rPr>
                <w:rFonts w:ascii="Sylfaen" w:eastAsia="Times New Roman" w:hAnsi="Sylfaen" w:cs="Times New Roman"/>
                <w:sz w:val="24"/>
                <w:szCs w:val="24"/>
              </w:rPr>
            </w:pPr>
            <w:r w:rsidRPr="008654A0">
              <w:rPr>
                <w:rFonts w:ascii="Sylfaen" w:hAnsi="Sylfaen"/>
                <w:sz w:val="24"/>
                <w:szCs w:val="24"/>
              </w:rPr>
              <w:t>P.LS.02.OPR.021</w:t>
            </w:r>
          </w:p>
        </w:tc>
      </w:tr>
      <w:tr w:rsidR="00FA2ADC" w:rsidRPr="008654A0" w:rsidTr="00525E26">
        <w:tc>
          <w:tcPr>
            <w:tcW w:w="1126"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874"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8"/>
              <w:rPr>
                <w:rFonts w:ascii="Sylfaen" w:eastAsia="Times New Roman" w:hAnsi="Sylfaen" w:cs="Times New Roman"/>
                <w:sz w:val="24"/>
                <w:szCs w:val="24"/>
              </w:rPr>
            </w:pPr>
            <w:r w:rsidRPr="008654A0">
              <w:rPr>
                <w:rFonts w:ascii="Sylfaen" w:hAnsi="Sylfaen"/>
                <w:sz w:val="24"/>
                <w:szCs w:val="24"/>
              </w:rPr>
              <w:t>Գործառնության անվանումը</w:t>
            </w:r>
          </w:p>
        </w:tc>
        <w:tc>
          <w:tcPr>
            <w:tcW w:w="5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A6620A">
            <w:pPr>
              <w:spacing w:after="120" w:line="240" w:lineRule="auto"/>
              <w:ind w:left="98" w:right="274"/>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փոփոխված տեղեկությունների մասին տեղեկատվության ընդունում ու մշակում</w:t>
            </w:r>
          </w:p>
        </w:tc>
      </w:tr>
      <w:tr w:rsidR="00FA2ADC" w:rsidRPr="008654A0" w:rsidTr="00525E26">
        <w:tc>
          <w:tcPr>
            <w:tcW w:w="1126"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874"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8"/>
              <w:rPr>
                <w:rFonts w:ascii="Sylfaen" w:eastAsia="Times New Roman" w:hAnsi="Sylfaen" w:cs="Times New Roman"/>
                <w:sz w:val="24"/>
                <w:szCs w:val="24"/>
              </w:rPr>
            </w:pPr>
            <w:r w:rsidRPr="008654A0">
              <w:rPr>
                <w:rFonts w:ascii="Sylfaen" w:hAnsi="Sylfaen"/>
                <w:sz w:val="24"/>
                <w:szCs w:val="24"/>
              </w:rPr>
              <w:t>Կատարողը</w:t>
            </w:r>
          </w:p>
        </w:tc>
        <w:tc>
          <w:tcPr>
            <w:tcW w:w="5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A6620A">
            <w:pPr>
              <w:spacing w:after="120" w:line="240" w:lineRule="auto"/>
              <w:ind w:left="98" w:right="274"/>
              <w:rPr>
                <w:rFonts w:ascii="Sylfaen" w:eastAsia="Times New Roman" w:hAnsi="Sylfaen" w:cs="Times New Roman"/>
                <w:sz w:val="24"/>
                <w:szCs w:val="24"/>
              </w:rPr>
            </w:pPr>
            <w:r w:rsidRPr="008654A0">
              <w:rPr>
                <w:rFonts w:ascii="Sylfaen" w:hAnsi="Sylfaen"/>
                <w:sz w:val="24"/>
                <w:szCs w:val="24"/>
              </w:rPr>
              <w:t>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մարմին</w:t>
            </w:r>
          </w:p>
        </w:tc>
      </w:tr>
      <w:tr w:rsidR="00FA2ADC" w:rsidRPr="008654A0" w:rsidTr="00525E26">
        <w:tc>
          <w:tcPr>
            <w:tcW w:w="1126"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874"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8"/>
              <w:rPr>
                <w:rFonts w:ascii="Sylfaen" w:eastAsia="Times New Roman" w:hAnsi="Sylfaen" w:cs="Times New Roman"/>
                <w:sz w:val="24"/>
                <w:szCs w:val="24"/>
              </w:rPr>
            </w:pPr>
            <w:r w:rsidRPr="008654A0">
              <w:rPr>
                <w:rFonts w:ascii="Sylfaen" w:hAnsi="Sylfaen"/>
                <w:sz w:val="24"/>
                <w:szCs w:val="24"/>
              </w:rPr>
              <w:t>Կատարման պայմանները</w:t>
            </w:r>
          </w:p>
        </w:tc>
        <w:tc>
          <w:tcPr>
            <w:tcW w:w="5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A6620A">
            <w:pPr>
              <w:spacing w:after="120" w:line="240" w:lineRule="auto"/>
              <w:ind w:left="98" w:right="274"/>
              <w:rPr>
                <w:rFonts w:ascii="Sylfaen" w:eastAsia="Times New Roman" w:hAnsi="Sylfaen" w:cs="Times New Roman"/>
                <w:sz w:val="24"/>
                <w:szCs w:val="24"/>
              </w:rPr>
            </w:pPr>
            <w:r w:rsidRPr="008654A0">
              <w:rPr>
                <w:rFonts w:ascii="Sylfaen" w:hAnsi="Sylfaen"/>
                <w:sz w:val="24"/>
                <w:szCs w:val="24"/>
              </w:rPr>
              <w:t xml:space="preserve">կատարվում է կատարողի կողմից հսկիչ նշաններ թողարկողների ընդհանուր ռեեստրում </w:t>
            </w:r>
            <w:r w:rsidR="00243553" w:rsidRPr="008654A0">
              <w:rPr>
                <w:rFonts w:ascii="Sylfaen" w:hAnsi="Sylfaen"/>
                <w:sz w:val="24"/>
                <w:szCs w:val="24"/>
              </w:rPr>
              <w:t>կատարված</w:t>
            </w:r>
            <w:r w:rsidRPr="008654A0">
              <w:rPr>
                <w:rFonts w:ascii="Sylfaen" w:hAnsi="Sylfaen"/>
                <w:sz w:val="24"/>
                <w:szCs w:val="24"/>
              </w:rPr>
              <w:t xml:space="preserve"> փոփոխությունների մասին տեղեկություններ պարունակող հաղորդագրություն կամ հարցման պարամետրերին համապատասխանող տեղեկությունների բացակայության մասին ծանուցում ստանալիս («Հսկիչ նշաններ թողարկողների ընդհանուր ռեեստրից </w:t>
            </w:r>
            <w:r w:rsidRPr="008654A0">
              <w:rPr>
                <w:rFonts w:ascii="Sylfaen" w:hAnsi="Sylfaen"/>
                <w:sz w:val="24"/>
                <w:szCs w:val="24"/>
              </w:rPr>
              <w:lastRenderedPageBreak/>
              <w:t xml:space="preserve">փոփոխված տեղեկությունների մասին տեղեկատվության մշակում </w:t>
            </w:r>
            <w:r w:rsidR="00706A5F">
              <w:rPr>
                <w:rFonts w:ascii="Sylfaen" w:hAnsi="Sylfaen"/>
                <w:sz w:val="24"/>
                <w:szCs w:val="24"/>
              </w:rPr>
              <w:t>և</w:t>
            </w:r>
            <w:r w:rsidRPr="008654A0">
              <w:rPr>
                <w:rFonts w:ascii="Sylfaen" w:hAnsi="Sylfaen"/>
                <w:sz w:val="24"/>
                <w:szCs w:val="24"/>
              </w:rPr>
              <w:t xml:space="preserve"> ներկայացում» գործառնություն (P.LS.02.OPR.020))</w:t>
            </w:r>
          </w:p>
        </w:tc>
      </w:tr>
      <w:tr w:rsidR="00FA2ADC" w:rsidRPr="008654A0" w:rsidTr="00525E26">
        <w:tc>
          <w:tcPr>
            <w:tcW w:w="1126"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5</w:t>
            </w:r>
          </w:p>
        </w:tc>
        <w:tc>
          <w:tcPr>
            <w:tcW w:w="2874"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8"/>
              <w:rPr>
                <w:rFonts w:ascii="Sylfaen" w:eastAsia="Times New Roman" w:hAnsi="Sylfaen" w:cs="Times New Roman"/>
                <w:sz w:val="24"/>
                <w:szCs w:val="24"/>
              </w:rPr>
            </w:pPr>
            <w:r w:rsidRPr="008654A0">
              <w:rPr>
                <w:rFonts w:ascii="Sylfaen" w:hAnsi="Sylfaen"/>
                <w:sz w:val="24"/>
                <w:szCs w:val="24"/>
              </w:rPr>
              <w:t>Սահմանափակումները</w:t>
            </w:r>
          </w:p>
        </w:tc>
        <w:tc>
          <w:tcPr>
            <w:tcW w:w="5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A6620A">
            <w:pPr>
              <w:spacing w:after="120" w:line="240" w:lineRule="auto"/>
              <w:ind w:left="98" w:right="274"/>
              <w:rPr>
                <w:rFonts w:ascii="Sylfaen" w:eastAsia="Times New Roman" w:hAnsi="Sylfaen" w:cs="Times New Roman"/>
                <w:sz w:val="24"/>
                <w:szCs w:val="24"/>
              </w:rPr>
            </w:pPr>
            <w:r w:rsidRPr="008654A0">
              <w:rPr>
                <w:rFonts w:ascii="Sylfaen" w:hAnsi="Sylfaen"/>
                <w:sz w:val="24"/>
                <w:szCs w:val="24"/>
              </w:rPr>
              <w:t>ներկայացվող տեղեկությունների կամ ծանուցման ձ</w:t>
            </w:r>
            <w:r w:rsidR="00706A5F">
              <w:rPr>
                <w:rFonts w:ascii="Sylfaen" w:hAnsi="Sylfaen"/>
                <w:sz w:val="24"/>
                <w:szCs w:val="24"/>
              </w:rPr>
              <w:t>և</w:t>
            </w:r>
            <w:r w:rsidRPr="008654A0">
              <w:rPr>
                <w:rFonts w:ascii="Sylfaen" w:hAnsi="Sylfaen"/>
                <w:sz w:val="24"/>
                <w:szCs w:val="24"/>
              </w:rPr>
              <w:t xml:space="preserve">աչափն ու կառուցվածքը պետք է համապատասխանեն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նկարագրությանը</w:t>
            </w:r>
          </w:p>
        </w:tc>
      </w:tr>
      <w:tr w:rsidR="00FA2ADC" w:rsidRPr="008654A0" w:rsidTr="00525E26">
        <w:tc>
          <w:tcPr>
            <w:tcW w:w="1126"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DB0FCC">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2874" w:type="dxa"/>
            <w:tcBorders>
              <w:top w:val="single" w:sz="4" w:space="0" w:color="000000"/>
              <w:left w:val="single" w:sz="4" w:space="0" w:color="000000"/>
              <w:bottom w:val="single" w:sz="4" w:space="0" w:color="000000"/>
              <w:right w:val="single" w:sz="4" w:space="0" w:color="000000"/>
            </w:tcBorders>
          </w:tcPr>
          <w:p w:rsidR="00FA2ADC" w:rsidRPr="008654A0" w:rsidRDefault="00FA2ADC" w:rsidP="00525E26">
            <w:pPr>
              <w:spacing w:after="120" w:line="240" w:lineRule="auto"/>
              <w:ind w:left="42" w:right="108"/>
              <w:rPr>
                <w:rFonts w:ascii="Sylfaen" w:eastAsia="Times New Roman" w:hAnsi="Sylfaen" w:cs="Times New Roman"/>
                <w:sz w:val="24"/>
                <w:szCs w:val="24"/>
              </w:rPr>
            </w:pPr>
            <w:r w:rsidRPr="008654A0">
              <w:rPr>
                <w:rFonts w:ascii="Sylfaen" w:hAnsi="Sylfaen"/>
                <w:sz w:val="24"/>
                <w:szCs w:val="24"/>
              </w:rPr>
              <w:t>Գործառնության նկարագրությունը</w:t>
            </w:r>
          </w:p>
        </w:tc>
        <w:tc>
          <w:tcPr>
            <w:tcW w:w="5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A6620A">
            <w:pPr>
              <w:spacing w:after="120" w:line="240" w:lineRule="auto"/>
              <w:ind w:left="98" w:right="274"/>
              <w:rPr>
                <w:rFonts w:ascii="Sylfaen" w:eastAsia="Times New Roman" w:hAnsi="Sylfaen" w:cs="Times New Roman"/>
                <w:sz w:val="24"/>
                <w:szCs w:val="24"/>
              </w:rPr>
            </w:pPr>
            <w:r w:rsidRPr="008654A0">
              <w:rPr>
                <w:rFonts w:ascii="Sylfaen" w:hAnsi="Sylfaen"/>
                <w:sz w:val="24"/>
                <w:szCs w:val="24"/>
              </w:rPr>
              <w:t xml:space="preserve">կատարողը ստանում է հսկիչ նշաններ թողարկողների ընդհանուր ռեեստրում </w:t>
            </w:r>
            <w:r w:rsidR="00243553" w:rsidRPr="008654A0">
              <w:rPr>
                <w:rFonts w:ascii="Sylfaen" w:hAnsi="Sylfaen"/>
                <w:sz w:val="24"/>
                <w:szCs w:val="24"/>
              </w:rPr>
              <w:t>կատարված</w:t>
            </w:r>
            <w:r w:rsidRPr="008654A0">
              <w:rPr>
                <w:rFonts w:ascii="Sylfaen" w:hAnsi="Sylfaen"/>
                <w:sz w:val="24"/>
                <w:szCs w:val="24"/>
              </w:rPr>
              <w:t xml:space="preserve"> փոփոխությունների մասին տեղեկություններ կամ հարցման պարամետրերին համապատասխանող տեղեկությունների բացակայության մասին ծանուցում </w:t>
            </w:r>
            <w:r w:rsidR="00706A5F">
              <w:rPr>
                <w:rFonts w:ascii="Sylfaen" w:hAnsi="Sylfaen"/>
                <w:sz w:val="24"/>
                <w:szCs w:val="24"/>
              </w:rPr>
              <w:t>և</w:t>
            </w:r>
            <w:r w:rsidRPr="008654A0">
              <w:rPr>
                <w:rFonts w:ascii="Sylfaen" w:hAnsi="Sylfaen"/>
                <w:sz w:val="24"/>
                <w:szCs w:val="24"/>
              </w:rPr>
              <w:t xml:space="preserve"> իրականացնում է դրանց մշակումը։ Հսկիչ նշաններ թողարկողների ընդհանուր ռեեստրում </w:t>
            </w:r>
            <w:r w:rsidR="00243553" w:rsidRPr="008654A0">
              <w:rPr>
                <w:rFonts w:ascii="Sylfaen" w:hAnsi="Sylfaen"/>
                <w:sz w:val="24"/>
                <w:szCs w:val="24"/>
              </w:rPr>
              <w:t>կատարված</w:t>
            </w:r>
            <w:r w:rsidRPr="008654A0">
              <w:rPr>
                <w:rFonts w:ascii="Sylfaen" w:hAnsi="Sylfaen"/>
                <w:sz w:val="24"/>
                <w:szCs w:val="24"/>
              </w:rPr>
              <w:t xml:space="preserve"> փոփոխությունների մասին տեղեկություններ ստանալիս մշակումն իրականացվում է հետ</w:t>
            </w:r>
            <w:r w:rsidR="00706A5F">
              <w:rPr>
                <w:rFonts w:ascii="Sylfaen" w:hAnsi="Sylfaen"/>
                <w:sz w:val="24"/>
                <w:szCs w:val="24"/>
              </w:rPr>
              <w:t>և</w:t>
            </w:r>
            <w:r w:rsidRPr="008654A0">
              <w:rPr>
                <w:rFonts w:ascii="Sylfaen" w:hAnsi="Sylfaen"/>
                <w:sz w:val="24"/>
                <w:szCs w:val="24"/>
              </w:rPr>
              <w:t>յալ կանոնների համաձայն՝</w:t>
            </w:r>
            <w:r w:rsidR="00A6620A">
              <w:rPr>
                <w:rFonts w:ascii="Sylfaen" w:hAnsi="Sylfaen"/>
                <w:sz w:val="24"/>
                <w:szCs w:val="24"/>
              </w:rPr>
              <w:t xml:space="preserve"> </w:t>
            </w:r>
            <w:r w:rsidRPr="008654A0">
              <w:rPr>
                <w:rFonts w:ascii="Sylfaen" w:hAnsi="Sylfaen"/>
                <w:sz w:val="24"/>
                <w:szCs w:val="24"/>
              </w:rPr>
              <w:t xml:space="preserve">հսկիչ նշաններ թողարկողների մասին տեղեկությունները, որոնք առկա են հսկիչ նշաններ թողարկողների ընդհանուր ռեեստրից ստացված՝ փոփոխված տեղեկությունների կազմում </w:t>
            </w:r>
            <w:r w:rsidR="00706A5F">
              <w:rPr>
                <w:rFonts w:ascii="Sylfaen" w:hAnsi="Sylfaen"/>
                <w:sz w:val="24"/>
                <w:szCs w:val="24"/>
              </w:rPr>
              <w:t>և</w:t>
            </w:r>
            <w:r w:rsidRPr="008654A0">
              <w:rPr>
                <w:rFonts w:ascii="Sylfaen" w:hAnsi="Sylfaen"/>
                <w:sz w:val="24"/>
                <w:szCs w:val="24"/>
              </w:rPr>
              <w:t xml:space="preserve"> չկան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մարմնում, ներառվում են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մարմնում պահվող հսկիչ նշաններ թողարկողների ընդհանուր ռեեստրի տեղեկություններում, հսկիչ նշաններ թողարկողների մասին տեղեկությունները, որոնք առկա են հսկիչ նշաններ թողարկողների ընդհանուր ռեեստրից ստացված՝ փոփոխված տեղեկությունների կազմում </w:t>
            </w:r>
            <w:r w:rsidR="00706A5F">
              <w:rPr>
                <w:rFonts w:ascii="Sylfaen" w:hAnsi="Sylfaen"/>
                <w:sz w:val="24"/>
                <w:szCs w:val="24"/>
              </w:rPr>
              <w:t>և</w:t>
            </w:r>
            <w:r w:rsidRPr="008654A0">
              <w:rPr>
                <w:rFonts w:ascii="Sylfaen" w:hAnsi="Sylfaen"/>
                <w:sz w:val="24"/>
                <w:szCs w:val="24"/>
              </w:rPr>
              <w:t xml:space="preserve"> գոյություն ունեն անդամ պետության լիազոր</w:t>
            </w:r>
            <w:r w:rsidR="00DC65DF" w:rsidRPr="008654A0">
              <w:rPr>
                <w:rFonts w:ascii="Sylfaen" w:hAnsi="Sylfaen"/>
                <w:sz w:val="24"/>
                <w:szCs w:val="24"/>
              </w:rPr>
              <w:t>ված</w:t>
            </w:r>
            <w:r w:rsidRPr="008654A0">
              <w:rPr>
                <w:rFonts w:ascii="Sylfaen" w:hAnsi="Sylfaen"/>
                <w:sz w:val="24"/>
                <w:szCs w:val="24"/>
              </w:rPr>
              <w:t xml:space="preserve"> մարմնում, թարմացվում են (նորացվում են)</w:t>
            </w:r>
          </w:p>
        </w:tc>
      </w:tr>
      <w:tr w:rsidR="00FA2ADC" w:rsidRPr="008654A0" w:rsidTr="00525E26">
        <w:tblPrEx>
          <w:tblCellMar>
            <w:left w:w="10" w:type="dxa"/>
            <w:right w:w="10" w:type="dxa"/>
          </w:tblCellMar>
          <w:tblLook w:val="04A0" w:firstRow="1" w:lastRow="0" w:firstColumn="1" w:lastColumn="0" w:noHBand="0" w:noVBand="1"/>
        </w:tblPrEx>
        <w:trPr>
          <w:gridBefore w:val="1"/>
          <w:wBefore w:w="6" w:type="dxa"/>
        </w:trPr>
        <w:tc>
          <w:tcPr>
            <w:tcW w:w="1120" w:type="dxa"/>
            <w:tcBorders>
              <w:top w:val="single" w:sz="4" w:space="0" w:color="auto"/>
              <w:left w:val="single" w:sz="4" w:space="0" w:color="auto"/>
              <w:bottom w:val="single" w:sz="4" w:space="0" w:color="auto"/>
            </w:tcBorders>
            <w:shd w:val="clear" w:color="auto" w:fill="FFFFFF"/>
          </w:tcPr>
          <w:p w:rsidR="00FA2ADC" w:rsidRPr="008654A0" w:rsidRDefault="00FA2ADC" w:rsidP="00DB0FCC">
            <w:pPr>
              <w:pStyle w:val="Bodytext20"/>
              <w:shd w:val="clear" w:color="auto" w:fill="auto"/>
              <w:spacing w:after="120" w:line="240" w:lineRule="auto"/>
              <w:jc w:val="center"/>
              <w:rPr>
                <w:rFonts w:ascii="Sylfaen" w:hAnsi="Sylfaen"/>
                <w:sz w:val="24"/>
                <w:szCs w:val="24"/>
              </w:rPr>
            </w:pPr>
            <w:r w:rsidRPr="008654A0">
              <w:rPr>
                <w:rStyle w:val="Bodytext2115pt"/>
                <w:rFonts w:ascii="Sylfaen" w:eastAsiaTheme="minorHAnsi" w:hAnsi="Sylfaen"/>
                <w:sz w:val="24"/>
                <w:szCs w:val="24"/>
              </w:rPr>
              <w:lastRenderedPageBreak/>
              <w:t>7</w:t>
            </w:r>
          </w:p>
        </w:tc>
        <w:tc>
          <w:tcPr>
            <w:tcW w:w="2874" w:type="dxa"/>
            <w:tcBorders>
              <w:top w:val="single" w:sz="4" w:space="0" w:color="auto"/>
              <w:left w:val="single" w:sz="4" w:space="0" w:color="auto"/>
              <w:bottom w:val="single" w:sz="4" w:space="0" w:color="auto"/>
            </w:tcBorders>
            <w:shd w:val="clear" w:color="auto" w:fill="FFFFFF"/>
          </w:tcPr>
          <w:p w:rsidR="00FA2ADC" w:rsidRPr="008654A0" w:rsidRDefault="00FA2ADC" w:rsidP="00525E26">
            <w:pPr>
              <w:pStyle w:val="Bodytext20"/>
              <w:shd w:val="clear" w:color="auto" w:fill="auto"/>
              <w:spacing w:after="120" w:line="240" w:lineRule="auto"/>
              <w:ind w:left="42" w:right="108"/>
              <w:jc w:val="left"/>
              <w:rPr>
                <w:rFonts w:ascii="Sylfaen" w:hAnsi="Sylfaen"/>
                <w:sz w:val="24"/>
                <w:szCs w:val="24"/>
              </w:rPr>
            </w:pPr>
            <w:r w:rsidRPr="008654A0">
              <w:rPr>
                <w:rStyle w:val="Bodytext2115pt"/>
                <w:rFonts w:ascii="Sylfaen" w:eastAsiaTheme="minorHAnsi" w:hAnsi="Sylfaen"/>
                <w:sz w:val="24"/>
                <w:szCs w:val="24"/>
              </w:rPr>
              <w:t>Արդյունքները</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FA2ADC" w:rsidRPr="008654A0" w:rsidRDefault="00FA2ADC" w:rsidP="00A6620A">
            <w:pPr>
              <w:pStyle w:val="Bodytext20"/>
              <w:shd w:val="clear" w:color="auto" w:fill="auto"/>
              <w:spacing w:after="120" w:line="240" w:lineRule="auto"/>
              <w:ind w:left="98" w:right="274"/>
              <w:jc w:val="left"/>
              <w:rPr>
                <w:rFonts w:ascii="Sylfaen" w:hAnsi="Sylfaen"/>
                <w:sz w:val="24"/>
                <w:szCs w:val="24"/>
              </w:rPr>
            </w:pPr>
            <w:r w:rsidRPr="008654A0">
              <w:rPr>
                <w:rStyle w:val="Bodytext2115pt"/>
                <w:rFonts w:ascii="Sylfaen" w:eastAsiaTheme="minorHAnsi" w:hAnsi="Sylfaen"/>
                <w:sz w:val="24"/>
                <w:szCs w:val="24"/>
              </w:rPr>
              <w:t>հսկիչ նշաններ թողարկողների ընդհանուր ռեեստրից տեղեկությունները սինխրոնիզացվել են անդամ պետության լիազոր</w:t>
            </w:r>
            <w:r w:rsidR="00DC65DF" w:rsidRPr="008654A0">
              <w:rPr>
                <w:rFonts w:ascii="Sylfaen" w:hAnsi="Sylfaen"/>
                <w:sz w:val="24"/>
                <w:szCs w:val="24"/>
              </w:rPr>
              <w:t>ված</w:t>
            </w:r>
            <w:r w:rsidRPr="008654A0">
              <w:rPr>
                <w:rStyle w:val="Bodytext2115pt"/>
                <w:rFonts w:ascii="Sylfaen" w:eastAsiaTheme="minorHAnsi" w:hAnsi="Sylfaen"/>
                <w:sz w:val="24"/>
                <w:szCs w:val="24"/>
              </w:rPr>
              <w:t xml:space="preserve"> մարմնի </w:t>
            </w:r>
            <w:r w:rsidR="00706A5F">
              <w:rPr>
                <w:rStyle w:val="Bodytext2115pt"/>
                <w:rFonts w:ascii="Sylfaen" w:eastAsiaTheme="minorHAnsi" w:hAnsi="Sylfaen"/>
                <w:sz w:val="24"/>
                <w:szCs w:val="24"/>
              </w:rPr>
              <w:t>և</w:t>
            </w:r>
            <w:r w:rsidRPr="008654A0">
              <w:rPr>
                <w:rStyle w:val="Bodytext2115pt"/>
                <w:rFonts w:ascii="Sylfaen" w:eastAsiaTheme="minorHAnsi" w:hAnsi="Sylfaen"/>
                <w:sz w:val="24"/>
                <w:szCs w:val="24"/>
              </w:rPr>
              <w:t xml:space="preserve"> Հանձնաժողովի միջ</w:t>
            </w:r>
            <w:r w:rsidR="00706A5F">
              <w:rPr>
                <w:rStyle w:val="Bodytext2115pt"/>
                <w:rFonts w:ascii="Sylfaen" w:eastAsiaTheme="minorHAnsi" w:hAnsi="Sylfaen"/>
                <w:sz w:val="24"/>
                <w:szCs w:val="24"/>
              </w:rPr>
              <w:t>և</w:t>
            </w:r>
            <w:r w:rsidRPr="008654A0">
              <w:rPr>
                <w:rStyle w:val="Bodytext2115pt"/>
                <w:rFonts w:ascii="Sylfaen" w:eastAsiaTheme="minorHAnsi" w:hAnsi="Sylfaen"/>
                <w:sz w:val="24"/>
                <w:szCs w:val="24"/>
              </w:rPr>
              <w:t>:</w:t>
            </w:r>
          </w:p>
        </w:tc>
      </w:tr>
    </w:tbl>
    <w:p w:rsidR="00FA2ADC" w:rsidRPr="008654A0" w:rsidRDefault="00FA2ADC" w:rsidP="001F5AB4">
      <w:pPr>
        <w:spacing w:after="160" w:line="360" w:lineRule="auto"/>
        <w:jc w:val="both"/>
        <w:rPr>
          <w:rFonts w:ascii="Sylfaen" w:hAnsi="Sylfaen"/>
          <w:sz w:val="24"/>
          <w:szCs w:val="24"/>
        </w:rPr>
      </w:pPr>
    </w:p>
    <w:p w:rsidR="00FA2ADC" w:rsidRPr="008654A0" w:rsidRDefault="00FA2ADC" w:rsidP="001F5AB4">
      <w:pPr>
        <w:pStyle w:val="Bodytext20"/>
        <w:shd w:val="clear" w:color="auto" w:fill="auto"/>
        <w:spacing w:after="160" w:line="360" w:lineRule="auto"/>
        <w:jc w:val="center"/>
        <w:rPr>
          <w:rFonts w:ascii="Sylfaen" w:hAnsi="Sylfaen"/>
          <w:sz w:val="24"/>
          <w:szCs w:val="24"/>
        </w:rPr>
      </w:pPr>
      <w:r w:rsidRPr="008654A0">
        <w:rPr>
          <w:rFonts w:ascii="Sylfaen" w:hAnsi="Sylfaen"/>
          <w:color w:val="000000"/>
          <w:sz w:val="24"/>
          <w:szCs w:val="24"/>
        </w:rPr>
        <w:t xml:space="preserve">IX. Գործողությունների կարգը </w:t>
      </w:r>
      <w:r w:rsidR="00525E26">
        <w:rPr>
          <w:rFonts w:ascii="Sylfaen" w:hAnsi="Sylfaen"/>
          <w:color w:val="000000"/>
          <w:sz w:val="24"/>
          <w:szCs w:val="24"/>
        </w:rPr>
        <w:br/>
      </w:r>
      <w:r w:rsidRPr="008654A0">
        <w:rPr>
          <w:rFonts w:ascii="Sylfaen" w:hAnsi="Sylfaen"/>
          <w:color w:val="000000"/>
          <w:sz w:val="24"/>
          <w:szCs w:val="24"/>
        </w:rPr>
        <w:t xml:space="preserve">արտակարգ իրավիճակներում </w:t>
      </w:r>
    </w:p>
    <w:p w:rsidR="00FA2ADC" w:rsidRPr="008654A0" w:rsidRDefault="00FA2ADC" w:rsidP="00101F17">
      <w:pPr>
        <w:pStyle w:val="Bodytext20"/>
        <w:shd w:val="clear" w:color="auto" w:fill="auto"/>
        <w:tabs>
          <w:tab w:val="left" w:pos="993"/>
        </w:tabs>
        <w:spacing w:after="160" w:line="360" w:lineRule="auto"/>
        <w:ind w:firstLine="567"/>
        <w:rPr>
          <w:rFonts w:ascii="Sylfaen" w:hAnsi="Sylfaen"/>
          <w:sz w:val="24"/>
          <w:szCs w:val="24"/>
        </w:rPr>
      </w:pPr>
      <w:r w:rsidRPr="008654A0">
        <w:rPr>
          <w:rFonts w:ascii="Sylfaen" w:hAnsi="Sylfaen"/>
          <w:sz w:val="24"/>
          <w:szCs w:val="24"/>
        </w:rPr>
        <w:t>72.</w:t>
      </w:r>
      <w:r w:rsidR="00101F17">
        <w:rPr>
          <w:rFonts w:ascii="Sylfaen" w:hAnsi="Sylfaen"/>
          <w:sz w:val="24"/>
          <w:szCs w:val="24"/>
        </w:rPr>
        <w:tab/>
      </w:r>
      <w:r w:rsidRPr="008654A0">
        <w:rPr>
          <w:rFonts w:ascii="Sylfaen" w:hAnsi="Sylfaen"/>
          <w:color w:val="000000"/>
          <w:sz w:val="24"/>
          <w:szCs w:val="24"/>
        </w:rPr>
        <w:t xml:space="preserve">Ընդհանուր գործընթացի ընթացակարգեր կատարելիս հնարավոր են բացառիկ իրավիճակներ, որոնց ժամանակ տվյալների մշակումը չի կարող անցկացվել սովորական ռեժիմով: Դա կարող է տեղի ունենալ տեխնիկական խափանումների, կառուցվածքային </w:t>
      </w:r>
      <w:r w:rsidR="00706A5F">
        <w:rPr>
          <w:rFonts w:ascii="Sylfaen" w:hAnsi="Sylfaen"/>
          <w:color w:val="000000"/>
          <w:sz w:val="24"/>
          <w:szCs w:val="24"/>
        </w:rPr>
        <w:t>և</w:t>
      </w:r>
      <w:r w:rsidRPr="008654A0">
        <w:rPr>
          <w:rFonts w:ascii="Sylfaen" w:hAnsi="Sylfaen"/>
          <w:color w:val="000000"/>
          <w:sz w:val="24"/>
          <w:szCs w:val="24"/>
        </w:rPr>
        <w:t xml:space="preserve"> տրամաբանական սխալների առաջացման </w:t>
      </w:r>
      <w:r w:rsidR="00706A5F">
        <w:rPr>
          <w:rFonts w:ascii="Sylfaen" w:hAnsi="Sylfaen"/>
          <w:color w:val="000000"/>
          <w:sz w:val="24"/>
          <w:szCs w:val="24"/>
        </w:rPr>
        <w:t>և</w:t>
      </w:r>
      <w:r w:rsidRPr="008654A0">
        <w:rPr>
          <w:rFonts w:ascii="Sylfaen" w:hAnsi="Sylfaen"/>
          <w:color w:val="000000"/>
          <w:sz w:val="24"/>
          <w:szCs w:val="24"/>
        </w:rPr>
        <w:t xml:space="preserve"> այլ դեպքերում: </w:t>
      </w:r>
    </w:p>
    <w:p w:rsidR="00FA2ADC" w:rsidRPr="008654A0" w:rsidRDefault="00FA2ADC" w:rsidP="00101F17">
      <w:pPr>
        <w:pStyle w:val="Bodytext20"/>
        <w:shd w:val="clear" w:color="auto" w:fill="auto"/>
        <w:tabs>
          <w:tab w:val="left" w:pos="993"/>
        </w:tabs>
        <w:spacing w:after="160" w:line="360" w:lineRule="auto"/>
        <w:ind w:firstLine="567"/>
        <w:rPr>
          <w:rFonts w:ascii="Sylfaen" w:hAnsi="Sylfaen"/>
          <w:sz w:val="24"/>
          <w:szCs w:val="24"/>
        </w:rPr>
      </w:pPr>
      <w:r w:rsidRPr="008654A0">
        <w:rPr>
          <w:rFonts w:ascii="Sylfaen" w:hAnsi="Sylfaen"/>
          <w:sz w:val="24"/>
          <w:szCs w:val="24"/>
        </w:rPr>
        <w:t>73.</w:t>
      </w:r>
      <w:r w:rsidR="00101F17">
        <w:rPr>
          <w:rFonts w:ascii="Sylfaen" w:hAnsi="Sylfaen"/>
          <w:sz w:val="24"/>
          <w:szCs w:val="24"/>
        </w:rPr>
        <w:tab/>
      </w:r>
      <w:r w:rsidRPr="008654A0">
        <w:rPr>
          <w:rFonts w:ascii="Sylfaen" w:hAnsi="Sylfaen"/>
          <w:color w:val="000000"/>
          <w:sz w:val="24"/>
          <w:szCs w:val="24"/>
        </w:rPr>
        <w:t xml:space="preserve">Կառուցվածքային </w:t>
      </w:r>
      <w:r w:rsidR="00706A5F">
        <w:rPr>
          <w:rFonts w:ascii="Sylfaen" w:hAnsi="Sylfaen"/>
          <w:color w:val="000000"/>
          <w:sz w:val="24"/>
          <w:szCs w:val="24"/>
        </w:rPr>
        <w:t>և</w:t>
      </w:r>
      <w:r w:rsidRPr="008654A0">
        <w:rPr>
          <w:rFonts w:ascii="Sylfaen" w:hAnsi="Sylfaen"/>
          <w:color w:val="000000"/>
          <w:sz w:val="24"/>
          <w:szCs w:val="24"/>
        </w:rPr>
        <w:t xml:space="preserve"> տրամաբանական հսկողության սխալներ առաջանալու դեպքում անդամ պետության լիազոր</w:t>
      </w:r>
      <w:r w:rsidR="00DC65DF" w:rsidRPr="008654A0">
        <w:rPr>
          <w:rFonts w:ascii="Sylfaen" w:hAnsi="Sylfaen"/>
          <w:sz w:val="24"/>
          <w:szCs w:val="24"/>
        </w:rPr>
        <w:t>ված</w:t>
      </w:r>
      <w:r w:rsidRPr="008654A0">
        <w:rPr>
          <w:rFonts w:ascii="Sylfaen" w:hAnsi="Sylfaen"/>
          <w:color w:val="000000"/>
          <w:sz w:val="24"/>
          <w:szCs w:val="24"/>
        </w:rPr>
        <w:t xml:space="preserve"> մարմինը</w:t>
      </w:r>
      <w:r w:rsidR="00254718" w:rsidRPr="008654A0">
        <w:rPr>
          <w:rFonts w:ascii="Sylfaen" w:hAnsi="Sylfaen"/>
          <w:color w:val="000000"/>
          <w:sz w:val="24"/>
          <w:szCs w:val="24"/>
        </w:rPr>
        <w:t>,</w:t>
      </w:r>
      <w:r w:rsidRPr="008654A0">
        <w:rPr>
          <w:rFonts w:ascii="Sylfaen" w:hAnsi="Sylfaen"/>
          <w:color w:val="000000"/>
          <w:sz w:val="24"/>
          <w:szCs w:val="24"/>
        </w:rPr>
        <w:t xml:space="preserve"> տեղեկատվական փոխգործակցության կանոնակարգերին համապատասխան</w:t>
      </w:r>
      <w:r w:rsidR="00254718" w:rsidRPr="008654A0">
        <w:rPr>
          <w:rFonts w:ascii="Sylfaen" w:hAnsi="Sylfaen"/>
          <w:color w:val="000000"/>
          <w:sz w:val="24"/>
          <w:szCs w:val="24"/>
        </w:rPr>
        <w:t>,</w:t>
      </w:r>
      <w:r w:rsidRPr="008654A0">
        <w:rPr>
          <w:rFonts w:ascii="Sylfaen" w:hAnsi="Sylfaen"/>
          <w:color w:val="000000"/>
          <w:sz w:val="24"/>
          <w:szCs w:val="24"/>
        </w:rPr>
        <w:t xml:space="preserve"> Էլեկտրոնային փաստաթղթերի </w:t>
      </w:r>
      <w:r w:rsidR="00706A5F">
        <w:rPr>
          <w:rFonts w:ascii="Sylfaen" w:hAnsi="Sylfaen"/>
          <w:color w:val="000000"/>
          <w:sz w:val="24"/>
          <w:szCs w:val="24"/>
        </w:rPr>
        <w:t>և</w:t>
      </w:r>
      <w:r w:rsidRPr="008654A0">
        <w:rPr>
          <w:rFonts w:ascii="Sylfaen" w:hAnsi="Sylfaen"/>
          <w:color w:val="000000"/>
          <w:sz w:val="24"/>
          <w:szCs w:val="24"/>
        </w:rPr>
        <w:t xml:space="preserve"> տեղեկությունների ձ</w:t>
      </w:r>
      <w:r w:rsidR="00706A5F">
        <w:rPr>
          <w:rFonts w:ascii="Sylfaen" w:hAnsi="Sylfaen"/>
          <w:color w:val="000000"/>
          <w:sz w:val="24"/>
          <w:szCs w:val="24"/>
        </w:rPr>
        <w:t>և</w:t>
      </w:r>
      <w:r w:rsidRPr="008654A0">
        <w:rPr>
          <w:rFonts w:ascii="Sylfaen" w:hAnsi="Sylfaen"/>
          <w:color w:val="000000"/>
          <w:sz w:val="24"/>
          <w:szCs w:val="24"/>
        </w:rPr>
        <w:t xml:space="preserve">աչափերի </w:t>
      </w:r>
      <w:r w:rsidR="00706A5F">
        <w:rPr>
          <w:rFonts w:ascii="Sylfaen" w:hAnsi="Sylfaen"/>
          <w:color w:val="000000"/>
          <w:sz w:val="24"/>
          <w:szCs w:val="24"/>
        </w:rPr>
        <w:t>և</w:t>
      </w:r>
      <w:r w:rsidRPr="008654A0">
        <w:rPr>
          <w:rFonts w:ascii="Sylfaen" w:hAnsi="Sylfaen"/>
          <w:color w:val="000000"/>
          <w:sz w:val="24"/>
          <w:szCs w:val="24"/>
        </w:rPr>
        <w:t xml:space="preserve"> կառուցվածքների նկարագրությանը </w:t>
      </w:r>
      <w:r w:rsidR="00706A5F">
        <w:rPr>
          <w:rFonts w:ascii="Sylfaen" w:hAnsi="Sylfaen"/>
          <w:color w:val="000000"/>
          <w:sz w:val="24"/>
          <w:szCs w:val="24"/>
        </w:rPr>
        <w:t>և</w:t>
      </w:r>
      <w:r w:rsidRPr="008654A0">
        <w:rPr>
          <w:rFonts w:ascii="Sylfaen" w:hAnsi="Sylfaen"/>
          <w:color w:val="000000"/>
          <w:sz w:val="24"/>
          <w:szCs w:val="24"/>
        </w:rPr>
        <w:t xml:space="preserve"> էլեկտրոնային փաստաթղթերի ու տեղեկությունների լրացման նկատմամբ ներկայացվող պահանջներին համապատասխանության մասով իրականացնում է հաղորդագրության ստուգում, որի հետ կապված ստացվել է սխալի վերաբերյալ ծանուցում: Նշված փաստաթղթերի պահանջներին տեղեկությունների անհամապատասխանություն ի հայտ բերելու դեպքում անդամ պետության լիազոր</w:t>
      </w:r>
      <w:r w:rsidR="00DC65DF" w:rsidRPr="008654A0">
        <w:rPr>
          <w:rFonts w:ascii="Sylfaen" w:hAnsi="Sylfaen"/>
          <w:sz w:val="24"/>
          <w:szCs w:val="24"/>
        </w:rPr>
        <w:t>ված</w:t>
      </w:r>
      <w:r w:rsidRPr="008654A0">
        <w:rPr>
          <w:rFonts w:ascii="Sylfaen" w:hAnsi="Sylfaen"/>
          <w:color w:val="000000"/>
          <w:sz w:val="24"/>
          <w:szCs w:val="24"/>
        </w:rPr>
        <w:t xml:space="preserve"> մարմինը ձեռնարկում է անհրաժեշտ միջոցառումներ՝ հայնաբերված սխալները սահմանված կարգին համապատասխան վերացնելու համար։</w:t>
      </w:r>
    </w:p>
    <w:p w:rsidR="00FA2ADC" w:rsidRPr="008654A0" w:rsidRDefault="00FA2ADC" w:rsidP="00101F17">
      <w:pPr>
        <w:pStyle w:val="Bodytext20"/>
        <w:shd w:val="clear" w:color="auto" w:fill="auto"/>
        <w:tabs>
          <w:tab w:val="left" w:pos="993"/>
        </w:tabs>
        <w:spacing w:after="160" w:line="360" w:lineRule="auto"/>
        <w:ind w:firstLine="567"/>
        <w:rPr>
          <w:rFonts w:ascii="Sylfaen" w:hAnsi="Sylfaen"/>
          <w:sz w:val="24"/>
          <w:szCs w:val="24"/>
        </w:rPr>
      </w:pPr>
      <w:r w:rsidRPr="008654A0">
        <w:rPr>
          <w:rFonts w:ascii="Sylfaen" w:hAnsi="Sylfaen"/>
          <w:sz w:val="24"/>
          <w:szCs w:val="24"/>
        </w:rPr>
        <w:t>74.</w:t>
      </w:r>
      <w:r w:rsidR="00101F17">
        <w:rPr>
          <w:rFonts w:ascii="Sylfaen" w:hAnsi="Sylfaen"/>
          <w:sz w:val="24"/>
          <w:szCs w:val="24"/>
        </w:rPr>
        <w:tab/>
      </w:r>
      <w:r w:rsidRPr="008654A0">
        <w:rPr>
          <w:rFonts w:ascii="Sylfaen" w:hAnsi="Sylfaen"/>
          <w:sz w:val="24"/>
          <w:szCs w:val="24"/>
        </w:rPr>
        <w:t xml:space="preserve">Արտակարգ իրավիճակների հանգուցալուծման նպատակով անդամ պետությունները միմյանց </w:t>
      </w:r>
      <w:r w:rsidR="00706A5F">
        <w:rPr>
          <w:rFonts w:ascii="Sylfaen" w:hAnsi="Sylfaen"/>
          <w:sz w:val="24"/>
          <w:szCs w:val="24"/>
        </w:rPr>
        <w:t>և</w:t>
      </w:r>
      <w:r w:rsidRPr="008654A0">
        <w:rPr>
          <w:rFonts w:ascii="Sylfaen" w:hAnsi="Sylfaen"/>
          <w:sz w:val="24"/>
          <w:szCs w:val="24"/>
        </w:rPr>
        <w:t xml:space="preserve"> Հանձնաժողովին տեղեկացնում են անդամ պետությունների լիազոր</w:t>
      </w:r>
      <w:r w:rsidR="00DC65DF" w:rsidRPr="008654A0">
        <w:rPr>
          <w:rFonts w:ascii="Sylfaen" w:hAnsi="Sylfaen"/>
          <w:sz w:val="24"/>
          <w:szCs w:val="24"/>
        </w:rPr>
        <w:t>ված</w:t>
      </w:r>
      <w:r w:rsidRPr="008654A0">
        <w:rPr>
          <w:rFonts w:ascii="Sylfaen" w:hAnsi="Sylfaen"/>
          <w:sz w:val="24"/>
          <w:szCs w:val="24"/>
        </w:rPr>
        <w:t xml:space="preserve"> մարմինների մասին, որոնց իրավասության </w:t>
      </w:r>
      <w:r w:rsidRPr="008654A0">
        <w:rPr>
          <w:rFonts w:ascii="Sylfaen" w:hAnsi="Sylfaen"/>
          <w:sz w:val="24"/>
          <w:szCs w:val="24"/>
        </w:rPr>
        <w:lastRenderedPageBreak/>
        <w:t>շրջանակներում է սույն Կանոններով նախատեսված պահանջների կատարումը, ինչպես նա</w:t>
      </w:r>
      <w:r w:rsidR="00706A5F">
        <w:rPr>
          <w:rFonts w:ascii="Sylfaen" w:hAnsi="Sylfaen"/>
          <w:sz w:val="24"/>
          <w:szCs w:val="24"/>
        </w:rPr>
        <w:t>և</w:t>
      </w:r>
      <w:r w:rsidRPr="008654A0">
        <w:rPr>
          <w:rFonts w:ascii="Sylfaen" w:hAnsi="Sylfaen"/>
          <w:sz w:val="24"/>
          <w:szCs w:val="24"/>
        </w:rPr>
        <w:t xml:space="preserve"> տեղեկություններ են ներկայացնում ընդհանուր գործընթացն իրագործելու ժամանակ տեխնիկական աջակցություն ապահովելու համար պատասխանատու անձանց մասին:</w:t>
      </w:r>
    </w:p>
    <w:p w:rsidR="00A4602C" w:rsidRDefault="00A4602C" w:rsidP="001F5AB4">
      <w:pPr>
        <w:spacing w:after="160" w:line="360" w:lineRule="auto"/>
        <w:rPr>
          <w:rFonts w:ascii="Sylfaen" w:eastAsia="Times New Roman" w:hAnsi="Sylfaen" w:cs="Times New Roman"/>
          <w:sz w:val="24"/>
          <w:szCs w:val="24"/>
        </w:rPr>
      </w:pPr>
    </w:p>
    <w:p w:rsidR="00A4602C" w:rsidRDefault="00A4602C" w:rsidP="001F5AB4">
      <w:pPr>
        <w:spacing w:after="160" w:line="360" w:lineRule="auto"/>
        <w:rPr>
          <w:rFonts w:ascii="Sylfaen" w:eastAsia="Times New Roman" w:hAnsi="Sylfaen" w:cs="Times New Roman"/>
          <w:sz w:val="24"/>
          <w:szCs w:val="24"/>
        </w:rPr>
      </w:pPr>
    </w:p>
    <w:p w:rsidR="00A4602C" w:rsidRDefault="00A4602C" w:rsidP="001F5AB4">
      <w:pPr>
        <w:spacing w:after="160" w:line="360" w:lineRule="auto"/>
        <w:rPr>
          <w:rFonts w:ascii="Sylfaen" w:eastAsia="Times New Roman" w:hAnsi="Sylfaen" w:cs="Times New Roman"/>
          <w:sz w:val="24"/>
          <w:szCs w:val="24"/>
        </w:rPr>
        <w:sectPr w:rsidR="00A4602C" w:rsidSect="00792A5C">
          <w:headerReference w:type="first" r:id="rId19"/>
          <w:pgSz w:w="11907" w:h="16839" w:code="9"/>
          <w:pgMar w:top="1418" w:right="1418" w:bottom="1418" w:left="1418" w:header="284" w:footer="3" w:gutter="0"/>
          <w:pgNumType w:start="1"/>
          <w:cols w:space="720"/>
          <w:noEndnote/>
          <w:titlePg/>
          <w:docGrid w:linePitch="360"/>
        </w:sectPr>
      </w:pPr>
    </w:p>
    <w:p w:rsidR="00FA2ADC" w:rsidRPr="008654A0" w:rsidRDefault="00FA2ADC" w:rsidP="001F5AB4">
      <w:pPr>
        <w:spacing w:after="160" w:line="360" w:lineRule="auto"/>
        <w:ind w:left="5103" w:right="-1"/>
        <w:jc w:val="center"/>
        <w:rPr>
          <w:rFonts w:ascii="Sylfaen" w:hAnsi="Sylfaen"/>
          <w:sz w:val="24"/>
          <w:szCs w:val="24"/>
        </w:rPr>
      </w:pPr>
      <w:r w:rsidRPr="008654A0">
        <w:rPr>
          <w:rFonts w:ascii="Sylfaen" w:hAnsi="Sylfaen"/>
          <w:sz w:val="24"/>
          <w:szCs w:val="24"/>
        </w:rPr>
        <w:lastRenderedPageBreak/>
        <w:t>ՀԱՍՏԱՏՎԱԾ Է</w:t>
      </w:r>
    </w:p>
    <w:p w:rsidR="00FA2ADC" w:rsidRPr="008654A0" w:rsidRDefault="00FA2ADC" w:rsidP="001F5AB4">
      <w:pPr>
        <w:spacing w:after="160" w:line="360" w:lineRule="auto"/>
        <w:ind w:left="5103" w:right="-1"/>
        <w:jc w:val="center"/>
        <w:rPr>
          <w:rFonts w:ascii="Sylfaen" w:eastAsia="Times New Roman" w:hAnsi="Sylfaen" w:cs="Times New Roman"/>
          <w:sz w:val="24"/>
          <w:szCs w:val="24"/>
        </w:rPr>
      </w:pPr>
      <w:r w:rsidRPr="008654A0">
        <w:rPr>
          <w:rFonts w:ascii="Sylfaen" w:hAnsi="Sylfaen"/>
          <w:sz w:val="24"/>
          <w:szCs w:val="24"/>
        </w:rPr>
        <w:t xml:space="preserve">Եվրասիական տնտեսական հանձնաժողովի կոլեգիայի </w:t>
      </w:r>
      <w:r w:rsidR="003030A7">
        <w:rPr>
          <w:rFonts w:ascii="Sylfaen" w:hAnsi="Sylfaen"/>
          <w:sz w:val="24"/>
          <w:szCs w:val="24"/>
        </w:rPr>
        <w:br/>
      </w:r>
      <w:r w:rsidRPr="008654A0">
        <w:rPr>
          <w:rFonts w:ascii="Sylfaen" w:hAnsi="Sylfaen"/>
          <w:sz w:val="24"/>
          <w:szCs w:val="24"/>
        </w:rPr>
        <w:t xml:space="preserve">2016 թվականի հունվարի 19-ի </w:t>
      </w:r>
      <w:r w:rsidR="003030A7">
        <w:rPr>
          <w:rFonts w:ascii="Sylfaen" w:hAnsi="Sylfaen"/>
          <w:sz w:val="24"/>
          <w:szCs w:val="24"/>
        </w:rPr>
        <w:br/>
      </w:r>
      <w:r w:rsidRPr="008654A0">
        <w:rPr>
          <w:rFonts w:ascii="Sylfaen" w:hAnsi="Sylfaen"/>
          <w:sz w:val="24"/>
          <w:szCs w:val="24"/>
        </w:rPr>
        <w:t>թիվ 4 որոշմամբ</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b/>
          <w:sz w:val="24"/>
          <w:szCs w:val="24"/>
        </w:rPr>
        <w:t>ԿԱՆՈՆԱԿԱՐԳ</w:t>
      </w: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b/>
          <w:sz w:val="24"/>
          <w:szCs w:val="24"/>
        </w:rPr>
        <w:t>«Հսկիչ (նույնականացման) նշաններ թողարկողների ընդհանուր ռեեստրի ձ</w:t>
      </w:r>
      <w:r w:rsidR="00706A5F">
        <w:rPr>
          <w:rFonts w:ascii="Sylfaen" w:hAnsi="Sylfaen"/>
          <w:b/>
          <w:sz w:val="24"/>
          <w:szCs w:val="24"/>
        </w:rPr>
        <w:t>և</w:t>
      </w:r>
      <w:r w:rsidRPr="008654A0">
        <w:rPr>
          <w:rFonts w:ascii="Sylfaen" w:hAnsi="Sylfaen"/>
          <w:b/>
          <w:sz w:val="24"/>
          <w:szCs w:val="24"/>
        </w:rPr>
        <w:t xml:space="preserve">ավորում, վարում </w:t>
      </w:r>
      <w:r w:rsidR="00706A5F">
        <w:rPr>
          <w:rFonts w:ascii="Sylfaen" w:hAnsi="Sylfaen"/>
          <w:b/>
          <w:sz w:val="24"/>
          <w:szCs w:val="24"/>
        </w:rPr>
        <w:t>և</w:t>
      </w:r>
      <w:r w:rsidRPr="008654A0">
        <w:rPr>
          <w:rFonts w:ascii="Sylfaen" w:hAnsi="Sylfaen"/>
          <w:b/>
          <w:sz w:val="24"/>
          <w:szCs w:val="24"/>
        </w:rPr>
        <w:t xml:space="preserve"> օգտագործում» ընդհանուր գործընթաց</w:t>
      </w:r>
      <w:r w:rsidR="00A7194A" w:rsidRPr="008654A0">
        <w:rPr>
          <w:rFonts w:ascii="Sylfaen" w:hAnsi="Sylfaen"/>
          <w:b/>
          <w:sz w:val="24"/>
          <w:szCs w:val="24"/>
        </w:rPr>
        <w:t>ն</w:t>
      </w:r>
      <w:r w:rsidRPr="008654A0">
        <w:rPr>
          <w:rFonts w:ascii="Sylfaen" w:hAnsi="Sylfaen"/>
          <w:b/>
          <w:sz w:val="24"/>
          <w:szCs w:val="24"/>
        </w:rPr>
        <w:t xml:space="preserve"> արտաքին </w:t>
      </w:r>
      <w:r w:rsidR="00706A5F">
        <w:rPr>
          <w:rFonts w:ascii="Sylfaen" w:hAnsi="Sylfaen"/>
          <w:b/>
          <w:sz w:val="24"/>
          <w:szCs w:val="24"/>
        </w:rPr>
        <w:t>և</w:t>
      </w:r>
      <w:r w:rsidRPr="008654A0">
        <w:rPr>
          <w:rFonts w:ascii="Sylfaen" w:hAnsi="Sylfaen"/>
          <w:b/>
          <w:sz w:val="24"/>
          <w:szCs w:val="24"/>
        </w:rPr>
        <w:t xml:space="preserve"> փոխադարձ առ</w:t>
      </w:r>
      <w:r w:rsidR="00706A5F">
        <w:rPr>
          <w:rFonts w:ascii="Sylfaen" w:hAnsi="Sylfaen"/>
          <w:b/>
          <w:sz w:val="24"/>
          <w:szCs w:val="24"/>
        </w:rPr>
        <w:t>և</w:t>
      </w:r>
      <w:r w:rsidRPr="008654A0">
        <w:rPr>
          <w:rFonts w:ascii="Sylfaen" w:hAnsi="Sylfaen"/>
          <w:b/>
          <w:sz w:val="24"/>
          <w:szCs w:val="24"/>
        </w:rPr>
        <w:t xml:space="preserve">տրի ինտեգրված տեղեկատվական համակարգի միջոցներով իրագործելիս Եվրասիական տնտեսական միության անդամ պետությունների լիազորված մարմինների </w:t>
      </w:r>
      <w:r w:rsidR="00706A5F">
        <w:rPr>
          <w:rFonts w:ascii="Sylfaen" w:hAnsi="Sylfaen"/>
          <w:b/>
          <w:sz w:val="24"/>
          <w:szCs w:val="24"/>
        </w:rPr>
        <w:t>և</w:t>
      </w:r>
      <w:r w:rsidRPr="008654A0">
        <w:rPr>
          <w:rFonts w:ascii="Sylfaen" w:hAnsi="Sylfaen"/>
          <w:b/>
          <w:sz w:val="24"/>
          <w:szCs w:val="24"/>
        </w:rPr>
        <w:t xml:space="preserve"> Եվրասիական տնտեսական հանձնաժողովի միջ</w:t>
      </w:r>
      <w:r w:rsidR="00706A5F">
        <w:rPr>
          <w:rFonts w:ascii="Sylfaen" w:hAnsi="Sylfaen"/>
          <w:b/>
          <w:sz w:val="24"/>
          <w:szCs w:val="24"/>
        </w:rPr>
        <w:t>և</w:t>
      </w:r>
      <w:r w:rsidRPr="008654A0">
        <w:rPr>
          <w:rFonts w:ascii="Sylfaen" w:hAnsi="Sylfaen"/>
          <w:b/>
          <w:sz w:val="24"/>
          <w:szCs w:val="24"/>
        </w:rPr>
        <w:t xml:space="preserve"> տեղեկատվական փոխգործակցության</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I. Ընդհանուր դրույթներ</w:t>
      </w:r>
    </w:p>
    <w:p w:rsidR="00FA2ADC" w:rsidRPr="008654A0" w:rsidRDefault="00FA2ADC" w:rsidP="003030A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w:t>
      </w:r>
      <w:r w:rsidR="003030A7">
        <w:rPr>
          <w:rFonts w:ascii="Sylfaen" w:hAnsi="Sylfaen"/>
          <w:sz w:val="24"/>
          <w:szCs w:val="24"/>
        </w:rPr>
        <w:tab/>
      </w:r>
      <w:r w:rsidRPr="008654A0">
        <w:rPr>
          <w:rFonts w:ascii="Sylfaen" w:hAnsi="Sylfaen"/>
          <w:sz w:val="24"/>
          <w:szCs w:val="24"/>
        </w:rPr>
        <w:t>Սույն Կանոնակարգը մշակվել է Եվրասիական տնտեսական միության (այսուհետ՝ Միություն) իրավունքի մաս կազմող հետ</w:t>
      </w:r>
      <w:r w:rsidR="00706A5F">
        <w:rPr>
          <w:rFonts w:ascii="Sylfaen" w:hAnsi="Sylfaen"/>
          <w:sz w:val="24"/>
          <w:szCs w:val="24"/>
        </w:rPr>
        <w:t>և</w:t>
      </w:r>
      <w:r w:rsidRPr="008654A0">
        <w:rPr>
          <w:rFonts w:ascii="Sylfaen" w:hAnsi="Sylfaen"/>
          <w:sz w:val="24"/>
          <w:szCs w:val="24"/>
        </w:rPr>
        <w:t>յալ ակտերին համապատասխան՝</w:t>
      </w:r>
    </w:p>
    <w:p w:rsidR="00FA2ADC" w:rsidRPr="008654A0" w:rsidRDefault="00FA2ADC" w:rsidP="003030A7">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 xml:space="preserve">«Եվրասիական տնտեսական միության մասին» 2014 թվականի մայիսի 29-ի պայմանագիր. </w:t>
      </w:r>
      <w:r w:rsidR="00A10963" w:rsidRPr="008654A0">
        <w:rPr>
          <w:rFonts w:ascii="Sylfaen" w:hAnsi="Sylfaen"/>
          <w:sz w:val="24"/>
          <w:szCs w:val="24"/>
        </w:rPr>
        <w:t>«</w:t>
      </w:r>
      <w:r w:rsidRPr="008654A0">
        <w:rPr>
          <w:rFonts w:ascii="Sylfaen" w:hAnsi="Sylfaen"/>
          <w:sz w:val="24"/>
          <w:szCs w:val="24"/>
        </w:rPr>
        <w:t xml:space="preserve">«Հագուստ, հագուստի պարագաներ </w:t>
      </w:r>
      <w:r w:rsidR="00706A5F">
        <w:rPr>
          <w:rFonts w:ascii="Sylfaen" w:hAnsi="Sylfaen"/>
          <w:sz w:val="24"/>
          <w:szCs w:val="24"/>
        </w:rPr>
        <w:t>և</w:t>
      </w:r>
      <w:r w:rsidRPr="008654A0">
        <w:rPr>
          <w:rFonts w:ascii="Sylfaen" w:hAnsi="Sylfaen"/>
          <w:sz w:val="24"/>
          <w:szCs w:val="24"/>
        </w:rPr>
        <w:t xml:space="preserve"> այլ արտադրատեսակներ</w:t>
      </w:r>
      <w:r w:rsidR="00BE042C" w:rsidRPr="008654A0">
        <w:rPr>
          <w:rFonts w:ascii="Sylfaen" w:hAnsi="Sylfaen"/>
          <w:sz w:val="24"/>
          <w:szCs w:val="24"/>
        </w:rPr>
        <w:t>՝</w:t>
      </w:r>
      <w:r w:rsidRPr="008654A0">
        <w:rPr>
          <w:rFonts w:ascii="Sylfaen" w:hAnsi="Sylfaen"/>
          <w:sz w:val="24"/>
          <w:szCs w:val="24"/>
        </w:rPr>
        <w:t xml:space="preserve"> բնական մորթուց» ապրանքային դիրքի համաձայն</w:t>
      </w:r>
      <w:r w:rsidR="00AA1ED7" w:rsidRPr="008654A0">
        <w:rPr>
          <w:rFonts w:ascii="Sylfaen" w:hAnsi="Sylfaen"/>
          <w:sz w:val="24"/>
          <w:szCs w:val="24"/>
        </w:rPr>
        <w:t>՝</w:t>
      </w:r>
      <w:r w:rsidRPr="008654A0">
        <w:rPr>
          <w:rFonts w:ascii="Sylfaen" w:hAnsi="Sylfaen"/>
          <w:sz w:val="24"/>
          <w:szCs w:val="24"/>
        </w:rPr>
        <w:t xml:space="preserve"> հսկիչ (նույնականացման) նշաններով ապրանքների դրոշմավորմ</w:t>
      </w:r>
      <w:r w:rsidR="007A6CC0" w:rsidRPr="008654A0">
        <w:rPr>
          <w:rFonts w:ascii="Sylfaen" w:hAnsi="Sylfaen"/>
          <w:sz w:val="24"/>
          <w:szCs w:val="24"/>
        </w:rPr>
        <w:t>ան</w:t>
      </w:r>
      <w:r w:rsidRPr="008654A0">
        <w:rPr>
          <w:rFonts w:ascii="Sylfaen" w:hAnsi="Sylfaen"/>
          <w:sz w:val="24"/>
          <w:szCs w:val="24"/>
        </w:rPr>
        <w:t xml:space="preserve"> ներդ</w:t>
      </w:r>
      <w:r w:rsidR="007A6CC0" w:rsidRPr="008654A0">
        <w:rPr>
          <w:rFonts w:ascii="Sylfaen" w:hAnsi="Sylfaen"/>
          <w:sz w:val="24"/>
          <w:szCs w:val="24"/>
        </w:rPr>
        <w:t>րման</w:t>
      </w:r>
      <w:r w:rsidRPr="008654A0">
        <w:rPr>
          <w:rFonts w:ascii="Sylfaen" w:hAnsi="Sylfaen"/>
          <w:sz w:val="24"/>
          <w:szCs w:val="24"/>
        </w:rPr>
        <w:t xml:space="preserve"> </w:t>
      </w:r>
      <w:r w:rsidR="007A6CC0" w:rsidRPr="008654A0">
        <w:rPr>
          <w:rFonts w:ascii="Sylfaen" w:hAnsi="Sylfaen"/>
          <w:sz w:val="24"/>
          <w:szCs w:val="24"/>
        </w:rPr>
        <w:t>փորձնական</w:t>
      </w:r>
      <w:r w:rsidRPr="008654A0">
        <w:rPr>
          <w:rFonts w:ascii="Sylfaen" w:hAnsi="Sylfaen"/>
          <w:sz w:val="24"/>
          <w:szCs w:val="24"/>
        </w:rPr>
        <w:t xml:space="preserve"> ծրագիրը 2015-2016 թվականներին իրագործելու մասին» 2015 թվականի սեպտեմբերի 8-ի համաձայնագիր.</w:t>
      </w:r>
    </w:p>
    <w:p w:rsidR="00FA2ADC" w:rsidRPr="008654A0" w:rsidRDefault="00FA2ADC" w:rsidP="003030A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«Մաքսային միության անդամ պետությունների տարածքներում </w:t>
      </w:r>
      <w:r w:rsidR="00706A5F">
        <w:rPr>
          <w:rFonts w:ascii="Sylfaen" w:hAnsi="Sylfaen"/>
          <w:sz w:val="24"/>
          <w:szCs w:val="24"/>
        </w:rPr>
        <w:t>և</w:t>
      </w:r>
      <w:r w:rsidRPr="008654A0">
        <w:rPr>
          <w:rFonts w:ascii="Sylfaen" w:hAnsi="Sylfaen"/>
          <w:sz w:val="24"/>
          <w:szCs w:val="24"/>
        </w:rPr>
        <w:t xml:space="preserve"> Միասնական տնտեսական տարածքում թեթ</w:t>
      </w:r>
      <w:r w:rsidR="00706A5F">
        <w:rPr>
          <w:rFonts w:ascii="Sylfaen" w:hAnsi="Sylfaen"/>
          <w:sz w:val="24"/>
          <w:szCs w:val="24"/>
        </w:rPr>
        <w:t>և</w:t>
      </w:r>
      <w:r w:rsidRPr="008654A0">
        <w:rPr>
          <w:rFonts w:ascii="Sylfaen" w:hAnsi="Sylfaen"/>
          <w:sz w:val="24"/>
          <w:szCs w:val="24"/>
        </w:rPr>
        <w:t xml:space="preserve"> արդյունաբերության արտադրանքի </w:t>
      </w:r>
      <w:r w:rsidRPr="008654A0">
        <w:rPr>
          <w:rFonts w:ascii="Sylfaen" w:hAnsi="Sylfaen"/>
          <w:sz w:val="24"/>
          <w:szCs w:val="24"/>
        </w:rPr>
        <w:lastRenderedPageBreak/>
        <w:t>առանձին տեսակների դրոշմավորման համակարգի մշակման մասին» Եվրասիական տնտեսական բարձրագույն խորհրդի 2014 թվականի հոկտեմբերի 10-ի թիվ 88 որոշում.</w:t>
      </w:r>
    </w:p>
    <w:p w:rsidR="00FA2ADC" w:rsidRPr="008654A0" w:rsidRDefault="00A10963" w:rsidP="003030A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w:t>
      </w:r>
      <w:r w:rsidR="00FA2ADC" w:rsidRPr="008654A0">
        <w:rPr>
          <w:rFonts w:ascii="Sylfaen" w:hAnsi="Sylfaen"/>
          <w:sz w:val="24"/>
          <w:szCs w:val="24"/>
        </w:rPr>
        <w:t xml:space="preserve">«Հագուստ, հագուստի պարագաներ </w:t>
      </w:r>
      <w:r w:rsidR="00706A5F">
        <w:rPr>
          <w:rFonts w:ascii="Sylfaen" w:hAnsi="Sylfaen"/>
          <w:sz w:val="24"/>
          <w:szCs w:val="24"/>
        </w:rPr>
        <w:t>և</w:t>
      </w:r>
      <w:r w:rsidR="00FA2ADC" w:rsidRPr="008654A0">
        <w:rPr>
          <w:rFonts w:ascii="Sylfaen" w:hAnsi="Sylfaen"/>
          <w:sz w:val="24"/>
          <w:szCs w:val="24"/>
        </w:rPr>
        <w:t xml:space="preserve"> այլ արտադրատեսակներ</w:t>
      </w:r>
      <w:r w:rsidRPr="008654A0">
        <w:rPr>
          <w:rFonts w:ascii="Sylfaen" w:hAnsi="Sylfaen"/>
          <w:sz w:val="24"/>
          <w:szCs w:val="24"/>
        </w:rPr>
        <w:t>՝</w:t>
      </w:r>
      <w:r w:rsidR="00FA2ADC" w:rsidRPr="008654A0">
        <w:rPr>
          <w:rFonts w:ascii="Sylfaen" w:hAnsi="Sylfaen"/>
          <w:sz w:val="24"/>
          <w:szCs w:val="24"/>
        </w:rPr>
        <w:t xml:space="preserve"> բնական մորթուց» ապրանքային դիրքի համաձայն հսկիչ (նույնականացման) նշաններով ապրանքների դրոշմավոր</w:t>
      </w:r>
      <w:r w:rsidR="007A6CC0" w:rsidRPr="008654A0">
        <w:rPr>
          <w:rFonts w:ascii="Sylfaen" w:hAnsi="Sylfaen"/>
          <w:sz w:val="24"/>
          <w:szCs w:val="24"/>
        </w:rPr>
        <w:t>ման</w:t>
      </w:r>
      <w:r w:rsidR="00FA2ADC" w:rsidRPr="008654A0">
        <w:rPr>
          <w:rFonts w:ascii="Sylfaen" w:hAnsi="Sylfaen"/>
          <w:sz w:val="24"/>
          <w:szCs w:val="24"/>
        </w:rPr>
        <w:t xml:space="preserve"> ներդ</w:t>
      </w:r>
      <w:r w:rsidR="007A6CC0" w:rsidRPr="008654A0">
        <w:rPr>
          <w:rFonts w:ascii="Sylfaen" w:hAnsi="Sylfaen"/>
          <w:sz w:val="24"/>
          <w:szCs w:val="24"/>
        </w:rPr>
        <w:t>րման</w:t>
      </w:r>
      <w:r w:rsidR="00FA2ADC" w:rsidRPr="008654A0">
        <w:rPr>
          <w:rFonts w:ascii="Sylfaen" w:hAnsi="Sylfaen"/>
          <w:sz w:val="24"/>
          <w:szCs w:val="24"/>
        </w:rPr>
        <w:t xml:space="preserve"> </w:t>
      </w:r>
      <w:r w:rsidR="007A6CC0" w:rsidRPr="008654A0">
        <w:rPr>
          <w:rFonts w:ascii="Sylfaen" w:hAnsi="Sylfaen"/>
          <w:sz w:val="24"/>
          <w:szCs w:val="24"/>
        </w:rPr>
        <w:t>փորձնական</w:t>
      </w:r>
      <w:r w:rsidR="00FA2ADC" w:rsidRPr="008654A0">
        <w:rPr>
          <w:rFonts w:ascii="Sylfaen" w:hAnsi="Sylfaen"/>
          <w:sz w:val="24"/>
          <w:szCs w:val="24"/>
        </w:rPr>
        <w:t xml:space="preserve"> ծրագիրը 2015-2016 թվականներին իրագործելու մասին» 2015 թվականի սեպտեմբերի 8-ի համաձայնագրով նախատեսված առանձին փաստաթղթերի հաստատման </w:t>
      </w:r>
      <w:r w:rsidR="00523106" w:rsidRPr="008654A0">
        <w:rPr>
          <w:rFonts w:ascii="Sylfaen" w:hAnsi="Sylfaen"/>
          <w:sz w:val="24"/>
          <w:szCs w:val="24"/>
        </w:rPr>
        <w:t>վերաբերյալ</w:t>
      </w:r>
      <w:r w:rsidR="00FA2ADC" w:rsidRPr="008654A0">
        <w:rPr>
          <w:rFonts w:ascii="Sylfaen" w:hAnsi="Sylfaen"/>
          <w:sz w:val="24"/>
          <w:szCs w:val="24"/>
        </w:rPr>
        <w:t>» Եվրասիական տնտեսական հանձնաժողովի խորհրդի 2015 թվականի նոյեմբերի 23-ի թիվ 70 որոշում.</w:t>
      </w:r>
    </w:p>
    <w:p w:rsidR="00FA2ADC" w:rsidRPr="008654A0" w:rsidRDefault="00A10963" w:rsidP="003030A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w:t>
      </w:r>
      <w:r w:rsidR="00FA2ADC" w:rsidRPr="008654A0">
        <w:rPr>
          <w:rFonts w:ascii="Sylfaen" w:hAnsi="Sylfaen"/>
          <w:sz w:val="24"/>
          <w:szCs w:val="24"/>
        </w:rPr>
        <w:t xml:space="preserve">«Հագուստ, հագուստի պարագաներ </w:t>
      </w:r>
      <w:r w:rsidR="00706A5F">
        <w:rPr>
          <w:rFonts w:ascii="Sylfaen" w:hAnsi="Sylfaen"/>
          <w:sz w:val="24"/>
          <w:szCs w:val="24"/>
        </w:rPr>
        <w:t>և</w:t>
      </w:r>
      <w:r w:rsidR="00FA2ADC" w:rsidRPr="008654A0">
        <w:rPr>
          <w:rFonts w:ascii="Sylfaen" w:hAnsi="Sylfaen"/>
          <w:sz w:val="24"/>
          <w:szCs w:val="24"/>
        </w:rPr>
        <w:t xml:space="preserve"> այլ արտադրատեսակներ</w:t>
      </w:r>
      <w:r w:rsidRPr="008654A0">
        <w:rPr>
          <w:rFonts w:ascii="Sylfaen" w:hAnsi="Sylfaen"/>
          <w:sz w:val="24"/>
          <w:szCs w:val="24"/>
        </w:rPr>
        <w:t>՝</w:t>
      </w:r>
      <w:r w:rsidR="00FA2ADC" w:rsidRPr="008654A0">
        <w:rPr>
          <w:rFonts w:ascii="Sylfaen" w:hAnsi="Sylfaen"/>
          <w:sz w:val="24"/>
          <w:szCs w:val="24"/>
        </w:rPr>
        <w:t xml:space="preserve"> բնական մորթուց»</w:t>
      </w:r>
      <w:r w:rsidR="00A6620A">
        <w:rPr>
          <w:rFonts w:ascii="Sylfaen" w:hAnsi="Sylfaen"/>
          <w:sz w:val="24"/>
          <w:szCs w:val="24"/>
        </w:rPr>
        <w:t xml:space="preserve"> </w:t>
      </w:r>
      <w:r w:rsidR="00FA2ADC" w:rsidRPr="008654A0">
        <w:rPr>
          <w:rFonts w:ascii="Sylfaen" w:hAnsi="Sylfaen"/>
          <w:sz w:val="24"/>
          <w:szCs w:val="24"/>
        </w:rPr>
        <w:t>ապրանքային դիրքի համաձայն հսկիչ (նույնականացման) նշաններով ապրանքների դրոշմավոր</w:t>
      </w:r>
      <w:r w:rsidR="007A6CC0" w:rsidRPr="008654A0">
        <w:rPr>
          <w:rFonts w:ascii="Sylfaen" w:hAnsi="Sylfaen"/>
          <w:sz w:val="24"/>
          <w:szCs w:val="24"/>
        </w:rPr>
        <w:t>ման</w:t>
      </w:r>
      <w:r w:rsidR="00FA2ADC" w:rsidRPr="008654A0">
        <w:rPr>
          <w:rFonts w:ascii="Sylfaen" w:hAnsi="Sylfaen"/>
          <w:sz w:val="24"/>
          <w:szCs w:val="24"/>
        </w:rPr>
        <w:t xml:space="preserve"> ներդ</w:t>
      </w:r>
      <w:r w:rsidR="007A6CC0" w:rsidRPr="008654A0">
        <w:rPr>
          <w:rFonts w:ascii="Sylfaen" w:hAnsi="Sylfaen"/>
          <w:sz w:val="24"/>
          <w:szCs w:val="24"/>
        </w:rPr>
        <w:t>րման</w:t>
      </w:r>
      <w:r w:rsidR="00FA2ADC" w:rsidRPr="008654A0">
        <w:rPr>
          <w:rFonts w:ascii="Sylfaen" w:hAnsi="Sylfaen"/>
          <w:sz w:val="24"/>
          <w:szCs w:val="24"/>
        </w:rPr>
        <w:t xml:space="preserve"> </w:t>
      </w:r>
      <w:r w:rsidR="007A6CC0" w:rsidRPr="008654A0">
        <w:rPr>
          <w:rFonts w:ascii="Sylfaen" w:hAnsi="Sylfaen"/>
          <w:sz w:val="24"/>
          <w:szCs w:val="24"/>
        </w:rPr>
        <w:t>փորձնական</w:t>
      </w:r>
      <w:r w:rsidR="00FA2ADC" w:rsidRPr="008654A0">
        <w:rPr>
          <w:rFonts w:ascii="Sylfaen" w:hAnsi="Sylfaen"/>
          <w:sz w:val="24"/>
          <w:szCs w:val="24"/>
        </w:rPr>
        <w:t xml:space="preserve"> ծրագիրը 2015-2016 թվականներին իրագործելու մասին» 2015 թվականի սեպտեմբերի 8-ի համաձայնագրով նախատեսված առանձին փաստաթղթերի հաստատման </w:t>
      </w:r>
      <w:r w:rsidR="00523106" w:rsidRPr="008654A0">
        <w:rPr>
          <w:rFonts w:ascii="Sylfaen" w:hAnsi="Sylfaen"/>
          <w:sz w:val="24"/>
          <w:szCs w:val="24"/>
        </w:rPr>
        <w:t>վերաբերյալ</w:t>
      </w:r>
      <w:r w:rsidR="00FA2ADC" w:rsidRPr="008654A0">
        <w:rPr>
          <w:rFonts w:ascii="Sylfaen" w:hAnsi="Sylfaen"/>
          <w:sz w:val="24"/>
          <w:szCs w:val="24"/>
        </w:rPr>
        <w:t>» Եվրասիական տնտեսական հանձնաժողովի խորհրդի 2015 թվականի դեկտեմբերի 2-ի թիվ 86 որոշում.</w:t>
      </w:r>
    </w:p>
    <w:p w:rsidR="00FA2ADC" w:rsidRPr="008654A0" w:rsidRDefault="00FA2ADC" w:rsidP="003030A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«Ընդհանուր գործընթացներ</w:t>
      </w:r>
      <w:r w:rsidR="00A10963" w:rsidRPr="008654A0">
        <w:rPr>
          <w:rFonts w:ascii="Sylfaen" w:hAnsi="Sylfaen"/>
          <w:sz w:val="24"/>
          <w:szCs w:val="24"/>
        </w:rPr>
        <w:t>ն</w:t>
      </w:r>
      <w:r w:rsidRPr="008654A0">
        <w:rPr>
          <w:rFonts w:ascii="Sylfaen" w:hAnsi="Sylfaen"/>
          <w:sz w:val="24"/>
          <w:szCs w:val="24"/>
        </w:rPr>
        <w:t xml:space="preserve"> արտաքին </w:t>
      </w:r>
      <w:r w:rsidR="00706A5F">
        <w:rPr>
          <w:rFonts w:ascii="Sylfaen" w:hAnsi="Sylfaen"/>
          <w:sz w:val="24"/>
          <w:szCs w:val="24"/>
        </w:rPr>
        <w:t>և</w:t>
      </w:r>
      <w:r w:rsidRPr="008654A0">
        <w:rPr>
          <w:rFonts w:ascii="Sylfaen" w:hAnsi="Sylfaen"/>
          <w:sz w:val="24"/>
          <w:szCs w:val="24"/>
        </w:rPr>
        <w:t xml:space="preserve"> փոխադարձ առ</w:t>
      </w:r>
      <w:r w:rsidR="00706A5F">
        <w:rPr>
          <w:rFonts w:ascii="Sylfaen" w:hAnsi="Sylfaen"/>
          <w:sz w:val="24"/>
          <w:szCs w:val="24"/>
        </w:rPr>
        <w:t>և</w:t>
      </w:r>
      <w:r w:rsidRPr="008654A0">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Եվրասիական տնտեսական հանձնաժողովի կոլեգիայի 2014 թվականի նոյեմբերի 6-ի թիվ 200 որոշում.</w:t>
      </w:r>
    </w:p>
    <w:p w:rsidR="00FA2ADC" w:rsidRPr="008654A0" w:rsidRDefault="00FA2ADC" w:rsidP="003030A7">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 xml:space="preserve">«Եվրասիական տնտեսական միության շրջանակներում ընդհանուր գործընթացների ցանկի </w:t>
      </w:r>
      <w:r w:rsidR="00706A5F">
        <w:rPr>
          <w:rFonts w:ascii="Sylfaen" w:hAnsi="Sylfaen"/>
          <w:sz w:val="24"/>
          <w:szCs w:val="24"/>
        </w:rPr>
        <w:t>և</w:t>
      </w:r>
      <w:r w:rsidRPr="008654A0">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Եվրասիական տնտեսական հանձնաժողովի կոլեգիայի 2015 թվականի ապրիլի 14-ի թիվ 29 որոշում.</w:t>
      </w:r>
    </w:p>
    <w:p w:rsidR="00FA2ADC" w:rsidRPr="008654A0" w:rsidRDefault="00FA2ADC" w:rsidP="003030A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«Եվրասիական տնտեսական միության շրջանակներում ընդհանուր </w:t>
      </w:r>
      <w:r w:rsidRPr="008654A0">
        <w:rPr>
          <w:rFonts w:ascii="Sylfaen" w:hAnsi="Sylfaen"/>
          <w:sz w:val="24"/>
          <w:szCs w:val="24"/>
        </w:rPr>
        <w:lastRenderedPageBreak/>
        <w:t xml:space="preserve">գործընթացների վերլուծության, օպտիմալացման, ներդաշնակեցման </w:t>
      </w:r>
      <w:r w:rsidR="00706A5F">
        <w:rPr>
          <w:rFonts w:ascii="Sylfaen" w:hAnsi="Sylfaen"/>
          <w:sz w:val="24"/>
          <w:szCs w:val="24"/>
        </w:rPr>
        <w:t>և</w:t>
      </w:r>
      <w:r w:rsidRPr="008654A0">
        <w:rPr>
          <w:rFonts w:ascii="Sylfaen" w:hAnsi="Sylfaen"/>
          <w:sz w:val="24"/>
          <w:szCs w:val="24"/>
        </w:rPr>
        <w:t xml:space="preserve"> նկարագրության մեթոդիկայի մասին» Եվրասիական տնտեսական հանձնաժողովի կոլեգիայի 2015 թվականի հունիսի 9-ի թիվ 63 որոշում։</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II. Կիրառության ոլորտը</w:t>
      </w:r>
    </w:p>
    <w:p w:rsidR="00FA2ADC" w:rsidRPr="008654A0" w:rsidRDefault="00FA2ADC" w:rsidP="003030A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w:t>
      </w:r>
      <w:r w:rsidR="003030A7">
        <w:rPr>
          <w:rFonts w:ascii="Sylfaen" w:hAnsi="Sylfaen"/>
          <w:sz w:val="24"/>
          <w:szCs w:val="24"/>
        </w:rPr>
        <w:tab/>
      </w:r>
      <w:r w:rsidRPr="008654A0">
        <w:rPr>
          <w:rFonts w:ascii="Sylfaen" w:hAnsi="Sylfaen"/>
          <w:sz w:val="24"/>
          <w:szCs w:val="24"/>
        </w:rPr>
        <w:t>Սույն Կանոնակարգը մշակվել է ընդհանուր գործընթացի մասնակիցների կողմից «Հսկիչ (նույնականացման)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ավորում, վարում </w:t>
      </w:r>
      <w:r w:rsidR="00706A5F">
        <w:rPr>
          <w:rFonts w:ascii="Sylfaen" w:hAnsi="Sylfaen"/>
          <w:sz w:val="24"/>
          <w:szCs w:val="24"/>
        </w:rPr>
        <w:t>և</w:t>
      </w:r>
      <w:r w:rsidRPr="008654A0">
        <w:rPr>
          <w:rFonts w:ascii="Sylfaen" w:hAnsi="Sylfaen"/>
          <w:sz w:val="24"/>
          <w:szCs w:val="24"/>
        </w:rPr>
        <w:t xml:space="preserve"> օգտագործում» ընդհանուր գործընթացի (այսուհետ՝ ընդհանուր գործընթաց) տրանզակցիաների կատարման կարգի </w:t>
      </w:r>
      <w:r w:rsidR="00706A5F">
        <w:rPr>
          <w:rFonts w:ascii="Sylfaen" w:hAnsi="Sylfaen"/>
          <w:sz w:val="24"/>
          <w:szCs w:val="24"/>
        </w:rPr>
        <w:t>և</w:t>
      </w:r>
      <w:r w:rsidRPr="008654A0">
        <w:rPr>
          <w:rFonts w:ascii="Sylfaen" w:hAnsi="Sylfaen"/>
          <w:sz w:val="24"/>
          <w:szCs w:val="24"/>
        </w:rPr>
        <w:t xml:space="preserve"> պայմանների, ինչպես նա</w:t>
      </w:r>
      <w:r w:rsidR="00706A5F">
        <w:rPr>
          <w:rFonts w:ascii="Sylfaen" w:hAnsi="Sylfaen"/>
          <w:sz w:val="24"/>
          <w:szCs w:val="24"/>
        </w:rPr>
        <w:t>և</w:t>
      </w:r>
      <w:r w:rsidRPr="008654A0">
        <w:rPr>
          <w:rFonts w:ascii="Sylfaen" w:hAnsi="Sylfaen"/>
          <w:sz w:val="24"/>
          <w:szCs w:val="24"/>
        </w:rPr>
        <w:t xml:space="preserve"> դրանց կատարման մեջ իրենց դերի միատեսակ ընկալումն ապահովելու նպատակով:</w:t>
      </w:r>
    </w:p>
    <w:p w:rsidR="00FA2ADC" w:rsidRPr="008654A0" w:rsidRDefault="00FA2ADC" w:rsidP="003030A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3.</w:t>
      </w:r>
      <w:r w:rsidR="003030A7">
        <w:rPr>
          <w:rFonts w:ascii="Sylfaen" w:hAnsi="Sylfaen"/>
          <w:sz w:val="24"/>
          <w:szCs w:val="24"/>
        </w:rPr>
        <w:tab/>
      </w:r>
      <w:r w:rsidRPr="008654A0">
        <w:rPr>
          <w:rFonts w:ascii="Sylfaen" w:hAnsi="Sylfaen"/>
          <w:sz w:val="24"/>
          <w:szCs w:val="24"/>
        </w:rPr>
        <w:t xml:space="preserve">Սույն Կանոնակարգը սահմանում է ընդհանուր գործընթացի այն գործառնությունների կատարման կարգին </w:t>
      </w:r>
      <w:r w:rsidR="00706A5F">
        <w:rPr>
          <w:rFonts w:ascii="Sylfaen" w:hAnsi="Sylfaen"/>
          <w:sz w:val="24"/>
          <w:szCs w:val="24"/>
        </w:rPr>
        <w:t>և</w:t>
      </w:r>
      <w:r w:rsidRPr="008654A0">
        <w:rPr>
          <w:rFonts w:ascii="Sylfaen" w:hAnsi="Sylfaen"/>
          <w:sz w:val="24"/>
          <w:szCs w:val="24"/>
        </w:rPr>
        <w:t xml:space="preserve"> պայմաններին ներկայացվող պահանջները, որոնք անմիջականորեն ուղղված են ընդհանուր գործընթացի մասնակիցների միջ</w:t>
      </w:r>
      <w:r w:rsidR="00706A5F">
        <w:rPr>
          <w:rFonts w:ascii="Sylfaen" w:hAnsi="Sylfaen"/>
          <w:sz w:val="24"/>
          <w:szCs w:val="24"/>
        </w:rPr>
        <w:t>և</w:t>
      </w:r>
      <w:r w:rsidRPr="008654A0">
        <w:rPr>
          <w:rFonts w:ascii="Sylfaen" w:hAnsi="Sylfaen"/>
          <w:sz w:val="24"/>
          <w:szCs w:val="24"/>
        </w:rPr>
        <w:t xml:space="preserve"> տեղեկատվական փոխգործակցության իրագործմանը:</w:t>
      </w:r>
    </w:p>
    <w:p w:rsidR="00FA2ADC" w:rsidRPr="008654A0" w:rsidRDefault="00FA2ADC" w:rsidP="003030A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4.</w:t>
      </w:r>
      <w:r w:rsidR="003030A7">
        <w:rPr>
          <w:rFonts w:ascii="Sylfaen" w:hAnsi="Sylfaen"/>
          <w:sz w:val="24"/>
          <w:szCs w:val="24"/>
        </w:rPr>
        <w:tab/>
      </w:r>
      <w:r w:rsidRPr="008654A0">
        <w:rPr>
          <w:rFonts w:ascii="Sylfaen" w:hAnsi="Sylfaen"/>
          <w:sz w:val="24"/>
          <w:szCs w:val="24"/>
        </w:rPr>
        <w:t xml:space="preserve">Սույն Կանոնակարգը կիրառվում է ընդհանուր գործընթացի մասնակիցների կողմից ընդհանուր գործընթացի շրջանակներում ընթացակարգերի </w:t>
      </w:r>
      <w:r w:rsidR="00706A5F">
        <w:rPr>
          <w:rFonts w:ascii="Sylfaen" w:hAnsi="Sylfaen"/>
          <w:sz w:val="24"/>
          <w:szCs w:val="24"/>
        </w:rPr>
        <w:t>և</w:t>
      </w:r>
      <w:r w:rsidRPr="008654A0">
        <w:rPr>
          <w:rFonts w:ascii="Sylfaen" w:hAnsi="Sylfaen"/>
          <w:sz w:val="24"/>
          <w:szCs w:val="24"/>
        </w:rPr>
        <w:t xml:space="preserve"> գործառնությունների կատարման կարգը հսկելիս, ինչպես նա</w:t>
      </w:r>
      <w:r w:rsidR="00706A5F">
        <w:rPr>
          <w:rFonts w:ascii="Sylfaen" w:hAnsi="Sylfaen"/>
          <w:sz w:val="24"/>
          <w:szCs w:val="24"/>
        </w:rPr>
        <w:t>և</w:t>
      </w:r>
      <w:r w:rsidRPr="008654A0">
        <w:rPr>
          <w:rFonts w:ascii="Sylfaen" w:hAnsi="Sylfaen"/>
          <w:sz w:val="24"/>
          <w:szCs w:val="24"/>
        </w:rPr>
        <w:t xml:space="preserve"> տեղեկատվական համակարգերի այն բաղադրիչները նախագծելիս, մշակելիս </w:t>
      </w:r>
      <w:r w:rsidR="00706A5F">
        <w:rPr>
          <w:rFonts w:ascii="Sylfaen" w:hAnsi="Sylfaen"/>
          <w:sz w:val="24"/>
          <w:szCs w:val="24"/>
        </w:rPr>
        <w:t>և</w:t>
      </w:r>
      <w:r w:rsidRPr="008654A0">
        <w:rPr>
          <w:rFonts w:ascii="Sylfaen" w:hAnsi="Sylfaen"/>
          <w:sz w:val="24"/>
          <w:szCs w:val="24"/>
        </w:rPr>
        <w:t xml:space="preserve"> լրամշակելիս, որոնք ապահովում են այդ ընդհանուր գործընթացի իրագործումը:</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III. Հիմնական հասկացությունները</w:t>
      </w:r>
    </w:p>
    <w:p w:rsidR="00FA2ADC" w:rsidRPr="00AC1A62" w:rsidRDefault="00FA2ADC" w:rsidP="00AC1A62">
      <w:pPr>
        <w:tabs>
          <w:tab w:val="left" w:pos="993"/>
        </w:tabs>
        <w:spacing w:after="160" w:line="360" w:lineRule="auto"/>
        <w:ind w:right="-1" w:firstLine="567"/>
        <w:jc w:val="both"/>
        <w:rPr>
          <w:rFonts w:ascii="Sylfaen" w:eastAsia="Times New Roman" w:hAnsi="Sylfaen" w:cs="Times New Roman"/>
          <w:sz w:val="24"/>
          <w:szCs w:val="24"/>
        </w:rPr>
      </w:pPr>
      <w:r w:rsidRPr="00AC1A62">
        <w:rPr>
          <w:rFonts w:ascii="Sylfaen" w:hAnsi="Sylfaen"/>
          <w:sz w:val="24"/>
          <w:szCs w:val="24"/>
        </w:rPr>
        <w:t>5.</w:t>
      </w:r>
      <w:r w:rsidR="00AC1A62" w:rsidRPr="00AC1A62">
        <w:rPr>
          <w:rFonts w:ascii="Sylfaen" w:hAnsi="Sylfaen"/>
          <w:sz w:val="24"/>
          <w:szCs w:val="24"/>
        </w:rPr>
        <w:tab/>
      </w:r>
      <w:r w:rsidRPr="00AC1A62">
        <w:rPr>
          <w:rFonts w:ascii="Sylfaen" w:hAnsi="Sylfaen"/>
          <w:sz w:val="24"/>
          <w:szCs w:val="24"/>
        </w:rPr>
        <w:t>Սույն Կանոնակարգի նպատակներով օգտագործվում են հետ</w:t>
      </w:r>
      <w:r w:rsidR="00706A5F">
        <w:rPr>
          <w:rFonts w:ascii="Sylfaen" w:hAnsi="Sylfaen"/>
          <w:sz w:val="24"/>
          <w:szCs w:val="24"/>
        </w:rPr>
        <w:t>և</w:t>
      </w:r>
      <w:r w:rsidRPr="00AC1A62">
        <w:rPr>
          <w:rFonts w:ascii="Sylfaen" w:hAnsi="Sylfaen"/>
          <w:sz w:val="24"/>
          <w:szCs w:val="24"/>
        </w:rPr>
        <w:t>յալ հասկացությունները, որոնք ունեն հետ</w:t>
      </w:r>
      <w:r w:rsidR="00706A5F">
        <w:rPr>
          <w:rFonts w:ascii="Sylfaen" w:hAnsi="Sylfaen"/>
          <w:sz w:val="24"/>
          <w:szCs w:val="24"/>
        </w:rPr>
        <w:t>և</w:t>
      </w:r>
      <w:r w:rsidRPr="00AC1A62">
        <w:rPr>
          <w:rFonts w:ascii="Sylfaen" w:hAnsi="Sylfaen"/>
          <w:sz w:val="24"/>
          <w:szCs w:val="24"/>
        </w:rPr>
        <w:t>յալ իմաստը՝</w:t>
      </w:r>
    </w:p>
    <w:p w:rsidR="00FA2ADC" w:rsidRPr="00AC1A62" w:rsidRDefault="00195F73" w:rsidP="00AC1A62">
      <w:pPr>
        <w:tabs>
          <w:tab w:val="left" w:pos="993"/>
        </w:tabs>
        <w:spacing w:after="160" w:line="360" w:lineRule="auto"/>
        <w:ind w:right="-1" w:firstLine="567"/>
        <w:jc w:val="both"/>
        <w:rPr>
          <w:rFonts w:ascii="Sylfaen" w:eastAsia="Times New Roman" w:hAnsi="Sylfaen" w:cs="Times New Roman"/>
          <w:sz w:val="24"/>
          <w:szCs w:val="24"/>
        </w:rPr>
      </w:pPr>
      <w:r w:rsidRPr="00AC1A62">
        <w:rPr>
          <w:rFonts w:ascii="Sylfaen" w:hAnsi="Sylfaen"/>
          <w:sz w:val="24"/>
          <w:szCs w:val="24"/>
        </w:rPr>
        <w:t>էլեկտրոնային փաստաթղթի (տեղեկությունների) վավերապայման</w:t>
      </w:r>
      <w:r w:rsidR="00FA2ADC" w:rsidRPr="00AC1A62">
        <w:rPr>
          <w:rFonts w:ascii="Sylfaen" w:hAnsi="Sylfaen"/>
          <w:sz w:val="24"/>
          <w:szCs w:val="24"/>
        </w:rPr>
        <w:t xml:space="preserve">՝ էլեկտրոնային փաստաթղթի (տեղեկությունների) տվյալների միավոր, որը </w:t>
      </w:r>
      <w:r w:rsidR="00FA2ADC" w:rsidRPr="00AC1A62">
        <w:rPr>
          <w:rFonts w:ascii="Sylfaen" w:hAnsi="Sylfaen"/>
          <w:sz w:val="24"/>
          <w:szCs w:val="24"/>
        </w:rPr>
        <w:lastRenderedPageBreak/>
        <w:t>որոշակի համատեքստում համարվում է անբաժանելի.</w:t>
      </w:r>
    </w:p>
    <w:p w:rsidR="00FA2ADC" w:rsidRPr="00AC1A62" w:rsidRDefault="00195F73" w:rsidP="00AC1A62">
      <w:pPr>
        <w:tabs>
          <w:tab w:val="left" w:pos="993"/>
        </w:tabs>
        <w:spacing w:after="160" w:line="360" w:lineRule="auto"/>
        <w:ind w:right="-1" w:firstLine="567"/>
        <w:jc w:val="both"/>
        <w:rPr>
          <w:rFonts w:ascii="Sylfaen" w:eastAsia="Times New Roman" w:hAnsi="Sylfaen" w:cs="Times New Roman"/>
          <w:sz w:val="24"/>
          <w:szCs w:val="24"/>
        </w:rPr>
      </w:pPr>
      <w:r w:rsidRPr="00AC1A62">
        <w:rPr>
          <w:rFonts w:ascii="Sylfaen" w:hAnsi="Sylfaen"/>
          <w:sz w:val="24"/>
          <w:szCs w:val="24"/>
        </w:rPr>
        <w:t>ընդհանուր գործընթացի տեղեկատվական օբյեկտի վիճակ</w:t>
      </w:r>
      <w:r w:rsidR="00FA2ADC" w:rsidRPr="00AC1A62">
        <w:rPr>
          <w:rFonts w:ascii="Sylfaen" w:hAnsi="Sylfaen"/>
          <w:sz w:val="24"/>
          <w:szCs w:val="24"/>
        </w:rPr>
        <w:t>՝ ընդհանուր գործընթացի ընթացակարգի կատարման որոշակի փուլում տեղեկատվական օբյեկտը բնորոշող հատկանիշ, որը փոփոխվում է ընդհանուր գործընթացի գործառնություններ</w:t>
      </w:r>
      <w:r w:rsidR="00477F2D" w:rsidRPr="00AC1A62">
        <w:rPr>
          <w:rFonts w:ascii="Sylfaen" w:hAnsi="Sylfaen"/>
          <w:sz w:val="24"/>
          <w:szCs w:val="24"/>
        </w:rPr>
        <w:t>ը</w:t>
      </w:r>
      <w:r w:rsidR="00FA2ADC" w:rsidRPr="00AC1A62">
        <w:rPr>
          <w:rFonts w:ascii="Sylfaen" w:hAnsi="Sylfaen"/>
          <w:sz w:val="24"/>
          <w:szCs w:val="24"/>
        </w:rPr>
        <w:t xml:space="preserve"> </w:t>
      </w:r>
      <w:r w:rsidR="002F77AE" w:rsidRPr="00AC1A62">
        <w:rPr>
          <w:rFonts w:ascii="Sylfaen" w:hAnsi="Sylfaen"/>
          <w:sz w:val="24"/>
          <w:szCs w:val="24"/>
        </w:rPr>
        <w:t>կատարելիս</w:t>
      </w:r>
      <w:r w:rsidR="00477F2D" w:rsidRPr="00AC1A62">
        <w:rPr>
          <w:rFonts w:ascii="Sylfaen" w:hAnsi="Sylfaen"/>
          <w:sz w:val="24"/>
          <w:szCs w:val="24"/>
        </w:rPr>
        <w:t>:</w:t>
      </w:r>
    </w:p>
    <w:p w:rsidR="00FA2ADC" w:rsidRPr="00AC1A62" w:rsidRDefault="00FA2ADC" w:rsidP="00AC1A62">
      <w:pPr>
        <w:tabs>
          <w:tab w:val="left" w:pos="993"/>
        </w:tabs>
        <w:spacing w:after="160" w:line="360" w:lineRule="auto"/>
        <w:ind w:right="-1" w:firstLine="567"/>
        <w:jc w:val="both"/>
        <w:rPr>
          <w:rFonts w:ascii="Sylfaen" w:hAnsi="Sylfaen"/>
          <w:sz w:val="24"/>
          <w:szCs w:val="24"/>
        </w:rPr>
      </w:pPr>
      <w:r w:rsidRPr="00AC1A62">
        <w:rPr>
          <w:rFonts w:ascii="Sylfaen" w:hAnsi="Sylfaen"/>
          <w:sz w:val="24"/>
          <w:szCs w:val="24"/>
        </w:rPr>
        <w:t>Սույն Կանոնակարգում օգտագործվող</w:t>
      </w:r>
      <w:r w:rsidR="00A6620A">
        <w:rPr>
          <w:rFonts w:ascii="Sylfaen" w:hAnsi="Sylfaen"/>
          <w:sz w:val="24"/>
          <w:szCs w:val="24"/>
        </w:rPr>
        <w:t xml:space="preserve"> </w:t>
      </w:r>
      <w:r w:rsidRPr="00AC1A62">
        <w:rPr>
          <w:rFonts w:ascii="Sylfaen" w:hAnsi="Sylfaen"/>
          <w:sz w:val="24"/>
          <w:szCs w:val="24"/>
        </w:rPr>
        <w:t>«նախաձեռնող», «</w:t>
      </w:r>
      <w:r w:rsidR="00B6529A" w:rsidRPr="00AC1A62">
        <w:rPr>
          <w:rFonts w:ascii="Sylfaen" w:hAnsi="Sylfaen"/>
          <w:sz w:val="24"/>
          <w:szCs w:val="24"/>
        </w:rPr>
        <w:t xml:space="preserve">սկզբնավորող </w:t>
      </w:r>
      <w:r w:rsidRPr="00AC1A62">
        <w:rPr>
          <w:rFonts w:ascii="Sylfaen" w:hAnsi="Sylfaen"/>
          <w:sz w:val="24"/>
          <w:szCs w:val="24"/>
        </w:rPr>
        <w:t xml:space="preserve">գործառնություն», «ընդունող գործառնություն», «ռեսպոնդենտ», «ընդհանուր գործընթացի հաղորդագրություն» </w:t>
      </w:r>
      <w:r w:rsidR="00706A5F">
        <w:rPr>
          <w:rFonts w:ascii="Sylfaen" w:hAnsi="Sylfaen"/>
          <w:sz w:val="24"/>
          <w:szCs w:val="24"/>
        </w:rPr>
        <w:t>և</w:t>
      </w:r>
      <w:r w:rsidRPr="00AC1A62">
        <w:rPr>
          <w:rFonts w:ascii="Sylfaen" w:hAnsi="Sylfaen"/>
          <w:sz w:val="24"/>
          <w:szCs w:val="24"/>
        </w:rPr>
        <w:t xml:space="preserve"> «ընդհանուր գործընթացի տրանզակցիա» հասկացությունները գործածվում են Եվրասիական տնտեսական հանձնաժողովի կոլեգիայի 2015 թվականի հունիսի 9</w:t>
      </w:r>
      <w:r w:rsidR="00706A5F">
        <w:rPr>
          <w:rFonts w:ascii="Sylfaen" w:hAnsi="Sylfaen"/>
          <w:sz w:val="24"/>
          <w:szCs w:val="24"/>
        </w:rPr>
        <w:t>-</w:t>
      </w:r>
      <w:r w:rsidRPr="00AC1A62">
        <w:rPr>
          <w:rFonts w:ascii="Sylfaen" w:hAnsi="Sylfaen"/>
          <w:sz w:val="24"/>
          <w:szCs w:val="24"/>
        </w:rPr>
        <w:t xml:space="preserve">ի թիվ 63 որոշմամբ հաստատված՝ Եվրասիական տնտեսական միության շրջանակներում ընդհանուր գործընթացների վերլուծության, օպտիմալացման, ներդաշնակեցման </w:t>
      </w:r>
      <w:r w:rsidR="00706A5F">
        <w:rPr>
          <w:rFonts w:ascii="Sylfaen" w:hAnsi="Sylfaen"/>
          <w:sz w:val="24"/>
          <w:szCs w:val="24"/>
        </w:rPr>
        <w:t>և</w:t>
      </w:r>
      <w:r w:rsidRPr="00AC1A62">
        <w:rPr>
          <w:rFonts w:ascii="Sylfaen" w:hAnsi="Sylfaen"/>
          <w:sz w:val="24"/>
          <w:szCs w:val="24"/>
        </w:rPr>
        <w:t xml:space="preserve"> նկարագրության մեթոդիկայով սահմանված իմաստներով։</w:t>
      </w:r>
    </w:p>
    <w:p w:rsidR="00FA2ADC" w:rsidRDefault="00FA2ADC" w:rsidP="00AC1A62">
      <w:pPr>
        <w:tabs>
          <w:tab w:val="left" w:pos="993"/>
        </w:tabs>
        <w:spacing w:after="160" w:line="360" w:lineRule="auto"/>
        <w:ind w:right="-1" w:firstLine="567"/>
        <w:jc w:val="both"/>
        <w:rPr>
          <w:rFonts w:ascii="Sylfaen" w:hAnsi="Sylfaen"/>
          <w:sz w:val="24"/>
          <w:szCs w:val="24"/>
        </w:rPr>
      </w:pPr>
      <w:r w:rsidRPr="00AC1A62">
        <w:rPr>
          <w:rFonts w:ascii="Sylfaen" w:hAnsi="Sylfaen"/>
          <w:sz w:val="24"/>
          <w:szCs w:val="24"/>
        </w:rPr>
        <w:t>Սույն Կանոնակարգում օգտագործվող մյուս հասկացությունները կիրառվում են Եվրասիական տնտեսական հանձնաժողովի կոլեգիայի 2016</w:t>
      </w:r>
      <w:r w:rsidR="00A6620A">
        <w:rPr>
          <w:rFonts w:ascii="Sylfaen" w:hAnsi="Sylfaen"/>
          <w:sz w:val="24"/>
          <w:szCs w:val="24"/>
        </w:rPr>
        <w:t xml:space="preserve"> </w:t>
      </w:r>
      <w:r w:rsidRPr="00AC1A62">
        <w:rPr>
          <w:rFonts w:ascii="Sylfaen" w:hAnsi="Sylfaen"/>
          <w:sz w:val="24"/>
          <w:szCs w:val="24"/>
        </w:rPr>
        <w:t>թվականի հունվարի 19-ի թիվ 4 որոշմամբ հաստատված՝ «Հսկիչ (նույնականացման) նշաններ թողարկողների ընդհանուր ռեեստրի ձ</w:t>
      </w:r>
      <w:r w:rsidR="00706A5F">
        <w:rPr>
          <w:rFonts w:ascii="Sylfaen" w:hAnsi="Sylfaen"/>
          <w:sz w:val="24"/>
          <w:szCs w:val="24"/>
        </w:rPr>
        <w:t>և</w:t>
      </w:r>
      <w:r w:rsidRPr="00AC1A62">
        <w:rPr>
          <w:rFonts w:ascii="Sylfaen" w:hAnsi="Sylfaen"/>
          <w:sz w:val="24"/>
          <w:szCs w:val="24"/>
        </w:rPr>
        <w:t xml:space="preserve">ավորում, վարում </w:t>
      </w:r>
      <w:r w:rsidR="00706A5F">
        <w:rPr>
          <w:rFonts w:ascii="Sylfaen" w:hAnsi="Sylfaen"/>
          <w:sz w:val="24"/>
          <w:szCs w:val="24"/>
        </w:rPr>
        <w:t>և</w:t>
      </w:r>
      <w:r w:rsidRPr="00AC1A62">
        <w:rPr>
          <w:rFonts w:ascii="Sylfaen" w:hAnsi="Sylfaen"/>
          <w:sz w:val="24"/>
          <w:szCs w:val="24"/>
        </w:rPr>
        <w:t xml:space="preserve"> օգտագործում» ընդհանուր գործընթացը արտաքին </w:t>
      </w:r>
      <w:r w:rsidR="00706A5F">
        <w:rPr>
          <w:rFonts w:ascii="Sylfaen" w:hAnsi="Sylfaen"/>
          <w:sz w:val="24"/>
          <w:szCs w:val="24"/>
        </w:rPr>
        <w:t>և</w:t>
      </w:r>
      <w:r w:rsidRPr="00AC1A62">
        <w:rPr>
          <w:rFonts w:ascii="Sylfaen" w:hAnsi="Sylfaen"/>
          <w:sz w:val="24"/>
          <w:szCs w:val="24"/>
        </w:rPr>
        <w:t xml:space="preserve"> փոխադարձ առ</w:t>
      </w:r>
      <w:r w:rsidR="00706A5F">
        <w:rPr>
          <w:rFonts w:ascii="Sylfaen" w:hAnsi="Sylfaen"/>
          <w:sz w:val="24"/>
          <w:szCs w:val="24"/>
        </w:rPr>
        <w:t>և</w:t>
      </w:r>
      <w:r w:rsidRPr="00AC1A62">
        <w:rPr>
          <w:rFonts w:ascii="Sylfaen" w:hAnsi="Sylfaen"/>
          <w:sz w:val="24"/>
          <w:szCs w:val="24"/>
        </w:rPr>
        <w:t xml:space="preserve">տրի ինտեգրված տեղեկատվական համակարգի միջոցներով իրականացնելիս </w:t>
      </w:r>
      <w:r w:rsidR="00523106" w:rsidRPr="00AC1A62">
        <w:rPr>
          <w:rFonts w:ascii="Sylfaen" w:hAnsi="Sylfaen"/>
          <w:sz w:val="24"/>
          <w:szCs w:val="24"/>
        </w:rPr>
        <w:t>տ</w:t>
      </w:r>
      <w:r w:rsidRPr="00AC1A62">
        <w:rPr>
          <w:rFonts w:ascii="Sylfaen" w:hAnsi="Sylfaen"/>
          <w:sz w:val="24"/>
          <w:szCs w:val="24"/>
        </w:rPr>
        <w:t xml:space="preserve">եղեկատվական փոխգործակցության կանոնների (այսուհետ՝ Տեղեկատվական փոխգործակցության կանոններ) 4-րդ կետում սահմանված իմաստներով։ </w:t>
      </w:r>
    </w:p>
    <w:p w:rsidR="00AC1A62" w:rsidRPr="00AC1A62" w:rsidRDefault="00AC1A62" w:rsidP="00AC1A62">
      <w:pPr>
        <w:tabs>
          <w:tab w:val="left" w:pos="993"/>
        </w:tabs>
        <w:spacing w:after="160" w:line="360" w:lineRule="auto"/>
        <w:ind w:right="-1" w:firstLine="567"/>
        <w:jc w:val="both"/>
        <w:rPr>
          <w:rFonts w:ascii="Sylfaen" w:eastAsia="Times New Roman" w:hAnsi="Sylfaen" w:cs="Times New Roman"/>
          <w:sz w:val="24"/>
          <w:szCs w:val="24"/>
        </w:rPr>
      </w:pPr>
    </w:p>
    <w:p w:rsidR="00AC1A62" w:rsidRDefault="00AC1A62">
      <w:pPr>
        <w:widowControl/>
        <w:rPr>
          <w:rFonts w:ascii="Sylfaen" w:hAnsi="Sylfaen"/>
          <w:sz w:val="24"/>
          <w:szCs w:val="24"/>
        </w:rPr>
      </w:pPr>
      <w:r>
        <w:rPr>
          <w:rFonts w:ascii="Sylfaen" w:hAnsi="Sylfaen"/>
          <w:sz w:val="24"/>
          <w:szCs w:val="24"/>
        </w:rPr>
        <w:br w:type="page"/>
      </w:r>
    </w:p>
    <w:p w:rsidR="00FA2ADC" w:rsidRPr="008654A0" w:rsidRDefault="00FA2ADC" w:rsidP="00AC1A62">
      <w:pPr>
        <w:spacing w:after="160" w:line="360" w:lineRule="auto"/>
        <w:ind w:right="-1"/>
        <w:jc w:val="center"/>
        <w:rPr>
          <w:rFonts w:ascii="Sylfaen" w:hAnsi="Sylfaen"/>
          <w:sz w:val="24"/>
          <w:szCs w:val="24"/>
        </w:rPr>
      </w:pPr>
      <w:r w:rsidRPr="008654A0">
        <w:rPr>
          <w:rFonts w:ascii="Sylfaen" w:hAnsi="Sylfaen"/>
          <w:sz w:val="24"/>
          <w:szCs w:val="24"/>
        </w:rPr>
        <w:lastRenderedPageBreak/>
        <w:t>IV. Հիմնական տեղեկություններ</w:t>
      </w:r>
      <w:r w:rsidR="002B0F2B" w:rsidRPr="008654A0">
        <w:rPr>
          <w:rFonts w:ascii="Sylfaen" w:hAnsi="Sylfaen"/>
          <w:sz w:val="24"/>
          <w:szCs w:val="24"/>
        </w:rPr>
        <w:t>՝</w:t>
      </w:r>
      <w:r w:rsidRPr="008654A0">
        <w:rPr>
          <w:rFonts w:ascii="Sylfaen" w:hAnsi="Sylfaen"/>
          <w:sz w:val="24"/>
          <w:szCs w:val="24"/>
        </w:rPr>
        <w:t xml:space="preserve"> ընդհանուր գործընթացի</w:t>
      </w:r>
      <w:r w:rsidR="00AC1A62">
        <w:rPr>
          <w:rFonts w:ascii="Sylfaen" w:hAnsi="Sylfaen"/>
          <w:sz w:val="24"/>
          <w:szCs w:val="24"/>
        </w:rPr>
        <w:br/>
        <w:t xml:space="preserve"> </w:t>
      </w:r>
      <w:r w:rsidRPr="008654A0">
        <w:rPr>
          <w:rFonts w:ascii="Sylfaen" w:hAnsi="Sylfaen"/>
          <w:sz w:val="24"/>
          <w:szCs w:val="24"/>
        </w:rPr>
        <w:t>շրջանակներում տեղեկատվական փոխգործակցության վերաբերյալ</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1. Տեղեկատվական փոխգործակցության մասնակիցները</w:t>
      </w:r>
    </w:p>
    <w:p w:rsidR="00FA2ADC" w:rsidRPr="008654A0" w:rsidRDefault="00FA2ADC" w:rsidP="006C3DD8">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6.</w:t>
      </w:r>
      <w:r w:rsidR="006C3DD8">
        <w:rPr>
          <w:rFonts w:ascii="Sylfaen" w:hAnsi="Sylfaen"/>
          <w:sz w:val="24"/>
          <w:szCs w:val="24"/>
        </w:rPr>
        <w:tab/>
      </w:r>
      <w:r w:rsidRPr="008654A0">
        <w:rPr>
          <w:rFonts w:ascii="Sylfaen" w:hAnsi="Sylfaen"/>
          <w:sz w:val="24"/>
          <w:szCs w:val="24"/>
        </w:rPr>
        <w:t>Ընդհանուր գործընթացի շրջանակներում տեղեկատվական փոխգործակցության մասնակիցների դերերի ցանկը բերված է Աղյուսակ 1-ում:</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1</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Տեղեկատվական փոխգործակցության մասնակիցների դերերի ցանկ</w:t>
      </w:r>
    </w:p>
    <w:tbl>
      <w:tblPr>
        <w:tblW w:w="9504" w:type="dxa"/>
        <w:tblInd w:w="5" w:type="dxa"/>
        <w:tblLayout w:type="fixed"/>
        <w:tblCellMar>
          <w:left w:w="0" w:type="dxa"/>
          <w:right w:w="0" w:type="dxa"/>
        </w:tblCellMar>
        <w:tblLook w:val="01E0" w:firstRow="1" w:lastRow="1" w:firstColumn="1" w:lastColumn="1" w:noHBand="0" w:noVBand="0"/>
      </w:tblPr>
      <w:tblGrid>
        <w:gridCol w:w="2694"/>
        <w:gridCol w:w="3461"/>
        <w:gridCol w:w="3349"/>
      </w:tblGrid>
      <w:tr w:rsidR="00FA2ADC" w:rsidRPr="008654A0" w:rsidTr="00A709EE">
        <w:trPr>
          <w:tblHeader/>
        </w:trPr>
        <w:tc>
          <w:tcPr>
            <w:tcW w:w="2694" w:type="dxa"/>
            <w:tcBorders>
              <w:top w:val="single" w:sz="4" w:space="0" w:color="000000"/>
              <w:left w:val="single" w:sz="4" w:space="0" w:color="000000"/>
              <w:bottom w:val="single" w:sz="4" w:space="0" w:color="000000"/>
              <w:right w:val="single" w:sz="4" w:space="0" w:color="000000"/>
            </w:tcBorders>
          </w:tcPr>
          <w:p w:rsidR="00FA2ADC" w:rsidRPr="008654A0" w:rsidRDefault="00FA2ADC" w:rsidP="0036387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Դերի անվանումը</w:t>
            </w:r>
          </w:p>
        </w:tc>
        <w:tc>
          <w:tcPr>
            <w:tcW w:w="3461" w:type="dxa"/>
            <w:tcBorders>
              <w:top w:val="single" w:sz="4" w:space="0" w:color="000000"/>
              <w:left w:val="single" w:sz="4" w:space="0" w:color="000000"/>
              <w:bottom w:val="single" w:sz="4" w:space="0" w:color="000000"/>
              <w:right w:val="single" w:sz="4" w:space="0" w:color="000000"/>
            </w:tcBorders>
          </w:tcPr>
          <w:p w:rsidR="00FA2ADC" w:rsidRPr="008654A0" w:rsidRDefault="00FA2ADC" w:rsidP="0036387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Դերի նկարագրությունը</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36387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Դերը կատարող մասնակիցը</w:t>
            </w:r>
          </w:p>
        </w:tc>
      </w:tr>
      <w:tr w:rsidR="00FA2ADC" w:rsidRPr="008654A0" w:rsidTr="00A709EE">
        <w:trPr>
          <w:tblHeader/>
        </w:trPr>
        <w:tc>
          <w:tcPr>
            <w:tcW w:w="2694" w:type="dxa"/>
            <w:tcBorders>
              <w:top w:val="single" w:sz="4" w:space="0" w:color="000000"/>
              <w:left w:val="single" w:sz="4" w:space="0" w:color="000000"/>
              <w:bottom w:val="single" w:sz="4" w:space="0" w:color="000000"/>
              <w:right w:val="single" w:sz="4" w:space="0" w:color="000000"/>
            </w:tcBorders>
          </w:tcPr>
          <w:p w:rsidR="00FA2ADC" w:rsidRPr="008654A0" w:rsidRDefault="00FA2ADC" w:rsidP="0036387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461" w:type="dxa"/>
            <w:tcBorders>
              <w:top w:val="single" w:sz="4" w:space="0" w:color="000000"/>
              <w:left w:val="single" w:sz="4" w:space="0" w:color="000000"/>
              <w:bottom w:val="single" w:sz="4" w:space="0" w:color="000000"/>
              <w:right w:val="single" w:sz="4" w:space="0" w:color="000000"/>
            </w:tcBorders>
          </w:tcPr>
          <w:p w:rsidR="00FA2ADC" w:rsidRPr="008654A0" w:rsidRDefault="00FA2ADC" w:rsidP="0036387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36387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A709EE">
        <w:tc>
          <w:tcPr>
            <w:tcW w:w="2694" w:type="dxa"/>
            <w:tcBorders>
              <w:top w:val="single" w:sz="4" w:space="0" w:color="000000"/>
              <w:left w:val="single" w:sz="4" w:space="0" w:color="000000"/>
              <w:bottom w:val="single" w:sz="4" w:space="0" w:color="000000"/>
              <w:right w:val="single" w:sz="4" w:space="0" w:color="000000"/>
            </w:tcBorders>
          </w:tcPr>
          <w:p w:rsidR="00FA2ADC" w:rsidRPr="008654A0" w:rsidRDefault="00141FC4" w:rsidP="00363876">
            <w:pPr>
              <w:spacing w:after="120" w:line="240" w:lineRule="auto"/>
              <w:ind w:left="140" w:right="62" w:firstLine="2"/>
              <w:rPr>
                <w:rFonts w:ascii="Sylfaen" w:eastAsia="Times New Roman" w:hAnsi="Sylfaen" w:cs="Times New Roman"/>
                <w:sz w:val="24"/>
                <w:szCs w:val="24"/>
              </w:rPr>
            </w:pPr>
            <w:r w:rsidRPr="008654A0">
              <w:rPr>
                <w:rFonts w:ascii="Sylfaen" w:hAnsi="Sylfaen"/>
                <w:sz w:val="24"/>
                <w:szCs w:val="24"/>
              </w:rPr>
              <w:t>Ազգային ռեեստրի սեփականատեր</w:t>
            </w:r>
          </w:p>
        </w:tc>
        <w:tc>
          <w:tcPr>
            <w:tcW w:w="3461" w:type="dxa"/>
            <w:tcBorders>
              <w:top w:val="single" w:sz="4" w:space="0" w:color="000000"/>
              <w:left w:val="single" w:sz="4" w:space="0" w:color="000000"/>
              <w:bottom w:val="single" w:sz="4" w:space="0" w:color="000000"/>
              <w:right w:val="single" w:sz="4" w:space="0" w:color="000000"/>
            </w:tcBorders>
          </w:tcPr>
          <w:p w:rsidR="00FA2ADC" w:rsidRPr="008654A0" w:rsidRDefault="00FA2ADC" w:rsidP="00363876">
            <w:pPr>
              <w:spacing w:after="120" w:line="240" w:lineRule="auto"/>
              <w:ind w:left="140" w:right="62" w:firstLine="2"/>
              <w:rPr>
                <w:rFonts w:ascii="Sylfaen" w:eastAsia="Times New Roman" w:hAnsi="Sylfaen" w:cs="Times New Roman"/>
                <w:sz w:val="24"/>
                <w:szCs w:val="24"/>
              </w:rPr>
            </w:pPr>
            <w:r w:rsidRPr="008654A0">
              <w:rPr>
                <w:rFonts w:ascii="Sylfaen" w:hAnsi="Sylfaen"/>
                <w:sz w:val="24"/>
                <w:szCs w:val="24"/>
              </w:rPr>
              <w:t>Ազգային ռեեստրի սեփականատեր</w:t>
            </w:r>
            <w:r w:rsidR="002B0F2B" w:rsidRPr="008654A0">
              <w:rPr>
                <w:rFonts w:ascii="Sylfaen" w:hAnsi="Sylfaen"/>
                <w:sz w:val="24"/>
                <w:szCs w:val="24"/>
              </w:rPr>
              <w:t>ն</w:t>
            </w:r>
            <w:r w:rsidRPr="008654A0">
              <w:rPr>
                <w:rFonts w:ascii="Sylfaen" w:hAnsi="Sylfaen"/>
                <w:sz w:val="24"/>
                <w:szCs w:val="24"/>
              </w:rPr>
              <w:t xml:space="preserve"> իրականացնում է ազգային ռեեստրի վարումը, հսկիչ (նույնականացման) նշաններ թողարկողների ընդհանուր ռեեստրի ձ</w:t>
            </w:r>
            <w:r w:rsidR="00706A5F">
              <w:rPr>
                <w:rFonts w:ascii="Sylfaen" w:hAnsi="Sylfaen"/>
                <w:sz w:val="24"/>
                <w:szCs w:val="24"/>
              </w:rPr>
              <w:t>և</w:t>
            </w:r>
            <w:r w:rsidRPr="008654A0">
              <w:rPr>
                <w:rFonts w:ascii="Sylfaen" w:hAnsi="Sylfaen"/>
                <w:sz w:val="24"/>
                <w:szCs w:val="24"/>
              </w:rPr>
              <w:t>ավորման համար Եվրասիական տնտեսական հանձնաժողով տեղեկատվության ներկայացումը, հարցումների ձ</w:t>
            </w:r>
            <w:r w:rsidR="00706A5F">
              <w:rPr>
                <w:rFonts w:ascii="Sylfaen" w:hAnsi="Sylfaen"/>
                <w:sz w:val="24"/>
                <w:szCs w:val="24"/>
              </w:rPr>
              <w:t>և</w:t>
            </w:r>
            <w:r w:rsidRPr="008654A0">
              <w:rPr>
                <w:rFonts w:ascii="Sylfaen" w:hAnsi="Sylfaen"/>
                <w:sz w:val="24"/>
                <w:szCs w:val="24"/>
              </w:rPr>
              <w:t xml:space="preserve">ավորումը </w:t>
            </w:r>
            <w:r w:rsidR="00706A5F">
              <w:rPr>
                <w:rFonts w:ascii="Sylfaen" w:hAnsi="Sylfaen"/>
                <w:sz w:val="24"/>
                <w:szCs w:val="24"/>
              </w:rPr>
              <w:t>և</w:t>
            </w:r>
            <w:r w:rsidRPr="008654A0">
              <w:rPr>
                <w:rFonts w:ascii="Sylfaen" w:hAnsi="Sylfaen"/>
                <w:sz w:val="24"/>
                <w:szCs w:val="24"/>
              </w:rPr>
              <w:t xml:space="preserve"> հսկիչ (նույնականացման) նշաններ թողարկողների ընդհանուր ռեեստրից տեղեկությունների ստացումը</w:t>
            </w:r>
            <w:r w:rsidR="00A6620A">
              <w:rPr>
                <w:rFonts w:ascii="Sylfaen" w:hAnsi="Sylfaen"/>
                <w:sz w:val="24"/>
                <w:szCs w:val="24"/>
              </w:rPr>
              <w:t xml:space="preserve"> </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363876">
            <w:pPr>
              <w:spacing w:after="120" w:line="240" w:lineRule="auto"/>
              <w:ind w:left="140" w:right="62" w:firstLine="2"/>
              <w:rPr>
                <w:rFonts w:ascii="Sylfaen" w:eastAsia="Times New Roman" w:hAnsi="Sylfaen" w:cs="Times New Roman"/>
                <w:sz w:val="24"/>
                <w:szCs w:val="24"/>
              </w:rPr>
            </w:pPr>
            <w:r w:rsidRPr="008654A0">
              <w:rPr>
                <w:rFonts w:ascii="Sylfaen" w:hAnsi="Sylfaen"/>
                <w:sz w:val="24"/>
                <w:szCs w:val="24"/>
              </w:rPr>
              <w:t>Միության անդամ պետության լիազորված մարմին (P.LS.02.ACT.001)</w:t>
            </w:r>
          </w:p>
        </w:tc>
      </w:tr>
      <w:tr w:rsidR="00FA2ADC" w:rsidRPr="008654A0" w:rsidTr="00A709EE">
        <w:tc>
          <w:tcPr>
            <w:tcW w:w="2694" w:type="dxa"/>
            <w:tcBorders>
              <w:top w:val="single" w:sz="4" w:space="0" w:color="000000"/>
              <w:left w:val="single" w:sz="4" w:space="0" w:color="000000"/>
              <w:bottom w:val="single" w:sz="4" w:space="0" w:color="000000"/>
              <w:right w:val="single" w:sz="4" w:space="0" w:color="000000"/>
            </w:tcBorders>
          </w:tcPr>
          <w:p w:rsidR="00FA2ADC" w:rsidRPr="008654A0" w:rsidRDefault="00FA2ADC" w:rsidP="00363876">
            <w:pPr>
              <w:spacing w:after="120" w:line="240" w:lineRule="auto"/>
              <w:ind w:left="140" w:right="62" w:firstLine="2"/>
              <w:rPr>
                <w:rFonts w:ascii="Sylfaen" w:eastAsia="Times New Roman" w:hAnsi="Sylfaen" w:cs="Times New Roman"/>
                <w:sz w:val="24"/>
                <w:szCs w:val="24"/>
              </w:rPr>
            </w:pPr>
            <w:r w:rsidRPr="008654A0">
              <w:rPr>
                <w:rFonts w:ascii="Sylfaen" w:hAnsi="Sylfaen"/>
                <w:sz w:val="24"/>
                <w:szCs w:val="24"/>
              </w:rPr>
              <w:t xml:space="preserve">Հսկիչ (նույնականացման) նշաններ թողարկողների ընդհանուր ռեեստրի </w:t>
            </w:r>
            <w:r w:rsidRPr="008654A0">
              <w:rPr>
                <w:rFonts w:ascii="Sylfaen" w:hAnsi="Sylfaen"/>
                <w:sz w:val="24"/>
                <w:szCs w:val="24"/>
              </w:rPr>
              <w:lastRenderedPageBreak/>
              <w:t>սեփականատեր</w:t>
            </w:r>
          </w:p>
        </w:tc>
        <w:tc>
          <w:tcPr>
            <w:tcW w:w="3461" w:type="dxa"/>
            <w:tcBorders>
              <w:top w:val="single" w:sz="4" w:space="0" w:color="000000"/>
              <w:left w:val="single" w:sz="4" w:space="0" w:color="000000"/>
              <w:bottom w:val="single" w:sz="4" w:space="0" w:color="000000"/>
              <w:right w:val="single" w:sz="4" w:space="0" w:color="000000"/>
            </w:tcBorders>
          </w:tcPr>
          <w:p w:rsidR="00FA2ADC" w:rsidRPr="008654A0" w:rsidRDefault="00FA2ADC" w:rsidP="00363876">
            <w:pPr>
              <w:spacing w:after="120" w:line="240" w:lineRule="auto"/>
              <w:ind w:left="140" w:right="62" w:firstLine="2"/>
              <w:rPr>
                <w:rFonts w:ascii="Sylfaen" w:eastAsia="Times New Roman" w:hAnsi="Sylfaen" w:cs="Times New Roman"/>
                <w:sz w:val="24"/>
                <w:szCs w:val="24"/>
              </w:rPr>
            </w:pPr>
            <w:r w:rsidRPr="008654A0">
              <w:rPr>
                <w:rFonts w:ascii="Sylfaen" w:hAnsi="Sylfaen"/>
                <w:sz w:val="24"/>
                <w:szCs w:val="24"/>
              </w:rPr>
              <w:lastRenderedPageBreak/>
              <w:t>իրականացնում է հսկիչ (նույնականացման)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ավորումը, ներկայացնում է հսկիչ </w:t>
            </w:r>
            <w:r w:rsidRPr="008654A0">
              <w:rPr>
                <w:rFonts w:ascii="Sylfaen" w:hAnsi="Sylfaen"/>
                <w:sz w:val="24"/>
                <w:szCs w:val="24"/>
              </w:rPr>
              <w:lastRenderedPageBreak/>
              <w:t>(նույնականացման) նշանների ընդհանուր ռեեստրում պարունակվող տեղեկություններ</w:t>
            </w:r>
            <w:r w:rsidR="00A6620A">
              <w:rPr>
                <w:rFonts w:ascii="Sylfaen" w:hAnsi="Sylfaen"/>
                <w:sz w:val="24"/>
                <w:szCs w:val="24"/>
              </w:rPr>
              <w:t xml:space="preserve"> </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363876">
            <w:pPr>
              <w:spacing w:after="120" w:line="240" w:lineRule="auto"/>
              <w:ind w:left="140" w:right="62" w:firstLine="2"/>
              <w:rPr>
                <w:rFonts w:ascii="Sylfaen" w:eastAsia="Times New Roman" w:hAnsi="Sylfaen" w:cs="Times New Roman"/>
                <w:sz w:val="24"/>
                <w:szCs w:val="24"/>
              </w:rPr>
            </w:pPr>
            <w:r w:rsidRPr="008654A0">
              <w:rPr>
                <w:rFonts w:ascii="Sylfaen" w:hAnsi="Sylfaen"/>
                <w:sz w:val="24"/>
                <w:szCs w:val="24"/>
              </w:rPr>
              <w:lastRenderedPageBreak/>
              <w:t>Եվրասիական տնտեսական հանձնաժողով (P.ACT.001)</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2. Տեղեկատվական փոխգործակցության կառուցվածքը</w:t>
      </w:r>
    </w:p>
    <w:p w:rsidR="00FA2ADC" w:rsidRPr="008654A0" w:rsidRDefault="00FA2ADC" w:rsidP="00363876">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7.</w:t>
      </w:r>
      <w:r w:rsidR="00363876">
        <w:rPr>
          <w:rFonts w:ascii="Sylfaen" w:hAnsi="Sylfaen"/>
          <w:sz w:val="24"/>
          <w:szCs w:val="24"/>
        </w:rPr>
        <w:tab/>
      </w:r>
      <w:r w:rsidRPr="008654A0">
        <w:rPr>
          <w:rFonts w:ascii="Sylfaen" w:hAnsi="Sylfaen"/>
          <w:sz w:val="24"/>
          <w:szCs w:val="24"/>
        </w:rPr>
        <w:t xml:space="preserve">Միության անդամ պետությունների լիազորված մարմինների </w:t>
      </w:r>
      <w:r w:rsidR="00706A5F">
        <w:rPr>
          <w:rFonts w:ascii="Sylfaen" w:hAnsi="Sylfaen"/>
          <w:sz w:val="24"/>
          <w:szCs w:val="24"/>
        </w:rPr>
        <w:t>և</w:t>
      </w:r>
      <w:r w:rsidRPr="008654A0">
        <w:rPr>
          <w:rFonts w:ascii="Sylfaen" w:hAnsi="Sylfaen"/>
          <w:sz w:val="24"/>
          <w:szCs w:val="24"/>
        </w:rPr>
        <w:t xml:space="preserve"> Եվրասիական տնտեսական հանձնաժողովի միջ</w:t>
      </w:r>
      <w:r w:rsidR="00706A5F">
        <w:rPr>
          <w:rFonts w:ascii="Sylfaen" w:hAnsi="Sylfaen"/>
          <w:sz w:val="24"/>
          <w:szCs w:val="24"/>
        </w:rPr>
        <w:t>և</w:t>
      </w:r>
      <w:r w:rsidRPr="008654A0">
        <w:rPr>
          <w:rFonts w:ascii="Sylfaen" w:hAnsi="Sylfaen"/>
          <w:sz w:val="24"/>
          <w:szCs w:val="24"/>
        </w:rPr>
        <w:t xml:space="preserve"> (այսուհետ համապատասխանաբար՝ անդամ պետությունների լիազորված մարմիններ, Հանձնաժողով) ընդհանուր գործընթացի շրջանակներում տեղեկատվական փոխգործակցությունն իրականացվում է ընդհանուր գործընթացի ընթացակարգերին համապատասխան՝</w:t>
      </w:r>
    </w:p>
    <w:p w:rsidR="00FA2ADC" w:rsidRPr="008654A0" w:rsidRDefault="00FA2ADC" w:rsidP="00363876">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տեղեկատվական փոխգործակցություն՝ հսկիչ (նույնականացման) նշանների ընդհանուր ռեեստրը (այսուհետ՝ հսկիչ նշաններ թողարկողների ընդհանուր ռեեստր) ձ</w:t>
      </w:r>
      <w:r w:rsidR="00706A5F">
        <w:rPr>
          <w:rFonts w:ascii="Sylfaen" w:hAnsi="Sylfaen"/>
          <w:sz w:val="24"/>
          <w:szCs w:val="24"/>
        </w:rPr>
        <w:t>և</w:t>
      </w:r>
      <w:r w:rsidRPr="008654A0">
        <w:rPr>
          <w:rFonts w:ascii="Sylfaen" w:hAnsi="Sylfaen"/>
          <w:sz w:val="24"/>
          <w:szCs w:val="24"/>
        </w:rPr>
        <w:t xml:space="preserve">ավորելիս. </w:t>
      </w:r>
    </w:p>
    <w:p w:rsidR="00FA2ADC" w:rsidRPr="008654A0" w:rsidRDefault="00FA2ADC" w:rsidP="00363876">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տեղեկատվական փոխգործակցություն՝ անդամ պետությունների լիազորված մարմիններին հսկիչ նշաններ թողարկողների ընդհանուր ռեեստրում պարունակվող տեղեկությունները ներկայացնելիս։</w:t>
      </w:r>
      <w:r w:rsidR="00A6620A">
        <w:rPr>
          <w:rFonts w:ascii="Sylfaen" w:hAnsi="Sylfaen"/>
          <w:sz w:val="24"/>
          <w:szCs w:val="24"/>
        </w:rPr>
        <w:t xml:space="preserve"> </w:t>
      </w:r>
    </w:p>
    <w:p w:rsidR="00363876" w:rsidRDefault="00FA2ADC" w:rsidP="00363876">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 xml:space="preserve">Անդամ պետությունների լիազորված մարմինների </w:t>
      </w:r>
      <w:r w:rsidR="00706A5F">
        <w:rPr>
          <w:rFonts w:ascii="Sylfaen" w:hAnsi="Sylfaen"/>
          <w:sz w:val="24"/>
          <w:szCs w:val="24"/>
        </w:rPr>
        <w:t>և</w:t>
      </w:r>
      <w:r w:rsidRPr="008654A0">
        <w:rPr>
          <w:rFonts w:ascii="Sylfaen" w:hAnsi="Sylfaen"/>
          <w:sz w:val="24"/>
          <w:szCs w:val="24"/>
        </w:rPr>
        <w:t xml:space="preserve"> Հանձնաժողովի միջ</w:t>
      </w:r>
      <w:r w:rsidR="00706A5F">
        <w:rPr>
          <w:rFonts w:ascii="Sylfaen" w:hAnsi="Sylfaen"/>
          <w:sz w:val="24"/>
          <w:szCs w:val="24"/>
        </w:rPr>
        <w:t>և</w:t>
      </w:r>
      <w:r w:rsidRPr="008654A0">
        <w:rPr>
          <w:rFonts w:ascii="Sylfaen" w:hAnsi="Sylfaen"/>
          <w:sz w:val="24"/>
          <w:szCs w:val="24"/>
        </w:rPr>
        <w:t xml:space="preserve"> տեղեկատվական փոխգործակցության կառուցվածքը ներկայացված է նկար 1-ում:</w:t>
      </w:r>
    </w:p>
    <w:p w:rsidR="0059270A" w:rsidRDefault="0059270A" w:rsidP="00363876">
      <w:pPr>
        <w:tabs>
          <w:tab w:val="left" w:pos="993"/>
        </w:tabs>
        <w:spacing w:after="160" w:line="360" w:lineRule="auto"/>
        <w:ind w:right="-1" w:firstLine="567"/>
        <w:jc w:val="both"/>
        <w:rPr>
          <w:rFonts w:ascii="Sylfaen" w:hAnsi="Sylfaen"/>
          <w:sz w:val="24"/>
          <w:szCs w:val="24"/>
        </w:rPr>
      </w:pPr>
    </w:p>
    <w:p w:rsidR="0059270A" w:rsidRDefault="0059270A">
      <w:pPr>
        <w:widowControl/>
        <w:rPr>
          <w:rFonts w:ascii="Sylfaen" w:hAnsi="Sylfaen"/>
          <w:sz w:val="24"/>
          <w:szCs w:val="24"/>
        </w:rPr>
      </w:pPr>
      <w:r>
        <w:rPr>
          <w:rFonts w:ascii="Sylfaen" w:hAnsi="Sylfaen"/>
          <w:sz w:val="24"/>
          <w:szCs w:val="24"/>
        </w:rPr>
        <w:br w:type="page"/>
      </w:r>
    </w:p>
    <w:p w:rsidR="00FA2ADC" w:rsidRPr="008654A0" w:rsidRDefault="00E75D9E" w:rsidP="00363876">
      <w:pPr>
        <w:tabs>
          <w:tab w:val="left" w:pos="993"/>
        </w:tabs>
        <w:spacing w:after="160" w:line="360" w:lineRule="auto"/>
        <w:ind w:right="-1" w:firstLine="567"/>
        <w:jc w:val="both"/>
        <w:rPr>
          <w:rFonts w:ascii="Sylfaen" w:hAnsi="Sylfaen"/>
          <w:sz w:val="24"/>
          <w:szCs w:val="24"/>
        </w:rPr>
      </w:pPr>
      <w:r>
        <w:rPr>
          <w:rFonts w:ascii="Sylfaen" w:hAnsi="Sylfaen"/>
          <w:noProof/>
          <w:sz w:val="24"/>
          <w:szCs w:val="24"/>
          <w:lang w:val="en-US" w:eastAsia="en-US" w:bidi="ar-SA"/>
        </w:rPr>
        <w:lastRenderedPageBreak/>
        <w:pict>
          <v:shape id="_x0000_s1401" type="#_x0000_t202" style="position:absolute;left:0;text-align:left;margin-left:19.1pt;margin-top:123.35pt;width:94.5pt;height:37.2pt;z-index:251777024;mso-width-relative:margin;mso-height-relative:margin">
            <v:textbox style="mso-next-textbox:#_x0000_s1401">
              <w:txbxContent>
                <w:p w:rsidR="00A25B3D" w:rsidRPr="0067761E" w:rsidRDefault="00A25B3D" w:rsidP="0067761E">
                  <w:pPr>
                    <w:jc w:val="center"/>
                    <w:rPr>
                      <w:rFonts w:ascii="Sylfaen" w:hAnsi="Sylfaen"/>
                      <w:sz w:val="16"/>
                      <w:szCs w:val="16"/>
                    </w:rPr>
                  </w:pPr>
                  <w:r w:rsidRPr="0067761E">
                    <w:rPr>
                      <w:rFonts w:ascii="Sylfaen" w:hAnsi="Sylfaen"/>
                      <w:sz w:val="16"/>
                      <w:szCs w:val="16"/>
                    </w:rPr>
                    <w:t>Ազգային ռեեստրը տիրապետող</w:t>
                  </w:r>
                </w:p>
              </w:txbxContent>
            </v:textbox>
          </v:shape>
        </w:pict>
      </w:r>
      <w:r>
        <w:rPr>
          <w:rFonts w:ascii="Sylfaen" w:hAnsi="Sylfaen"/>
          <w:noProof/>
          <w:sz w:val="24"/>
          <w:szCs w:val="24"/>
          <w:lang w:val="en-US" w:eastAsia="en-US" w:bidi="ar-SA"/>
        </w:rPr>
        <w:pict>
          <v:shape id="_x0000_s1403" type="#_x0000_t202" style="position:absolute;left:0;text-align:left;margin-left:113.6pt;margin-top:165.65pt;width:248.15pt;height:62.7pt;z-index:251779072;mso-width-relative:margin;mso-height-relative:margin">
            <v:textbox style="mso-next-textbox:#_x0000_s1403">
              <w:txbxContent>
                <w:p w:rsidR="00A25B3D" w:rsidRPr="0067761E" w:rsidRDefault="00A25B3D" w:rsidP="0067761E">
                  <w:pPr>
                    <w:spacing w:line="240" w:lineRule="auto"/>
                    <w:jc w:val="center"/>
                    <w:rPr>
                      <w:sz w:val="16"/>
                      <w:szCs w:val="16"/>
                    </w:rPr>
                  </w:pPr>
                  <w:r w:rsidRPr="0067761E">
                    <w:rPr>
                      <w:rFonts w:ascii="Sylfaen" w:hAnsi="Sylfaen"/>
                      <w:sz w:val="16"/>
                      <w:szCs w:val="16"/>
                    </w:rPr>
                    <w:t>Տեղեկատվական փոխգործակցությունն անդամ պետությունների լիազորված մարմիններին հսկիչ նշաններ թողարկողների ընդհանուր ռեեստրում պարունակվող տեղեկությունների ներկայացման ժամանակ (P.LS.02.BCV.002)</w:t>
                  </w:r>
                </w:p>
              </w:txbxContent>
            </v:textbox>
          </v:shape>
        </w:pict>
      </w:r>
      <w:r>
        <w:rPr>
          <w:rFonts w:ascii="Sylfaen" w:hAnsi="Sylfaen"/>
          <w:noProof/>
          <w:sz w:val="24"/>
          <w:szCs w:val="24"/>
          <w:lang w:val="en-US" w:eastAsia="en-US" w:bidi="ar-SA"/>
        </w:rPr>
        <w:pict>
          <v:shape id="_x0000_s1399" type="#_x0000_t202" style="position:absolute;left:0;text-align:left;margin-left:280.8pt;margin-top:128.35pt;width:80.95pt;height:23.8pt;z-index:251774976;mso-width-relative:margin;mso-height-relative:margin">
            <v:textbox style="mso-next-textbox:#_x0000_s1399">
              <w:txbxContent>
                <w:p w:rsidR="00A25B3D" w:rsidRPr="00216539" w:rsidRDefault="00A25B3D" w:rsidP="005A6E61">
                  <w:pPr>
                    <w:jc w:val="center"/>
                    <w:rPr>
                      <w:rFonts w:ascii="Sylfaen" w:hAnsi="Sylfaen"/>
                      <w:sz w:val="14"/>
                    </w:rPr>
                  </w:pPr>
                  <w:r w:rsidRPr="00216539">
                    <w:rPr>
                      <w:rFonts w:ascii="Sylfaen" w:hAnsi="Sylfaen"/>
                      <w:sz w:val="14"/>
                    </w:rPr>
                    <w:t>«Մասն</w:t>
                  </w:r>
                  <w:r>
                    <w:rPr>
                      <w:rFonts w:ascii="Sylfaen" w:hAnsi="Sylfaen"/>
                      <w:sz w:val="14"/>
                    </w:rPr>
                    <w:t>ա</w:t>
                  </w:r>
                  <w:r w:rsidRPr="00216539">
                    <w:rPr>
                      <w:rFonts w:ascii="Sylfaen" w:hAnsi="Sylfaen"/>
                      <w:sz w:val="14"/>
                    </w:rPr>
                    <w:t>կցություն»</w:t>
                  </w:r>
                </w:p>
                <w:p w:rsidR="00A25B3D" w:rsidRPr="004805C9" w:rsidRDefault="00A25B3D" w:rsidP="005A6E61"/>
              </w:txbxContent>
            </v:textbox>
          </v:shape>
        </w:pict>
      </w:r>
      <w:r>
        <w:rPr>
          <w:rFonts w:ascii="Sylfaen" w:hAnsi="Sylfaen"/>
          <w:noProof/>
          <w:sz w:val="24"/>
          <w:szCs w:val="24"/>
          <w:lang w:val="en-US" w:eastAsia="en-US" w:bidi="ar-SA"/>
        </w:rPr>
        <w:pict>
          <v:shape id="_x0000_s1398" type="#_x0000_t202" style="position:absolute;left:0;text-align:left;margin-left:129.1pt;margin-top:128.35pt;width:78.4pt;height:22.2pt;z-index:251773952;mso-width-relative:margin;mso-height-relative:margin">
            <v:textbox style="mso-next-textbox:#_x0000_s1398">
              <w:txbxContent>
                <w:p w:rsidR="00A25B3D" w:rsidRPr="00216539" w:rsidRDefault="00A25B3D" w:rsidP="005A6E61">
                  <w:pPr>
                    <w:jc w:val="center"/>
                    <w:rPr>
                      <w:rFonts w:ascii="Sylfaen" w:hAnsi="Sylfaen"/>
                      <w:sz w:val="14"/>
                    </w:rPr>
                  </w:pPr>
                  <w:r w:rsidRPr="00216539">
                    <w:rPr>
                      <w:rFonts w:ascii="Sylfaen" w:hAnsi="Sylfaen"/>
                      <w:sz w:val="14"/>
                    </w:rPr>
                    <w:t>«Մասն</w:t>
                  </w:r>
                  <w:r>
                    <w:rPr>
                      <w:rFonts w:ascii="Sylfaen" w:hAnsi="Sylfaen"/>
                      <w:sz w:val="14"/>
                    </w:rPr>
                    <w:t>ա</w:t>
                  </w:r>
                  <w:r w:rsidRPr="00216539">
                    <w:rPr>
                      <w:rFonts w:ascii="Sylfaen" w:hAnsi="Sylfaen"/>
                      <w:sz w:val="14"/>
                    </w:rPr>
                    <w:t>կցություն»</w:t>
                  </w:r>
                </w:p>
                <w:p w:rsidR="00A25B3D" w:rsidRPr="004805C9" w:rsidRDefault="00A25B3D" w:rsidP="005A6E61"/>
              </w:txbxContent>
            </v:textbox>
          </v:shape>
        </w:pict>
      </w:r>
      <w:r>
        <w:rPr>
          <w:rFonts w:ascii="Sylfaen" w:hAnsi="Sylfaen"/>
          <w:noProof/>
          <w:sz w:val="24"/>
          <w:szCs w:val="24"/>
          <w:lang w:val="en-US" w:eastAsia="en-US" w:bidi="ar-SA"/>
        </w:rPr>
        <w:pict>
          <v:shape id="_x0000_s1400" type="#_x0000_t202" style="position:absolute;left:0;text-align:left;margin-left:137.35pt;margin-top:61.85pt;width:236.4pt;height:49.5pt;z-index:251776000;mso-width-relative:margin;mso-height-relative:margin">
            <v:textbox style="mso-next-textbox:#_x0000_s1400">
              <w:txbxContent>
                <w:p w:rsidR="00A25B3D" w:rsidRPr="00904FD4" w:rsidRDefault="00A25B3D" w:rsidP="00904FD4">
                  <w:pPr>
                    <w:spacing w:line="240" w:lineRule="auto"/>
                    <w:jc w:val="center"/>
                    <w:rPr>
                      <w:sz w:val="16"/>
                      <w:szCs w:val="16"/>
                    </w:rPr>
                  </w:pPr>
                  <w:r w:rsidRPr="00904FD4">
                    <w:rPr>
                      <w:rFonts w:ascii="Sylfaen" w:hAnsi="Sylfaen"/>
                      <w:sz w:val="16"/>
                      <w:szCs w:val="16"/>
                    </w:rPr>
                    <w:t>Տեղեկատվական փոխգործակցությունը հսկիչ նշաններ թողարկողների ընդհանուր ռեեստրի ձ</w:t>
                  </w:r>
                  <w:r w:rsidR="00706A5F">
                    <w:rPr>
                      <w:rFonts w:ascii="Sylfaen" w:hAnsi="Sylfaen"/>
                      <w:sz w:val="16"/>
                      <w:szCs w:val="16"/>
                    </w:rPr>
                    <w:t>և</w:t>
                  </w:r>
                  <w:r w:rsidRPr="00904FD4">
                    <w:rPr>
                      <w:rFonts w:ascii="Sylfaen" w:hAnsi="Sylfaen"/>
                      <w:sz w:val="16"/>
                      <w:szCs w:val="16"/>
                    </w:rPr>
                    <w:t xml:space="preserve">ավորման </w:t>
                  </w:r>
                  <w:r w:rsidR="00706A5F">
                    <w:rPr>
                      <w:rFonts w:ascii="Sylfaen" w:hAnsi="Sylfaen"/>
                      <w:sz w:val="16"/>
                      <w:szCs w:val="16"/>
                    </w:rPr>
                    <w:t>և</w:t>
                  </w:r>
                  <w:r w:rsidRPr="00904FD4">
                    <w:rPr>
                      <w:rFonts w:ascii="Sylfaen" w:hAnsi="Sylfaen"/>
                      <w:sz w:val="16"/>
                      <w:szCs w:val="16"/>
                    </w:rPr>
                    <w:t xml:space="preserve"> վարման ժամանակ (P.LS.02.BCV.001)</w:t>
                  </w:r>
                </w:p>
              </w:txbxContent>
            </v:textbox>
          </v:shape>
        </w:pict>
      </w:r>
      <w:r>
        <w:rPr>
          <w:rFonts w:ascii="Sylfaen" w:hAnsi="Sylfaen"/>
          <w:noProof/>
          <w:sz w:val="24"/>
          <w:szCs w:val="24"/>
          <w:lang w:val="en-US" w:eastAsia="en-US" w:bidi="ar-SA"/>
        </w:rPr>
        <w:pict>
          <v:shape id="_x0000_s1396" type="#_x0000_t202" style="position:absolute;left:0;text-align:left;margin-left:132.85pt;margin-top:21.75pt;width:81.9pt;height:23.5pt;z-index:251771904;mso-width-relative:margin;mso-height-relative:margin">
            <v:textbox style="mso-next-textbox:#_x0000_s1396">
              <w:txbxContent>
                <w:p w:rsidR="00A25B3D" w:rsidRPr="00216539" w:rsidRDefault="00A25B3D" w:rsidP="005A6E61">
                  <w:pPr>
                    <w:jc w:val="center"/>
                    <w:rPr>
                      <w:rFonts w:ascii="Sylfaen" w:hAnsi="Sylfaen"/>
                      <w:sz w:val="14"/>
                    </w:rPr>
                  </w:pPr>
                  <w:r w:rsidRPr="00216539">
                    <w:rPr>
                      <w:rFonts w:ascii="Sylfaen" w:hAnsi="Sylfaen"/>
                      <w:sz w:val="14"/>
                    </w:rPr>
                    <w:t>«Մասն</w:t>
                  </w:r>
                  <w:r>
                    <w:rPr>
                      <w:rFonts w:ascii="Sylfaen" w:hAnsi="Sylfaen"/>
                      <w:sz w:val="14"/>
                    </w:rPr>
                    <w:t>ա</w:t>
                  </w:r>
                  <w:r w:rsidRPr="00216539">
                    <w:rPr>
                      <w:rFonts w:ascii="Sylfaen" w:hAnsi="Sylfaen"/>
                      <w:sz w:val="14"/>
                    </w:rPr>
                    <w:t>կցություն»</w:t>
                  </w:r>
                </w:p>
                <w:p w:rsidR="00A25B3D" w:rsidRPr="004805C9" w:rsidRDefault="00A25B3D" w:rsidP="005A6E61"/>
              </w:txbxContent>
            </v:textbox>
          </v:shape>
        </w:pict>
      </w:r>
      <w:r>
        <w:rPr>
          <w:rFonts w:ascii="Sylfaen" w:hAnsi="Sylfaen"/>
          <w:noProof/>
          <w:sz w:val="24"/>
          <w:szCs w:val="24"/>
          <w:lang w:val="en-US" w:eastAsia="en-US" w:bidi="ar-SA"/>
        </w:rPr>
        <w:pict>
          <v:shape id="_x0000_s1397" type="#_x0000_t202" style="position:absolute;left:0;text-align:left;margin-left:276.25pt;margin-top:21.75pt;width:80.95pt;height:23.5pt;z-index:251772928;mso-width-relative:margin;mso-height-relative:margin">
            <v:textbox style="mso-next-textbox:#_x0000_s1397">
              <w:txbxContent>
                <w:p w:rsidR="00A25B3D" w:rsidRPr="00216539" w:rsidRDefault="00A25B3D" w:rsidP="005A6E61">
                  <w:pPr>
                    <w:jc w:val="center"/>
                    <w:rPr>
                      <w:rFonts w:ascii="Sylfaen" w:hAnsi="Sylfaen"/>
                      <w:sz w:val="14"/>
                    </w:rPr>
                  </w:pPr>
                  <w:r w:rsidRPr="00216539">
                    <w:rPr>
                      <w:rFonts w:ascii="Sylfaen" w:hAnsi="Sylfaen"/>
                      <w:sz w:val="14"/>
                    </w:rPr>
                    <w:t>«Մասն</w:t>
                  </w:r>
                  <w:r>
                    <w:rPr>
                      <w:rFonts w:ascii="Sylfaen" w:hAnsi="Sylfaen"/>
                      <w:sz w:val="14"/>
                    </w:rPr>
                    <w:t>ա</w:t>
                  </w:r>
                  <w:r w:rsidRPr="00216539">
                    <w:rPr>
                      <w:rFonts w:ascii="Sylfaen" w:hAnsi="Sylfaen"/>
                      <w:sz w:val="14"/>
                    </w:rPr>
                    <w:t>կցություն»</w:t>
                  </w:r>
                </w:p>
                <w:p w:rsidR="00A25B3D" w:rsidRPr="004805C9" w:rsidRDefault="00A25B3D" w:rsidP="005A6E61"/>
              </w:txbxContent>
            </v:textbox>
          </v:shape>
        </w:pict>
      </w:r>
      <w:r>
        <w:rPr>
          <w:rFonts w:ascii="Sylfaen" w:hAnsi="Sylfaen"/>
          <w:noProof/>
          <w:sz w:val="24"/>
          <w:szCs w:val="24"/>
          <w:lang w:val="en-US" w:eastAsia="en-US" w:bidi="ar-SA"/>
        </w:rPr>
        <w:pict>
          <v:shape id="_x0000_s1402" type="#_x0000_t202" style="position:absolute;left:0;text-align:left;margin-left:387.2pt;margin-top:117.7pt;width:86.2pt;height:47.95pt;z-index:251778048;mso-width-relative:margin;mso-height-relative:margin">
            <v:textbox style="mso-next-textbox:#_x0000_s1402">
              <w:txbxContent>
                <w:p w:rsidR="00A25B3D" w:rsidRPr="004805C9" w:rsidRDefault="00A25B3D" w:rsidP="005A6E61">
                  <w:pPr>
                    <w:spacing w:line="240" w:lineRule="auto"/>
                    <w:jc w:val="center"/>
                  </w:pPr>
                  <w:r>
                    <w:rPr>
                      <w:rFonts w:ascii="Sylfaen" w:hAnsi="Sylfaen"/>
                      <w:sz w:val="14"/>
                    </w:rPr>
                    <w:t>Հ</w:t>
                  </w:r>
                  <w:r w:rsidRPr="00C91DDD">
                    <w:rPr>
                      <w:rFonts w:ascii="Sylfaen" w:hAnsi="Sylfaen"/>
                      <w:sz w:val="14"/>
                    </w:rPr>
                    <w:t>սկիչ նշաններ թողարկողների ընդհանուր ռեեստր</w:t>
                  </w:r>
                  <w:r>
                    <w:rPr>
                      <w:rFonts w:ascii="Sylfaen" w:hAnsi="Sylfaen"/>
                      <w:sz w:val="14"/>
                    </w:rPr>
                    <w:t>ը տիրապետող</w:t>
                  </w:r>
                </w:p>
              </w:txbxContent>
            </v:textbox>
          </v:shape>
        </w:pict>
      </w:r>
      <w:r w:rsidR="00FA2ADC" w:rsidRPr="008654A0">
        <w:rPr>
          <w:rFonts w:ascii="Sylfaen" w:hAnsi="Sylfaen"/>
          <w:noProof/>
          <w:sz w:val="24"/>
          <w:szCs w:val="24"/>
          <w:lang w:val="en-US" w:eastAsia="en-US" w:bidi="ar-SA"/>
        </w:rPr>
        <w:drawing>
          <wp:inline distT="0" distB="0" distL="0" distR="0" wp14:anchorId="3E7737A3" wp14:editId="7E9E3430">
            <wp:extent cx="5760085" cy="2963121"/>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srcRect/>
                    <a:stretch>
                      <a:fillRect/>
                    </a:stretch>
                  </pic:blipFill>
                  <pic:spPr bwMode="auto">
                    <a:xfrm>
                      <a:off x="0" y="0"/>
                      <a:ext cx="5760085" cy="2963121"/>
                    </a:xfrm>
                    <a:prstGeom prst="rect">
                      <a:avLst/>
                    </a:prstGeom>
                    <a:noFill/>
                    <a:ln w="9525">
                      <a:noFill/>
                      <a:miter lim="800000"/>
                      <a:headEnd/>
                      <a:tailEnd/>
                    </a:ln>
                  </pic:spPr>
                </pic:pic>
              </a:graphicData>
            </a:graphic>
          </wp:inline>
        </w:drawing>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1</w:t>
      </w:r>
      <w:r w:rsidR="00F13AD8" w:rsidRPr="008654A0">
        <w:rPr>
          <w:rFonts w:ascii="Sylfaen" w:hAnsi="Sylfaen"/>
          <w:sz w:val="24"/>
          <w:szCs w:val="24"/>
        </w:rPr>
        <w:t>.</w:t>
      </w:r>
      <w:r w:rsidRPr="008654A0">
        <w:rPr>
          <w:rFonts w:ascii="Sylfaen" w:hAnsi="Sylfaen"/>
          <w:sz w:val="24"/>
          <w:szCs w:val="24"/>
        </w:rPr>
        <w:t xml:space="preserve"> Անդամ պետությունների լիազորված մարմինների </w:t>
      </w:r>
      <w:r w:rsidR="00706A5F">
        <w:rPr>
          <w:rFonts w:ascii="Sylfaen" w:hAnsi="Sylfaen"/>
          <w:sz w:val="24"/>
          <w:szCs w:val="24"/>
        </w:rPr>
        <w:t>և</w:t>
      </w:r>
      <w:r w:rsidRPr="008654A0">
        <w:rPr>
          <w:rFonts w:ascii="Sylfaen" w:hAnsi="Sylfaen"/>
          <w:sz w:val="24"/>
          <w:szCs w:val="24"/>
        </w:rPr>
        <w:t xml:space="preserve"> Հանձնաժողովի միջ</w:t>
      </w:r>
      <w:r w:rsidR="00706A5F">
        <w:rPr>
          <w:rFonts w:ascii="Sylfaen" w:hAnsi="Sylfaen"/>
          <w:sz w:val="24"/>
          <w:szCs w:val="24"/>
        </w:rPr>
        <w:t>և</w:t>
      </w:r>
      <w:r w:rsidRPr="008654A0">
        <w:rPr>
          <w:rFonts w:ascii="Sylfaen" w:hAnsi="Sylfaen"/>
          <w:sz w:val="24"/>
          <w:szCs w:val="24"/>
        </w:rPr>
        <w:t xml:space="preserve"> տեղեկատվական փոխգործակցության կառուցվածքը</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67761E" w:rsidP="0067761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FA2ADC" w:rsidRPr="008654A0">
        <w:rPr>
          <w:rFonts w:ascii="Sylfaen" w:hAnsi="Sylfaen"/>
          <w:sz w:val="24"/>
          <w:szCs w:val="24"/>
        </w:rPr>
        <w:t xml:space="preserve">Անդամ պետությունների լիազորված մարմինների </w:t>
      </w:r>
      <w:r w:rsidR="00706A5F">
        <w:rPr>
          <w:rFonts w:ascii="Sylfaen" w:hAnsi="Sylfaen"/>
          <w:sz w:val="24"/>
          <w:szCs w:val="24"/>
        </w:rPr>
        <w:t>և</w:t>
      </w:r>
      <w:r w:rsidR="00FA2ADC" w:rsidRPr="008654A0">
        <w:rPr>
          <w:rFonts w:ascii="Sylfaen" w:hAnsi="Sylfaen"/>
          <w:sz w:val="24"/>
          <w:szCs w:val="24"/>
        </w:rPr>
        <w:t xml:space="preserve"> Հանձնաժողովի միջ</w:t>
      </w:r>
      <w:r w:rsidR="00706A5F">
        <w:rPr>
          <w:rFonts w:ascii="Sylfaen" w:hAnsi="Sylfaen"/>
          <w:sz w:val="24"/>
          <w:szCs w:val="24"/>
        </w:rPr>
        <w:t>և</w:t>
      </w:r>
      <w:r w:rsidR="00FA2ADC" w:rsidRPr="008654A0">
        <w:rPr>
          <w:rFonts w:ascii="Sylfaen" w:hAnsi="Sylfaen"/>
          <w:sz w:val="24"/>
          <w:szCs w:val="24"/>
        </w:rPr>
        <w:t xml:space="preserve"> տեղեկատվական փոխգործակցությունն իրագործվում է ընդհանուր գործընթացի շրջանակներում: Ընդհանուր գործընթացի կառուցվածքը սահմանված է Տեղեկատվական փոխգործակցության կանոններում:</w:t>
      </w:r>
    </w:p>
    <w:p w:rsidR="00FA2ADC" w:rsidRPr="008654A0" w:rsidRDefault="00FA2ADC" w:rsidP="0067761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9.</w:t>
      </w:r>
      <w:r w:rsidR="0067761E">
        <w:rPr>
          <w:rFonts w:ascii="Sylfaen" w:hAnsi="Sylfaen"/>
          <w:sz w:val="24"/>
          <w:szCs w:val="24"/>
        </w:rPr>
        <w:tab/>
      </w:r>
      <w:r w:rsidRPr="008654A0">
        <w:rPr>
          <w:rFonts w:ascii="Sylfaen" w:hAnsi="Sylfaen"/>
          <w:sz w:val="24"/>
          <w:szCs w:val="24"/>
        </w:rPr>
        <w:t>Տեղեկատվական փոխգործակցությամբ որոշվում է ընդհանուր գործընթացի տրանզակցիաների կատարման կարգը, որոնցից յուրաքանչյուրն իրենից ներկայացնում է հաղորդագրությունների փոխանակում</w:t>
      </w:r>
      <w:r w:rsidR="001166E9" w:rsidRPr="008654A0">
        <w:rPr>
          <w:rFonts w:ascii="Sylfaen" w:hAnsi="Sylfaen"/>
          <w:sz w:val="24"/>
          <w:szCs w:val="24"/>
        </w:rPr>
        <w:t>՝</w:t>
      </w:r>
      <w:r w:rsidRPr="008654A0">
        <w:rPr>
          <w:rFonts w:ascii="Sylfaen" w:hAnsi="Sylfaen"/>
          <w:sz w:val="24"/>
          <w:szCs w:val="24"/>
        </w:rPr>
        <w:t xml:space="preserve"> ընդհանուր գործընթացի մասնակիցների միջ</w:t>
      </w:r>
      <w:r w:rsidR="00706A5F">
        <w:rPr>
          <w:rFonts w:ascii="Sylfaen" w:hAnsi="Sylfaen"/>
          <w:sz w:val="24"/>
          <w:szCs w:val="24"/>
        </w:rPr>
        <w:t>և</w:t>
      </w:r>
      <w:r w:rsidRPr="008654A0">
        <w:rPr>
          <w:rFonts w:ascii="Sylfaen" w:hAnsi="Sylfaen"/>
          <w:sz w:val="24"/>
          <w:szCs w:val="24"/>
        </w:rPr>
        <w:t xml:space="preserve"> ընդհանուր գործընթացի տեղեկատվական օբյեկտի վիճակների սինխրոնիզացման նպատակով: Յուրաքանչյուր տեղեկատվական փոխգործակցության համար սահմանված են գործառնությունների </w:t>
      </w:r>
      <w:r w:rsidR="00706A5F">
        <w:rPr>
          <w:rFonts w:ascii="Sylfaen" w:hAnsi="Sylfaen"/>
          <w:sz w:val="24"/>
          <w:szCs w:val="24"/>
        </w:rPr>
        <w:t>և</w:t>
      </w:r>
      <w:r w:rsidRPr="008654A0">
        <w:rPr>
          <w:rFonts w:ascii="Sylfaen" w:hAnsi="Sylfaen"/>
          <w:sz w:val="24"/>
          <w:szCs w:val="24"/>
        </w:rPr>
        <w:t xml:space="preserve"> այդպիսի գործառնություններին համապատասխանող տրանզակցիաների միջ</w:t>
      </w:r>
      <w:r w:rsidR="00706A5F">
        <w:rPr>
          <w:rFonts w:ascii="Sylfaen" w:hAnsi="Sylfaen"/>
          <w:sz w:val="24"/>
          <w:szCs w:val="24"/>
        </w:rPr>
        <w:t>և</w:t>
      </w:r>
      <w:r w:rsidRPr="008654A0">
        <w:rPr>
          <w:rFonts w:ascii="Sylfaen" w:hAnsi="Sylfaen"/>
          <w:sz w:val="24"/>
          <w:szCs w:val="24"/>
        </w:rPr>
        <w:t xml:space="preserve"> փոխադարձ կապեր:</w:t>
      </w:r>
    </w:p>
    <w:p w:rsidR="00FA2ADC" w:rsidRPr="008654A0" w:rsidRDefault="00FA2ADC" w:rsidP="0067761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10.</w:t>
      </w:r>
      <w:r w:rsidR="0067761E">
        <w:rPr>
          <w:rFonts w:ascii="Sylfaen" w:hAnsi="Sylfaen"/>
          <w:sz w:val="24"/>
          <w:szCs w:val="24"/>
        </w:rPr>
        <w:tab/>
      </w:r>
      <w:r w:rsidRPr="008654A0">
        <w:rPr>
          <w:rFonts w:ascii="Sylfaen" w:hAnsi="Sylfaen"/>
          <w:sz w:val="24"/>
          <w:szCs w:val="24"/>
        </w:rPr>
        <w:t>Ընդհանուր գործընթացի տրանզակցիա կատարելիս նախաձեռնող</w:t>
      </w:r>
      <w:r w:rsidR="00D3417E" w:rsidRPr="008654A0">
        <w:rPr>
          <w:rFonts w:ascii="Sylfaen" w:hAnsi="Sylfaen"/>
          <w:sz w:val="24"/>
          <w:szCs w:val="24"/>
        </w:rPr>
        <w:t>ն</w:t>
      </w:r>
      <w:r w:rsidRPr="008654A0">
        <w:rPr>
          <w:rFonts w:ascii="Sylfaen" w:hAnsi="Sylfaen"/>
          <w:sz w:val="24"/>
          <w:szCs w:val="24"/>
        </w:rPr>
        <w:t xml:space="preserve"> իր կողմից իրականացվող գործառնության (</w:t>
      </w:r>
      <w:r w:rsidR="00B6529A" w:rsidRPr="008654A0">
        <w:rPr>
          <w:rFonts w:ascii="Sylfaen" w:hAnsi="Sylfaen"/>
          <w:sz w:val="24"/>
          <w:szCs w:val="24"/>
        </w:rPr>
        <w:t>սկզբնավորող</w:t>
      </w:r>
      <w:r w:rsidRPr="008654A0">
        <w:rPr>
          <w:rFonts w:ascii="Sylfaen" w:hAnsi="Sylfaen"/>
          <w:sz w:val="24"/>
          <w:szCs w:val="24"/>
        </w:rPr>
        <w:t xml:space="preserve"> գործառնության) շրջանակներում ռեսպոնդենտին է ուղարկում հաղորդագրություն-հարցում, ի </w:t>
      </w:r>
      <w:r w:rsidRPr="008654A0">
        <w:rPr>
          <w:rFonts w:ascii="Sylfaen" w:hAnsi="Sylfaen"/>
          <w:sz w:val="24"/>
          <w:szCs w:val="24"/>
        </w:rPr>
        <w:lastRenderedPageBreak/>
        <w:t>պատասխան որի</w:t>
      </w:r>
      <w:r w:rsidR="001166E9" w:rsidRPr="008654A0">
        <w:rPr>
          <w:rFonts w:ascii="Sylfaen" w:hAnsi="Sylfaen"/>
          <w:sz w:val="24"/>
          <w:szCs w:val="24"/>
        </w:rPr>
        <w:t>՝</w:t>
      </w:r>
      <w:r w:rsidRPr="008654A0">
        <w:rPr>
          <w:rFonts w:ascii="Sylfaen" w:hAnsi="Sylfaen"/>
          <w:sz w:val="24"/>
          <w:szCs w:val="24"/>
        </w:rPr>
        <w:t xml:space="preserve"> ռեսպոնդենտը իր կողմից իրականացվող գործառնության (ընդունող գործառնության) շրջանակներում կարող է ուղարկել կամ չուղարկել</w:t>
      </w:r>
      <w:r w:rsidR="00A6620A">
        <w:rPr>
          <w:rFonts w:ascii="Sylfaen" w:hAnsi="Sylfaen"/>
          <w:sz w:val="24"/>
          <w:szCs w:val="24"/>
        </w:rPr>
        <w:t xml:space="preserve"> </w:t>
      </w:r>
      <w:r w:rsidRPr="008654A0">
        <w:rPr>
          <w:rFonts w:ascii="Sylfaen" w:hAnsi="Sylfaen"/>
          <w:sz w:val="24"/>
          <w:szCs w:val="24"/>
        </w:rPr>
        <w:t>հաղորդագրություն-պատասխան՝ կախված ընդհանուր գործընթացի տրանզակցիայի ձ</w:t>
      </w:r>
      <w:r w:rsidR="00706A5F">
        <w:rPr>
          <w:rFonts w:ascii="Sylfaen" w:hAnsi="Sylfaen"/>
          <w:sz w:val="24"/>
          <w:szCs w:val="24"/>
        </w:rPr>
        <w:t>և</w:t>
      </w:r>
      <w:r w:rsidRPr="008654A0">
        <w:rPr>
          <w:rFonts w:ascii="Sylfaen" w:hAnsi="Sylfaen"/>
          <w:sz w:val="24"/>
          <w:szCs w:val="24"/>
        </w:rPr>
        <w:t>անմուշից: Հաղորդագրության կազմում առկա տվյալների կառուցվածքը պետք է համապատասխանի Եվրասիական տնտեսական հանձնաժողովի կոլեգիայի 2016 թվականի հունվարի 19-ի թիվ 4 որոշմամբ հաստատված «Հսկիչ (նույնականացման)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ավորում, վարում </w:t>
      </w:r>
      <w:r w:rsidR="00706A5F">
        <w:rPr>
          <w:rFonts w:ascii="Sylfaen" w:hAnsi="Sylfaen"/>
          <w:sz w:val="24"/>
          <w:szCs w:val="24"/>
        </w:rPr>
        <w:t>և</w:t>
      </w:r>
      <w:r w:rsidRPr="008654A0">
        <w:rPr>
          <w:rFonts w:ascii="Sylfaen" w:hAnsi="Sylfaen"/>
          <w:sz w:val="24"/>
          <w:szCs w:val="24"/>
        </w:rPr>
        <w:t xml:space="preserve"> օգտագործում» ընդհանուր գործընթացի ինտեգրված համակարգի միջոցներով իրագործման համար օգտագործվող Էլեկտրոնային փաստաթղթերի ու տեղեկությունների ձ</w:t>
      </w:r>
      <w:r w:rsidR="00706A5F">
        <w:rPr>
          <w:rFonts w:ascii="Sylfaen" w:hAnsi="Sylfaen"/>
          <w:sz w:val="24"/>
          <w:szCs w:val="24"/>
        </w:rPr>
        <w:t>և</w:t>
      </w:r>
      <w:r w:rsidRPr="008654A0">
        <w:rPr>
          <w:rFonts w:ascii="Sylfaen" w:hAnsi="Sylfaen"/>
          <w:sz w:val="24"/>
          <w:szCs w:val="24"/>
        </w:rPr>
        <w:t xml:space="preserve">աչափերի </w:t>
      </w:r>
      <w:r w:rsidR="00706A5F">
        <w:rPr>
          <w:rFonts w:ascii="Sylfaen" w:hAnsi="Sylfaen"/>
          <w:sz w:val="24"/>
          <w:szCs w:val="24"/>
        </w:rPr>
        <w:t>և</w:t>
      </w:r>
      <w:r w:rsidRPr="008654A0">
        <w:rPr>
          <w:rFonts w:ascii="Sylfaen" w:hAnsi="Sylfaen"/>
          <w:sz w:val="24"/>
          <w:szCs w:val="24"/>
        </w:rPr>
        <w:t xml:space="preserve"> կառուցվածքների նկարագրությանը (այսուհետ՝ Էլեկտրոնային փաստաթղթերի ու տեղեկությունների ձ</w:t>
      </w:r>
      <w:r w:rsidR="00706A5F">
        <w:rPr>
          <w:rFonts w:ascii="Sylfaen" w:hAnsi="Sylfaen"/>
          <w:sz w:val="24"/>
          <w:szCs w:val="24"/>
        </w:rPr>
        <w:t>և</w:t>
      </w:r>
      <w:r w:rsidRPr="008654A0">
        <w:rPr>
          <w:rFonts w:ascii="Sylfaen" w:hAnsi="Sylfaen"/>
          <w:sz w:val="24"/>
          <w:szCs w:val="24"/>
        </w:rPr>
        <w:t xml:space="preserve">աչափերի </w:t>
      </w:r>
      <w:r w:rsidR="00706A5F">
        <w:rPr>
          <w:rFonts w:ascii="Sylfaen" w:hAnsi="Sylfaen"/>
          <w:sz w:val="24"/>
          <w:szCs w:val="24"/>
        </w:rPr>
        <w:t>և</w:t>
      </w:r>
      <w:r w:rsidRPr="008654A0">
        <w:rPr>
          <w:rFonts w:ascii="Sylfaen" w:hAnsi="Sylfaen"/>
          <w:sz w:val="24"/>
          <w:szCs w:val="24"/>
        </w:rPr>
        <w:t xml:space="preserve"> կառուցվածքների նկարագրությանը)։</w:t>
      </w:r>
    </w:p>
    <w:p w:rsidR="00FA2ADC" w:rsidRPr="008654A0" w:rsidRDefault="00FA2ADC" w:rsidP="0067761E">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11.</w:t>
      </w:r>
      <w:r w:rsidR="0067761E">
        <w:rPr>
          <w:rFonts w:ascii="Sylfaen" w:hAnsi="Sylfaen"/>
          <w:sz w:val="24"/>
          <w:szCs w:val="24"/>
        </w:rPr>
        <w:tab/>
      </w:r>
      <w:r w:rsidRPr="008654A0">
        <w:rPr>
          <w:rFonts w:ascii="Sylfaen" w:hAnsi="Sylfaen"/>
          <w:sz w:val="24"/>
          <w:szCs w:val="24"/>
        </w:rPr>
        <w:t>Ընդհանուր գործընթացի տրանզակցիաները կատարվում են ընդհանուր գործընթացի տրանզակցիաների տրված պարամետրերին համապատասխան, ինչպես դա սահմանված է սույն Կանոնակարգով:</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V. Տեղեկատվական փոխգործակցություն</w:t>
      </w:r>
      <w:r w:rsidR="00351F7D" w:rsidRPr="008654A0">
        <w:rPr>
          <w:rFonts w:ascii="Sylfaen" w:hAnsi="Sylfaen"/>
          <w:sz w:val="24"/>
          <w:szCs w:val="24"/>
        </w:rPr>
        <w:t>ն</w:t>
      </w:r>
      <w:r w:rsidRPr="008654A0">
        <w:rPr>
          <w:rFonts w:ascii="Sylfaen" w:hAnsi="Sylfaen"/>
          <w:sz w:val="24"/>
          <w:szCs w:val="24"/>
        </w:rPr>
        <w:t xml:space="preserve"> </w:t>
      </w:r>
      <w:r w:rsidR="00A60F2B">
        <w:rPr>
          <w:rFonts w:ascii="Sylfaen" w:hAnsi="Sylfaen"/>
          <w:sz w:val="24"/>
          <w:szCs w:val="24"/>
        </w:rPr>
        <w:br/>
      </w:r>
      <w:r w:rsidRPr="008654A0">
        <w:rPr>
          <w:rFonts w:ascii="Sylfaen" w:hAnsi="Sylfaen"/>
          <w:sz w:val="24"/>
          <w:szCs w:val="24"/>
        </w:rPr>
        <w:t>ընթացակարգերի խմբերի շրջանակներում</w:t>
      </w:r>
    </w:p>
    <w:p w:rsidR="00FA2ADC" w:rsidRPr="008654A0" w:rsidRDefault="00FA2ADC" w:rsidP="001F5AB4">
      <w:pPr>
        <w:spacing w:after="160" w:line="360" w:lineRule="auto"/>
        <w:ind w:right="-1"/>
        <w:jc w:val="center"/>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 xml:space="preserve">1. Տեղեկատվական փոխգործակցությունը </w:t>
      </w:r>
      <w:r w:rsidR="007160C3">
        <w:rPr>
          <w:rFonts w:ascii="Sylfaen" w:hAnsi="Sylfaen"/>
          <w:sz w:val="24"/>
          <w:szCs w:val="24"/>
        </w:rPr>
        <w:br/>
      </w:r>
      <w:r w:rsidRPr="008654A0">
        <w:rPr>
          <w:rFonts w:ascii="Sylfaen" w:hAnsi="Sylfaen"/>
          <w:sz w:val="24"/>
          <w:szCs w:val="24"/>
        </w:rPr>
        <w:t xml:space="preserve">հսկիչ նշաններ թողարկողների ընդհանուր </w:t>
      </w:r>
      <w:r w:rsidR="007160C3">
        <w:rPr>
          <w:rFonts w:ascii="Sylfaen" w:hAnsi="Sylfaen"/>
          <w:sz w:val="24"/>
          <w:szCs w:val="24"/>
        </w:rPr>
        <w:br/>
      </w:r>
      <w:r w:rsidRPr="008654A0">
        <w:rPr>
          <w:rFonts w:ascii="Sylfaen" w:hAnsi="Sylfaen"/>
          <w:sz w:val="24"/>
          <w:szCs w:val="24"/>
        </w:rPr>
        <w:t>ռեեստրը ձ</w:t>
      </w:r>
      <w:r w:rsidR="00706A5F">
        <w:rPr>
          <w:rFonts w:ascii="Sylfaen" w:hAnsi="Sylfaen"/>
          <w:sz w:val="24"/>
          <w:szCs w:val="24"/>
        </w:rPr>
        <w:t>և</w:t>
      </w:r>
      <w:r w:rsidRPr="008654A0">
        <w:rPr>
          <w:rFonts w:ascii="Sylfaen" w:hAnsi="Sylfaen"/>
          <w:sz w:val="24"/>
          <w:szCs w:val="24"/>
        </w:rPr>
        <w:t xml:space="preserve">ավորելիս </w:t>
      </w:r>
      <w:r w:rsidR="00706A5F">
        <w:rPr>
          <w:rFonts w:ascii="Sylfaen" w:hAnsi="Sylfaen"/>
          <w:sz w:val="24"/>
          <w:szCs w:val="24"/>
        </w:rPr>
        <w:t>և</w:t>
      </w:r>
      <w:r w:rsidRPr="008654A0">
        <w:rPr>
          <w:rFonts w:ascii="Sylfaen" w:hAnsi="Sylfaen"/>
          <w:sz w:val="24"/>
          <w:szCs w:val="24"/>
        </w:rPr>
        <w:t xml:space="preserve"> վարելիս</w:t>
      </w:r>
    </w:p>
    <w:p w:rsidR="007160C3" w:rsidRDefault="00FA2ADC" w:rsidP="007160C3">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12.</w:t>
      </w:r>
      <w:r w:rsidR="007160C3">
        <w:rPr>
          <w:rFonts w:ascii="Sylfaen" w:hAnsi="Sylfaen"/>
          <w:sz w:val="24"/>
          <w:szCs w:val="24"/>
        </w:rPr>
        <w:tab/>
      </w:r>
      <w:r w:rsidRPr="008654A0">
        <w:rPr>
          <w:rFonts w:ascii="Sylfaen" w:hAnsi="Sylfaen"/>
          <w:sz w:val="24"/>
          <w:szCs w:val="24"/>
        </w:rPr>
        <w:t>Հսկիչ նշաններ թողարկողների ընդհանուր ռեեստրը ձ</w:t>
      </w:r>
      <w:r w:rsidR="00706A5F">
        <w:rPr>
          <w:rFonts w:ascii="Sylfaen" w:hAnsi="Sylfaen"/>
          <w:sz w:val="24"/>
          <w:szCs w:val="24"/>
        </w:rPr>
        <w:t>և</w:t>
      </w:r>
      <w:r w:rsidRPr="008654A0">
        <w:rPr>
          <w:rFonts w:ascii="Sylfaen" w:hAnsi="Sylfaen"/>
          <w:sz w:val="24"/>
          <w:szCs w:val="24"/>
        </w:rPr>
        <w:t xml:space="preserve">ավորելիս </w:t>
      </w:r>
      <w:r w:rsidR="00706A5F">
        <w:rPr>
          <w:rFonts w:ascii="Sylfaen" w:hAnsi="Sylfaen"/>
          <w:sz w:val="24"/>
          <w:szCs w:val="24"/>
        </w:rPr>
        <w:t>և</w:t>
      </w:r>
      <w:r w:rsidRPr="008654A0">
        <w:rPr>
          <w:rFonts w:ascii="Sylfaen" w:hAnsi="Sylfaen"/>
          <w:sz w:val="24"/>
          <w:szCs w:val="24"/>
        </w:rPr>
        <w:t xml:space="preserve"> վարելիս ընդհանուր գործընթացի տրանզակցիաների կատարման սխեման ներկայացված է նկար 2-ում։</w:t>
      </w:r>
      <w:r w:rsidR="00A6620A">
        <w:rPr>
          <w:rFonts w:ascii="Sylfaen" w:hAnsi="Sylfaen"/>
          <w:sz w:val="24"/>
          <w:szCs w:val="24"/>
        </w:rPr>
        <w:t xml:space="preserve"> </w:t>
      </w:r>
      <w:r w:rsidRPr="008654A0">
        <w:rPr>
          <w:rFonts w:ascii="Sylfaen" w:hAnsi="Sylfaen"/>
          <w:sz w:val="24"/>
          <w:szCs w:val="24"/>
        </w:rPr>
        <w:t xml:space="preserve">Ընդհանուր գործընթացի յուրաքանչյուր ընթացակարգի համար աղյուսակ 2-ում բերված է ընդհանուր գործընթացի գործառնությունների, տեղեկատվական օբյեկտների միջանկյալ ու վերջնական </w:t>
      </w:r>
      <w:r w:rsidRPr="008654A0">
        <w:rPr>
          <w:rFonts w:ascii="Sylfaen" w:hAnsi="Sylfaen"/>
          <w:sz w:val="24"/>
          <w:szCs w:val="24"/>
        </w:rPr>
        <w:lastRenderedPageBreak/>
        <w:t xml:space="preserve">վիճակների </w:t>
      </w:r>
      <w:r w:rsidR="00706A5F">
        <w:rPr>
          <w:rFonts w:ascii="Sylfaen" w:hAnsi="Sylfaen"/>
          <w:sz w:val="24"/>
          <w:szCs w:val="24"/>
        </w:rPr>
        <w:t>և</w:t>
      </w:r>
      <w:r w:rsidRPr="008654A0">
        <w:rPr>
          <w:rFonts w:ascii="Sylfaen" w:hAnsi="Sylfaen"/>
          <w:sz w:val="24"/>
          <w:szCs w:val="24"/>
        </w:rPr>
        <w:t xml:space="preserve"> ընդհանուր գործընթացի տրանզակցիաների միջ</w:t>
      </w:r>
      <w:r w:rsidR="00706A5F">
        <w:rPr>
          <w:rFonts w:ascii="Sylfaen" w:hAnsi="Sylfaen"/>
          <w:sz w:val="24"/>
          <w:szCs w:val="24"/>
        </w:rPr>
        <w:t>և</w:t>
      </w:r>
      <w:r w:rsidRPr="008654A0">
        <w:rPr>
          <w:rFonts w:ascii="Sylfaen" w:hAnsi="Sylfaen"/>
          <w:sz w:val="24"/>
          <w:szCs w:val="24"/>
        </w:rPr>
        <w:t xml:space="preserve"> առկա կապը:</w:t>
      </w:r>
    </w:p>
    <w:p w:rsidR="007160C3" w:rsidRDefault="00E75D9E" w:rsidP="007160C3">
      <w:pPr>
        <w:tabs>
          <w:tab w:val="left" w:pos="993"/>
        </w:tabs>
        <w:spacing w:after="160" w:line="360" w:lineRule="auto"/>
        <w:ind w:right="-1" w:firstLine="567"/>
        <w:jc w:val="both"/>
        <w:rPr>
          <w:rFonts w:ascii="Sylfaen" w:hAnsi="Sylfaen"/>
          <w:sz w:val="24"/>
          <w:szCs w:val="24"/>
        </w:rPr>
      </w:pPr>
      <w:r>
        <w:rPr>
          <w:rFonts w:ascii="Sylfaen" w:hAnsi="Sylfaen"/>
          <w:noProof/>
          <w:sz w:val="24"/>
          <w:szCs w:val="24"/>
          <w:lang w:val="en-US" w:eastAsia="en-US" w:bidi="ar-SA"/>
        </w:rPr>
        <w:pict>
          <v:shape id="_x0000_s1405" type="#_x0000_t202" style="position:absolute;left:0;text-align:left;margin-left:222.35pt;margin-top:29.65pt;width:277.85pt;height:33.65pt;z-index:251781120">
            <v:textbox style="mso-next-textbox:#_x0000_s1405">
              <w:txbxContent>
                <w:p w:rsidR="00A25B3D" w:rsidRDefault="00A25B3D" w:rsidP="006C1BBF">
                  <w:pPr>
                    <w:spacing w:line="240" w:lineRule="auto"/>
                    <w:jc w:val="center"/>
                  </w:pPr>
                  <w:r w:rsidRPr="00661311">
                    <w:rPr>
                      <w:rFonts w:ascii="Sylfaen" w:hAnsi="Sylfaen"/>
                      <w:sz w:val="18"/>
                    </w:rPr>
                    <w:t>Հսկիչ նշաններ թողարկողների ընդհանուր ռեեստր</w:t>
                  </w:r>
                  <w:r>
                    <w:rPr>
                      <w:rFonts w:ascii="Sylfaen" w:hAnsi="Sylfaen"/>
                      <w:sz w:val="18"/>
                    </w:rPr>
                    <w:t>ը</w:t>
                  </w:r>
                  <w:r w:rsidRPr="00661311">
                    <w:rPr>
                      <w:rFonts w:ascii="Sylfaen" w:hAnsi="Sylfaen"/>
                      <w:sz w:val="18"/>
                    </w:rPr>
                    <w:t xml:space="preserve"> տիրապետող</w:t>
                  </w:r>
                </w:p>
              </w:txbxContent>
            </v:textbox>
          </v:shape>
        </w:pict>
      </w:r>
      <w:r>
        <w:rPr>
          <w:rFonts w:ascii="Sylfaen" w:hAnsi="Sylfaen"/>
          <w:noProof/>
          <w:sz w:val="24"/>
          <w:szCs w:val="24"/>
          <w:lang w:val="en-US" w:eastAsia="en-US" w:bidi="ar-SA"/>
        </w:rPr>
        <w:pict>
          <v:shape id="_x0000_s1404" type="#_x0000_t202" style="position:absolute;left:0;text-align:left;margin-left:37.25pt;margin-top:29.65pt;width:164.55pt;height:33.65pt;z-index:251780096">
            <v:textbox style="mso-next-textbox:#_x0000_s1404">
              <w:txbxContent>
                <w:p w:rsidR="00A25B3D" w:rsidRPr="00661311" w:rsidRDefault="00A25B3D" w:rsidP="007B5CDB">
                  <w:pPr>
                    <w:rPr>
                      <w:rFonts w:ascii="Sylfaen" w:hAnsi="Sylfaen"/>
                      <w:sz w:val="18"/>
                    </w:rPr>
                  </w:pPr>
                  <w:r w:rsidRPr="00661311">
                    <w:rPr>
                      <w:rFonts w:ascii="Sylfaen" w:hAnsi="Sylfaen"/>
                      <w:sz w:val="18"/>
                    </w:rPr>
                    <w:t>Ազգային ռեեստր</w:t>
                  </w:r>
                  <w:r>
                    <w:rPr>
                      <w:rFonts w:ascii="Sylfaen" w:hAnsi="Sylfaen"/>
                      <w:sz w:val="18"/>
                    </w:rPr>
                    <w:t>ը</w:t>
                  </w:r>
                  <w:r w:rsidRPr="00661311">
                    <w:rPr>
                      <w:rFonts w:ascii="Sylfaen" w:hAnsi="Sylfaen"/>
                      <w:sz w:val="18"/>
                    </w:rPr>
                    <w:t xml:space="preserve"> տիրապետող</w:t>
                  </w:r>
                </w:p>
              </w:txbxContent>
            </v:textbox>
          </v:shape>
        </w:pict>
      </w:r>
    </w:p>
    <w:p w:rsidR="00FA2ADC" w:rsidRPr="008654A0" w:rsidRDefault="00E75D9E" w:rsidP="007160C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noProof/>
          <w:sz w:val="24"/>
          <w:szCs w:val="24"/>
          <w:lang w:val="en-US" w:eastAsia="en-US" w:bidi="ar-SA"/>
        </w:rPr>
        <w:pict>
          <v:shape id="_x0000_s1409" type="#_x0000_t202" style="position:absolute;left:0;text-align:left;margin-left:129.85pt;margin-top:401.4pt;width:200.35pt;height:33.65pt;z-index:251785216">
            <v:textbox style="mso-next-textbox:#_x0000_s1409">
              <w:txbxContent>
                <w:p w:rsidR="00A25B3D" w:rsidRPr="0005640B" w:rsidRDefault="00A25B3D" w:rsidP="007B5CDB">
                  <w:pPr>
                    <w:jc w:val="center"/>
                    <w:rPr>
                      <w:rFonts w:ascii="Sylfaen" w:hAnsi="Sylfaen"/>
                      <w:sz w:val="14"/>
                    </w:rPr>
                  </w:pPr>
                  <w:r>
                    <w:rPr>
                      <w:rFonts w:ascii="Sylfaen" w:hAnsi="Sylfaen"/>
                      <w:sz w:val="14"/>
                    </w:rPr>
                    <w:t xml:space="preserve">1: </w:t>
                  </w:r>
                  <w:r w:rsidRPr="00C91DDD">
                    <w:rPr>
                      <w:rFonts w:ascii="Sylfaen" w:hAnsi="Sylfaen"/>
                      <w:sz w:val="14"/>
                    </w:rPr>
                    <w:t>Հսկիչ նշաններ թողարկողների ընդհանուր ռեեստր</w:t>
                  </w:r>
                  <w:r>
                    <w:rPr>
                      <w:rFonts w:ascii="Sylfaen" w:hAnsi="Sylfaen"/>
                      <w:sz w:val="14"/>
                    </w:rPr>
                    <w:t>ից</w:t>
                  </w:r>
                  <w:r w:rsidRPr="00C91DDD">
                    <w:rPr>
                      <w:rFonts w:ascii="Sylfaen" w:hAnsi="Sylfaen"/>
                      <w:sz w:val="14"/>
                    </w:rPr>
                    <w:t xml:space="preserve"> տեղեկությունների</w:t>
                  </w:r>
                  <w:r w:rsidRPr="00C91DDD">
                    <w:rPr>
                      <w:rFonts w:ascii="Sylfaen" w:hAnsi="Sylfaen"/>
                      <w:sz w:val="12"/>
                    </w:rPr>
                    <w:t xml:space="preserve"> </w:t>
                  </w:r>
                  <w:r>
                    <w:rPr>
                      <w:rFonts w:ascii="Sylfaen" w:hAnsi="Sylfaen"/>
                      <w:sz w:val="14"/>
                    </w:rPr>
                    <w:t xml:space="preserve">հանում </w:t>
                  </w:r>
                  <w:r w:rsidRPr="0005640B">
                    <w:rPr>
                      <w:rFonts w:ascii="Sylfaen" w:hAnsi="Sylfaen"/>
                      <w:sz w:val="14"/>
                    </w:rPr>
                    <w:t>(P.L</w:t>
                  </w:r>
                  <w:r>
                    <w:rPr>
                      <w:rFonts w:ascii="Sylfaen" w:hAnsi="Sylfaen"/>
                      <w:sz w:val="14"/>
                    </w:rPr>
                    <w:t>S.02.TRN.</w:t>
                  </w:r>
                  <w:r w:rsidRPr="0005640B">
                    <w:rPr>
                      <w:rFonts w:ascii="Sylfaen" w:hAnsi="Sylfaen"/>
                      <w:sz w:val="14"/>
                    </w:rPr>
                    <w:t>00</w:t>
                  </w:r>
                  <w:r>
                    <w:rPr>
                      <w:rFonts w:ascii="Sylfaen" w:hAnsi="Sylfaen"/>
                      <w:sz w:val="14"/>
                    </w:rPr>
                    <w:t>3</w:t>
                  </w:r>
                  <w:r w:rsidRPr="0005640B">
                    <w:rPr>
                      <w:rFonts w:ascii="Sylfaen" w:hAnsi="Sylfaen"/>
                      <w:sz w:val="14"/>
                    </w:rPr>
                    <w:t>)</w:t>
                  </w:r>
                </w:p>
                <w:p w:rsidR="00A25B3D" w:rsidRDefault="00A25B3D" w:rsidP="007B5CDB"/>
              </w:txbxContent>
            </v:textbox>
          </v:shape>
        </w:pict>
      </w:r>
      <w:r>
        <w:rPr>
          <w:rFonts w:ascii="Sylfaen" w:hAnsi="Sylfaen"/>
          <w:noProof/>
          <w:sz w:val="24"/>
          <w:szCs w:val="24"/>
          <w:lang w:val="en-US" w:eastAsia="en-US" w:bidi="ar-SA"/>
        </w:rPr>
        <w:pict>
          <v:shape id="_x0000_s1411" type="#_x0000_t202" style="position:absolute;left:0;text-align:left;margin-left:37.25pt;margin-top:379.45pt;width:302.75pt;height:21.95pt;z-index:251787264">
            <v:textbox style="mso-next-textbox:#_x0000_s1411">
              <w:txbxContent>
                <w:p w:rsidR="00A25B3D" w:rsidRPr="008A0D83" w:rsidRDefault="00A25B3D" w:rsidP="007B5CDB">
                  <w:pPr>
                    <w:rPr>
                      <w:rFonts w:ascii="Sylfaen" w:hAnsi="Sylfaen"/>
                      <w:sz w:val="18"/>
                    </w:rPr>
                  </w:pPr>
                  <w:r w:rsidRPr="008A0D83">
                    <w:rPr>
                      <w:rFonts w:ascii="Sylfaen" w:hAnsi="Sylfaen"/>
                      <w:sz w:val="18"/>
                    </w:rPr>
                    <w:t xml:space="preserve">[կատարվում է </w:t>
                  </w:r>
                  <w:r>
                    <w:rPr>
                      <w:rFonts w:ascii="Sylfaen" w:hAnsi="Sylfaen"/>
                      <w:sz w:val="18"/>
                    </w:rPr>
                    <w:t>ազգային ռեեստրից տեղեկություններ հանելիս</w:t>
                  </w:r>
                  <w:r w:rsidRPr="008A0D83">
                    <w:rPr>
                      <w:rFonts w:ascii="Sylfaen" w:hAnsi="Sylfaen"/>
                      <w:sz w:val="18"/>
                    </w:rPr>
                    <w:t>]</w:t>
                  </w:r>
                </w:p>
                <w:p w:rsidR="00A25B3D" w:rsidRDefault="00A25B3D" w:rsidP="007B5CDB"/>
              </w:txbxContent>
            </v:textbox>
          </v:shape>
        </w:pict>
      </w:r>
      <w:r>
        <w:rPr>
          <w:rFonts w:ascii="Sylfaen" w:hAnsi="Sylfaen"/>
          <w:noProof/>
          <w:sz w:val="24"/>
          <w:szCs w:val="24"/>
          <w:lang w:val="en-US" w:eastAsia="en-US" w:bidi="ar-SA"/>
        </w:rPr>
        <w:pict>
          <v:shape id="_x0000_s1408" type="#_x0000_t202" style="position:absolute;left:0;text-align:left;margin-left:129.85pt;margin-top:253.9pt;width:212.25pt;height:33.65pt;z-index:251784192">
            <v:textbox style="mso-next-textbox:#_x0000_s1408">
              <w:txbxContent>
                <w:p w:rsidR="00A25B3D" w:rsidRPr="0005640B" w:rsidRDefault="00A25B3D" w:rsidP="007B5CDB">
                  <w:pPr>
                    <w:jc w:val="center"/>
                    <w:rPr>
                      <w:rFonts w:ascii="Sylfaen" w:hAnsi="Sylfaen"/>
                      <w:sz w:val="14"/>
                    </w:rPr>
                  </w:pPr>
                  <w:r>
                    <w:rPr>
                      <w:rFonts w:ascii="Sylfaen" w:hAnsi="Sylfaen"/>
                      <w:sz w:val="14"/>
                    </w:rPr>
                    <w:t xml:space="preserve">1: </w:t>
                  </w:r>
                  <w:r w:rsidRPr="00C91DDD">
                    <w:rPr>
                      <w:rFonts w:ascii="Sylfaen" w:hAnsi="Sylfaen"/>
                      <w:sz w:val="14"/>
                    </w:rPr>
                    <w:t xml:space="preserve">Հսկիչ նշաններ թողարկողների ընդհանուր </w:t>
                  </w:r>
                  <w:r>
                    <w:rPr>
                      <w:rFonts w:ascii="Sylfaen" w:hAnsi="Sylfaen"/>
                      <w:sz w:val="14"/>
                    </w:rPr>
                    <w:t xml:space="preserve">ռեեստրի </w:t>
                  </w:r>
                  <w:r w:rsidRPr="00C91DDD">
                    <w:rPr>
                      <w:rFonts w:ascii="Sylfaen" w:hAnsi="Sylfaen"/>
                      <w:sz w:val="14"/>
                    </w:rPr>
                    <w:t>տեղեկությունների</w:t>
                  </w:r>
                  <w:r w:rsidRPr="00C91DDD">
                    <w:rPr>
                      <w:rFonts w:ascii="Sylfaen" w:hAnsi="Sylfaen"/>
                      <w:sz w:val="12"/>
                    </w:rPr>
                    <w:t xml:space="preserve"> </w:t>
                  </w:r>
                  <w:r>
                    <w:rPr>
                      <w:rFonts w:ascii="Sylfaen" w:hAnsi="Sylfaen"/>
                      <w:sz w:val="14"/>
                    </w:rPr>
                    <w:t xml:space="preserve">փոփոխություն </w:t>
                  </w:r>
                  <w:r w:rsidRPr="0005640B">
                    <w:rPr>
                      <w:rFonts w:ascii="Sylfaen" w:hAnsi="Sylfaen"/>
                      <w:sz w:val="14"/>
                    </w:rPr>
                    <w:t>(P.L</w:t>
                  </w:r>
                  <w:r>
                    <w:rPr>
                      <w:rFonts w:ascii="Sylfaen" w:hAnsi="Sylfaen"/>
                      <w:sz w:val="14"/>
                    </w:rPr>
                    <w:t>S.02.TRN.</w:t>
                  </w:r>
                  <w:r w:rsidRPr="0005640B">
                    <w:rPr>
                      <w:rFonts w:ascii="Sylfaen" w:hAnsi="Sylfaen"/>
                      <w:sz w:val="14"/>
                    </w:rPr>
                    <w:t>00</w:t>
                  </w:r>
                  <w:r>
                    <w:rPr>
                      <w:rFonts w:ascii="Sylfaen" w:hAnsi="Sylfaen"/>
                      <w:sz w:val="14"/>
                    </w:rPr>
                    <w:t>2</w:t>
                  </w:r>
                  <w:r w:rsidRPr="0005640B">
                    <w:rPr>
                      <w:rFonts w:ascii="Sylfaen" w:hAnsi="Sylfaen"/>
                      <w:sz w:val="14"/>
                    </w:rPr>
                    <w:t>)</w:t>
                  </w:r>
                </w:p>
                <w:p w:rsidR="00A25B3D" w:rsidRDefault="00A25B3D" w:rsidP="007B5CDB"/>
              </w:txbxContent>
            </v:textbox>
          </v:shape>
        </w:pict>
      </w:r>
      <w:r>
        <w:rPr>
          <w:rFonts w:ascii="Sylfaen" w:hAnsi="Sylfaen"/>
          <w:noProof/>
          <w:sz w:val="24"/>
          <w:szCs w:val="24"/>
          <w:lang w:val="en-US" w:eastAsia="en-US" w:bidi="ar-SA"/>
        </w:rPr>
        <w:pict>
          <v:shape id="_x0000_s1410" type="#_x0000_t202" style="position:absolute;left:0;text-align:left;margin-left:37.25pt;margin-top:227.2pt;width:304.85pt;height:26.7pt;z-index:251786240">
            <v:textbox style="mso-next-textbox:#_x0000_s1410">
              <w:txbxContent>
                <w:p w:rsidR="00A25B3D" w:rsidRPr="008A0D83" w:rsidRDefault="00A25B3D" w:rsidP="007B5CDB">
                  <w:pPr>
                    <w:rPr>
                      <w:rFonts w:ascii="Sylfaen" w:hAnsi="Sylfaen"/>
                      <w:sz w:val="18"/>
                    </w:rPr>
                  </w:pPr>
                  <w:r w:rsidRPr="008A0D83">
                    <w:rPr>
                      <w:rFonts w:ascii="Sylfaen" w:hAnsi="Sylfaen"/>
                      <w:sz w:val="18"/>
                    </w:rPr>
                    <w:t xml:space="preserve">[կատարվում է </w:t>
                  </w:r>
                  <w:r>
                    <w:rPr>
                      <w:rFonts w:ascii="Sylfaen" w:hAnsi="Sylfaen"/>
                      <w:sz w:val="18"/>
                    </w:rPr>
                    <w:t>ազգային ռեեստրում փոփոխություններ կատարելիս</w:t>
                  </w:r>
                  <w:r w:rsidRPr="008A0D83">
                    <w:rPr>
                      <w:rFonts w:ascii="Sylfaen" w:hAnsi="Sylfaen"/>
                      <w:sz w:val="18"/>
                    </w:rPr>
                    <w:t>]</w:t>
                  </w:r>
                </w:p>
                <w:p w:rsidR="00A25B3D" w:rsidRDefault="00A25B3D" w:rsidP="007B5CDB"/>
              </w:txbxContent>
            </v:textbox>
          </v:shape>
        </w:pict>
      </w:r>
      <w:r>
        <w:rPr>
          <w:rFonts w:ascii="Sylfaen" w:hAnsi="Sylfaen"/>
          <w:noProof/>
          <w:sz w:val="24"/>
          <w:szCs w:val="24"/>
          <w:lang w:val="en-US" w:eastAsia="en-US" w:bidi="ar-SA"/>
        </w:rPr>
        <w:pict>
          <v:shape id="_x0000_s1407" type="#_x0000_t202" style="position:absolute;left:0;text-align:left;margin-left:143.45pt;margin-top:88.45pt;width:180.1pt;height:42pt;z-index:251783168">
            <v:textbox style="mso-next-textbox:#_x0000_s1407">
              <w:txbxContent>
                <w:p w:rsidR="00A25B3D" w:rsidRPr="0005640B" w:rsidRDefault="00A25B3D" w:rsidP="007B5CDB">
                  <w:pPr>
                    <w:jc w:val="center"/>
                    <w:rPr>
                      <w:rFonts w:ascii="Sylfaen" w:hAnsi="Sylfaen"/>
                      <w:sz w:val="14"/>
                    </w:rPr>
                  </w:pPr>
                  <w:r>
                    <w:rPr>
                      <w:rFonts w:ascii="Sylfaen" w:hAnsi="Sylfaen"/>
                      <w:sz w:val="14"/>
                    </w:rPr>
                    <w:t>1: Հ</w:t>
                  </w:r>
                  <w:r w:rsidRPr="0005640B">
                    <w:rPr>
                      <w:rFonts w:ascii="Sylfaen" w:hAnsi="Sylfaen"/>
                      <w:sz w:val="14"/>
                    </w:rPr>
                    <w:t>սկիչ նշաններ թողարկողների</w:t>
                  </w:r>
                  <w:r>
                    <w:rPr>
                      <w:rFonts w:ascii="Sylfaen" w:hAnsi="Sylfaen"/>
                      <w:sz w:val="14"/>
                    </w:rPr>
                    <w:t xml:space="preserve"> </w:t>
                  </w:r>
                  <w:r w:rsidRPr="0005640B">
                    <w:rPr>
                      <w:rFonts w:ascii="Sylfaen" w:hAnsi="Sylfaen"/>
                      <w:sz w:val="14"/>
                    </w:rPr>
                    <w:t xml:space="preserve">ընդհանուր </w:t>
                  </w:r>
                  <w:r>
                    <w:rPr>
                      <w:rFonts w:ascii="Sylfaen" w:hAnsi="Sylfaen"/>
                      <w:sz w:val="14"/>
                    </w:rPr>
                    <w:t xml:space="preserve">ռեեստրում տեղեկությունների ներառում </w:t>
                  </w:r>
                  <w:r w:rsidRPr="0005640B">
                    <w:rPr>
                      <w:rFonts w:ascii="Sylfaen" w:hAnsi="Sylfaen"/>
                      <w:sz w:val="14"/>
                    </w:rPr>
                    <w:t>(P.L</w:t>
                  </w:r>
                  <w:r>
                    <w:rPr>
                      <w:rFonts w:ascii="Sylfaen" w:hAnsi="Sylfaen"/>
                      <w:sz w:val="14"/>
                    </w:rPr>
                    <w:t>S.02.TRN.</w:t>
                  </w:r>
                  <w:r w:rsidRPr="0005640B">
                    <w:rPr>
                      <w:rFonts w:ascii="Sylfaen" w:hAnsi="Sylfaen"/>
                      <w:sz w:val="14"/>
                    </w:rPr>
                    <w:t>001)</w:t>
                  </w:r>
                </w:p>
                <w:p w:rsidR="00A25B3D" w:rsidRDefault="00A25B3D" w:rsidP="007B5CDB"/>
              </w:txbxContent>
            </v:textbox>
          </v:shape>
        </w:pict>
      </w:r>
      <w:r>
        <w:rPr>
          <w:rFonts w:ascii="Sylfaen" w:hAnsi="Sylfaen"/>
          <w:noProof/>
          <w:sz w:val="24"/>
          <w:szCs w:val="24"/>
          <w:lang w:val="en-US" w:eastAsia="en-US" w:bidi="ar-SA"/>
        </w:rPr>
        <w:pict>
          <v:shape id="_x0000_s1406" type="#_x0000_t202" style="position:absolute;left:0;text-align:left;margin-left:43.25pt;margin-top:63.95pt;width:293.4pt;height:24.5pt;z-index:251782144">
            <v:textbox style="mso-next-textbox:#_x0000_s1406">
              <w:txbxContent>
                <w:p w:rsidR="00A25B3D" w:rsidRPr="008A0D83" w:rsidRDefault="00A25B3D" w:rsidP="007B5CDB">
                  <w:pPr>
                    <w:rPr>
                      <w:rFonts w:ascii="Sylfaen" w:hAnsi="Sylfaen"/>
                      <w:sz w:val="18"/>
                    </w:rPr>
                  </w:pPr>
                  <w:r w:rsidRPr="008A0D83">
                    <w:rPr>
                      <w:rFonts w:ascii="Sylfaen" w:hAnsi="Sylfaen"/>
                      <w:sz w:val="18"/>
                    </w:rPr>
                    <w:t xml:space="preserve">[կատարվում է </w:t>
                  </w:r>
                  <w:r>
                    <w:rPr>
                      <w:rFonts w:ascii="Sylfaen" w:hAnsi="Sylfaen"/>
                      <w:sz w:val="18"/>
                    </w:rPr>
                    <w:t>ազգային ռեեստրում տեղեկություններ ներառելիս</w:t>
                  </w:r>
                  <w:r w:rsidRPr="008A0D83">
                    <w:rPr>
                      <w:rFonts w:ascii="Sylfaen" w:hAnsi="Sylfaen"/>
                      <w:sz w:val="18"/>
                    </w:rPr>
                    <w:t>]</w:t>
                  </w:r>
                </w:p>
              </w:txbxContent>
            </v:textbox>
          </v:shape>
        </w:pict>
      </w:r>
      <w:r w:rsidR="00FA2ADC" w:rsidRPr="008654A0">
        <w:rPr>
          <w:rFonts w:ascii="Sylfaen" w:hAnsi="Sylfaen"/>
          <w:noProof/>
          <w:sz w:val="24"/>
          <w:szCs w:val="24"/>
          <w:lang w:val="en-US" w:eastAsia="en-US" w:bidi="ar-SA"/>
        </w:rPr>
        <w:drawing>
          <wp:inline distT="0" distB="0" distL="0" distR="0" wp14:anchorId="541C81CE" wp14:editId="64ACA688">
            <wp:extent cx="5943600" cy="649732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943600" cy="6497320"/>
                    </a:xfrm>
                    <a:prstGeom prst="rect">
                      <a:avLst/>
                    </a:prstGeom>
                    <a:noFill/>
                    <a:ln w="9525">
                      <a:noFill/>
                      <a:miter lim="800000"/>
                      <a:headEnd/>
                      <a:tailEnd/>
                    </a:ln>
                  </pic:spPr>
                </pic:pic>
              </a:graphicData>
            </a:graphic>
          </wp:inline>
        </w:drawing>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2</w:t>
      </w:r>
      <w:r w:rsidR="00983D49"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ռեեստրը ձ</w:t>
      </w:r>
      <w:r w:rsidR="00706A5F">
        <w:rPr>
          <w:rFonts w:ascii="Sylfaen" w:hAnsi="Sylfaen"/>
          <w:sz w:val="24"/>
          <w:szCs w:val="24"/>
        </w:rPr>
        <w:t>և</w:t>
      </w:r>
      <w:r w:rsidRPr="008654A0">
        <w:rPr>
          <w:rFonts w:ascii="Sylfaen" w:hAnsi="Sylfaen"/>
          <w:sz w:val="24"/>
          <w:szCs w:val="24"/>
        </w:rPr>
        <w:t xml:space="preserve">ավորելիս </w:t>
      </w:r>
      <w:r w:rsidR="00706A5F">
        <w:rPr>
          <w:rFonts w:ascii="Sylfaen" w:hAnsi="Sylfaen"/>
          <w:sz w:val="24"/>
          <w:szCs w:val="24"/>
        </w:rPr>
        <w:t>և</w:t>
      </w:r>
      <w:r w:rsidRPr="008654A0">
        <w:rPr>
          <w:rFonts w:ascii="Sylfaen" w:hAnsi="Sylfaen"/>
          <w:sz w:val="24"/>
          <w:szCs w:val="24"/>
        </w:rPr>
        <w:t xml:space="preserve"> վարելիս ընդհանուր գործընթացի տրանզակցիաների կատարման սխեման </w:t>
      </w:r>
    </w:p>
    <w:p w:rsidR="00FA2ADC" w:rsidRPr="008654A0" w:rsidRDefault="00FA2ADC" w:rsidP="001F5AB4">
      <w:pPr>
        <w:spacing w:after="160" w:line="360" w:lineRule="auto"/>
        <w:rPr>
          <w:rFonts w:ascii="Sylfaen" w:hAnsi="Sylfaen"/>
          <w:sz w:val="24"/>
          <w:szCs w:val="24"/>
        </w:rPr>
        <w:sectPr w:rsidR="00FA2ADC" w:rsidRPr="008654A0" w:rsidSect="00792A5C">
          <w:headerReference w:type="first" r:id="rId22"/>
          <w:pgSz w:w="11907" w:h="16839" w:code="9"/>
          <w:pgMar w:top="1418" w:right="1418" w:bottom="1418" w:left="1418" w:header="284" w:footer="3" w:gutter="0"/>
          <w:pgNumType w:start="1"/>
          <w:cols w:space="720"/>
          <w:noEndnote/>
          <w:titlePg/>
          <w:docGrid w:linePitch="360"/>
        </w:sectPr>
      </w:pPr>
      <w:r w:rsidRPr="008654A0">
        <w:rPr>
          <w:rFonts w:ascii="Sylfaen" w:hAnsi="Sylfaen"/>
          <w:sz w:val="24"/>
          <w:szCs w:val="24"/>
        </w:rPr>
        <w:br w:type="page"/>
      </w: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2</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ռեեստրը ձ</w:t>
      </w:r>
      <w:r w:rsidR="00706A5F">
        <w:rPr>
          <w:rFonts w:ascii="Sylfaen" w:hAnsi="Sylfaen"/>
          <w:sz w:val="24"/>
          <w:szCs w:val="24"/>
        </w:rPr>
        <w:t>և</w:t>
      </w:r>
      <w:r w:rsidRPr="008654A0">
        <w:rPr>
          <w:rFonts w:ascii="Sylfaen" w:hAnsi="Sylfaen"/>
          <w:sz w:val="24"/>
          <w:szCs w:val="24"/>
        </w:rPr>
        <w:t xml:space="preserve">ավորելիս </w:t>
      </w:r>
      <w:r w:rsidR="00706A5F">
        <w:rPr>
          <w:rFonts w:ascii="Sylfaen" w:hAnsi="Sylfaen"/>
          <w:sz w:val="24"/>
          <w:szCs w:val="24"/>
        </w:rPr>
        <w:t>և</w:t>
      </w:r>
      <w:r w:rsidRPr="008654A0">
        <w:rPr>
          <w:rFonts w:ascii="Sylfaen" w:hAnsi="Sylfaen"/>
          <w:sz w:val="24"/>
          <w:szCs w:val="24"/>
        </w:rPr>
        <w:t xml:space="preserve"> </w:t>
      </w:r>
      <w:r w:rsidR="006C1BBF">
        <w:rPr>
          <w:rFonts w:ascii="Sylfaen" w:hAnsi="Sylfaen"/>
          <w:sz w:val="24"/>
          <w:szCs w:val="24"/>
        </w:rPr>
        <w:br/>
      </w:r>
      <w:r w:rsidRPr="008654A0">
        <w:rPr>
          <w:rFonts w:ascii="Sylfaen" w:hAnsi="Sylfaen"/>
          <w:sz w:val="24"/>
          <w:szCs w:val="24"/>
        </w:rPr>
        <w:t>վարելիս ընդհանուր գործընթացի տրանզակցիաների ցանկը</w:t>
      </w:r>
    </w:p>
    <w:tbl>
      <w:tblPr>
        <w:tblW w:w="14992" w:type="dxa"/>
        <w:tblInd w:w="-429" w:type="dxa"/>
        <w:tblLayout w:type="fixed"/>
        <w:tblCellMar>
          <w:left w:w="0" w:type="dxa"/>
          <w:right w:w="0" w:type="dxa"/>
        </w:tblCellMar>
        <w:tblLook w:val="01E0" w:firstRow="1" w:lastRow="1" w:firstColumn="1" w:lastColumn="1" w:noHBand="0" w:noVBand="0"/>
      </w:tblPr>
      <w:tblGrid>
        <w:gridCol w:w="1149"/>
        <w:gridCol w:w="3109"/>
        <w:gridCol w:w="3250"/>
        <w:gridCol w:w="2719"/>
        <w:gridCol w:w="2422"/>
        <w:gridCol w:w="2343"/>
      </w:tblGrid>
      <w:tr w:rsidR="00FA2ADC" w:rsidRPr="008654A0" w:rsidTr="006C1BBF">
        <w:trPr>
          <w:tblHeader/>
        </w:trPr>
        <w:tc>
          <w:tcPr>
            <w:tcW w:w="11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310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Նախաձեռնողի կողմից կատարվող գործառնությունը</w:t>
            </w:r>
          </w:p>
        </w:tc>
        <w:tc>
          <w:tcPr>
            <w:tcW w:w="3250"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Ընդհանուր գործընթացի տեղեկատվական օբյեկտի միջանկյալ վիճակը</w:t>
            </w:r>
          </w:p>
        </w:tc>
        <w:tc>
          <w:tcPr>
            <w:tcW w:w="271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Ռեսպոնդենտի կողմից կատարվող գործառնությունը</w:t>
            </w:r>
          </w:p>
        </w:tc>
        <w:tc>
          <w:tcPr>
            <w:tcW w:w="2422"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Ընդհանուր գործընթացի տեղեկատվական օբյեկտի վերջնական վիճակը</w:t>
            </w:r>
          </w:p>
        </w:tc>
        <w:tc>
          <w:tcPr>
            <w:tcW w:w="2343"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Ընդհանուր գործընթացի տրանզակցիաները</w:t>
            </w:r>
          </w:p>
        </w:tc>
      </w:tr>
      <w:tr w:rsidR="00FA2ADC" w:rsidRPr="008654A0" w:rsidTr="006C1BBF">
        <w:trPr>
          <w:tblHeader/>
        </w:trPr>
        <w:tc>
          <w:tcPr>
            <w:tcW w:w="11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10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3250"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71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422"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2343"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r>
      <w:tr w:rsidR="00FA2ADC" w:rsidRPr="008654A0" w:rsidTr="006C1BBF">
        <w:tc>
          <w:tcPr>
            <w:tcW w:w="11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13843" w:type="dxa"/>
            <w:gridSpan w:val="5"/>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left="24" w:right="108"/>
              <w:jc w:val="center"/>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w:t>
            </w:r>
            <w:r w:rsidR="006F72A1">
              <w:rPr>
                <w:rFonts w:ascii="Sylfaen" w:hAnsi="Sylfaen"/>
                <w:sz w:val="24"/>
                <w:szCs w:val="24"/>
              </w:rPr>
              <w:br/>
            </w:r>
            <w:r w:rsidRPr="008654A0">
              <w:rPr>
                <w:rFonts w:ascii="Sylfaen" w:hAnsi="Sylfaen"/>
                <w:sz w:val="24"/>
                <w:szCs w:val="24"/>
              </w:rPr>
              <w:t>տեղեկությունների ներառում (P.LS.02.PRC.001)</w:t>
            </w:r>
          </w:p>
        </w:tc>
      </w:tr>
      <w:tr w:rsidR="00FA2ADC" w:rsidRPr="008654A0" w:rsidTr="006C1BBF">
        <w:tc>
          <w:tcPr>
            <w:tcW w:w="11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1.1.</w:t>
            </w:r>
          </w:p>
        </w:tc>
        <w:tc>
          <w:tcPr>
            <w:tcW w:w="3109" w:type="dxa"/>
            <w:tcBorders>
              <w:top w:val="single" w:sz="4" w:space="0" w:color="000000"/>
              <w:left w:val="single" w:sz="4" w:space="0" w:color="000000"/>
              <w:bottom w:val="single" w:sz="4" w:space="0" w:color="000000"/>
              <w:right w:val="single" w:sz="4" w:space="0" w:color="000000"/>
            </w:tcBorders>
          </w:tcPr>
          <w:p w:rsidR="00FA2ADC" w:rsidRPr="008654A0" w:rsidRDefault="002D7D51" w:rsidP="006C1BBF">
            <w:pPr>
              <w:spacing w:after="120" w:line="240" w:lineRule="auto"/>
              <w:ind w:left="83" w:right="108"/>
              <w:rPr>
                <w:rFonts w:ascii="Sylfaen" w:eastAsia="Times New Roman" w:hAnsi="Sylfaen" w:cs="Times New Roman"/>
                <w:sz w:val="24"/>
                <w:szCs w:val="24"/>
              </w:rPr>
            </w:pPr>
            <w:r w:rsidRPr="008654A0">
              <w:rPr>
                <w:rFonts w:ascii="Sylfaen" w:hAnsi="Sylfaen"/>
                <w:sz w:val="24"/>
                <w:szCs w:val="24"/>
              </w:rPr>
              <w:t>Հ</w:t>
            </w:r>
            <w:r w:rsidR="00FA2ADC" w:rsidRPr="008654A0">
              <w:rPr>
                <w:rFonts w:ascii="Sylfaen" w:hAnsi="Sylfaen"/>
                <w:sz w:val="24"/>
                <w:szCs w:val="24"/>
              </w:rPr>
              <w:t>սկիչ նշաններ թողարկողների ընդհանուր ռեեստրում ներառելու համար տեղեկությունների ներկայացում (P.LS.02.OPR.001)։</w:t>
            </w:r>
            <w:r w:rsidR="00A6620A">
              <w:rPr>
                <w:rFonts w:ascii="Sylfaen" w:hAnsi="Sylfaen"/>
                <w:sz w:val="24"/>
                <w:szCs w:val="24"/>
              </w:rPr>
              <w:t xml:space="preserve"> </w:t>
            </w:r>
            <w:r w:rsidR="000217CF" w:rsidRPr="008654A0">
              <w:rPr>
                <w:rFonts w:ascii="Sylfaen" w:hAnsi="Sylfaen"/>
                <w:sz w:val="24"/>
                <w:szCs w:val="24"/>
              </w:rPr>
              <w:t>Հ</w:t>
            </w:r>
            <w:r w:rsidR="00FA2ADC" w:rsidRPr="008654A0">
              <w:rPr>
                <w:rFonts w:ascii="Sylfaen" w:hAnsi="Sylfaen"/>
                <w:sz w:val="24"/>
                <w:szCs w:val="24"/>
              </w:rPr>
              <w:t xml:space="preserve">սկիչ նշաններ թողարկողների ընդհանուր ռեեստրում տեղեկություններ ներառելու մասին </w:t>
            </w:r>
            <w:r w:rsidR="00FA2ADC" w:rsidRPr="008654A0">
              <w:rPr>
                <w:rFonts w:ascii="Sylfaen" w:hAnsi="Sylfaen"/>
                <w:sz w:val="24"/>
                <w:szCs w:val="24"/>
              </w:rPr>
              <w:lastRenderedPageBreak/>
              <w:t>ծանուցման ստացում (P.LS.02.OPR.003)</w:t>
            </w:r>
          </w:p>
        </w:tc>
        <w:tc>
          <w:tcPr>
            <w:tcW w:w="3250"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left="83" w:right="108"/>
              <w:rPr>
                <w:rFonts w:ascii="Sylfaen" w:eastAsia="Times New Roman" w:hAnsi="Sylfaen" w:cs="Times New Roman"/>
                <w:sz w:val="24"/>
                <w:szCs w:val="24"/>
              </w:rPr>
            </w:pPr>
            <w:r w:rsidRPr="008654A0">
              <w:rPr>
                <w:rFonts w:ascii="Sylfaen" w:hAnsi="Sylfaen"/>
                <w:sz w:val="24"/>
                <w:szCs w:val="24"/>
              </w:rPr>
              <w:lastRenderedPageBreak/>
              <w:t xml:space="preserve">հսկիչ նշաններ թողարկողի մասին տեղեկությունները (P.LS.02.BEN.001) ներկայացվել են </w:t>
            </w:r>
          </w:p>
        </w:tc>
        <w:tc>
          <w:tcPr>
            <w:tcW w:w="271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left="83" w:right="108"/>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ներառելու համար տեղեկությունների ընդունում </w:t>
            </w:r>
            <w:r w:rsidR="00706A5F">
              <w:rPr>
                <w:rFonts w:ascii="Sylfaen" w:hAnsi="Sylfaen"/>
                <w:sz w:val="24"/>
                <w:szCs w:val="24"/>
              </w:rPr>
              <w:t>և</w:t>
            </w:r>
            <w:r w:rsidRPr="008654A0">
              <w:rPr>
                <w:rFonts w:ascii="Sylfaen" w:hAnsi="Sylfaen"/>
                <w:sz w:val="24"/>
                <w:szCs w:val="24"/>
              </w:rPr>
              <w:t xml:space="preserve"> մշակում (P.LS.02.OPR.002)</w:t>
            </w:r>
          </w:p>
        </w:tc>
        <w:tc>
          <w:tcPr>
            <w:tcW w:w="2422"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left="83" w:right="108"/>
              <w:rPr>
                <w:rFonts w:ascii="Sylfaen" w:eastAsia="Times New Roman" w:hAnsi="Sylfaen" w:cs="Times New Roman"/>
                <w:sz w:val="24"/>
                <w:szCs w:val="24"/>
              </w:rPr>
            </w:pPr>
            <w:r w:rsidRPr="008654A0">
              <w:rPr>
                <w:rFonts w:ascii="Sylfaen" w:hAnsi="Sylfaen"/>
                <w:sz w:val="24"/>
                <w:szCs w:val="24"/>
              </w:rPr>
              <w:t xml:space="preserve">հսկիչ նշաններ թողարկողի մասին տեղեկությունները (P.LS.02.BEN.001) մշակվել են </w:t>
            </w:r>
          </w:p>
        </w:tc>
        <w:tc>
          <w:tcPr>
            <w:tcW w:w="2343"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left="83" w:right="108"/>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տեղեկությունների ներառում (P.LS.02.TRN.001)</w:t>
            </w:r>
          </w:p>
        </w:tc>
      </w:tr>
      <w:tr w:rsidR="00FA2ADC" w:rsidRPr="008654A0" w:rsidTr="006C1BBF">
        <w:tc>
          <w:tcPr>
            <w:tcW w:w="11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2</w:t>
            </w:r>
          </w:p>
        </w:tc>
        <w:tc>
          <w:tcPr>
            <w:tcW w:w="13843" w:type="dxa"/>
            <w:gridSpan w:val="5"/>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left="83" w:right="108"/>
              <w:jc w:val="center"/>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w:t>
            </w:r>
            <w:r w:rsidR="006C1BBF">
              <w:rPr>
                <w:rFonts w:ascii="Sylfaen" w:hAnsi="Sylfaen"/>
                <w:sz w:val="24"/>
                <w:szCs w:val="24"/>
              </w:rPr>
              <w:br/>
            </w:r>
            <w:r w:rsidRPr="008654A0">
              <w:rPr>
                <w:rFonts w:ascii="Sylfaen" w:hAnsi="Sylfaen"/>
                <w:sz w:val="24"/>
                <w:szCs w:val="24"/>
              </w:rPr>
              <w:t>պարունակվող տեղեկությունների փոփոխություն (P.LS.02.PRC.002)</w:t>
            </w:r>
          </w:p>
        </w:tc>
      </w:tr>
      <w:tr w:rsidR="00FA2ADC" w:rsidRPr="008654A0" w:rsidTr="006C1BBF">
        <w:tc>
          <w:tcPr>
            <w:tcW w:w="11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2.1.</w:t>
            </w:r>
          </w:p>
        </w:tc>
        <w:tc>
          <w:tcPr>
            <w:tcW w:w="310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left="83" w:right="108"/>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փոփոխություններ կատարելու համար տեղեկությունների ներկայացում (P.LS.02.OPR.005)։ </w:t>
            </w:r>
            <w:r w:rsidR="000217CF" w:rsidRPr="008654A0">
              <w:rPr>
                <w:rFonts w:ascii="Sylfaen" w:hAnsi="Sylfaen"/>
                <w:sz w:val="24"/>
                <w:szCs w:val="24"/>
              </w:rPr>
              <w:t>Հ</w:t>
            </w:r>
            <w:r w:rsidRPr="008654A0">
              <w:rPr>
                <w:rFonts w:ascii="Sylfaen" w:hAnsi="Sylfaen"/>
                <w:sz w:val="24"/>
                <w:szCs w:val="24"/>
              </w:rPr>
              <w:t>սկիչ նշաններ թողարկողների ընդհանուր ռեեստրում փոփոխություններ կատարելու մասին ծանուցման ստացում (P.LS.02.OPR.007)</w:t>
            </w:r>
          </w:p>
        </w:tc>
        <w:tc>
          <w:tcPr>
            <w:tcW w:w="3250"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left="83" w:right="108"/>
              <w:rPr>
                <w:rFonts w:ascii="Sylfaen" w:eastAsia="Times New Roman" w:hAnsi="Sylfaen" w:cs="Times New Roman"/>
                <w:sz w:val="24"/>
                <w:szCs w:val="24"/>
              </w:rPr>
            </w:pPr>
            <w:r w:rsidRPr="008654A0">
              <w:rPr>
                <w:rFonts w:ascii="Sylfaen" w:hAnsi="Sylfaen"/>
                <w:sz w:val="24"/>
                <w:szCs w:val="24"/>
              </w:rPr>
              <w:t>հսկիչ նշաններ թողարկողի մասին տեղեկությունները (P.LS.02.BEN.001) ներկայացվել են</w:t>
            </w:r>
          </w:p>
        </w:tc>
        <w:tc>
          <w:tcPr>
            <w:tcW w:w="271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left="83" w:right="108"/>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փոփոխություններ կատարելու համար տեղեկությունների ընդունում </w:t>
            </w:r>
            <w:r w:rsidR="00706A5F">
              <w:rPr>
                <w:rFonts w:ascii="Sylfaen" w:hAnsi="Sylfaen"/>
                <w:sz w:val="24"/>
                <w:szCs w:val="24"/>
              </w:rPr>
              <w:t>և</w:t>
            </w:r>
            <w:r w:rsidRPr="008654A0">
              <w:rPr>
                <w:rFonts w:ascii="Sylfaen" w:hAnsi="Sylfaen"/>
                <w:sz w:val="24"/>
                <w:szCs w:val="24"/>
              </w:rPr>
              <w:t xml:space="preserve"> մշակում (P.LS.02.OPR.006)</w:t>
            </w:r>
          </w:p>
        </w:tc>
        <w:tc>
          <w:tcPr>
            <w:tcW w:w="2422"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left="83" w:right="108"/>
              <w:rPr>
                <w:rFonts w:ascii="Sylfaen" w:eastAsia="Times New Roman" w:hAnsi="Sylfaen" w:cs="Times New Roman"/>
                <w:sz w:val="24"/>
                <w:szCs w:val="24"/>
              </w:rPr>
            </w:pPr>
            <w:r w:rsidRPr="008654A0">
              <w:rPr>
                <w:rFonts w:ascii="Sylfaen" w:hAnsi="Sylfaen"/>
                <w:sz w:val="24"/>
                <w:szCs w:val="24"/>
              </w:rPr>
              <w:t>հսկիչ նշաններ թողարկողի մասին տեղեկությունները (P.LS.02.BEN.001) մշակվել են</w:t>
            </w:r>
          </w:p>
        </w:tc>
        <w:tc>
          <w:tcPr>
            <w:tcW w:w="2343" w:type="dxa"/>
            <w:tcBorders>
              <w:top w:val="single" w:sz="4" w:space="0" w:color="000000"/>
              <w:left w:val="single" w:sz="4" w:space="0" w:color="000000"/>
              <w:bottom w:val="single" w:sz="4" w:space="0" w:color="000000"/>
              <w:right w:val="single" w:sz="4" w:space="0" w:color="000000"/>
            </w:tcBorders>
          </w:tcPr>
          <w:p w:rsidR="00FA2ADC" w:rsidRPr="008654A0" w:rsidRDefault="000217CF" w:rsidP="006C1BBF">
            <w:pPr>
              <w:spacing w:after="120" w:line="240" w:lineRule="auto"/>
              <w:ind w:left="83" w:right="108"/>
              <w:rPr>
                <w:rFonts w:ascii="Sylfaen" w:eastAsia="Times New Roman" w:hAnsi="Sylfaen" w:cs="Times New Roman"/>
                <w:sz w:val="24"/>
                <w:szCs w:val="24"/>
              </w:rPr>
            </w:pPr>
            <w:r w:rsidRPr="008654A0">
              <w:rPr>
                <w:rFonts w:ascii="Sylfaen" w:hAnsi="Sylfaen"/>
                <w:sz w:val="24"/>
                <w:szCs w:val="24"/>
              </w:rPr>
              <w:t>հ</w:t>
            </w:r>
            <w:r w:rsidR="00FA2ADC" w:rsidRPr="008654A0">
              <w:rPr>
                <w:rFonts w:ascii="Sylfaen" w:hAnsi="Sylfaen"/>
                <w:sz w:val="24"/>
                <w:szCs w:val="24"/>
              </w:rPr>
              <w:t>սկիչ նշաններ թողարկողների ընդհանուր ռեեստրում պարունակվող տեղեկությունների փոփոխություն (P.LS.02.TRN.002)</w:t>
            </w:r>
          </w:p>
        </w:tc>
      </w:tr>
      <w:tr w:rsidR="00FA2ADC" w:rsidRPr="008654A0" w:rsidTr="006C1BBF">
        <w:tc>
          <w:tcPr>
            <w:tcW w:w="11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13843" w:type="dxa"/>
            <w:gridSpan w:val="5"/>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left="83" w:right="108"/>
              <w:jc w:val="center"/>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w:t>
            </w:r>
            <w:r w:rsidR="006C1BBF">
              <w:rPr>
                <w:rFonts w:ascii="Sylfaen" w:hAnsi="Sylfaen"/>
                <w:sz w:val="24"/>
                <w:szCs w:val="24"/>
              </w:rPr>
              <w:br/>
            </w:r>
            <w:r w:rsidRPr="008654A0">
              <w:rPr>
                <w:rFonts w:ascii="Sylfaen" w:hAnsi="Sylfaen"/>
                <w:sz w:val="24"/>
                <w:szCs w:val="24"/>
              </w:rPr>
              <w:t>ռեեստրից տեղեկությունների հանում (P.LS.02.PRC.003)</w:t>
            </w:r>
          </w:p>
        </w:tc>
      </w:tr>
      <w:tr w:rsidR="00FA2ADC" w:rsidRPr="008654A0" w:rsidTr="006C1BBF">
        <w:tc>
          <w:tcPr>
            <w:tcW w:w="11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3.1.</w:t>
            </w:r>
          </w:p>
        </w:tc>
        <w:tc>
          <w:tcPr>
            <w:tcW w:w="310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left="83" w:right="108"/>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կազմակերպությունները հանելու համար տեղեկությունների ներկայացում (P.LS.02.OPR.009)։ </w:t>
            </w:r>
            <w:r w:rsidR="00F360AE" w:rsidRPr="008654A0">
              <w:rPr>
                <w:rFonts w:ascii="Sylfaen" w:hAnsi="Sylfaen"/>
                <w:sz w:val="24"/>
                <w:szCs w:val="24"/>
              </w:rPr>
              <w:t>Հ</w:t>
            </w:r>
            <w:r w:rsidRPr="008654A0">
              <w:rPr>
                <w:rFonts w:ascii="Sylfaen" w:hAnsi="Sylfaen"/>
                <w:sz w:val="24"/>
                <w:szCs w:val="24"/>
              </w:rPr>
              <w:t>սկիչ նշաններ թողարկողների ընդհանուր ռեեստրից տեղեկություններ հանելու մասին ծանուցման ստացում (P.LS.02.OPR.011)</w:t>
            </w:r>
          </w:p>
        </w:tc>
        <w:tc>
          <w:tcPr>
            <w:tcW w:w="3250"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left="83" w:right="108"/>
              <w:rPr>
                <w:rFonts w:ascii="Sylfaen" w:eastAsia="Times New Roman" w:hAnsi="Sylfaen" w:cs="Times New Roman"/>
                <w:sz w:val="24"/>
                <w:szCs w:val="24"/>
              </w:rPr>
            </w:pPr>
            <w:r w:rsidRPr="008654A0">
              <w:rPr>
                <w:rFonts w:ascii="Sylfaen" w:hAnsi="Sylfaen"/>
                <w:sz w:val="24"/>
                <w:szCs w:val="24"/>
              </w:rPr>
              <w:t>հսկիչ նշաններ թողարկողի մասին տեղեկությունները (P.LS.02.BEN.001) ներկայացվել են</w:t>
            </w:r>
          </w:p>
        </w:tc>
        <w:tc>
          <w:tcPr>
            <w:tcW w:w="2719"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left="83" w:right="108"/>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կազմակերպությունները հանելու համար տեղեկությունների ընդունում </w:t>
            </w:r>
            <w:r w:rsidR="00706A5F">
              <w:rPr>
                <w:rFonts w:ascii="Sylfaen" w:hAnsi="Sylfaen"/>
                <w:sz w:val="24"/>
                <w:szCs w:val="24"/>
              </w:rPr>
              <w:t>և</w:t>
            </w:r>
            <w:r w:rsidRPr="008654A0">
              <w:rPr>
                <w:rFonts w:ascii="Sylfaen" w:hAnsi="Sylfaen"/>
                <w:sz w:val="24"/>
                <w:szCs w:val="24"/>
              </w:rPr>
              <w:t xml:space="preserve"> մշակում (P.LS.02.OPR.010)</w:t>
            </w:r>
          </w:p>
        </w:tc>
        <w:tc>
          <w:tcPr>
            <w:tcW w:w="2422"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left="83" w:right="108"/>
              <w:rPr>
                <w:rFonts w:ascii="Sylfaen" w:eastAsia="Times New Roman" w:hAnsi="Sylfaen" w:cs="Times New Roman"/>
                <w:sz w:val="24"/>
                <w:szCs w:val="24"/>
              </w:rPr>
            </w:pPr>
            <w:r w:rsidRPr="008654A0">
              <w:rPr>
                <w:rFonts w:ascii="Sylfaen" w:hAnsi="Sylfaen"/>
                <w:sz w:val="24"/>
                <w:szCs w:val="24"/>
              </w:rPr>
              <w:t>հսկիչ նշաններ թողարկողի մասին տեղեկությունները (P.LS.02.BEN.001)</w:t>
            </w:r>
            <w:r w:rsidR="00A6620A">
              <w:rPr>
                <w:rFonts w:ascii="Sylfaen" w:hAnsi="Sylfaen"/>
                <w:sz w:val="24"/>
                <w:szCs w:val="24"/>
              </w:rPr>
              <w:t xml:space="preserve"> </w:t>
            </w:r>
            <w:r w:rsidRPr="008654A0">
              <w:rPr>
                <w:rFonts w:ascii="Sylfaen" w:hAnsi="Sylfaen"/>
                <w:sz w:val="24"/>
                <w:szCs w:val="24"/>
              </w:rPr>
              <w:t>մշակվել են</w:t>
            </w:r>
          </w:p>
        </w:tc>
        <w:tc>
          <w:tcPr>
            <w:tcW w:w="2343" w:type="dxa"/>
            <w:tcBorders>
              <w:top w:val="single" w:sz="4" w:space="0" w:color="000000"/>
              <w:left w:val="single" w:sz="4" w:space="0" w:color="000000"/>
              <w:bottom w:val="single" w:sz="4" w:space="0" w:color="000000"/>
              <w:right w:val="single" w:sz="4" w:space="0" w:color="000000"/>
            </w:tcBorders>
          </w:tcPr>
          <w:p w:rsidR="00FA2ADC" w:rsidRPr="008654A0" w:rsidRDefault="00FA2ADC" w:rsidP="006C1BBF">
            <w:pPr>
              <w:spacing w:after="120" w:line="240" w:lineRule="auto"/>
              <w:ind w:left="83" w:right="108"/>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տեղեկությունների հանում (P.LS.02.TRN.003)</w:t>
            </w:r>
          </w:p>
        </w:tc>
      </w:tr>
    </w:tbl>
    <w:p w:rsidR="00FA2ADC" w:rsidRDefault="00FA2ADC" w:rsidP="001F5AB4">
      <w:pPr>
        <w:spacing w:after="160" w:line="360" w:lineRule="auto"/>
        <w:ind w:right="-1"/>
        <w:jc w:val="both"/>
        <w:rPr>
          <w:rFonts w:ascii="Sylfaen" w:eastAsia="Times New Roman" w:hAnsi="Sylfaen" w:cs="Times New Roman"/>
          <w:sz w:val="24"/>
          <w:szCs w:val="24"/>
        </w:rPr>
      </w:pPr>
    </w:p>
    <w:p w:rsidR="006C1BBF" w:rsidRDefault="006C1BBF" w:rsidP="001F5AB4">
      <w:pPr>
        <w:spacing w:after="160" w:line="360" w:lineRule="auto"/>
        <w:ind w:right="-1"/>
        <w:jc w:val="both"/>
        <w:rPr>
          <w:rFonts w:ascii="Sylfaen" w:eastAsia="Times New Roman" w:hAnsi="Sylfaen" w:cs="Times New Roman"/>
          <w:sz w:val="24"/>
          <w:szCs w:val="24"/>
        </w:rPr>
      </w:pPr>
    </w:p>
    <w:p w:rsidR="006C1BBF" w:rsidRPr="008654A0" w:rsidRDefault="006C1BBF" w:rsidP="001F5AB4">
      <w:pPr>
        <w:spacing w:after="160" w:line="360" w:lineRule="auto"/>
        <w:ind w:right="-1"/>
        <w:jc w:val="both"/>
        <w:rPr>
          <w:rFonts w:ascii="Sylfaen" w:eastAsia="Times New Roman" w:hAnsi="Sylfaen" w:cs="Times New Roman"/>
          <w:sz w:val="24"/>
          <w:szCs w:val="24"/>
        </w:rPr>
        <w:sectPr w:rsidR="006C1BBF" w:rsidRPr="008654A0" w:rsidSect="001E560F">
          <w:pgSz w:w="16839" w:h="11907" w:orient="landscape" w:code="9"/>
          <w:pgMar w:top="1418" w:right="1418" w:bottom="1418" w:left="1418" w:header="284" w:footer="3" w:gutter="0"/>
          <w:cols w:space="720"/>
          <w:noEndnote/>
          <w:docGrid w:linePitch="360"/>
        </w:sectPr>
      </w:pPr>
    </w:p>
    <w:p w:rsidR="001E560F" w:rsidRDefault="001E560F" w:rsidP="001F5AB4">
      <w:pPr>
        <w:spacing w:after="160" w:line="360" w:lineRule="auto"/>
        <w:ind w:left="1134" w:right="1245"/>
        <w:jc w:val="center"/>
        <w:rPr>
          <w:rFonts w:ascii="Sylfaen" w:hAnsi="Sylfaen"/>
          <w:sz w:val="24"/>
          <w:szCs w:val="24"/>
        </w:rPr>
      </w:pPr>
    </w:p>
    <w:p w:rsidR="00FA2ADC" w:rsidRPr="008654A0" w:rsidRDefault="00FA2ADC" w:rsidP="001F5AB4">
      <w:pPr>
        <w:spacing w:after="160" w:line="360" w:lineRule="auto"/>
        <w:ind w:left="1134" w:right="1245"/>
        <w:jc w:val="center"/>
        <w:rPr>
          <w:rFonts w:ascii="Sylfaen" w:eastAsia="Times New Roman" w:hAnsi="Sylfaen" w:cs="Times New Roman"/>
          <w:sz w:val="24"/>
          <w:szCs w:val="24"/>
        </w:rPr>
      </w:pPr>
      <w:r w:rsidRPr="008654A0">
        <w:rPr>
          <w:rFonts w:ascii="Sylfaen" w:hAnsi="Sylfaen"/>
          <w:sz w:val="24"/>
          <w:szCs w:val="24"/>
        </w:rPr>
        <w:t xml:space="preserve">2. </w:t>
      </w:r>
      <w:r w:rsidR="00A843FE" w:rsidRPr="008654A0">
        <w:rPr>
          <w:rFonts w:ascii="Sylfaen" w:hAnsi="Sylfaen"/>
          <w:sz w:val="24"/>
          <w:szCs w:val="24"/>
        </w:rPr>
        <w:t>Տ</w:t>
      </w:r>
      <w:r w:rsidRPr="008654A0">
        <w:rPr>
          <w:rFonts w:ascii="Sylfaen" w:hAnsi="Sylfaen"/>
          <w:sz w:val="24"/>
          <w:szCs w:val="24"/>
        </w:rPr>
        <w:t>եղեկատվական փոխգործակցություն՝ անդամ պետությունների լիազորված մարմիններին հսկիչ նշաններ թողարկողների ընդհանուր ռեեստրում պարունակվող տեղեկությունները ներկայացնելիս</w:t>
      </w:r>
    </w:p>
    <w:p w:rsidR="006F72A1" w:rsidRDefault="006F72A1" w:rsidP="006F72A1">
      <w:pPr>
        <w:tabs>
          <w:tab w:val="left" w:pos="993"/>
        </w:tabs>
        <w:spacing w:after="160" w:line="360" w:lineRule="auto"/>
        <w:ind w:right="-1" w:firstLine="567"/>
        <w:jc w:val="both"/>
        <w:rPr>
          <w:rFonts w:ascii="Sylfaen" w:hAnsi="Sylfaen"/>
          <w:sz w:val="24"/>
          <w:szCs w:val="24"/>
        </w:rPr>
      </w:pPr>
      <w:r>
        <w:rPr>
          <w:rFonts w:ascii="Sylfaen" w:hAnsi="Sylfaen"/>
          <w:sz w:val="24"/>
          <w:szCs w:val="24"/>
        </w:rPr>
        <w:t>13.</w:t>
      </w:r>
      <w:r>
        <w:rPr>
          <w:rFonts w:ascii="Sylfaen" w:hAnsi="Sylfaen"/>
          <w:sz w:val="24"/>
          <w:szCs w:val="24"/>
        </w:rPr>
        <w:tab/>
      </w:r>
      <w:r w:rsidR="00FA2ADC" w:rsidRPr="008654A0">
        <w:rPr>
          <w:rFonts w:ascii="Sylfaen" w:hAnsi="Sylfaen"/>
          <w:sz w:val="24"/>
          <w:szCs w:val="24"/>
        </w:rPr>
        <w:t>Հսկիչ նշաններ թողարկողների ընդհանուր ռեեստրում պարունակվող տեղեկություններ</w:t>
      </w:r>
      <w:r w:rsidR="000A7DDB" w:rsidRPr="008654A0">
        <w:rPr>
          <w:rFonts w:ascii="Sylfaen" w:hAnsi="Sylfaen"/>
          <w:sz w:val="24"/>
          <w:szCs w:val="24"/>
        </w:rPr>
        <w:t>ն</w:t>
      </w:r>
      <w:r w:rsidR="00FA2ADC" w:rsidRPr="008654A0">
        <w:rPr>
          <w:rFonts w:ascii="Sylfaen" w:hAnsi="Sylfaen"/>
          <w:sz w:val="24"/>
          <w:szCs w:val="24"/>
        </w:rPr>
        <w:t xml:space="preserve"> անդամ պետությունների լիազորված մարմիներին ներկայացնելիս ընդհանուր գործընթացի տրանզակցիաների կատարման սխեման</w:t>
      </w:r>
      <w:r w:rsidR="00A6620A">
        <w:rPr>
          <w:rFonts w:ascii="Sylfaen" w:hAnsi="Sylfaen"/>
          <w:sz w:val="24"/>
          <w:szCs w:val="24"/>
        </w:rPr>
        <w:t xml:space="preserve"> </w:t>
      </w:r>
      <w:r w:rsidR="00FA2ADC" w:rsidRPr="008654A0">
        <w:rPr>
          <w:rFonts w:ascii="Sylfaen" w:hAnsi="Sylfaen"/>
          <w:sz w:val="24"/>
          <w:szCs w:val="24"/>
        </w:rPr>
        <w:t xml:space="preserve">ներկայացված է նկար 3-ում։ Ընդհանուր գործընթացի յուրաքանչյուր ընթացակարգի համար աղյուսակ 3-ում բերված է ընդհանուր գործընթացի գործառնությունների, տեղեկատվական օբյեկտների միջանկյալ </w:t>
      </w:r>
      <w:r w:rsidR="00706A5F">
        <w:rPr>
          <w:rFonts w:ascii="Sylfaen" w:hAnsi="Sylfaen"/>
          <w:sz w:val="24"/>
          <w:szCs w:val="24"/>
        </w:rPr>
        <w:t>և</w:t>
      </w:r>
      <w:r w:rsidR="00FA2ADC" w:rsidRPr="008654A0">
        <w:rPr>
          <w:rFonts w:ascii="Sylfaen" w:hAnsi="Sylfaen"/>
          <w:sz w:val="24"/>
          <w:szCs w:val="24"/>
        </w:rPr>
        <w:t xml:space="preserve"> վերջնական վիճակների </w:t>
      </w:r>
      <w:r w:rsidR="00706A5F">
        <w:rPr>
          <w:rFonts w:ascii="Sylfaen" w:hAnsi="Sylfaen"/>
          <w:sz w:val="24"/>
          <w:szCs w:val="24"/>
        </w:rPr>
        <w:t>և</w:t>
      </w:r>
      <w:r w:rsidR="00FA2ADC" w:rsidRPr="008654A0">
        <w:rPr>
          <w:rFonts w:ascii="Sylfaen" w:hAnsi="Sylfaen"/>
          <w:sz w:val="24"/>
          <w:szCs w:val="24"/>
        </w:rPr>
        <w:t xml:space="preserve"> ընդհանուր գործընթացի տրանզակցիաների միջ</w:t>
      </w:r>
      <w:r w:rsidR="00706A5F">
        <w:rPr>
          <w:rFonts w:ascii="Sylfaen" w:hAnsi="Sylfaen"/>
          <w:sz w:val="24"/>
          <w:szCs w:val="24"/>
        </w:rPr>
        <w:t>և</w:t>
      </w:r>
      <w:r w:rsidR="00FA2ADC" w:rsidRPr="008654A0">
        <w:rPr>
          <w:rFonts w:ascii="Sylfaen" w:hAnsi="Sylfaen"/>
          <w:sz w:val="24"/>
          <w:szCs w:val="24"/>
        </w:rPr>
        <w:t xml:space="preserve"> առկա կապը:</w:t>
      </w:r>
    </w:p>
    <w:p w:rsidR="006F72A1" w:rsidRDefault="006F72A1">
      <w:pPr>
        <w:widowControl/>
        <w:rPr>
          <w:rFonts w:ascii="Sylfaen" w:hAnsi="Sylfaen"/>
          <w:sz w:val="24"/>
          <w:szCs w:val="24"/>
        </w:rPr>
      </w:pPr>
      <w:r>
        <w:rPr>
          <w:rFonts w:ascii="Sylfaen" w:hAnsi="Sylfaen"/>
          <w:sz w:val="24"/>
          <w:szCs w:val="24"/>
        </w:rPr>
        <w:br w:type="page"/>
      </w:r>
    </w:p>
    <w:p w:rsidR="00FA2ADC" w:rsidRPr="008654A0" w:rsidRDefault="00E75D9E" w:rsidP="001F5AB4">
      <w:pPr>
        <w:spacing w:after="160" w:line="360" w:lineRule="auto"/>
        <w:ind w:right="-1" w:firstLine="567"/>
        <w:jc w:val="both"/>
        <w:rPr>
          <w:rFonts w:ascii="Sylfaen" w:hAnsi="Sylfaen"/>
          <w:noProof/>
          <w:sz w:val="24"/>
          <w:szCs w:val="24"/>
        </w:rPr>
      </w:pPr>
      <w:r>
        <w:rPr>
          <w:rFonts w:ascii="Sylfaen" w:hAnsi="Sylfaen"/>
          <w:noProof/>
          <w:sz w:val="24"/>
          <w:szCs w:val="24"/>
          <w:lang w:val="en-US" w:eastAsia="en-US" w:bidi="ar-SA"/>
        </w:rPr>
        <w:lastRenderedPageBreak/>
        <w:pict>
          <v:shape id="_x0000_s1529" type="#_x0000_t202" style="position:absolute;left:0;text-align:left;margin-left:242.55pt;margin-top:27.35pt;width:244.55pt;height:33.65pt;z-index:251860992">
            <v:textbox style="mso-next-textbox:#_x0000_s1529">
              <w:txbxContent>
                <w:p w:rsidR="00A25B3D" w:rsidRDefault="00A25B3D" w:rsidP="006F72A1">
                  <w:pPr>
                    <w:spacing w:line="240" w:lineRule="auto"/>
                    <w:jc w:val="center"/>
                  </w:pPr>
                  <w:r w:rsidRPr="00661311">
                    <w:rPr>
                      <w:rFonts w:ascii="Sylfaen" w:hAnsi="Sylfaen"/>
                      <w:sz w:val="18"/>
                    </w:rPr>
                    <w:t xml:space="preserve">Հսկիչ նշաններ թողարկողների </w:t>
                  </w:r>
                  <w:r>
                    <w:rPr>
                      <w:rFonts w:ascii="Sylfaen" w:hAnsi="Sylfaen"/>
                      <w:sz w:val="18"/>
                    </w:rPr>
                    <w:br/>
                  </w:r>
                  <w:r w:rsidRPr="00661311">
                    <w:rPr>
                      <w:rFonts w:ascii="Sylfaen" w:hAnsi="Sylfaen"/>
                      <w:sz w:val="18"/>
                    </w:rPr>
                    <w:t>ընդհանուր ռեեստր</w:t>
                  </w:r>
                  <w:r>
                    <w:rPr>
                      <w:rFonts w:ascii="Sylfaen" w:hAnsi="Sylfaen"/>
                      <w:sz w:val="18"/>
                    </w:rPr>
                    <w:t>ը</w:t>
                  </w:r>
                  <w:r w:rsidRPr="00661311">
                    <w:rPr>
                      <w:rFonts w:ascii="Sylfaen" w:hAnsi="Sylfaen"/>
                      <w:sz w:val="18"/>
                    </w:rPr>
                    <w:t xml:space="preserve"> տիրապետող</w:t>
                  </w:r>
                </w:p>
              </w:txbxContent>
            </v:textbox>
          </v:shape>
        </w:pict>
      </w:r>
      <w:r>
        <w:rPr>
          <w:rFonts w:ascii="Sylfaen" w:hAnsi="Sylfaen"/>
          <w:noProof/>
          <w:sz w:val="24"/>
          <w:szCs w:val="24"/>
          <w:lang w:val="en-US" w:eastAsia="en-US" w:bidi="ar-SA"/>
        </w:rPr>
        <w:pict>
          <v:shape id="_x0000_s1528" type="#_x0000_t202" style="position:absolute;left:0;text-align:left;margin-left:31.65pt;margin-top:27.35pt;width:195.2pt;height:29.25pt;z-index:251859968">
            <v:textbox style="mso-next-textbox:#_x0000_s1528">
              <w:txbxContent>
                <w:p w:rsidR="00A25B3D" w:rsidRPr="00661311" w:rsidRDefault="00A25B3D" w:rsidP="006F72A1">
                  <w:pPr>
                    <w:jc w:val="center"/>
                    <w:rPr>
                      <w:rFonts w:ascii="Sylfaen" w:hAnsi="Sylfaen"/>
                      <w:sz w:val="18"/>
                    </w:rPr>
                  </w:pPr>
                  <w:r w:rsidRPr="00661311">
                    <w:rPr>
                      <w:rFonts w:ascii="Sylfaen" w:hAnsi="Sylfaen"/>
                      <w:sz w:val="18"/>
                    </w:rPr>
                    <w:t>Ազգային ռեեստր</w:t>
                  </w:r>
                  <w:r>
                    <w:rPr>
                      <w:rFonts w:ascii="Sylfaen" w:hAnsi="Sylfaen"/>
                      <w:sz w:val="18"/>
                    </w:rPr>
                    <w:t>ը</w:t>
                  </w:r>
                  <w:r w:rsidRPr="00661311">
                    <w:rPr>
                      <w:rFonts w:ascii="Sylfaen" w:hAnsi="Sylfaen"/>
                      <w:sz w:val="18"/>
                    </w:rPr>
                    <w:t xml:space="preserve"> տիրապետող</w:t>
                  </w:r>
                </w:p>
                <w:p w:rsidR="00A25B3D" w:rsidRDefault="00A25B3D" w:rsidP="006F72A1"/>
              </w:txbxContent>
            </v:textbox>
          </v:shape>
        </w:pict>
      </w:r>
    </w:p>
    <w:p w:rsidR="00FA2ADC" w:rsidRPr="008654A0" w:rsidRDefault="00E75D9E" w:rsidP="001F5AB4">
      <w:pPr>
        <w:spacing w:after="160" w:line="360" w:lineRule="auto"/>
        <w:ind w:right="-1" w:firstLine="567"/>
        <w:jc w:val="both"/>
        <w:rPr>
          <w:rFonts w:ascii="Sylfaen" w:eastAsia="Times New Roman" w:hAnsi="Sylfaen" w:cs="Times New Roman"/>
          <w:sz w:val="24"/>
          <w:szCs w:val="24"/>
        </w:rPr>
      </w:pPr>
      <w:r>
        <w:rPr>
          <w:rFonts w:ascii="Sylfaen" w:hAnsi="Sylfaen"/>
          <w:noProof/>
          <w:sz w:val="24"/>
          <w:szCs w:val="24"/>
          <w:lang w:val="en-US" w:eastAsia="en-US" w:bidi="ar-SA"/>
        </w:rPr>
        <w:pict>
          <v:shape id="_x0000_s1534" type="#_x0000_t202" style="position:absolute;left:0;text-align:left;margin-left:137.25pt;margin-top:320.4pt;width:229.1pt;height:33.65pt;z-index:251866112">
            <v:textbox style="mso-next-textbox:#_x0000_s1534">
              <w:txbxContent>
                <w:p w:rsidR="00A25B3D" w:rsidRPr="0005640B" w:rsidRDefault="00A25B3D" w:rsidP="00D84068">
                  <w:pPr>
                    <w:spacing w:line="240" w:lineRule="auto"/>
                    <w:jc w:val="center"/>
                    <w:rPr>
                      <w:rFonts w:ascii="Sylfaen" w:hAnsi="Sylfaen"/>
                      <w:sz w:val="14"/>
                    </w:rPr>
                  </w:pPr>
                  <w:r>
                    <w:rPr>
                      <w:rFonts w:ascii="Sylfaen" w:hAnsi="Sylfaen"/>
                      <w:sz w:val="14"/>
                    </w:rPr>
                    <w:t>Հ</w:t>
                  </w:r>
                  <w:r w:rsidRPr="0005640B">
                    <w:rPr>
                      <w:rFonts w:ascii="Sylfaen" w:hAnsi="Sylfaen"/>
                      <w:sz w:val="14"/>
                    </w:rPr>
                    <w:t xml:space="preserve">սկիչ նշաններ թողարկողների ընդհանուր </w:t>
                  </w:r>
                  <w:r>
                    <w:rPr>
                      <w:rFonts w:ascii="Sylfaen" w:hAnsi="Sylfaen"/>
                      <w:sz w:val="14"/>
                    </w:rPr>
                    <w:t>ռեեստրում կատարված փոփոխությունների վերաբերյալ տեղեկատվության ստացում</w:t>
                  </w:r>
                  <w:r w:rsidRPr="0005640B">
                    <w:rPr>
                      <w:rFonts w:ascii="Sylfaen" w:hAnsi="Sylfaen"/>
                      <w:sz w:val="14"/>
                    </w:rPr>
                    <w:t xml:space="preserve"> (P.L</w:t>
                  </w:r>
                  <w:r>
                    <w:rPr>
                      <w:rFonts w:ascii="Sylfaen" w:hAnsi="Sylfaen"/>
                      <w:sz w:val="14"/>
                    </w:rPr>
                    <w:t>S.02.TRN.</w:t>
                  </w:r>
                  <w:r w:rsidRPr="0005640B">
                    <w:rPr>
                      <w:rFonts w:ascii="Sylfaen" w:hAnsi="Sylfaen"/>
                      <w:sz w:val="14"/>
                    </w:rPr>
                    <w:t>00</w:t>
                  </w:r>
                  <w:r>
                    <w:rPr>
                      <w:rFonts w:ascii="Sylfaen" w:hAnsi="Sylfaen"/>
                      <w:sz w:val="14"/>
                    </w:rPr>
                    <w:t>6</w:t>
                  </w:r>
                  <w:r w:rsidRPr="0005640B">
                    <w:rPr>
                      <w:rFonts w:ascii="Sylfaen" w:hAnsi="Sylfaen"/>
                      <w:sz w:val="14"/>
                    </w:rPr>
                    <w:t>)</w:t>
                  </w:r>
                </w:p>
                <w:p w:rsidR="00A25B3D" w:rsidRDefault="00A25B3D" w:rsidP="00D84068"/>
              </w:txbxContent>
            </v:textbox>
          </v:shape>
        </w:pict>
      </w:r>
      <w:r>
        <w:rPr>
          <w:rFonts w:ascii="Sylfaen" w:hAnsi="Sylfaen"/>
          <w:noProof/>
          <w:sz w:val="24"/>
          <w:szCs w:val="24"/>
          <w:lang w:val="en-US" w:eastAsia="en-US" w:bidi="ar-SA"/>
        </w:rPr>
        <w:pict>
          <v:shape id="_x0000_s1535" type="#_x0000_t202" style="position:absolute;left:0;text-align:left;margin-left:38.15pt;margin-top:291.15pt;width:436.7pt;height:29.25pt;z-index:251867136">
            <v:textbox style="mso-next-textbox:#_x0000_s1535">
              <w:txbxContent>
                <w:p w:rsidR="00A25B3D" w:rsidRPr="00661311" w:rsidRDefault="00A25B3D" w:rsidP="00D84068">
                  <w:pPr>
                    <w:spacing w:after="0" w:line="240" w:lineRule="auto"/>
                    <w:rPr>
                      <w:rFonts w:ascii="Sylfaen" w:hAnsi="Sylfaen"/>
                      <w:sz w:val="18"/>
                    </w:rPr>
                  </w:pPr>
                  <w:r w:rsidRPr="00661311">
                    <w:rPr>
                      <w:sz w:val="18"/>
                    </w:rPr>
                    <w:t>[</w:t>
                  </w:r>
                  <w:r w:rsidRPr="00661311">
                    <w:rPr>
                      <w:rFonts w:ascii="Sylfaen" w:hAnsi="Sylfaen"/>
                      <w:sz w:val="14"/>
                    </w:rPr>
                    <w:t xml:space="preserve">կատարվում է </w:t>
                  </w:r>
                  <w:r>
                    <w:rPr>
                      <w:rFonts w:ascii="Sylfaen" w:hAnsi="Sylfaen"/>
                      <w:sz w:val="14"/>
                    </w:rPr>
                    <w:t>որոշակի ժամանակահատվածում հ</w:t>
                  </w:r>
                  <w:r w:rsidRPr="0005640B">
                    <w:rPr>
                      <w:rFonts w:ascii="Sylfaen" w:hAnsi="Sylfaen"/>
                      <w:sz w:val="14"/>
                    </w:rPr>
                    <w:t xml:space="preserve">սկիչ նշաններ թողարկողների ընդհանուր </w:t>
                  </w:r>
                  <w:r>
                    <w:rPr>
                      <w:rFonts w:ascii="Sylfaen" w:hAnsi="Sylfaen"/>
                      <w:sz w:val="14"/>
                    </w:rPr>
                    <w:t>ռեեստրում կատարված փոփոխությունների վերաբերյալ տեղեկատվության ստացման</w:t>
                  </w:r>
                  <w:r w:rsidRPr="0005640B">
                    <w:rPr>
                      <w:rFonts w:ascii="Sylfaen" w:hAnsi="Sylfaen"/>
                      <w:sz w:val="14"/>
                    </w:rPr>
                    <w:t xml:space="preserve"> </w:t>
                  </w:r>
                  <w:r>
                    <w:rPr>
                      <w:rFonts w:ascii="Sylfaen" w:hAnsi="Sylfaen"/>
                      <w:sz w:val="14"/>
                    </w:rPr>
                    <w:t>անհրաժեշտության դեպքում</w:t>
                  </w:r>
                  <w:r w:rsidRPr="00661311">
                    <w:rPr>
                      <w:sz w:val="18"/>
                    </w:rPr>
                    <w:t>]</w:t>
                  </w:r>
                </w:p>
                <w:p w:rsidR="00A25B3D" w:rsidRDefault="00A25B3D" w:rsidP="00D84068"/>
              </w:txbxContent>
            </v:textbox>
          </v:shape>
        </w:pict>
      </w:r>
      <w:r>
        <w:rPr>
          <w:rFonts w:ascii="Sylfaen" w:hAnsi="Sylfaen"/>
          <w:noProof/>
          <w:sz w:val="24"/>
          <w:szCs w:val="24"/>
          <w:lang w:val="en-US" w:eastAsia="en-US" w:bidi="ar-SA"/>
        </w:rPr>
        <w:pict>
          <v:shape id="_x0000_s1532" type="#_x0000_t202" style="position:absolute;left:0;text-align:left;margin-left:155.95pt;margin-top:202.8pt;width:199.2pt;height:26.1pt;z-index:251864064">
            <v:textbox style="mso-next-textbox:#_x0000_s1532">
              <w:txbxContent>
                <w:p w:rsidR="00A25B3D" w:rsidRPr="0005640B" w:rsidRDefault="00A25B3D" w:rsidP="006F72A1">
                  <w:pPr>
                    <w:jc w:val="center"/>
                    <w:rPr>
                      <w:rFonts w:ascii="Sylfaen" w:hAnsi="Sylfaen"/>
                      <w:sz w:val="14"/>
                    </w:rPr>
                  </w:pPr>
                  <w:r w:rsidRPr="00C91DDD">
                    <w:rPr>
                      <w:rFonts w:ascii="Sylfaen" w:hAnsi="Sylfaen"/>
                      <w:sz w:val="14"/>
                    </w:rPr>
                    <w:t>Հսկիչ նշաններ թողարկողների ընդհանուր ռեեստր</w:t>
                  </w:r>
                  <w:r>
                    <w:rPr>
                      <w:rFonts w:ascii="Sylfaen" w:hAnsi="Sylfaen"/>
                      <w:sz w:val="14"/>
                    </w:rPr>
                    <w:t>ից</w:t>
                  </w:r>
                  <w:r w:rsidRPr="00C91DDD">
                    <w:rPr>
                      <w:rFonts w:ascii="Sylfaen" w:hAnsi="Sylfaen"/>
                      <w:sz w:val="14"/>
                    </w:rPr>
                    <w:t xml:space="preserve"> տեղեկությունների</w:t>
                  </w:r>
                  <w:r w:rsidRPr="00C91DDD">
                    <w:rPr>
                      <w:rFonts w:ascii="Sylfaen" w:hAnsi="Sylfaen"/>
                      <w:sz w:val="12"/>
                    </w:rPr>
                    <w:t xml:space="preserve"> </w:t>
                  </w:r>
                  <w:r>
                    <w:rPr>
                      <w:rFonts w:ascii="Sylfaen" w:hAnsi="Sylfaen"/>
                      <w:sz w:val="14"/>
                    </w:rPr>
                    <w:t xml:space="preserve">ստացում </w:t>
                  </w:r>
                  <w:r w:rsidRPr="0005640B">
                    <w:rPr>
                      <w:rFonts w:ascii="Sylfaen" w:hAnsi="Sylfaen"/>
                      <w:sz w:val="14"/>
                    </w:rPr>
                    <w:t>(P.L</w:t>
                  </w:r>
                  <w:r>
                    <w:rPr>
                      <w:rFonts w:ascii="Sylfaen" w:hAnsi="Sylfaen"/>
                      <w:sz w:val="14"/>
                    </w:rPr>
                    <w:t>S.02.TRN.</w:t>
                  </w:r>
                  <w:r w:rsidRPr="0005640B">
                    <w:rPr>
                      <w:rFonts w:ascii="Sylfaen" w:hAnsi="Sylfaen"/>
                      <w:sz w:val="14"/>
                    </w:rPr>
                    <w:t>00</w:t>
                  </w:r>
                  <w:r>
                    <w:rPr>
                      <w:rFonts w:ascii="Sylfaen" w:hAnsi="Sylfaen"/>
                      <w:sz w:val="14"/>
                    </w:rPr>
                    <w:t>5</w:t>
                  </w:r>
                  <w:r w:rsidRPr="0005640B">
                    <w:rPr>
                      <w:rFonts w:ascii="Sylfaen" w:hAnsi="Sylfaen"/>
                      <w:sz w:val="14"/>
                    </w:rPr>
                    <w:t>)</w:t>
                  </w:r>
                </w:p>
                <w:p w:rsidR="00A25B3D" w:rsidRDefault="00A25B3D" w:rsidP="006F72A1"/>
              </w:txbxContent>
            </v:textbox>
          </v:shape>
        </w:pict>
      </w:r>
      <w:r>
        <w:rPr>
          <w:rFonts w:ascii="Sylfaen" w:hAnsi="Sylfaen"/>
          <w:noProof/>
          <w:sz w:val="24"/>
          <w:szCs w:val="24"/>
          <w:lang w:val="en-US" w:eastAsia="en-US" w:bidi="ar-SA"/>
        </w:rPr>
        <w:pict>
          <v:shape id="_x0000_s1533" type="#_x0000_t202" style="position:absolute;left:0;text-align:left;margin-left:38.15pt;margin-top:178.65pt;width:436.7pt;height:28.2pt;z-index:251865088">
            <v:textbox style="mso-next-textbox:#_x0000_s1533">
              <w:txbxContent>
                <w:p w:rsidR="00A25B3D" w:rsidRPr="00661311" w:rsidRDefault="00A25B3D" w:rsidP="006F72A1">
                  <w:pPr>
                    <w:spacing w:after="0" w:line="240" w:lineRule="auto"/>
                    <w:rPr>
                      <w:rFonts w:ascii="Sylfaen" w:hAnsi="Sylfaen"/>
                      <w:sz w:val="18"/>
                    </w:rPr>
                  </w:pPr>
                  <w:r w:rsidRPr="00661311">
                    <w:rPr>
                      <w:sz w:val="18"/>
                    </w:rPr>
                    <w:t>[</w:t>
                  </w:r>
                  <w:r w:rsidRPr="00661311">
                    <w:rPr>
                      <w:rFonts w:ascii="Sylfaen" w:hAnsi="Sylfaen"/>
                      <w:sz w:val="14"/>
                    </w:rPr>
                    <w:t>կատարվում է ընդհանուր ռեեստրի</w:t>
                  </w:r>
                  <w:r>
                    <w:rPr>
                      <w:rFonts w:ascii="Sylfaen" w:hAnsi="Sylfaen"/>
                      <w:sz w:val="14"/>
                    </w:rPr>
                    <w:t>՝</w:t>
                  </w:r>
                  <w:r w:rsidRPr="00661311">
                    <w:rPr>
                      <w:rFonts w:ascii="Sylfaen" w:hAnsi="Sylfaen"/>
                      <w:sz w:val="14"/>
                    </w:rPr>
                    <w:t xml:space="preserve"> </w:t>
                  </w:r>
                  <w:r>
                    <w:rPr>
                      <w:rFonts w:ascii="Sylfaen" w:hAnsi="Sylfaen"/>
                      <w:sz w:val="14"/>
                    </w:rPr>
                    <w:t>Հանձնաժողովում պահվող բոլոր օբյեկտների մասին տեղեկությունների սինխրոնիզացման անհրաժեշտության դեպքում</w:t>
                  </w:r>
                  <w:r w:rsidRPr="00661311">
                    <w:rPr>
                      <w:sz w:val="18"/>
                    </w:rPr>
                    <w:t>]</w:t>
                  </w:r>
                </w:p>
                <w:p w:rsidR="00A25B3D" w:rsidRDefault="00A25B3D" w:rsidP="006F72A1">
                  <w:pPr>
                    <w:spacing w:after="0" w:line="240" w:lineRule="auto"/>
                  </w:pPr>
                </w:p>
              </w:txbxContent>
            </v:textbox>
          </v:shape>
        </w:pict>
      </w:r>
      <w:r>
        <w:rPr>
          <w:rFonts w:ascii="Sylfaen" w:hAnsi="Sylfaen"/>
          <w:noProof/>
          <w:sz w:val="24"/>
          <w:szCs w:val="24"/>
          <w:lang w:val="en-US" w:eastAsia="en-US" w:bidi="ar-SA"/>
        </w:rPr>
        <w:pict>
          <v:shape id="_x0000_s1531" type="#_x0000_t202" style="position:absolute;left:0;text-align:left;margin-left:141pt;margin-top:79.65pt;width:221.6pt;height:33.65pt;z-index:251863040">
            <v:textbox style="mso-next-textbox:#_x0000_s1531">
              <w:txbxContent>
                <w:p w:rsidR="00A25B3D" w:rsidRPr="0005640B" w:rsidRDefault="00A25B3D" w:rsidP="006F72A1">
                  <w:pPr>
                    <w:spacing w:line="240" w:lineRule="auto"/>
                    <w:jc w:val="center"/>
                    <w:rPr>
                      <w:rFonts w:ascii="Sylfaen" w:hAnsi="Sylfaen"/>
                      <w:sz w:val="14"/>
                    </w:rPr>
                  </w:pPr>
                  <w:r>
                    <w:rPr>
                      <w:rFonts w:ascii="Sylfaen" w:hAnsi="Sylfaen"/>
                      <w:sz w:val="14"/>
                    </w:rPr>
                    <w:t>Հ</w:t>
                  </w:r>
                  <w:r w:rsidRPr="0005640B">
                    <w:rPr>
                      <w:rFonts w:ascii="Sylfaen" w:hAnsi="Sylfaen"/>
                      <w:sz w:val="14"/>
                    </w:rPr>
                    <w:t xml:space="preserve">սկիչ նշաններ թողարկողների ընդհանուր </w:t>
                  </w:r>
                  <w:r>
                    <w:rPr>
                      <w:rFonts w:ascii="Sylfaen" w:hAnsi="Sylfaen"/>
                      <w:sz w:val="14"/>
                    </w:rPr>
                    <w:t xml:space="preserve">ռեեստրի թարմացման ամսաթվի </w:t>
                  </w:r>
                  <w:r w:rsidR="00706A5F">
                    <w:rPr>
                      <w:rFonts w:ascii="Sylfaen" w:hAnsi="Sylfaen"/>
                      <w:sz w:val="14"/>
                    </w:rPr>
                    <w:t>և</w:t>
                  </w:r>
                  <w:r>
                    <w:rPr>
                      <w:rFonts w:ascii="Sylfaen" w:hAnsi="Sylfaen"/>
                      <w:sz w:val="14"/>
                    </w:rPr>
                    <w:t xml:space="preserve"> ժամի վերաբերյալ տեղեկատվության ստացում</w:t>
                  </w:r>
                  <w:r w:rsidRPr="0005640B">
                    <w:rPr>
                      <w:rFonts w:ascii="Sylfaen" w:hAnsi="Sylfaen"/>
                      <w:sz w:val="14"/>
                    </w:rPr>
                    <w:t xml:space="preserve"> (P.L</w:t>
                  </w:r>
                  <w:r>
                    <w:rPr>
                      <w:rFonts w:ascii="Sylfaen" w:hAnsi="Sylfaen"/>
                      <w:sz w:val="14"/>
                    </w:rPr>
                    <w:t>S.02.TRN.</w:t>
                  </w:r>
                  <w:r w:rsidRPr="0005640B">
                    <w:rPr>
                      <w:rFonts w:ascii="Sylfaen" w:hAnsi="Sylfaen"/>
                      <w:sz w:val="14"/>
                    </w:rPr>
                    <w:t>00</w:t>
                  </w:r>
                  <w:r>
                    <w:rPr>
                      <w:rFonts w:ascii="Sylfaen" w:hAnsi="Sylfaen"/>
                      <w:sz w:val="14"/>
                    </w:rPr>
                    <w:t>4</w:t>
                  </w:r>
                  <w:r w:rsidRPr="0005640B">
                    <w:rPr>
                      <w:rFonts w:ascii="Sylfaen" w:hAnsi="Sylfaen"/>
                      <w:sz w:val="14"/>
                    </w:rPr>
                    <w:t>)</w:t>
                  </w:r>
                </w:p>
                <w:p w:rsidR="00A25B3D" w:rsidRDefault="00A25B3D" w:rsidP="006F72A1"/>
              </w:txbxContent>
            </v:textbox>
          </v:shape>
        </w:pict>
      </w:r>
      <w:r>
        <w:rPr>
          <w:rFonts w:ascii="Sylfaen" w:hAnsi="Sylfaen"/>
          <w:noProof/>
          <w:sz w:val="24"/>
          <w:szCs w:val="24"/>
          <w:lang w:val="en-US" w:eastAsia="en-US" w:bidi="ar-SA"/>
        </w:rPr>
        <w:pict>
          <v:shape id="_x0000_s1530" type="#_x0000_t202" style="position:absolute;left:0;text-align:left;margin-left:38.15pt;margin-top:49.65pt;width:426.7pt;height:30pt;z-index:251862016">
            <v:textbox style="mso-next-textbox:#_x0000_s1530">
              <w:txbxContent>
                <w:p w:rsidR="00A25B3D" w:rsidRPr="00661311" w:rsidRDefault="00A25B3D" w:rsidP="006F72A1">
                  <w:pPr>
                    <w:spacing w:after="0" w:line="240" w:lineRule="auto"/>
                    <w:rPr>
                      <w:rFonts w:ascii="Sylfaen" w:hAnsi="Sylfaen"/>
                      <w:sz w:val="18"/>
                    </w:rPr>
                  </w:pPr>
                  <w:r w:rsidRPr="00661311">
                    <w:rPr>
                      <w:sz w:val="18"/>
                    </w:rPr>
                    <w:t>[</w:t>
                  </w:r>
                  <w:r w:rsidRPr="00661311">
                    <w:rPr>
                      <w:rFonts w:ascii="Sylfaen" w:hAnsi="Sylfaen"/>
                      <w:sz w:val="14"/>
                    </w:rPr>
                    <w:t>կատարվում է հսկիչ նշաններ թողարկողների ընդհանուր ռեեստրի վերջին թարմացման ամսաթվի մասին տեղեկատվություն ստանալու անհրաժեշտության դեպքում</w:t>
                  </w:r>
                  <w:r w:rsidRPr="00661311">
                    <w:rPr>
                      <w:sz w:val="18"/>
                    </w:rPr>
                    <w:t>]</w:t>
                  </w:r>
                </w:p>
              </w:txbxContent>
            </v:textbox>
          </v:shape>
        </w:pict>
      </w:r>
      <w:r w:rsidR="00FA2ADC" w:rsidRPr="008654A0">
        <w:rPr>
          <w:rFonts w:ascii="Sylfaen" w:hAnsi="Sylfaen"/>
          <w:noProof/>
          <w:sz w:val="24"/>
          <w:szCs w:val="24"/>
          <w:lang w:val="en-US" w:eastAsia="en-US" w:bidi="ar-SA"/>
        </w:rPr>
        <w:drawing>
          <wp:inline distT="0" distB="0" distL="0" distR="0" wp14:anchorId="2D5C809A" wp14:editId="50BE616C">
            <wp:extent cx="5943600" cy="5229225"/>
            <wp:effectExtent l="19050" t="0" r="0" b="0"/>
            <wp:docPr id="1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cstate="print"/>
                    <a:srcRect/>
                    <a:stretch>
                      <a:fillRect/>
                    </a:stretch>
                  </pic:blipFill>
                  <pic:spPr bwMode="auto">
                    <a:xfrm>
                      <a:off x="0" y="0"/>
                      <a:ext cx="5943600" cy="5229225"/>
                    </a:xfrm>
                    <a:prstGeom prst="rect">
                      <a:avLst/>
                    </a:prstGeom>
                    <a:noFill/>
                    <a:ln w="9525">
                      <a:noFill/>
                      <a:miter lim="800000"/>
                      <a:headEnd/>
                      <a:tailEnd/>
                    </a:ln>
                  </pic:spPr>
                </pic:pic>
              </a:graphicData>
            </a:graphic>
          </wp:inline>
        </w:drawing>
      </w:r>
    </w:p>
    <w:p w:rsidR="00D84068"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Նկ. 3</w:t>
      </w:r>
      <w:r w:rsidR="00980BC9"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ռեեստրում պարունակվող տեղեկություններ</w:t>
      </w:r>
      <w:r w:rsidR="00980BC9" w:rsidRPr="008654A0">
        <w:rPr>
          <w:rFonts w:ascii="Sylfaen" w:hAnsi="Sylfaen"/>
          <w:sz w:val="24"/>
          <w:szCs w:val="24"/>
        </w:rPr>
        <w:t>ն</w:t>
      </w:r>
      <w:r w:rsidRPr="008654A0">
        <w:rPr>
          <w:rFonts w:ascii="Sylfaen" w:hAnsi="Sylfaen"/>
          <w:sz w:val="24"/>
          <w:szCs w:val="24"/>
        </w:rPr>
        <w:t xml:space="preserve"> անդամ պետությունների լիազորված մարմիներին ներկայացնելիս ընդհանուր գործընթացի տրանզակցիաների կատարման սխեման</w:t>
      </w:r>
      <w:r w:rsidR="0061561D" w:rsidRPr="008654A0">
        <w:rPr>
          <w:rFonts w:ascii="Sylfaen" w:hAnsi="Sylfaen"/>
          <w:sz w:val="24"/>
          <w:szCs w:val="24"/>
        </w:rPr>
        <w:t xml:space="preserve"> </w:t>
      </w:r>
    </w:p>
    <w:p w:rsidR="00D84068" w:rsidRDefault="00D84068" w:rsidP="001F5AB4">
      <w:pPr>
        <w:spacing w:after="160" w:line="360" w:lineRule="auto"/>
        <w:ind w:right="-1"/>
        <w:jc w:val="center"/>
        <w:rPr>
          <w:rFonts w:ascii="Sylfaen" w:hAnsi="Sylfaen"/>
          <w:sz w:val="24"/>
          <w:szCs w:val="24"/>
        </w:rPr>
      </w:pPr>
    </w:p>
    <w:p w:rsidR="00FA2ADC" w:rsidRPr="008654A0" w:rsidRDefault="002F68A5" w:rsidP="001F5AB4">
      <w:pPr>
        <w:spacing w:after="160" w:line="360" w:lineRule="auto"/>
        <w:ind w:right="-1"/>
        <w:jc w:val="center"/>
        <w:rPr>
          <w:rFonts w:ascii="Sylfaen" w:eastAsia="Times New Roman" w:hAnsi="Sylfaen" w:cs="Times New Roman"/>
          <w:sz w:val="24"/>
          <w:szCs w:val="24"/>
        </w:rPr>
        <w:sectPr w:rsidR="00FA2ADC" w:rsidRPr="008654A0" w:rsidSect="001E560F">
          <w:pgSz w:w="11907" w:h="16839" w:code="9"/>
          <w:pgMar w:top="1418" w:right="1418" w:bottom="1418" w:left="1418" w:header="284" w:footer="3" w:gutter="0"/>
          <w:cols w:space="720"/>
          <w:noEndnote/>
          <w:docGrid w:linePitch="360"/>
        </w:sectPr>
      </w:pPr>
      <w:r w:rsidRPr="008654A0">
        <w:rPr>
          <w:rFonts w:ascii="Sylfaen" w:hAnsi="Sylfaen"/>
          <w:sz w:val="24"/>
          <w:szCs w:val="24"/>
        </w:rPr>
        <w:t xml:space="preserve"> </w:t>
      </w: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3</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ռեեստրում պարունակվող տեղեկություններ</w:t>
      </w:r>
      <w:r w:rsidR="000A7DDB" w:rsidRPr="008654A0">
        <w:rPr>
          <w:rFonts w:ascii="Sylfaen" w:hAnsi="Sylfaen"/>
          <w:sz w:val="24"/>
          <w:szCs w:val="24"/>
        </w:rPr>
        <w:t>ն</w:t>
      </w:r>
      <w:r w:rsidRPr="008654A0">
        <w:rPr>
          <w:rFonts w:ascii="Sylfaen" w:hAnsi="Sylfaen"/>
          <w:sz w:val="24"/>
          <w:szCs w:val="24"/>
        </w:rPr>
        <w:t xml:space="preserve"> անդամ պետությունների լիազորված մարմիներին ներկայացնելիս ընդհանուր գործընթացի տրանզակցիաների ցանկ</w:t>
      </w:r>
    </w:p>
    <w:tbl>
      <w:tblPr>
        <w:tblW w:w="14908" w:type="dxa"/>
        <w:tblInd w:w="-471" w:type="dxa"/>
        <w:tblLayout w:type="fixed"/>
        <w:tblCellMar>
          <w:left w:w="0" w:type="dxa"/>
          <w:right w:w="0" w:type="dxa"/>
        </w:tblCellMar>
        <w:tblLook w:val="01E0" w:firstRow="1" w:lastRow="1" w:firstColumn="1" w:lastColumn="1" w:noHBand="0" w:noVBand="0"/>
      </w:tblPr>
      <w:tblGrid>
        <w:gridCol w:w="1065"/>
        <w:gridCol w:w="3109"/>
        <w:gridCol w:w="3250"/>
        <w:gridCol w:w="2719"/>
        <w:gridCol w:w="2422"/>
        <w:gridCol w:w="2343"/>
      </w:tblGrid>
      <w:tr w:rsidR="00FA2ADC" w:rsidRPr="008654A0" w:rsidTr="006A13F6">
        <w:trPr>
          <w:tblHeader/>
        </w:trPr>
        <w:tc>
          <w:tcPr>
            <w:tcW w:w="1065"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310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Նախաձեռնողի կողմից կատարվող գործառնությունը</w:t>
            </w:r>
          </w:p>
        </w:tc>
        <w:tc>
          <w:tcPr>
            <w:tcW w:w="3250"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Ընդհանուր գործընթացի տեղեկատվական օբյեկտի միջանկյալ վիճակը</w:t>
            </w:r>
          </w:p>
        </w:tc>
        <w:tc>
          <w:tcPr>
            <w:tcW w:w="271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Ռեսպոնդենտի կողմից կատարվող գործառնությունը</w:t>
            </w:r>
          </w:p>
        </w:tc>
        <w:tc>
          <w:tcPr>
            <w:tcW w:w="2422"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Ընդհանուր գործընթացի տեղեկատվական օբյեկտի վերջնական վիճակը</w:t>
            </w:r>
          </w:p>
        </w:tc>
        <w:tc>
          <w:tcPr>
            <w:tcW w:w="2343"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Ընդհանուր գործընթացի տրանզակցիաները</w:t>
            </w:r>
          </w:p>
        </w:tc>
      </w:tr>
      <w:tr w:rsidR="00FA2ADC" w:rsidRPr="008654A0" w:rsidTr="006A13F6">
        <w:trPr>
          <w:tblHeader/>
        </w:trPr>
        <w:tc>
          <w:tcPr>
            <w:tcW w:w="1065"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10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3250"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71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422"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2343"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r>
      <w:tr w:rsidR="00FA2ADC" w:rsidRPr="008654A0" w:rsidTr="006A13F6">
        <w:tc>
          <w:tcPr>
            <w:tcW w:w="1065"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13843" w:type="dxa"/>
            <w:gridSpan w:val="5"/>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24" w:right="108"/>
              <w:jc w:val="center"/>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թարմացման </w:t>
            </w:r>
            <w:r w:rsidR="006A13F6">
              <w:rPr>
                <w:rFonts w:ascii="Sylfaen" w:hAnsi="Sylfaen"/>
                <w:sz w:val="24"/>
                <w:szCs w:val="24"/>
              </w:rPr>
              <w:br/>
            </w:r>
            <w:r w:rsidRPr="008654A0">
              <w:rPr>
                <w:rFonts w:ascii="Sylfaen" w:hAnsi="Sylfaen"/>
                <w:sz w:val="24"/>
                <w:szCs w:val="24"/>
              </w:rPr>
              <w:t xml:space="preserve">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 (P.LS.02.PRC.004)</w:t>
            </w:r>
          </w:p>
        </w:tc>
      </w:tr>
      <w:tr w:rsidR="00FA2ADC" w:rsidRPr="008654A0" w:rsidTr="006A13F6">
        <w:tc>
          <w:tcPr>
            <w:tcW w:w="1065"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1.1.</w:t>
            </w:r>
          </w:p>
        </w:tc>
        <w:tc>
          <w:tcPr>
            <w:tcW w:w="3109" w:type="dxa"/>
            <w:tcBorders>
              <w:top w:val="single" w:sz="4" w:space="0" w:color="000000"/>
              <w:left w:val="single" w:sz="4" w:space="0" w:color="000000"/>
              <w:bottom w:val="single" w:sz="4" w:space="0" w:color="000000"/>
              <w:right w:val="single" w:sz="4" w:space="0" w:color="000000"/>
            </w:tcBorders>
          </w:tcPr>
          <w:p w:rsidR="00FA2ADC" w:rsidRPr="008654A0" w:rsidRDefault="007C1052" w:rsidP="006A13F6">
            <w:pPr>
              <w:spacing w:after="120" w:line="240" w:lineRule="auto"/>
              <w:ind w:left="24" w:right="108"/>
              <w:rPr>
                <w:rFonts w:ascii="Sylfaen" w:eastAsia="Times New Roman" w:hAnsi="Sylfaen" w:cs="Times New Roman"/>
                <w:sz w:val="24"/>
                <w:szCs w:val="24"/>
              </w:rPr>
            </w:pPr>
            <w:r w:rsidRPr="008654A0">
              <w:rPr>
                <w:rFonts w:ascii="Sylfaen" w:hAnsi="Sylfaen"/>
                <w:sz w:val="24"/>
                <w:szCs w:val="24"/>
              </w:rPr>
              <w:t>Հ</w:t>
            </w:r>
            <w:r w:rsidR="00FA2ADC" w:rsidRPr="008654A0">
              <w:rPr>
                <w:rFonts w:ascii="Sylfaen" w:hAnsi="Sylfaen"/>
                <w:sz w:val="24"/>
                <w:szCs w:val="24"/>
              </w:rPr>
              <w:t xml:space="preserve">սկիչ նշաններ թողարկողների ընդհանուր ռեեստրի թարմացման ամսաթվի </w:t>
            </w:r>
            <w:r w:rsidR="00706A5F">
              <w:rPr>
                <w:rFonts w:ascii="Sylfaen" w:hAnsi="Sylfaen"/>
                <w:sz w:val="24"/>
                <w:szCs w:val="24"/>
              </w:rPr>
              <w:t>և</w:t>
            </w:r>
            <w:r w:rsidR="00FA2ADC" w:rsidRPr="008654A0">
              <w:rPr>
                <w:rFonts w:ascii="Sylfaen" w:hAnsi="Sylfaen"/>
                <w:sz w:val="24"/>
                <w:szCs w:val="24"/>
              </w:rPr>
              <w:t xml:space="preserve"> ժամի մասին տեղեկատվության հարցում (P.LS.02.OPR.013)։ Հսկիչ նշաններ թողարկողների ընդհանուր ռեեստրի թարմացման ամսաթվի </w:t>
            </w:r>
            <w:r w:rsidR="00706A5F">
              <w:rPr>
                <w:rFonts w:ascii="Sylfaen" w:hAnsi="Sylfaen"/>
                <w:sz w:val="24"/>
                <w:szCs w:val="24"/>
              </w:rPr>
              <w:t>և</w:t>
            </w:r>
            <w:r w:rsidR="00FA2ADC" w:rsidRPr="008654A0">
              <w:rPr>
                <w:rFonts w:ascii="Sylfaen" w:hAnsi="Sylfaen"/>
                <w:sz w:val="24"/>
                <w:szCs w:val="24"/>
              </w:rPr>
              <w:t xml:space="preserve"> </w:t>
            </w:r>
            <w:r w:rsidR="00FA2ADC" w:rsidRPr="008654A0">
              <w:rPr>
                <w:rFonts w:ascii="Sylfaen" w:hAnsi="Sylfaen"/>
                <w:sz w:val="24"/>
                <w:szCs w:val="24"/>
              </w:rPr>
              <w:lastRenderedPageBreak/>
              <w:t xml:space="preserve">ժամի մասին տեղեկատվության ընդունում </w:t>
            </w:r>
            <w:r w:rsidR="00706A5F">
              <w:rPr>
                <w:rFonts w:ascii="Sylfaen" w:hAnsi="Sylfaen"/>
                <w:sz w:val="24"/>
                <w:szCs w:val="24"/>
              </w:rPr>
              <w:t>և</w:t>
            </w:r>
            <w:r w:rsidR="00FA2ADC" w:rsidRPr="008654A0">
              <w:rPr>
                <w:rFonts w:ascii="Sylfaen" w:hAnsi="Sylfaen"/>
                <w:sz w:val="24"/>
                <w:szCs w:val="24"/>
              </w:rPr>
              <w:t xml:space="preserve"> մշակում (P.LS.02.OPR.015)</w:t>
            </w:r>
          </w:p>
        </w:tc>
        <w:tc>
          <w:tcPr>
            <w:tcW w:w="3250"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24" w:right="108"/>
              <w:rPr>
                <w:rFonts w:ascii="Sylfaen" w:eastAsia="Times New Roman" w:hAnsi="Sylfaen" w:cs="Times New Roman"/>
                <w:sz w:val="24"/>
                <w:szCs w:val="24"/>
              </w:rPr>
            </w:pPr>
            <w:r w:rsidRPr="008654A0">
              <w:rPr>
                <w:rFonts w:ascii="Sylfaen" w:hAnsi="Sylfaen"/>
                <w:sz w:val="24"/>
                <w:szCs w:val="24"/>
              </w:rPr>
              <w:lastRenderedPageBreak/>
              <w:t>հսկիչ նշաններ թողարկողների ընդհանուր ռեեստրի վիճակի մասին տեղեկատվություն (P.LS.02.BEN.002)՝ հարցումն ուղարկվել է</w:t>
            </w:r>
          </w:p>
        </w:tc>
        <w:tc>
          <w:tcPr>
            <w:tcW w:w="271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24" w:right="108"/>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թարմացման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մշակում </w:t>
            </w:r>
            <w:r w:rsidR="00706A5F">
              <w:rPr>
                <w:rFonts w:ascii="Sylfaen" w:hAnsi="Sylfaen"/>
                <w:sz w:val="24"/>
                <w:szCs w:val="24"/>
              </w:rPr>
              <w:t>և</w:t>
            </w:r>
            <w:r w:rsidRPr="008654A0">
              <w:rPr>
                <w:rFonts w:ascii="Sylfaen" w:hAnsi="Sylfaen"/>
                <w:sz w:val="24"/>
                <w:szCs w:val="24"/>
              </w:rPr>
              <w:t xml:space="preserve"> ներկայացում (P.LS.02.OPR.014)</w:t>
            </w:r>
          </w:p>
        </w:tc>
        <w:tc>
          <w:tcPr>
            <w:tcW w:w="2422"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24" w:right="108"/>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 վիճակի մասին տեղեկատվություն (P.LS.02.BEN.002)՝ տեղեկությունները ներկայացվել են</w:t>
            </w:r>
          </w:p>
        </w:tc>
        <w:tc>
          <w:tcPr>
            <w:tcW w:w="2343"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24" w:right="108"/>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թարմացման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 (P.LS.02.TRN.004)</w:t>
            </w:r>
          </w:p>
        </w:tc>
      </w:tr>
      <w:tr w:rsidR="00FA2ADC" w:rsidRPr="008654A0" w:rsidTr="006A13F6">
        <w:tc>
          <w:tcPr>
            <w:tcW w:w="1065"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2</w:t>
            </w:r>
          </w:p>
        </w:tc>
        <w:tc>
          <w:tcPr>
            <w:tcW w:w="13843" w:type="dxa"/>
            <w:gridSpan w:val="5"/>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24" w:right="108"/>
              <w:jc w:val="center"/>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w:t>
            </w:r>
            <w:r w:rsidR="006A13F6">
              <w:rPr>
                <w:rFonts w:ascii="Sylfaen" w:hAnsi="Sylfaen"/>
                <w:sz w:val="24"/>
                <w:szCs w:val="24"/>
              </w:rPr>
              <w:br/>
            </w:r>
            <w:r w:rsidRPr="008654A0">
              <w:rPr>
                <w:rFonts w:ascii="Sylfaen" w:hAnsi="Sylfaen"/>
                <w:sz w:val="24"/>
                <w:szCs w:val="24"/>
              </w:rPr>
              <w:t xml:space="preserve">տեղեկությունների ստացում (P.LS.02.PRC.005) </w:t>
            </w:r>
          </w:p>
        </w:tc>
      </w:tr>
      <w:tr w:rsidR="00FA2ADC" w:rsidRPr="008654A0" w:rsidTr="006A13F6">
        <w:tc>
          <w:tcPr>
            <w:tcW w:w="1065"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2.1.</w:t>
            </w:r>
          </w:p>
        </w:tc>
        <w:tc>
          <w:tcPr>
            <w:tcW w:w="3109" w:type="dxa"/>
            <w:tcBorders>
              <w:top w:val="single" w:sz="4" w:space="0" w:color="000000"/>
              <w:left w:val="single" w:sz="4" w:space="0" w:color="000000"/>
              <w:bottom w:val="single" w:sz="4" w:space="0" w:color="000000"/>
              <w:right w:val="single" w:sz="4" w:space="0" w:color="000000"/>
            </w:tcBorders>
          </w:tcPr>
          <w:p w:rsidR="00FA2ADC" w:rsidRPr="008654A0" w:rsidRDefault="007C1052" w:rsidP="006A13F6">
            <w:pPr>
              <w:spacing w:after="120" w:line="240" w:lineRule="auto"/>
              <w:ind w:left="24" w:right="108"/>
              <w:rPr>
                <w:rFonts w:ascii="Sylfaen" w:eastAsia="Times New Roman" w:hAnsi="Sylfaen" w:cs="Times New Roman"/>
                <w:sz w:val="24"/>
                <w:szCs w:val="24"/>
              </w:rPr>
            </w:pPr>
            <w:r w:rsidRPr="008654A0">
              <w:rPr>
                <w:rFonts w:ascii="Sylfaen" w:hAnsi="Sylfaen"/>
                <w:sz w:val="24"/>
                <w:szCs w:val="24"/>
              </w:rPr>
              <w:t>Հ</w:t>
            </w:r>
            <w:r w:rsidR="00FA2ADC" w:rsidRPr="008654A0">
              <w:rPr>
                <w:rFonts w:ascii="Sylfaen" w:hAnsi="Sylfaen"/>
                <w:sz w:val="24"/>
                <w:szCs w:val="24"/>
              </w:rPr>
              <w:t>սկիչ նշաններ թողարկողների ընդհանուր ռեեստրից տեղեկությունների հարցում (P.LS.02.OPR.016)։</w:t>
            </w:r>
            <w:r w:rsidR="00A6620A">
              <w:rPr>
                <w:rFonts w:ascii="Sylfaen" w:hAnsi="Sylfaen"/>
                <w:sz w:val="24"/>
                <w:szCs w:val="24"/>
              </w:rPr>
              <w:t xml:space="preserve"> </w:t>
            </w:r>
            <w:r w:rsidRPr="008654A0">
              <w:rPr>
                <w:rFonts w:ascii="Sylfaen" w:hAnsi="Sylfaen"/>
                <w:sz w:val="24"/>
                <w:szCs w:val="24"/>
              </w:rPr>
              <w:t>Հ</w:t>
            </w:r>
            <w:r w:rsidR="00FA2ADC" w:rsidRPr="008654A0">
              <w:rPr>
                <w:rFonts w:ascii="Sylfaen" w:hAnsi="Sylfaen"/>
                <w:sz w:val="24"/>
                <w:szCs w:val="24"/>
              </w:rPr>
              <w:t xml:space="preserve">սկիչ նշաններ թողարկողների ընդհանուր ռեեստրից տեղեկությունների ընդունում </w:t>
            </w:r>
            <w:r w:rsidR="00706A5F">
              <w:rPr>
                <w:rFonts w:ascii="Sylfaen" w:hAnsi="Sylfaen"/>
                <w:sz w:val="24"/>
                <w:szCs w:val="24"/>
              </w:rPr>
              <w:t>և</w:t>
            </w:r>
            <w:r w:rsidR="00FA2ADC" w:rsidRPr="008654A0">
              <w:rPr>
                <w:rFonts w:ascii="Sylfaen" w:hAnsi="Sylfaen"/>
                <w:sz w:val="24"/>
                <w:szCs w:val="24"/>
              </w:rPr>
              <w:t xml:space="preserve"> մշակում (P.LS.02.OPR.018)</w:t>
            </w:r>
          </w:p>
        </w:tc>
        <w:tc>
          <w:tcPr>
            <w:tcW w:w="3250"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24" w:right="108"/>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 (P.LS.02.BEN.003)՝ հսկիչ նշաններ թողարկողների ընդհանուր ռեեստրից հարցվել են տեղեկություններ</w:t>
            </w:r>
          </w:p>
        </w:tc>
        <w:tc>
          <w:tcPr>
            <w:tcW w:w="271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24" w:right="108"/>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տեղեկությունների մշակում </w:t>
            </w:r>
            <w:r w:rsidR="00706A5F">
              <w:rPr>
                <w:rFonts w:ascii="Sylfaen" w:hAnsi="Sylfaen"/>
                <w:sz w:val="24"/>
                <w:szCs w:val="24"/>
              </w:rPr>
              <w:t>և</w:t>
            </w:r>
            <w:r w:rsidRPr="008654A0">
              <w:rPr>
                <w:rFonts w:ascii="Sylfaen" w:hAnsi="Sylfaen"/>
                <w:sz w:val="24"/>
                <w:szCs w:val="24"/>
              </w:rPr>
              <w:t xml:space="preserve"> ներկայացում (P.LS.02.OPR.017)</w:t>
            </w:r>
          </w:p>
        </w:tc>
        <w:tc>
          <w:tcPr>
            <w:tcW w:w="2422"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24" w:right="108"/>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 (P.LS.02.BEN.003)՝ հսկիչ նշաններ թողարկողների ընդհանուր ռեեստրում տեղեկություններ չկան։ </w:t>
            </w:r>
            <w:r w:rsidR="00DE0346" w:rsidRPr="008654A0">
              <w:rPr>
                <w:rFonts w:ascii="Sylfaen" w:hAnsi="Sylfaen"/>
                <w:sz w:val="24"/>
                <w:szCs w:val="24"/>
              </w:rPr>
              <w:t>Հ</w:t>
            </w:r>
            <w:r w:rsidRPr="008654A0">
              <w:rPr>
                <w:rFonts w:ascii="Sylfaen" w:hAnsi="Sylfaen"/>
                <w:sz w:val="24"/>
                <w:szCs w:val="24"/>
              </w:rPr>
              <w:t xml:space="preserve">սկիչ նշաններ թողարկողների ընդհանուր ռեեստր (P.LS.02.BEN.003)՝ </w:t>
            </w:r>
            <w:r w:rsidRPr="008654A0">
              <w:rPr>
                <w:rFonts w:ascii="Sylfaen" w:hAnsi="Sylfaen"/>
                <w:sz w:val="24"/>
                <w:szCs w:val="24"/>
              </w:rPr>
              <w:lastRenderedPageBreak/>
              <w:t>տեղեկությունները ներկայացվել են</w:t>
            </w:r>
          </w:p>
        </w:tc>
        <w:tc>
          <w:tcPr>
            <w:tcW w:w="2343"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24" w:right="108"/>
              <w:rPr>
                <w:rFonts w:ascii="Sylfaen" w:eastAsia="Times New Roman" w:hAnsi="Sylfaen" w:cs="Times New Roman"/>
                <w:sz w:val="24"/>
                <w:szCs w:val="24"/>
              </w:rPr>
            </w:pPr>
            <w:r w:rsidRPr="008654A0">
              <w:rPr>
                <w:rFonts w:ascii="Sylfaen" w:hAnsi="Sylfaen"/>
                <w:sz w:val="24"/>
                <w:szCs w:val="24"/>
              </w:rPr>
              <w:lastRenderedPageBreak/>
              <w:t>հսկիչ նշաններ թողարկողների ընդհանուր ռեեստրից տեղեկությունների ստացում (P.LS.02.TRN.005)</w:t>
            </w:r>
          </w:p>
        </w:tc>
      </w:tr>
      <w:tr w:rsidR="00FA2ADC" w:rsidRPr="008654A0" w:rsidTr="006A13F6">
        <w:tc>
          <w:tcPr>
            <w:tcW w:w="1065"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3</w:t>
            </w:r>
          </w:p>
        </w:tc>
        <w:tc>
          <w:tcPr>
            <w:tcW w:w="13843" w:type="dxa"/>
            <w:gridSpan w:val="5"/>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24" w:right="108"/>
              <w:jc w:val="center"/>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կատարված </w:t>
            </w:r>
            <w:r w:rsidR="006A13F6">
              <w:rPr>
                <w:rFonts w:ascii="Sylfaen" w:hAnsi="Sylfaen"/>
                <w:sz w:val="24"/>
                <w:szCs w:val="24"/>
              </w:rPr>
              <w:br/>
            </w:r>
            <w:r w:rsidRPr="008654A0">
              <w:rPr>
                <w:rFonts w:ascii="Sylfaen" w:hAnsi="Sylfaen"/>
                <w:sz w:val="24"/>
                <w:szCs w:val="24"/>
              </w:rPr>
              <w:t>փոփոխությունների մասին տեղեկատվության ստացում (P.LS.02.PRC.006)</w:t>
            </w:r>
          </w:p>
        </w:tc>
      </w:tr>
      <w:tr w:rsidR="00FA2ADC" w:rsidRPr="008654A0" w:rsidTr="006A13F6">
        <w:tc>
          <w:tcPr>
            <w:tcW w:w="1065"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3.1.</w:t>
            </w:r>
          </w:p>
        </w:tc>
        <w:tc>
          <w:tcPr>
            <w:tcW w:w="310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24" w:right="108"/>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կատարված փոփոխությունների մասին տեղեկատվության հարցում (P.LS.02.OPR.019)։ </w:t>
            </w:r>
            <w:r w:rsidR="00DE0346" w:rsidRPr="008654A0">
              <w:rPr>
                <w:rFonts w:ascii="Sylfaen" w:hAnsi="Sylfaen"/>
                <w:sz w:val="24"/>
                <w:szCs w:val="24"/>
              </w:rPr>
              <w:t>Հ</w:t>
            </w:r>
            <w:r w:rsidRPr="008654A0">
              <w:rPr>
                <w:rFonts w:ascii="Sylfaen" w:hAnsi="Sylfaen"/>
                <w:sz w:val="24"/>
                <w:szCs w:val="24"/>
              </w:rPr>
              <w:t xml:space="preserve">սկիչ նշաններ թողարկողների ընդհանուր ռեեստրից փոփոխված տեղեկությունների մասին տեղեկատվության ընդունում </w:t>
            </w:r>
            <w:r w:rsidR="00706A5F">
              <w:rPr>
                <w:rFonts w:ascii="Sylfaen" w:hAnsi="Sylfaen"/>
                <w:sz w:val="24"/>
                <w:szCs w:val="24"/>
              </w:rPr>
              <w:t>և</w:t>
            </w:r>
            <w:r w:rsidRPr="008654A0">
              <w:rPr>
                <w:rFonts w:ascii="Sylfaen" w:hAnsi="Sylfaen"/>
                <w:sz w:val="24"/>
                <w:szCs w:val="24"/>
              </w:rPr>
              <w:t xml:space="preserve"> մշակում (P.LS.02.OPR.021)</w:t>
            </w:r>
          </w:p>
        </w:tc>
        <w:tc>
          <w:tcPr>
            <w:tcW w:w="3250"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24" w:right="108"/>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 (P.LS.02.BEN.003)՝ հսկիչ նշաններ թողարկողների ընդհանուր ռեեստրից հարցվել են տեղեկություններ</w:t>
            </w:r>
          </w:p>
        </w:tc>
        <w:tc>
          <w:tcPr>
            <w:tcW w:w="271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24" w:right="108"/>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փոփոխված տեղեկությունների մասին տեղեկատվության մշակում </w:t>
            </w:r>
            <w:r w:rsidR="00706A5F">
              <w:rPr>
                <w:rFonts w:ascii="Sylfaen" w:hAnsi="Sylfaen"/>
                <w:sz w:val="24"/>
                <w:szCs w:val="24"/>
              </w:rPr>
              <w:t>և</w:t>
            </w:r>
            <w:r w:rsidRPr="008654A0">
              <w:rPr>
                <w:rFonts w:ascii="Sylfaen" w:hAnsi="Sylfaen"/>
                <w:sz w:val="24"/>
                <w:szCs w:val="24"/>
              </w:rPr>
              <w:t xml:space="preserve"> ներկայացում (P.LS.02.OPR.020)</w:t>
            </w:r>
          </w:p>
        </w:tc>
        <w:tc>
          <w:tcPr>
            <w:tcW w:w="2422"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24" w:right="108"/>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 (P.LS.02.BEN.003)՝ հսկիչ նշաններ թողարկողների ընդհանուր ռեեստրում տեղեկություններ չկան։ </w:t>
            </w:r>
            <w:r w:rsidR="00DE0346" w:rsidRPr="008654A0">
              <w:rPr>
                <w:rFonts w:ascii="Sylfaen" w:hAnsi="Sylfaen"/>
                <w:sz w:val="24"/>
                <w:szCs w:val="24"/>
              </w:rPr>
              <w:t>Հ</w:t>
            </w:r>
            <w:r w:rsidRPr="008654A0">
              <w:rPr>
                <w:rFonts w:ascii="Sylfaen" w:hAnsi="Sylfaen"/>
                <w:sz w:val="24"/>
                <w:szCs w:val="24"/>
              </w:rPr>
              <w:t>սկիչ նշաններ թողարկողների ընդհանուր ռեեստր (P.LS.02.BEN.003)՝ տեղեկությունները ներկայացվել են</w:t>
            </w:r>
          </w:p>
        </w:tc>
        <w:tc>
          <w:tcPr>
            <w:tcW w:w="2343"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24" w:right="108"/>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կատարված փոփոխությունների մասին տեղեկատվության ստացում (P.LS.02.TRN.006)</w:t>
            </w:r>
          </w:p>
        </w:tc>
      </w:tr>
    </w:tbl>
    <w:p w:rsidR="00FA2ADC" w:rsidRPr="008654A0" w:rsidRDefault="00FA2ADC" w:rsidP="001F5AB4">
      <w:pPr>
        <w:spacing w:after="160" w:line="360" w:lineRule="auto"/>
        <w:ind w:right="-1"/>
        <w:jc w:val="both"/>
        <w:rPr>
          <w:rFonts w:ascii="Sylfaen" w:hAnsi="Sylfaen"/>
          <w:sz w:val="24"/>
          <w:szCs w:val="24"/>
        </w:rPr>
        <w:sectPr w:rsidR="00FA2ADC" w:rsidRPr="008654A0" w:rsidSect="001E560F">
          <w:pgSz w:w="16839" w:h="11907" w:orient="landscape" w:code="9"/>
          <w:pgMar w:top="1418" w:right="1418" w:bottom="1418" w:left="1418" w:header="284" w:footer="3" w:gutter="0"/>
          <w:cols w:space="720"/>
          <w:noEndnote/>
          <w:docGrid w:linePitch="360"/>
        </w:sect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lastRenderedPageBreak/>
        <w:t xml:space="preserve">VI. Ընդհանուր գործընթացի </w:t>
      </w:r>
      <w:r w:rsidR="006A13F6">
        <w:rPr>
          <w:rFonts w:ascii="Sylfaen" w:hAnsi="Sylfaen"/>
          <w:sz w:val="24"/>
          <w:szCs w:val="24"/>
        </w:rPr>
        <w:br/>
      </w:r>
      <w:r w:rsidRPr="008654A0">
        <w:rPr>
          <w:rFonts w:ascii="Sylfaen" w:hAnsi="Sylfaen"/>
          <w:sz w:val="24"/>
          <w:szCs w:val="24"/>
        </w:rPr>
        <w:t>հաղորդագրությունների նկարագրությունը</w:t>
      </w:r>
    </w:p>
    <w:p w:rsidR="00FA2ADC" w:rsidRDefault="00FA2ADC" w:rsidP="006A13F6">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14.</w:t>
      </w:r>
      <w:r w:rsidR="006A13F6">
        <w:rPr>
          <w:rFonts w:ascii="Sylfaen" w:hAnsi="Sylfaen"/>
          <w:sz w:val="24"/>
          <w:szCs w:val="24"/>
        </w:rPr>
        <w:tab/>
      </w:r>
      <w:r w:rsidRPr="008654A0">
        <w:rPr>
          <w:rFonts w:ascii="Sylfaen" w:hAnsi="Sylfaen"/>
          <w:sz w:val="24"/>
          <w:szCs w:val="24"/>
        </w:rPr>
        <w:t>Ընդհանուր գործընթաց</w:t>
      </w:r>
      <w:r w:rsidR="00B74615" w:rsidRPr="008654A0">
        <w:rPr>
          <w:rFonts w:ascii="Sylfaen" w:hAnsi="Sylfaen"/>
          <w:sz w:val="24"/>
          <w:szCs w:val="24"/>
        </w:rPr>
        <w:t>ն</w:t>
      </w:r>
      <w:r w:rsidRPr="008654A0">
        <w:rPr>
          <w:rFonts w:ascii="Sylfaen" w:hAnsi="Sylfaen"/>
          <w:sz w:val="24"/>
          <w:szCs w:val="24"/>
        </w:rPr>
        <w:t xml:space="preserve"> իրագործելիս</w:t>
      </w:r>
      <w:r w:rsidR="00B74615" w:rsidRPr="008654A0">
        <w:rPr>
          <w:rFonts w:ascii="Sylfaen" w:hAnsi="Sylfaen"/>
          <w:sz w:val="24"/>
          <w:szCs w:val="24"/>
        </w:rPr>
        <w:t xml:space="preserve"> </w:t>
      </w:r>
      <w:r w:rsidRPr="008654A0">
        <w:rPr>
          <w:rFonts w:ascii="Sylfaen" w:hAnsi="Sylfaen"/>
          <w:sz w:val="24"/>
          <w:szCs w:val="24"/>
        </w:rPr>
        <w:t xml:space="preserve">տեղեկատվական փոխգործակցության շրջանակներում փոխանցվող ընդհանուր գործընթացի հաղորդագրությունների ցանկը բերված է աղյուսակ 4-ում: Հաղորդագրության կազմում տվյալների կառուցվածքը պետք է համապատասխանի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 xml:space="preserve">աչափերի ու կառուցվածքների նկարագրությանը։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 xml:space="preserve">աչափերի ու կառուցվածքների նկարագրության մեջ համապատասխան կառուցվածքին հղումը սահմանվում է ըստ աղյուսակ </w:t>
      </w:r>
      <w:r w:rsidR="00B74615" w:rsidRPr="008654A0">
        <w:rPr>
          <w:rFonts w:ascii="Sylfaen" w:hAnsi="Sylfaen"/>
          <w:sz w:val="24"/>
          <w:szCs w:val="24"/>
        </w:rPr>
        <w:t>4</w:t>
      </w:r>
      <w:r w:rsidRPr="008654A0">
        <w:rPr>
          <w:rFonts w:ascii="Sylfaen" w:hAnsi="Sylfaen"/>
          <w:sz w:val="24"/>
          <w:szCs w:val="24"/>
        </w:rPr>
        <w:t xml:space="preserve">-ի </w:t>
      </w:r>
      <w:r w:rsidR="00B74615" w:rsidRPr="008654A0">
        <w:rPr>
          <w:rFonts w:ascii="Sylfaen" w:hAnsi="Sylfaen"/>
          <w:sz w:val="24"/>
          <w:szCs w:val="24"/>
        </w:rPr>
        <w:t>3</w:t>
      </w:r>
      <w:r w:rsidRPr="008654A0">
        <w:rPr>
          <w:rFonts w:ascii="Sylfaen" w:hAnsi="Sylfaen"/>
          <w:sz w:val="24"/>
          <w:szCs w:val="24"/>
        </w:rPr>
        <w:t xml:space="preserve">-րդ </w:t>
      </w:r>
      <w:r w:rsidR="00B74615" w:rsidRPr="008654A0">
        <w:rPr>
          <w:rFonts w:ascii="Sylfaen" w:hAnsi="Sylfaen"/>
          <w:sz w:val="24"/>
          <w:szCs w:val="24"/>
        </w:rPr>
        <w:t>սյունակի</w:t>
      </w:r>
      <w:r w:rsidRPr="008654A0">
        <w:rPr>
          <w:rFonts w:ascii="Sylfaen" w:hAnsi="Sylfaen"/>
          <w:sz w:val="24"/>
          <w:szCs w:val="24"/>
        </w:rPr>
        <w:t xml:space="preserve"> արժեքի:</w:t>
      </w:r>
    </w:p>
    <w:p w:rsidR="006A13F6" w:rsidRPr="008654A0" w:rsidRDefault="006A13F6" w:rsidP="006A13F6">
      <w:pPr>
        <w:tabs>
          <w:tab w:val="left" w:pos="993"/>
        </w:tabs>
        <w:spacing w:after="160" w:line="360" w:lineRule="auto"/>
        <w:ind w:right="-1" w:firstLine="567"/>
        <w:jc w:val="both"/>
        <w:rPr>
          <w:rFonts w:ascii="Sylfaen" w:hAnsi="Sylfaen"/>
          <w:sz w:val="24"/>
          <w:szCs w:val="24"/>
        </w:rPr>
      </w:pPr>
    </w:p>
    <w:p w:rsidR="00FA2ADC" w:rsidRDefault="00FA2ADC" w:rsidP="001F5AB4">
      <w:pPr>
        <w:spacing w:after="160" w:line="360" w:lineRule="auto"/>
        <w:ind w:right="-1"/>
        <w:jc w:val="right"/>
        <w:rPr>
          <w:rFonts w:ascii="Sylfaen" w:hAnsi="Sylfaen"/>
          <w:sz w:val="24"/>
          <w:szCs w:val="24"/>
        </w:rPr>
      </w:pPr>
      <w:r w:rsidRPr="008654A0">
        <w:rPr>
          <w:rFonts w:ascii="Sylfaen" w:hAnsi="Sylfaen"/>
          <w:sz w:val="24"/>
          <w:szCs w:val="24"/>
        </w:rPr>
        <w:t>Աղյուսակ 4</w:t>
      </w:r>
    </w:p>
    <w:p w:rsidR="006A13F6" w:rsidRPr="008654A0" w:rsidRDefault="006A13F6" w:rsidP="001F5AB4">
      <w:pPr>
        <w:spacing w:after="160" w:line="360" w:lineRule="auto"/>
        <w:ind w:right="-1"/>
        <w:jc w:val="right"/>
        <w:rPr>
          <w:rFonts w:ascii="Sylfaen" w:eastAsia="Times New Roman" w:hAnsi="Sylfaen" w:cs="Times New Roma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Ընդհանուր գործընթացի հաղորդագրությունների ցանկ</w:t>
      </w:r>
    </w:p>
    <w:tbl>
      <w:tblPr>
        <w:tblW w:w="9357" w:type="dxa"/>
        <w:tblInd w:w="111" w:type="dxa"/>
        <w:tblLayout w:type="fixed"/>
        <w:tblCellMar>
          <w:left w:w="0" w:type="dxa"/>
          <w:right w:w="0" w:type="dxa"/>
        </w:tblCellMar>
        <w:tblLook w:val="01E0" w:firstRow="1" w:lastRow="1" w:firstColumn="1" w:lastColumn="1" w:noHBand="0" w:noVBand="0"/>
      </w:tblPr>
      <w:tblGrid>
        <w:gridCol w:w="2487"/>
        <w:gridCol w:w="3521"/>
        <w:gridCol w:w="3349"/>
      </w:tblGrid>
      <w:tr w:rsidR="00FA2ADC" w:rsidRPr="008654A0" w:rsidTr="00A709EE">
        <w:trPr>
          <w:tblHeader/>
        </w:trPr>
        <w:tc>
          <w:tcPr>
            <w:tcW w:w="2487"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Ծածկագրային նշագիրը</w:t>
            </w:r>
          </w:p>
        </w:tc>
        <w:tc>
          <w:tcPr>
            <w:tcW w:w="3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Անվանումը</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Էլեկտրոնային փաստաթղթի (տեղեկությունների) կառուցվածքը</w:t>
            </w:r>
          </w:p>
        </w:tc>
      </w:tr>
      <w:tr w:rsidR="00FA2ADC" w:rsidRPr="008654A0" w:rsidTr="00A709EE">
        <w:trPr>
          <w:tblHeader/>
        </w:trPr>
        <w:tc>
          <w:tcPr>
            <w:tcW w:w="2487"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A709EE">
        <w:tc>
          <w:tcPr>
            <w:tcW w:w="2487"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P.LS.02.MSG.001</w:t>
            </w:r>
          </w:p>
        </w:tc>
        <w:tc>
          <w:tcPr>
            <w:tcW w:w="3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ներառելու համար տեղեկություններ</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հսկիչ նշաններ թողարկողների ռեեստր (R.CT.LS.02.001)</w:t>
            </w:r>
          </w:p>
        </w:tc>
      </w:tr>
      <w:tr w:rsidR="00FA2ADC" w:rsidRPr="008654A0" w:rsidTr="00A709EE">
        <w:tc>
          <w:tcPr>
            <w:tcW w:w="2487"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P.LS.02.MSG.002</w:t>
            </w:r>
          </w:p>
        </w:tc>
        <w:tc>
          <w:tcPr>
            <w:tcW w:w="3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հաղորդագրության հաջող մշակման մասին ծանուցում</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մշակման արդյունքի վերաբերյալ ծանուցում (R.006)</w:t>
            </w:r>
          </w:p>
        </w:tc>
      </w:tr>
      <w:tr w:rsidR="00FA2ADC" w:rsidRPr="008654A0" w:rsidTr="00A709EE">
        <w:tc>
          <w:tcPr>
            <w:tcW w:w="2487"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P.LS.02.MSG.003</w:t>
            </w:r>
          </w:p>
        </w:tc>
        <w:tc>
          <w:tcPr>
            <w:tcW w:w="3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փոփոխություններ կատարելու համար տեղեկություններ </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հսկիչ նշաններ թողարկողների ռեեստր (R.CT.LS.02.001)</w:t>
            </w:r>
          </w:p>
        </w:tc>
      </w:tr>
      <w:tr w:rsidR="00FA2ADC" w:rsidRPr="008654A0" w:rsidTr="00A709EE">
        <w:tc>
          <w:tcPr>
            <w:tcW w:w="2487"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P.LS.02.MSG.004</w:t>
            </w:r>
          </w:p>
        </w:tc>
        <w:tc>
          <w:tcPr>
            <w:tcW w:w="3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w:t>
            </w:r>
            <w:r w:rsidRPr="008654A0">
              <w:rPr>
                <w:rFonts w:ascii="Sylfaen" w:hAnsi="Sylfaen"/>
                <w:sz w:val="24"/>
                <w:szCs w:val="24"/>
              </w:rPr>
              <w:lastRenderedPageBreak/>
              <w:t>ռեեստրից հանելու համար տեղեկություններ</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lastRenderedPageBreak/>
              <w:t xml:space="preserve">հսկիչ նշաններ թողարկողների ռեեստր </w:t>
            </w:r>
            <w:r w:rsidRPr="008654A0">
              <w:rPr>
                <w:rFonts w:ascii="Sylfaen" w:hAnsi="Sylfaen"/>
                <w:sz w:val="24"/>
                <w:szCs w:val="24"/>
              </w:rPr>
              <w:lastRenderedPageBreak/>
              <w:t>(R.CT.LS.02.001)</w:t>
            </w:r>
          </w:p>
        </w:tc>
      </w:tr>
      <w:tr w:rsidR="00FA2ADC" w:rsidRPr="008654A0" w:rsidTr="00A709EE">
        <w:tc>
          <w:tcPr>
            <w:tcW w:w="2487"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lastRenderedPageBreak/>
              <w:t>P.LS.02.MSG.005</w:t>
            </w:r>
          </w:p>
        </w:tc>
        <w:tc>
          <w:tcPr>
            <w:tcW w:w="3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 վիճակի վերաբերյալ տեղեկատվության հարցում</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ընդհանուր ռեսուրսի արդիականացման վիճակ (R.007)</w:t>
            </w:r>
          </w:p>
        </w:tc>
      </w:tr>
      <w:tr w:rsidR="00FA2ADC" w:rsidRPr="008654A0" w:rsidTr="00A709EE">
        <w:tc>
          <w:tcPr>
            <w:tcW w:w="2487"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P.LS.02.MSG.006</w:t>
            </w:r>
          </w:p>
        </w:tc>
        <w:tc>
          <w:tcPr>
            <w:tcW w:w="3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վիճակի վերաբերյալ տեղեկատվություն </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ընդհանուր ռեսուրսի արդիականացման վիճակ (R.007)</w:t>
            </w:r>
          </w:p>
        </w:tc>
      </w:tr>
      <w:tr w:rsidR="00FA2ADC" w:rsidRPr="008654A0" w:rsidTr="00A709EE">
        <w:tc>
          <w:tcPr>
            <w:tcW w:w="2487"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P.LS.02.MSG.007</w:t>
            </w:r>
          </w:p>
        </w:tc>
        <w:tc>
          <w:tcPr>
            <w:tcW w:w="3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 փոփոխությունների վերաբերյալ տեղեկատվության հարցում</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ընդհանուր ռեսուրսի արդիականացման վիճակ (R.007)</w:t>
            </w:r>
          </w:p>
        </w:tc>
      </w:tr>
      <w:tr w:rsidR="00FA2ADC" w:rsidRPr="008654A0" w:rsidTr="00A709EE">
        <w:tc>
          <w:tcPr>
            <w:tcW w:w="2487"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P.LS.02.MSG.008</w:t>
            </w:r>
          </w:p>
        </w:tc>
        <w:tc>
          <w:tcPr>
            <w:tcW w:w="3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 </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հսկիչ նշաններ թողարկողների ռեեստր (R.CT.LS.02.001)</w:t>
            </w:r>
          </w:p>
        </w:tc>
      </w:tr>
      <w:tr w:rsidR="00FA2ADC" w:rsidRPr="008654A0" w:rsidTr="00A709EE">
        <w:tc>
          <w:tcPr>
            <w:tcW w:w="2487"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P.LS.02.MSG.009</w:t>
            </w:r>
          </w:p>
        </w:tc>
        <w:tc>
          <w:tcPr>
            <w:tcW w:w="3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 xml:space="preserve">հարցվող տեղեկությունների բացակայության վերաբերյալ ծանուցում </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մշակման արդյունքի վերաբերյալ ծանուցում (R.006)</w:t>
            </w:r>
          </w:p>
        </w:tc>
      </w:tr>
      <w:tr w:rsidR="00FA2ADC" w:rsidRPr="008654A0" w:rsidTr="00A709EE">
        <w:tc>
          <w:tcPr>
            <w:tcW w:w="2487"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P.LS.02.MSG.010</w:t>
            </w:r>
          </w:p>
        </w:tc>
        <w:tc>
          <w:tcPr>
            <w:tcW w:w="3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տեղեկությունների հարցում </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ընդհանուր ռեսուրսի արդիականացման վիճակ (R.007)</w:t>
            </w:r>
          </w:p>
        </w:tc>
      </w:tr>
      <w:tr w:rsidR="00FA2ADC" w:rsidRPr="008654A0" w:rsidTr="00A709EE">
        <w:tc>
          <w:tcPr>
            <w:tcW w:w="2487"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P.LS.02.MSG.011</w:t>
            </w:r>
          </w:p>
        </w:tc>
        <w:tc>
          <w:tcPr>
            <w:tcW w:w="3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փոփոխված տեղեկություններ </w:t>
            </w:r>
          </w:p>
        </w:tc>
        <w:tc>
          <w:tcPr>
            <w:tcW w:w="3349" w:type="dxa"/>
            <w:tcBorders>
              <w:top w:val="single" w:sz="4" w:space="0" w:color="000000"/>
              <w:left w:val="single" w:sz="4" w:space="0" w:color="000000"/>
              <w:bottom w:val="single" w:sz="4" w:space="0" w:color="000000"/>
              <w:right w:val="single" w:sz="4" w:space="0" w:color="000000"/>
            </w:tcBorders>
          </w:tcPr>
          <w:p w:rsidR="00FA2ADC" w:rsidRPr="008654A0" w:rsidRDefault="00FA2ADC" w:rsidP="006A13F6">
            <w:pPr>
              <w:spacing w:after="120" w:line="240" w:lineRule="auto"/>
              <w:ind w:left="90" w:right="73"/>
              <w:rPr>
                <w:rFonts w:ascii="Sylfaen" w:eastAsia="Times New Roman" w:hAnsi="Sylfaen" w:cs="Times New Roman"/>
                <w:sz w:val="24"/>
                <w:szCs w:val="24"/>
              </w:rPr>
            </w:pPr>
            <w:r w:rsidRPr="008654A0">
              <w:rPr>
                <w:rFonts w:ascii="Sylfaen" w:hAnsi="Sylfaen"/>
                <w:sz w:val="24"/>
                <w:szCs w:val="24"/>
              </w:rPr>
              <w:t>հսկիչ նշաններ թողարկողների ռեեստր (R.CT.LS.02.001)</w:t>
            </w:r>
          </w:p>
        </w:tc>
      </w:tr>
    </w:tbl>
    <w:p w:rsidR="00F3358C" w:rsidRDefault="00F3358C" w:rsidP="001F5AB4">
      <w:pPr>
        <w:spacing w:after="160" w:line="360" w:lineRule="auto"/>
        <w:ind w:right="-1"/>
        <w:jc w:val="both"/>
        <w:rPr>
          <w:rFonts w:ascii="Sylfaen" w:hAnsi="Sylfaen"/>
          <w:sz w:val="24"/>
          <w:szCs w:val="24"/>
        </w:rPr>
      </w:pPr>
    </w:p>
    <w:p w:rsidR="00F3358C" w:rsidRDefault="00F3358C">
      <w:pPr>
        <w:widowControl/>
        <w:rPr>
          <w:rFonts w:ascii="Sylfaen" w:hAnsi="Sylfaen"/>
          <w:sz w:val="24"/>
          <w:szCs w:val="24"/>
        </w:rPr>
      </w:pPr>
      <w:r>
        <w:rPr>
          <w:rFonts w:ascii="Sylfaen" w:hAnsi="Sylfaen"/>
          <w:sz w:val="24"/>
          <w:szCs w:val="24"/>
        </w:rPr>
        <w:br w:type="page"/>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 xml:space="preserve">VII. Ընդհանուր գործընթացի </w:t>
      </w:r>
      <w:r w:rsidR="00F3358C">
        <w:rPr>
          <w:rFonts w:ascii="Sylfaen" w:hAnsi="Sylfaen"/>
          <w:sz w:val="24"/>
          <w:szCs w:val="24"/>
        </w:rPr>
        <w:br/>
      </w:r>
      <w:r w:rsidRPr="008654A0">
        <w:rPr>
          <w:rFonts w:ascii="Sylfaen" w:hAnsi="Sylfaen"/>
          <w:sz w:val="24"/>
          <w:szCs w:val="24"/>
        </w:rPr>
        <w:t>տրանզակցիաների նկարագրությունը</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1. «Հսկիչ նշաններ թողարկողների ընդհանուր </w:t>
      </w:r>
      <w:r w:rsidR="00F3358C">
        <w:rPr>
          <w:rFonts w:ascii="Sylfaen" w:hAnsi="Sylfaen"/>
          <w:sz w:val="24"/>
          <w:szCs w:val="24"/>
        </w:rPr>
        <w:br/>
      </w:r>
      <w:r w:rsidRPr="008654A0">
        <w:rPr>
          <w:rFonts w:ascii="Sylfaen" w:hAnsi="Sylfaen"/>
          <w:sz w:val="24"/>
          <w:szCs w:val="24"/>
        </w:rPr>
        <w:t xml:space="preserve">ռեեստրում տեղեկությունների ներառում» </w:t>
      </w:r>
      <w:r w:rsidR="00F3358C">
        <w:rPr>
          <w:rFonts w:ascii="Sylfaen" w:hAnsi="Sylfaen"/>
          <w:sz w:val="24"/>
          <w:szCs w:val="24"/>
        </w:rPr>
        <w:br/>
      </w:r>
      <w:r w:rsidRPr="008654A0">
        <w:rPr>
          <w:rFonts w:ascii="Sylfaen" w:hAnsi="Sylfaen"/>
          <w:sz w:val="24"/>
          <w:szCs w:val="24"/>
        </w:rPr>
        <w:t>ընդհանուր գործընթացի տրանզակցիա</w:t>
      </w:r>
      <w:r w:rsidR="00A6620A">
        <w:rPr>
          <w:rFonts w:ascii="Sylfaen" w:hAnsi="Sylfaen"/>
          <w:sz w:val="24"/>
          <w:szCs w:val="24"/>
        </w:rPr>
        <w:t xml:space="preserve"> </w:t>
      </w:r>
      <w:r w:rsidRPr="008654A0">
        <w:rPr>
          <w:rFonts w:ascii="Sylfaen" w:hAnsi="Sylfaen"/>
          <w:sz w:val="24"/>
          <w:szCs w:val="24"/>
        </w:rPr>
        <w:t>(P.LS.02.TRN.001)</w:t>
      </w:r>
    </w:p>
    <w:p w:rsidR="00FA2ADC" w:rsidRDefault="00FA2ADC" w:rsidP="00F3358C">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15.</w:t>
      </w:r>
      <w:r w:rsidR="00F3358C">
        <w:rPr>
          <w:rFonts w:ascii="Sylfaen" w:hAnsi="Sylfaen"/>
          <w:sz w:val="24"/>
          <w:szCs w:val="24"/>
        </w:rPr>
        <w:tab/>
      </w:r>
      <w:r w:rsidRPr="008654A0">
        <w:rPr>
          <w:rFonts w:ascii="Sylfaen" w:hAnsi="Sylfaen"/>
          <w:sz w:val="24"/>
          <w:szCs w:val="24"/>
        </w:rPr>
        <w:t>«Հսկիչ նշաններ թողարկողների ընդհանուր ռեեստրում տեղեկությունների ներառում» (P.LS.02.TRN.001) ընդհանուր գործընթացի տրանզակցիան կատարվում է նախաձեռնողի կողմից ռեսպոնդենտին համապատասխան տեղեկություններ փոխանցելու համար: Ընդհանուր գործընթացի նշված տրանզակցիայի կատարման սխեման ներկայացված է նկար 4-ում: Ընդհանուր գործընթացի տրանզակցիայի պարամետրերը բերված են աղյուսակ 5</w:t>
      </w:r>
      <w:r w:rsidR="00706A5F">
        <w:rPr>
          <w:rFonts w:ascii="Sylfaen" w:hAnsi="Sylfaen"/>
          <w:sz w:val="24"/>
          <w:szCs w:val="24"/>
        </w:rPr>
        <w:t>-</w:t>
      </w:r>
      <w:r w:rsidRPr="008654A0">
        <w:rPr>
          <w:rFonts w:ascii="Sylfaen" w:hAnsi="Sylfaen"/>
          <w:sz w:val="24"/>
          <w:szCs w:val="24"/>
        </w:rPr>
        <w:t>ում։</w:t>
      </w:r>
    </w:p>
    <w:p w:rsidR="00F3358C" w:rsidRPr="008654A0" w:rsidRDefault="00F3358C" w:rsidP="00F3358C">
      <w:pPr>
        <w:tabs>
          <w:tab w:val="left" w:pos="993"/>
        </w:tabs>
        <w:spacing w:after="160" w:line="360" w:lineRule="auto"/>
        <w:ind w:right="-1" w:firstLine="567"/>
        <w:jc w:val="both"/>
        <w:rPr>
          <w:rFonts w:ascii="Sylfaen" w:hAnsi="Sylfaen"/>
          <w:sz w:val="24"/>
          <w:szCs w:val="24"/>
        </w:rPr>
      </w:pPr>
    </w:p>
    <w:p w:rsidR="00FA2ADC" w:rsidRPr="008654A0" w:rsidRDefault="00E75D9E" w:rsidP="001F5AB4">
      <w:pPr>
        <w:spacing w:after="160" w:line="360" w:lineRule="auto"/>
        <w:ind w:right="-1"/>
        <w:jc w:val="both"/>
        <w:rPr>
          <w:rFonts w:ascii="Sylfaen" w:eastAsia="Times New Roman" w:hAnsi="Sylfaen" w:cs="Times New Roman"/>
          <w:sz w:val="24"/>
          <w:szCs w:val="24"/>
        </w:rPr>
      </w:pPr>
      <w:r>
        <w:rPr>
          <w:rFonts w:ascii="Sylfaen" w:hAnsi="Sylfaen"/>
          <w:noProof/>
          <w:sz w:val="24"/>
          <w:szCs w:val="24"/>
          <w:lang w:val="en-US" w:eastAsia="en-US" w:bidi="ar-SA"/>
        </w:rPr>
        <w:pict>
          <v:shape id="_x0000_s1449" type="#_x0000_t202" style="position:absolute;left:0;text-align:left;margin-left:68.8pt;margin-top:59.6pt;width:104.95pt;height:71.4pt;z-index:251800576">
            <v:textbox style="mso-next-textbox:#_x0000_s1449">
              <w:txbxContent>
                <w:p w:rsidR="00A25B3D" w:rsidRPr="00A701B5" w:rsidRDefault="00A25B3D" w:rsidP="00626AF5">
                  <w:pPr>
                    <w:jc w:val="center"/>
                    <w:rPr>
                      <w:rFonts w:ascii="Sylfaen" w:hAnsi="Sylfaen"/>
                      <w:sz w:val="14"/>
                    </w:rPr>
                  </w:pPr>
                  <w:r w:rsidRPr="00A701B5">
                    <w:rPr>
                      <w:rFonts w:ascii="Sylfaen" w:hAnsi="Sylfaen"/>
                      <w:sz w:val="14"/>
                    </w:rPr>
                    <w:t>Տեղեկությունների ներկայացում</w:t>
                  </w:r>
                  <w:r>
                    <w:rPr>
                      <w:rFonts w:ascii="Sylfaen" w:hAnsi="Sylfaen"/>
                      <w:sz w:val="14"/>
                    </w:rPr>
                    <w:t>՝</w:t>
                  </w:r>
                  <w:r w:rsidRPr="00A701B5">
                    <w:rPr>
                      <w:rFonts w:ascii="Sylfaen" w:hAnsi="Sylfaen"/>
                      <w:sz w:val="14"/>
                    </w:rPr>
                    <w:t xml:space="preserve"> հսկիչ նշաններ թողարկողների ընդհանուր ռեեստր</w:t>
                  </w:r>
                  <w:r>
                    <w:rPr>
                      <w:rFonts w:ascii="Sylfaen" w:hAnsi="Sylfaen"/>
                      <w:sz w:val="14"/>
                    </w:rPr>
                    <w:t>ում ներառելու</w:t>
                  </w:r>
                  <w:r w:rsidRPr="00A701B5">
                    <w:rPr>
                      <w:rFonts w:ascii="Sylfaen" w:hAnsi="Sylfaen"/>
                      <w:sz w:val="14"/>
                    </w:rPr>
                    <w:t xml:space="preserve"> համար</w:t>
                  </w:r>
                </w:p>
              </w:txbxContent>
            </v:textbox>
          </v:shape>
        </w:pict>
      </w:r>
      <w:r>
        <w:rPr>
          <w:rFonts w:ascii="Sylfaen" w:hAnsi="Sylfaen"/>
          <w:noProof/>
          <w:sz w:val="24"/>
          <w:szCs w:val="24"/>
          <w:lang w:val="en-US" w:eastAsia="en-US" w:bidi="ar-SA"/>
        </w:rPr>
        <w:pict>
          <v:shape id="_x0000_s1452" type="#_x0000_t202" style="position:absolute;left:0;text-align:left;margin-left:181.85pt;margin-top:86.55pt;width:153.8pt;height:27.55pt;z-index:251803648">
            <v:textbox style="mso-next-textbox:#_x0000_s1452">
              <w:txbxContent>
                <w:p w:rsidR="00A25B3D" w:rsidRPr="0012063C" w:rsidRDefault="00A25B3D" w:rsidP="00626AF5">
                  <w:pPr>
                    <w:spacing w:after="0" w:line="240" w:lineRule="auto"/>
                    <w:jc w:val="center"/>
                    <w:rPr>
                      <w:sz w:val="20"/>
                      <w:lang w:val="en-US"/>
                    </w:rPr>
                  </w:pPr>
                  <w:r w:rsidRPr="00A701B5">
                    <w:rPr>
                      <w:rFonts w:ascii="Sylfaen" w:hAnsi="Sylfaen"/>
                      <w:sz w:val="12"/>
                    </w:rPr>
                    <w:t>Ծանուցում՝ հաղորդագրության հաջող մշակման վերաբերյալ</w:t>
                  </w:r>
                  <w:r w:rsidRPr="003C08AA">
                    <w:rPr>
                      <w:rFonts w:ascii="Sylfaen" w:hAnsi="Sylfaen"/>
                      <w:sz w:val="12"/>
                    </w:rPr>
                    <w:t xml:space="preserve"> </w:t>
                  </w:r>
                  <w:r>
                    <w:rPr>
                      <w:rFonts w:ascii="Sylfaen" w:hAnsi="Sylfaen"/>
                      <w:sz w:val="12"/>
                      <w:lang w:val="en-US"/>
                    </w:rPr>
                    <w:t>(</w:t>
                  </w:r>
                  <w:r w:rsidRPr="00A701B5">
                    <w:rPr>
                      <w:rFonts w:ascii="Sylfaen" w:hAnsi="Sylfaen"/>
                      <w:sz w:val="12"/>
                    </w:rPr>
                    <w:t>P.LS.02.MSG.002</w:t>
                  </w:r>
                  <w:r>
                    <w:rPr>
                      <w:rFonts w:ascii="Sylfaen" w:hAnsi="Sylfaen"/>
                      <w:sz w:val="12"/>
                      <w:lang w:val="en-US"/>
                    </w:rPr>
                    <w:t>)</w:t>
                  </w:r>
                </w:p>
              </w:txbxContent>
            </v:textbox>
          </v:shape>
        </w:pict>
      </w:r>
      <w:r>
        <w:rPr>
          <w:rFonts w:ascii="Sylfaen" w:hAnsi="Sylfaen"/>
          <w:noProof/>
          <w:sz w:val="24"/>
          <w:szCs w:val="24"/>
          <w:lang w:val="en-US" w:eastAsia="en-US" w:bidi="ar-SA"/>
        </w:rPr>
        <w:pict>
          <v:shape id="_x0000_s1451" type="#_x0000_t202" style="position:absolute;left:0;text-align:left;margin-left:173.75pt;margin-top:41.45pt;width:161.9pt;height:40.9pt;z-index:251802624">
            <v:textbox style="mso-next-textbox:#_x0000_s1451">
              <w:txbxContent>
                <w:p w:rsidR="00A25B3D" w:rsidRDefault="00A25B3D" w:rsidP="00AD603F">
                  <w:pPr>
                    <w:spacing w:after="0" w:line="240" w:lineRule="auto"/>
                    <w:jc w:val="center"/>
                  </w:pPr>
                  <w:r w:rsidRPr="00A701B5">
                    <w:rPr>
                      <w:rFonts w:ascii="Sylfaen" w:hAnsi="Sylfaen"/>
                      <w:sz w:val="14"/>
                    </w:rPr>
                    <w:t>Տեղեկություններ</w:t>
                  </w:r>
                  <w:r>
                    <w:rPr>
                      <w:rFonts w:ascii="Sylfaen" w:hAnsi="Sylfaen"/>
                      <w:sz w:val="14"/>
                    </w:rPr>
                    <w:t xml:space="preserve">՝ </w:t>
                  </w:r>
                  <w:r w:rsidRPr="00A701B5">
                    <w:rPr>
                      <w:rFonts w:ascii="Sylfaen" w:hAnsi="Sylfaen"/>
                      <w:sz w:val="14"/>
                    </w:rPr>
                    <w:t>հսկիչ նշաններ թողարկողների ընդհանուր ռեեստր</w:t>
                  </w:r>
                  <w:r>
                    <w:rPr>
                      <w:rFonts w:ascii="Sylfaen" w:hAnsi="Sylfaen"/>
                      <w:sz w:val="14"/>
                    </w:rPr>
                    <w:t>ում</w:t>
                  </w:r>
                  <w:r w:rsidRPr="00A701B5">
                    <w:rPr>
                      <w:rFonts w:ascii="Sylfaen" w:hAnsi="Sylfaen"/>
                      <w:sz w:val="14"/>
                    </w:rPr>
                    <w:t xml:space="preserve"> </w:t>
                  </w:r>
                  <w:r>
                    <w:rPr>
                      <w:rFonts w:ascii="Sylfaen" w:hAnsi="Sylfaen"/>
                      <w:sz w:val="14"/>
                    </w:rPr>
                    <w:t>ներառ</w:t>
                  </w:r>
                  <w:r w:rsidRPr="00A701B5">
                    <w:rPr>
                      <w:rFonts w:ascii="Sylfaen" w:hAnsi="Sylfaen"/>
                      <w:sz w:val="14"/>
                    </w:rPr>
                    <w:t>ելու համար</w:t>
                  </w:r>
                  <w:r w:rsidRPr="003C08AA">
                    <w:rPr>
                      <w:rFonts w:ascii="Sylfaen" w:hAnsi="Sylfaen"/>
                      <w:sz w:val="14"/>
                    </w:rPr>
                    <w:t xml:space="preserve"> </w:t>
                  </w:r>
                  <w:r>
                    <w:rPr>
                      <w:rFonts w:ascii="Sylfaen" w:hAnsi="Sylfaen"/>
                      <w:sz w:val="14"/>
                      <w:lang w:val="en-US"/>
                    </w:rPr>
                    <w:t>(</w:t>
                  </w:r>
                  <w:r w:rsidRPr="00A701B5">
                    <w:rPr>
                      <w:rFonts w:ascii="Sylfaen" w:hAnsi="Sylfaen"/>
                      <w:sz w:val="14"/>
                    </w:rPr>
                    <w:t>P.LS.02.MSG.001</w:t>
                  </w:r>
                  <w:r>
                    <w:rPr>
                      <w:rFonts w:ascii="Sylfaen" w:hAnsi="Sylfaen"/>
                      <w:sz w:val="14"/>
                      <w:lang w:val="en-US"/>
                    </w:rPr>
                    <w:t>)</w:t>
                  </w:r>
                </w:p>
              </w:txbxContent>
            </v:textbox>
          </v:shape>
        </w:pict>
      </w:r>
      <w:r>
        <w:rPr>
          <w:rFonts w:ascii="Sylfaen" w:hAnsi="Sylfaen"/>
          <w:noProof/>
          <w:sz w:val="24"/>
          <w:szCs w:val="24"/>
          <w:lang w:val="en-US" w:eastAsia="en-US" w:bidi="ar-SA"/>
        </w:rPr>
        <w:pict>
          <v:shape id="_x0000_s1446" type="#_x0000_t202" style="position:absolute;left:0;text-align:left;margin-left:321.6pt;margin-top:5.65pt;width:70.25pt;height:22.25pt;z-index:251797504">
            <v:textbox style="mso-next-textbox:#_x0000_s1446">
              <w:txbxContent>
                <w:p w:rsidR="00A25B3D" w:rsidRPr="00626AF5" w:rsidRDefault="00A25B3D" w:rsidP="002B7F8B">
                  <w:pPr>
                    <w:rPr>
                      <w:rFonts w:ascii="Sylfaen" w:hAnsi="Sylfaen"/>
                      <w:sz w:val="16"/>
                      <w:szCs w:val="16"/>
                    </w:rPr>
                  </w:pPr>
                  <w:r w:rsidRPr="00626AF5">
                    <w:rPr>
                      <w:rFonts w:ascii="Sylfaen" w:hAnsi="Sylfaen"/>
                      <w:sz w:val="16"/>
                      <w:szCs w:val="16"/>
                    </w:rPr>
                    <w:t>Ռեսպոնդենտ</w:t>
                  </w:r>
                </w:p>
              </w:txbxContent>
            </v:textbox>
          </v:shape>
        </w:pict>
      </w:r>
      <w:r>
        <w:rPr>
          <w:rFonts w:ascii="Sylfaen" w:hAnsi="Sylfaen"/>
          <w:noProof/>
          <w:sz w:val="24"/>
          <w:szCs w:val="24"/>
          <w:lang w:val="en-US" w:eastAsia="en-US" w:bidi="ar-SA"/>
        </w:rPr>
        <w:pict>
          <v:shape id="_x0000_s1445" type="#_x0000_t202" style="position:absolute;left:0;text-align:left;margin-left:86pt;margin-top:5.65pt;width:81pt;height:22.25pt;z-index:251796480">
            <v:textbox style="mso-next-textbox:#_x0000_s1445">
              <w:txbxContent>
                <w:p w:rsidR="00A25B3D" w:rsidRPr="00626AF5" w:rsidRDefault="00A25B3D" w:rsidP="002B7F8B">
                  <w:pPr>
                    <w:rPr>
                      <w:rFonts w:ascii="Sylfaen" w:hAnsi="Sylfaen"/>
                      <w:sz w:val="16"/>
                      <w:szCs w:val="16"/>
                    </w:rPr>
                  </w:pPr>
                  <w:r w:rsidRPr="00626AF5">
                    <w:rPr>
                      <w:rFonts w:ascii="Sylfaen" w:hAnsi="Sylfaen"/>
                      <w:sz w:val="16"/>
                      <w:szCs w:val="16"/>
                    </w:rPr>
                    <w:t>Նախաձեռնող</w:t>
                  </w:r>
                </w:p>
              </w:txbxContent>
            </v:textbox>
          </v:shape>
        </w:pict>
      </w:r>
      <w:r>
        <w:rPr>
          <w:rFonts w:ascii="Sylfaen" w:hAnsi="Sylfaen"/>
          <w:noProof/>
          <w:sz w:val="24"/>
          <w:szCs w:val="24"/>
          <w:lang w:val="en-US" w:eastAsia="en-US" w:bidi="ar-SA"/>
        </w:rPr>
        <w:pict>
          <v:shape id="_x0000_s1453" type="#_x0000_t202" style="position:absolute;left:0;text-align:left;margin-left:129.35pt;margin-top:172.3pt;width:78.85pt;height:22.25pt;z-index:251804672">
            <v:textbox style="mso-next-textbox:#_x0000_s1453">
              <w:txbxContent>
                <w:p w:rsidR="00A25B3D" w:rsidRPr="00F11FA9" w:rsidRDefault="00A25B3D" w:rsidP="002B7F8B">
                  <w:pPr>
                    <w:rPr>
                      <w:rFonts w:ascii="Sylfaen" w:hAnsi="Sylfaen"/>
                      <w:sz w:val="12"/>
                    </w:rPr>
                  </w:pPr>
                  <w:r w:rsidRPr="00F11FA9">
                    <w:rPr>
                      <w:rFonts w:ascii="Sylfaen" w:hAnsi="Sylfaen"/>
                      <w:sz w:val="16"/>
                    </w:rPr>
                    <w:t>Հաջողություն</w:t>
                  </w:r>
                </w:p>
              </w:txbxContent>
            </v:textbox>
          </v:shape>
        </w:pict>
      </w:r>
      <w:r>
        <w:rPr>
          <w:rFonts w:ascii="Sylfaen" w:hAnsi="Sylfaen"/>
          <w:noProof/>
          <w:sz w:val="24"/>
          <w:szCs w:val="24"/>
          <w:lang w:val="en-US" w:eastAsia="en-US" w:bidi="ar-SA"/>
        </w:rPr>
        <w:pict>
          <v:shape id="_x0000_s1450" type="#_x0000_t202" style="position:absolute;left:0;text-align:left;margin-left:9.1pt;margin-top:102.15pt;width:55.35pt;height:28.85pt;z-index:251801600">
            <v:textbox style="mso-next-textbox:#_x0000_s1450">
              <w:txbxContent>
                <w:p w:rsidR="00A25B3D" w:rsidRPr="00A701B5" w:rsidRDefault="00A25B3D" w:rsidP="00626AF5">
                  <w:pPr>
                    <w:ind w:left="-142" w:right="-198"/>
                    <w:jc w:val="center"/>
                    <w:rPr>
                      <w:rFonts w:ascii="Sylfaen" w:hAnsi="Sylfaen"/>
                      <w:sz w:val="12"/>
                    </w:rPr>
                  </w:pPr>
                  <w:r>
                    <w:rPr>
                      <w:rFonts w:ascii="Sylfaen" w:hAnsi="Sylfaen"/>
                      <w:sz w:val="12"/>
                    </w:rPr>
                    <w:t>Հսկողության</w:t>
                  </w:r>
                  <w:r>
                    <w:rPr>
                      <w:rFonts w:ascii="Sylfaen" w:hAnsi="Sylfaen"/>
                      <w:sz w:val="12"/>
                    </w:rPr>
                    <w:br/>
                    <w:t xml:space="preserve"> սխալ</w:t>
                  </w:r>
                </w:p>
              </w:txbxContent>
            </v:textbox>
          </v:shape>
        </w:pict>
      </w:r>
      <w:r>
        <w:rPr>
          <w:rFonts w:ascii="Sylfaen" w:hAnsi="Sylfaen"/>
          <w:noProof/>
          <w:sz w:val="24"/>
          <w:szCs w:val="24"/>
          <w:lang w:val="en-US" w:eastAsia="en-US" w:bidi="ar-SA"/>
        </w:rPr>
        <w:pict>
          <v:shape id="_x0000_s1448" type="#_x0000_t202" style="position:absolute;left:0;text-align:left;margin-left:341.1pt;margin-top:62.75pt;width:112.15pt;height:61.65pt;z-index:251799552">
            <v:textbox style="mso-next-textbox:#_x0000_s1448">
              <w:txbxContent>
                <w:p w:rsidR="00A25B3D" w:rsidRDefault="00A25B3D" w:rsidP="002B7F8B">
                  <w:r>
                    <w:rPr>
                      <w:rFonts w:ascii="Sylfaen" w:hAnsi="Sylfaen"/>
                      <w:sz w:val="14"/>
                    </w:rPr>
                    <w:t xml:space="preserve">Տեղեկությունների ընդունում </w:t>
                  </w:r>
                  <w:r w:rsidR="00706A5F">
                    <w:rPr>
                      <w:rFonts w:ascii="Sylfaen" w:hAnsi="Sylfaen"/>
                      <w:sz w:val="14"/>
                    </w:rPr>
                    <w:t>և</w:t>
                  </w:r>
                  <w:r>
                    <w:rPr>
                      <w:rFonts w:ascii="Sylfaen" w:hAnsi="Sylfaen"/>
                      <w:sz w:val="14"/>
                    </w:rPr>
                    <w:t xml:space="preserve"> մշակում</w:t>
                  </w:r>
                  <w:r>
                    <w:rPr>
                      <w:rFonts w:ascii="Sylfaen" w:hAnsi="Sylfaen"/>
                      <w:sz w:val="14"/>
                      <w:lang w:val="en-US"/>
                    </w:rPr>
                    <w:t>`</w:t>
                  </w:r>
                  <w:r>
                    <w:rPr>
                      <w:rFonts w:ascii="Sylfaen" w:hAnsi="Sylfaen"/>
                      <w:sz w:val="14"/>
                    </w:rPr>
                    <w:t xml:space="preserve"> հ</w:t>
                  </w:r>
                  <w:r w:rsidRPr="00A701B5">
                    <w:rPr>
                      <w:rFonts w:ascii="Sylfaen" w:hAnsi="Sylfaen"/>
                      <w:sz w:val="14"/>
                    </w:rPr>
                    <w:t>սկիչ նշաններ թողարկողների ընդհանուր ռեեստր</w:t>
                  </w:r>
                  <w:r>
                    <w:rPr>
                      <w:rFonts w:ascii="Sylfaen" w:hAnsi="Sylfaen"/>
                      <w:sz w:val="14"/>
                    </w:rPr>
                    <w:t>ում</w:t>
                  </w:r>
                  <w:r w:rsidRPr="00A701B5">
                    <w:rPr>
                      <w:rFonts w:ascii="Sylfaen" w:hAnsi="Sylfaen"/>
                      <w:sz w:val="14"/>
                    </w:rPr>
                    <w:t xml:space="preserve"> </w:t>
                  </w:r>
                  <w:r>
                    <w:rPr>
                      <w:rFonts w:ascii="Sylfaen" w:hAnsi="Sylfaen"/>
                      <w:sz w:val="14"/>
                    </w:rPr>
                    <w:t>ներառ</w:t>
                  </w:r>
                  <w:r w:rsidRPr="00A701B5">
                    <w:rPr>
                      <w:rFonts w:ascii="Sylfaen" w:hAnsi="Sylfaen"/>
                      <w:sz w:val="14"/>
                    </w:rPr>
                    <w:t>ելու համար</w:t>
                  </w:r>
                  <w:r>
                    <w:rPr>
                      <w:rFonts w:ascii="Sylfaen" w:hAnsi="Sylfaen"/>
                      <w:sz w:val="14"/>
                    </w:rPr>
                    <w:t xml:space="preserve"> </w:t>
                  </w:r>
                </w:p>
                <w:p w:rsidR="00A25B3D" w:rsidRDefault="00A25B3D" w:rsidP="002B7F8B"/>
              </w:txbxContent>
            </v:textbox>
          </v:shape>
        </w:pict>
      </w:r>
      <w:r>
        <w:rPr>
          <w:rFonts w:ascii="Sylfaen" w:hAnsi="Sylfaen"/>
          <w:noProof/>
          <w:sz w:val="24"/>
          <w:szCs w:val="24"/>
          <w:lang w:val="en-US" w:eastAsia="en-US" w:bidi="ar-SA"/>
        </w:rPr>
        <w:pict>
          <v:shape id="_x0000_s1447" type="#_x0000_t202" style="position:absolute;left:0;text-align:left;margin-left:9.1pt;margin-top:140.5pt;width:248.85pt;height:23.65pt;z-index:251798528">
            <v:textbox style="mso-next-textbox:#_x0000_s1447">
              <w:txbxContent>
                <w:p w:rsidR="00A25B3D" w:rsidRPr="00A127DA" w:rsidRDefault="00A25B3D" w:rsidP="002B7F8B">
                  <w:pPr>
                    <w:spacing w:after="0" w:line="240" w:lineRule="auto"/>
                    <w:rPr>
                      <w:rFonts w:ascii="Sylfaen" w:hAnsi="Sylfaen"/>
                      <w:sz w:val="14"/>
                    </w:rPr>
                  </w:pPr>
                  <w:r w:rsidRPr="00A127DA">
                    <w:rPr>
                      <w:rFonts w:ascii="Sylfaen" w:hAnsi="Sylfaen"/>
                      <w:sz w:val="14"/>
                    </w:rPr>
                    <w:t>Տեղեկություններ</w:t>
                  </w:r>
                  <w:r>
                    <w:rPr>
                      <w:rFonts w:ascii="Sylfaen" w:hAnsi="Sylfaen"/>
                      <w:sz w:val="14"/>
                    </w:rPr>
                    <w:t>՝</w:t>
                  </w:r>
                  <w:r w:rsidRPr="00A127DA">
                    <w:rPr>
                      <w:rFonts w:ascii="Sylfaen" w:hAnsi="Sylfaen"/>
                      <w:sz w:val="14"/>
                    </w:rPr>
                    <w:t xml:space="preserve"> հսկիչ </w:t>
                  </w:r>
                  <w:r>
                    <w:rPr>
                      <w:rFonts w:ascii="Sylfaen" w:hAnsi="Sylfaen"/>
                      <w:sz w:val="14"/>
                    </w:rPr>
                    <w:t>նշաններ</w:t>
                  </w:r>
                  <w:r w:rsidRPr="00A127DA">
                    <w:rPr>
                      <w:rFonts w:ascii="Sylfaen" w:hAnsi="Sylfaen"/>
                      <w:sz w:val="14"/>
                    </w:rPr>
                    <w:t xml:space="preserve"> թողարկողի վերաբերյալ [մշակվ</w:t>
                  </w:r>
                  <w:r>
                    <w:rPr>
                      <w:rFonts w:ascii="Sylfaen" w:hAnsi="Sylfaen"/>
                      <w:sz w:val="14"/>
                    </w:rPr>
                    <w:t>ել</w:t>
                  </w:r>
                  <w:r w:rsidRPr="00A127DA">
                    <w:rPr>
                      <w:rFonts w:ascii="Sylfaen" w:hAnsi="Sylfaen"/>
                      <w:sz w:val="14"/>
                    </w:rPr>
                    <w:t xml:space="preserve"> են]</w:t>
                  </w:r>
                </w:p>
              </w:txbxContent>
            </v:textbox>
          </v:shape>
        </w:pict>
      </w:r>
      <w:r w:rsidR="00FA2ADC" w:rsidRPr="008654A0">
        <w:rPr>
          <w:rFonts w:ascii="Sylfaen" w:hAnsi="Sylfaen"/>
          <w:noProof/>
          <w:sz w:val="24"/>
          <w:szCs w:val="24"/>
          <w:lang w:val="en-US" w:eastAsia="en-US" w:bidi="ar-SA"/>
        </w:rPr>
        <w:drawing>
          <wp:inline distT="0" distB="0" distL="0" distR="0" wp14:anchorId="42A5F0EF" wp14:editId="7318E29A">
            <wp:extent cx="5943600" cy="2550795"/>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5943600" cy="2550795"/>
                    </a:xfrm>
                    <a:prstGeom prst="rect">
                      <a:avLst/>
                    </a:prstGeom>
                    <a:noFill/>
                    <a:ln w="9525">
                      <a:noFill/>
                      <a:miter lim="800000"/>
                      <a:headEnd/>
                      <a:tailEnd/>
                    </a:ln>
                  </pic:spPr>
                </pic:pic>
              </a:graphicData>
            </a:graphic>
          </wp:inline>
        </w:drawing>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4</w:t>
      </w:r>
      <w:r w:rsidR="0012063C"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ռեեստրում տեղեկությունների ներառում» ընդհանուր գործընթացի տրանզակցիայի կատարման սխեմա (P.LS.02.TRN.001) </w:t>
      </w:r>
    </w:p>
    <w:p w:rsidR="00FA2ADC" w:rsidRDefault="00FA2ADC" w:rsidP="001F5AB4">
      <w:pPr>
        <w:spacing w:after="160" w:line="360" w:lineRule="auto"/>
        <w:ind w:right="-1"/>
        <w:jc w:val="right"/>
        <w:rPr>
          <w:rFonts w:ascii="Sylfaen" w:hAnsi="Sylfaen"/>
          <w:sz w:val="24"/>
          <w:szCs w:val="24"/>
        </w:rPr>
      </w:pPr>
      <w:r w:rsidRPr="008654A0">
        <w:rPr>
          <w:rFonts w:ascii="Sylfaen" w:hAnsi="Sylfaen"/>
          <w:sz w:val="24"/>
          <w:szCs w:val="24"/>
        </w:rPr>
        <w:lastRenderedPageBreak/>
        <w:t>Աղյուսակ 5</w:t>
      </w:r>
    </w:p>
    <w:p w:rsidR="00AD603F" w:rsidRPr="008654A0" w:rsidRDefault="00AD603F" w:rsidP="001F5AB4">
      <w:pPr>
        <w:spacing w:after="160" w:line="360" w:lineRule="auto"/>
        <w:ind w:right="-1"/>
        <w:jc w:val="right"/>
        <w:rPr>
          <w:rFonts w:ascii="Sylfaen" w:eastAsia="Times New Roman" w:hAnsi="Sylfaen" w:cs="Times New Roma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ռեեստրում տեղեկությունների ներառում» ընդհանուր գործընթացի տրանզակցիայի նկարագրություն (P.LS.02.TRN.001)</w:t>
      </w:r>
    </w:p>
    <w:tbl>
      <w:tblPr>
        <w:tblW w:w="9105" w:type="dxa"/>
        <w:tblInd w:w="111" w:type="dxa"/>
        <w:tblLayout w:type="fixed"/>
        <w:tblCellMar>
          <w:left w:w="0" w:type="dxa"/>
          <w:right w:w="0" w:type="dxa"/>
        </w:tblCellMar>
        <w:tblLook w:val="01E0" w:firstRow="1" w:lastRow="1" w:firstColumn="1" w:lastColumn="1" w:noHBand="0" w:noVBand="0"/>
      </w:tblPr>
      <w:tblGrid>
        <w:gridCol w:w="1168"/>
        <w:gridCol w:w="3262"/>
        <w:gridCol w:w="4675"/>
      </w:tblGrid>
      <w:tr w:rsidR="00FA2ADC" w:rsidRPr="008654A0" w:rsidTr="00AD603F">
        <w:trPr>
          <w:tblHeader/>
        </w:trPr>
        <w:tc>
          <w:tcPr>
            <w:tcW w:w="1168"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Պարտադիր տարր</w:t>
            </w:r>
          </w:p>
        </w:tc>
        <w:tc>
          <w:tcPr>
            <w:tcW w:w="4675"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AD603F">
        <w:trPr>
          <w:tblHeader/>
        </w:trPr>
        <w:tc>
          <w:tcPr>
            <w:tcW w:w="1168"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4675"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AD603F">
        <w:tc>
          <w:tcPr>
            <w:tcW w:w="1168"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Ծածկագրային նշագիրը</w:t>
            </w:r>
          </w:p>
        </w:tc>
        <w:tc>
          <w:tcPr>
            <w:tcW w:w="4675"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P.LS.02.TRN.001</w:t>
            </w:r>
          </w:p>
        </w:tc>
      </w:tr>
      <w:tr w:rsidR="00FA2ADC" w:rsidRPr="008654A0" w:rsidTr="00AD603F">
        <w:tc>
          <w:tcPr>
            <w:tcW w:w="1168"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անվանումը</w:t>
            </w:r>
          </w:p>
        </w:tc>
        <w:tc>
          <w:tcPr>
            <w:tcW w:w="4675"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տեղեկությունների ներառում </w:t>
            </w:r>
          </w:p>
        </w:tc>
      </w:tr>
      <w:tr w:rsidR="00FA2ADC" w:rsidRPr="008654A0" w:rsidTr="00AD603F">
        <w:tc>
          <w:tcPr>
            <w:tcW w:w="1168"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ձ</w:t>
            </w:r>
            <w:r w:rsidR="00706A5F">
              <w:rPr>
                <w:rFonts w:ascii="Sylfaen" w:hAnsi="Sylfaen"/>
                <w:sz w:val="24"/>
                <w:szCs w:val="24"/>
              </w:rPr>
              <w:t>և</w:t>
            </w:r>
            <w:r w:rsidRPr="008654A0">
              <w:rPr>
                <w:rFonts w:ascii="Sylfaen" w:hAnsi="Sylfaen"/>
                <w:sz w:val="24"/>
                <w:szCs w:val="24"/>
              </w:rPr>
              <w:t>անմուշը</w:t>
            </w:r>
          </w:p>
        </w:tc>
        <w:tc>
          <w:tcPr>
            <w:tcW w:w="4675"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հարցում/պատասխան</w:t>
            </w:r>
          </w:p>
        </w:tc>
      </w:tr>
      <w:tr w:rsidR="00FA2ADC" w:rsidRPr="008654A0" w:rsidTr="00AD603F">
        <w:tc>
          <w:tcPr>
            <w:tcW w:w="1168"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B6529A"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Սկզբնավորող</w:t>
            </w:r>
            <w:r w:rsidR="00FA2ADC" w:rsidRPr="008654A0">
              <w:rPr>
                <w:rFonts w:ascii="Sylfaen" w:hAnsi="Sylfaen"/>
                <w:sz w:val="24"/>
                <w:szCs w:val="24"/>
              </w:rPr>
              <w:t xml:space="preserve"> դեր</w:t>
            </w:r>
          </w:p>
        </w:tc>
        <w:tc>
          <w:tcPr>
            <w:tcW w:w="4675"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նախաձեռնող</w:t>
            </w:r>
          </w:p>
        </w:tc>
      </w:tr>
      <w:tr w:rsidR="00FA2ADC" w:rsidRPr="008654A0" w:rsidTr="00AD603F">
        <w:tc>
          <w:tcPr>
            <w:tcW w:w="1168"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B6529A"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Սկզբնավորող</w:t>
            </w:r>
            <w:r w:rsidR="00FA2ADC" w:rsidRPr="008654A0">
              <w:rPr>
                <w:rFonts w:ascii="Sylfaen" w:hAnsi="Sylfaen"/>
                <w:sz w:val="24"/>
                <w:szCs w:val="24"/>
              </w:rPr>
              <w:t xml:space="preserve"> գործառնություն</w:t>
            </w:r>
          </w:p>
        </w:tc>
        <w:tc>
          <w:tcPr>
            <w:tcW w:w="4675"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ներառելու համար տեղեկությունների ներկայացում</w:t>
            </w:r>
          </w:p>
        </w:tc>
      </w:tr>
      <w:tr w:rsidR="00FA2ADC" w:rsidRPr="008654A0" w:rsidTr="00AD603F">
        <w:tc>
          <w:tcPr>
            <w:tcW w:w="1168"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Արձագանքող դեր</w:t>
            </w:r>
          </w:p>
        </w:tc>
        <w:tc>
          <w:tcPr>
            <w:tcW w:w="4675"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ռեսպոնդենտ</w:t>
            </w:r>
          </w:p>
        </w:tc>
      </w:tr>
      <w:tr w:rsidR="00FA2ADC" w:rsidRPr="008654A0" w:rsidTr="00AD603F">
        <w:tc>
          <w:tcPr>
            <w:tcW w:w="1168"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Ընդունող գործառնություն</w:t>
            </w:r>
          </w:p>
        </w:tc>
        <w:tc>
          <w:tcPr>
            <w:tcW w:w="4675"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ներառելու համար տեղեկությունների ընդունում </w:t>
            </w:r>
            <w:r w:rsidR="00706A5F">
              <w:rPr>
                <w:rFonts w:ascii="Sylfaen" w:hAnsi="Sylfaen"/>
                <w:sz w:val="24"/>
                <w:szCs w:val="24"/>
              </w:rPr>
              <w:t>և</w:t>
            </w:r>
            <w:r w:rsidRPr="008654A0">
              <w:rPr>
                <w:rFonts w:ascii="Sylfaen" w:hAnsi="Sylfaen"/>
                <w:sz w:val="24"/>
                <w:szCs w:val="24"/>
              </w:rPr>
              <w:t xml:space="preserve"> մշակում</w:t>
            </w:r>
          </w:p>
        </w:tc>
      </w:tr>
      <w:tr w:rsidR="00FA2ADC" w:rsidRPr="008654A0" w:rsidTr="00AD603F">
        <w:tc>
          <w:tcPr>
            <w:tcW w:w="1168"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8</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կատարման արդյունքը</w:t>
            </w:r>
          </w:p>
        </w:tc>
        <w:tc>
          <w:tcPr>
            <w:tcW w:w="4675"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հսկիչ նշաններ թողարկողի մասին տեղեկություններ (P.LS.02.BEN.001)՝ մշակվել են</w:t>
            </w:r>
          </w:p>
        </w:tc>
      </w:tr>
      <w:tr w:rsidR="00FA2ADC" w:rsidRPr="008654A0" w:rsidTr="00AD603F">
        <w:tc>
          <w:tcPr>
            <w:tcW w:w="1168"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9</w:t>
            </w:r>
          </w:p>
        </w:tc>
        <w:tc>
          <w:tcPr>
            <w:tcW w:w="3262" w:type="dxa"/>
            <w:tcBorders>
              <w:top w:val="single" w:sz="4" w:space="0" w:color="000000"/>
              <w:left w:val="single" w:sz="4" w:space="0" w:color="000000"/>
              <w:bottom w:val="single" w:sz="4" w:space="0" w:color="000000"/>
              <w:right w:val="single" w:sz="4" w:space="0" w:color="000000"/>
            </w:tcBorders>
          </w:tcPr>
          <w:p w:rsidR="000075D0" w:rsidRPr="008654A0" w:rsidRDefault="00FA2ADC" w:rsidP="00AD603F">
            <w:pPr>
              <w:spacing w:after="120" w:line="240" w:lineRule="auto"/>
              <w:ind w:left="39" w:right="105"/>
              <w:rPr>
                <w:rFonts w:ascii="Sylfaen" w:hAnsi="Sylfaen"/>
                <w:sz w:val="24"/>
                <w:szCs w:val="24"/>
              </w:rPr>
            </w:pPr>
            <w:r w:rsidRPr="008654A0">
              <w:rPr>
                <w:rFonts w:ascii="Sylfaen" w:hAnsi="Sylfaen"/>
                <w:sz w:val="24"/>
                <w:szCs w:val="24"/>
              </w:rPr>
              <w:t>Ընդհանուր գործընթացի տրանզակցիաների պարամետրերը՝</w:t>
            </w:r>
          </w:p>
          <w:p w:rsidR="000075D0" w:rsidRPr="008654A0" w:rsidRDefault="00FA2ADC" w:rsidP="00AD603F">
            <w:pPr>
              <w:spacing w:after="120" w:line="240" w:lineRule="auto"/>
              <w:ind w:left="39" w:right="105"/>
              <w:rPr>
                <w:rFonts w:ascii="Sylfaen" w:hAnsi="Sylfaen"/>
                <w:sz w:val="24"/>
                <w:szCs w:val="24"/>
              </w:rPr>
            </w:pPr>
            <w:r w:rsidRPr="008654A0">
              <w:rPr>
                <w:rFonts w:ascii="Sylfaen" w:hAnsi="Sylfaen"/>
                <w:sz w:val="24"/>
                <w:szCs w:val="24"/>
              </w:rPr>
              <w:t>ստացումը հավաստելու ժամանակը</w:t>
            </w:r>
          </w:p>
          <w:p w:rsidR="000075D0" w:rsidRPr="008654A0" w:rsidRDefault="00FA2ADC" w:rsidP="00AD603F">
            <w:pPr>
              <w:spacing w:after="120" w:line="240" w:lineRule="auto"/>
              <w:ind w:left="39" w:right="105"/>
              <w:rPr>
                <w:rFonts w:ascii="Sylfaen" w:hAnsi="Sylfaen"/>
                <w:sz w:val="24"/>
                <w:szCs w:val="24"/>
              </w:rPr>
            </w:pPr>
            <w:r w:rsidRPr="008654A0">
              <w:rPr>
                <w:rFonts w:ascii="Sylfaen" w:hAnsi="Sylfaen"/>
                <w:sz w:val="24"/>
                <w:szCs w:val="24"/>
              </w:rPr>
              <w:t xml:space="preserve">մշակման ընդունումը հավաստելու ժամանակը </w:t>
            </w:r>
          </w:p>
          <w:p w:rsidR="000075D0" w:rsidRPr="008654A0" w:rsidRDefault="00FA2ADC" w:rsidP="00AD603F">
            <w:pPr>
              <w:spacing w:after="120" w:line="240" w:lineRule="auto"/>
              <w:ind w:left="39" w:right="105"/>
              <w:rPr>
                <w:rFonts w:ascii="Sylfaen" w:hAnsi="Sylfaen"/>
                <w:sz w:val="24"/>
                <w:szCs w:val="24"/>
              </w:rPr>
            </w:pPr>
            <w:r w:rsidRPr="008654A0">
              <w:rPr>
                <w:rFonts w:ascii="Sylfaen" w:hAnsi="Sylfaen"/>
                <w:sz w:val="24"/>
                <w:szCs w:val="24"/>
              </w:rPr>
              <w:t>պատասխանի</w:t>
            </w:r>
            <w:r w:rsidR="0012063C" w:rsidRPr="008654A0">
              <w:rPr>
                <w:rFonts w:ascii="Sylfaen" w:hAnsi="Sylfaen"/>
                <w:sz w:val="24"/>
                <w:szCs w:val="24"/>
              </w:rPr>
              <w:t>ն</w:t>
            </w:r>
            <w:r w:rsidRPr="008654A0">
              <w:rPr>
                <w:rFonts w:ascii="Sylfaen" w:hAnsi="Sylfaen"/>
                <w:sz w:val="24"/>
                <w:szCs w:val="24"/>
              </w:rPr>
              <w:t xml:space="preserve"> սպասելու </w:t>
            </w:r>
            <w:r w:rsidRPr="008654A0">
              <w:rPr>
                <w:rFonts w:ascii="Sylfaen" w:hAnsi="Sylfaen"/>
                <w:sz w:val="24"/>
                <w:szCs w:val="24"/>
              </w:rPr>
              <w:lastRenderedPageBreak/>
              <w:t>ժամանակը</w:t>
            </w:r>
            <w:r w:rsidR="00A6620A">
              <w:rPr>
                <w:rFonts w:ascii="Sylfaen" w:hAnsi="Sylfaen"/>
                <w:sz w:val="24"/>
                <w:szCs w:val="24"/>
              </w:rPr>
              <w:t xml:space="preserve"> </w:t>
            </w:r>
          </w:p>
          <w:p w:rsidR="000075D0" w:rsidRPr="008654A0" w:rsidRDefault="00FA2ADC" w:rsidP="00AD603F">
            <w:pPr>
              <w:spacing w:after="120" w:line="240" w:lineRule="auto"/>
              <w:ind w:left="39" w:right="105"/>
              <w:rPr>
                <w:rFonts w:ascii="Sylfaen" w:hAnsi="Sylfaen"/>
                <w:sz w:val="24"/>
                <w:szCs w:val="24"/>
              </w:rPr>
            </w:pPr>
            <w:r w:rsidRPr="008654A0">
              <w:rPr>
                <w:rFonts w:ascii="Sylfaen" w:hAnsi="Sylfaen"/>
                <w:sz w:val="24"/>
                <w:szCs w:val="24"/>
              </w:rPr>
              <w:t xml:space="preserve">ավտորիզացման հատկանիշը </w:t>
            </w:r>
          </w:p>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կրկնությունների քանակը </w:t>
            </w:r>
          </w:p>
        </w:tc>
        <w:tc>
          <w:tcPr>
            <w:tcW w:w="4675" w:type="dxa"/>
            <w:tcBorders>
              <w:top w:val="single" w:sz="4" w:space="0" w:color="000000"/>
              <w:left w:val="single" w:sz="4" w:space="0" w:color="000000"/>
              <w:bottom w:val="single" w:sz="4" w:space="0" w:color="000000"/>
              <w:right w:val="single" w:sz="4" w:space="0" w:color="000000"/>
            </w:tcBorders>
          </w:tcPr>
          <w:p w:rsidR="000075D0" w:rsidRPr="008654A0" w:rsidRDefault="000075D0" w:rsidP="00AD603F">
            <w:pPr>
              <w:spacing w:after="120" w:line="240" w:lineRule="auto"/>
              <w:ind w:left="39" w:right="105"/>
              <w:rPr>
                <w:rFonts w:ascii="Sylfaen" w:hAnsi="Sylfaen"/>
                <w:sz w:val="24"/>
                <w:szCs w:val="24"/>
              </w:rPr>
            </w:pPr>
          </w:p>
          <w:p w:rsidR="000075D0" w:rsidRDefault="000075D0" w:rsidP="00AD603F">
            <w:pPr>
              <w:spacing w:after="120" w:line="240" w:lineRule="auto"/>
              <w:ind w:left="39" w:right="105"/>
              <w:rPr>
                <w:rFonts w:ascii="Sylfaen" w:hAnsi="Sylfaen"/>
                <w:sz w:val="24"/>
                <w:szCs w:val="24"/>
              </w:rPr>
            </w:pPr>
          </w:p>
          <w:p w:rsidR="00AD603F" w:rsidRPr="008654A0" w:rsidRDefault="00AD603F" w:rsidP="00AD603F">
            <w:pPr>
              <w:spacing w:after="120" w:line="240" w:lineRule="auto"/>
              <w:ind w:left="39" w:right="105"/>
              <w:rPr>
                <w:rFonts w:ascii="Sylfaen" w:hAnsi="Sylfaen"/>
                <w:sz w:val="24"/>
                <w:szCs w:val="24"/>
              </w:rPr>
            </w:pPr>
          </w:p>
          <w:p w:rsidR="000075D0" w:rsidRPr="008654A0" w:rsidRDefault="00FA2ADC" w:rsidP="00AD603F">
            <w:pPr>
              <w:spacing w:after="120" w:line="240" w:lineRule="auto"/>
              <w:ind w:left="39" w:right="105"/>
              <w:rPr>
                <w:rFonts w:ascii="Sylfaen" w:hAnsi="Sylfaen"/>
                <w:sz w:val="24"/>
                <w:szCs w:val="24"/>
              </w:rPr>
            </w:pPr>
            <w:r w:rsidRPr="008654A0">
              <w:rPr>
                <w:rFonts w:ascii="Sylfaen" w:hAnsi="Sylfaen"/>
                <w:sz w:val="24"/>
                <w:szCs w:val="24"/>
              </w:rPr>
              <w:t>-</w:t>
            </w:r>
          </w:p>
          <w:p w:rsidR="000075D0" w:rsidRPr="008654A0" w:rsidRDefault="00FA2ADC" w:rsidP="00AD603F">
            <w:pPr>
              <w:spacing w:after="120" w:line="240" w:lineRule="auto"/>
              <w:ind w:left="39" w:right="105"/>
              <w:rPr>
                <w:rFonts w:ascii="Sylfaen" w:hAnsi="Sylfaen"/>
                <w:sz w:val="24"/>
                <w:szCs w:val="24"/>
              </w:rPr>
            </w:pPr>
            <w:r w:rsidRPr="008654A0">
              <w:rPr>
                <w:rFonts w:ascii="Sylfaen" w:hAnsi="Sylfaen"/>
                <w:sz w:val="24"/>
                <w:szCs w:val="24"/>
              </w:rPr>
              <w:t>20 րոպե</w:t>
            </w:r>
          </w:p>
          <w:p w:rsidR="000075D0" w:rsidRPr="008654A0" w:rsidRDefault="000075D0" w:rsidP="00AD603F">
            <w:pPr>
              <w:spacing w:after="120" w:line="240" w:lineRule="auto"/>
              <w:ind w:left="39" w:right="105"/>
              <w:rPr>
                <w:rFonts w:ascii="Sylfaen" w:hAnsi="Sylfaen"/>
                <w:sz w:val="24"/>
                <w:szCs w:val="24"/>
              </w:rPr>
            </w:pPr>
          </w:p>
          <w:p w:rsidR="000075D0" w:rsidRPr="008654A0" w:rsidRDefault="00FA2ADC" w:rsidP="00AD603F">
            <w:pPr>
              <w:spacing w:after="120" w:line="240" w:lineRule="auto"/>
              <w:ind w:left="39" w:right="105"/>
              <w:rPr>
                <w:rFonts w:ascii="Sylfaen" w:hAnsi="Sylfaen"/>
                <w:sz w:val="24"/>
                <w:szCs w:val="24"/>
              </w:rPr>
            </w:pPr>
            <w:r w:rsidRPr="008654A0">
              <w:rPr>
                <w:rFonts w:ascii="Sylfaen" w:hAnsi="Sylfaen"/>
                <w:sz w:val="24"/>
                <w:szCs w:val="24"/>
              </w:rPr>
              <w:t>24 ժամ</w:t>
            </w:r>
          </w:p>
          <w:p w:rsidR="000075D0" w:rsidRPr="008654A0" w:rsidRDefault="00AD603F" w:rsidP="00AD603F">
            <w:pPr>
              <w:spacing w:after="120" w:line="240" w:lineRule="auto"/>
              <w:ind w:left="39" w:right="105"/>
              <w:rPr>
                <w:rFonts w:ascii="Sylfaen" w:hAnsi="Sylfaen"/>
                <w:sz w:val="24"/>
                <w:szCs w:val="24"/>
              </w:rPr>
            </w:pPr>
            <w:r>
              <w:rPr>
                <w:rFonts w:ascii="Sylfaen" w:hAnsi="Sylfaen"/>
                <w:sz w:val="24"/>
                <w:szCs w:val="24"/>
              </w:rPr>
              <w:lastRenderedPageBreak/>
              <w:br/>
            </w:r>
            <w:r w:rsidR="00FA2ADC" w:rsidRPr="008654A0">
              <w:rPr>
                <w:rFonts w:ascii="Sylfaen" w:hAnsi="Sylfaen"/>
                <w:sz w:val="24"/>
                <w:szCs w:val="24"/>
              </w:rPr>
              <w:t>այո</w:t>
            </w:r>
            <w:r>
              <w:rPr>
                <w:rFonts w:ascii="Sylfaen" w:hAnsi="Sylfaen"/>
                <w:sz w:val="24"/>
                <w:szCs w:val="24"/>
              </w:rPr>
              <w:br/>
            </w:r>
          </w:p>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3 անգամ</w:t>
            </w:r>
          </w:p>
        </w:tc>
      </w:tr>
      <w:tr w:rsidR="00FA2ADC" w:rsidRPr="008654A0" w:rsidTr="00AD603F">
        <w:tc>
          <w:tcPr>
            <w:tcW w:w="1168"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10</w:t>
            </w:r>
          </w:p>
        </w:tc>
        <w:tc>
          <w:tcPr>
            <w:tcW w:w="3262" w:type="dxa"/>
            <w:tcBorders>
              <w:top w:val="single" w:sz="4" w:space="0" w:color="000000"/>
              <w:left w:val="single" w:sz="4" w:space="0" w:color="000000"/>
              <w:bottom w:val="single" w:sz="4" w:space="0" w:color="000000"/>
              <w:right w:val="single" w:sz="4" w:space="0" w:color="000000"/>
            </w:tcBorders>
          </w:tcPr>
          <w:p w:rsidR="00AD603F" w:rsidRDefault="00FA2ADC" w:rsidP="00AD603F">
            <w:pPr>
              <w:spacing w:after="120" w:line="240" w:lineRule="auto"/>
              <w:ind w:left="39" w:right="105"/>
              <w:rPr>
                <w:rFonts w:ascii="Sylfaen" w:hAnsi="Sylfaen"/>
                <w:sz w:val="24"/>
                <w:szCs w:val="24"/>
              </w:rPr>
            </w:pPr>
            <w:r w:rsidRPr="008654A0">
              <w:rPr>
                <w:rFonts w:ascii="Sylfaen" w:hAnsi="Sylfaen"/>
                <w:sz w:val="24"/>
                <w:szCs w:val="24"/>
              </w:rPr>
              <w:t xml:space="preserve">Ընդհանուր գործընթացի տրանզակցիայի հաղորդագրությունները՝ </w:t>
            </w:r>
          </w:p>
          <w:p w:rsidR="00E94301" w:rsidRPr="008654A0" w:rsidRDefault="00B6529A" w:rsidP="00AD603F">
            <w:pPr>
              <w:spacing w:after="120" w:line="240" w:lineRule="auto"/>
              <w:ind w:left="39" w:right="105"/>
              <w:rPr>
                <w:rFonts w:ascii="Sylfaen" w:hAnsi="Sylfaen"/>
                <w:sz w:val="24"/>
                <w:szCs w:val="24"/>
              </w:rPr>
            </w:pPr>
            <w:r w:rsidRPr="008654A0">
              <w:rPr>
                <w:rFonts w:ascii="Sylfaen" w:hAnsi="Sylfaen"/>
                <w:sz w:val="24"/>
                <w:szCs w:val="24"/>
              </w:rPr>
              <w:t>սկզբնավորող</w:t>
            </w:r>
            <w:r w:rsidR="00FA2ADC" w:rsidRPr="008654A0">
              <w:rPr>
                <w:rFonts w:ascii="Sylfaen" w:hAnsi="Sylfaen"/>
                <w:sz w:val="24"/>
                <w:szCs w:val="24"/>
              </w:rPr>
              <w:t xml:space="preserve"> հաղորդագրություն </w:t>
            </w:r>
          </w:p>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պատասխան հաղորդագրություն</w:t>
            </w:r>
          </w:p>
        </w:tc>
        <w:tc>
          <w:tcPr>
            <w:tcW w:w="4675" w:type="dxa"/>
            <w:tcBorders>
              <w:top w:val="single" w:sz="4" w:space="0" w:color="000000"/>
              <w:left w:val="single" w:sz="4" w:space="0" w:color="000000"/>
              <w:bottom w:val="single" w:sz="4" w:space="0" w:color="000000"/>
              <w:right w:val="single" w:sz="4" w:space="0" w:color="000000"/>
            </w:tcBorders>
          </w:tcPr>
          <w:p w:rsidR="00E94301" w:rsidRPr="008654A0" w:rsidRDefault="00FA2ADC" w:rsidP="00AD603F">
            <w:pPr>
              <w:spacing w:after="120" w:line="240" w:lineRule="auto"/>
              <w:ind w:left="39" w:right="105"/>
              <w:rPr>
                <w:rFonts w:ascii="Sylfaen" w:hAnsi="Sylfaen"/>
                <w:sz w:val="24"/>
                <w:szCs w:val="24"/>
              </w:rPr>
            </w:pPr>
            <w:r w:rsidRPr="008654A0">
              <w:rPr>
                <w:rFonts w:ascii="Sylfaen" w:hAnsi="Sylfaen"/>
                <w:sz w:val="24"/>
                <w:szCs w:val="24"/>
              </w:rPr>
              <w:t xml:space="preserve"> </w:t>
            </w:r>
          </w:p>
          <w:p w:rsidR="00E94301" w:rsidRDefault="00E94301" w:rsidP="00AD603F">
            <w:pPr>
              <w:spacing w:after="120" w:line="240" w:lineRule="auto"/>
              <w:ind w:left="39" w:right="105"/>
              <w:rPr>
                <w:rFonts w:ascii="Sylfaen" w:hAnsi="Sylfaen"/>
                <w:sz w:val="24"/>
                <w:szCs w:val="24"/>
              </w:rPr>
            </w:pPr>
          </w:p>
          <w:p w:rsidR="00FA2ADC" w:rsidRPr="008654A0" w:rsidRDefault="00CD7C50"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w:t>
            </w:r>
            <w:r w:rsidR="00FA2ADC" w:rsidRPr="008654A0">
              <w:rPr>
                <w:rFonts w:ascii="Sylfaen" w:hAnsi="Sylfaen"/>
                <w:sz w:val="24"/>
                <w:szCs w:val="24"/>
              </w:rPr>
              <w:t>սկիչ նշաններ թողարկողների ընդհանուր ռեեստրում ներառելու համար տեղեկություններ</w:t>
            </w:r>
            <w:r w:rsidR="00A6620A">
              <w:rPr>
                <w:rFonts w:ascii="Sylfaen" w:hAnsi="Sylfaen"/>
                <w:sz w:val="24"/>
                <w:szCs w:val="24"/>
              </w:rPr>
              <w:t xml:space="preserve"> </w:t>
            </w:r>
            <w:r w:rsidR="00FA2ADC" w:rsidRPr="008654A0">
              <w:rPr>
                <w:rFonts w:ascii="Sylfaen" w:hAnsi="Sylfaen"/>
                <w:sz w:val="24"/>
                <w:szCs w:val="24"/>
              </w:rPr>
              <w:t>(P.LS.02.MSG.001)</w:t>
            </w:r>
            <w:r w:rsidR="0012063C" w:rsidRPr="008654A0">
              <w:rPr>
                <w:rFonts w:ascii="Sylfaen" w:hAnsi="Sylfaen"/>
                <w:sz w:val="24"/>
                <w:szCs w:val="24"/>
              </w:rPr>
              <w:t>.</w:t>
            </w:r>
            <w:r w:rsidR="00FA2ADC" w:rsidRPr="008654A0">
              <w:rPr>
                <w:rFonts w:ascii="Sylfaen" w:hAnsi="Sylfaen"/>
                <w:sz w:val="24"/>
                <w:szCs w:val="24"/>
              </w:rPr>
              <w:t xml:space="preserve"> </w:t>
            </w:r>
            <w:r w:rsidRPr="008654A0">
              <w:rPr>
                <w:rFonts w:ascii="Sylfaen" w:hAnsi="Sylfaen"/>
                <w:sz w:val="24"/>
                <w:szCs w:val="24"/>
              </w:rPr>
              <w:t>հ</w:t>
            </w:r>
            <w:r w:rsidR="00FA2ADC" w:rsidRPr="008654A0">
              <w:rPr>
                <w:rFonts w:ascii="Sylfaen" w:hAnsi="Sylfaen"/>
                <w:sz w:val="24"/>
                <w:szCs w:val="24"/>
              </w:rPr>
              <w:t>աղորդագրության հաջող մշակման վերաբերյալ ծանուցում (P.LS.02.MSG.002)</w:t>
            </w:r>
          </w:p>
        </w:tc>
      </w:tr>
      <w:tr w:rsidR="00FA2ADC" w:rsidRPr="008654A0" w:rsidTr="00AD603F">
        <w:tc>
          <w:tcPr>
            <w:tcW w:w="1168" w:type="dxa"/>
            <w:tcBorders>
              <w:top w:val="single" w:sz="4" w:space="0" w:color="000000"/>
              <w:left w:val="single" w:sz="4" w:space="0" w:color="000000"/>
              <w:bottom w:val="single" w:sz="4" w:space="0" w:color="000000"/>
              <w:right w:val="single" w:sz="4" w:space="0" w:color="000000"/>
            </w:tcBorders>
          </w:tcPr>
          <w:p w:rsidR="00FA2ADC" w:rsidRPr="008654A0" w:rsidRDefault="00FA2ADC" w:rsidP="00AD603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11</w:t>
            </w:r>
          </w:p>
        </w:tc>
        <w:tc>
          <w:tcPr>
            <w:tcW w:w="3262" w:type="dxa"/>
            <w:tcBorders>
              <w:top w:val="single" w:sz="4" w:space="0" w:color="000000"/>
              <w:left w:val="single" w:sz="4" w:space="0" w:color="000000"/>
              <w:bottom w:val="single" w:sz="4" w:space="0" w:color="000000"/>
              <w:right w:val="single" w:sz="4" w:space="0" w:color="000000"/>
            </w:tcBorders>
          </w:tcPr>
          <w:p w:rsidR="000F7FAF" w:rsidRPr="008654A0" w:rsidRDefault="00FA2ADC" w:rsidP="00AD603F">
            <w:pPr>
              <w:spacing w:after="120" w:line="240" w:lineRule="auto"/>
              <w:ind w:left="39" w:right="105"/>
              <w:rPr>
                <w:rFonts w:ascii="Sylfaen" w:hAnsi="Sylfaen"/>
                <w:sz w:val="24"/>
                <w:szCs w:val="24"/>
              </w:rPr>
            </w:pPr>
            <w:r w:rsidRPr="008654A0">
              <w:rPr>
                <w:rFonts w:ascii="Sylfaen" w:hAnsi="Sylfaen"/>
                <w:sz w:val="24"/>
                <w:szCs w:val="24"/>
              </w:rPr>
              <w:t>Ընդհանուր գործընթացի տրանզակցիայի հաղորդագրությունների պարամետրերը՝</w:t>
            </w:r>
          </w:p>
          <w:p w:rsidR="000F7FAF" w:rsidRPr="008654A0" w:rsidRDefault="00FA2ADC" w:rsidP="00AD603F">
            <w:pPr>
              <w:spacing w:after="120" w:line="240" w:lineRule="auto"/>
              <w:ind w:left="39" w:right="105"/>
              <w:rPr>
                <w:rFonts w:ascii="Sylfaen" w:hAnsi="Sylfaen"/>
                <w:sz w:val="24"/>
                <w:szCs w:val="24"/>
              </w:rPr>
            </w:pPr>
            <w:r w:rsidRPr="008654A0">
              <w:rPr>
                <w:rFonts w:ascii="Sylfaen" w:hAnsi="Sylfaen"/>
                <w:sz w:val="24"/>
                <w:szCs w:val="24"/>
              </w:rPr>
              <w:t>ԷԹՍ հատկանիշը</w:t>
            </w:r>
          </w:p>
          <w:p w:rsidR="00FA2ADC" w:rsidRPr="008654A0" w:rsidRDefault="00FA2ADC" w:rsidP="00AD603F">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սխալ ԷԹՍ-ով էլեկտրոնային փաստաթղթի փոխանցում</w:t>
            </w:r>
          </w:p>
        </w:tc>
        <w:tc>
          <w:tcPr>
            <w:tcW w:w="4675" w:type="dxa"/>
            <w:tcBorders>
              <w:top w:val="single" w:sz="4" w:space="0" w:color="000000"/>
              <w:left w:val="single" w:sz="4" w:space="0" w:color="000000"/>
              <w:bottom w:val="single" w:sz="4" w:space="0" w:color="000000"/>
              <w:right w:val="single" w:sz="4" w:space="0" w:color="000000"/>
            </w:tcBorders>
          </w:tcPr>
          <w:p w:rsidR="000F7FAF" w:rsidRPr="008654A0" w:rsidRDefault="000F7FAF" w:rsidP="00AD603F">
            <w:pPr>
              <w:spacing w:after="120" w:line="240" w:lineRule="auto"/>
              <w:ind w:left="39" w:right="105"/>
              <w:rPr>
                <w:rFonts w:ascii="Sylfaen" w:hAnsi="Sylfaen"/>
                <w:sz w:val="24"/>
                <w:szCs w:val="24"/>
              </w:rPr>
            </w:pPr>
          </w:p>
          <w:p w:rsidR="000F7FAF" w:rsidRPr="008654A0" w:rsidRDefault="000F7FAF" w:rsidP="00AD603F">
            <w:pPr>
              <w:spacing w:after="120" w:line="240" w:lineRule="auto"/>
              <w:ind w:left="39" w:right="105"/>
              <w:rPr>
                <w:rFonts w:ascii="Sylfaen" w:hAnsi="Sylfaen"/>
                <w:sz w:val="24"/>
                <w:szCs w:val="24"/>
              </w:rPr>
            </w:pPr>
          </w:p>
          <w:p w:rsidR="000F7FAF" w:rsidRPr="008654A0" w:rsidRDefault="000F7FAF" w:rsidP="00AD603F">
            <w:pPr>
              <w:spacing w:after="120" w:line="240" w:lineRule="auto"/>
              <w:ind w:left="39" w:right="105"/>
              <w:rPr>
                <w:rFonts w:ascii="Sylfaen" w:hAnsi="Sylfaen"/>
                <w:sz w:val="24"/>
                <w:szCs w:val="24"/>
              </w:rPr>
            </w:pPr>
          </w:p>
          <w:p w:rsidR="000F7FAF" w:rsidRDefault="00FA2ADC" w:rsidP="00AD603F">
            <w:pPr>
              <w:spacing w:after="120" w:line="240" w:lineRule="auto"/>
              <w:ind w:left="39" w:right="105"/>
              <w:rPr>
                <w:rFonts w:ascii="Sylfaen" w:hAnsi="Sylfaen"/>
                <w:sz w:val="24"/>
                <w:szCs w:val="24"/>
              </w:rPr>
            </w:pPr>
            <w:r w:rsidRPr="008654A0">
              <w:rPr>
                <w:rFonts w:ascii="Sylfaen" w:hAnsi="Sylfaen"/>
                <w:sz w:val="24"/>
                <w:szCs w:val="24"/>
              </w:rPr>
              <w:t>ոչ</w:t>
            </w:r>
          </w:p>
          <w:p w:rsidR="00FA2ADC" w:rsidRPr="008654A0" w:rsidRDefault="00AD603F" w:rsidP="00AD603F">
            <w:pPr>
              <w:spacing w:after="120" w:line="240" w:lineRule="auto"/>
              <w:ind w:left="39" w:right="105"/>
              <w:rPr>
                <w:rFonts w:ascii="Sylfaen" w:eastAsia="Times New Roman" w:hAnsi="Sylfaen" w:cs="Times New Roman"/>
                <w:sz w:val="24"/>
                <w:szCs w:val="24"/>
              </w:rPr>
            </w:pPr>
            <w:r>
              <w:rPr>
                <w:rFonts w:ascii="Sylfaen" w:hAnsi="Sylfaen"/>
                <w:sz w:val="24"/>
                <w:szCs w:val="24"/>
              </w:rPr>
              <w:br/>
            </w:r>
            <w:r w:rsidR="00FA2ADC" w:rsidRPr="008654A0">
              <w:rPr>
                <w:rFonts w:ascii="Sylfaen" w:hAnsi="Sylfaen"/>
                <w:sz w:val="24"/>
                <w:szCs w:val="24"/>
              </w:rPr>
              <w:t xml:space="preserve">- </w:t>
            </w:r>
          </w:p>
        </w:tc>
      </w:tr>
    </w:tbl>
    <w:p w:rsidR="00FA2ADC" w:rsidRPr="008654A0" w:rsidRDefault="00FA2ADC" w:rsidP="001F5AB4">
      <w:pPr>
        <w:spacing w:after="160" w:line="360" w:lineRule="auto"/>
        <w:ind w:right="-1"/>
        <w:jc w:val="center"/>
        <w:rPr>
          <w:rFonts w:ascii="Sylfaen" w:eastAsia="Times New Roman" w:hAnsi="Sylfaen" w:cs="Times New Roma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2. «Հսկիչ նշաններ թողարկողների ընդհանուր ռեեստրի տեղեկությունների փոփոխություն» (P.LS.02.TRN.002) ընդհանուր գործընթացի տրանզակցիա</w:t>
      </w:r>
      <w:r w:rsidR="00A6620A">
        <w:rPr>
          <w:rFonts w:ascii="Sylfaen" w:hAnsi="Sylfaen"/>
          <w:sz w:val="24"/>
          <w:szCs w:val="24"/>
        </w:rPr>
        <w:t xml:space="preserve"> </w:t>
      </w:r>
    </w:p>
    <w:p w:rsidR="00FA2ADC" w:rsidRPr="008654A0" w:rsidRDefault="00FA2ADC" w:rsidP="00A001C5">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16.</w:t>
      </w:r>
      <w:r w:rsidR="00A001C5">
        <w:rPr>
          <w:rFonts w:ascii="Sylfaen" w:hAnsi="Sylfaen"/>
          <w:sz w:val="24"/>
          <w:szCs w:val="24"/>
        </w:rPr>
        <w:tab/>
      </w:r>
      <w:r w:rsidRPr="008654A0">
        <w:rPr>
          <w:rFonts w:ascii="Sylfaen" w:hAnsi="Sylfaen"/>
          <w:sz w:val="24"/>
          <w:szCs w:val="24"/>
        </w:rPr>
        <w:t>«Հսկիչ նշաններ թողարկողների ընդհանուր ռեեստրի տեղեկությունների փոփոխություն» (P.LS.02.TRN.002) ընդհանուր գործընթացի տրանզակցիան կատարվում է նախաձեռնողի կողմից ռեսպոնդենտին համապատասխան տեղեկություններ փոխանցելու համար: Ընդհանուր գործընթացի նշված տրանզակցիայի կատարման սխեման ներկայացված է նկար 5-ում: Ընդհանուր գործընթացի տրանզակցիայի պարամետրերը բերված են աղյուսակ 6</w:t>
      </w:r>
      <w:r w:rsidR="00706A5F">
        <w:rPr>
          <w:rFonts w:ascii="Sylfaen" w:hAnsi="Sylfaen"/>
          <w:sz w:val="24"/>
          <w:szCs w:val="24"/>
        </w:rPr>
        <w:t>-</w:t>
      </w:r>
      <w:r w:rsidRPr="008654A0">
        <w:rPr>
          <w:rFonts w:ascii="Sylfaen" w:hAnsi="Sylfaen"/>
          <w:sz w:val="24"/>
          <w:szCs w:val="24"/>
        </w:rPr>
        <w:t>ում։</w:t>
      </w:r>
    </w:p>
    <w:p w:rsidR="00FA2ADC" w:rsidRPr="008654A0" w:rsidRDefault="00E75D9E" w:rsidP="001F5AB4">
      <w:pPr>
        <w:spacing w:after="160" w:line="360" w:lineRule="auto"/>
        <w:ind w:right="-1"/>
        <w:jc w:val="both"/>
        <w:rPr>
          <w:rFonts w:ascii="Sylfaen" w:eastAsia="Times New Roman" w:hAnsi="Sylfaen" w:cs="Times New Roman"/>
          <w:sz w:val="24"/>
          <w:szCs w:val="24"/>
        </w:rPr>
      </w:pPr>
      <w:r>
        <w:rPr>
          <w:rFonts w:ascii="Sylfaen" w:hAnsi="Sylfaen"/>
          <w:noProof/>
          <w:sz w:val="24"/>
          <w:szCs w:val="24"/>
          <w:lang w:val="en-US" w:eastAsia="en-US" w:bidi="ar-SA"/>
        </w:rPr>
        <w:lastRenderedPageBreak/>
        <w:pict>
          <v:shape id="_x0000_s1476" type="#_x0000_t202" style="position:absolute;left:0;text-align:left;margin-left:59.65pt;margin-top:56.6pt;width:106.1pt;height:57.6pt;z-index:251809792">
            <v:textbox style="mso-next-textbox:#_x0000_s1476">
              <w:txbxContent>
                <w:p w:rsidR="00A25B3D" w:rsidRPr="00A001C5" w:rsidRDefault="00A25B3D" w:rsidP="00A001C5">
                  <w:pPr>
                    <w:spacing w:after="0" w:line="240" w:lineRule="auto"/>
                    <w:jc w:val="center"/>
                    <w:rPr>
                      <w:rFonts w:ascii="Sylfaen" w:hAnsi="Sylfaen"/>
                      <w:sz w:val="12"/>
                      <w:szCs w:val="12"/>
                    </w:rPr>
                  </w:pPr>
                  <w:r w:rsidRPr="00A001C5">
                    <w:rPr>
                      <w:rFonts w:ascii="Sylfaen" w:hAnsi="Sylfaen"/>
                      <w:sz w:val="12"/>
                      <w:szCs w:val="12"/>
                    </w:rPr>
                    <w:t>Տեղեկությունների ներկայացում՝ հսկիչ նշաններ թողարկողների ընդհանուր ռեեստրում փոփոխություններ կատարելու համար</w:t>
                  </w:r>
                </w:p>
              </w:txbxContent>
            </v:textbox>
          </v:shape>
        </w:pict>
      </w:r>
      <w:r>
        <w:rPr>
          <w:rFonts w:ascii="Sylfaen" w:hAnsi="Sylfaen"/>
          <w:noProof/>
          <w:sz w:val="24"/>
          <w:szCs w:val="24"/>
          <w:lang w:val="en-US" w:eastAsia="en-US" w:bidi="ar-SA"/>
        </w:rPr>
        <w:pict>
          <v:shape id="_x0000_s1479" type="#_x0000_t202" style="position:absolute;left:0;text-align:left;margin-left:176.2pt;margin-top:73.85pt;width:151.1pt;height:30.65pt;z-index:251812864">
            <v:textbox style="mso-next-textbox:#_x0000_s1479">
              <w:txbxContent>
                <w:p w:rsidR="00A25B3D" w:rsidRPr="00A001C5" w:rsidRDefault="00A25B3D" w:rsidP="00FB2DCA">
                  <w:pPr>
                    <w:spacing w:after="0" w:line="240" w:lineRule="auto"/>
                    <w:jc w:val="center"/>
                    <w:rPr>
                      <w:sz w:val="12"/>
                      <w:szCs w:val="12"/>
                      <w:lang w:val="en-US"/>
                    </w:rPr>
                  </w:pPr>
                  <w:r w:rsidRPr="00A001C5">
                    <w:rPr>
                      <w:rFonts w:ascii="Sylfaen" w:hAnsi="Sylfaen"/>
                      <w:sz w:val="12"/>
                      <w:szCs w:val="12"/>
                    </w:rPr>
                    <w:t xml:space="preserve">Ծանուցում՝ հաղորդագրության հաջող մշակման վերաբերյալ </w:t>
                  </w:r>
                  <w:r w:rsidRPr="00A001C5">
                    <w:rPr>
                      <w:rFonts w:ascii="Sylfaen" w:hAnsi="Sylfaen"/>
                      <w:sz w:val="12"/>
                      <w:szCs w:val="12"/>
                      <w:lang w:val="en-US"/>
                    </w:rPr>
                    <w:t>(</w:t>
                  </w:r>
                  <w:r w:rsidRPr="00A001C5">
                    <w:rPr>
                      <w:rFonts w:ascii="Sylfaen" w:hAnsi="Sylfaen"/>
                      <w:sz w:val="12"/>
                      <w:szCs w:val="12"/>
                    </w:rPr>
                    <w:t>P.LS.02.MSG.002</w:t>
                  </w:r>
                  <w:r w:rsidRPr="00A001C5">
                    <w:rPr>
                      <w:rFonts w:ascii="Sylfaen" w:hAnsi="Sylfaen"/>
                      <w:sz w:val="12"/>
                      <w:szCs w:val="12"/>
                      <w:lang w:val="en-US"/>
                    </w:rPr>
                    <w:t>)</w:t>
                  </w:r>
                </w:p>
              </w:txbxContent>
            </v:textbox>
          </v:shape>
        </w:pict>
      </w:r>
      <w:r>
        <w:rPr>
          <w:rFonts w:ascii="Sylfaen" w:hAnsi="Sylfaen"/>
          <w:noProof/>
          <w:sz w:val="24"/>
          <w:szCs w:val="24"/>
          <w:lang w:val="en-US" w:eastAsia="en-US" w:bidi="ar-SA"/>
        </w:rPr>
        <w:pict>
          <v:shape id="_x0000_s1474" type="#_x0000_t202" style="position:absolute;left:0;text-align:left;margin-left:8pt;margin-top:129.35pt;width:217.35pt;height:24.5pt;z-index:251807744">
            <v:textbox style="mso-next-textbox:#_x0000_s1474">
              <w:txbxContent>
                <w:p w:rsidR="00A25B3D" w:rsidRPr="00A001C5" w:rsidRDefault="00A25B3D" w:rsidP="00830893">
                  <w:pPr>
                    <w:spacing w:after="0" w:line="240" w:lineRule="auto"/>
                    <w:rPr>
                      <w:rFonts w:ascii="Sylfaen" w:hAnsi="Sylfaen"/>
                      <w:sz w:val="12"/>
                      <w:szCs w:val="12"/>
                    </w:rPr>
                  </w:pPr>
                  <w:r w:rsidRPr="00A001C5">
                    <w:rPr>
                      <w:rFonts w:ascii="Sylfaen" w:hAnsi="Sylfaen"/>
                      <w:sz w:val="12"/>
                      <w:szCs w:val="12"/>
                    </w:rPr>
                    <w:t>Տեղեկություններ՝ հսկիչ նշաններ թողարկողի վերաբերյալ [մշակվել են]</w:t>
                  </w:r>
                </w:p>
              </w:txbxContent>
            </v:textbox>
          </v:shape>
        </w:pict>
      </w:r>
      <w:r>
        <w:rPr>
          <w:rFonts w:ascii="Sylfaen" w:hAnsi="Sylfaen"/>
          <w:noProof/>
          <w:sz w:val="24"/>
          <w:szCs w:val="24"/>
          <w:lang w:val="en-US" w:eastAsia="en-US" w:bidi="ar-SA"/>
        </w:rPr>
        <w:pict>
          <v:shape id="_x0000_s1473" type="#_x0000_t202" style="position:absolute;left:0;text-align:left;margin-left:333.6pt;margin-top:1.8pt;width:68.75pt;height:22.25pt;z-index:251806720">
            <v:textbox style="mso-next-textbox:#_x0000_s1473">
              <w:txbxContent>
                <w:p w:rsidR="00A25B3D" w:rsidRPr="00A001C5" w:rsidRDefault="00A25B3D" w:rsidP="00830893">
                  <w:pPr>
                    <w:rPr>
                      <w:rFonts w:ascii="Sylfaen" w:hAnsi="Sylfaen"/>
                      <w:sz w:val="16"/>
                      <w:szCs w:val="16"/>
                    </w:rPr>
                  </w:pPr>
                  <w:r w:rsidRPr="00A001C5">
                    <w:rPr>
                      <w:rFonts w:ascii="Sylfaen" w:hAnsi="Sylfaen"/>
                      <w:sz w:val="16"/>
                      <w:szCs w:val="16"/>
                    </w:rPr>
                    <w:t>Ռեսպոնդենտ</w:t>
                  </w:r>
                </w:p>
                <w:p w:rsidR="00A25B3D" w:rsidRDefault="00A25B3D" w:rsidP="00830893"/>
              </w:txbxContent>
            </v:textbox>
          </v:shape>
        </w:pict>
      </w:r>
      <w:r>
        <w:rPr>
          <w:rFonts w:ascii="Sylfaen" w:hAnsi="Sylfaen"/>
          <w:noProof/>
          <w:sz w:val="24"/>
          <w:szCs w:val="24"/>
          <w:lang w:val="en-US" w:eastAsia="en-US" w:bidi="ar-SA"/>
        </w:rPr>
        <w:pict>
          <v:shape id="_x0000_s1472" type="#_x0000_t202" style="position:absolute;left:0;text-align:left;margin-left:98pt;margin-top:1.8pt;width:71.5pt;height:22.25pt;z-index:251805696">
            <v:textbox style="mso-next-textbox:#_x0000_s1472">
              <w:txbxContent>
                <w:p w:rsidR="00A25B3D" w:rsidRPr="00A001C5" w:rsidRDefault="00A25B3D" w:rsidP="00830893">
                  <w:pPr>
                    <w:rPr>
                      <w:rFonts w:ascii="Sylfaen" w:hAnsi="Sylfaen"/>
                      <w:sz w:val="16"/>
                      <w:szCs w:val="16"/>
                    </w:rPr>
                  </w:pPr>
                  <w:r w:rsidRPr="00A001C5">
                    <w:rPr>
                      <w:rFonts w:ascii="Sylfaen" w:hAnsi="Sylfaen"/>
                      <w:sz w:val="16"/>
                      <w:szCs w:val="16"/>
                    </w:rPr>
                    <w:t>Նախաձեռնող</w:t>
                  </w:r>
                </w:p>
                <w:p w:rsidR="00A25B3D" w:rsidRDefault="00A25B3D" w:rsidP="00830893"/>
              </w:txbxContent>
            </v:textbox>
          </v:shape>
        </w:pict>
      </w:r>
      <w:r>
        <w:rPr>
          <w:rFonts w:ascii="Sylfaen" w:hAnsi="Sylfaen"/>
          <w:noProof/>
          <w:sz w:val="24"/>
          <w:szCs w:val="24"/>
          <w:lang w:val="en-US" w:eastAsia="en-US" w:bidi="ar-SA"/>
        </w:rPr>
        <w:pict>
          <v:shape id="_x0000_s1478" type="#_x0000_t202" style="position:absolute;left:0;text-align:left;margin-left:165.75pt;margin-top:34.15pt;width:161.9pt;height:31.6pt;z-index:251811840">
            <v:textbox style="mso-next-textbox:#_x0000_s1478">
              <w:txbxContent>
                <w:p w:rsidR="00A25B3D" w:rsidRPr="00A001C5" w:rsidRDefault="00A25B3D" w:rsidP="00FB2DCA">
                  <w:pPr>
                    <w:spacing w:after="0" w:line="240" w:lineRule="auto"/>
                    <w:jc w:val="center"/>
                    <w:rPr>
                      <w:rFonts w:ascii="Sylfaen" w:hAnsi="Sylfaen"/>
                      <w:sz w:val="12"/>
                      <w:szCs w:val="12"/>
                      <w:lang w:val="en-US"/>
                    </w:rPr>
                  </w:pPr>
                  <w:r w:rsidRPr="00A001C5">
                    <w:rPr>
                      <w:rFonts w:ascii="Sylfaen" w:hAnsi="Sylfaen"/>
                      <w:sz w:val="12"/>
                      <w:szCs w:val="12"/>
                    </w:rPr>
                    <w:t xml:space="preserve">Տեղեկություններ՝ հսկիչ նշաններ թողարկողների ընդհանուր ռեեստրում փոփոխություններ կատարելու համար </w:t>
                  </w:r>
                  <w:r w:rsidRPr="00A001C5">
                    <w:rPr>
                      <w:rFonts w:ascii="Sylfaen" w:hAnsi="Sylfaen"/>
                      <w:sz w:val="12"/>
                      <w:szCs w:val="12"/>
                      <w:lang w:val="en-US"/>
                    </w:rPr>
                    <w:t>(</w:t>
                  </w:r>
                  <w:r w:rsidRPr="00A001C5">
                    <w:rPr>
                      <w:rFonts w:ascii="Sylfaen" w:hAnsi="Sylfaen"/>
                      <w:sz w:val="12"/>
                      <w:szCs w:val="12"/>
                    </w:rPr>
                    <w:t>P.LS.02.MSG.003</w:t>
                  </w:r>
                  <w:r w:rsidRPr="00A001C5">
                    <w:rPr>
                      <w:rFonts w:ascii="Sylfaen" w:hAnsi="Sylfaen"/>
                      <w:sz w:val="12"/>
                      <w:szCs w:val="12"/>
                      <w:lang w:val="en-US"/>
                    </w:rPr>
                    <w:t>)</w:t>
                  </w:r>
                </w:p>
                <w:p w:rsidR="00A25B3D" w:rsidRPr="00E36BFE" w:rsidRDefault="00A25B3D" w:rsidP="00830893">
                  <w:pPr>
                    <w:spacing w:after="0" w:line="240" w:lineRule="auto"/>
                    <w:rPr>
                      <w:sz w:val="12"/>
                      <w:szCs w:val="12"/>
                    </w:rPr>
                  </w:pPr>
                </w:p>
              </w:txbxContent>
            </v:textbox>
          </v:shape>
        </w:pict>
      </w:r>
      <w:r>
        <w:rPr>
          <w:rFonts w:ascii="Sylfaen" w:hAnsi="Sylfaen"/>
          <w:noProof/>
          <w:sz w:val="24"/>
          <w:szCs w:val="24"/>
          <w:lang w:val="en-US" w:eastAsia="en-US" w:bidi="ar-SA"/>
        </w:rPr>
        <w:pict>
          <v:shape id="_x0000_s1480" type="#_x0000_t202" style="position:absolute;left:0;text-align:left;margin-left:110.95pt;margin-top:153.85pt;width:76.1pt;height:22.25pt;z-index:251813888">
            <v:textbox style="mso-next-textbox:#_x0000_s1480">
              <w:txbxContent>
                <w:p w:rsidR="00A25B3D" w:rsidRPr="00A001C5" w:rsidRDefault="00A25B3D" w:rsidP="00830893">
                  <w:pPr>
                    <w:rPr>
                      <w:rFonts w:ascii="Sylfaen" w:hAnsi="Sylfaen"/>
                      <w:sz w:val="12"/>
                      <w:szCs w:val="12"/>
                    </w:rPr>
                  </w:pPr>
                  <w:r w:rsidRPr="00A001C5">
                    <w:rPr>
                      <w:rFonts w:ascii="Sylfaen" w:hAnsi="Sylfaen"/>
                      <w:sz w:val="12"/>
                      <w:szCs w:val="12"/>
                    </w:rPr>
                    <w:t>Հաջողություն</w:t>
                  </w:r>
                </w:p>
                <w:p w:rsidR="00A25B3D" w:rsidRDefault="00A25B3D" w:rsidP="00830893"/>
              </w:txbxContent>
            </v:textbox>
          </v:shape>
        </w:pict>
      </w:r>
      <w:r>
        <w:rPr>
          <w:rFonts w:ascii="Sylfaen" w:hAnsi="Sylfaen"/>
          <w:noProof/>
          <w:sz w:val="24"/>
          <w:szCs w:val="24"/>
          <w:lang w:val="en-US" w:eastAsia="en-US" w:bidi="ar-SA"/>
        </w:rPr>
        <w:pict>
          <v:shape id="_x0000_s1477" type="#_x0000_t202" style="position:absolute;left:0;text-align:left;margin-left:8pt;margin-top:88pt;width:51.65pt;height:26.2pt;z-index:251810816">
            <v:textbox style="mso-next-textbox:#_x0000_s1477">
              <w:txbxContent>
                <w:p w:rsidR="00A25B3D" w:rsidRPr="00A001C5" w:rsidRDefault="00A25B3D" w:rsidP="00A001C5">
                  <w:pPr>
                    <w:jc w:val="center"/>
                    <w:rPr>
                      <w:rFonts w:ascii="Sylfaen" w:hAnsi="Sylfaen"/>
                      <w:sz w:val="12"/>
                      <w:szCs w:val="12"/>
                    </w:rPr>
                  </w:pPr>
                  <w:r w:rsidRPr="00A001C5">
                    <w:rPr>
                      <w:rFonts w:ascii="Sylfaen" w:hAnsi="Sylfaen"/>
                      <w:sz w:val="12"/>
                      <w:szCs w:val="12"/>
                    </w:rPr>
                    <w:t>Հսկողության սխալ</w:t>
                  </w:r>
                </w:p>
                <w:p w:rsidR="00A25B3D" w:rsidRDefault="00A25B3D" w:rsidP="00830893"/>
              </w:txbxContent>
            </v:textbox>
          </v:shape>
        </w:pict>
      </w:r>
      <w:r>
        <w:rPr>
          <w:rFonts w:ascii="Sylfaen" w:hAnsi="Sylfaen"/>
          <w:noProof/>
          <w:sz w:val="24"/>
          <w:szCs w:val="24"/>
          <w:lang w:val="en-US" w:eastAsia="en-US" w:bidi="ar-SA"/>
        </w:rPr>
        <w:pict>
          <v:shape id="_x0000_s1475" type="#_x0000_t202" style="position:absolute;left:0;text-align:left;margin-left:333.6pt;margin-top:46.9pt;width:98.2pt;height:63.55pt;z-index:251808768">
            <v:textbox style="mso-next-textbox:#_x0000_s1475">
              <w:txbxContent>
                <w:p w:rsidR="00A25B3D" w:rsidRPr="00A001C5" w:rsidRDefault="00A25B3D" w:rsidP="00FB2DCA">
                  <w:pPr>
                    <w:jc w:val="center"/>
                    <w:rPr>
                      <w:sz w:val="12"/>
                      <w:szCs w:val="12"/>
                    </w:rPr>
                  </w:pPr>
                  <w:r w:rsidRPr="00A001C5">
                    <w:rPr>
                      <w:rFonts w:ascii="Sylfaen" w:hAnsi="Sylfaen"/>
                      <w:sz w:val="12"/>
                      <w:szCs w:val="12"/>
                    </w:rPr>
                    <w:t xml:space="preserve">Տեղեկությունների ընդունում </w:t>
                  </w:r>
                  <w:r w:rsidR="00706A5F">
                    <w:rPr>
                      <w:rFonts w:ascii="Sylfaen" w:hAnsi="Sylfaen"/>
                      <w:sz w:val="12"/>
                      <w:szCs w:val="12"/>
                    </w:rPr>
                    <w:t>և</w:t>
                  </w:r>
                  <w:r w:rsidRPr="00A001C5">
                    <w:rPr>
                      <w:rFonts w:ascii="Sylfaen" w:hAnsi="Sylfaen"/>
                      <w:sz w:val="12"/>
                      <w:szCs w:val="12"/>
                    </w:rPr>
                    <w:t xml:space="preserve"> մշակում՝ հսկիչ նշաններ թողարկողների ընդհանուր ռեեստրում փոփոխություններ կատարելու համար</w:t>
                  </w:r>
                </w:p>
              </w:txbxContent>
            </v:textbox>
          </v:shape>
        </w:pict>
      </w:r>
      <w:r w:rsidR="00FA2ADC" w:rsidRPr="008654A0">
        <w:rPr>
          <w:rFonts w:ascii="Sylfaen" w:hAnsi="Sylfaen"/>
          <w:noProof/>
          <w:sz w:val="24"/>
          <w:szCs w:val="24"/>
          <w:lang w:val="en-US" w:eastAsia="en-US" w:bidi="ar-SA"/>
        </w:rPr>
        <w:drawing>
          <wp:inline distT="0" distB="0" distL="0" distR="0" wp14:anchorId="604B0AF7" wp14:editId="39F09CB8">
            <wp:extent cx="5847080" cy="2382520"/>
            <wp:effectExtent l="19050" t="0" r="127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srcRect/>
                    <a:stretch>
                      <a:fillRect/>
                    </a:stretch>
                  </pic:blipFill>
                  <pic:spPr bwMode="auto">
                    <a:xfrm>
                      <a:off x="0" y="0"/>
                      <a:ext cx="5847080" cy="2382520"/>
                    </a:xfrm>
                    <a:prstGeom prst="rect">
                      <a:avLst/>
                    </a:prstGeom>
                    <a:noFill/>
                    <a:ln w="9525">
                      <a:noFill/>
                      <a:miter lim="800000"/>
                      <a:headEnd/>
                      <a:tailEnd/>
                    </a:ln>
                  </pic:spPr>
                </pic:pic>
              </a:graphicData>
            </a:graphic>
          </wp:inline>
        </w:drawing>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5</w:t>
      </w:r>
      <w:r w:rsidR="00E32B27"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ռեեստրի տեղեկությունների փոփոխություն» (P.LS.02.TRN.002) ընդհանուր գործընթացի տրանզակցիայի կատարման սխեմա </w:t>
      </w:r>
    </w:p>
    <w:p w:rsidR="00FA2ADC" w:rsidRPr="008654A0" w:rsidRDefault="00FA2ADC" w:rsidP="001F5AB4">
      <w:pPr>
        <w:spacing w:after="160" w:line="360" w:lineRule="auto"/>
        <w:ind w:right="-1"/>
        <w:jc w:val="both"/>
        <w:rPr>
          <w:rFonts w:ascii="Sylfaen" w:hAnsi="Sylfaen"/>
          <w:sz w:val="24"/>
          <w:szCs w:val="24"/>
        </w:rPr>
      </w:pPr>
    </w:p>
    <w:p w:rsidR="00FA2ADC" w:rsidRDefault="00FA2ADC" w:rsidP="001F5AB4">
      <w:pPr>
        <w:spacing w:after="160" w:line="360" w:lineRule="auto"/>
        <w:ind w:right="-1"/>
        <w:jc w:val="right"/>
        <w:rPr>
          <w:rFonts w:ascii="Sylfaen" w:hAnsi="Sylfaen"/>
          <w:sz w:val="24"/>
          <w:szCs w:val="24"/>
        </w:rPr>
      </w:pPr>
      <w:r w:rsidRPr="008654A0">
        <w:rPr>
          <w:rFonts w:ascii="Sylfaen" w:hAnsi="Sylfaen"/>
          <w:sz w:val="24"/>
          <w:szCs w:val="24"/>
        </w:rPr>
        <w:t>Աղյուսակ 6</w:t>
      </w:r>
    </w:p>
    <w:p w:rsidR="00FB2DCA" w:rsidRPr="008654A0" w:rsidRDefault="00FB2DCA" w:rsidP="001F5AB4">
      <w:pPr>
        <w:spacing w:after="160" w:line="360" w:lineRule="auto"/>
        <w:ind w:right="-1"/>
        <w:jc w:val="right"/>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 տեղեկությունների փոփոխություն»</w:t>
      </w:r>
      <w:r w:rsidR="00A6620A">
        <w:rPr>
          <w:rFonts w:ascii="Sylfaen" w:hAnsi="Sylfaen"/>
          <w:sz w:val="24"/>
          <w:szCs w:val="24"/>
        </w:rPr>
        <w:t xml:space="preserve"> </w:t>
      </w:r>
      <w:r w:rsidRPr="008654A0">
        <w:rPr>
          <w:rFonts w:ascii="Sylfaen" w:hAnsi="Sylfaen"/>
          <w:sz w:val="24"/>
          <w:szCs w:val="24"/>
        </w:rPr>
        <w:t xml:space="preserve">(P.LS.02.TRN.002) </w:t>
      </w:r>
      <w:r w:rsidR="00FB2DCA">
        <w:rPr>
          <w:rFonts w:ascii="Sylfaen" w:hAnsi="Sylfaen"/>
          <w:sz w:val="24"/>
          <w:szCs w:val="24"/>
        </w:rPr>
        <w:br/>
      </w:r>
      <w:r w:rsidRPr="008654A0">
        <w:rPr>
          <w:rFonts w:ascii="Sylfaen" w:hAnsi="Sylfaen"/>
          <w:sz w:val="24"/>
          <w:szCs w:val="24"/>
        </w:rPr>
        <w:t>ընդհանուր գործընթացի տրանզակցիայի նկարագրություն</w:t>
      </w:r>
      <w:r w:rsidR="00A6620A">
        <w:rPr>
          <w:rFonts w:ascii="Sylfaen" w:hAnsi="Sylfaen"/>
          <w:sz w:val="24"/>
          <w:szCs w:val="24"/>
        </w:rPr>
        <w:t xml:space="preserve"> </w:t>
      </w:r>
    </w:p>
    <w:tbl>
      <w:tblPr>
        <w:tblW w:w="9091" w:type="dxa"/>
        <w:tblInd w:w="111" w:type="dxa"/>
        <w:tblLayout w:type="fixed"/>
        <w:tblCellMar>
          <w:left w:w="0" w:type="dxa"/>
          <w:right w:w="0" w:type="dxa"/>
        </w:tblCellMar>
        <w:tblLook w:val="01E0" w:firstRow="1" w:lastRow="1" w:firstColumn="1" w:lastColumn="1" w:noHBand="0" w:noVBand="0"/>
      </w:tblPr>
      <w:tblGrid>
        <w:gridCol w:w="1070"/>
        <w:gridCol w:w="3262"/>
        <w:gridCol w:w="4759"/>
      </w:tblGrid>
      <w:tr w:rsidR="00FA2ADC" w:rsidRPr="008654A0" w:rsidTr="00FB2DCA">
        <w:trPr>
          <w:tblHeader/>
        </w:trPr>
        <w:tc>
          <w:tcPr>
            <w:tcW w:w="1070"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Պարտադիր տարր</w:t>
            </w:r>
          </w:p>
        </w:tc>
        <w:tc>
          <w:tcPr>
            <w:tcW w:w="4759"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FB2DCA">
        <w:trPr>
          <w:tblHeader/>
        </w:trPr>
        <w:tc>
          <w:tcPr>
            <w:tcW w:w="1070"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left="39" w:right="105"/>
              <w:jc w:val="center"/>
              <w:rPr>
                <w:rFonts w:ascii="Sylfaen" w:eastAsia="Times New Roman" w:hAnsi="Sylfaen" w:cs="Times New Roman"/>
                <w:sz w:val="24"/>
                <w:szCs w:val="24"/>
              </w:rPr>
            </w:pPr>
            <w:r w:rsidRPr="008654A0">
              <w:rPr>
                <w:rFonts w:ascii="Sylfaen" w:hAnsi="Sylfaen"/>
                <w:sz w:val="24"/>
                <w:szCs w:val="24"/>
              </w:rPr>
              <w:t>2</w:t>
            </w:r>
          </w:p>
        </w:tc>
        <w:tc>
          <w:tcPr>
            <w:tcW w:w="4759"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left="39" w:right="105"/>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FB2DCA">
        <w:tc>
          <w:tcPr>
            <w:tcW w:w="1070"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Ծածկագրային նշագիրը</w:t>
            </w:r>
          </w:p>
        </w:tc>
        <w:tc>
          <w:tcPr>
            <w:tcW w:w="4759"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P.LS.02.TRN.002</w:t>
            </w:r>
          </w:p>
        </w:tc>
      </w:tr>
      <w:tr w:rsidR="00FA2ADC" w:rsidRPr="008654A0" w:rsidTr="00FB2DCA">
        <w:tc>
          <w:tcPr>
            <w:tcW w:w="1070"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անվանումը</w:t>
            </w:r>
          </w:p>
        </w:tc>
        <w:tc>
          <w:tcPr>
            <w:tcW w:w="4759"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տեղեկությունների փոփոխություն </w:t>
            </w:r>
          </w:p>
        </w:tc>
      </w:tr>
      <w:tr w:rsidR="00FA2ADC" w:rsidRPr="008654A0" w:rsidTr="00FB2DCA">
        <w:tc>
          <w:tcPr>
            <w:tcW w:w="1070"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ձ</w:t>
            </w:r>
            <w:r w:rsidR="00706A5F">
              <w:rPr>
                <w:rFonts w:ascii="Sylfaen" w:hAnsi="Sylfaen"/>
                <w:sz w:val="24"/>
                <w:szCs w:val="24"/>
              </w:rPr>
              <w:t>և</w:t>
            </w:r>
            <w:r w:rsidRPr="008654A0">
              <w:rPr>
                <w:rFonts w:ascii="Sylfaen" w:hAnsi="Sylfaen"/>
                <w:sz w:val="24"/>
                <w:szCs w:val="24"/>
              </w:rPr>
              <w:t>անմուշը</w:t>
            </w:r>
          </w:p>
        </w:tc>
        <w:tc>
          <w:tcPr>
            <w:tcW w:w="4759"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հարցում/պատասխան</w:t>
            </w:r>
          </w:p>
        </w:tc>
      </w:tr>
      <w:tr w:rsidR="00FA2ADC" w:rsidRPr="008654A0" w:rsidTr="00FB2DCA">
        <w:tc>
          <w:tcPr>
            <w:tcW w:w="1070"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B6529A"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Սկզբնավորող</w:t>
            </w:r>
            <w:r w:rsidR="00FA2ADC" w:rsidRPr="008654A0">
              <w:rPr>
                <w:rFonts w:ascii="Sylfaen" w:hAnsi="Sylfaen"/>
                <w:sz w:val="24"/>
                <w:szCs w:val="24"/>
              </w:rPr>
              <w:t xml:space="preserve"> դեր</w:t>
            </w:r>
          </w:p>
        </w:tc>
        <w:tc>
          <w:tcPr>
            <w:tcW w:w="4759"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նախաձեռնող</w:t>
            </w:r>
          </w:p>
        </w:tc>
      </w:tr>
      <w:tr w:rsidR="00FA2ADC" w:rsidRPr="008654A0" w:rsidTr="00FB2DCA">
        <w:tc>
          <w:tcPr>
            <w:tcW w:w="1070"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B6529A"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Սկզբնավորող</w:t>
            </w:r>
            <w:r w:rsidR="00FA2ADC" w:rsidRPr="008654A0">
              <w:rPr>
                <w:rFonts w:ascii="Sylfaen" w:hAnsi="Sylfaen"/>
                <w:sz w:val="24"/>
                <w:szCs w:val="24"/>
              </w:rPr>
              <w:t xml:space="preserve"> գործառնություն</w:t>
            </w:r>
          </w:p>
        </w:tc>
        <w:tc>
          <w:tcPr>
            <w:tcW w:w="4759"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w:t>
            </w:r>
            <w:r w:rsidRPr="008654A0">
              <w:rPr>
                <w:rFonts w:ascii="Sylfaen" w:hAnsi="Sylfaen"/>
                <w:sz w:val="24"/>
                <w:szCs w:val="24"/>
              </w:rPr>
              <w:lastRenderedPageBreak/>
              <w:t>փոփոխություններ կատարելու համար տեղեկությունների ներկայացում</w:t>
            </w:r>
          </w:p>
        </w:tc>
      </w:tr>
      <w:tr w:rsidR="00FA2ADC" w:rsidRPr="008654A0" w:rsidTr="00FB2DCA">
        <w:tc>
          <w:tcPr>
            <w:tcW w:w="1070"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6</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Արձագանքող դեր</w:t>
            </w:r>
          </w:p>
        </w:tc>
        <w:tc>
          <w:tcPr>
            <w:tcW w:w="4759"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ռեսպոնդենտ</w:t>
            </w:r>
          </w:p>
        </w:tc>
      </w:tr>
      <w:tr w:rsidR="00FA2ADC" w:rsidRPr="008654A0" w:rsidTr="00FB2DCA">
        <w:tc>
          <w:tcPr>
            <w:tcW w:w="1070"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Ընդունող գործառնություն</w:t>
            </w:r>
          </w:p>
        </w:tc>
        <w:tc>
          <w:tcPr>
            <w:tcW w:w="4759"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փոփոխություններ կատարելու համար տեղեկությունների ընդունում </w:t>
            </w:r>
            <w:r w:rsidR="00706A5F">
              <w:rPr>
                <w:rFonts w:ascii="Sylfaen" w:hAnsi="Sylfaen"/>
                <w:sz w:val="24"/>
                <w:szCs w:val="24"/>
              </w:rPr>
              <w:t>և</w:t>
            </w:r>
            <w:r w:rsidRPr="008654A0">
              <w:rPr>
                <w:rFonts w:ascii="Sylfaen" w:hAnsi="Sylfaen"/>
                <w:sz w:val="24"/>
                <w:szCs w:val="24"/>
              </w:rPr>
              <w:t xml:space="preserve"> մշակում</w:t>
            </w:r>
          </w:p>
        </w:tc>
      </w:tr>
      <w:tr w:rsidR="00FA2ADC" w:rsidRPr="008654A0" w:rsidTr="00FB2DCA">
        <w:tc>
          <w:tcPr>
            <w:tcW w:w="1070"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8</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կատարման արդյունքը</w:t>
            </w:r>
          </w:p>
        </w:tc>
        <w:tc>
          <w:tcPr>
            <w:tcW w:w="4759"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հսկիչ նշաններ թողարկողի մասին տեղեկություններ (P.LS.02.BEN.001)՝ մշակվել են</w:t>
            </w:r>
          </w:p>
        </w:tc>
      </w:tr>
      <w:tr w:rsidR="00FA2ADC" w:rsidRPr="008654A0" w:rsidTr="00FB2DCA">
        <w:tc>
          <w:tcPr>
            <w:tcW w:w="1070"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9</w:t>
            </w:r>
          </w:p>
        </w:tc>
        <w:tc>
          <w:tcPr>
            <w:tcW w:w="3262" w:type="dxa"/>
            <w:tcBorders>
              <w:top w:val="single" w:sz="4" w:space="0" w:color="000000"/>
              <w:left w:val="single" w:sz="4" w:space="0" w:color="000000"/>
              <w:bottom w:val="single" w:sz="4" w:space="0" w:color="000000"/>
              <w:right w:val="single" w:sz="4" w:space="0" w:color="000000"/>
            </w:tcBorders>
          </w:tcPr>
          <w:p w:rsidR="00CD7C50" w:rsidRPr="008654A0" w:rsidRDefault="00FA2ADC" w:rsidP="00FB2DCA">
            <w:pPr>
              <w:spacing w:after="120" w:line="240" w:lineRule="auto"/>
              <w:ind w:left="39" w:right="105"/>
              <w:rPr>
                <w:rFonts w:ascii="Sylfaen" w:hAnsi="Sylfaen"/>
                <w:sz w:val="24"/>
                <w:szCs w:val="24"/>
              </w:rPr>
            </w:pPr>
            <w:r w:rsidRPr="008654A0">
              <w:rPr>
                <w:rFonts w:ascii="Sylfaen" w:hAnsi="Sylfaen"/>
                <w:sz w:val="24"/>
                <w:szCs w:val="24"/>
              </w:rPr>
              <w:t>Ընդհանուր գործընթացի տրանզակցիաների պարամետրերը՝</w:t>
            </w:r>
          </w:p>
          <w:p w:rsidR="00CD7C50" w:rsidRPr="008654A0" w:rsidRDefault="00FA2ADC" w:rsidP="00FB2DCA">
            <w:pPr>
              <w:spacing w:after="120" w:line="240" w:lineRule="auto"/>
              <w:ind w:left="39" w:right="105"/>
              <w:rPr>
                <w:rFonts w:ascii="Sylfaen" w:hAnsi="Sylfaen"/>
                <w:sz w:val="24"/>
                <w:szCs w:val="24"/>
              </w:rPr>
            </w:pPr>
            <w:r w:rsidRPr="008654A0">
              <w:rPr>
                <w:rFonts w:ascii="Sylfaen" w:hAnsi="Sylfaen"/>
                <w:sz w:val="24"/>
                <w:szCs w:val="24"/>
              </w:rPr>
              <w:t>ստացումը հավաստելու ժամանակը</w:t>
            </w:r>
          </w:p>
          <w:p w:rsidR="00CD7C50" w:rsidRPr="008654A0" w:rsidRDefault="00FA2ADC" w:rsidP="00FB2DCA">
            <w:pPr>
              <w:spacing w:after="120" w:line="240" w:lineRule="auto"/>
              <w:ind w:left="39" w:right="105"/>
              <w:rPr>
                <w:rFonts w:ascii="Sylfaen" w:hAnsi="Sylfaen"/>
                <w:sz w:val="24"/>
                <w:szCs w:val="24"/>
              </w:rPr>
            </w:pPr>
            <w:r w:rsidRPr="008654A0">
              <w:rPr>
                <w:rFonts w:ascii="Sylfaen" w:hAnsi="Sylfaen"/>
                <w:sz w:val="24"/>
                <w:szCs w:val="24"/>
              </w:rPr>
              <w:t xml:space="preserve">մշակման ընդունումը հավաստելու ժամանակը </w:t>
            </w:r>
          </w:p>
          <w:p w:rsidR="00C66E34" w:rsidRDefault="00FA2ADC" w:rsidP="00FB2DCA">
            <w:pPr>
              <w:spacing w:after="120" w:line="240" w:lineRule="auto"/>
              <w:ind w:left="39" w:right="105"/>
              <w:rPr>
                <w:rFonts w:ascii="Sylfaen" w:hAnsi="Sylfaen"/>
                <w:sz w:val="24"/>
                <w:szCs w:val="24"/>
              </w:rPr>
            </w:pPr>
            <w:r w:rsidRPr="008654A0">
              <w:rPr>
                <w:rFonts w:ascii="Sylfaen" w:hAnsi="Sylfaen"/>
                <w:sz w:val="24"/>
                <w:szCs w:val="24"/>
              </w:rPr>
              <w:t>պատասխանի</w:t>
            </w:r>
            <w:r w:rsidR="002031C3" w:rsidRPr="008654A0">
              <w:rPr>
                <w:rFonts w:ascii="Sylfaen" w:hAnsi="Sylfaen"/>
                <w:sz w:val="24"/>
                <w:szCs w:val="24"/>
              </w:rPr>
              <w:t>ն</w:t>
            </w:r>
            <w:r w:rsidRPr="008654A0">
              <w:rPr>
                <w:rFonts w:ascii="Sylfaen" w:hAnsi="Sylfaen"/>
                <w:sz w:val="24"/>
                <w:szCs w:val="24"/>
              </w:rPr>
              <w:t xml:space="preserve"> սպասելու ժամանակը</w:t>
            </w:r>
            <w:r w:rsidR="00A6620A">
              <w:rPr>
                <w:rFonts w:ascii="Sylfaen" w:hAnsi="Sylfaen"/>
                <w:sz w:val="24"/>
                <w:szCs w:val="24"/>
              </w:rPr>
              <w:t xml:space="preserve"> </w:t>
            </w:r>
          </w:p>
          <w:p w:rsidR="00CD7C50" w:rsidRPr="008654A0" w:rsidRDefault="00FA2ADC" w:rsidP="00FB2DCA">
            <w:pPr>
              <w:spacing w:after="120" w:line="240" w:lineRule="auto"/>
              <w:ind w:left="39" w:right="105"/>
              <w:rPr>
                <w:rFonts w:ascii="Sylfaen" w:hAnsi="Sylfaen"/>
                <w:sz w:val="24"/>
                <w:szCs w:val="24"/>
              </w:rPr>
            </w:pPr>
            <w:r w:rsidRPr="008654A0">
              <w:rPr>
                <w:rFonts w:ascii="Sylfaen" w:hAnsi="Sylfaen"/>
                <w:sz w:val="24"/>
                <w:szCs w:val="24"/>
              </w:rPr>
              <w:t>ավտորիզացման հատկանիշը</w:t>
            </w:r>
          </w:p>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կրկնությունների քանակը </w:t>
            </w:r>
          </w:p>
        </w:tc>
        <w:tc>
          <w:tcPr>
            <w:tcW w:w="4759" w:type="dxa"/>
            <w:tcBorders>
              <w:top w:val="single" w:sz="4" w:space="0" w:color="000000"/>
              <w:left w:val="single" w:sz="4" w:space="0" w:color="000000"/>
              <w:bottom w:val="single" w:sz="4" w:space="0" w:color="000000"/>
              <w:right w:val="single" w:sz="4" w:space="0" w:color="000000"/>
            </w:tcBorders>
          </w:tcPr>
          <w:p w:rsidR="00CD7C50" w:rsidRPr="008654A0" w:rsidRDefault="00CD7C50" w:rsidP="00FB2DCA">
            <w:pPr>
              <w:spacing w:after="120" w:line="240" w:lineRule="auto"/>
              <w:ind w:left="39" w:right="105"/>
              <w:rPr>
                <w:rFonts w:ascii="Sylfaen" w:hAnsi="Sylfaen"/>
                <w:sz w:val="24"/>
                <w:szCs w:val="24"/>
              </w:rPr>
            </w:pPr>
          </w:p>
          <w:p w:rsidR="00CD7C50" w:rsidRPr="008654A0" w:rsidRDefault="00CD7C50" w:rsidP="00FB2DCA">
            <w:pPr>
              <w:spacing w:after="120" w:line="240" w:lineRule="auto"/>
              <w:ind w:left="39" w:right="105"/>
              <w:rPr>
                <w:rFonts w:ascii="Sylfaen" w:hAnsi="Sylfaen"/>
                <w:sz w:val="24"/>
                <w:szCs w:val="24"/>
              </w:rPr>
            </w:pPr>
          </w:p>
          <w:p w:rsidR="00CD7C50" w:rsidRDefault="00FA2ADC" w:rsidP="00FB2DCA">
            <w:pPr>
              <w:spacing w:after="120" w:line="240" w:lineRule="auto"/>
              <w:ind w:left="39" w:right="105"/>
              <w:rPr>
                <w:rFonts w:ascii="Sylfaen" w:hAnsi="Sylfaen"/>
                <w:sz w:val="24"/>
                <w:szCs w:val="24"/>
              </w:rPr>
            </w:pPr>
            <w:r w:rsidRPr="008654A0">
              <w:rPr>
                <w:rFonts w:ascii="Sylfaen" w:hAnsi="Sylfaen"/>
                <w:sz w:val="24"/>
                <w:szCs w:val="24"/>
              </w:rPr>
              <w:t>-</w:t>
            </w:r>
          </w:p>
          <w:p w:rsidR="00C66E34" w:rsidRPr="008654A0" w:rsidRDefault="00C66E34" w:rsidP="00FB2DCA">
            <w:pPr>
              <w:spacing w:after="120" w:line="240" w:lineRule="auto"/>
              <w:ind w:left="39" w:right="105"/>
              <w:rPr>
                <w:rFonts w:ascii="Sylfaen" w:hAnsi="Sylfaen"/>
                <w:sz w:val="24"/>
                <w:szCs w:val="24"/>
              </w:rPr>
            </w:pPr>
          </w:p>
          <w:p w:rsidR="00CD7C50" w:rsidRPr="008654A0" w:rsidRDefault="00FA2ADC" w:rsidP="00FB2DCA">
            <w:pPr>
              <w:spacing w:after="120" w:line="240" w:lineRule="auto"/>
              <w:ind w:left="39" w:right="105"/>
              <w:rPr>
                <w:rFonts w:ascii="Sylfaen" w:hAnsi="Sylfaen"/>
                <w:sz w:val="24"/>
                <w:szCs w:val="24"/>
              </w:rPr>
            </w:pPr>
            <w:r w:rsidRPr="008654A0">
              <w:rPr>
                <w:rFonts w:ascii="Sylfaen" w:hAnsi="Sylfaen"/>
                <w:sz w:val="24"/>
                <w:szCs w:val="24"/>
              </w:rPr>
              <w:t>20 րոպե</w:t>
            </w:r>
          </w:p>
          <w:p w:rsidR="00CD7C50" w:rsidRPr="008654A0" w:rsidRDefault="00CD7C50" w:rsidP="00FB2DCA">
            <w:pPr>
              <w:spacing w:after="120" w:line="240" w:lineRule="auto"/>
              <w:ind w:left="39" w:right="105"/>
              <w:rPr>
                <w:rFonts w:ascii="Sylfaen" w:hAnsi="Sylfaen"/>
                <w:sz w:val="24"/>
                <w:szCs w:val="24"/>
              </w:rPr>
            </w:pPr>
          </w:p>
          <w:p w:rsidR="00CD7C50" w:rsidRPr="008654A0" w:rsidRDefault="00FA2ADC" w:rsidP="00FB2DCA">
            <w:pPr>
              <w:spacing w:after="120" w:line="240" w:lineRule="auto"/>
              <w:ind w:left="39" w:right="105"/>
              <w:rPr>
                <w:rFonts w:ascii="Sylfaen" w:hAnsi="Sylfaen"/>
                <w:sz w:val="24"/>
                <w:szCs w:val="24"/>
              </w:rPr>
            </w:pPr>
            <w:r w:rsidRPr="008654A0">
              <w:rPr>
                <w:rFonts w:ascii="Sylfaen" w:hAnsi="Sylfaen"/>
                <w:sz w:val="24"/>
                <w:szCs w:val="24"/>
              </w:rPr>
              <w:t>24 ժամ</w:t>
            </w:r>
          </w:p>
          <w:p w:rsidR="00CD7C50" w:rsidRPr="008654A0" w:rsidRDefault="00CD7C50" w:rsidP="00FB2DCA">
            <w:pPr>
              <w:spacing w:after="120" w:line="240" w:lineRule="auto"/>
              <w:ind w:left="39" w:right="105"/>
              <w:rPr>
                <w:rFonts w:ascii="Sylfaen" w:hAnsi="Sylfaen"/>
                <w:sz w:val="24"/>
                <w:szCs w:val="24"/>
              </w:rPr>
            </w:pPr>
          </w:p>
          <w:p w:rsidR="00CD7C50" w:rsidRPr="008654A0" w:rsidRDefault="00FA2ADC" w:rsidP="00FB2DCA">
            <w:pPr>
              <w:spacing w:after="120" w:line="240" w:lineRule="auto"/>
              <w:ind w:left="39" w:right="105"/>
              <w:rPr>
                <w:rFonts w:ascii="Sylfaen" w:hAnsi="Sylfaen"/>
                <w:sz w:val="24"/>
                <w:szCs w:val="24"/>
              </w:rPr>
            </w:pPr>
            <w:r w:rsidRPr="008654A0">
              <w:rPr>
                <w:rFonts w:ascii="Sylfaen" w:hAnsi="Sylfaen"/>
                <w:sz w:val="24"/>
                <w:szCs w:val="24"/>
              </w:rPr>
              <w:t>այո</w:t>
            </w:r>
          </w:p>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3 անգամ</w:t>
            </w:r>
          </w:p>
        </w:tc>
      </w:tr>
      <w:tr w:rsidR="00FA2ADC" w:rsidRPr="008654A0" w:rsidTr="00FB2DCA">
        <w:tc>
          <w:tcPr>
            <w:tcW w:w="1070"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10</w:t>
            </w:r>
          </w:p>
        </w:tc>
        <w:tc>
          <w:tcPr>
            <w:tcW w:w="3262" w:type="dxa"/>
            <w:tcBorders>
              <w:top w:val="single" w:sz="4" w:space="0" w:color="000000"/>
              <w:left w:val="single" w:sz="4" w:space="0" w:color="000000"/>
              <w:bottom w:val="single" w:sz="4" w:space="0" w:color="000000"/>
              <w:right w:val="single" w:sz="4" w:space="0" w:color="000000"/>
            </w:tcBorders>
          </w:tcPr>
          <w:p w:rsidR="00CD7C50" w:rsidRPr="008654A0" w:rsidRDefault="00FA2ADC" w:rsidP="00FB2DCA">
            <w:pPr>
              <w:spacing w:after="120" w:line="240" w:lineRule="auto"/>
              <w:ind w:left="39" w:right="105"/>
              <w:rPr>
                <w:rFonts w:ascii="Sylfaen" w:hAnsi="Sylfaen"/>
                <w:sz w:val="24"/>
                <w:szCs w:val="24"/>
              </w:rPr>
            </w:pPr>
            <w:r w:rsidRPr="008654A0">
              <w:rPr>
                <w:rFonts w:ascii="Sylfaen" w:hAnsi="Sylfaen"/>
                <w:sz w:val="24"/>
                <w:szCs w:val="24"/>
              </w:rPr>
              <w:t xml:space="preserve">Ընդհանուր գործընթացի տրանզակցիայի հաղորդագրությունները՝ </w:t>
            </w:r>
            <w:r w:rsidR="00B6529A" w:rsidRPr="008654A0">
              <w:rPr>
                <w:rFonts w:ascii="Sylfaen" w:hAnsi="Sylfaen"/>
                <w:sz w:val="24"/>
                <w:szCs w:val="24"/>
              </w:rPr>
              <w:t>սկզբնավորող</w:t>
            </w:r>
            <w:r w:rsidRPr="008654A0">
              <w:rPr>
                <w:rFonts w:ascii="Sylfaen" w:hAnsi="Sylfaen"/>
                <w:sz w:val="24"/>
                <w:szCs w:val="24"/>
              </w:rPr>
              <w:t xml:space="preserve"> հաղորդագրություն </w:t>
            </w:r>
          </w:p>
          <w:p w:rsidR="00CD7C50" w:rsidRPr="008654A0" w:rsidRDefault="00CD7C50" w:rsidP="00FB2DCA">
            <w:pPr>
              <w:spacing w:after="120" w:line="240" w:lineRule="auto"/>
              <w:ind w:left="39" w:right="105"/>
              <w:rPr>
                <w:rFonts w:ascii="Sylfaen" w:hAnsi="Sylfaen"/>
                <w:sz w:val="24"/>
                <w:szCs w:val="24"/>
              </w:rPr>
            </w:pPr>
          </w:p>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պատասխան հաղորդագրություն</w:t>
            </w:r>
          </w:p>
        </w:tc>
        <w:tc>
          <w:tcPr>
            <w:tcW w:w="4759" w:type="dxa"/>
            <w:tcBorders>
              <w:top w:val="single" w:sz="4" w:space="0" w:color="000000"/>
              <w:left w:val="single" w:sz="4" w:space="0" w:color="000000"/>
              <w:bottom w:val="single" w:sz="4" w:space="0" w:color="000000"/>
              <w:right w:val="single" w:sz="4" w:space="0" w:color="000000"/>
            </w:tcBorders>
          </w:tcPr>
          <w:p w:rsidR="00CD7C50" w:rsidRPr="008654A0" w:rsidRDefault="00CD7C50" w:rsidP="00FB2DCA">
            <w:pPr>
              <w:spacing w:after="120" w:line="240" w:lineRule="auto"/>
              <w:ind w:left="39" w:right="105"/>
              <w:rPr>
                <w:rFonts w:ascii="Sylfaen" w:hAnsi="Sylfaen"/>
                <w:sz w:val="24"/>
                <w:szCs w:val="24"/>
              </w:rPr>
            </w:pPr>
          </w:p>
          <w:p w:rsidR="00CD7C50" w:rsidRPr="008654A0" w:rsidRDefault="00CD7C50" w:rsidP="00FB2DCA">
            <w:pPr>
              <w:spacing w:after="120" w:line="240" w:lineRule="auto"/>
              <w:ind w:left="39" w:right="105"/>
              <w:rPr>
                <w:rFonts w:ascii="Sylfaen" w:hAnsi="Sylfaen"/>
                <w:sz w:val="24"/>
                <w:szCs w:val="24"/>
              </w:rPr>
            </w:pPr>
          </w:p>
          <w:p w:rsidR="00CD7C50" w:rsidRPr="008654A0" w:rsidRDefault="00FA2ADC" w:rsidP="00FB2DCA">
            <w:pPr>
              <w:spacing w:after="120" w:line="240" w:lineRule="auto"/>
              <w:ind w:left="39" w:right="105"/>
              <w:rPr>
                <w:rFonts w:ascii="Sylfaen" w:hAnsi="Sylfaen"/>
                <w:sz w:val="24"/>
                <w:szCs w:val="24"/>
              </w:rPr>
            </w:pPr>
            <w:r w:rsidRPr="008654A0">
              <w:rPr>
                <w:rFonts w:ascii="Sylfaen" w:hAnsi="Sylfaen"/>
                <w:sz w:val="24"/>
                <w:szCs w:val="24"/>
              </w:rPr>
              <w:t xml:space="preserve"> </w:t>
            </w:r>
            <w:r w:rsidR="00CD7C50" w:rsidRPr="008654A0">
              <w:rPr>
                <w:rFonts w:ascii="Sylfaen" w:hAnsi="Sylfaen"/>
                <w:sz w:val="24"/>
                <w:szCs w:val="24"/>
              </w:rPr>
              <w:t>հ</w:t>
            </w:r>
            <w:r w:rsidRPr="008654A0">
              <w:rPr>
                <w:rFonts w:ascii="Sylfaen" w:hAnsi="Sylfaen"/>
                <w:sz w:val="24"/>
                <w:szCs w:val="24"/>
              </w:rPr>
              <w:t>սկիչ նշաններ թողարկողների ընդհանուր ռեեստրում փոփոխություններ կատարելու համար տեղեկություններ (P.LS.02.MSG.003)</w:t>
            </w:r>
            <w:r w:rsidR="00A6620A">
              <w:rPr>
                <w:rFonts w:ascii="Sylfaen" w:hAnsi="Sylfaen"/>
                <w:sz w:val="24"/>
                <w:szCs w:val="24"/>
              </w:rPr>
              <w:t xml:space="preserve"> </w:t>
            </w:r>
          </w:p>
          <w:p w:rsidR="00FA2ADC" w:rsidRPr="008654A0" w:rsidRDefault="00CD7C50"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w:t>
            </w:r>
            <w:r w:rsidR="00FA2ADC" w:rsidRPr="008654A0">
              <w:rPr>
                <w:rFonts w:ascii="Sylfaen" w:hAnsi="Sylfaen"/>
                <w:sz w:val="24"/>
                <w:szCs w:val="24"/>
              </w:rPr>
              <w:t>աղորդագրության հաջող մշակման վերաբերյալ ծանուցում (P.LS.02.MSG.002)</w:t>
            </w:r>
          </w:p>
        </w:tc>
      </w:tr>
      <w:tr w:rsidR="00FA2ADC" w:rsidRPr="008654A0" w:rsidTr="00FB2DCA">
        <w:tc>
          <w:tcPr>
            <w:tcW w:w="1070" w:type="dxa"/>
            <w:tcBorders>
              <w:top w:val="single" w:sz="4" w:space="0" w:color="000000"/>
              <w:left w:val="single" w:sz="4" w:space="0" w:color="000000"/>
              <w:bottom w:val="single" w:sz="4" w:space="0" w:color="000000"/>
              <w:right w:val="single" w:sz="4" w:space="0" w:color="000000"/>
            </w:tcBorders>
          </w:tcPr>
          <w:p w:rsidR="00FA2ADC" w:rsidRPr="008654A0" w:rsidRDefault="00FA2ADC" w:rsidP="00FB2DC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11</w:t>
            </w:r>
          </w:p>
        </w:tc>
        <w:tc>
          <w:tcPr>
            <w:tcW w:w="3262" w:type="dxa"/>
            <w:tcBorders>
              <w:top w:val="single" w:sz="4" w:space="0" w:color="000000"/>
              <w:left w:val="single" w:sz="4" w:space="0" w:color="000000"/>
              <w:bottom w:val="single" w:sz="4" w:space="0" w:color="000000"/>
              <w:right w:val="single" w:sz="4" w:space="0" w:color="000000"/>
            </w:tcBorders>
          </w:tcPr>
          <w:p w:rsidR="00CD7C50" w:rsidRPr="008654A0" w:rsidRDefault="00FA2ADC" w:rsidP="00FB2DCA">
            <w:pPr>
              <w:spacing w:after="120" w:line="240" w:lineRule="auto"/>
              <w:ind w:left="39" w:right="105"/>
              <w:rPr>
                <w:rFonts w:ascii="Sylfaen" w:hAnsi="Sylfaen"/>
                <w:sz w:val="24"/>
                <w:szCs w:val="24"/>
              </w:rPr>
            </w:pPr>
            <w:r w:rsidRPr="008654A0">
              <w:rPr>
                <w:rFonts w:ascii="Sylfaen" w:hAnsi="Sylfaen"/>
                <w:sz w:val="24"/>
                <w:szCs w:val="24"/>
              </w:rPr>
              <w:t>Ընդհանուր գործընթացի տրանզակցիայի հաղորդագրությունների պարամետրերը՝</w:t>
            </w:r>
          </w:p>
          <w:p w:rsidR="00CD7C50" w:rsidRPr="008654A0" w:rsidRDefault="00FA2ADC" w:rsidP="00FB2DCA">
            <w:pPr>
              <w:spacing w:after="120" w:line="240" w:lineRule="auto"/>
              <w:ind w:left="39" w:right="105"/>
              <w:rPr>
                <w:rFonts w:ascii="Sylfaen" w:hAnsi="Sylfaen"/>
                <w:sz w:val="24"/>
                <w:szCs w:val="24"/>
              </w:rPr>
            </w:pPr>
            <w:r w:rsidRPr="008654A0">
              <w:rPr>
                <w:rFonts w:ascii="Sylfaen" w:hAnsi="Sylfaen"/>
                <w:sz w:val="24"/>
                <w:szCs w:val="24"/>
              </w:rPr>
              <w:lastRenderedPageBreak/>
              <w:t>ԷԹՍ հատկանիշը</w:t>
            </w:r>
          </w:p>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սխալ ԷԹՍ-ով էլեկտրոնային փաստաթղթի փոխանցում</w:t>
            </w:r>
          </w:p>
        </w:tc>
        <w:tc>
          <w:tcPr>
            <w:tcW w:w="4759" w:type="dxa"/>
            <w:tcBorders>
              <w:top w:val="single" w:sz="4" w:space="0" w:color="000000"/>
              <w:left w:val="single" w:sz="4" w:space="0" w:color="000000"/>
              <w:bottom w:val="single" w:sz="4" w:space="0" w:color="000000"/>
              <w:right w:val="single" w:sz="4" w:space="0" w:color="000000"/>
            </w:tcBorders>
          </w:tcPr>
          <w:p w:rsidR="00CD7C50" w:rsidRPr="008654A0" w:rsidRDefault="00CD7C50" w:rsidP="00FB2DCA">
            <w:pPr>
              <w:spacing w:after="120" w:line="240" w:lineRule="auto"/>
              <w:ind w:left="39" w:right="105"/>
              <w:rPr>
                <w:rFonts w:ascii="Sylfaen" w:hAnsi="Sylfaen"/>
                <w:sz w:val="24"/>
                <w:szCs w:val="24"/>
              </w:rPr>
            </w:pPr>
          </w:p>
          <w:p w:rsidR="00CD7C50" w:rsidRDefault="00CD7C50" w:rsidP="00FB2DCA">
            <w:pPr>
              <w:spacing w:after="120" w:line="240" w:lineRule="auto"/>
              <w:ind w:left="39" w:right="105"/>
              <w:rPr>
                <w:rFonts w:ascii="Sylfaen" w:hAnsi="Sylfaen"/>
                <w:sz w:val="24"/>
                <w:szCs w:val="24"/>
              </w:rPr>
            </w:pPr>
          </w:p>
          <w:p w:rsidR="00FB2DCA" w:rsidRPr="008654A0" w:rsidRDefault="00FB2DCA" w:rsidP="00FB2DCA">
            <w:pPr>
              <w:spacing w:after="120" w:line="240" w:lineRule="auto"/>
              <w:ind w:left="39" w:right="105"/>
              <w:rPr>
                <w:rFonts w:ascii="Sylfaen" w:hAnsi="Sylfaen"/>
                <w:sz w:val="24"/>
                <w:szCs w:val="24"/>
              </w:rPr>
            </w:pPr>
          </w:p>
          <w:p w:rsidR="00CD7C50" w:rsidRPr="008654A0" w:rsidRDefault="00CD7C50" w:rsidP="00FB2DCA">
            <w:pPr>
              <w:spacing w:after="120" w:line="240" w:lineRule="auto"/>
              <w:ind w:left="39" w:right="105"/>
              <w:rPr>
                <w:rFonts w:ascii="Sylfaen" w:hAnsi="Sylfaen"/>
                <w:sz w:val="24"/>
                <w:szCs w:val="24"/>
              </w:rPr>
            </w:pPr>
          </w:p>
          <w:p w:rsidR="00FA2ADC" w:rsidRPr="008654A0" w:rsidRDefault="00FA2ADC" w:rsidP="00FB2DC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ոչ</w:t>
            </w:r>
            <w:r w:rsidR="00FB2DCA">
              <w:rPr>
                <w:rFonts w:ascii="Sylfaen" w:hAnsi="Sylfaen"/>
                <w:sz w:val="24"/>
                <w:szCs w:val="24"/>
              </w:rPr>
              <w:br/>
            </w:r>
            <w:r w:rsidRPr="008654A0">
              <w:rPr>
                <w:rFonts w:ascii="Sylfaen" w:hAnsi="Sylfaen"/>
                <w:sz w:val="24"/>
                <w:szCs w:val="24"/>
              </w:rPr>
              <w:t>-</w:t>
            </w:r>
          </w:p>
        </w:tc>
      </w:tr>
    </w:tbl>
    <w:p w:rsidR="00FA2ADC" w:rsidRPr="008654A0" w:rsidRDefault="00FA2ADC" w:rsidP="001F5AB4">
      <w:pPr>
        <w:spacing w:after="160" w:line="360" w:lineRule="auto"/>
        <w:ind w:right="-1"/>
        <w:jc w:val="center"/>
        <w:rPr>
          <w:rFonts w:ascii="Sylfaen" w:eastAsia="Times New Roman" w:hAnsi="Sylfaen" w:cs="Times New Roma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3. «Հսկիչ նշաններ թողարկողների ընդհանուր ռեեստրից տեղեկությունների հանում» (P.LS.02.TRN.003) ընդհանուր գործընթացի տրանզակցիա</w:t>
      </w:r>
      <w:r w:rsidR="00A6620A">
        <w:rPr>
          <w:rFonts w:ascii="Sylfaen" w:hAnsi="Sylfaen"/>
          <w:sz w:val="24"/>
          <w:szCs w:val="24"/>
        </w:rPr>
        <w:t xml:space="preserve"> </w:t>
      </w:r>
    </w:p>
    <w:p w:rsidR="00FA2ADC" w:rsidRPr="00994F89" w:rsidRDefault="00E75D9E" w:rsidP="00C66E3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noProof/>
          <w:sz w:val="24"/>
          <w:szCs w:val="24"/>
          <w:lang w:val="en-US" w:eastAsia="en-US" w:bidi="ar-SA"/>
        </w:rPr>
        <w:pict>
          <v:shape id="_x0000_s1481" type="#_x0000_t202" style="position:absolute;left:0;text-align:left;margin-left:102.8pt;margin-top:146.85pt;width:73.65pt;height:22.25pt;z-index:251814912">
            <v:textbox style="mso-next-textbox:#_x0000_s1481">
              <w:txbxContent>
                <w:p w:rsidR="00A25B3D" w:rsidRPr="00F0689D" w:rsidRDefault="00A25B3D" w:rsidP="00830893">
                  <w:pPr>
                    <w:rPr>
                      <w:rFonts w:ascii="Sylfaen" w:hAnsi="Sylfaen"/>
                      <w:sz w:val="16"/>
                      <w:szCs w:val="16"/>
                    </w:rPr>
                  </w:pPr>
                  <w:r w:rsidRPr="00F0689D">
                    <w:rPr>
                      <w:rFonts w:ascii="Sylfaen" w:hAnsi="Sylfaen"/>
                      <w:sz w:val="16"/>
                      <w:szCs w:val="16"/>
                    </w:rPr>
                    <w:t>Նախաձեռնող</w:t>
                  </w:r>
                </w:p>
                <w:p w:rsidR="00A25B3D" w:rsidRDefault="00A25B3D" w:rsidP="00830893"/>
              </w:txbxContent>
            </v:textbox>
          </v:shape>
        </w:pict>
      </w:r>
      <w:r>
        <w:rPr>
          <w:rFonts w:ascii="Sylfaen" w:hAnsi="Sylfaen"/>
          <w:noProof/>
          <w:sz w:val="24"/>
          <w:szCs w:val="24"/>
          <w:lang w:val="en-US" w:eastAsia="en-US" w:bidi="ar-SA"/>
        </w:rPr>
        <w:pict>
          <v:shape id="_x0000_s1482" type="#_x0000_t202" style="position:absolute;left:0;text-align:left;margin-left:332.55pt;margin-top:146.85pt;width:73.55pt;height:20.25pt;z-index:251815936">
            <v:textbox style="mso-next-textbox:#_x0000_s1482">
              <w:txbxContent>
                <w:p w:rsidR="00A25B3D" w:rsidRPr="00F0689D" w:rsidRDefault="00A25B3D" w:rsidP="00830893">
                  <w:pPr>
                    <w:rPr>
                      <w:rFonts w:ascii="Sylfaen" w:hAnsi="Sylfaen"/>
                      <w:sz w:val="16"/>
                      <w:szCs w:val="16"/>
                    </w:rPr>
                  </w:pPr>
                  <w:r w:rsidRPr="00F0689D">
                    <w:rPr>
                      <w:rFonts w:ascii="Sylfaen" w:hAnsi="Sylfaen"/>
                      <w:sz w:val="16"/>
                      <w:szCs w:val="16"/>
                    </w:rPr>
                    <w:t>Ռեսպոնդենտ</w:t>
                  </w:r>
                </w:p>
                <w:p w:rsidR="00A25B3D" w:rsidRDefault="00A25B3D" w:rsidP="00830893"/>
              </w:txbxContent>
            </v:textbox>
          </v:shape>
        </w:pict>
      </w:r>
      <w:r>
        <w:rPr>
          <w:rFonts w:ascii="Sylfaen" w:hAnsi="Sylfaen"/>
          <w:noProof/>
          <w:sz w:val="24"/>
          <w:szCs w:val="24"/>
          <w:lang w:val="en-US" w:eastAsia="en-US" w:bidi="ar-SA"/>
        </w:rPr>
        <w:pict>
          <v:shape id="_x0000_s1484" type="#_x0000_t202" style="position:absolute;left:0;text-align:left;margin-left:343.8pt;margin-top:218.55pt;width:108.8pt;height:68.25pt;z-index:251817984">
            <v:textbox style="mso-next-textbox:#_x0000_s1484">
              <w:txbxContent>
                <w:p w:rsidR="00A25B3D" w:rsidRPr="00F0689D" w:rsidRDefault="00A25B3D" w:rsidP="00F0689D">
                  <w:pPr>
                    <w:jc w:val="center"/>
                    <w:rPr>
                      <w:sz w:val="14"/>
                      <w:szCs w:val="14"/>
                    </w:rPr>
                  </w:pPr>
                  <w:r w:rsidRPr="00F0689D">
                    <w:rPr>
                      <w:rFonts w:ascii="Sylfaen" w:hAnsi="Sylfaen"/>
                      <w:sz w:val="14"/>
                      <w:szCs w:val="14"/>
                    </w:rPr>
                    <w:t xml:space="preserve">Տեղեկությունների ընդունում </w:t>
                  </w:r>
                  <w:r w:rsidR="00706A5F">
                    <w:rPr>
                      <w:rFonts w:ascii="Sylfaen" w:hAnsi="Sylfaen"/>
                      <w:sz w:val="14"/>
                      <w:szCs w:val="14"/>
                    </w:rPr>
                    <w:t>և</w:t>
                  </w:r>
                  <w:r w:rsidRPr="00F0689D">
                    <w:rPr>
                      <w:rFonts w:ascii="Sylfaen" w:hAnsi="Sylfaen"/>
                      <w:sz w:val="14"/>
                      <w:szCs w:val="14"/>
                    </w:rPr>
                    <w:t xml:space="preserve"> մշակում՝ հսկիչ նշանների թողարկողների ընդհանուր ռեեստրից հանելու</w:t>
                  </w:r>
                  <w:r>
                    <w:rPr>
                      <w:rFonts w:ascii="Sylfaen" w:hAnsi="Sylfaen"/>
                      <w:sz w:val="14"/>
                      <w:szCs w:val="14"/>
                    </w:rPr>
                    <w:t xml:space="preserve"> </w:t>
                  </w:r>
                  <w:r w:rsidRPr="00F0689D">
                    <w:rPr>
                      <w:rFonts w:ascii="Sylfaen" w:hAnsi="Sylfaen"/>
                      <w:sz w:val="14"/>
                      <w:szCs w:val="14"/>
                    </w:rPr>
                    <w:t>համար</w:t>
                  </w:r>
                </w:p>
              </w:txbxContent>
            </v:textbox>
          </v:shape>
        </w:pict>
      </w:r>
      <w:r>
        <w:rPr>
          <w:rFonts w:ascii="Sylfaen" w:hAnsi="Sylfaen"/>
          <w:noProof/>
          <w:sz w:val="24"/>
          <w:szCs w:val="24"/>
          <w:lang w:val="en-US" w:eastAsia="en-US" w:bidi="ar-SA"/>
        </w:rPr>
        <w:pict>
          <v:shape id="_x0000_s1487" type="#_x0000_t202" style="position:absolute;left:0;text-align:left;margin-left:181.9pt;margin-top:191.85pt;width:156.45pt;height:37.75pt;z-index:251821056">
            <v:textbox style="mso-next-textbox:#_x0000_s1487">
              <w:txbxContent>
                <w:p w:rsidR="00A25B3D" w:rsidRPr="00180C14" w:rsidRDefault="00A25B3D" w:rsidP="00C66E34">
                  <w:pPr>
                    <w:spacing w:after="0" w:line="240" w:lineRule="auto"/>
                    <w:jc w:val="center"/>
                    <w:rPr>
                      <w:rFonts w:ascii="Sylfaen" w:hAnsi="Sylfaen"/>
                      <w:sz w:val="12"/>
                      <w:szCs w:val="12"/>
                      <w:lang w:val="en-US"/>
                    </w:rPr>
                  </w:pPr>
                  <w:r w:rsidRPr="00E36BFE">
                    <w:rPr>
                      <w:rFonts w:ascii="Sylfaen" w:hAnsi="Sylfaen"/>
                      <w:sz w:val="12"/>
                      <w:szCs w:val="12"/>
                    </w:rPr>
                    <w:t>Տեղեկություններ</w:t>
                  </w:r>
                  <w:r>
                    <w:rPr>
                      <w:rFonts w:ascii="Sylfaen" w:hAnsi="Sylfaen"/>
                      <w:sz w:val="12"/>
                      <w:szCs w:val="12"/>
                    </w:rPr>
                    <w:t>՝</w:t>
                  </w:r>
                  <w:r w:rsidRPr="00E36BFE">
                    <w:rPr>
                      <w:rFonts w:ascii="Sylfaen" w:hAnsi="Sylfaen"/>
                      <w:sz w:val="12"/>
                      <w:szCs w:val="12"/>
                    </w:rPr>
                    <w:t xml:space="preserve"> հսկիչ նշաններ թողարկողների ընդհանուր ռեեստր</w:t>
                  </w:r>
                  <w:r>
                    <w:rPr>
                      <w:rFonts w:ascii="Sylfaen" w:hAnsi="Sylfaen"/>
                      <w:sz w:val="12"/>
                      <w:szCs w:val="12"/>
                    </w:rPr>
                    <w:t>ից հանելու</w:t>
                  </w:r>
                  <w:r w:rsidRPr="00E36BFE">
                    <w:rPr>
                      <w:rFonts w:ascii="Sylfaen" w:hAnsi="Sylfaen"/>
                      <w:sz w:val="12"/>
                      <w:szCs w:val="12"/>
                    </w:rPr>
                    <w:t xml:space="preserve"> համար</w:t>
                  </w:r>
                  <w:r w:rsidRPr="002031C3">
                    <w:rPr>
                      <w:rFonts w:ascii="Sylfaen" w:hAnsi="Sylfaen"/>
                      <w:sz w:val="12"/>
                      <w:szCs w:val="12"/>
                    </w:rPr>
                    <w:t xml:space="preserve"> </w:t>
                  </w:r>
                  <w:r>
                    <w:rPr>
                      <w:rFonts w:ascii="Sylfaen" w:hAnsi="Sylfaen"/>
                      <w:sz w:val="12"/>
                      <w:szCs w:val="12"/>
                      <w:lang w:val="en-US"/>
                    </w:rPr>
                    <w:t>(</w:t>
                  </w:r>
                  <w:r w:rsidRPr="00E36BFE">
                    <w:rPr>
                      <w:rFonts w:ascii="Sylfaen" w:hAnsi="Sylfaen"/>
                      <w:sz w:val="12"/>
                      <w:szCs w:val="12"/>
                    </w:rPr>
                    <w:t>P.LS.02.MSG.00</w:t>
                  </w:r>
                  <w:r>
                    <w:rPr>
                      <w:rFonts w:ascii="Sylfaen" w:hAnsi="Sylfaen"/>
                      <w:sz w:val="12"/>
                      <w:szCs w:val="12"/>
                    </w:rPr>
                    <w:t>4</w:t>
                  </w:r>
                  <w:r>
                    <w:rPr>
                      <w:rFonts w:ascii="Sylfaen" w:hAnsi="Sylfaen"/>
                      <w:sz w:val="12"/>
                      <w:szCs w:val="12"/>
                      <w:lang w:val="en-US"/>
                    </w:rPr>
                    <w:t>)</w:t>
                  </w:r>
                </w:p>
              </w:txbxContent>
            </v:textbox>
          </v:shape>
        </w:pict>
      </w:r>
      <w:r>
        <w:rPr>
          <w:rFonts w:ascii="Sylfaen" w:hAnsi="Sylfaen"/>
          <w:noProof/>
          <w:sz w:val="24"/>
          <w:szCs w:val="24"/>
          <w:lang w:val="en-US" w:eastAsia="en-US" w:bidi="ar-SA"/>
        </w:rPr>
        <w:pict>
          <v:shape id="_x0000_s1488" type="#_x0000_t202" style="position:absolute;left:0;text-align:left;margin-left:191.9pt;margin-top:240.6pt;width:146.45pt;height:29.55pt;z-index:251822080">
            <v:textbox style="mso-next-textbox:#_x0000_s1488">
              <w:txbxContent>
                <w:p w:rsidR="00A25B3D" w:rsidRPr="00180C14" w:rsidRDefault="00A25B3D" w:rsidP="00830893">
                  <w:pPr>
                    <w:spacing w:after="0" w:line="240" w:lineRule="auto"/>
                    <w:rPr>
                      <w:sz w:val="20"/>
                      <w:lang w:val="en-US"/>
                    </w:rPr>
                  </w:pPr>
                  <w:r w:rsidRPr="00A701B5">
                    <w:rPr>
                      <w:rFonts w:ascii="Sylfaen" w:hAnsi="Sylfaen"/>
                      <w:sz w:val="12"/>
                    </w:rPr>
                    <w:t>Ծանուցում</w:t>
                  </w:r>
                  <w:r>
                    <w:rPr>
                      <w:rFonts w:ascii="Sylfaen" w:hAnsi="Sylfaen"/>
                      <w:sz w:val="12"/>
                    </w:rPr>
                    <w:t>՝</w:t>
                  </w:r>
                  <w:r w:rsidRPr="00A701B5">
                    <w:rPr>
                      <w:rFonts w:ascii="Sylfaen" w:hAnsi="Sylfaen"/>
                      <w:sz w:val="12"/>
                    </w:rPr>
                    <w:t xml:space="preserve"> հաղորդագրության հաջող մշակման վերաբերյալ</w:t>
                  </w:r>
                  <w:r w:rsidRPr="002031C3">
                    <w:rPr>
                      <w:rFonts w:ascii="Sylfaen" w:hAnsi="Sylfaen"/>
                      <w:sz w:val="12"/>
                    </w:rPr>
                    <w:t xml:space="preserve"> </w:t>
                  </w:r>
                  <w:r>
                    <w:rPr>
                      <w:rFonts w:ascii="Sylfaen" w:hAnsi="Sylfaen"/>
                      <w:sz w:val="12"/>
                      <w:lang w:val="en-US"/>
                    </w:rPr>
                    <w:t>(</w:t>
                  </w:r>
                  <w:r w:rsidRPr="00A701B5">
                    <w:rPr>
                      <w:rFonts w:ascii="Sylfaen" w:hAnsi="Sylfaen"/>
                      <w:sz w:val="12"/>
                    </w:rPr>
                    <w:t>P.LS.02.MSG.002</w:t>
                  </w:r>
                  <w:r>
                    <w:rPr>
                      <w:rFonts w:ascii="Sylfaen" w:hAnsi="Sylfaen"/>
                      <w:sz w:val="12"/>
                      <w:lang w:val="en-US"/>
                    </w:rPr>
                    <w:t>)</w:t>
                  </w:r>
                </w:p>
              </w:txbxContent>
            </v:textbox>
          </v:shape>
        </w:pict>
      </w:r>
      <w:r>
        <w:rPr>
          <w:rFonts w:ascii="Sylfaen" w:hAnsi="Sylfaen"/>
          <w:noProof/>
          <w:sz w:val="24"/>
          <w:szCs w:val="24"/>
          <w:lang w:val="en-US" w:eastAsia="en-US" w:bidi="ar-SA"/>
        </w:rPr>
        <w:pict>
          <v:shape id="_x0000_s1486" type="#_x0000_t202" style="position:absolute;left:0;text-align:left;margin-left:9.4pt;margin-top:260.95pt;width:54.05pt;height:25.85pt;z-index:251820032">
            <v:textbox style="mso-next-textbox:#_x0000_s1486">
              <w:txbxContent>
                <w:p w:rsidR="00A25B3D" w:rsidRPr="00A701B5" w:rsidRDefault="00A25B3D" w:rsidP="00C66E34">
                  <w:pPr>
                    <w:jc w:val="center"/>
                    <w:rPr>
                      <w:rFonts w:ascii="Sylfaen" w:hAnsi="Sylfaen"/>
                      <w:sz w:val="12"/>
                    </w:rPr>
                  </w:pPr>
                  <w:r>
                    <w:rPr>
                      <w:rFonts w:ascii="Sylfaen" w:hAnsi="Sylfaen"/>
                      <w:sz w:val="12"/>
                    </w:rPr>
                    <w:t>Հսկողության սխալ</w:t>
                  </w:r>
                </w:p>
                <w:p w:rsidR="00A25B3D" w:rsidRDefault="00A25B3D" w:rsidP="00830893"/>
              </w:txbxContent>
            </v:textbox>
          </v:shape>
        </w:pict>
      </w:r>
      <w:r>
        <w:rPr>
          <w:rFonts w:ascii="Sylfaen" w:hAnsi="Sylfaen"/>
          <w:noProof/>
          <w:sz w:val="24"/>
          <w:szCs w:val="24"/>
          <w:lang w:val="en-US" w:eastAsia="en-US" w:bidi="ar-SA"/>
        </w:rPr>
        <w:pict>
          <v:shape id="_x0000_s1485" type="#_x0000_t202" style="position:absolute;left:0;text-align:left;margin-left:78.25pt;margin-top:218.55pt;width:98.2pt;height:68.25pt;z-index:251819008">
            <v:textbox style="mso-next-textbox:#_x0000_s1485">
              <w:txbxContent>
                <w:p w:rsidR="00A25B3D" w:rsidRPr="00C66E34" w:rsidRDefault="00A25B3D" w:rsidP="00C66E34">
                  <w:pPr>
                    <w:spacing w:after="0" w:line="240" w:lineRule="auto"/>
                    <w:jc w:val="center"/>
                    <w:rPr>
                      <w:rFonts w:ascii="Sylfaen" w:hAnsi="Sylfaen"/>
                      <w:sz w:val="14"/>
                      <w:szCs w:val="14"/>
                    </w:rPr>
                  </w:pPr>
                  <w:r w:rsidRPr="00C66E34">
                    <w:rPr>
                      <w:rFonts w:ascii="Sylfaen" w:hAnsi="Sylfaen"/>
                      <w:sz w:val="14"/>
                      <w:szCs w:val="14"/>
                    </w:rPr>
                    <w:t>Տեղեկությունների ներկայացում՝ հսկիչ նշաններ թողարկողների ընդհանուր ռեեստրից հանելու համար</w:t>
                  </w:r>
                </w:p>
              </w:txbxContent>
            </v:textbox>
          </v:shape>
        </w:pict>
      </w:r>
      <w:r>
        <w:rPr>
          <w:rFonts w:ascii="Sylfaen" w:hAnsi="Sylfaen"/>
          <w:noProof/>
          <w:sz w:val="24"/>
          <w:szCs w:val="24"/>
          <w:lang w:val="en-US" w:eastAsia="en-US" w:bidi="ar-SA"/>
        </w:rPr>
        <w:pict>
          <v:shape id="_x0000_s1483" type="#_x0000_t202" style="position:absolute;left:0;text-align:left;margin-left:9.4pt;margin-top:302.85pt;width:250.45pt;height:26.1pt;z-index:251816960">
            <v:textbox style="mso-next-textbox:#_x0000_s1483">
              <w:txbxContent>
                <w:p w:rsidR="00A25B3D" w:rsidRPr="00A127DA" w:rsidRDefault="00A25B3D" w:rsidP="00C66E34">
                  <w:pPr>
                    <w:spacing w:after="0" w:line="240" w:lineRule="auto"/>
                    <w:jc w:val="center"/>
                    <w:rPr>
                      <w:rFonts w:ascii="Sylfaen" w:hAnsi="Sylfaen"/>
                      <w:sz w:val="14"/>
                    </w:rPr>
                  </w:pPr>
                  <w:r w:rsidRPr="00A127DA">
                    <w:rPr>
                      <w:rFonts w:ascii="Sylfaen" w:hAnsi="Sylfaen"/>
                      <w:sz w:val="14"/>
                    </w:rPr>
                    <w:t>Տեղեկություններ</w:t>
                  </w:r>
                  <w:r>
                    <w:rPr>
                      <w:rFonts w:ascii="Sylfaen" w:hAnsi="Sylfaen"/>
                      <w:sz w:val="14"/>
                    </w:rPr>
                    <w:t>՝</w:t>
                  </w:r>
                  <w:r w:rsidRPr="00A127DA">
                    <w:rPr>
                      <w:rFonts w:ascii="Sylfaen" w:hAnsi="Sylfaen"/>
                      <w:sz w:val="14"/>
                    </w:rPr>
                    <w:t xml:space="preserve"> հսկիչ նշաններ թողարկող</w:t>
                  </w:r>
                  <w:r>
                    <w:rPr>
                      <w:rFonts w:ascii="Sylfaen" w:hAnsi="Sylfaen"/>
                      <w:sz w:val="14"/>
                    </w:rPr>
                    <w:t>ներ</w:t>
                  </w:r>
                  <w:r w:rsidRPr="00A127DA">
                    <w:rPr>
                      <w:rFonts w:ascii="Sylfaen" w:hAnsi="Sylfaen"/>
                      <w:sz w:val="14"/>
                    </w:rPr>
                    <w:t>ի վերաբերյալ [մշակվ</w:t>
                  </w:r>
                  <w:r>
                    <w:rPr>
                      <w:rFonts w:ascii="Sylfaen" w:hAnsi="Sylfaen"/>
                      <w:sz w:val="14"/>
                    </w:rPr>
                    <w:t>ել</w:t>
                  </w:r>
                  <w:r w:rsidRPr="00A127DA">
                    <w:rPr>
                      <w:rFonts w:ascii="Sylfaen" w:hAnsi="Sylfaen"/>
                      <w:sz w:val="14"/>
                    </w:rPr>
                    <w:t xml:space="preserve"> են]</w:t>
                  </w:r>
                </w:p>
                <w:p w:rsidR="00A25B3D" w:rsidRDefault="00A25B3D" w:rsidP="00C66E34">
                  <w:pPr>
                    <w:jc w:val="center"/>
                  </w:pPr>
                </w:p>
              </w:txbxContent>
            </v:textbox>
          </v:shape>
        </w:pict>
      </w:r>
      <w:r>
        <w:rPr>
          <w:rFonts w:ascii="Sylfaen" w:hAnsi="Sylfaen"/>
          <w:noProof/>
          <w:sz w:val="24"/>
          <w:szCs w:val="24"/>
          <w:lang w:val="en-US" w:eastAsia="en-US" w:bidi="ar-SA"/>
        </w:rPr>
        <w:pict>
          <v:shape id="_x0000_s1489" type="#_x0000_t202" style="position:absolute;left:0;text-align:left;margin-left:134.8pt;margin-top:341.1pt;width:68.9pt;height:22.25pt;z-index:251823104">
            <v:textbox style="mso-next-textbox:#_x0000_s1489">
              <w:txbxContent>
                <w:p w:rsidR="00A25B3D" w:rsidRPr="00F11FA9" w:rsidRDefault="00A25B3D" w:rsidP="00830893">
                  <w:pPr>
                    <w:rPr>
                      <w:rFonts w:ascii="Sylfaen" w:hAnsi="Sylfaen"/>
                      <w:sz w:val="12"/>
                    </w:rPr>
                  </w:pPr>
                  <w:r w:rsidRPr="00F11FA9">
                    <w:rPr>
                      <w:rFonts w:ascii="Sylfaen" w:hAnsi="Sylfaen"/>
                      <w:sz w:val="16"/>
                    </w:rPr>
                    <w:t>Հաջողություն</w:t>
                  </w:r>
                </w:p>
                <w:p w:rsidR="00A25B3D" w:rsidRDefault="00A25B3D" w:rsidP="00830893"/>
              </w:txbxContent>
            </v:textbox>
          </v:shape>
        </w:pict>
      </w:r>
      <w:r w:rsidR="00FA2ADC" w:rsidRPr="008654A0">
        <w:rPr>
          <w:rFonts w:ascii="Sylfaen" w:hAnsi="Sylfaen"/>
          <w:sz w:val="24"/>
          <w:szCs w:val="24"/>
        </w:rPr>
        <w:t>17.</w:t>
      </w:r>
      <w:r w:rsidR="00C66E34">
        <w:rPr>
          <w:rFonts w:ascii="Sylfaen" w:hAnsi="Sylfaen"/>
          <w:sz w:val="24"/>
          <w:szCs w:val="24"/>
        </w:rPr>
        <w:tab/>
      </w:r>
      <w:r w:rsidR="00FA2ADC" w:rsidRPr="008654A0">
        <w:rPr>
          <w:rFonts w:ascii="Sylfaen" w:hAnsi="Sylfaen"/>
          <w:sz w:val="24"/>
          <w:szCs w:val="24"/>
        </w:rPr>
        <w:t>«Հսկիչ նշաններ թողարկողների ընդհանուր ռեեստրից տեղեկությունների հանում» (P.LS.02.TRN.003) ընդհանուր գործընթացի տրանզակցիան կատարվում է նախաձեռնողի կողմից ռեսպոնդենտին համապատասխան տեղեկություններ փոխանցելու համար: Ընդհանուր գործընթացի նշված տրանզակցիայի կատարման սխեման ներկայացված է նկար 6-ում: Ընդհանուր գործընթացի տրանզակցիայի պարամետրերը բերված են աղյուսակ 7</w:t>
      </w:r>
      <w:r w:rsidR="00706A5F">
        <w:rPr>
          <w:rFonts w:ascii="Sylfaen" w:hAnsi="Sylfaen"/>
          <w:sz w:val="24"/>
          <w:szCs w:val="24"/>
        </w:rPr>
        <w:t>-</w:t>
      </w:r>
      <w:r w:rsidR="00FA2ADC" w:rsidRPr="008654A0">
        <w:rPr>
          <w:rFonts w:ascii="Sylfaen" w:hAnsi="Sylfaen"/>
          <w:sz w:val="24"/>
          <w:szCs w:val="24"/>
        </w:rPr>
        <w:t>ում։</w:t>
      </w:r>
      <w:r w:rsidR="00F0689D">
        <w:rPr>
          <w:rFonts w:ascii="Sylfaen" w:hAnsi="Sylfaen"/>
          <w:sz w:val="24"/>
          <w:szCs w:val="24"/>
        </w:rPr>
        <w:t xml:space="preserve"> </w:t>
      </w:r>
      <w:r w:rsidR="00FA2ADC" w:rsidRPr="008654A0">
        <w:rPr>
          <w:rFonts w:ascii="Sylfaen" w:hAnsi="Sylfaen"/>
          <w:noProof/>
          <w:sz w:val="24"/>
          <w:szCs w:val="24"/>
          <w:lang w:val="en-US" w:eastAsia="en-US" w:bidi="ar-SA"/>
        </w:rPr>
        <w:drawing>
          <wp:inline distT="0" distB="0" distL="0" distR="0" wp14:anchorId="3F07ED0F" wp14:editId="2E1E3D3B">
            <wp:extent cx="5943600" cy="3007995"/>
            <wp:effectExtent l="1905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5943600" cy="3007995"/>
                    </a:xfrm>
                    <a:prstGeom prst="rect">
                      <a:avLst/>
                    </a:prstGeom>
                    <a:noFill/>
                    <a:ln w="9525">
                      <a:noFill/>
                      <a:miter lim="800000"/>
                      <a:headEnd/>
                      <a:tailEnd/>
                    </a:ln>
                  </pic:spPr>
                </pic:pic>
              </a:graphicData>
            </a:graphic>
          </wp:inline>
        </w:drawing>
      </w:r>
      <w:r w:rsidR="00FA2ADC" w:rsidRPr="008654A0">
        <w:rPr>
          <w:rFonts w:ascii="Sylfaen" w:hAnsi="Sylfaen"/>
          <w:sz w:val="24"/>
          <w:szCs w:val="24"/>
        </w:rPr>
        <w:t xml:space="preserve"> </w:t>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6</w:t>
      </w:r>
      <w:r w:rsidR="00180C14"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ռեեստրից տեղեկությունների հանում» (P.LS.02.TRN.003) </w:t>
      </w:r>
      <w:r w:rsidR="00994F89">
        <w:rPr>
          <w:rFonts w:ascii="Sylfaen" w:hAnsi="Sylfaen"/>
          <w:sz w:val="24"/>
          <w:szCs w:val="24"/>
        </w:rPr>
        <w:br/>
      </w:r>
      <w:r w:rsidRPr="008654A0">
        <w:rPr>
          <w:rFonts w:ascii="Sylfaen" w:hAnsi="Sylfaen"/>
          <w:sz w:val="24"/>
          <w:szCs w:val="24"/>
        </w:rPr>
        <w:t xml:space="preserve">ընդհանուր գործընթացի տրանզակցիայի կատարման սխեմա </w:t>
      </w:r>
    </w:p>
    <w:p w:rsidR="00FA2ADC" w:rsidRPr="008654A0" w:rsidRDefault="00FA2ADC" w:rsidP="001F5AB4">
      <w:pPr>
        <w:spacing w:after="160" w:line="360" w:lineRule="auto"/>
        <w:ind w:right="-1"/>
        <w:jc w:val="both"/>
        <w:rPr>
          <w:rFonts w:ascii="Sylfaen" w:hAnsi="Sylfaen"/>
          <w:sz w:val="24"/>
          <w:szCs w:val="24"/>
        </w:rPr>
      </w:pPr>
    </w:p>
    <w:p w:rsidR="00FA2ADC" w:rsidRDefault="00FA2ADC" w:rsidP="001F5AB4">
      <w:pPr>
        <w:spacing w:after="160" w:line="360" w:lineRule="auto"/>
        <w:ind w:right="-1"/>
        <w:jc w:val="right"/>
        <w:rPr>
          <w:rFonts w:ascii="Sylfaen" w:hAnsi="Sylfaen"/>
          <w:sz w:val="24"/>
          <w:szCs w:val="24"/>
        </w:rPr>
      </w:pPr>
      <w:r w:rsidRPr="008654A0">
        <w:rPr>
          <w:rFonts w:ascii="Sylfaen" w:hAnsi="Sylfaen"/>
          <w:sz w:val="24"/>
          <w:szCs w:val="24"/>
        </w:rPr>
        <w:t>Աղյուսակ 7</w:t>
      </w:r>
    </w:p>
    <w:p w:rsidR="00994F89" w:rsidRPr="008654A0" w:rsidRDefault="00994F89" w:rsidP="001F5AB4">
      <w:pPr>
        <w:spacing w:after="160" w:line="360" w:lineRule="auto"/>
        <w:ind w:right="-1"/>
        <w:jc w:val="right"/>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ռեեստրից տեղեկությունների հանում» (P.LS.02.TRN.003) ընդհանուր գործընթացի տրանզակցիայի նկարագրություն</w:t>
      </w:r>
    </w:p>
    <w:tbl>
      <w:tblPr>
        <w:tblW w:w="9250" w:type="dxa"/>
        <w:tblInd w:w="111" w:type="dxa"/>
        <w:tblLayout w:type="fixed"/>
        <w:tblCellMar>
          <w:left w:w="0" w:type="dxa"/>
          <w:right w:w="0" w:type="dxa"/>
        </w:tblCellMar>
        <w:tblLook w:val="01E0" w:firstRow="1" w:lastRow="1" w:firstColumn="1" w:lastColumn="1" w:noHBand="0" w:noVBand="0"/>
      </w:tblPr>
      <w:tblGrid>
        <w:gridCol w:w="1170"/>
        <w:gridCol w:w="3262"/>
        <w:gridCol w:w="4818"/>
      </w:tblGrid>
      <w:tr w:rsidR="00FA2ADC" w:rsidRPr="008654A0" w:rsidTr="00994F89">
        <w:trPr>
          <w:tblHeader/>
        </w:trPr>
        <w:tc>
          <w:tcPr>
            <w:tcW w:w="1170"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Պարտադիր տարր</w:t>
            </w:r>
          </w:p>
        </w:tc>
        <w:tc>
          <w:tcPr>
            <w:tcW w:w="4818"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994F89">
        <w:trPr>
          <w:tblHeader/>
        </w:trPr>
        <w:tc>
          <w:tcPr>
            <w:tcW w:w="1170"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4818"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994F89">
        <w:tc>
          <w:tcPr>
            <w:tcW w:w="1170"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Ծածկագրային նշագիրը</w:t>
            </w:r>
          </w:p>
        </w:tc>
        <w:tc>
          <w:tcPr>
            <w:tcW w:w="4818"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P.LS.02.TRN.003</w:t>
            </w:r>
          </w:p>
        </w:tc>
      </w:tr>
      <w:tr w:rsidR="00FA2ADC" w:rsidRPr="008654A0" w:rsidTr="00994F89">
        <w:tc>
          <w:tcPr>
            <w:tcW w:w="1170"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անվանումը</w:t>
            </w:r>
          </w:p>
        </w:tc>
        <w:tc>
          <w:tcPr>
            <w:tcW w:w="4818"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տեղեկությունների հանում</w:t>
            </w:r>
          </w:p>
        </w:tc>
      </w:tr>
      <w:tr w:rsidR="00FA2ADC" w:rsidRPr="008654A0" w:rsidTr="00994F89">
        <w:tc>
          <w:tcPr>
            <w:tcW w:w="1170"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ձ</w:t>
            </w:r>
            <w:r w:rsidR="00706A5F">
              <w:rPr>
                <w:rFonts w:ascii="Sylfaen" w:hAnsi="Sylfaen"/>
                <w:sz w:val="24"/>
                <w:szCs w:val="24"/>
              </w:rPr>
              <w:t>և</w:t>
            </w:r>
            <w:r w:rsidRPr="008654A0">
              <w:rPr>
                <w:rFonts w:ascii="Sylfaen" w:hAnsi="Sylfaen"/>
                <w:sz w:val="24"/>
                <w:szCs w:val="24"/>
              </w:rPr>
              <w:t>անմուշը</w:t>
            </w:r>
          </w:p>
        </w:tc>
        <w:tc>
          <w:tcPr>
            <w:tcW w:w="4818"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հարցում/պատասխան</w:t>
            </w:r>
          </w:p>
        </w:tc>
      </w:tr>
      <w:tr w:rsidR="00FA2ADC" w:rsidRPr="008654A0" w:rsidTr="00994F89">
        <w:tc>
          <w:tcPr>
            <w:tcW w:w="1170"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B6529A"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Սկզբնավորող</w:t>
            </w:r>
            <w:r w:rsidR="00FA2ADC" w:rsidRPr="008654A0">
              <w:rPr>
                <w:rFonts w:ascii="Sylfaen" w:hAnsi="Sylfaen"/>
                <w:sz w:val="24"/>
                <w:szCs w:val="24"/>
              </w:rPr>
              <w:t xml:space="preserve"> դեր</w:t>
            </w:r>
          </w:p>
        </w:tc>
        <w:tc>
          <w:tcPr>
            <w:tcW w:w="4818"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նախաձեռնող</w:t>
            </w:r>
          </w:p>
        </w:tc>
      </w:tr>
      <w:tr w:rsidR="00FA2ADC" w:rsidRPr="008654A0" w:rsidTr="00994F89">
        <w:tc>
          <w:tcPr>
            <w:tcW w:w="1170"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B6529A"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Սկզբնավորող</w:t>
            </w:r>
            <w:r w:rsidR="00FA2ADC" w:rsidRPr="008654A0">
              <w:rPr>
                <w:rFonts w:ascii="Sylfaen" w:hAnsi="Sylfaen"/>
                <w:sz w:val="24"/>
                <w:szCs w:val="24"/>
              </w:rPr>
              <w:t xml:space="preserve"> գործառնություն</w:t>
            </w:r>
          </w:p>
        </w:tc>
        <w:tc>
          <w:tcPr>
            <w:tcW w:w="4818"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հսկիչ նշաններ թողարկողներին ընդհանուր ռեեստրից հանելու համար տեղեկությունների ներկայացում</w:t>
            </w:r>
          </w:p>
        </w:tc>
      </w:tr>
      <w:tr w:rsidR="00FA2ADC" w:rsidRPr="008654A0" w:rsidTr="00994F89">
        <w:tc>
          <w:tcPr>
            <w:tcW w:w="1170"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Արձագանքող դեր</w:t>
            </w:r>
          </w:p>
        </w:tc>
        <w:tc>
          <w:tcPr>
            <w:tcW w:w="4818"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ռեսպոնդենտ</w:t>
            </w:r>
          </w:p>
        </w:tc>
      </w:tr>
      <w:tr w:rsidR="00FA2ADC" w:rsidRPr="008654A0" w:rsidTr="00994F89">
        <w:tc>
          <w:tcPr>
            <w:tcW w:w="1170"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Ընդունող գործառնություն</w:t>
            </w:r>
          </w:p>
        </w:tc>
        <w:tc>
          <w:tcPr>
            <w:tcW w:w="4818"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հսկիչ նշաններ թողարկողներին ընդհանուր ռեեստրից հանելու համար տեղեկությունների ընդունում </w:t>
            </w:r>
            <w:r w:rsidR="00706A5F">
              <w:rPr>
                <w:rFonts w:ascii="Sylfaen" w:hAnsi="Sylfaen"/>
                <w:sz w:val="24"/>
                <w:szCs w:val="24"/>
              </w:rPr>
              <w:t>և</w:t>
            </w:r>
            <w:r w:rsidRPr="008654A0">
              <w:rPr>
                <w:rFonts w:ascii="Sylfaen" w:hAnsi="Sylfaen"/>
                <w:sz w:val="24"/>
                <w:szCs w:val="24"/>
              </w:rPr>
              <w:t xml:space="preserve"> մշակում</w:t>
            </w:r>
          </w:p>
        </w:tc>
      </w:tr>
      <w:tr w:rsidR="00FA2ADC" w:rsidRPr="008654A0" w:rsidTr="00994F89">
        <w:tc>
          <w:tcPr>
            <w:tcW w:w="1170"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8</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կատարման արդյունքը</w:t>
            </w:r>
          </w:p>
        </w:tc>
        <w:tc>
          <w:tcPr>
            <w:tcW w:w="4818"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հսկիչ նշաններ թողարկողի մասին տեղեկություններ (P.LS.02.BEN.001)՝ մշակվել են</w:t>
            </w:r>
          </w:p>
        </w:tc>
      </w:tr>
      <w:tr w:rsidR="00FA2ADC" w:rsidRPr="008654A0" w:rsidTr="00994F89">
        <w:tc>
          <w:tcPr>
            <w:tcW w:w="1170"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9</w:t>
            </w:r>
          </w:p>
        </w:tc>
        <w:tc>
          <w:tcPr>
            <w:tcW w:w="3262" w:type="dxa"/>
            <w:tcBorders>
              <w:top w:val="single" w:sz="4" w:space="0" w:color="000000"/>
              <w:left w:val="single" w:sz="4" w:space="0" w:color="000000"/>
              <w:bottom w:val="single" w:sz="4" w:space="0" w:color="000000"/>
              <w:right w:val="single" w:sz="4" w:space="0" w:color="000000"/>
            </w:tcBorders>
          </w:tcPr>
          <w:p w:rsidR="004B550B" w:rsidRPr="008654A0" w:rsidRDefault="00FA2ADC" w:rsidP="00994F89">
            <w:pPr>
              <w:spacing w:after="120" w:line="240" w:lineRule="auto"/>
              <w:ind w:left="39" w:right="105"/>
              <w:rPr>
                <w:rFonts w:ascii="Sylfaen" w:hAnsi="Sylfaen"/>
                <w:sz w:val="24"/>
                <w:szCs w:val="24"/>
              </w:rPr>
            </w:pPr>
            <w:r w:rsidRPr="008654A0">
              <w:rPr>
                <w:rFonts w:ascii="Sylfaen" w:hAnsi="Sylfaen"/>
                <w:sz w:val="24"/>
                <w:szCs w:val="24"/>
              </w:rPr>
              <w:t>Ընդհանուր գործընթացի տրանզակցիաների պարամետրերը՝</w:t>
            </w:r>
          </w:p>
          <w:p w:rsidR="004B550B" w:rsidRPr="008654A0" w:rsidRDefault="00FA2ADC" w:rsidP="00994F89">
            <w:pPr>
              <w:spacing w:after="120" w:line="240" w:lineRule="auto"/>
              <w:ind w:left="39" w:right="105"/>
              <w:rPr>
                <w:rFonts w:ascii="Sylfaen" w:hAnsi="Sylfaen"/>
                <w:sz w:val="24"/>
                <w:szCs w:val="24"/>
              </w:rPr>
            </w:pPr>
            <w:r w:rsidRPr="008654A0">
              <w:rPr>
                <w:rFonts w:ascii="Sylfaen" w:hAnsi="Sylfaen"/>
                <w:sz w:val="24"/>
                <w:szCs w:val="24"/>
              </w:rPr>
              <w:t>ստացումը հավաստելու ժամանակը</w:t>
            </w:r>
          </w:p>
          <w:p w:rsidR="004B550B" w:rsidRPr="008654A0" w:rsidRDefault="00FA2ADC" w:rsidP="00994F89">
            <w:pPr>
              <w:spacing w:after="120" w:line="240" w:lineRule="auto"/>
              <w:ind w:left="39" w:right="105"/>
              <w:rPr>
                <w:rFonts w:ascii="Sylfaen" w:hAnsi="Sylfaen"/>
                <w:sz w:val="24"/>
                <w:szCs w:val="24"/>
              </w:rPr>
            </w:pPr>
            <w:r w:rsidRPr="008654A0">
              <w:rPr>
                <w:rFonts w:ascii="Sylfaen" w:hAnsi="Sylfaen"/>
                <w:sz w:val="24"/>
                <w:szCs w:val="24"/>
              </w:rPr>
              <w:t xml:space="preserve">մշակման ընդունումը հավաստելու ժամանակը </w:t>
            </w:r>
          </w:p>
          <w:p w:rsidR="004B550B" w:rsidRPr="008654A0" w:rsidRDefault="00FA2ADC" w:rsidP="00994F89">
            <w:pPr>
              <w:spacing w:after="120" w:line="240" w:lineRule="auto"/>
              <w:ind w:left="39" w:right="105"/>
              <w:rPr>
                <w:rFonts w:ascii="Sylfaen" w:hAnsi="Sylfaen"/>
                <w:sz w:val="24"/>
                <w:szCs w:val="24"/>
              </w:rPr>
            </w:pPr>
            <w:r w:rsidRPr="008654A0">
              <w:rPr>
                <w:rFonts w:ascii="Sylfaen" w:hAnsi="Sylfaen"/>
                <w:sz w:val="24"/>
                <w:szCs w:val="24"/>
              </w:rPr>
              <w:t>պատասխանի</w:t>
            </w:r>
            <w:r w:rsidR="00180C14" w:rsidRPr="008654A0">
              <w:rPr>
                <w:rFonts w:ascii="Sylfaen" w:hAnsi="Sylfaen"/>
                <w:sz w:val="24"/>
                <w:szCs w:val="24"/>
              </w:rPr>
              <w:t>ն</w:t>
            </w:r>
            <w:r w:rsidRPr="008654A0">
              <w:rPr>
                <w:rFonts w:ascii="Sylfaen" w:hAnsi="Sylfaen"/>
                <w:sz w:val="24"/>
                <w:szCs w:val="24"/>
              </w:rPr>
              <w:t xml:space="preserve"> սպասելու ժամանակը</w:t>
            </w:r>
            <w:r w:rsidR="00A6620A">
              <w:rPr>
                <w:rFonts w:ascii="Sylfaen" w:hAnsi="Sylfaen"/>
                <w:sz w:val="24"/>
                <w:szCs w:val="24"/>
              </w:rPr>
              <w:t xml:space="preserve"> </w:t>
            </w:r>
          </w:p>
          <w:p w:rsidR="004B550B" w:rsidRPr="008654A0" w:rsidRDefault="00FA2ADC" w:rsidP="00994F89">
            <w:pPr>
              <w:spacing w:after="120" w:line="240" w:lineRule="auto"/>
              <w:ind w:left="39" w:right="105"/>
              <w:rPr>
                <w:rFonts w:ascii="Sylfaen" w:hAnsi="Sylfaen"/>
                <w:sz w:val="24"/>
                <w:szCs w:val="24"/>
              </w:rPr>
            </w:pPr>
            <w:r w:rsidRPr="008654A0">
              <w:rPr>
                <w:rFonts w:ascii="Sylfaen" w:hAnsi="Sylfaen"/>
                <w:sz w:val="24"/>
                <w:szCs w:val="24"/>
              </w:rPr>
              <w:lastRenderedPageBreak/>
              <w:t xml:space="preserve">ավտորիզացման հատկանիշը </w:t>
            </w:r>
          </w:p>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կրկնությունների քանակը </w:t>
            </w:r>
          </w:p>
        </w:tc>
        <w:tc>
          <w:tcPr>
            <w:tcW w:w="4818" w:type="dxa"/>
            <w:tcBorders>
              <w:top w:val="single" w:sz="4" w:space="0" w:color="000000"/>
              <w:left w:val="single" w:sz="4" w:space="0" w:color="000000"/>
              <w:bottom w:val="single" w:sz="4" w:space="0" w:color="000000"/>
              <w:right w:val="single" w:sz="4" w:space="0" w:color="000000"/>
            </w:tcBorders>
          </w:tcPr>
          <w:p w:rsidR="004B550B" w:rsidRPr="008654A0" w:rsidRDefault="004B550B" w:rsidP="00994F89">
            <w:pPr>
              <w:spacing w:after="120" w:line="240" w:lineRule="auto"/>
              <w:ind w:left="39" w:right="105"/>
              <w:rPr>
                <w:rFonts w:ascii="Sylfaen" w:hAnsi="Sylfaen"/>
                <w:sz w:val="24"/>
                <w:szCs w:val="24"/>
              </w:rPr>
            </w:pPr>
          </w:p>
          <w:p w:rsidR="004B550B" w:rsidRPr="008654A0" w:rsidRDefault="004B550B" w:rsidP="00994F89">
            <w:pPr>
              <w:spacing w:after="120" w:line="240" w:lineRule="auto"/>
              <w:ind w:left="39" w:right="105"/>
              <w:rPr>
                <w:rFonts w:ascii="Sylfaen" w:hAnsi="Sylfaen"/>
                <w:sz w:val="24"/>
                <w:szCs w:val="24"/>
              </w:rPr>
            </w:pPr>
          </w:p>
          <w:p w:rsidR="004B550B" w:rsidRPr="008654A0" w:rsidRDefault="004B550B" w:rsidP="00994F89">
            <w:pPr>
              <w:spacing w:after="120" w:line="240" w:lineRule="auto"/>
              <w:ind w:left="39" w:right="105"/>
              <w:rPr>
                <w:rFonts w:ascii="Sylfaen" w:hAnsi="Sylfaen"/>
                <w:sz w:val="24"/>
                <w:szCs w:val="24"/>
              </w:rPr>
            </w:pPr>
          </w:p>
          <w:p w:rsidR="004B550B" w:rsidRPr="008654A0" w:rsidRDefault="00FA2ADC" w:rsidP="00994F89">
            <w:pPr>
              <w:spacing w:after="120" w:line="240" w:lineRule="auto"/>
              <w:ind w:left="39" w:right="105"/>
              <w:rPr>
                <w:rFonts w:ascii="Sylfaen" w:hAnsi="Sylfaen"/>
                <w:sz w:val="24"/>
                <w:szCs w:val="24"/>
              </w:rPr>
            </w:pPr>
            <w:r w:rsidRPr="008654A0">
              <w:rPr>
                <w:rFonts w:ascii="Sylfaen" w:hAnsi="Sylfaen"/>
                <w:sz w:val="24"/>
                <w:szCs w:val="24"/>
              </w:rPr>
              <w:t>-</w:t>
            </w:r>
          </w:p>
          <w:p w:rsidR="004B550B" w:rsidRPr="008654A0" w:rsidRDefault="004B550B" w:rsidP="00994F89">
            <w:pPr>
              <w:spacing w:after="120" w:line="240" w:lineRule="auto"/>
              <w:ind w:left="39" w:right="105"/>
              <w:rPr>
                <w:rFonts w:ascii="Sylfaen" w:hAnsi="Sylfaen"/>
                <w:sz w:val="24"/>
                <w:szCs w:val="24"/>
              </w:rPr>
            </w:pPr>
          </w:p>
          <w:p w:rsidR="004B550B" w:rsidRPr="008654A0" w:rsidRDefault="00FA2ADC" w:rsidP="00994F89">
            <w:pPr>
              <w:spacing w:after="120" w:line="240" w:lineRule="auto"/>
              <w:ind w:left="39" w:right="105"/>
              <w:rPr>
                <w:rFonts w:ascii="Sylfaen" w:hAnsi="Sylfaen"/>
                <w:sz w:val="24"/>
                <w:szCs w:val="24"/>
              </w:rPr>
            </w:pPr>
            <w:r w:rsidRPr="008654A0">
              <w:rPr>
                <w:rFonts w:ascii="Sylfaen" w:hAnsi="Sylfaen"/>
                <w:sz w:val="24"/>
                <w:szCs w:val="24"/>
              </w:rPr>
              <w:t>20 րոպե</w:t>
            </w:r>
          </w:p>
          <w:p w:rsidR="004B550B" w:rsidRPr="008654A0" w:rsidRDefault="00FA2ADC" w:rsidP="00994F89">
            <w:pPr>
              <w:spacing w:after="120" w:line="240" w:lineRule="auto"/>
              <w:ind w:left="39" w:right="105"/>
              <w:rPr>
                <w:rFonts w:ascii="Sylfaen" w:hAnsi="Sylfaen"/>
                <w:sz w:val="24"/>
                <w:szCs w:val="24"/>
              </w:rPr>
            </w:pPr>
            <w:r w:rsidRPr="008654A0">
              <w:rPr>
                <w:rFonts w:ascii="Sylfaen" w:hAnsi="Sylfaen"/>
                <w:sz w:val="24"/>
                <w:szCs w:val="24"/>
              </w:rPr>
              <w:t>24 ժամ</w:t>
            </w:r>
          </w:p>
          <w:p w:rsidR="004B550B" w:rsidRPr="008654A0" w:rsidRDefault="004B550B" w:rsidP="00994F89">
            <w:pPr>
              <w:spacing w:after="120" w:line="240" w:lineRule="auto"/>
              <w:ind w:left="39" w:right="105"/>
              <w:rPr>
                <w:rFonts w:ascii="Sylfaen" w:hAnsi="Sylfaen"/>
                <w:sz w:val="24"/>
                <w:szCs w:val="24"/>
              </w:rPr>
            </w:pPr>
          </w:p>
          <w:p w:rsidR="004B550B" w:rsidRPr="008654A0" w:rsidRDefault="00FA2ADC" w:rsidP="00994F89">
            <w:pPr>
              <w:spacing w:after="120" w:line="240" w:lineRule="auto"/>
              <w:ind w:left="39" w:right="105"/>
              <w:rPr>
                <w:rFonts w:ascii="Sylfaen" w:hAnsi="Sylfaen"/>
                <w:sz w:val="24"/>
                <w:szCs w:val="24"/>
              </w:rPr>
            </w:pPr>
            <w:r w:rsidRPr="008654A0">
              <w:rPr>
                <w:rFonts w:ascii="Sylfaen" w:hAnsi="Sylfaen"/>
                <w:sz w:val="24"/>
                <w:szCs w:val="24"/>
              </w:rPr>
              <w:t>այո</w:t>
            </w:r>
          </w:p>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3 անգամ</w:t>
            </w:r>
          </w:p>
        </w:tc>
      </w:tr>
      <w:tr w:rsidR="00FA2ADC" w:rsidRPr="008654A0" w:rsidTr="00994F89">
        <w:tc>
          <w:tcPr>
            <w:tcW w:w="1170"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10</w:t>
            </w:r>
          </w:p>
        </w:tc>
        <w:tc>
          <w:tcPr>
            <w:tcW w:w="3262" w:type="dxa"/>
            <w:tcBorders>
              <w:top w:val="single" w:sz="4" w:space="0" w:color="000000"/>
              <w:left w:val="single" w:sz="4" w:space="0" w:color="000000"/>
              <w:bottom w:val="single" w:sz="4" w:space="0" w:color="000000"/>
              <w:right w:val="single" w:sz="4" w:space="0" w:color="000000"/>
            </w:tcBorders>
          </w:tcPr>
          <w:p w:rsidR="004B550B" w:rsidRPr="008654A0" w:rsidRDefault="00FA2ADC" w:rsidP="00994F89">
            <w:pPr>
              <w:spacing w:after="120" w:line="240" w:lineRule="auto"/>
              <w:ind w:left="39" w:right="105"/>
              <w:rPr>
                <w:rFonts w:ascii="Sylfaen" w:hAnsi="Sylfaen"/>
                <w:sz w:val="24"/>
                <w:szCs w:val="24"/>
              </w:rPr>
            </w:pPr>
            <w:r w:rsidRPr="008654A0">
              <w:rPr>
                <w:rFonts w:ascii="Sylfaen" w:hAnsi="Sylfaen"/>
                <w:sz w:val="24"/>
                <w:szCs w:val="24"/>
              </w:rPr>
              <w:t xml:space="preserve">Ընդհանուր գործընթացի տրանզակցիայի հաղորդագրությունները՝ </w:t>
            </w:r>
            <w:r w:rsidR="00B6529A" w:rsidRPr="008654A0">
              <w:rPr>
                <w:rFonts w:ascii="Sylfaen" w:hAnsi="Sylfaen"/>
                <w:sz w:val="24"/>
                <w:szCs w:val="24"/>
              </w:rPr>
              <w:t>սկզբնավորող</w:t>
            </w:r>
            <w:r w:rsidRPr="008654A0">
              <w:rPr>
                <w:rFonts w:ascii="Sylfaen" w:hAnsi="Sylfaen"/>
                <w:sz w:val="24"/>
                <w:szCs w:val="24"/>
              </w:rPr>
              <w:t xml:space="preserve"> հաղորդագրություն </w:t>
            </w:r>
          </w:p>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պատասխան հաղորդագրություն</w:t>
            </w:r>
          </w:p>
        </w:tc>
        <w:tc>
          <w:tcPr>
            <w:tcW w:w="4818" w:type="dxa"/>
            <w:tcBorders>
              <w:top w:val="single" w:sz="4" w:space="0" w:color="000000"/>
              <w:left w:val="single" w:sz="4" w:space="0" w:color="000000"/>
              <w:bottom w:val="single" w:sz="4" w:space="0" w:color="000000"/>
              <w:right w:val="single" w:sz="4" w:space="0" w:color="000000"/>
            </w:tcBorders>
          </w:tcPr>
          <w:p w:rsidR="004B550B" w:rsidRPr="008654A0" w:rsidRDefault="00FA2ADC" w:rsidP="00994F89">
            <w:pPr>
              <w:spacing w:after="120" w:line="240" w:lineRule="auto"/>
              <w:ind w:left="39" w:right="105"/>
              <w:rPr>
                <w:rFonts w:ascii="Sylfaen" w:hAnsi="Sylfaen"/>
                <w:sz w:val="24"/>
                <w:szCs w:val="24"/>
              </w:rPr>
            </w:pPr>
            <w:r w:rsidRPr="008654A0">
              <w:rPr>
                <w:rFonts w:ascii="Sylfaen" w:hAnsi="Sylfaen"/>
                <w:sz w:val="24"/>
                <w:szCs w:val="24"/>
              </w:rPr>
              <w:t xml:space="preserve"> </w:t>
            </w:r>
          </w:p>
          <w:p w:rsidR="004B550B" w:rsidRPr="008654A0" w:rsidRDefault="004B550B" w:rsidP="00994F89">
            <w:pPr>
              <w:spacing w:after="120" w:line="240" w:lineRule="auto"/>
              <w:ind w:left="39" w:right="105"/>
              <w:rPr>
                <w:rFonts w:ascii="Sylfaen" w:hAnsi="Sylfaen"/>
                <w:sz w:val="24"/>
                <w:szCs w:val="24"/>
              </w:rPr>
            </w:pPr>
          </w:p>
          <w:p w:rsidR="004B550B" w:rsidRPr="008654A0" w:rsidRDefault="004B550B" w:rsidP="00994F89">
            <w:pPr>
              <w:spacing w:after="120" w:line="240" w:lineRule="auto"/>
              <w:ind w:left="39" w:right="105"/>
              <w:rPr>
                <w:rFonts w:ascii="Sylfaen" w:hAnsi="Sylfaen"/>
                <w:sz w:val="24"/>
                <w:szCs w:val="24"/>
              </w:rPr>
            </w:pPr>
            <w:r w:rsidRPr="008654A0">
              <w:rPr>
                <w:rFonts w:ascii="Sylfaen" w:hAnsi="Sylfaen"/>
                <w:sz w:val="24"/>
                <w:szCs w:val="24"/>
              </w:rPr>
              <w:t>հ</w:t>
            </w:r>
            <w:r w:rsidR="00FA2ADC" w:rsidRPr="008654A0">
              <w:rPr>
                <w:rFonts w:ascii="Sylfaen" w:hAnsi="Sylfaen"/>
                <w:sz w:val="24"/>
                <w:szCs w:val="24"/>
              </w:rPr>
              <w:t>սկիչ նշաններ թողարկողներին ընդհանուր ռեեստրից հանելու համար տեղեկություններ (P.LS.02.MSG.004)</w:t>
            </w:r>
          </w:p>
          <w:p w:rsidR="00FA2ADC" w:rsidRPr="008654A0" w:rsidRDefault="004B550B"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w:t>
            </w:r>
            <w:r w:rsidR="00FA2ADC" w:rsidRPr="008654A0">
              <w:rPr>
                <w:rFonts w:ascii="Sylfaen" w:hAnsi="Sylfaen"/>
                <w:sz w:val="24"/>
                <w:szCs w:val="24"/>
              </w:rPr>
              <w:t>աղորդագրության հաջող մշակման վերաբերյալ ծանուցում (P.LS.02.MSG.002)</w:t>
            </w:r>
          </w:p>
        </w:tc>
      </w:tr>
      <w:tr w:rsidR="00FA2ADC" w:rsidRPr="008654A0" w:rsidTr="00994F89">
        <w:tc>
          <w:tcPr>
            <w:tcW w:w="1170" w:type="dxa"/>
            <w:tcBorders>
              <w:top w:val="single" w:sz="4" w:space="0" w:color="000000"/>
              <w:left w:val="single" w:sz="4" w:space="0" w:color="000000"/>
              <w:bottom w:val="single" w:sz="4" w:space="0" w:color="000000"/>
              <w:right w:val="single" w:sz="4" w:space="0" w:color="000000"/>
            </w:tcBorders>
          </w:tcPr>
          <w:p w:rsidR="00FA2ADC" w:rsidRPr="008654A0" w:rsidRDefault="00FA2ADC" w:rsidP="00994F89">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11</w:t>
            </w:r>
          </w:p>
        </w:tc>
        <w:tc>
          <w:tcPr>
            <w:tcW w:w="3262" w:type="dxa"/>
            <w:tcBorders>
              <w:top w:val="single" w:sz="4" w:space="0" w:color="000000"/>
              <w:left w:val="single" w:sz="4" w:space="0" w:color="000000"/>
              <w:bottom w:val="single" w:sz="4" w:space="0" w:color="000000"/>
              <w:right w:val="single" w:sz="4" w:space="0" w:color="000000"/>
            </w:tcBorders>
          </w:tcPr>
          <w:p w:rsidR="004B550B" w:rsidRPr="008654A0" w:rsidRDefault="00FA2ADC" w:rsidP="00994F89">
            <w:pPr>
              <w:spacing w:after="120" w:line="240" w:lineRule="auto"/>
              <w:ind w:left="39" w:right="105"/>
              <w:rPr>
                <w:rFonts w:ascii="Sylfaen" w:hAnsi="Sylfaen"/>
                <w:sz w:val="24"/>
                <w:szCs w:val="24"/>
              </w:rPr>
            </w:pPr>
            <w:r w:rsidRPr="008654A0">
              <w:rPr>
                <w:rFonts w:ascii="Sylfaen" w:hAnsi="Sylfaen"/>
                <w:sz w:val="24"/>
                <w:szCs w:val="24"/>
              </w:rPr>
              <w:t>Ընդհանուր գործընթացի տրանզակցիայի հաղորդագրությունների պարամետրերը՝</w:t>
            </w:r>
          </w:p>
          <w:p w:rsidR="004B550B" w:rsidRPr="008654A0" w:rsidRDefault="00FA2ADC" w:rsidP="00994F89">
            <w:pPr>
              <w:spacing w:after="120" w:line="240" w:lineRule="auto"/>
              <w:ind w:left="39" w:right="105"/>
              <w:rPr>
                <w:rFonts w:ascii="Sylfaen" w:hAnsi="Sylfaen"/>
                <w:sz w:val="24"/>
                <w:szCs w:val="24"/>
              </w:rPr>
            </w:pPr>
            <w:r w:rsidRPr="008654A0">
              <w:rPr>
                <w:rFonts w:ascii="Sylfaen" w:hAnsi="Sylfaen"/>
                <w:sz w:val="24"/>
                <w:szCs w:val="24"/>
              </w:rPr>
              <w:t>ԷԹՍ հատկանիշը</w:t>
            </w:r>
          </w:p>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սխալ ԷԹՍ-ով էլեկտրոնային փաստաթղթի փոխանցում</w:t>
            </w:r>
          </w:p>
        </w:tc>
        <w:tc>
          <w:tcPr>
            <w:tcW w:w="4818" w:type="dxa"/>
            <w:tcBorders>
              <w:top w:val="single" w:sz="4" w:space="0" w:color="000000"/>
              <w:left w:val="single" w:sz="4" w:space="0" w:color="000000"/>
              <w:bottom w:val="single" w:sz="4" w:space="0" w:color="000000"/>
              <w:right w:val="single" w:sz="4" w:space="0" w:color="000000"/>
            </w:tcBorders>
          </w:tcPr>
          <w:p w:rsidR="004B550B" w:rsidRPr="008654A0" w:rsidRDefault="004B550B" w:rsidP="00994F89">
            <w:pPr>
              <w:spacing w:after="120" w:line="240" w:lineRule="auto"/>
              <w:ind w:left="39" w:right="105"/>
              <w:rPr>
                <w:rFonts w:ascii="Sylfaen" w:hAnsi="Sylfaen"/>
                <w:sz w:val="24"/>
                <w:szCs w:val="24"/>
              </w:rPr>
            </w:pPr>
          </w:p>
          <w:p w:rsidR="004B550B" w:rsidRPr="008654A0" w:rsidRDefault="004B550B" w:rsidP="00994F89">
            <w:pPr>
              <w:spacing w:after="120" w:line="240" w:lineRule="auto"/>
              <w:ind w:left="39" w:right="105"/>
              <w:rPr>
                <w:rFonts w:ascii="Sylfaen" w:hAnsi="Sylfaen"/>
                <w:sz w:val="24"/>
                <w:szCs w:val="24"/>
              </w:rPr>
            </w:pPr>
          </w:p>
          <w:p w:rsidR="004B550B" w:rsidRPr="008654A0" w:rsidRDefault="004B550B" w:rsidP="00994F89">
            <w:pPr>
              <w:spacing w:after="120" w:line="240" w:lineRule="auto"/>
              <w:ind w:left="39" w:right="105"/>
              <w:rPr>
                <w:rFonts w:ascii="Sylfaen" w:hAnsi="Sylfaen"/>
                <w:sz w:val="24"/>
                <w:szCs w:val="24"/>
              </w:rPr>
            </w:pPr>
          </w:p>
          <w:p w:rsidR="004B550B" w:rsidRPr="008654A0" w:rsidRDefault="00FA2ADC" w:rsidP="00994F89">
            <w:pPr>
              <w:spacing w:after="120" w:line="240" w:lineRule="auto"/>
              <w:ind w:left="39" w:right="105"/>
              <w:rPr>
                <w:rFonts w:ascii="Sylfaen" w:hAnsi="Sylfaen"/>
                <w:sz w:val="24"/>
                <w:szCs w:val="24"/>
              </w:rPr>
            </w:pPr>
            <w:r w:rsidRPr="008654A0">
              <w:rPr>
                <w:rFonts w:ascii="Sylfaen" w:hAnsi="Sylfaen"/>
                <w:sz w:val="24"/>
                <w:szCs w:val="24"/>
              </w:rPr>
              <w:t>ոչ</w:t>
            </w:r>
          </w:p>
          <w:p w:rsidR="00FA2ADC" w:rsidRPr="008654A0" w:rsidRDefault="00FA2ADC" w:rsidP="00994F89">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 xml:space="preserve">4. «Հսկիչ նշաններ թողարկողների ընդհանուր ռեեստրի թարմացման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 </w:t>
      </w:r>
      <w:r w:rsidR="00994F89">
        <w:rPr>
          <w:rFonts w:ascii="Sylfaen" w:hAnsi="Sylfaen"/>
          <w:sz w:val="24"/>
          <w:szCs w:val="24"/>
        </w:rPr>
        <w:br/>
      </w:r>
      <w:r w:rsidRPr="008654A0">
        <w:rPr>
          <w:rFonts w:ascii="Sylfaen" w:hAnsi="Sylfaen"/>
          <w:sz w:val="24"/>
          <w:szCs w:val="24"/>
        </w:rPr>
        <w:t xml:space="preserve">(P.LS.02.TRN.004) ընդհանուր գործընթացի տրանզակցիա </w:t>
      </w:r>
    </w:p>
    <w:p w:rsidR="00994F89" w:rsidRDefault="00FA2ADC" w:rsidP="00994F89">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18.</w:t>
      </w:r>
      <w:r w:rsidR="00994F89">
        <w:rPr>
          <w:rFonts w:ascii="Sylfaen" w:hAnsi="Sylfaen"/>
          <w:sz w:val="24"/>
          <w:szCs w:val="24"/>
        </w:rPr>
        <w:tab/>
      </w:r>
      <w:r w:rsidRPr="008654A0">
        <w:rPr>
          <w:rFonts w:ascii="Sylfaen" w:hAnsi="Sylfaen"/>
          <w:sz w:val="24"/>
          <w:szCs w:val="24"/>
        </w:rPr>
        <w:t xml:space="preserve">«Հսկիչ նշաններ թողարկողների ընդհանուր ռեեստրի թարմացման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 (P.LS.02.TRN.004) ընդհանուր գործընթացի տրանզակցիան կատարվում է ռեսպոնդենտի կողմից նախաձեռնողի հարցմամբ համապատասխան տեղեկությունների ներկայացման համար։</w:t>
      </w:r>
      <w:r w:rsidR="00A6620A">
        <w:rPr>
          <w:rFonts w:ascii="Sylfaen" w:hAnsi="Sylfaen"/>
          <w:sz w:val="24"/>
          <w:szCs w:val="24"/>
        </w:rPr>
        <w:t xml:space="preserve"> </w:t>
      </w:r>
      <w:r w:rsidRPr="008654A0">
        <w:rPr>
          <w:rFonts w:ascii="Sylfaen" w:hAnsi="Sylfaen"/>
          <w:sz w:val="24"/>
          <w:szCs w:val="24"/>
        </w:rPr>
        <w:t>Ընդհանուր գործընթացի նշված տրանզակցիայի կատարման սխեման ներկայացված է նկար 7-ում: Ընդհանուր գործընթացի տրանզակցիայի պարամետրերը ներկայացված են աղյուսակ 8</w:t>
      </w:r>
      <w:r w:rsidR="00706A5F">
        <w:rPr>
          <w:rFonts w:ascii="Sylfaen" w:hAnsi="Sylfaen"/>
          <w:sz w:val="24"/>
          <w:szCs w:val="24"/>
        </w:rPr>
        <w:t>-</w:t>
      </w:r>
      <w:r w:rsidRPr="008654A0">
        <w:rPr>
          <w:rFonts w:ascii="Sylfaen" w:hAnsi="Sylfaen"/>
          <w:sz w:val="24"/>
          <w:szCs w:val="24"/>
        </w:rPr>
        <w:t>ում։</w:t>
      </w:r>
    </w:p>
    <w:p w:rsidR="00FA2ADC" w:rsidRPr="008654A0" w:rsidRDefault="00E75D9E" w:rsidP="001F5AB4">
      <w:pPr>
        <w:spacing w:after="160" w:line="360" w:lineRule="auto"/>
        <w:ind w:right="-1" w:firstLine="567"/>
        <w:jc w:val="both"/>
        <w:rPr>
          <w:rFonts w:ascii="Sylfaen" w:eastAsia="Times New Roman" w:hAnsi="Sylfaen" w:cs="Times New Roman"/>
          <w:sz w:val="24"/>
          <w:szCs w:val="24"/>
        </w:rPr>
      </w:pPr>
      <w:r>
        <w:rPr>
          <w:rFonts w:ascii="Sylfaen" w:hAnsi="Sylfaen"/>
          <w:noProof/>
          <w:sz w:val="24"/>
          <w:szCs w:val="24"/>
          <w:lang w:val="en-US" w:eastAsia="en-US" w:bidi="ar-SA"/>
        </w:rPr>
        <w:lastRenderedPageBreak/>
        <w:pict>
          <v:shape id="_x0000_s1498" type="#_x0000_t202" style="position:absolute;left:0;text-align:left;margin-left:161.95pt;margin-top:187.25pt;width:74.45pt;height:22.25pt;z-index:251832320">
            <v:textbox style="mso-next-textbox:#_x0000_s1498">
              <w:txbxContent>
                <w:p w:rsidR="00A25B3D" w:rsidRPr="00F11FA9" w:rsidRDefault="00A25B3D" w:rsidP="00830893">
                  <w:pPr>
                    <w:rPr>
                      <w:rFonts w:ascii="Sylfaen" w:hAnsi="Sylfaen"/>
                      <w:sz w:val="12"/>
                    </w:rPr>
                  </w:pPr>
                  <w:r w:rsidRPr="00F11FA9">
                    <w:rPr>
                      <w:rFonts w:ascii="Sylfaen" w:hAnsi="Sylfaen"/>
                      <w:sz w:val="16"/>
                    </w:rPr>
                    <w:t>Հաջողություն</w:t>
                  </w:r>
                </w:p>
                <w:p w:rsidR="00A25B3D" w:rsidRDefault="00A25B3D" w:rsidP="00830893"/>
              </w:txbxContent>
            </v:textbox>
          </v:shape>
        </w:pict>
      </w:r>
      <w:r>
        <w:rPr>
          <w:rFonts w:ascii="Sylfaen" w:hAnsi="Sylfaen"/>
          <w:noProof/>
          <w:sz w:val="24"/>
          <w:szCs w:val="24"/>
          <w:lang w:val="en-US" w:eastAsia="en-US" w:bidi="ar-SA"/>
        </w:rPr>
        <w:pict>
          <v:shape id="_x0000_s1492" type="#_x0000_t202" style="position:absolute;left:0;text-align:left;margin-left:48.7pt;margin-top:145.2pt;width:285.55pt;height:29pt;z-index:251826176">
            <v:textbox style="mso-next-textbox:#_x0000_s1492">
              <w:txbxContent>
                <w:p w:rsidR="00A25B3D" w:rsidRPr="00A127DA" w:rsidRDefault="00A25B3D" w:rsidP="00CC3DF8">
                  <w:pPr>
                    <w:spacing w:after="0" w:line="240" w:lineRule="auto"/>
                    <w:jc w:val="center"/>
                    <w:rPr>
                      <w:rFonts w:ascii="Sylfaen" w:hAnsi="Sylfaen"/>
                      <w:sz w:val="14"/>
                    </w:rPr>
                  </w:pPr>
                  <w:r w:rsidRPr="00A127DA">
                    <w:rPr>
                      <w:rFonts w:ascii="Sylfaen" w:hAnsi="Sylfaen"/>
                      <w:sz w:val="14"/>
                    </w:rPr>
                    <w:t>Տեղեկ</w:t>
                  </w:r>
                  <w:r>
                    <w:rPr>
                      <w:rFonts w:ascii="Sylfaen" w:hAnsi="Sylfaen"/>
                      <w:sz w:val="14"/>
                    </w:rPr>
                    <w:t>ատվություն՝</w:t>
                  </w:r>
                  <w:r w:rsidRPr="00A127DA">
                    <w:rPr>
                      <w:rFonts w:ascii="Sylfaen" w:hAnsi="Sylfaen"/>
                      <w:sz w:val="14"/>
                    </w:rPr>
                    <w:t xml:space="preserve"> հսկիչ </w:t>
                  </w:r>
                  <w:r>
                    <w:rPr>
                      <w:rFonts w:ascii="Sylfaen" w:hAnsi="Sylfaen"/>
                      <w:sz w:val="14"/>
                    </w:rPr>
                    <w:t>նշաններ</w:t>
                  </w:r>
                  <w:r w:rsidRPr="00A127DA">
                    <w:rPr>
                      <w:rFonts w:ascii="Sylfaen" w:hAnsi="Sylfaen"/>
                      <w:sz w:val="14"/>
                    </w:rPr>
                    <w:t xml:space="preserve"> թողարկող</w:t>
                  </w:r>
                  <w:r>
                    <w:rPr>
                      <w:rFonts w:ascii="Sylfaen" w:hAnsi="Sylfaen"/>
                      <w:sz w:val="14"/>
                    </w:rPr>
                    <w:t>ներ</w:t>
                  </w:r>
                  <w:r w:rsidRPr="00A127DA">
                    <w:rPr>
                      <w:rFonts w:ascii="Sylfaen" w:hAnsi="Sylfaen"/>
                      <w:sz w:val="14"/>
                    </w:rPr>
                    <w:t xml:space="preserve">ի </w:t>
                  </w:r>
                  <w:r>
                    <w:rPr>
                      <w:rFonts w:ascii="Sylfaen" w:hAnsi="Sylfaen"/>
                      <w:sz w:val="14"/>
                    </w:rPr>
                    <w:t xml:space="preserve">ընդհանուր ռեեստրի վիճակի </w:t>
                  </w:r>
                  <w:r w:rsidRPr="00A127DA">
                    <w:rPr>
                      <w:rFonts w:ascii="Sylfaen" w:hAnsi="Sylfaen"/>
                      <w:sz w:val="14"/>
                    </w:rPr>
                    <w:t>վերաբերյալ [</w:t>
                  </w:r>
                  <w:r>
                    <w:rPr>
                      <w:rFonts w:ascii="Sylfaen" w:hAnsi="Sylfaen"/>
                      <w:sz w:val="14"/>
                    </w:rPr>
                    <w:t>տեղեկությունները ներկայացվել են</w:t>
                  </w:r>
                  <w:r w:rsidRPr="00A127DA">
                    <w:rPr>
                      <w:rFonts w:ascii="Sylfaen" w:hAnsi="Sylfaen"/>
                      <w:sz w:val="14"/>
                    </w:rPr>
                    <w:t>]</w:t>
                  </w:r>
                </w:p>
                <w:p w:rsidR="00A25B3D" w:rsidRDefault="00A25B3D" w:rsidP="00830893"/>
              </w:txbxContent>
            </v:textbox>
          </v:shape>
        </w:pict>
      </w:r>
      <w:r>
        <w:rPr>
          <w:rFonts w:ascii="Sylfaen" w:hAnsi="Sylfaen"/>
          <w:noProof/>
          <w:sz w:val="24"/>
          <w:szCs w:val="24"/>
          <w:lang w:val="en-US" w:eastAsia="en-US" w:bidi="ar-SA"/>
        </w:rPr>
        <w:pict>
          <v:shape id="_x0000_s1495" type="#_x0000_t202" style="position:absolute;left:0;text-align:left;margin-left:39.9pt;margin-top:94.95pt;width:53.75pt;height:28.5pt;z-index:251829248">
            <v:textbox style="mso-next-textbox:#_x0000_s1495">
              <w:txbxContent>
                <w:p w:rsidR="00A25B3D" w:rsidRPr="00A701B5" w:rsidRDefault="00A25B3D" w:rsidP="00CC3DF8">
                  <w:pPr>
                    <w:jc w:val="center"/>
                    <w:rPr>
                      <w:rFonts w:ascii="Sylfaen" w:hAnsi="Sylfaen"/>
                      <w:sz w:val="12"/>
                    </w:rPr>
                  </w:pPr>
                  <w:r>
                    <w:rPr>
                      <w:rFonts w:ascii="Sylfaen" w:hAnsi="Sylfaen"/>
                      <w:sz w:val="12"/>
                    </w:rPr>
                    <w:t>Հսկողության սխալ</w:t>
                  </w:r>
                </w:p>
                <w:p w:rsidR="00A25B3D" w:rsidRDefault="00A25B3D" w:rsidP="00CC3DF8">
                  <w:pPr>
                    <w:jc w:val="center"/>
                  </w:pPr>
                </w:p>
              </w:txbxContent>
            </v:textbox>
          </v:shape>
        </w:pict>
      </w:r>
      <w:r>
        <w:rPr>
          <w:rFonts w:ascii="Sylfaen" w:hAnsi="Sylfaen"/>
          <w:noProof/>
          <w:sz w:val="24"/>
          <w:szCs w:val="24"/>
          <w:lang w:val="en-US" w:eastAsia="en-US" w:bidi="ar-SA"/>
        </w:rPr>
        <w:pict>
          <v:shape id="_x0000_s1494" type="#_x0000_t202" style="position:absolute;left:0;text-align:left;margin-left:102.65pt;margin-top:54.8pt;width:98.2pt;height:63.25pt;z-index:251828224">
            <v:textbox style="mso-next-textbox:#_x0000_s1494">
              <w:txbxContent>
                <w:p w:rsidR="00A25B3D" w:rsidRPr="0005640B" w:rsidRDefault="00A25B3D" w:rsidP="00830893">
                  <w:pPr>
                    <w:spacing w:line="240" w:lineRule="auto"/>
                    <w:jc w:val="center"/>
                    <w:rPr>
                      <w:rFonts w:ascii="Sylfaen" w:hAnsi="Sylfaen"/>
                      <w:sz w:val="14"/>
                    </w:rPr>
                  </w:pPr>
                  <w:r w:rsidRPr="00F8229C">
                    <w:rPr>
                      <w:rFonts w:ascii="Sylfaen" w:hAnsi="Sylfaen"/>
                      <w:sz w:val="12"/>
                    </w:rPr>
                    <w:t xml:space="preserve">Հսկիչ նշաններ թողարկողների ընդհանուր ռեեստրի թարմացման ամսաթվի </w:t>
                  </w:r>
                  <w:r w:rsidR="00706A5F">
                    <w:rPr>
                      <w:rFonts w:ascii="Sylfaen" w:hAnsi="Sylfaen"/>
                      <w:sz w:val="12"/>
                    </w:rPr>
                    <w:t>և</w:t>
                  </w:r>
                  <w:r w:rsidRPr="00F8229C">
                    <w:rPr>
                      <w:rFonts w:ascii="Sylfaen" w:hAnsi="Sylfaen"/>
                      <w:sz w:val="12"/>
                    </w:rPr>
                    <w:t xml:space="preserve"> ժամի վերաբերյալ տեղեկատվության </w:t>
                  </w:r>
                  <w:r w:rsidRPr="00C51137">
                    <w:rPr>
                      <w:rFonts w:ascii="Sylfaen" w:hAnsi="Sylfaen"/>
                      <w:sz w:val="12"/>
                    </w:rPr>
                    <w:t>հարցում</w:t>
                  </w:r>
                  <w:r w:rsidRPr="0005640B">
                    <w:rPr>
                      <w:rFonts w:ascii="Sylfaen" w:hAnsi="Sylfaen"/>
                      <w:sz w:val="14"/>
                    </w:rPr>
                    <w:t xml:space="preserve"> </w:t>
                  </w:r>
                </w:p>
                <w:p w:rsidR="00A25B3D" w:rsidRDefault="00A25B3D" w:rsidP="00830893"/>
              </w:txbxContent>
            </v:textbox>
          </v:shape>
        </w:pict>
      </w:r>
      <w:r>
        <w:rPr>
          <w:rFonts w:ascii="Sylfaen" w:hAnsi="Sylfaen"/>
          <w:noProof/>
          <w:sz w:val="24"/>
          <w:szCs w:val="24"/>
          <w:lang w:val="en-US" w:eastAsia="en-US" w:bidi="ar-SA"/>
        </w:rPr>
        <w:pict>
          <v:shape id="_x0000_s1497" type="#_x0000_t202" style="position:absolute;left:0;text-align:left;margin-left:213.35pt;margin-top:76.1pt;width:150.65pt;height:30pt;z-index:251831296">
            <v:textbox style="mso-next-textbox:#_x0000_s1497">
              <w:txbxContent>
                <w:p w:rsidR="00A25B3D" w:rsidRPr="00F46A05" w:rsidRDefault="00A25B3D" w:rsidP="00CC3DF8">
                  <w:pPr>
                    <w:spacing w:after="0" w:line="240" w:lineRule="auto"/>
                    <w:jc w:val="center"/>
                    <w:rPr>
                      <w:rFonts w:ascii="Sylfaen" w:hAnsi="Sylfaen"/>
                      <w:sz w:val="12"/>
                      <w:szCs w:val="12"/>
                      <w:lang w:val="en-US"/>
                    </w:rPr>
                  </w:pPr>
                  <w:r>
                    <w:rPr>
                      <w:rFonts w:ascii="Sylfaen" w:hAnsi="Sylfaen"/>
                      <w:sz w:val="12"/>
                      <w:szCs w:val="12"/>
                    </w:rPr>
                    <w:t>Հ</w:t>
                  </w:r>
                  <w:r w:rsidRPr="00E36BFE">
                    <w:rPr>
                      <w:rFonts w:ascii="Sylfaen" w:hAnsi="Sylfaen"/>
                      <w:sz w:val="12"/>
                      <w:szCs w:val="12"/>
                    </w:rPr>
                    <w:t>սկիչ նշաններ թողարկողների ընդհանուր ռեեստր</w:t>
                  </w:r>
                  <w:r>
                    <w:rPr>
                      <w:rFonts w:ascii="Sylfaen" w:hAnsi="Sylfaen"/>
                      <w:sz w:val="12"/>
                      <w:szCs w:val="12"/>
                    </w:rPr>
                    <w:t>ի վիճակի վերաբերյալ տեղեկատվություն</w:t>
                  </w:r>
                  <w:r w:rsidRPr="00F46A05">
                    <w:rPr>
                      <w:rFonts w:ascii="Sylfaen" w:hAnsi="Sylfaen"/>
                      <w:sz w:val="12"/>
                      <w:szCs w:val="12"/>
                    </w:rPr>
                    <w:t xml:space="preserve"> </w:t>
                  </w:r>
                  <w:r>
                    <w:rPr>
                      <w:rFonts w:ascii="Sylfaen" w:hAnsi="Sylfaen"/>
                      <w:sz w:val="12"/>
                      <w:szCs w:val="12"/>
                      <w:lang w:val="en-US"/>
                    </w:rPr>
                    <w:t>(</w:t>
                  </w:r>
                  <w:r w:rsidRPr="00E36BFE">
                    <w:rPr>
                      <w:rFonts w:ascii="Sylfaen" w:hAnsi="Sylfaen"/>
                      <w:sz w:val="12"/>
                      <w:szCs w:val="12"/>
                    </w:rPr>
                    <w:t>P.LS.02.MSG.00</w:t>
                  </w:r>
                  <w:r>
                    <w:rPr>
                      <w:rFonts w:ascii="Sylfaen" w:hAnsi="Sylfaen"/>
                      <w:sz w:val="12"/>
                      <w:szCs w:val="12"/>
                    </w:rPr>
                    <w:t>6</w:t>
                  </w:r>
                  <w:r>
                    <w:rPr>
                      <w:rFonts w:ascii="Sylfaen" w:hAnsi="Sylfaen"/>
                      <w:sz w:val="12"/>
                      <w:szCs w:val="12"/>
                      <w:lang w:val="en-US"/>
                    </w:rPr>
                    <w:t>)</w:t>
                  </w:r>
                </w:p>
              </w:txbxContent>
            </v:textbox>
          </v:shape>
        </w:pict>
      </w:r>
      <w:r>
        <w:rPr>
          <w:rFonts w:ascii="Sylfaen" w:hAnsi="Sylfaen"/>
          <w:noProof/>
          <w:sz w:val="24"/>
          <w:szCs w:val="24"/>
          <w:lang w:val="en-US" w:eastAsia="en-US" w:bidi="ar-SA"/>
        </w:rPr>
        <w:pict>
          <v:shape id="_x0000_s1496" type="#_x0000_t202" style="position:absolute;left:0;text-align:left;margin-left:213.35pt;margin-top:28.85pt;width:147.75pt;height:35.35pt;z-index:251830272">
            <v:textbox style="mso-next-textbox:#_x0000_s1496">
              <w:txbxContent>
                <w:p w:rsidR="00A25B3D" w:rsidRPr="00F46A05" w:rsidRDefault="00A25B3D" w:rsidP="00CC3DF8">
                  <w:pPr>
                    <w:spacing w:after="0" w:line="240" w:lineRule="auto"/>
                    <w:jc w:val="center"/>
                    <w:rPr>
                      <w:rFonts w:ascii="Sylfaen" w:hAnsi="Sylfaen"/>
                      <w:sz w:val="12"/>
                      <w:szCs w:val="12"/>
                      <w:lang w:val="en-US"/>
                    </w:rPr>
                  </w:pPr>
                  <w:r>
                    <w:rPr>
                      <w:rFonts w:ascii="Sylfaen" w:hAnsi="Sylfaen"/>
                      <w:sz w:val="12"/>
                      <w:szCs w:val="12"/>
                    </w:rPr>
                    <w:t>Հ</w:t>
                  </w:r>
                  <w:r w:rsidRPr="00E36BFE">
                    <w:rPr>
                      <w:rFonts w:ascii="Sylfaen" w:hAnsi="Sylfaen"/>
                      <w:sz w:val="12"/>
                      <w:szCs w:val="12"/>
                    </w:rPr>
                    <w:t>սկիչ նշաններ թողարկողների ընդհանուր ռեեստր</w:t>
                  </w:r>
                  <w:r>
                    <w:rPr>
                      <w:rFonts w:ascii="Sylfaen" w:hAnsi="Sylfaen"/>
                      <w:sz w:val="12"/>
                      <w:szCs w:val="12"/>
                    </w:rPr>
                    <w:t>ի վիճակի մասին տեղեկատվության հարցում</w:t>
                  </w:r>
                  <w:r w:rsidRPr="00F46A05">
                    <w:rPr>
                      <w:rFonts w:ascii="Sylfaen" w:hAnsi="Sylfaen"/>
                      <w:sz w:val="12"/>
                      <w:szCs w:val="12"/>
                    </w:rPr>
                    <w:t xml:space="preserve"> </w:t>
                  </w:r>
                  <w:r>
                    <w:rPr>
                      <w:rFonts w:ascii="Sylfaen" w:hAnsi="Sylfaen"/>
                      <w:sz w:val="12"/>
                      <w:szCs w:val="12"/>
                      <w:lang w:val="en-US"/>
                    </w:rPr>
                    <w:t>(</w:t>
                  </w:r>
                  <w:r w:rsidRPr="00E36BFE">
                    <w:rPr>
                      <w:rFonts w:ascii="Sylfaen" w:hAnsi="Sylfaen"/>
                      <w:sz w:val="12"/>
                      <w:szCs w:val="12"/>
                    </w:rPr>
                    <w:t>P.LS.02.MSG.00</w:t>
                  </w:r>
                  <w:r>
                    <w:rPr>
                      <w:rFonts w:ascii="Sylfaen" w:hAnsi="Sylfaen"/>
                      <w:sz w:val="12"/>
                      <w:szCs w:val="12"/>
                    </w:rPr>
                    <w:t>5</w:t>
                  </w:r>
                  <w:r>
                    <w:rPr>
                      <w:rFonts w:ascii="Sylfaen" w:hAnsi="Sylfaen"/>
                      <w:sz w:val="12"/>
                      <w:szCs w:val="12"/>
                      <w:lang w:val="en-US"/>
                    </w:rPr>
                    <w:t>)</w:t>
                  </w:r>
                </w:p>
                <w:p w:rsidR="00A25B3D" w:rsidRDefault="00A25B3D" w:rsidP="00830893"/>
              </w:txbxContent>
            </v:textbox>
          </v:shape>
        </w:pict>
      </w:r>
      <w:r>
        <w:rPr>
          <w:rFonts w:ascii="Sylfaen" w:hAnsi="Sylfaen"/>
          <w:noProof/>
          <w:sz w:val="24"/>
          <w:szCs w:val="24"/>
          <w:lang w:val="en-US" w:eastAsia="en-US" w:bidi="ar-SA"/>
        </w:rPr>
        <w:pict>
          <v:shape id="_x0000_s1493" type="#_x0000_t202" style="position:absolute;left:0;text-align:left;margin-left:369.6pt;margin-top:54.8pt;width:116pt;height:63.25pt;z-index:251827200">
            <v:textbox style="mso-next-textbox:#_x0000_s1493">
              <w:txbxContent>
                <w:p w:rsidR="00A25B3D" w:rsidRPr="0005640B" w:rsidRDefault="00A25B3D" w:rsidP="00830893">
                  <w:pPr>
                    <w:spacing w:line="240" w:lineRule="auto"/>
                    <w:jc w:val="center"/>
                    <w:rPr>
                      <w:rFonts w:ascii="Sylfaen" w:hAnsi="Sylfaen"/>
                      <w:sz w:val="14"/>
                    </w:rPr>
                  </w:pPr>
                  <w:r w:rsidRPr="00F8229C">
                    <w:rPr>
                      <w:rFonts w:ascii="Sylfaen" w:hAnsi="Sylfaen"/>
                      <w:sz w:val="12"/>
                    </w:rPr>
                    <w:t xml:space="preserve">Հսկիչ նշաններ թողարկողների ընդհանուր ռեեստրի թարմացման ամսաթվի </w:t>
                  </w:r>
                  <w:r w:rsidR="00706A5F">
                    <w:rPr>
                      <w:rFonts w:ascii="Sylfaen" w:hAnsi="Sylfaen"/>
                      <w:sz w:val="12"/>
                    </w:rPr>
                    <w:t>և</w:t>
                  </w:r>
                  <w:r w:rsidRPr="00F8229C">
                    <w:rPr>
                      <w:rFonts w:ascii="Sylfaen" w:hAnsi="Sylfaen"/>
                      <w:sz w:val="12"/>
                    </w:rPr>
                    <w:t xml:space="preserve"> ժամի վերաբերյալ տեղեկատվության </w:t>
                  </w:r>
                  <w:r w:rsidRPr="00C51137">
                    <w:rPr>
                      <w:rFonts w:ascii="Sylfaen" w:hAnsi="Sylfaen"/>
                      <w:sz w:val="12"/>
                    </w:rPr>
                    <w:t>հարցման մշակում</w:t>
                  </w:r>
                  <w:r w:rsidRPr="0005640B">
                    <w:rPr>
                      <w:rFonts w:ascii="Sylfaen" w:hAnsi="Sylfaen"/>
                      <w:sz w:val="14"/>
                    </w:rPr>
                    <w:t xml:space="preserve"> </w:t>
                  </w:r>
                </w:p>
              </w:txbxContent>
            </v:textbox>
          </v:shape>
        </w:pict>
      </w:r>
      <w:r>
        <w:rPr>
          <w:rFonts w:ascii="Sylfaen" w:hAnsi="Sylfaen"/>
          <w:noProof/>
          <w:sz w:val="24"/>
          <w:szCs w:val="24"/>
          <w:lang w:val="en-US" w:eastAsia="en-US" w:bidi="ar-SA"/>
        </w:rPr>
        <w:pict>
          <v:shape id="_x0000_s1491" type="#_x0000_t202" style="position:absolute;left:0;text-align:left;margin-left:383.25pt;margin-top:4.95pt;width:65.75pt;height:22.25pt;z-index:251825152">
            <v:textbox style="mso-next-textbox:#_x0000_s1491">
              <w:txbxContent>
                <w:p w:rsidR="00A25B3D" w:rsidRPr="00CC3DF8" w:rsidRDefault="00A25B3D" w:rsidP="00830893">
                  <w:pPr>
                    <w:rPr>
                      <w:rFonts w:ascii="Sylfaen" w:hAnsi="Sylfaen"/>
                      <w:sz w:val="16"/>
                      <w:szCs w:val="16"/>
                    </w:rPr>
                  </w:pPr>
                  <w:r w:rsidRPr="00CC3DF8">
                    <w:rPr>
                      <w:rFonts w:ascii="Sylfaen" w:hAnsi="Sylfaen"/>
                      <w:sz w:val="16"/>
                      <w:szCs w:val="16"/>
                    </w:rPr>
                    <w:t>Ռեսպոնդենտ</w:t>
                  </w:r>
                </w:p>
                <w:p w:rsidR="00A25B3D" w:rsidRDefault="00A25B3D" w:rsidP="00830893"/>
              </w:txbxContent>
            </v:textbox>
          </v:shape>
        </w:pict>
      </w:r>
      <w:r>
        <w:rPr>
          <w:rFonts w:ascii="Sylfaen" w:hAnsi="Sylfaen"/>
          <w:noProof/>
          <w:sz w:val="24"/>
          <w:szCs w:val="24"/>
          <w:lang w:val="en-US" w:eastAsia="en-US" w:bidi="ar-SA"/>
        </w:rPr>
        <w:pict>
          <v:shape id="_x0000_s1490" type="#_x0000_t202" style="position:absolute;left:0;text-align:left;margin-left:137pt;margin-top:4.95pt;width:76.35pt;height:22.25pt;z-index:251824128">
            <v:textbox style="mso-next-textbox:#_x0000_s1490">
              <w:txbxContent>
                <w:p w:rsidR="00A25B3D" w:rsidRPr="00CC3DF8" w:rsidRDefault="00A25B3D" w:rsidP="00830893">
                  <w:pPr>
                    <w:rPr>
                      <w:rFonts w:ascii="Sylfaen" w:hAnsi="Sylfaen"/>
                      <w:sz w:val="16"/>
                      <w:szCs w:val="16"/>
                    </w:rPr>
                  </w:pPr>
                  <w:r w:rsidRPr="00CC3DF8">
                    <w:rPr>
                      <w:rFonts w:ascii="Sylfaen" w:hAnsi="Sylfaen"/>
                      <w:sz w:val="16"/>
                      <w:szCs w:val="16"/>
                    </w:rPr>
                    <w:t>Նախաձեռնող</w:t>
                  </w:r>
                </w:p>
                <w:p w:rsidR="00A25B3D" w:rsidRDefault="00A25B3D" w:rsidP="00830893"/>
              </w:txbxContent>
            </v:textbox>
          </v:shape>
        </w:pict>
      </w:r>
      <w:r w:rsidR="00FA2ADC" w:rsidRPr="008654A0">
        <w:rPr>
          <w:rFonts w:ascii="Sylfaen" w:hAnsi="Sylfaen"/>
          <w:noProof/>
          <w:sz w:val="24"/>
          <w:szCs w:val="24"/>
          <w:lang w:val="en-US" w:eastAsia="en-US" w:bidi="ar-SA"/>
        </w:rPr>
        <w:drawing>
          <wp:inline distT="0" distB="0" distL="0" distR="0" wp14:anchorId="22433F0F" wp14:editId="08D6EE48">
            <wp:extent cx="5943600" cy="2839720"/>
            <wp:effectExtent l="1905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5943600" cy="2839720"/>
                    </a:xfrm>
                    <a:prstGeom prst="rect">
                      <a:avLst/>
                    </a:prstGeom>
                    <a:noFill/>
                    <a:ln w="9525">
                      <a:noFill/>
                      <a:miter lim="800000"/>
                      <a:headEnd/>
                      <a:tailEnd/>
                    </a:ln>
                  </pic:spPr>
                </pic:pic>
              </a:graphicData>
            </a:graphic>
          </wp:inline>
        </w:drawing>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7</w:t>
      </w:r>
      <w:r w:rsidR="00F46A05"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ռեեստրի թարմացման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 (P.LS.02.TRN.004) ընդհանուր գործընթացի տրանզակցիայի կատարման սխեմա</w:t>
      </w:r>
    </w:p>
    <w:p w:rsidR="00FA2ADC" w:rsidRPr="008654A0" w:rsidRDefault="00FA2ADC" w:rsidP="001F5AB4">
      <w:pPr>
        <w:spacing w:after="160" w:line="360" w:lineRule="auto"/>
        <w:ind w:right="-1"/>
        <w:jc w:val="both"/>
        <w:rPr>
          <w:rFonts w:ascii="Sylfaen" w:hAnsi="Sylfaen"/>
          <w:sz w:val="24"/>
          <w:szCs w:val="24"/>
        </w:rPr>
      </w:pPr>
    </w:p>
    <w:p w:rsidR="00FA2ADC" w:rsidRDefault="00FA2ADC" w:rsidP="001F5AB4">
      <w:pPr>
        <w:spacing w:after="160" w:line="360" w:lineRule="auto"/>
        <w:ind w:right="-1"/>
        <w:jc w:val="right"/>
        <w:rPr>
          <w:rFonts w:ascii="Sylfaen" w:hAnsi="Sylfaen"/>
          <w:sz w:val="24"/>
          <w:szCs w:val="24"/>
        </w:rPr>
      </w:pPr>
      <w:r w:rsidRPr="008654A0">
        <w:rPr>
          <w:rFonts w:ascii="Sylfaen" w:hAnsi="Sylfaen"/>
          <w:sz w:val="24"/>
          <w:szCs w:val="24"/>
        </w:rPr>
        <w:t>Աղյուսակ 8</w:t>
      </w:r>
    </w:p>
    <w:p w:rsidR="00345017" w:rsidRPr="008654A0" w:rsidRDefault="00345017" w:rsidP="001F5AB4">
      <w:pPr>
        <w:spacing w:after="160" w:line="360" w:lineRule="auto"/>
        <w:ind w:right="-1"/>
        <w:jc w:val="right"/>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ռեեստրի թարմացման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 (P.LS.02.TRN.004) ընդհանուր գործընթացի տրանզակցիայի նկարագրությունը</w:t>
      </w:r>
    </w:p>
    <w:tbl>
      <w:tblPr>
        <w:tblW w:w="8937" w:type="dxa"/>
        <w:tblInd w:w="111" w:type="dxa"/>
        <w:tblLayout w:type="fixed"/>
        <w:tblCellMar>
          <w:left w:w="0" w:type="dxa"/>
          <w:right w:w="0" w:type="dxa"/>
        </w:tblCellMar>
        <w:tblLook w:val="01E0" w:firstRow="1" w:lastRow="1" w:firstColumn="1" w:lastColumn="1" w:noHBand="0" w:noVBand="0"/>
      </w:tblPr>
      <w:tblGrid>
        <w:gridCol w:w="1154"/>
        <w:gridCol w:w="3262"/>
        <w:gridCol w:w="4521"/>
      </w:tblGrid>
      <w:tr w:rsidR="00FA2ADC" w:rsidRPr="008654A0" w:rsidTr="00345017">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Պարտադիր տարր</w:t>
            </w:r>
          </w:p>
        </w:tc>
        <w:tc>
          <w:tcPr>
            <w:tcW w:w="4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345017">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4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345017">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Ծածկագրային նշագիրը</w:t>
            </w:r>
          </w:p>
        </w:tc>
        <w:tc>
          <w:tcPr>
            <w:tcW w:w="4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P.LS.02.TRN.004</w:t>
            </w:r>
          </w:p>
        </w:tc>
      </w:tr>
      <w:tr w:rsidR="00FA2ADC" w:rsidRPr="008654A0" w:rsidTr="00345017">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անվանումը</w:t>
            </w:r>
          </w:p>
        </w:tc>
        <w:tc>
          <w:tcPr>
            <w:tcW w:w="4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թարմացման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ստացում</w:t>
            </w:r>
          </w:p>
        </w:tc>
      </w:tr>
      <w:tr w:rsidR="00FA2ADC" w:rsidRPr="008654A0" w:rsidTr="00345017">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ձ</w:t>
            </w:r>
            <w:r w:rsidR="00706A5F">
              <w:rPr>
                <w:rFonts w:ascii="Sylfaen" w:hAnsi="Sylfaen"/>
                <w:sz w:val="24"/>
                <w:szCs w:val="24"/>
              </w:rPr>
              <w:t>և</w:t>
            </w:r>
            <w:r w:rsidRPr="008654A0">
              <w:rPr>
                <w:rFonts w:ascii="Sylfaen" w:hAnsi="Sylfaen"/>
                <w:sz w:val="24"/>
                <w:szCs w:val="24"/>
              </w:rPr>
              <w:t>անմուշը</w:t>
            </w:r>
          </w:p>
        </w:tc>
        <w:tc>
          <w:tcPr>
            <w:tcW w:w="4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հարցում/պատասխան</w:t>
            </w:r>
          </w:p>
        </w:tc>
      </w:tr>
      <w:tr w:rsidR="00FA2ADC" w:rsidRPr="008654A0" w:rsidTr="00345017">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4</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B6529A"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Սկզբնավորող</w:t>
            </w:r>
            <w:r w:rsidR="00FA2ADC" w:rsidRPr="008654A0">
              <w:rPr>
                <w:rFonts w:ascii="Sylfaen" w:hAnsi="Sylfaen"/>
                <w:sz w:val="24"/>
                <w:szCs w:val="24"/>
              </w:rPr>
              <w:t xml:space="preserve"> դեր</w:t>
            </w:r>
          </w:p>
        </w:tc>
        <w:tc>
          <w:tcPr>
            <w:tcW w:w="4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նախաձեռնող</w:t>
            </w:r>
          </w:p>
        </w:tc>
      </w:tr>
      <w:tr w:rsidR="00FA2ADC" w:rsidRPr="008654A0" w:rsidTr="00345017">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B6529A"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Սկզբնավորող</w:t>
            </w:r>
            <w:r w:rsidR="00FA2ADC" w:rsidRPr="008654A0">
              <w:rPr>
                <w:rFonts w:ascii="Sylfaen" w:hAnsi="Sylfaen"/>
                <w:sz w:val="24"/>
                <w:szCs w:val="24"/>
              </w:rPr>
              <w:t xml:space="preserve"> գործառնություն</w:t>
            </w:r>
          </w:p>
        </w:tc>
        <w:tc>
          <w:tcPr>
            <w:tcW w:w="4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թարմացման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հարցում</w:t>
            </w:r>
          </w:p>
        </w:tc>
      </w:tr>
      <w:tr w:rsidR="00FA2ADC" w:rsidRPr="008654A0" w:rsidTr="00345017">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Արձագանքող դեր</w:t>
            </w:r>
          </w:p>
        </w:tc>
        <w:tc>
          <w:tcPr>
            <w:tcW w:w="4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ռեսպոնդենտ</w:t>
            </w:r>
          </w:p>
        </w:tc>
      </w:tr>
      <w:tr w:rsidR="00FA2ADC" w:rsidRPr="008654A0" w:rsidTr="00345017">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Ընդունող գործառնություն</w:t>
            </w:r>
          </w:p>
        </w:tc>
        <w:tc>
          <w:tcPr>
            <w:tcW w:w="4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թարմացման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հարցման մշակում</w:t>
            </w:r>
          </w:p>
        </w:tc>
      </w:tr>
      <w:tr w:rsidR="00FA2ADC" w:rsidRPr="008654A0" w:rsidTr="00345017">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8</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կատարման արդյունքը</w:t>
            </w:r>
          </w:p>
        </w:tc>
        <w:tc>
          <w:tcPr>
            <w:tcW w:w="4521"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 վիճակի մասին տեղեկատվություն (P.LS.02.BEN.002)՝ տեղեկությունները ներկայացվել են</w:t>
            </w:r>
          </w:p>
        </w:tc>
      </w:tr>
      <w:tr w:rsidR="00FA2ADC" w:rsidRPr="008654A0" w:rsidTr="00345017">
        <w:trPr>
          <w:trHeight w:val="765"/>
        </w:trPr>
        <w:tc>
          <w:tcPr>
            <w:tcW w:w="1154" w:type="dxa"/>
            <w:vMerge w:val="restart"/>
            <w:tcBorders>
              <w:top w:val="single" w:sz="4" w:space="0" w:color="000000"/>
              <w:left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9</w:t>
            </w:r>
          </w:p>
        </w:tc>
        <w:tc>
          <w:tcPr>
            <w:tcW w:w="3262" w:type="dxa"/>
            <w:tcBorders>
              <w:top w:val="single" w:sz="4" w:space="0" w:color="000000"/>
              <w:left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Ընդհանուր գործընթացի տրանզակցիաների պարամետրերը՝ </w:t>
            </w:r>
          </w:p>
        </w:tc>
        <w:tc>
          <w:tcPr>
            <w:tcW w:w="4521" w:type="dxa"/>
            <w:tcBorders>
              <w:top w:val="single" w:sz="4" w:space="0" w:color="000000"/>
              <w:left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p>
        </w:tc>
      </w:tr>
      <w:tr w:rsidR="00FA2ADC" w:rsidRPr="008654A0" w:rsidTr="00345017">
        <w:trPr>
          <w:trHeight w:val="652"/>
        </w:trPr>
        <w:tc>
          <w:tcPr>
            <w:tcW w:w="1154" w:type="dxa"/>
            <w:vMerge/>
            <w:tcBorders>
              <w:left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right w:val="single" w:sz="4" w:space="0" w:color="000000"/>
            </w:tcBorders>
          </w:tcPr>
          <w:p w:rsidR="00FA2ADC" w:rsidRPr="008654A0" w:rsidRDefault="00FA2ADC" w:rsidP="00345017">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 xml:space="preserve">ստացումը հավաստելու ժամանակը </w:t>
            </w:r>
          </w:p>
        </w:tc>
        <w:tc>
          <w:tcPr>
            <w:tcW w:w="4521" w:type="dxa"/>
            <w:tcBorders>
              <w:left w:val="single" w:sz="4" w:space="0" w:color="000000"/>
              <w:right w:val="single" w:sz="4" w:space="0" w:color="000000"/>
            </w:tcBorders>
          </w:tcPr>
          <w:p w:rsidR="00FA2ADC" w:rsidRPr="008654A0" w:rsidRDefault="00706A5F" w:rsidP="00345017">
            <w:pPr>
              <w:spacing w:after="120" w:line="240" w:lineRule="auto"/>
              <w:ind w:left="39" w:right="105"/>
              <w:rPr>
                <w:rFonts w:ascii="Sylfaen" w:eastAsia="Times New Roman" w:hAnsi="Sylfaen" w:cs="Times New Roman"/>
                <w:sz w:val="24"/>
                <w:szCs w:val="24"/>
              </w:rPr>
            </w:pPr>
            <w:r>
              <w:rPr>
                <w:rFonts w:ascii="Sylfaen" w:hAnsi="Sylfaen"/>
                <w:sz w:val="24"/>
                <w:szCs w:val="24"/>
              </w:rPr>
              <w:t>-</w:t>
            </w:r>
          </w:p>
        </w:tc>
      </w:tr>
      <w:tr w:rsidR="00FA2ADC" w:rsidRPr="008654A0" w:rsidTr="00345017">
        <w:trPr>
          <w:trHeight w:val="690"/>
        </w:trPr>
        <w:tc>
          <w:tcPr>
            <w:tcW w:w="1154" w:type="dxa"/>
            <w:vMerge/>
            <w:tcBorders>
              <w:left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right w:val="single" w:sz="4" w:space="0" w:color="000000"/>
            </w:tcBorders>
          </w:tcPr>
          <w:p w:rsidR="00FA2ADC" w:rsidRPr="008654A0" w:rsidRDefault="00FA2ADC" w:rsidP="00345017">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մշակման ընդունումը հավաստելու ժամանակը</w:t>
            </w:r>
            <w:r w:rsidR="00A6620A">
              <w:rPr>
                <w:rFonts w:ascii="Sylfaen" w:hAnsi="Sylfaen"/>
                <w:sz w:val="24"/>
                <w:szCs w:val="24"/>
              </w:rPr>
              <w:t xml:space="preserve"> </w:t>
            </w:r>
          </w:p>
        </w:tc>
        <w:tc>
          <w:tcPr>
            <w:tcW w:w="4521" w:type="dxa"/>
            <w:tcBorders>
              <w:left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1 րոպե</w:t>
            </w:r>
          </w:p>
        </w:tc>
      </w:tr>
      <w:tr w:rsidR="00FA2ADC" w:rsidRPr="008654A0" w:rsidTr="00345017">
        <w:trPr>
          <w:trHeight w:val="450"/>
        </w:trPr>
        <w:tc>
          <w:tcPr>
            <w:tcW w:w="1154" w:type="dxa"/>
            <w:vMerge/>
            <w:tcBorders>
              <w:left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right w:val="single" w:sz="4" w:space="0" w:color="000000"/>
            </w:tcBorders>
          </w:tcPr>
          <w:p w:rsidR="00FA2ADC" w:rsidRPr="008654A0" w:rsidRDefault="00FA2ADC" w:rsidP="00345017">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պատասխանի</w:t>
            </w:r>
            <w:r w:rsidR="00F46A05" w:rsidRPr="008654A0">
              <w:rPr>
                <w:rFonts w:ascii="Sylfaen" w:hAnsi="Sylfaen"/>
                <w:sz w:val="24"/>
                <w:szCs w:val="24"/>
              </w:rPr>
              <w:t>ն</w:t>
            </w:r>
            <w:r w:rsidRPr="008654A0">
              <w:rPr>
                <w:rFonts w:ascii="Sylfaen" w:hAnsi="Sylfaen"/>
                <w:sz w:val="24"/>
                <w:szCs w:val="24"/>
              </w:rPr>
              <w:t xml:space="preserve"> սպասելու ժամանակը </w:t>
            </w:r>
          </w:p>
        </w:tc>
        <w:tc>
          <w:tcPr>
            <w:tcW w:w="4521" w:type="dxa"/>
            <w:tcBorders>
              <w:left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5 րոպե</w:t>
            </w:r>
          </w:p>
        </w:tc>
      </w:tr>
      <w:tr w:rsidR="00FA2ADC" w:rsidRPr="008654A0" w:rsidTr="00345017">
        <w:trPr>
          <w:trHeight w:val="390"/>
        </w:trPr>
        <w:tc>
          <w:tcPr>
            <w:tcW w:w="1154" w:type="dxa"/>
            <w:vMerge/>
            <w:tcBorders>
              <w:left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right w:val="single" w:sz="4" w:space="0" w:color="000000"/>
            </w:tcBorders>
          </w:tcPr>
          <w:p w:rsidR="00FA2ADC" w:rsidRPr="008654A0" w:rsidRDefault="00FA2ADC" w:rsidP="00345017">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 xml:space="preserve">ավտորիզացման հատկանիշը </w:t>
            </w:r>
          </w:p>
        </w:tc>
        <w:tc>
          <w:tcPr>
            <w:tcW w:w="4521" w:type="dxa"/>
            <w:tcBorders>
              <w:left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այո</w:t>
            </w:r>
          </w:p>
        </w:tc>
      </w:tr>
      <w:tr w:rsidR="00FA2ADC" w:rsidRPr="008654A0" w:rsidTr="00345017">
        <w:trPr>
          <w:trHeight w:val="570"/>
        </w:trPr>
        <w:tc>
          <w:tcPr>
            <w:tcW w:w="1154" w:type="dxa"/>
            <w:vMerge/>
            <w:tcBorders>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bottom w:val="single" w:sz="4" w:space="0" w:color="000000"/>
              <w:right w:val="single" w:sz="4" w:space="0" w:color="000000"/>
            </w:tcBorders>
          </w:tcPr>
          <w:p w:rsidR="00FA2ADC" w:rsidRPr="008654A0" w:rsidRDefault="00FA2ADC" w:rsidP="00345017">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կրկնությունների քանակը</w:t>
            </w:r>
          </w:p>
        </w:tc>
        <w:tc>
          <w:tcPr>
            <w:tcW w:w="4521" w:type="dxa"/>
            <w:tcBorders>
              <w:left w:val="single" w:sz="4" w:space="0" w:color="000000"/>
              <w:bottom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1 անգամ</w:t>
            </w:r>
          </w:p>
        </w:tc>
      </w:tr>
      <w:tr w:rsidR="00FA2ADC" w:rsidRPr="008654A0" w:rsidTr="00345017">
        <w:tc>
          <w:tcPr>
            <w:tcW w:w="1154" w:type="dxa"/>
            <w:tcBorders>
              <w:top w:val="single" w:sz="4" w:space="0" w:color="000000"/>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10</w:t>
            </w:r>
          </w:p>
        </w:tc>
        <w:tc>
          <w:tcPr>
            <w:tcW w:w="3262" w:type="dxa"/>
            <w:tcBorders>
              <w:top w:val="single" w:sz="4" w:space="0" w:color="000000"/>
              <w:left w:val="single" w:sz="4" w:space="0" w:color="000000"/>
              <w:bottom w:val="single" w:sz="4" w:space="0" w:color="000000"/>
              <w:right w:val="single" w:sz="4" w:space="0" w:color="000000"/>
            </w:tcBorders>
          </w:tcPr>
          <w:p w:rsidR="004B550B" w:rsidRPr="008654A0" w:rsidRDefault="00FA2ADC" w:rsidP="00345017">
            <w:pPr>
              <w:spacing w:after="120" w:line="240" w:lineRule="auto"/>
              <w:ind w:left="39" w:right="105"/>
              <w:rPr>
                <w:rFonts w:ascii="Sylfaen" w:hAnsi="Sylfaen"/>
                <w:sz w:val="24"/>
                <w:szCs w:val="24"/>
              </w:rPr>
            </w:pPr>
            <w:r w:rsidRPr="008654A0">
              <w:rPr>
                <w:rFonts w:ascii="Sylfaen" w:hAnsi="Sylfaen"/>
                <w:sz w:val="24"/>
                <w:szCs w:val="24"/>
              </w:rPr>
              <w:t xml:space="preserve">Ընդհանուր գործընթացի տրանզակցիայի հաղորդագրությունները՝ </w:t>
            </w:r>
            <w:r w:rsidR="00B6529A" w:rsidRPr="008654A0">
              <w:rPr>
                <w:rFonts w:ascii="Sylfaen" w:hAnsi="Sylfaen"/>
                <w:sz w:val="24"/>
                <w:szCs w:val="24"/>
              </w:rPr>
              <w:t>սկզբնավորող</w:t>
            </w:r>
            <w:r w:rsidRPr="008654A0">
              <w:rPr>
                <w:rFonts w:ascii="Sylfaen" w:hAnsi="Sylfaen"/>
                <w:sz w:val="24"/>
                <w:szCs w:val="24"/>
              </w:rPr>
              <w:t xml:space="preserve"> հաղորդագրություն </w:t>
            </w:r>
          </w:p>
          <w:p w:rsidR="004B550B" w:rsidRPr="008654A0" w:rsidRDefault="004B550B" w:rsidP="00345017">
            <w:pPr>
              <w:spacing w:after="120" w:line="240" w:lineRule="auto"/>
              <w:ind w:left="39" w:right="105"/>
              <w:rPr>
                <w:rFonts w:ascii="Sylfaen" w:hAnsi="Sylfaen"/>
                <w:sz w:val="24"/>
                <w:szCs w:val="24"/>
              </w:rPr>
            </w:pPr>
          </w:p>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պատասխան հաղորդագրություն</w:t>
            </w:r>
          </w:p>
        </w:tc>
        <w:tc>
          <w:tcPr>
            <w:tcW w:w="4521" w:type="dxa"/>
            <w:tcBorders>
              <w:top w:val="single" w:sz="4" w:space="0" w:color="000000"/>
              <w:left w:val="single" w:sz="4" w:space="0" w:color="000000"/>
              <w:bottom w:val="single" w:sz="4" w:space="0" w:color="000000"/>
              <w:right w:val="single" w:sz="4" w:space="0" w:color="000000"/>
            </w:tcBorders>
          </w:tcPr>
          <w:p w:rsidR="004B550B" w:rsidRPr="008654A0" w:rsidRDefault="004B550B" w:rsidP="00345017">
            <w:pPr>
              <w:spacing w:after="120" w:line="240" w:lineRule="auto"/>
              <w:ind w:left="39" w:right="105"/>
              <w:rPr>
                <w:rFonts w:ascii="Sylfaen" w:hAnsi="Sylfaen"/>
                <w:sz w:val="24"/>
                <w:szCs w:val="24"/>
              </w:rPr>
            </w:pPr>
          </w:p>
          <w:p w:rsidR="004B550B" w:rsidRPr="008654A0" w:rsidRDefault="00FA2ADC" w:rsidP="00345017">
            <w:pPr>
              <w:spacing w:after="120" w:line="240" w:lineRule="auto"/>
              <w:ind w:left="39" w:right="105"/>
              <w:rPr>
                <w:rFonts w:ascii="Sylfaen" w:hAnsi="Sylfaen"/>
                <w:sz w:val="24"/>
                <w:szCs w:val="24"/>
              </w:rPr>
            </w:pPr>
            <w:r w:rsidRPr="008654A0">
              <w:rPr>
                <w:rFonts w:ascii="Sylfaen" w:hAnsi="Sylfaen"/>
                <w:sz w:val="24"/>
                <w:szCs w:val="24"/>
              </w:rPr>
              <w:t>հսկիչ նշաններ թողարկողների ընդհանուր ռեեստրի վիճակի մասին տեղեկատվության հարցում (P.LS.02.MSG.005)</w:t>
            </w:r>
          </w:p>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 վիճակի մասին տեղեկատվություն (P.LS.02.MSG.006)</w:t>
            </w:r>
          </w:p>
        </w:tc>
      </w:tr>
      <w:tr w:rsidR="00FA2ADC" w:rsidRPr="008654A0" w:rsidTr="00345017">
        <w:trPr>
          <w:trHeight w:val="1035"/>
        </w:trPr>
        <w:tc>
          <w:tcPr>
            <w:tcW w:w="1154" w:type="dxa"/>
            <w:vMerge w:val="restart"/>
            <w:tcBorders>
              <w:top w:val="single" w:sz="4" w:space="0" w:color="000000"/>
              <w:left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11</w:t>
            </w:r>
          </w:p>
        </w:tc>
        <w:tc>
          <w:tcPr>
            <w:tcW w:w="3262" w:type="dxa"/>
            <w:tcBorders>
              <w:top w:val="single" w:sz="4" w:space="0" w:color="000000"/>
              <w:left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Ընդհանուր գործընթացի տրանզակցիայի հաղորդագրությունների պարամետրերը՝ </w:t>
            </w:r>
          </w:p>
        </w:tc>
        <w:tc>
          <w:tcPr>
            <w:tcW w:w="4521" w:type="dxa"/>
            <w:tcBorders>
              <w:top w:val="single" w:sz="4" w:space="0" w:color="000000"/>
              <w:left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p>
        </w:tc>
      </w:tr>
      <w:tr w:rsidR="00FA2ADC" w:rsidRPr="008654A0" w:rsidTr="00345017">
        <w:trPr>
          <w:trHeight w:val="405"/>
        </w:trPr>
        <w:tc>
          <w:tcPr>
            <w:tcW w:w="1154" w:type="dxa"/>
            <w:vMerge/>
            <w:tcBorders>
              <w:left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right w:val="single" w:sz="4" w:space="0" w:color="000000"/>
            </w:tcBorders>
          </w:tcPr>
          <w:p w:rsidR="00FA2ADC" w:rsidRPr="008654A0" w:rsidRDefault="00FA2ADC" w:rsidP="00345017">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 xml:space="preserve">ԷԹՍ հատկանիշը </w:t>
            </w:r>
          </w:p>
        </w:tc>
        <w:tc>
          <w:tcPr>
            <w:tcW w:w="4521" w:type="dxa"/>
            <w:tcBorders>
              <w:left w:val="single" w:sz="4" w:space="0" w:color="000000"/>
              <w:right w:val="single" w:sz="4" w:space="0" w:color="000000"/>
            </w:tcBorders>
          </w:tcPr>
          <w:p w:rsidR="00FA2ADC" w:rsidRPr="008654A0" w:rsidRDefault="00FA2ADC" w:rsidP="00345017">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ոչ</w:t>
            </w:r>
          </w:p>
        </w:tc>
      </w:tr>
      <w:tr w:rsidR="00FA2ADC" w:rsidRPr="008654A0" w:rsidTr="00345017">
        <w:trPr>
          <w:trHeight w:val="1125"/>
        </w:trPr>
        <w:tc>
          <w:tcPr>
            <w:tcW w:w="1154" w:type="dxa"/>
            <w:vMerge/>
            <w:tcBorders>
              <w:left w:val="single" w:sz="4" w:space="0" w:color="000000"/>
              <w:bottom w:val="single" w:sz="4" w:space="0" w:color="000000"/>
              <w:right w:val="single" w:sz="4" w:space="0" w:color="000000"/>
            </w:tcBorders>
          </w:tcPr>
          <w:p w:rsidR="00FA2ADC" w:rsidRPr="008654A0" w:rsidRDefault="00FA2ADC" w:rsidP="00345017">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bottom w:val="single" w:sz="4" w:space="0" w:color="000000"/>
              <w:right w:val="single" w:sz="4" w:space="0" w:color="000000"/>
            </w:tcBorders>
          </w:tcPr>
          <w:p w:rsidR="00FA2ADC" w:rsidRPr="008654A0" w:rsidRDefault="00FA2ADC" w:rsidP="00345017">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սխալ ԷԹՍ-ով էլեկտրոնային փաստաթղթի փոխանցում</w:t>
            </w:r>
          </w:p>
        </w:tc>
        <w:tc>
          <w:tcPr>
            <w:tcW w:w="4521" w:type="dxa"/>
            <w:tcBorders>
              <w:left w:val="single" w:sz="4" w:space="0" w:color="000000"/>
              <w:bottom w:val="single" w:sz="4" w:space="0" w:color="000000"/>
              <w:right w:val="single" w:sz="4" w:space="0" w:color="000000"/>
            </w:tcBorders>
          </w:tcPr>
          <w:p w:rsidR="00FA2ADC" w:rsidRPr="008654A0" w:rsidRDefault="00706A5F" w:rsidP="00345017">
            <w:pPr>
              <w:spacing w:after="120" w:line="240" w:lineRule="auto"/>
              <w:ind w:left="39" w:right="105"/>
              <w:rPr>
                <w:rFonts w:ascii="Sylfaen" w:eastAsia="Times New Roman" w:hAnsi="Sylfaen" w:cs="Times New Roman"/>
                <w:sz w:val="24"/>
                <w:szCs w:val="24"/>
              </w:rPr>
            </w:pPr>
            <w:r>
              <w:rPr>
                <w:rFonts w:ascii="Sylfaen" w:hAnsi="Sylfaen"/>
                <w:sz w:val="24"/>
                <w:szCs w:val="24"/>
              </w:rPr>
              <w:t>-</w:t>
            </w:r>
          </w:p>
        </w:tc>
      </w:tr>
    </w:tbl>
    <w:p w:rsidR="00FA2ADC" w:rsidRPr="008654A0" w:rsidRDefault="00FA2ADC" w:rsidP="001F5AB4">
      <w:pPr>
        <w:spacing w:after="160" w:line="360" w:lineRule="auto"/>
        <w:ind w:right="-1"/>
        <w:jc w:val="center"/>
        <w:rPr>
          <w:rFonts w:ascii="Sylfaen" w:eastAsia="Times New Roman" w:hAnsi="Sylfaen" w:cs="Times New Roma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 xml:space="preserve">5. «Հսկիչ նշաններ թողարկողների ընդհանուր </w:t>
      </w:r>
      <w:r w:rsidR="0028368B">
        <w:rPr>
          <w:rFonts w:ascii="Sylfaen" w:hAnsi="Sylfaen"/>
          <w:sz w:val="24"/>
          <w:szCs w:val="24"/>
        </w:rPr>
        <w:br/>
      </w:r>
      <w:r w:rsidRPr="008654A0">
        <w:rPr>
          <w:rFonts w:ascii="Sylfaen" w:hAnsi="Sylfaen"/>
          <w:sz w:val="24"/>
          <w:szCs w:val="24"/>
        </w:rPr>
        <w:t xml:space="preserve">ռեեստրից տեղեկությունների ստացում» </w:t>
      </w:r>
      <w:r w:rsidR="0028368B">
        <w:rPr>
          <w:rFonts w:ascii="Sylfaen" w:hAnsi="Sylfaen"/>
          <w:sz w:val="24"/>
          <w:szCs w:val="24"/>
        </w:rPr>
        <w:br/>
      </w:r>
      <w:r w:rsidRPr="008654A0">
        <w:rPr>
          <w:rFonts w:ascii="Sylfaen" w:hAnsi="Sylfaen"/>
          <w:sz w:val="24"/>
          <w:szCs w:val="24"/>
        </w:rPr>
        <w:t>(P.LS.02.TRN.005) ընդհանուր գործընթացի տրանզակցիա</w:t>
      </w:r>
    </w:p>
    <w:p w:rsidR="00FA2ADC" w:rsidRPr="008654A0" w:rsidRDefault="00FA2ADC" w:rsidP="0034501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19.</w:t>
      </w:r>
      <w:r w:rsidR="00345017">
        <w:rPr>
          <w:rFonts w:ascii="Sylfaen" w:hAnsi="Sylfaen"/>
          <w:sz w:val="24"/>
          <w:szCs w:val="24"/>
        </w:rPr>
        <w:tab/>
      </w:r>
      <w:r w:rsidRPr="008654A0">
        <w:rPr>
          <w:rFonts w:ascii="Sylfaen" w:hAnsi="Sylfaen"/>
          <w:sz w:val="24"/>
          <w:szCs w:val="24"/>
        </w:rPr>
        <w:t>«Հսկիչ նշաններ թողարկողների ընդհանուր ռեեստրից տեղեկությունների ստացում» (P.LS.02.TRN.005) ընդհանուր գործընթացի տրանզակցիան կատարվում է ռեսպոնդենտի կողմից նախաձեռնողի հարցմամբ</w:t>
      </w:r>
      <w:r w:rsidR="00A6620A">
        <w:rPr>
          <w:rFonts w:ascii="Sylfaen" w:hAnsi="Sylfaen"/>
          <w:sz w:val="24"/>
          <w:szCs w:val="24"/>
        </w:rPr>
        <w:t xml:space="preserve"> </w:t>
      </w:r>
      <w:r w:rsidRPr="008654A0">
        <w:rPr>
          <w:rFonts w:ascii="Sylfaen" w:hAnsi="Sylfaen"/>
          <w:sz w:val="24"/>
          <w:szCs w:val="24"/>
        </w:rPr>
        <w:t>համապատասխան տեղեկություններ</w:t>
      </w:r>
      <w:r w:rsidR="00C35073" w:rsidRPr="008654A0">
        <w:rPr>
          <w:rFonts w:ascii="Sylfaen" w:hAnsi="Sylfaen"/>
          <w:sz w:val="24"/>
          <w:szCs w:val="24"/>
        </w:rPr>
        <w:t>ը</w:t>
      </w:r>
      <w:r w:rsidRPr="008654A0">
        <w:rPr>
          <w:rFonts w:ascii="Sylfaen" w:hAnsi="Sylfaen"/>
          <w:sz w:val="24"/>
          <w:szCs w:val="24"/>
        </w:rPr>
        <w:t xml:space="preserve"> ներկայացնելու համար։ Ընդհանուր գործընթացի նշված տրանզակցիայի կատարման սխեման ներկայացված է 8-րդ նկարում: Ընդհանուր գործընթացի տրանզակցիայի պարամետրերը բերված են 9</w:t>
      </w:r>
      <w:r w:rsidR="00706A5F">
        <w:rPr>
          <w:rFonts w:ascii="Sylfaen" w:hAnsi="Sylfaen"/>
          <w:sz w:val="24"/>
          <w:szCs w:val="24"/>
        </w:rPr>
        <w:t>-</w:t>
      </w:r>
      <w:r w:rsidRPr="008654A0">
        <w:rPr>
          <w:rFonts w:ascii="Sylfaen" w:hAnsi="Sylfaen"/>
          <w:sz w:val="24"/>
          <w:szCs w:val="24"/>
        </w:rPr>
        <w:t>րդ աղյուսակում։</w:t>
      </w:r>
    </w:p>
    <w:p w:rsidR="00FA2ADC" w:rsidRPr="008654A0" w:rsidRDefault="00E75D9E" w:rsidP="001F5AB4">
      <w:pPr>
        <w:spacing w:after="160" w:line="360" w:lineRule="auto"/>
        <w:ind w:right="-1"/>
        <w:jc w:val="both"/>
        <w:rPr>
          <w:rFonts w:ascii="Sylfaen" w:eastAsia="Times New Roman" w:hAnsi="Sylfaen" w:cs="Times New Roman"/>
          <w:sz w:val="24"/>
          <w:szCs w:val="24"/>
        </w:rPr>
      </w:pPr>
      <w:r>
        <w:rPr>
          <w:rFonts w:ascii="Sylfaen" w:hAnsi="Sylfaen"/>
          <w:noProof/>
          <w:sz w:val="24"/>
          <w:szCs w:val="24"/>
          <w:lang w:val="en-US" w:eastAsia="en-US" w:bidi="ar-SA"/>
        </w:rPr>
        <w:lastRenderedPageBreak/>
        <w:pict>
          <v:shape id="_x0000_s1505" type="#_x0000_t202" style="position:absolute;left:0;text-align:left;margin-left:177.6pt;margin-top:40.1pt;width:161.9pt;height:22.8pt;z-index:251839488">
            <v:textbox style="mso-next-textbox:#_x0000_s1505">
              <w:txbxContent>
                <w:p w:rsidR="00A25B3D" w:rsidRPr="00051C65" w:rsidRDefault="00A25B3D" w:rsidP="0088548C">
                  <w:pPr>
                    <w:spacing w:after="0" w:line="240" w:lineRule="auto"/>
                    <w:jc w:val="both"/>
                    <w:rPr>
                      <w:lang w:val="en-US"/>
                    </w:rPr>
                  </w:pPr>
                  <w:r>
                    <w:rPr>
                      <w:rFonts w:ascii="Sylfaen" w:hAnsi="Sylfaen"/>
                      <w:sz w:val="12"/>
                      <w:szCs w:val="12"/>
                    </w:rPr>
                    <w:t>Հ</w:t>
                  </w:r>
                  <w:r w:rsidRPr="00E36BFE">
                    <w:rPr>
                      <w:rFonts w:ascii="Sylfaen" w:hAnsi="Sylfaen"/>
                      <w:sz w:val="12"/>
                      <w:szCs w:val="12"/>
                    </w:rPr>
                    <w:t>սկիչ նշաններ թողարկողների ընդհանուր ռեեստր</w:t>
                  </w:r>
                  <w:r>
                    <w:rPr>
                      <w:rFonts w:ascii="Sylfaen" w:hAnsi="Sylfaen"/>
                      <w:sz w:val="12"/>
                      <w:szCs w:val="12"/>
                    </w:rPr>
                    <w:t>ից տեղեկությունների հարցում</w:t>
                  </w:r>
                  <w:r w:rsidRPr="00F46A05">
                    <w:rPr>
                      <w:rFonts w:ascii="Sylfaen" w:hAnsi="Sylfaen"/>
                      <w:sz w:val="12"/>
                      <w:szCs w:val="12"/>
                    </w:rPr>
                    <w:t xml:space="preserve"> </w:t>
                  </w:r>
                  <w:r>
                    <w:rPr>
                      <w:rFonts w:ascii="Sylfaen" w:hAnsi="Sylfaen"/>
                      <w:sz w:val="12"/>
                      <w:szCs w:val="12"/>
                      <w:lang w:val="en-US"/>
                    </w:rPr>
                    <w:t>(</w:t>
                  </w:r>
                  <w:r w:rsidRPr="00E36BFE">
                    <w:rPr>
                      <w:rFonts w:ascii="Sylfaen" w:hAnsi="Sylfaen"/>
                      <w:sz w:val="12"/>
                      <w:szCs w:val="12"/>
                    </w:rPr>
                    <w:t>P.LS.02.MSG.0</w:t>
                  </w:r>
                  <w:r>
                    <w:rPr>
                      <w:rFonts w:ascii="Sylfaen" w:hAnsi="Sylfaen"/>
                      <w:sz w:val="12"/>
                      <w:szCs w:val="12"/>
                    </w:rPr>
                    <w:t>10</w:t>
                  </w:r>
                  <w:r>
                    <w:rPr>
                      <w:rFonts w:ascii="Sylfaen" w:hAnsi="Sylfaen"/>
                      <w:sz w:val="12"/>
                      <w:szCs w:val="12"/>
                      <w:lang w:val="en-US"/>
                    </w:rPr>
                    <w:t>)</w:t>
                  </w:r>
                </w:p>
              </w:txbxContent>
            </v:textbox>
          </v:shape>
        </w:pict>
      </w:r>
      <w:r>
        <w:rPr>
          <w:rFonts w:ascii="Sylfaen" w:hAnsi="Sylfaen"/>
          <w:noProof/>
          <w:sz w:val="24"/>
          <w:szCs w:val="24"/>
          <w:lang w:val="en-US" w:eastAsia="en-US" w:bidi="ar-SA"/>
        </w:rPr>
        <w:pict>
          <v:shape id="_x0000_s1506" type="#_x0000_t202" style="position:absolute;left:0;text-align:left;margin-left:165.6pt;margin-top:102.3pt;width:191.75pt;height:31.4pt;z-index:251840512">
            <v:textbox style="mso-next-textbox:#_x0000_s1506">
              <w:txbxContent>
                <w:p w:rsidR="00A25B3D" w:rsidRDefault="00A25B3D" w:rsidP="00ED20C7">
                  <w:pPr>
                    <w:spacing w:after="0" w:line="240" w:lineRule="auto"/>
                    <w:jc w:val="center"/>
                  </w:pPr>
                  <w:r>
                    <w:rPr>
                      <w:rFonts w:ascii="Sylfaen" w:hAnsi="Sylfaen"/>
                      <w:sz w:val="12"/>
                      <w:szCs w:val="12"/>
                    </w:rPr>
                    <w:t>Ծանուցում</w:t>
                  </w:r>
                  <w:r>
                    <w:rPr>
                      <w:rFonts w:ascii="Sylfaen" w:hAnsi="Sylfaen"/>
                      <w:sz w:val="12"/>
                      <w:szCs w:val="12"/>
                      <w:lang w:val="en-US"/>
                    </w:rPr>
                    <w:t>`</w:t>
                  </w:r>
                  <w:r>
                    <w:rPr>
                      <w:rFonts w:ascii="Sylfaen" w:hAnsi="Sylfaen"/>
                      <w:sz w:val="12"/>
                      <w:szCs w:val="12"/>
                    </w:rPr>
                    <w:t xml:space="preserve"> հ</w:t>
                  </w:r>
                  <w:r w:rsidRPr="00E36BFE">
                    <w:rPr>
                      <w:rFonts w:ascii="Sylfaen" w:hAnsi="Sylfaen"/>
                      <w:sz w:val="12"/>
                      <w:szCs w:val="12"/>
                    </w:rPr>
                    <w:t>սկիչ նշաններ թողարկողների ընդհանուր ռեեստր</w:t>
                  </w:r>
                  <w:r>
                    <w:rPr>
                      <w:rFonts w:ascii="Sylfaen" w:hAnsi="Sylfaen"/>
                      <w:sz w:val="12"/>
                      <w:szCs w:val="12"/>
                    </w:rPr>
                    <w:t>ից հարցվող տեղեկությունների բացակայության վերաբերյալ</w:t>
                  </w:r>
                  <w:r w:rsidRPr="00051C65">
                    <w:rPr>
                      <w:rFonts w:ascii="Sylfaen" w:hAnsi="Sylfaen"/>
                      <w:sz w:val="12"/>
                      <w:szCs w:val="12"/>
                    </w:rPr>
                    <w:t xml:space="preserve"> </w:t>
                  </w:r>
                  <w:r>
                    <w:rPr>
                      <w:rFonts w:ascii="Sylfaen" w:hAnsi="Sylfaen"/>
                      <w:sz w:val="12"/>
                      <w:szCs w:val="12"/>
                      <w:lang w:val="en-US"/>
                    </w:rPr>
                    <w:t>(</w:t>
                  </w:r>
                  <w:r w:rsidRPr="00E36BFE">
                    <w:rPr>
                      <w:rFonts w:ascii="Sylfaen" w:hAnsi="Sylfaen"/>
                      <w:sz w:val="12"/>
                      <w:szCs w:val="12"/>
                    </w:rPr>
                    <w:t>P.LS.02.MSG.0</w:t>
                  </w:r>
                  <w:r>
                    <w:rPr>
                      <w:rFonts w:ascii="Sylfaen" w:hAnsi="Sylfaen"/>
                      <w:sz w:val="12"/>
                      <w:szCs w:val="12"/>
                    </w:rPr>
                    <w:t>09</w:t>
                  </w:r>
                  <w:r>
                    <w:rPr>
                      <w:rFonts w:ascii="Sylfaen" w:hAnsi="Sylfaen"/>
                      <w:sz w:val="12"/>
                      <w:szCs w:val="12"/>
                      <w:lang w:val="en-US"/>
                    </w:rPr>
                    <w:t>)</w:t>
                  </w:r>
                </w:p>
              </w:txbxContent>
            </v:textbox>
          </v:shape>
        </w:pict>
      </w:r>
      <w:r>
        <w:rPr>
          <w:rFonts w:ascii="Sylfaen" w:hAnsi="Sylfaen"/>
          <w:noProof/>
          <w:sz w:val="24"/>
          <w:szCs w:val="24"/>
          <w:lang w:val="en-US" w:eastAsia="en-US" w:bidi="ar-SA"/>
        </w:rPr>
        <w:pict>
          <v:shape id="_x0000_s1508" type="#_x0000_t202" style="position:absolute;left:0;text-align:left;margin-left:177.6pt;margin-top:72.35pt;width:161.9pt;height:22.8pt;z-index:251842560">
            <v:textbox style="mso-next-textbox:#_x0000_s1508">
              <w:txbxContent>
                <w:p w:rsidR="00A25B3D" w:rsidRPr="00051C65" w:rsidRDefault="00A25B3D" w:rsidP="00ED20C7">
                  <w:pPr>
                    <w:spacing w:after="0" w:line="240" w:lineRule="auto"/>
                    <w:jc w:val="center"/>
                    <w:rPr>
                      <w:lang w:val="en-US"/>
                    </w:rPr>
                  </w:pPr>
                  <w:r>
                    <w:rPr>
                      <w:rFonts w:ascii="Sylfaen" w:hAnsi="Sylfaen"/>
                      <w:sz w:val="12"/>
                      <w:szCs w:val="12"/>
                    </w:rPr>
                    <w:t>Հ</w:t>
                  </w:r>
                  <w:r w:rsidRPr="00E36BFE">
                    <w:rPr>
                      <w:rFonts w:ascii="Sylfaen" w:hAnsi="Sylfaen"/>
                      <w:sz w:val="12"/>
                      <w:szCs w:val="12"/>
                    </w:rPr>
                    <w:t>սկիչ նշաններ թողարկողների ընդհանուր ռեեստր</w:t>
                  </w:r>
                  <w:r w:rsidRPr="00F46A05">
                    <w:rPr>
                      <w:rFonts w:ascii="Sylfaen" w:hAnsi="Sylfaen"/>
                      <w:sz w:val="12"/>
                      <w:szCs w:val="12"/>
                    </w:rPr>
                    <w:t xml:space="preserve"> </w:t>
                  </w:r>
                  <w:r>
                    <w:rPr>
                      <w:rFonts w:ascii="Sylfaen" w:hAnsi="Sylfaen"/>
                      <w:sz w:val="12"/>
                      <w:szCs w:val="12"/>
                      <w:lang w:val="en-US"/>
                    </w:rPr>
                    <w:t>(</w:t>
                  </w:r>
                  <w:r w:rsidRPr="00E36BFE">
                    <w:rPr>
                      <w:rFonts w:ascii="Sylfaen" w:hAnsi="Sylfaen"/>
                      <w:sz w:val="12"/>
                      <w:szCs w:val="12"/>
                    </w:rPr>
                    <w:t>P.LS.02.MSG.0</w:t>
                  </w:r>
                  <w:r>
                    <w:rPr>
                      <w:rFonts w:ascii="Sylfaen" w:hAnsi="Sylfaen"/>
                      <w:sz w:val="12"/>
                      <w:szCs w:val="12"/>
                    </w:rPr>
                    <w:t>08</w:t>
                  </w:r>
                  <w:r>
                    <w:rPr>
                      <w:rFonts w:ascii="Sylfaen" w:hAnsi="Sylfaen"/>
                      <w:sz w:val="12"/>
                      <w:szCs w:val="12"/>
                      <w:lang w:val="en-US"/>
                    </w:rPr>
                    <w:t>)</w:t>
                  </w:r>
                </w:p>
                <w:p w:rsidR="00A25B3D" w:rsidRDefault="00A25B3D" w:rsidP="0088548C"/>
              </w:txbxContent>
            </v:textbox>
          </v:shape>
        </w:pict>
      </w:r>
      <w:r>
        <w:rPr>
          <w:rFonts w:ascii="Sylfaen" w:hAnsi="Sylfaen"/>
          <w:noProof/>
          <w:sz w:val="24"/>
          <w:szCs w:val="24"/>
          <w:lang w:val="en-US" w:eastAsia="en-US" w:bidi="ar-SA"/>
        </w:rPr>
        <w:pict>
          <v:shape id="_x0000_s1502" type="#_x0000_t202" style="position:absolute;left:0;text-align:left;margin-left:364.6pt;margin-top:56.65pt;width:98.2pt;height:89.55pt;z-index:251836416">
            <v:textbox style="mso-next-textbox:#_x0000_s1502">
              <w:txbxContent>
                <w:p w:rsidR="00A25B3D" w:rsidRPr="00ED20C7" w:rsidRDefault="00A25B3D" w:rsidP="00ED20C7">
                  <w:pPr>
                    <w:jc w:val="center"/>
                    <w:rPr>
                      <w:sz w:val="16"/>
                      <w:szCs w:val="16"/>
                    </w:rPr>
                  </w:pPr>
                  <w:r w:rsidRPr="00ED20C7">
                    <w:rPr>
                      <w:rFonts w:ascii="Sylfaen" w:hAnsi="Sylfaen"/>
                      <w:sz w:val="16"/>
                      <w:szCs w:val="16"/>
                    </w:rPr>
                    <w:t xml:space="preserve">Հսկիչ նշաններ թողարկողների ընդհանուր ռեեստրից տեղեկությունների մշակում </w:t>
                  </w:r>
                  <w:r w:rsidR="00706A5F">
                    <w:rPr>
                      <w:rFonts w:ascii="Sylfaen" w:hAnsi="Sylfaen"/>
                      <w:sz w:val="16"/>
                      <w:szCs w:val="16"/>
                    </w:rPr>
                    <w:t>և</w:t>
                  </w:r>
                  <w:r w:rsidRPr="00ED20C7">
                    <w:rPr>
                      <w:rFonts w:ascii="Sylfaen" w:hAnsi="Sylfaen"/>
                      <w:sz w:val="16"/>
                      <w:szCs w:val="16"/>
                    </w:rPr>
                    <w:t xml:space="preserve"> ներկայացում</w:t>
                  </w:r>
                </w:p>
              </w:txbxContent>
            </v:textbox>
          </v:shape>
        </w:pict>
      </w:r>
      <w:r>
        <w:rPr>
          <w:rFonts w:ascii="Sylfaen" w:hAnsi="Sylfaen"/>
          <w:noProof/>
          <w:sz w:val="24"/>
          <w:szCs w:val="24"/>
          <w:lang w:val="en-US" w:eastAsia="en-US" w:bidi="ar-SA"/>
        </w:rPr>
        <w:pict>
          <v:shape id="_x0000_s1503" type="#_x0000_t202" style="position:absolute;left:0;text-align:left;margin-left:63.65pt;margin-top:56.65pt;width:87.45pt;height:89.55pt;z-index:251837440">
            <v:textbox style="mso-next-textbox:#_x0000_s1503">
              <w:txbxContent>
                <w:p w:rsidR="00A25B3D" w:rsidRPr="00EE2582" w:rsidRDefault="00A25B3D" w:rsidP="00EE2582">
                  <w:pPr>
                    <w:jc w:val="center"/>
                    <w:rPr>
                      <w:sz w:val="16"/>
                      <w:szCs w:val="16"/>
                    </w:rPr>
                  </w:pPr>
                  <w:r w:rsidRPr="00EE2582">
                    <w:rPr>
                      <w:rFonts w:ascii="Sylfaen" w:hAnsi="Sylfaen"/>
                      <w:sz w:val="16"/>
                      <w:szCs w:val="16"/>
                    </w:rPr>
                    <w:t>Հսկիչ նշաններ թողարկողների ընդհանուր ռեեստրից տեղեկությունների հարցում</w:t>
                  </w:r>
                </w:p>
              </w:txbxContent>
            </v:textbox>
          </v:shape>
        </w:pict>
      </w:r>
      <w:r>
        <w:rPr>
          <w:rFonts w:ascii="Sylfaen" w:hAnsi="Sylfaen"/>
          <w:noProof/>
          <w:sz w:val="24"/>
          <w:szCs w:val="24"/>
          <w:lang w:val="en-US" w:eastAsia="en-US" w:bidi="ar-SA"/>
        </w:rPr>
        <w:pict>
          <v:shape id="_x0000_s1504" type="#_x0000_t202" style="position:absolute;left:0;text-align:left;margin-left:15.4pt;margin-top:108.05pt;width:48.25pt;height:25.65pt;z-index:251838464">
            <v:textbox style="mso-next-textbox:#_x0000_s1504">
              <w:txbxContent>
                <w:p w:rsidR="00A25B3D" w:rsidRPr="00A701B5" w:rsidRDefault="00A25B3D" w:rsidP="00EE2582">
                  <w:pPr>
                    <w:jc w:val="center"/>
                    <w:rPr>
                      <w:rFonts w:ascii="Sylfaen" w:hAnsi="Sylfaen"/>
                      <w:sz w:val="12"/>
                    </w:rPr>
                  </w:pPr>
                  <w:r>
                    <w:rPr>
                      <w:rFonts w:ascii="Sylfaen" w:hAnsi="Sylfaen"/>
                      <w:sz w:val="12"/>
                    </w:rPr>
                    <w:t>Հսկողության սխալ</w:t>
                  </w:r>
                </w:p>
                <w:p w:rsidR="00A25B3D" w:rsidRDefault="00A25B3D" w:rsidP="00EE2582">
                  <w:pPr>
                    <w:jc w:val="center"/>
                  </w:pPr>
                </w:p>
              </w:txbxContent>
            </v:textbox>
          </v:shape>
        </w:pict>
      </w:r>
      <w:r>
        <w:rPr>
          <w:rFonts w:ascii="Sylfaen" w:hAnsi="Sylfaen"/>
          <w:noProof/>
          <w:sz w:val="24"/>
          <w:szCs w:val="24"/>
          <w:lang w:val="en-US" w:eastAsia="en-US" w:bidi="ar-SA"/>
        </w:rPr>
        <w:pict>
          <v:shape id="_x0000_s1510" type="#_x0000_t202" style="position:absolute;left:0;text-align:left;margin-left:120.35pt;margin-top:172.1pt;width:209.25pt;height:30.2pt;z-index:251844608">
            <v:textbox style="mso-next-textbox:#_x0000_s1510">
              <w:txbxContent>
                <w:p w:rsidR="00A25B3D" w:rsidRPr="00A127DA" w:rsidRDefault="00A25B3D" w:rsidP="00EE2582">
                  <w:pPr>
                    <w:spacing w:after="0" w:line="240" w:lineRule="auto"/>
                    <w:jc w:val="center"/>
                    <w:rPr>
                      <w:rFonts w:ascii="Sylfaen" w:hAnsi="Sylfaen"/>
                      <w:sz w:val="14"/>
                    </w:rPr>
                  </w:pPr>
                  <w:r>
                    <w:rPr>
                      <w:rFonts w:ascii="Sylfaen" w:hAnsi="Sylfaen"/>
                      <w:sz w:val="14"/>
                    </w:rPr>
                    <w:t>Հ</w:t>
                  </w:r>
                  <w:r w:rsidRPr="00A127DA">
                    <w:rPr>
                      <w:rFonts w:ascii="Sylfaen" w:hAnsi="Sylfaen"/>
                      <w:sz w:val="14"/>
                    </w:rPr>
                    <w:t>սկիչ նշաններ թողարկող</w:t>
                  </w:r>
                  <w:r>
                    <w:rPr>
                      <w:rFonts w:ascii="Sylfaen" w:hAnsi="Sylfaen"/>
                      <w:sz w:val="14"/>
                    </w:rPr>
                    <w:t>ներ</w:t>
                  </w:r>
                  <w:r w:rsidRPr="00A127DA">
                    <w:rPr>
                      <w:rFonts w:ascii="Sylfaen" w:hAnsi="Sylfaen"/>
                      <w:sz w:val="14"/>
                    </w:rPr>
                    <w:t xml:space="preserve">ի </w:t>
                  </w:r>
                  <w:r>
                    <w:rPr>
                      <w:rFonts w:ascii="Sylfaen" w:hAnsi="Sylfaen"/>
                      <w:sz w:val="14"/>
                    </w:rPr>
                    <w:t>ընդհանուր ռեեստր</w:t>
                  </w:r>
                  <w:r w:rsidRPr="00A127DA">
                    <w:rPr>
                      <w:rFonts w:ascii="Sylfaen" w:hAnsi="Sylfaen"/>
                      <w:sz w:val="14"/>
                    </w:rPr>
                    <w:t xml:space="preserve"> [</w:t>
                  </w:r>
                  <w:r>
                    <w:rPr>
                      <w:rFonts w:ascii="Sylfaen" w:hAnsi="Sylfaen"/>
                      <w:sz w:val="14"/>
                    </w:rPr>
                    <w:t>տեղեկությունները ներկայացվել են</w:t>
                  </w:r>
                  <w:r w:rsidRPr="00A127DA">
                    <w:rPr>
                      <w:rFonts w:ascii="Sylfaen" w:hAnsi="Sylfaen"/>
                      <w:sz w:val="14"/>
                    </w:rPr>
                    <w:t>]</w:t>
                  </w:r>
                </w:p>
                <w:p w:rsidR="00A25B3D" w:rsidRDefault="00A25B3D" w:rsidP="0088548C"/>
              </w:txbxContent>
            </v:textbox>
          </v:shape>
        </w:pict>
      </w:r>
      <w:r>
        <w:rPr>
          <w:rFonts w:ascii="Sylfaen" w:hAnsi="Sylfaen"/>
          <w:noProof/>
          <w:sz w:val="24"/>
          <w:szCs w:val="24"/>
          <w:lang w:val="en-US" w:eastAsia="en-US" w:bidi="ar-SA"/>
        </w:rPr>
        <w:pict>
          <v:shape id="_x0000_s1501" type="#_x0000_t202" style="position:absolute;left:0;text-align:left;margin-left:16.75pt;margin-top:219.8pt;width:267.65pt;height:28.5pt;z-index:251835392">
            <v:textbox style="mso-next-textbox:#_x0000_s1501">
              <w:txbxContent>
                <w:p w:rsidR="00A25B3D" w:rsidRPr="00A127DA" w:rsidRDefault="00A25B3D" w:rsidP="0088548C">
                  <w:pPr>
                    <w:spacing w:after="0" w:line="240" w:lineRule="auto"/>
                    <w:rPr>
                      <w:rFonts w:ascii="Sylfaen" w:hAnsi="Sylfaen"/>
                      <w:sz w:val="14"/>
                    </w:rPr>
                  </w:pPr>
                  <w:r>
                    <w:rPr>
                      <w:rFonts w:ascii="Sylfaen" w:hAnsi="Sylfaen"/>
                      <w:sz w:val="14"/>
                    </w:rPr>
                    <w:t>Հ</w:t>
                  </w:r>
                  <w:r w:rsidRPr="00A127DA">
                    <w:rPr>
                      <w:rFonts w:ascii="Sylfaen" w:hAnsi="Sylfaen"/>
                      <w:sz w:val="14"/>
                    </w:rPr>
                    <w:t>սկիչ նշաններ թողարկող</w:t>
                  </w:r>
                  <w:r>
                    <w:rPr>
                      <w:rFonts w:ascii="Sylfaen" w:hAnsi="Sylfaen"/>
                      <w:sz w:val="14"/>
                    </w:rPr>
                    <w:t>ներ</w:t>
                  </w:r>
                  <w:r w:rsidRPr="00A127DA">
                    <w:rPr>
                      <w:rFonts w:ascii="Sylfaen" w:hAnsi="Sylfaen"/>
                      <w:sz w:val="14"/>
                    </w:rPr>
                    <w:t xml:space="preserve">ի </w:t>
                  </w:r>
                  <w:r>
                    <w:rPr>
                      <w:rFonts w:ascii="Sylfaen" w:hAnsi="Sylfaen"/>
                      <w:sz w:val="14"/>
                    </w:rPr>
                    <w:t>ընդհանուր ռեեստր</w:t>
                  </w:r>
                  <w:r w:rsidRPr="00A127DA">
                    <w:rPr>
                      <w:rFonts w:ascii="Sylfaen" w:hAnsi="Sylfaen"/>
                      <w:sz w:val="14"/>
                    </w:rPr>
                    <w:t xml:space="preserve"> [</w:t>
                  </w:r>
                  <w:r>
                    <w:rPr>
                      <w:rFonts w:ascii="Sylfaen" w:hAnsi="Sylfaen"/>
                      <w:sz w:val="14"/>
                    </w:rPr>
                    <w:t>Հ</w:t>
                  </w:r>
                  <w:r w:rsidRPr="00A127DA">
                    <w:rPr>
                      <w:rFonts w:ascii="Sylfaen" w:hAnsi="Sylfaen"/>
                      <w:sz w:val="14"/>
                    </w:rPr>
                    <w:t>սկիչ նշաններ թողարկող</w:t>
                  </w:r>
                  <w:r>
                    <w:rPr>
                      <w:rFonts w:ascii="Sylfaen" w:hAnsi="Sylfaen"/>
                      <w:sz w:val="14"/>
                    </w:rPr>
                    <w:t>ներ</w:t>
                  </w:r>
                  <w:r w:rsidRPr="00A127DA">
                    <w:rPr>
                      <w:rFonts w:ascii="Sylfaen" w:hAnsi="Sylfaen"/>
                      <w:sz w:val="14"/>
                    </w:rPr>
                    <w:t xml:space="preserve">ի </w:t>
                  </w:r>
                  <w:r>
                    <w:rPr>
                      <w:rFonts w:ascii="Sylfaen" w:hAnsi="Sylfaen"/>
                      <w:sz w:val="14"/>
                    </w:rPr>
                    <w:t>ընդհանուր ռեեստրում</w:t>
                  </w:r>
                  <w:r w:rsidRPr="00A127DA">
                    <w:rPr>
                      <w:rFonts w:ascii="Sylfaen" w:hAnsi="Sylfaen"/>
                      <w:sz w:val="14"/>
                    </w:rPr>
                    <w:t xml:space="preserve"> </w:t>
                  </w:r>
                  <w:r>
                    <w:rPr>
                      <w:rFonts w:ascii="Sylfaen" w:hAnsi="Sylfaen"/>
                      <w:sz w:val="14"/>
                    </w:rPr>
                    <w:t>տեղեկությունները բացակայում են</w:t>
                  </w:r>
                  <w:r w:rsidRPr="00A127DA">
                    <w:rPr>
                      <w:rFonts w:ascii="Sylfaen" w:hAnsi="Sylfaen"/>
                      <w:sz w:val="14"/>
                    </w:rPr>
                    <w:t>]</w:t>
                  </w:r>
                </w:p>
                <w:p w:rsidR="00A25B3D" w:rsidRDefault="00A25B3D" w:rsidP="0088548C"/>
              </w:txbxContent>
            </v:textbox>
          </v:shape>
        </w:pict>
      </w:r>
      <w:r>
        <w:rPr>
          <w:rFonts w:ascii="Sylfaen" w:hAnsi="Sylfaen"/>
          <w:noProof/>
          <w:sz w:val="24"/>
          <w:szCs w:val="24"/>
          <w:lang w:val="en-US" w:eastAsia="en-US" w:bidi="ar-SA"/>
        </w:rPr>
        <w:pict>
          <v:shape id="_x0000_s1507" type="#_x0000_t202" style="position:absolute;left:0;text-align:left;margin-left:63.65pt;margin-top:275.6pt;width:66.35pt;height:21.75pt;z-index:251841536">
            <v:textbox style="mso-next-textbox:#_x0000_s1507">
              <w:txbxContent>
                <w:p w:rsidR="00A25B3D" w:rsidRPr="00F11FA9" w:rsidRDefault="00A25B3D" w:rsidP="0088548C">
                  <w:pPr>
                    <w:rPr>
                      <w:rFonts w:ascii="Sylfaen" w:hAnsi="Sylfaen"/>
                      <w:sz w:val="12"/>
                    </w:rPr>
                  </w:pPr>
                  <w:r w:rsidRPr="00F11FA9">
                    <w:rPr>
                      <w:rFonts w:ascii="Sylfaen" w:hAnsi="Sylfaen"/>
                      <w:sz w:val="16"/>
                    </w:rPr>
                    <w:t>Հաջողություն</w:t>
                  </w:r>
                </w:p>
                <w:p w:rsidR="00A25B3D" w:rsidRDefault="00A25B3D" w:rsidP="0088548C"/>
              </w:txbxContent>
            </v:textbox>
          </v:shape>
        </w:pict>
      </w:r>
      <w:r>
        <w:rPr>
          <w:rFonts w:ascii="Sylfaen" w:hAnsi="Sylfaen"/>
          <w:noProof/>
          <w:sz w:val="24"/>
          <w:szCs w:val="24"/>
          <w:lang w:val="en-US" w:eastAsia="en-US" w:bidi="ar-SA"/>
        </w:rPr>
        <w:pict>
          <v:shape id="_x0000_s1509" type="#_x0000_t202" style="position:absolute;left:0;text-align:left;margin-left:269.7pt;margin-top:238.8pt;width:69.8pt;height:22.25pt;z-index:251843584">
            <v:textbox style="mso-next-textbox:#_x0000_s1509">
              <w:txbxContent>
                <w:p w:rsidR="00A25B3D" w:rsidRPr="00F11FA9" w:rsidRDefault="00A25B3D" w:rsidP="0088548C">
                  <w:pPr>
                    <w:rPr>
                      <w:rFonts w:ascii="Sylfaen" w:hAnsi="Sylfaen"/>
                      <w:sz w:val="12"/>
                    </w:rPr>
                  </w:pPr>
                  <w:r w:rsidRPr="00F11FA9">
                    <w:rPr>
                      <w:rFonts w:ascii="Sylfaen" w:hAnsi="Sylfaen"/>
                      <w:sz w:val="16"/>
                    </w:rPr>
                    <w:t>Հաջողություն</w:t>
                  </w:r>
                </w:p>
                <w:p w:rsidR="00A25B3D" w:rsidRDefault="00A25B3D" w:rsidP="0088548C"/>
              </w:txbxContent>
            </v:textbox>
          </v:shape>
        </w:pict>
      </w:r>
      <w:r>
        <w:rPr>
          <w:rFonts w:ascii="Sylfaen" w:hAnsi="Sylfaen"/>
          <w:noProof/>
          <w:sz w:val="24"/>
          <w:szCs w:val="24"/>
          <w:lang w:val="en-US" w:eastAsia="en-US" w:bidi="ar-SA"/>
        </w:rPr>
        <w:pict>
          <v:shape id="_x0000_s1500" type="#_x0000_t202" style="position:absolute;left:0;text-align:left;margin-left:364.6pt;margin-top:4.1pt;width:98.2pt;height:22.25pt;z-index:251834368">
            <v:textbox style="mso-next-textbox:#_x0000_s1500">
              <w:txbxContent>
                <w:p w:rsidR="00A25B3D" w:rsidRPr="00ED20C7" w:rsidRDefault="00A25B3D" w:rsidP="00ED20C7">
                  <w:pPr>
                    <w:jc w:val="center"/>
                    <w:rPr>
                      <w:rFonts w:ascii="Sylfaen" w:hAnsi="Sylfaen"/>
                      <w:sz w:val="16"/>
                      <w:szCs w:val="16"/>
                    </w:rPr>
                  </w:pPr>
                  <w:r w:rsidRPr="00ED20C7">
                    <w:rPr>
                      <w:rFonts w:ascii="Sylfaen" w:hAnsi="Sylfaen"/>
                      <w:sz w:val="16"/>
                      <w:szCs w:val="16"/>
                    </w:rPr>
                    <w:t>Ռեսպոնդենտ</w:t>
                  </w:r>
                </w:p>
                <w:p w:rsidR="00A25B3D" w:rsidRDefault="00A25B3D" w:rsidP="0088548C"/>
              </w:txbxContent>
            </v:textbox>
          </v:shape>
        </w:pict>
      </w:r>
      <w:r>
        <w:rPr>
          <w:rFonts w:ascii="Sylfaen" w:hAnsi="Sylfaen"/>
          <w:noProof/>
          <w:sz w:val="24"/>
          <w:szCs w:val="24"/>
          <w:lang w:val="en-US" w:eastAsia="en-US" w:bidi="ar-SA"/>
        </w:rPr>
        <w:pict>
          <v:shape id="_x0000_s1499" type="#_x0000_t202" style="position:absolute;left:0;text-align:left;margin-left:109.5pt;margin-top:4.1pt;width:115pt;height:22.25pt;z-index:251833344">
            <v:textbox style="mso-next-textbox:#_x0000_s1499">
              <w:txbxContent>
                <w:p w:rsidR="00A25B3D" w:rsidRPr="00ED20C7" w:rsidRDefault="00A25B3D" w:rsidP="00ED20C7">
                  <w:pPr>
                    <w:jc w:val="center"/>
                    <w:rPr>
                      <w:rFonts w:ascii="Sylfaen" w:hAnsi="Sylfaen"/>
                      <w:sz w:val="16"/>
                      <w:szCs w:val="16"/>
                    </w:rPr>
                  </w:pPr>
                  <w:r w:rsidRPr="00ED20C7">
                    <w:rPr>
                      <w:rFonts w:ascii="Sylfaen" w:hAnsi="Sylfaen"/>
                      <w:sz w:val="16"/>
                      <w:szCs w:val="16"/>
                    </w:rPr>
                    <w:t>Նախաձեռնող</w:t>
                  </w:r>
                </w:p>
                <w:p w:rsidR="00A25B3D" w:rsidRDefault="00A25B3D" w:rsidP="00ED20C7">
                  <w:pPr>
                    <w:jc w:val="center"/>
                  </w:pPr>
                </w:p>
              </w:txbxContent>
            </v:textbox>
          </v:shape>
        </w:pict>
      </w:r>
      <w:r w:rsidR="00FA2ADC" w:rsidRPr="008654A0">
        <w:rPr>
          <w:rFonts w:ascii="Sylfaen" w:hAnsi="Sylfaen"/>
          <w:noProof/>
          <w:sz w:val="24"/>
          <w:szCs w:val="24"/>
          <w:lang w:val="en-US" w:eastAsia="en-US" w:bidi="ar-SA"/>
        </w:rPr>
        <w:drawing>
          <wp:inline distT="0" distB="0" distL="0" distR="0" wp14:anchorId="34E3E84C" wp14:editId="26537E8F">
            <wp:extent cx="5941310" cy="3790950"/>
            <wp:effectExtent l="19050" t="0" r="229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5943600" cy="3792411"/>
                    </a:xfrm>
                    <a:prstGeom prst="rect">
                      <a:avLst/>
                    </a:prstGeom>
                    <a:noFill/>
                    <a:ln w="9525">
                      <a:noFill/>
                      <a:miter lim="800000"/>
                      <a:headEnd/>
                      <a:tailEnd/>
                    </a:ln>
                  </pic:spPr>
                </pic:pic>
              </a:graphicData>
            </a:graphic>
          </wp:inline>
        </w:drawing>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8</w:t>
      </w:r>
      <w:r w:rsidR="00051C65"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ռեեստրից տեղեկությունների ստացում» (P.LS.02.TRN.005) ընդհանուր </w:t>
      </w:r>
      <w:r w:rsidR="00B74DC1">
        <w:rPr>
          <w:rFonts w:ascii="Sylfaen" w:hAnsi="Sylfaen"/>
          <w:sz w:val="24"/>
          <w:szCs w:val="24"/>
        </w:rPr>
        <w:br/>
      </w:r>
      <w:r w:rsidRPr="008654A0">
        <w:rPr>
          <w:rFonts w:ascii="Sylfaen" w:hAnsi="Sylfaen"/>
          <w:sz w:val="24"/>
          <w:szCs w:val="24"/>
        </w:rPr>
        <w:t xml:space="preserve">գործընթացի տրանզակցիայի կատարման սխեմա </w:t>
      </w:r>
    </w:p>
    <w:p w:rsidR="00FA2ADC" w:rsidRPr="008654A0" w:rsidRDefault="00FA2ADC" w:rsidP="001F5AB4">
      <w:pPr>
        <w:spacing w:after="160" w:line="360" w:lineRule="auto"/>
        <w:ind w:right="-1"/>
        <w:jc w:val="both"/>
        <w:rPr>
          <w:rFonts w:ascii="Sylfaen" w:hAnsi="Sylfaen"/>
          <w:sz w:val="24"/>
          <w:szCs w:val="24"/>
        </w:rPr>
      </w:pPr>
    </w:p>
    <w:p w:rsidR="00FA2ADC" w:rsidRDefault="00FA2ADC" w:rsidP="001F5AB4">
      <w:pPr>
        <w:spacing w:after="160" w:line="360" w:lineRule="auto"/>
        <w:ind w:right="-1"/>
        <w:jc w:val="right"/>
        <w:rPr>
          <w:rFonts w:ascii="Sylfaen" w:hAnsi="Sylfaen"/>
          <w:sz w:val="24"/>
          <w:szCs w:val="24"/>
        </w:rPr>
      </w:pPr>
      <w:r w:rsidRPr="008654A0">
        <w:rPr>
          <w:rFonts w:ascii="Sylfaen" w:hAnsi="Sylfaen"/>
          <w:sz w:val="24"/>
          <w:szCs w:val="24"/>
        </w:rPr>
        <w:t>Աղյուսակ 9</w:t>
      </w:r>
    </w:p>
    <w:p w:rsidR="00FC063D" w:rsidRPr="008654A0" w:rsidRDefault="00FC063D" w:rsidP="001F5AB4">
      <w:pPr>
        <w:spacing w:after="160" w:line="360" w:lineRule="auto"/>
        <w:ind w:right="-1"/>
        <w:jc w:val="right"/>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ռեեստրից տեղեկությունների ստացում» (P.LS.02.TRN.005) </w:t>
      </w:r>
      <w:r w:rsidR="0028368B">
        <w:rPr>
          <w:rFonts w:ascii="Sylfaen" w:hAnsi="Sylfaen"/>
          <w:sz w:val="24"/>
          <w:szCs w:val="24"/>
        </w:rPr>
        <w:br/>
      </w:r>
      <w:r w:rsidRPr="008654A0">
        <w:rPr>
          <w:rFonts w:ascii="Sylfaen" w:hAnsi="Sylfaen"/>
          <w:sz w:val="24"/>
          <w:szCs w:val="24"/>
        </w:rPr>
        <w:t>ընդհանուր գործընթացի տրանզակցիայի նկարագրություն</w:t>
      </w:r>
    </w:p>
    <w:tbl>
      <w:tblPr>
        <w:tblW w:w="8966" w:type="dxa"/>
        <w:tblInd w:w="111" w:type="dxa"/>
        <w:tblLayout w:type="fixed"/>
        <w:tblCellMar>
          <w:left w:w="0" w:type="dxa"/>
          <w:right w:w="0" w:type="dxa"/>
        </w:tblCellMar>
        <w:tblLook w:val="01E0" w:firstRow="1" w:lastRow="1" w:firstColumn="1" w:lastColumn="1" w:noHBand="0" w:noVBand="0"/>
      </w:tblPr>
      <w:tblGrid>
        <w:gridCol w:w="1312"/>
        <w:gridCol w:w="3262"/>
        <w:gridCol w:w="4392"/>
      </w:tblGrid>
      <w:tr w:rsidR="00FA2ADC" w:rsidRPr="008654A0" w:rsidTr="00BD3BA4">
        <w:trPr>
          <w:tblHeader/>
        </w:trPr>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Պարտադիր տարր</w:t>
            </w:r>
          </w:p>
        </w:tc>
        <w:tc>
          <w:tcPr>
            <w:tcW w:w="4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BD3BA4">
        <w:trPr>
          <w:tblHeader/>
        </w:trPr>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4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BD3BA4">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Ծածկագրային նշագիրը</w:t>
            </w:r>
          </w:p>
        </w:tc>
        <w:tc>
          <w:tcPr>
            <w:tcW w:w="4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P.LS.02.TRN.005</w:t>
            </w:r>
          </w:p>
        </w:tc>
      </w:tr>
      <w:tr w:rsidR="00FA2ADC" w:rsidRPr="008654A0" w:rsidTr="00BD3BA4">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Ընդհանուր գործընթացի տրանզակցիայի </w:t>
            </w:r>
            <w:r w:rsidRPr="008654A0">
              <w:rPr>
                <w:rFonts w:ascii="Sylfaen" w:hAnsi="Sylfaen"/>
                <w:sz w:val="24"/>
                <w:szCs w:val="24"/>
              </w:rPr>
              <w:lastRenderedPageBreak/>
              <w:t>անվանումը</w:t>
            </w:r>
          </w:p>
        </w:tc>
        <w:tc>
          <w:tcPr>
            <w:tcW w:w="4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lastRenderedPageBreak/>
              <w:t xml:space="preserve">հսկիչ նշաններ թողարկողների ընդհանուր ռեեստրից </w:t>
            </w:r>
            <w:r w:rsidRPr="008654A0">
              <w:rPr>
                <w:rFonts w:ascii="Sylfaen" w:hAnsi="Sylfaen"/>
                <w:sz w:val="24"/>
                <w:szCs w:val="24"/>
              </w:rPr>
              <w:lastRenderedPageBreak/>
              <w:t>տեղեկությունների ստացում</w:t>
            </w:r>
          </w:p>
        </w:tc>
      </w:tr>
      <w:tr w:rsidR="00FA2ADC" w:rsidRPr="008654A0" w:rsidTr="00BD3BA4">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3</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ձ</w:t>
            </w:r>
            <w:r w:rsidR="00706A5F">
              <w:rPr>
                <w:rFonts w:ascii="Sylfaen" w:hAnsi="Sylfaen"/>
                <w:sz w:val="24"/>
                <w:szCs w:val="24"/>
              </w:rPr>
              <w:t>և</w:t>
            </w:r>
            <w:r w:rsidRPr="008654A0">
              <w:rPr>
                <w:rFonts w:ascii="Sylfaen" w:hAnsi="Sylfaen"/>
                <w:sz w:val="24"/>
                <w:szCs w:val="24"/>
              </w:rPr>
              <w:t>անմուշը</w:t>
            </w:r>
          </w:p>
        </w:tc>
        <w:tc>
          <w:tcPr>
            <w:tcW w:w="4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հարցում/պատասխան</w:t>
            </w:r>
          </w:p>
        </w:tc>
      </w:tr>
      <w:tr w:rsidR="00FA2ADC" w:rsidRPr="008654A0" w:rsidTr="00BD3BA4">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B6529A"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Սկզբնավորող</w:t>
            </w:r>
            <w:r w:rsidR="00FA2ADC" w:rsidRPr="008654A0">
              <w:rPr>
                <w:rFonts w:ascii="Sylfaen" w:hAnsi="Sylfaen"/>
                <w:sz w:val="24"/>
                <w:szCs w:val="24"/>
              </w:rPr>
              <w:t xml:space="preserve"> դեր</w:t>
            </w:r>
          </w:p>
        </w:tc>
        <w:tc>
          <w:tcPr>
            <w:tcW w:w="4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նախաձեռնող</w:t>
            </w:r>
          </w:p>
        </w:tc>
      </w:tr>
      <w:tr w:rsidR="00FA2ADC" w:rsidRPr="008654A0" w:rsidTr="00BD3BA4">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B6529A"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Սկզբնավորող</w:t>
            </w:r>
            <w:r w:rsidR="00FA2ADC" w:rsidRPr="008654A0">
              <w:rPr>
                <w:rFonts w:ascii="Sylfaen" w:hAnsi="Sylfaen"/>
                <w:sz w:val="24"/>
                <w:szCs w:val="24"/>
              </w:rPr>
              <w:t xml:space="preserve"> գործառնություն</w:t>
            </w:r>
          </w:p>
        </w:tc>
        <w:tc>
          <w:tcPr>
            <w:tcW w:w="4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ռեեստրից տեղեկությունների հարցում</w:t>
            </w:r>
          </w:p>
        </w:tc>
      </w:tr>
      <w:tr w:rsidR="00FA2ADC" w:rsidRPr="008654A0" w:rsidTr="00BD3BA4">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Արձագանքող դեր</w:t>
            </w:r>
          </w:p>
        </w:tc>
        <w:tc>
          <w:tcPr>
            <w:tcW w:w="4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ռեսպոնդենտ</w:t>
            </w:r>
          </w:p>
        </w:tc>
      </w:tr>
      <w:tr w:rsidR="00FA2ADC" w:rsidRPr="008654A0" w:rsidTr="00BD3BA4">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Ընդունող գործառնություն</w:t>
            </w:r>
          </w:p>
        </w:tc>
        <w:tc>
          <w:tcPr>
            <w:tcW w:w="439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ռեեստրից տեղեկությունների մշակում </w:t>
            </w:r>
            <w:r w:rsidR="00706A5F">
              <w:rPr>
                <w:rFonts w:ascii="Sylfaen" w:hAnsi="Sylfaen"/>
                <w:sz w:val="24"/>
                <w:szCs w:val="24"/>
              </w:rPr>
              <w:t>և</w:t>
            </w:r>
            <w:r w:rsidRPr="008654A0">
              <w:rPr>
                <w:rFonts w:ascii="Sylfaen" w:hAnsi="Sylfaen"/>
                <w:sz w:val="24"/>
                <w:szCs w:val="24"/>
              </w:rPr>
              <w:t xml:space="preserve"> ներկայացում </w:t>
            </w:r>
          </w:p>
        </w:tc>
      </w:tr>
      <w:tr w:rsidR="00FA2ADC" w:rsidRPr="008654A0" w:rsidTr="00BD3BA4">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8</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կատարման արդյունքը</w:t>
            </w:r>
          </w:p>
        </w:tc>
        <w:tc>
          <w:tcPr>
            <w:tcW w:w="4392" w:type="dxa"/>
            <w:tcBorders>
              <w:top w:val="single" w:sz="4" w:space="0" w:color="000000"/>
              <w:left w:val="single" w:sz="4" w:space="0" w:color="000000"/>
              <w:bottom w:val="single" w:sz="4" w:space="0" w:color="000000"/>
              <w:right w:val="single" w:sz="4" w:space="0" w:color="000000"/>
            </w:tcBorders>
          </w:tcPr>
          <w:p w:rsidR="00C35073" w:rsidRPr="008654A0" w:rsidRDefault="00FA2ADC" w:rsidP="00FC063D">
            <w:pPr>
              <w:spacing w:after="120" w:line="240" w:lineRule="auto"/>
              <w:ind w:left="39" w:right="105"/>
              <w:rPr>
                <w:rFonts w:ascii="Sylfaen" w:hAnsi="Sylfaen"/>
                <w:sz w:val="24"/>
                <w:szCs w:val="24"/>
              </w:rPr>
            </w:pPr>
            <w:r w:rsidRPr="008654A0">
              <w:rPr>
                <w:rFonts w:ascii="Sylfaen" w:hAnsi="Sylfaen"/>
                <w:sz w:val="24"/>
                <w:szCs w:val="24"/>
              </w:rPr>
              <w:t>հսկիչ նշաններ թողարկողների ընդհանուր ռեեստր (P.LS.02.BEN.003)՝ հսկիչ նշաններ թողարկողների ընդհանուր ռեեստրում տեղեկություններ չկան</w:t>
            </w:r>
          </w:p>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 (P.LS.02.BEN.003)՝ տեղեկությունները ներկայացվել են</w:t>
            </w:r>
          </w:p>
        </w:tc>
      </w:tr>
      <w:tr w:rsidR="00FA2ADC" w:rsidRPr="008654A0" w:rsidTr="00BD3BA4">
        <w:trPr>
          <w:trHeight w:val="675"/>
        </w:trPr>
        <w:tc>
          <w:tcPr>
            <w:tcW w:w="1312" w:type="dxa"/>
            <w:vMerge w:val="restart"/>
            <w:tcBorders>
              <w:top w:val="single" w:sz="4" w:space="0" w:color="000000"/>
              <w:left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9</w:t>
            </w:r>
          </w:p>
        </w:tc>
        <w:tc>
          <w:tcPr>
            <w:tcW w:w="3262" w:type="dxa"/>
            <w:tcBorders>
              <w:top w:val="single" w:sz="4" w:space="0" w:color="000000"/>
              <w:left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Ընդհանուր գործընթացի տրանզակցիաների պարամետրերը՝ </w:t>
            </w:r>
          </w:p>
        </w:tc>
        <w:tc>
          <w:tcPr>
            <w:tcW w:w="4392" w:type="dxa"/>
            <w:tcBorders>
              <w:top w:val="single" w:sz="4" w:space="0" w:color="000000"/>
              <w:left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p>
        </w:tc>
      </w:tr>
      <w:tr w:rsidR="00FA2ADC" w:rsidRPr="008654A0" w:rsidTr="00BD3BA4">
        <w:trPr>
          <w:trHeight w:val="750"/>
        </w:trPr>
        <w:tc>
          <w:tcPr>
            <w:tcW w:w="1312" w:type="dxa"/>
            <w:vMerge/>
            <w:tcBorders>
              <w:left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right w:val="single" w:sz="4" w:space="0" w:color="000000"/>
            </w:tcBorders>
          </w:tcPr>
          <w:p w:rsidR="00FA2ADC" w:rsidRPr="008654A0" w:rsidRDefault="00FA2ADC" w:rsidP="00FC063D">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 xml:space="preserve">ստացումը հավաստելու ժամանակը </w:t>
            </w:r>
          </w:p>
        </w:tc>
        <w:tc>
          <w:tcPr>
            <w:tcW w:w="4392" w:type="dxa"/>
            <w:tcBorders>
              <w:left w:val="single" w:sz="4" w:space="0" w:color="000000"/>
              <w:right w:val="single" w:sz="4" w:space="0" w:color="000000"/>
            </w:tcBorders>
          </w:tcPr>
          <w:p w:rsidR="00FA2ADC" w:rsidRPr="008654A0" w:rsidRDefault="00706A5F" w:rsidP="00FC063D">
            <w:pPr>
              <w:spacing w:after="120" w:line="240" w:lineRule="auto"/>
              <w:ind w:left="39" w:right="105"/>
              <w:rPr>
                <w:rFonts w:ascii="Sylfaen" w:eastAsia="Times New Roman" w:hAnsi="Sylfaen" w:cs="Times New Roman"/>
                <w:sz w:val="24"/>
                <w:szCs w:val="24"/>
              </w:rPr>
            </w:pPr>
            <w:r>
              <w:rPr>
                <w:rFonts w:ascii="Sylfaen" w:hAnsi="Sylfaen"/>
                <w:sz w:val="24"/>
                <w:szCs w:val="24"/>
              </w:rPr>
              <w:t>-</w:t>
            </w:r>
          </w:p>
        </w:tc>
      </w:tr>
      <w:tr w:rsidR="00FA2ADC" w:rsidRPr="008654A0" w:rsidTr="00BD3BA4">
        <w:trPr>
          <w:trHeight w:val="720"/>
        </w:trPr>
        <w:tc>
          <w:tcPr>
            <w:tcW w:w="1312" w:type="dxa"/>
            <w:vMerge/>
            <w:tcBorders>
              <w:left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right w:val="single" w:sz="4" w:space="0" w:color="000000"/>
            </w:tcBorders>
          </w:tcPr>
          <w:p w:rsidR="00FA2ADC" w:rsidRPr="008654A0" w:rsidRDefault="00FA2ADC" w:rsidP="00FC063D">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 xml:space="preserve">մշակման ընդունումը հավաստելու ժամանակը </w:t>
            </w:r>
          </w:p>
        </w:tc>
        <w:tc>
          <w:tcPr>
            <w:tcW w:w="4392" w:type="dxa"/>
            <w:tcBorders>
              <w:left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1 րոպե</w:t>
            </w:r>
          </w:p>
        </w:tc>
      </w:tr>
      <w:tr w:rsidR="00FA2ADC" w:rsidRPr="008654A0" w:rsidTr="00BD3BA4">
        <w:trPr>
          <w:trHeight w:val="360"/>
        </w:trPr>
        <w:tc>
          <w:tcPr>
            <w:tcW w:w="1312" w:type="dxa"/>
            <w:vMerge/>
            <w:tcBorders>
              <w:left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right w:val="single" w:sz="4" w:space="0" w:color="000000"/>
            </w:tcBorders>
          </w:tcPr>
          <w:p w:rsidR="00FA2ADC" w:rsidRPr="008654A0" w:rsidRDefault="00FA2ADC" w:rsidP="00FC063D">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պատասխանի</w:t>
            </w:r>
            <w:r w:rsidR="00051C65" w:rsidRPr="008654A0">
              <w:rPr>
                <w:rFonts w:ascii="Sylfaen" w:hAnsi="Sylfaen"/>
                <w:sz w:val="24"/>
                <w:szCs w:val="24"/>
              </w:rPr>
              <w:t>ն</w:t>
            </w:r>
            <w:r w:rsidRPr="008654A0">
              <w:rPr>
                <w:rFonts w:ascii="Sylfaen" w:hAnsi="Sylfaen"/>
                <w:sz w:val="24"/>
                <w:szCs w:val="24"/>
              </w:rPr>
              <w:t xml:space="preserve"> սպասելու ժամանակը </w:t>
            </w:r>
          </w:p>
        </w:tc>
        <w:tc>
          <w:tcPr>
            <w:tcW w:w="4392" w:type="dxa"/>
            <w:tcBorders>
              <w:left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5 րոպե</w:t>
            </w:r>
          </w:p>
        </w:tc>
      </w:tr>
      <w:tr w:rsidR="00FA2ADC" w:rsidRPr="008654A0" w:rsidTr="00BD3BA4">
        <w:trPr>
          <w:trHeight w:val="420"/>
        </w:trPr>
        <w:tc>
          <w:tcPr>
            <w:tcW w:w="1312" w:type="dxa"/>
            <w:vMerge/>
            <w:tcBorders>
              <w:left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right w:val="single" w:sz="4" w:space="0" w:color="000000"/>
            </w:tcBorders>
          </w:tcPr>
          <w:p w:rsidR="00FA2ADC" w:rsidRPr="008654A0" w:rsidRDefault="00FA2ADC" w:rsidP="00FC063D">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 xml:space="preserve">ավտորիզացման հատկանիշը </w:t>
            </w:r>
          </w:p>
        </w:tc>
        <w:tc>
          <w:tcPr>
            <w:tcW w:w="4392" w:type="dxa"/>
            <w:tcBorders>
              <w:left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այո</w:t>
            </w:r>
          </w:p>
        </w:tc>
      </w:tr>
      <w:tr w:rsidR="00FA2ADC" w:rsidRPr="008654A0" w:rsidTr="00BD3BA4">
        <w:trPr>
          <w:trHeight w:val="570"/>
        </w:trPr>
        <w:tc>
          <w:tcPr>
            <w:tcW w:w="1312" w:type="dxa"/>
            <w:vMerge/>
            <w:tcBorders>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bottom w:val="single" w:sz="4" w:space="0" w:color="000000"/>
              <w:right w:val="single" w:sz="4" w:space="0" w:color="000000"/>
            </w:tcBorders>
          </w:tcPr>
          <w:p w:rsidR="00FA2ADC" w:rsidRPr="008654A0" w:rsidRDefault="00FA2ADC" w:rsidP="00FC063D">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կրկնությունների քանակը</w:t>
            </w:r>
          </w:p>
        </w:tc>
        <w:tc>
          <w:tcPr>
            <w:tcW w:w="4392" w:type="dxa"/>
            <w:tcBorders>
              <w:left w:val="single" w:sz="4" w:space="0" w:color="000000"/>
              <w:bottom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1 անգամ</w:t>
            </w:r>
          </w:p>
        </w:tc>
      </w:tr>
      <w:tr w:rsidR="00FA2ADC" w:rsidRPr="008654A0" w:rsidTr="00BD3BA4">
        <w:tc>
          <w:tcPr>
            <w:tcW w:w="1312" w:type="dxa"/>
            <w:tcBorders>
              <w:top w:val="single" w:sz="4" w:space="0" w:color="000000"/>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10</w:t>
            </w:r>
          </w:p>
        </w:tc>
        <w:tc>
          <w:tcPr>
            <w:tcW w:w="3262" w:type="dxa"/>
            <w:tcBorders>
              <w:top w:val="single" w:sz="4" w:space="0" w:color="000000"/>
              <w:left w:val="single" w:sz="4" w:space="0" w:color="000000"/>
              <w:bottom w:val="single" w:sz="4" w:space="0" w:color="000000"/>
              <w:right w:val="single" w:sz="4" w:space="0" w:color="000000"/>
            </w:tcBorders>
          </w:tcPr>
          <w:p w:rsidR="00C35073" w:rsidRPr="008654A0" w:rsidRDefault="00FA2ADC" w:rsidP="00FC063D">
            <w:pPr>
              <w:spacing w:after="120" w:line="240" w:lineRule="auto"/>
              <w:ind w:left="39" w:right="105"/>
              <w:rPr>
                <w:rFonts w:ascii="Sylfaen" w:hAnsi="Sylfaen"/>
                <w:sz w:val="24"/>
                <w:szCs w:val="24"/>
              </w:rPr>
            </w:pPr>
            <w:r w:rsidRPr="008654A0">
              <w:rPr>
                <w:rFonts w:ascii="Sylfaen" w:hAnsi="Sylfaen"/>
                <w:sz w:val="24"/>
                <w:szCs w:val="24"/>
              </w:rPr>
              <w:t xml:space="preserve">Ընդհանուր գործընթացի տրանզակցիայի հաղորդագրությունները՝ </w:t>
            </w:r>
            <w:r w:rsidR="00B6529A" w:rsidRPr="008654A0">
              <w:rPr>
                <w:rFonts w:ascii="Sylfaen" w:hAnsi="Sylfaen"/>
                <w:sz w:val="24"/>
                <w:szCs w:val="24"/>
              </w:rPr>
              <w:t>սկզբնավորող</w:t>
            </w:r>
            <w:r w:rsidRPr="008654A0">
              <w:rPr>
                <w:rFonts w:ascii="Sylfaen" w:hAnsi="Sylfaen"/>
                <w:sz w:val="24"/>
                <w:szCs w:val="24"/>
              </w:rPr>
              <w:t xml:space="preserve"> հաղորդագրություն </w:t>
            </w:r>
          </w:p>
          <w:p w:rsidR="00C35073" w:rsidRPr="008654A0" w:rsidRDefault="00C35073" w:rsidP="00FC063D">
            <w:pPr>
              <w:spacing w:after="120" w:line="240" w:lineRule="auto"/>
              <w:ind w:left="39" w:right="105"/>
              <w:rPr>
                <w:rFonts w:ascii="Sylfaen" w:hAnsi="Sylfaen"/>
                <w:sz w:val="24"/>
                <w:szCs w:val="24"/>
              </w:rPr>
            </w:pPr>
          </w:p>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պատասխան հաղորդագրություն</w:t>
            </w:r>
          </w:p>
        </w:tc>
        <w:tc>
          <w:tcPr>
            <w:tcW w:w="4392" w:type="dxa"/>
            <w:tcBorders>
              <w:top w:val="single" w:sz="4" w:space="0" w:color="000000"/>
              <w:left w:val="single" w:sz="4" w:space="0" w:color="000000"/>
              <w:bottom w:val="single" w:sz="4" w:space="0" w:color="000000"/>
              <w:right w:val="single" w:sz="4" w:space="0" w:color="000000"/>
            </w:tcBorders>
          </w:tcPr>
          <w:p w:rsidR="00C35073" w:rsidRPr="008654A0" w:rsidRDefault="00C35073" w:rsidP="00FC063D">
            <w:pPr>
              <w:spacing w:after="120" w:line="240" w:lineRule="auto"/>
              <w:ind w:left="39" w:right="105"/>
              <w:rPr>
                <w:rFonts w:ascii="Sylfaen" w:hAnsi="Sylfaen"/>
                <w:sz w:val="24"/>
                <w:szCs w:val="24"/>
              </w:rPr>
            </w:pPr>
          </w:p>
          <w:p w:rsidR="00C35073" w:rsidRPr="008654A0" w:rsidRDefault="00C35073" w:rsidP="00FC063D">
            <w:pPr>
              <w:spacing w:after="120" w:line="240" w:lineRule="auto"/>
              <w:ind w:left="39" w:right="105"/>
              <w:rPr>
                <w:rFonts w:ascii="Sylfaen" w:hAnsi="Sylfaen"/>
                <w:sz w:val="24"/>
                <w:szCs w:val="24"/>
              </w:rPr>
            </w:pPr>
          </w:p>
          <w:p w:rsidR="00C35073" w:rsidRPr="008654A0" w:rsidRDefault="00C35073" w:rsidP="00FC063D">
            <w:pPr>
              <w:spacing w:after="120" w:line="240" w:lineRule="auto"/>
              <w:ind w:left="39" w:right="105"/>
              <w:rPr>
                <w:rFonts w:ascii="Sylfaen" w:hAnsi="Sylfaen"/>
                <w:sz w:val="24"/>
                <w:szCs w:val="24"/>
              </w:rPr>
            </w:pPr>
            <w:r w:rsidRPr="008654A0">
              <w:rPr>
                <w:rFonts w:ascii="Sylfaen" w:hAnsi="Sylfaen"/>
                <w:sz w:val="24"/>
                <w:szCs w:val="24"/>
              </w:rPr>
              <w:t>հ</w:t>
            </w:r>
            <w:r w:rsidR="00FA2ADC" w:rsidRPr="008654A0">
              <w:rPr>
                <w:rFonts w:ascii="Sylfaen" w:hAnsi="Sylfaen"/>
                <w:sz w:val="24"/>
                <w:szCs w:val="24"/>
              </w:rPr>
              <w:t>սկիչ նշաններ թողարկողների ընդհանուր ռեեստրից տեղեկությունների հարցում (P.LS.02.MSG.010)</w:t>
            </w:r>
          </w:p>
          <w:p w:rsidR="00C35073" w:rsidRPr="008654A0" w:rsidRDefault="00C35073" w:rsidP="00FC063D">
            <w:pPr>
              <w:spacing w:after="120" w:line="240" w:lineRule="auto"/>
              <w:ind w:left="39" w:right="105"/>
              <w:rPr>
                <w:rFonts w:ascii="Sylfaen" w:hAnsi="Sylfaen"/>
                <w:sz w:val="24"/>
                <w:szCs w:val="24"/>
              </w:rPr>
            </w:pPr>
            <w:r w:rsidRPr="008654A0">
              <w:rPr>
                <w:rFonts w:ascii="Sylfaen" w:hAnsi="Sylfaen"/>
                <w:sz w:val="24"/>
                <w:szCs w:val="24"/>
              </w:rPr>
              <w:t>հ</w:t>
            </w:r>
            <w:r w:rsidR="00FA2ADC" w:rsidRPr="008654A0">
              <w:rPr>
                <w:rFonts w:ascii="Sylfaen" w:hAnsi="Sylfaen"/>
                <w:sz w:val="24"/>
                <w:szCs w:val="24"/>
              </w:rPr>
              <w:t>արցվող տեղեկությունների բացակայության մասին ծանուցում (P.LS.02.MSG.009)</w:t>
            </w:r>
          </w:p>
          <w:p w:rsidR="00FA2ADC" w:rsidRPr="008654A0" w:rsidRDefault="00C35073"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w:t>
            </w:r>
            <w:r w:rsidR="00FA2ADC" w:rsidRPr="008654A0">
              <w:rPr>
                <w:rFonts w:ascii="Sylfaen" w:hAnsi="Sylfaen"/>
                <w:sz w:val="24"/>
                <w:szCs w:val="24"/>
              </w:rPr>
              <w:t>սկիչ նշաններ թողարկողների ընդհանուր ռեեստր (P.LS.02.MSG.008)</w:t>
            </w:r>
          </w:p>
        </w:tc>
      </w:tr>
      <w:tr w:rsidR="00FA2ADC" w:rsidRPr="008654A0" w:rsidTr="00057560">
        <w:trPr>
          <w:trHeight w:val="1080"/>
        </w:trPr>
        <w:tc>
          <w:tcPr>
            <w:tcW w:w="1312" w:type="dxa"/>
            <w:vMerge w:val="restart"/>
            <w:tcBorders>
              <w:top w:val="single" w:sz="4" w:space="0" w:color="000000"/>
              <w:left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11</w:t>
            </w:r>
          </w:p>
        </w:tc>
        <w:tc>
          <w:tcPr>
            <w:tcW w:w="3262" w:type="dxa"/>
            <w:tcBorders>
              <w:top w:val="single" w:sz="4" w:space="0" w:color="000000"/>
              <w:left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Ընդհանուր գործընթացի տրանզակցիայի հաղորդագրությունների պարամետրերը՝ </w:t>
            </w:r>
          </w:p>
        </w:tc>
        <w:tc>
          <w:tcPr>
            <w:tcW w:w="4392" w:type="dxa"/>
            <w:tcBorders>
              <w:top w:val="single" w:sz="4" w:space="0" w:color="000000"/>
              <w:left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p>
        </w:tc>
      </w:tr>
      <w:tr w:rsidR="00FA2ADC" w:rsidRPr="008654A0" w:rsidTr="00057560">
        <w:trPr>
          <w:trHeight w:val="484"/>
        </w:trPr>
        <w:tc>
          <w:tcPr>
            <w:tcW w:w="1312" w:type="dxa"/>
            <w:vMerge/>
            <w:tcBorders>
              <w:left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right w:val="single" w:sz="4" w:space="0" w:color="000000"/>
            </w:tcBorders>
          </w:tcPr>
          <w:p w:rsidR="00FA2ADC" w:rsidRPr="008654A0" w:rsidRDefault="00FA2ADC" w:rsidP="00FC063D">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 xml:space="preserve">ԷԹՍ հատկանիշը </w:t>
            </w:r>
          </w:p>
        </w:tc>
        <w:tc>
          <w:tcPr>
            <w:tcW w:w="4392" w:type="dxa"/>
            <w:tcBorders>
              <w:left w:val="single" w:sz="4" w:space="0" w:color="000000"/>
              <w:right w:val="single" w:sz="4" w:space="0" w:color="000000"/>
            </w:tcBorders>
          </w:tcPr>
          <w:p w:rsidR="00FA2ADC" w:rsidRPr="008654A0" w:rsidRDefault="00FA2ADC" w:rsidP="00FC063D">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ոչ</w:t>
            </w:r>
          </w:p>
        </w:tc>
      </w:tr>
      <w:tr w:rsidR="00FA2ADC" w:rsidRPr="008654A0" w:rsidTr="00057560">
        <w:trPr>
          <w:trHeight w:val="1005"/>
        </w:trPr>
        <w:tc>
          <w:tcPr>
            <w:tcW w:w="1312" w:type="dxa"/>
            <w:vMerge/>
            <w:tcBorders>
              <w:left w:val="single" w:sz="4" w:space="0" w:color="000000"/>
              <w:bottom w:val="single" w:sz="4" w:space="0" w:color="000000"/>
              <w:right w:val="single" w:sz="4" w:space="0" w:color="000000"/>
            </w:tcBorders>
          </w:tcPr>
          <w:p w:rsidR="00FA2ADC" w:rsidRPr="008654A0" w:rsidRDefault="00FA2ADC" w:rsidP="00FC063D">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bottom w:val="single" w:sz="4" w:space="0" w:color="000000"/>
              <w:right w:val="single" w:sz="4" w:space="0" w:color="000000"/>
            </w:tcBorders>
          </w:tcPr>
          <w:p w:rsidR="00FA2ADC" w:rsidRPr="008654A0" w:rsidRDefault="00FA2ADC" w:rsidP="00FC063D">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սխալ ԷԹՍ-ով էլեկտրոնային փաստաթղթի փոխանցում</w:t>
            </w:r>
          </w:p>
        </w:tc>
        <w:tc>
          <w:tcPr>
            <w:tcW w:w="4392" w:type="dxa"/>
            <w:tcBorders>
              <w:left w:val="single" w:sz="4" w:space="0" w:color="000000"/>
              <w:bottom w:val="single" w:sz="4" w:space="0" w:color="000000"/>
              <w:right w:val="single" w:sz="4" w:space="0" w:color="000000"/>
            </w:tcBorders>
          </w:tcPr>
          <w:p w:rsidR="00FA2ADC" w:rsidRPr="008654A0" w:rsidRDefault="00706A5F" w:rsidP="00FC063D">
            <w:pPr>
              <w:spacing w:after="120" w:line="240" w:lineRule="auto"/>
              <w:ind w:left="39" w:right="105"/>
              <w:rPr>
                <w:rFonts w:ascii="Sylfaen" w:eastAsia="Times New Roman" w:hAnsi="Sylfaen" w:cs="Times New Roman"/>
                <w:sz w:val="24"/>
                <w:szCs w:val="24"/>
              </w:rPr>
            </w:pPr>
            <w:r>
              <w:rPr>
                <w:rFonts w:ascii="Sylfaen" w:hAnsi="Sylfaen"/>
                <w:sz w:val="24"/>
                <w:szCs w:val="24"/>
              </w:rPr>
              <w:t>-</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 xml:space="preserve">6. «Հսկիչ նշաններ թողարկողների ընդհանուր ռեեստրում կատարված փոփոխությունների մասին տեղեկատվության ստացում» (P.LS.02.TRN.006) ընդհանուր գործընթացի տրանզակցիա </w:t>
      </w:r>
    </w:p>
    <w:p w:rsidR="00185C05" w:rsidRDefault="00FA2ADC" w:rsidP="00057560">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20.</w:t>
      </w:r>
      <w:r w:rsidR="00057560">
        <w:rPr>
          <w:rFonts w:ascii="Sylfaen" w:hAnsi="Sylfaen"/>
          <w:sz w:val="24"/>
          <w:szCs w:val="24"/>
        </w:rPr>
        <w:tab/>
      </w:r>
      <w:r w:rsidRPr="008654A0">
        <w:rPr>
          <w:rFonts w:ascii="Sylfaen" w:hAnsi="Sylfaen"/>
          <w:sz w:val="24"/>
          <w:szCs w:val="24"/>
        </w:rPr>
        <w:t>«Հսկիչ նշաններ թողարկողների ընդհանուր ռեեստրում կատարված փոփոխությունների մասին տեղեկատվության ստացում» (P.LS.02.TRN.006) ընդհանուր գործընթացի տրանզակցիան կատարվում է ռեսպոնդենտի կողմից նախաձեռնողի հարցմամբ համապատասխան տեղեկություններ ներկայացնելու համար։ Ընդհանուր գործընթացի նշված տրանզակցիայի կատարման սխեման ներկայացված է աղյուսակ 9-ում: Ընդհանուր գործընթացի տրանզակցիայի պարամետրերը ներկայացված են աղյուսակ 10</w:t>
      </w:r>
      <w:r w:rsidR="00706A5F">
        <w:rPr>
          <w:rFonts w:ascii="Sylfaen" w:hAnsi="Sylfaen"/>
          <w:sz w:val="24"/>
          <w:szCs w:val="24"/>
        </w:rPr>
        <w:t>-</w:t>
      </w:r>
      <w:r w:rsidRPr="008654A0">
        <w:rPr>
          <w:rFonts w:ascii="Sylfaen" w:hAnsi="Sylfaen"/>
          <w:sz w:val="24"/>
          <w:szCs w:val="24"/>
        </w:rPr>
        <w:t>ում։</w:t>
      </w:r>
    </w:p>
    <w:p w:rsidR="00FA2ADC" w:rsidRPr="008654A0" w:rsidRDefault="00E75D9E" w:rsidP="00057560">
      <w:pPr>
        <w:tabs>
          <w:tab w:val="left" w:pos="993"/>
        </w:tabs>
        <w:spacing w:after="160" w:line="360" w:lineRule="auto"/>
        <w:ind w:right="-1" w:firstLine="567"/>
        <w:jc w:val="both"/>
        <w:rPr>
          <w:rFonts w:ascii="Sylfaen" w:eastAsia="Times New Roman" w:hAnsi="Sylfaen" w:cs="Times New Roman"/>
          <w:sz w:val="24"/>
          <w:szCs w:val="24"/>
        </w:rPr>
      </w:pPr>
      <w:r>
        <w:rPr>
          <w:rFonts w:ascii="Sylfaen" w:eastAsia="Times New Roman" w:hAnsi="Sylfaen" w:cs="Times New Roman"/>
          <w:noProof/>
          <w:sz w:val="24"/>
          <w:szCs w:val="24"/>
          <w:lang w:val="en-US" w:eastAsia="en-US" w:bidi="ar-SA"/>
        </w:rPr>
        <w:lastRenderedPageBreak/>
        <w:pict>
          <v:shape id="_x0000_s1517" type="#_x0000_t202" style="position:absolute;left:0;text-align:left;margin-left:184.25pt;margin-top:100.95pt;width:175.75pt;height:22.25pt;z-index:251851776">
            <v:textbox style="mso-next-textbox:#_x0000_s1517">
              <w:txbxContent>
                <w:p w:rsidR="00A25B3D" w:rsidRPr="005432F9" w:rsidRDefault="00A25B3D" w:rsidP="00766654">
                  <w:pPr>
                    <w:spacing w:after="0" w:line="240" w:lineRule="auto"/>
                    <w:jc w:val="center"/>
                    <w:rPr>
                      <w:lang w:val="en-US"/>
                    </w:rPr>
                  </w:pPr>
                  <w:r>
                    <w:rPr>
                      <w:rFonts w:ascii="Sylfaen" w:hAnsi="Sylfaen"/>
                      <w:sz w:val="12"/>
                      <w:szCs w:val="12"/>
                    </w:rPr>
                    <w:t>Ծանուցում՝ հարցվող տեղեկությունների բացակայության վերաբերյալ</w:t>
                  </w:r>
                  <w:r w:rsidRPr="005432F9">
                    <w:rPr>
                      <w:rFonts w:ascii="Sylfaen" w:hAnsi="Sylfaen"/>
                      <w:sz w:val="12"/>
                      <w:szCs w:val="12"/>
                    </w:rPr>
                    <w:t xml:space="preserve"> </w:t>
                  </w:r>
                  <w:r>
                    <w:rPr>
                      <w:rFonts w:ascii="Sylfaen" w:hAnsi="Sylfaen"/>
                      <w:sz w:val="12"/>
                      <w:szCs w:val="12"/>
                      <w:lang w:val="en-US"/>
                    </w:rPr>
                    <w:t>(</w:t>
                  </w:r>
                  <w:r w:rsidRPr="00E36BFE">
                    <w:rPr>
                      <w:rFonts w:ascii="Sylfaen" w:hAnsi="Sylfaen"/>
                      <w:sz w:val="12"/>
                      <w:szCs w:val="12"/>
                    </w:rPr>
                    <w:t>P.LS.02.MSG.0</w:t>
                  </w:r>
                  <w:r>
                    <w:rPr>
                      <w:rFonts w:ascii="Sylfaen" w:hAnsi="Sylfaen"/>
                      <w:sz w:val="12"/>
                      <w:szCs w:val="12"/>
                    </w:rPr>
                    <w:t>09</w:t>
                  </w:r>
                  <w:r>
                    <w:rPr>
                      <w:rFonts w:ascii="Sylfaen" w:hAnsi="Sylfaen"/>
                      <w:sz w:val="12"/>
                      <w:szCs w:val="12"/>
                      <w:lang w:val="en-US"/>
                    </w:rPr>
                    <w:t>)</w:t>
                  </w:r>
                </w:p>
                <w:p w:rsidR="00A25B3D" w:rsidRDefault="00A25B3D" w:rsidP="001C5C23"/>
              </w:txbxContent>
            </v:textbox>
          </v:shape>
        </w:pict>
      </w:r>
      <w:r>
        <w:rPr>
          <w:rFonts w:ascii="Sylfaen" w:eastAsia="Times New Roman" w:hAnsi="Sylfaen" w:cs="Times New Roman"/>
          <w:noProof/>
          <w:sz w:val="24"/>
          <w:szCs w:val="24"/>
          <w:lang w:val="en-US" w:eastAsia="en-US" w:bidi="ar-SA"/>
        </w:rPr>
        <w:pict>
          <v:shape id="_x0000_s1522" type="#_x0000_t202" style="position:absolute;left:0;text-align:left;margin-left:275.9pt;margin-top:268.45pt;width:69.45pt;height:21.5pt;z-index:251856896">
            <v:textbox style="mso-next-textbox:#_x0000_s1522">
              <w:txbxContent>
                <w:p w:rsidR="00A25B3D" w:rsidRPr="00F11FA9" w:rsidRDefault="00A25B3D" w:rsidP="001C5C23">
                  <w:pPr>
                    <w:rPr>
                      <w:rFonts w:ascii="Sylfaen" w:hAnsi="Sylfaen"/>
                      <w:sz w:val="12"/>
                    </w:rPr>
                  </w:pPr>
                  <w:r w:rsidRPr="00F11FA9">
                    <w:rPr>
                      <w:rFonts w:ascii="Sylfaen" w:hAnsi="Sylfaen"/>
                      <w:sz w:val="16"/>
                    </w:rPr>
                    <w:t>Հաջողություն</w:t>
                  </w:r>
                </w:p>
                <w:p w:rsidR="00A25B3D" w:rsidRDefault="00A25B3D" w:rsidP="001C5C23"/>
              </w:txbxContent>
            </v:textbox>
          </v:shape>
        </w:pict>
      </w:r>
      <w:r>
        <w:rPr>
          <w:rFonts w:ascii="Sylfaen" w:eastAsia="Times New Roman" w:hAnsi="Sylfaen" w:cs="Times New Roman"/>
          <w:noProof/>
          <w:sz w:val="24"/>
          <w:szCs w:val="24"/>
          <w:lang w:val="en-US" w:eastAsia="en-US" w:bidi="ar-SA"/>
        </w:rPr>
        <w:pict>
          <v:shape id="_x0000_s1518" type="#_x0000_t202" style="position:absolute;left:0;text-align:left;margin-left:63.5pt;margin-top:271.55pt;width:67.95pt;height:18.4pt;z-index:251852800">
            <v:textbox style="mso-next-textbox:#_x0000_s1518">
              <w:txbxContent>
                <w:p w:rsidR="00A25B3D" w:rsidRPr="00F11FA9" w:rsidRDefault="00A25B3D" w:rsidP="001C5C23">
                  <w:pPr>
                    <w:rPr>
                      <w:rFonts w:ascii="Sylfaen" w:hAnsi="Sylfaen"/>
                      <w:sz w:val="12"/>
                    </w:rPr>
                  </w:pPr>
                  <w:r w:rsidRPr="00F11FA9">
                    <w:rPr>
                      <w:rFonts w:ascii="Sylfaen" w:hAnsi="Sylfaen"/>
                      <w:sz w:val="16"/>
                    </w:rPr>
                    <w:t>Հաջողություն</w:t>
                  </w:r>
                </w:p>
                <w:p w:rsidR="00A25B3D" w:rsidRDefault="00A25B3D" w:rsidP="001C5C23"/>
              </w:txbxContent>
            </v:textbox>
          </v:shape>
        </w:pict>
      </w:r>
      <w:r>
        <w:rPr>
          <w:rFonts w:ascii="Sylfaen" w:eastAsia="Times New Roman" w:hAnsi="Sylfaen" w:cs="Times New Roman"/>
          <w:noProof/>
          <w:sz w:val="24"/>
          <w:szCs w:val="24"/>
          <w:lang w:val="en-US" w:eastAsia="en-US" w:bidi="ar-SA"/>
        </w:rPr>
        <w:pict>
          <v:shape id="_x0000_s1521" type="#_x0000_t202" style="position:absolute;left:0;text-align:left;margin-left:42.4pt;margin-top:216.45pt;width:263.4pt;height:27.9pt;z-index:251855872">
            <v:textbox style="mso-next-textbox:#_x0000_s1521">
              <w:txbxContent>
                <w:p w:rsidR="00A25B3D" w:rsidRPr="00A127DA" w:rsidRDefault="00A25B3D" w:rsidP="00766654">
                  <w:pPr>
                    <w:spacing w:after="0" w:line="240" w:lineRule="auto"/>
                    <w:jc w:val="center"/>
                    <w:rPr>
                      <w:rFonts w:ascii="Sylfaen" w:hAnsi="Sylfaen"/>
                      <w:sz w:val="14"/>
                    </w:rPr>
                  </w:pPr>
                  <w:r>
                    <w:rPr>
                      <w:rFonts w:ascii="Sylfaen" w:hAnsi="Sylfaen"/>
                      <w:sz w:val="14"/>
                    </w:rPr>
                    <w:t>Հ</w:t>
                  </w:r>
                  <w:r w:rsidRPr="00A127DA">
                    <w:rPr>
                      <w:rFonts w:ascii="Sylfaen" w:hAnsi="Sylfaen"/>
                      <w:sz w:val="14"/>
                    </w:rPr>
                    <w:t>սկիչ նշաններ թողարկող</w:t>
                  </w:r>
                  <w:r>
                    <w:rPr>
                      <w:rFonts w:ascii="Sylfaen" w:hAnsi="Sylfaen"/>
                      <w:sz w:val="14"/>
                    </w:rPr>
                    <w:t>ներ</w:t>
                  </w:r>
                  <w:r w:rsidRPr="00A127DA">
                    <w:rPr>
                      <w:rFonts w:ascii="Sylfaen" w:hAnsi="Sylfaen"/>
                      <w:sz w:val="14"/>
                    </w:rPr>
                    <w:t xml:space="preserve">ի </w:t>
                  </w:r>
                  <w:r>
                    <w:rPr>
                      <w:rFonts w:ascii="Sylfaen" w:hAnsi="Sylfaen"/>
                      <w:sz w:val="14"/>
                    </w:rPr>
                    <w:t>ընդհանուր ռեեստր</w:t>
                  </w:r>
                  <w:r w:rsidRPr="00A127DA">
                    <w:rPr>
                      <w:rFonts w:ascii="Sylfaen" w:hAnsi="Sylfaen"/>
                      <w:sz w:val="14"/>
                    </w:rPr>
                    <w:t xml:space="preserve"> [</w:t>
                  </w:r>
                  <w:r>
                    <w:rPr>
                      <w:rFonts w:ascii="Sylfaen" w:hAnsi="Sylfaen"/>
                      <w:sz w:val="14"/>
                    </w:rPr>
                    <w:t>Հ</w:t>
                  </w:r>
                  <w:r w:rsidRPr="00A127DA">
                    <w:rPr>
                      <w:rFonts w:ascii="Sylfaen" w:hAnsi="Sylfaen"/>
                      <w:sz w:val="14"/>
                    </w:rPr>
                    <w:t>սկիչ նշաններ թողարկող</w:t>
                  </w:r>
                  <w:r>
                    <w:rPr>
                      <w:rFonts w:ascii="Sylfaen" w:hAnsi="Sylfaen"/>
                      <w:sz w:val="14"/>
                    </w:rPr>
                    <w:t>ներ</w:t>
                  </w:r>
                  <w:r w:rsidRPr="00A127DA">
                    <w:rPr>
                      <w:rFonts w:ascii="Sylfaen" w:hAnsi="Sylfaen"/>
                      <w:sz w:val="14"/>
                    </w:rPr>
                    <w:t xml:space="preserve">ի </w:t>
                  </w:r>
                  <w:r>
                    <w:rPr>
                      <w:rFonts w:ascii="Sylfaen" w:hAnsi="Sylfaen"/>
                      <w:sz w:val="14"/>
                    </w:rPr>
                    <w:t>ընդհանուր ռեեստրում</w:t>
                  </w:r>
                  <w:r w:rsidRPr="00A127DA">
                    <w:rPr>
                      <w:rFonts w:ascii="Sylfaen" w:hAnsi="Sylfaen"/>
                      <w:sz w:val="14"/>
                    </w:rPr>
                    <w:t xml:space="preserve"> </w:t>
                  </w:r>
                  <w:r>
                    <w:rPr>
                      <w:rFonts w:ascii="Sylfaen" w:hAnsi="Sylfaen"/>
                      <w:sz w:val="14"/>
                    </w:rPr>
                    <w:t>տեղեկությունները բացակայում են</w:t>
                  </w:r>
                  <w:r w:rsidRPr="00A127DA">
                    <w:rPr>
                      <w:rFonts w:ascii="Sylfaen" w:hAnsi="Sylfaen"/>
                      <w:sz w:val="14"/>
                    </w:rPr>
                    <w:t>]</w:t>
                  </w:r>
                </w:p>
                <w:p w:rsidR="00A25B3D" w:rsidRDefault="00A25B3D" w:rsidP="001C5C23"/>
              </w:txbxContent>
            </v:textbox>
          </v:shape>
        </w:pict>
      </w:r>
      <w:r>
        <w:rPr>
          <w:rFonts w:ascii="Sylfaen" w:eastAsia="Times New Roman" w:hAnsi="Sylfaen" w:cs="Times New Roman"/>
          <w:noProof/>
          <w:sz w:val="24"/>
          <w:szCs w:val="24"/>
          <w:lang w:val="en-US" w:eastAsia="en-US" w:bidi="ar-SA"/>
        </w:rPr>
        <w:pict>
          <v:shape id="_x0000_s1520" type="#_x0000_t202" style="position:absolute;left:0;text-align:left;margin-left:123.2pt;margin-top:165.45pt;width:222.15pt;height:28.95pt;z-index:251854848">
            <v:textbox style="mso-next-textbox:#_x0000_s1520">
              <w:txbxContent>
                <w:p w:rsidR="00A25B3D" w:rsidRPr="00A127DA" w:rsidRDefault="00A25B3D" w:rsidP="00766654">
                  <w:pPr>
                    <w:spacing w:after="0" w:line="240" w:lineRule="auto"/>
                    <w:jc w:val="center"/>
                    <w:rPr>
                      <w:rFonts w:ascii="Sylfaen" w:hAnsi="Sylfaen"/>
                      <w:sz w:val="14"/>
                    </w:rPr>
                  </w:pPr>
                  <w:r>
                    <w:rPr>
                      <w:rFonts w:ascii="Sylfaen" w:hAnsi="Sylfaen"/>
                      <w:sz w:val="14"/>
                    </w:rPr>
                    <w:t>Հ</w:t>
                  </w:r>
                  <w:r w:rsidRPr="00A127DA">
                    <w:rPr>
                      <w:rFonts w:ascii="Sylfaen" w:hAnsi="Sylfaen"/>
                      <w:sz w:val="14"/>
                    </w:rPr>
                    <w:t>սկիչ նշաններ թողարկող</w:t>
                  </w:r>
                  <w:r>
                    <w:rPr>
                      <w:rFonts w:ascii="Sylfaen" w:hAnsi="Sylfaen"/>
                      <w:sz w:val="14"/>
                    </w:rPr>
                    <w:t>ներ</w:t>
                  </w:r>
                  <w:r w:rsidRPr="00A127DA">
                    <w:rPr>
                      <w:rFonts w:ascii="Sylfaen" w:hAnsi="Sylfaen"/>
                      <w:sz w:val="14"/>
                    </w:rPr>
                    <w:t xml:space="preserve">ի </w:t>
                  </w:r>
                  <w:r>
                    <w:rPr>
                      <w:rFonts w:ascii="Sylfaen" w:hAnsi="Sylfaen"/>
                      <w:sz w:val="14"/>
                    </w:rPr>
                    <w:t>ընդհանուր ռեեստր</w:t>
                  </w:r>
                  <w:r w:rsidRPr="00A127DA">
                    <w:rPr>
                      <w:rFonts w:ascii="Sylfaen" w:hAnsi="Sylfaen"/>
                      <w:sz w:val="14"/>
                    </w:rPr>
                    <w:t xml:space="preserve"> [</w:t>
                  </w:r>
                  <w:r>
                    <w:rPr>
                      <w:rFonts w:ascii="Sylfaen" w:hAnsi="Sylfaen"/>
                      <w:sz w:val="14"/>
                    </w:rPr>
                    <w:t>տեղեկությունները ներկայացվել են</w:t>
                  </w:r>
                  <w:r w:rsidRPr="00A127DA">
                    <w:rPr>
                      <w:rFonts w:ascii="Sylfaen" w:hAnsi="Sylfaen"/>
                      <w:sz w:val="14"/>
                    </w:rPr>
                    <w:t>]</w:t>
                  </w:r>
                </w:p>
                <w:p w:rsidR="00A25B3D" w:rsidRDefault="00A25B3D" w:rsidP="001C5C23"/>
              </w:txbxContent>
            </v:textbox>
          </v:shape>
        </w:pict>
      </w:r>
      <w:r>
        <w:rPr>
          <w:rFonts w:ascii="Sylfaen" w:eastAsia="Times New Roman" w:hAnsi="Sylfaen" w:cs="Times New Roman"/>
          <w:noProof/>
          <w:sz w:val="24"/>
          <w:szCs w:val="24"/>
          <w:lang w:val="en-US" w:eastAsia="en-US" w:bidi="ar-SA"/>
        </w:rPr>
        <w:pict>
          <v:shape id="_x0000_s1515" type="#_x0000_t202" style="position:absolute;left:0;text-align:left;margin-left:36.1pt;margin-top:106.95pt;width:41.5pt;height:39.15pt;z-index:251849728">
            <v:textbox style="mso-next-textbox:#_x0000_s1515">
              <w:txbxContent>
                <w:p w:rsidR="00A25B3D" w:rsidRPr="00A701B5" w:rsidRDefault="00A25B3D" w:rsidP="001C5C23">
                  <w:pPr>
                    <w:rPr>
                      <w:rFonts w:ascii="Sylfaen" w:hAnsi="Sylfaen"/>
                      <w:sz w:val="12"/>
                    </w:rPr>
                  </w:pPr>
                  <w:r>
                    <w:rPr>
                      <w:rFonts w:ascii="Sylfaen" w:hAnsi="Sylfaen"/>
                      <w:sz w:val="12"/>
                    </w:rPr>
                    <w:t>Հսկողության սխալ</w:t>
                  </w:r>
                </w:p>
                <w:p w:rsidR="00A25B3D" w:rsidRDefault="00A25B3D" w:rsidP="001C5C23"/>
              </w:txbxContent>
            </v:textbox>
          </v:shape>
        </w:pict>
      </w:r>
      <w:r>
        <w:rPr>
          <w:rFonts w:ascii="Sylfaen" w:eastAsia="Times New Roman" w:hAnsi="Sylfaen" w:cs="Times New Roman"/>
          <w:noProof/>
          <w:sz w:val="24"/>
          <w:szCs w:val="24"/>
          <w:lang w:val="en-US" w:eastAsia="en-US" w:bidi="ar-SA"/>
        </w:rPr>
        <w:pict>
          <v:shape id="_x0000_s1514" type="#_x0000_t202" style="position:absolute;left:0;text-align:left;margin-left:84.4pt;margin-top:55.95pt;width:84.2pt;height:73.9pt;z-index:251848704">
            <v:textbox style="mso-next-textbox:#_x0000_s1514">
              <w:txbxContent>
                <w:p w:rsidR="00A25B3D" w:rsidRPr="00CF7D30" w:rsidRDefault="00A25B3D" w:rsidP="00766654">
                  <w:pPr>
                    <w:spacing w:line="240" w:lineRule="auto"/>
                    <w:jc w:val="center"/>
                    <w:rPr>
                      <w:sz w:val="20"/>
                    </w:rPr>
                  </w:pPr>
                  <w:r w:rsidRPr="00CF7D30">
                    <w:rPr>
                      <w:rFonts w:ascii="Sylfaen" w:hAnsi="Sylfaen"/>
                      <w:sz w:val="12"/>
                    </w:rPr>
                    <w:t xml:space="preserve">Հսկիչ նշաններ թողարկողների ընդհանուր ռեեստրի </w:t>
                  </w:r>
                  <w:r>
                    <w:rPr>
                      <w:rFonts w:ascii="Sylfaen" w:hAnsi="Sylfaen"/>
                      <w:sz w:val="12"/>
                    </w:rPr>
                    <w:t xml:space="preserve">փոփոխությունների մասին տեղեկատվության </w:t>
                  </w:r>
                  <w:r w:rsidRPr="00CF7D30">
                    <w:rPr>
                      <w:rFonts w:ascii="Sylfaen" w:hAnsi="Sylfaen"/>
                      <w:sz w:val="12"/>
                    </w:rPr>
                    <w:t>հարցում</w:t>
                  </w:r>
                </w:p>
                <w:p w:rsidR="00A25B3D" w:rsidRDefault="00A25B3D" w:rsidP="001C5C23">
                  <w:pPr>
                    <w:spacing w:line="240" w:lineRule="auto"/>
                  </w:pPr>
                </w:p>
              </w:txbxContent>
            </v:textbox>
          </v:shape>
        </w:pict>
      </w:r>
      <w:r>
        <w:rPr>
          <w:rFonts w:ascii="Sylfaen" w:eastAsia="Times New Roman" w:hAnsi="Sylfaen" w:cs="Times New Roman"/>
          <w:noProof/>
          <w:sz w:val="24"/>
          <w:szCs w:val="24"/>
          <w:lang w:val="en-US" w:eastAsia="en-US" w:bidi="ar-SA"/>
        </w:rPr>
        <w:pict>
          <v:shape id="_x0000_s1519" type="#_x0000_t202" style="position:absolute;left:0;text-align:left;margin-left:172.8pt;margin-top:66.05pt;width:192.3pt;height:28.65pt;z-index:251853824">
            <v:textbox style="mso-next-textbox:#_x0000_s1519">
              <w:txbxContent>
                <w:p w:rsidR="00A25B3D" w:rsidRDefault="00A25B3D" w:rsidP="0054520D">
                  <w:pPr>
                    <w:spacing w:after="0" w:line="240" w:lineRule="auto"/>
                    <w:jc w:val="center"/>
                  </w:pPr>
                  <w:r>
                    <w:rPr>
                      <w:rFonts w:ascii="Sylfaen" w:hAnsi="Sylfaen"/>
                      <w:sz w:val="12"/>
                      <w:szCs w:val="12"/>
                    </w:rPr>
                    <w:t>Փոփոխված տեղեկություններ՝</w:t>
                  </w:r>
                  <w:r w:rsidRPr="00E36BFE">
                    <w:rPr>
                      <w:rFonts w:ascii="Sylfaen" w:hAnsi="Sylfaen"/>
                      <w:sz w:val="12"/>
                      <w:szCs w:val="12"/>
                    </w:rPr>
                    <w:t xml:space="preserve"> </w:t>
                  </w:r>
                  <w:r>
                    <w:rPr>
                      <w:rFonts w:ascii="Sylfaen" w:hAnsi="Sylfaen"/>
                      <w:sz w:val="12"/>
                      <w:szCs w:val="12"/>
                    </w:rPr>
                    <w:t>հ</w:t>
                  </w:r>
                  <w:r w:rsidRPr="00E36BFE">
                    <w:rPr>
                      <w:rFonts w:ascii="Sylfaen" w:hAnsi="Sylfaen"/>
                      <w:sz w:val="12"/>
                      <w:szCs w:val="12"/>
                    </w:rPr>
                    <w:t>սկիչ նշաններ թողարկողների ընդհանուր ռեեստր</w:t>
                  </w:r>
                  <w:r>
                    <w:rPr>
                      <w:rFonts w:ascii="Sylfaen" w:hAnsi="Sylfaen"/>
                      <w:sz w:val="12"/>
                      <w:szCs w:val="12"/>
                    </w:rPr>
                    <w:t>ից</w:t>
                  </w:r>
                  <w:r w:rsidRPr="005432F9">
                    <w:rPr>
                      <w:rFonts w:ascii="Sylfaen" w:hAnsi="Sylfaen"/>
                      <w:sz w:val="12"/>
                      <w:szCs w:val="12"/>
                    </w:rPr>
                    <w:t xml:space="preserve"> </w:t>
                  </w:r>
                  <w:r>
                    <w:rPr>
                      <w:rFonts w:ascii="Sylfaen" w:hAnsi="Sylfaen"/>
                      <w:sz w:val="12"/>
                      <w:szCs w:val="12"/>
                      <w:lang w:val="en-US"/>
                    </w:rPr>
                    <w:t>(</w:t>
                  </w:r>
                  <w:r w:rsidRPr="00E36BFE">
                    <w:rPr>
                      <w:rFonts w:ascii="Sylfaen" w:hAnsi="Sylfaen"/>
                      <w:sz w:val="12"/>
                      <w:szCs w:val="12"/>
                    </w:rPr>
                    <w:t>P.LS.02.MSG.0</w:t>
                  </w:r>
                  <w:r>
                    <w:rPr>
                      <w:rFonts w:ascii="Sylfaen" w:hAnsi="Sylfaen"/>
                      <w:sz w:val="12"/>
                      <w:szCs w:val="12"/>
                    </w:rPr>
                    <w:t>11</w:t>
                  </w:r>
                  <w:r>
                    <w:rPr>
                      <w:rFonts w:ascii="Sylfaen" w:hAnsi="Sylfaen"/>
                      <w:sz w:val="12"/>
                      <w:szCs w:val="12"/>
                      <w:lang w:val="en-US"/>
                    </w:rPr>
                    <w:t>)</w:t>
                  </w:r>
                </w:p>
              </w:txbxContent>
            </v:textbox>
          </v:shape>
        </w:pict>
      </w:r>
      <w:r>
        <w:rPr>
          <w:rFonts w:ascii="Sylfaen" w:eastAsia="Times New Roman" w:hAnsi="Sylfaen" w:cs="Times New Roman"/>
          <w:noProof/>
          <w:sz w:val="24"/>
          <w:szCs w:val="24"/>
          <w:lang w:val="en-US" w:eastAsia="en-US" w:bidi="ar-SA"/>
        </w:rPr>
        <w:pict>
          <v:shape id="_x0000_s1516" type="#_x0000_t202" style="position:absolute;left:0;text-align:left;margin-left:172.8pt;margin-top:35.7pt;width:192.3pt;height:30.35pt;z-index:251850752">
            <v:textbox style="mso-next-textbox:#_x0000_s1516">
              <w:txbxContent>
                <w:p w:rsidR="00A25B3D" w:rsidRPr="005432F9" w:rsidRDefault="00A25B3D" w:rsidP="00DD1AAE">
                  <w:pPr>
                    <w:spacing w:after="0" w:line="240" w:lineRule="auto"/>
                    <w:jc w:val="center"/>
                    <w:rPr>
                      <w:lang w:val="en-US"/>
                    </w:rPr>
                  </w:pPr>
                  <w:r>
                    <w:rPr>
                      <w:rFonts w:ascii="Sylfaen" w:hAnsi="Sylfaen"/>
                      <w:sz w:val="12"/>
                      <w:szCs w:val="12"/>
                    </w:rPr>
                    <w:t>Հ</w:t>
                  </w:r>
                  <w:r w:rsidRPr="00E36BFE">
                    <w:rPr>
                      <w:rFonts w:ascii="Sylfaen" w:hAnsi="Sylfaen"/>
                      <w:sz w:val="12"/>
                      <w:szCs w:val="12"/>
                    </w:rPr>
                    <w:t>սկիչ նշաններ թողարկողների ընդհանուր ռեեստր</w:t>
                  </w:r>
                  <w:r>
                    <w:rPr>
                      <w:rFonts w:ascii="Sylfaen" w:hAnsi="Sylfaen"/>
                      <w:sz w:val="12"/>
                      <w:szCs w:val="12"/>
                    </w:rPr>
                    <w:t>ի փոփոխությունների մասին տեղեկատվության հարցում</w:t>
                  </w:r>
                  <w:r w:rsidRPr="005432F9">
                    <w:rPr>
                      <w:rFonts w:ascii="Sylfaen" w:hAnsi="Sylfaen"/>
                      <w:sz w:val="12"/>
                      <w:szCs w:val="12"/>
                    </w:rPr>
                    <w:t xml:space="preserve"> </w:t>
                  </w:r>
                  <w:r>
                    <w:rPr>
                      <w:rFonts w:ascii="Sylfaen" w:hAnsi="Sylfaen"/>
                      <w:sz w:val="12"/>
                      <w:szCs w:val="12"/>
                      <w:lang w:val="en-US"/>
                    </w:rPr>
                    <w:t>(</w:t>
                  </w:r>
                  <w:r w:rsidRPr="00E36BFE">
                    <w:rPr>
                      <w:rFonts w:ascii="Sylfaen" w:hAnsi="Sylfaen"/>
                      <w:sz w:val="12"/>
                      <w:szCs w:val="12"/>
                    </w:rPr>
                    <w:t>P.LS.02.MSG.0</w:t>
                  </w:r>
                  <w:r>
                    <w:rPr>
                      <w:rFonts w:ascii="Sylfaen" w:hAnsi="Sylfaen"/>
                      <w:sz w:val="12"/>
                      <w:szCs w:val="12"/>
                    </w:rPr>
                    <w:t>07</w:t>
                  </w:r>
                  <w:r>
                    <w:rPr>
                      <w:rFonts w:ascii="Sylfaen" w:hAnsi="Sylfaen"/>
                      <w:sz w:val="12"/>
                      <w:szCs w:val="12"/>
                      <w:lang w:val="en-US"/>
                    </w:rPr>
                    <w:t>)</w:t>
                  </w:r>
                </w:p>
                <w:p w:rsidR="00A25B3D" w:rsidRDefault="00A25B3D" w:rsidP="00DD1AAE">
                  <w:pPr>
                    <w:jc w:val="center"/>
                  </w:pPr>
                </w:p>
              </w:txbxContent>
            </v:textbox>
          </v:shape>
        </w:pict>
      </w:r>
      <w:r>
        <w:rPr>
          <w:rFonts w:ascii="Sylfaen" w:eastAsia="Times New Roman" w:hAnsi="Sylfaen" w:cs="Times New Roman"/>
          <w:noProof/>
          <w:sz w:val="24"/>
          <w:szCs w:val="24"/>
          <w:lang w:val="en-US" w:eastAsia="en-US" w:bidi="ar-SA"/>
        </w:rPr>
        <w:pict>
          <v:shape id="_x0000_s1513" type="#_x0000_t202" style="position:absolute;left:0;text-align:left;margin-left:374.05pt;margin-top:55.95pt;width:98.2pt;height:73.9pt;z-index:251847680">
            <v:textbox style="mso-next-textbox:#_x0000_s1513">
              <w:txbxContent>
                <w:p w:rsidR="00A25B3D" w:rsidRPr="00DD1AAE" w:rsidRDefault="00A25B3D" w:rsidP="00DD1AAE">
                  <w:pPr>
                    <w:jc w:val="center"/>
                    <w:rPr>
                      <w:sz w:val="14"/>
                      <w:szCs w:val="14"/>
                    </w:rPr>
                  </w:pPr>
                  <w:r w:rsidRPr="00DD1AAE">
                    <w:rPr>
                      <w:rFonts w:ascii="Sylfaen" w:hAnsi="Sylfaen"/>
                      <w:sz w:val="14"/>
                      <w:szCs w:val="14"/>
                    </w:rPr>
                    <w:t xml:space="preserve">Հսկիչ նշաններ թողարկողների ընդհանուր ռեեստրից տեղեկությունների մշակում </w:t>
                  </w:r>
                  <w:r w:rsidR="00706A5F">
                    <w:rPr>
                      <w:rFonts w:ascii="Sylfaen" w:hAnsi="Sylfaen"/>
                      <w:sz w:val="14"/>
                      <w:szCs w:val="14"/>
                    </w:rPr>
                    <w:t>և</w:t>
                  </w:r>
                  <w:r w:rsidRPr="00DD1AAE">
                    <w:rPr>
                      <w:rFonts w:ascii="Sylfaen" w:hAnsi="Sylfaen"/>
                      <w:sz w:val="14"/>
                      <w:szCs w:val="14"/>
                    </w:rPr>
                    <w:t xml:space="preserve"> ներկայացում</w:t>
                  </w:r>
                </w:p>
              </w:txbxContent>
            </v:textbox>
          </v:shape>
        </w:pict>
      </w:r>
      <w:r>
        <w:rPr>
          <w:rFonts w:ascii="Sylfaen" w:eastAsia="Times New Roman" w:hAnsi="Sylfaen" w:cs="Times New Roman"/>
          <w:noProof/>
          <w:sz w:val="24"/>
          <w:szCs w:val="24"/>
          <w:lang w:val="en-US" w:eastAsia="en-US" w:bidi="ar-SA"/>
        </w:rPr>
        <w:pict>
          <v:shape id="_x0000_s1512" type="#_x0000_t202" style="position:absolute;left:0;text-align:left;margin-left:365.1pt;margin-top:5.7pt;width:98.2pt;height:22.25pt;z-index:251846656">
            <v:textbox style="mso-next-textbox:#_x0000_s1512">
              <w:txbxContent>
                <w:p w:rsidR="00A25B3D" w:rsidRPr="00DD1AAE" w:rsidRDefault="00A25B3D" w:rsidP="00DD1AAE">
                  <w:pPr>
                    <w:jc w:val="center"/>
                    <w:rPr>
                      <w:rFonts w:ascii="Sylfaen" w:hAnsi="Sylfaen"/>
                      <w:sz w:val="16"/>
                      <w:szCs w:val="16"/>
                    </w:rPr>
                  </w:pPr>
                  <w:r w:rsidRPr="00DD1AAE">
                    <w:rPr>
                      <w:rFonts w:ascii="Sylfaen" w:hAnsi="Sylfaen"/>
                      <w:sz w:val="16"/>
                      <w:szCs w:val="16"/>
                    </w:rPr>
                    <w:t>Ռեսպոնդենտ</w:t>
                  </w:r>
                </w:p>
                <w:p w:rsidR="00A25B3D" w:rsidRDefault="00A25B3D" w:rsidP="001C5C23"/>
              </w:txbxContent>
            </v:textbox>
          </v:shape>
        </w:pict>
      </w:r>
      <w:r>
        <w:rPr>
          <w:rFonts w:ascii="Sylfaen" w:eastAsia="Times New Roman" w:hAnsi="Sylfaen" w:cs="Times New Roman"/>
          <w:noProof/>
          <w:sz w:val="24"/>
          <w:szCs w:val="24"/>
          <w:lang w:val="en-US" w:eastAsia="en-US" w:bidi="ar-SA"/>
        </w:rPr>
        <w:pict>
          <v:shape id="_x0000_s1511" type="#_x0000_t202" style="position:absolute;left:0;text-align:left;margin-left:118.95pt;margin-top:5.7pt;width:115pt;height:22.25pt;z-index:251845632">
            <v:textbox style="mso-next-textbox:#_x0000_s1511">
              <w:txbxContent>
                <w:p w:rsidR="00A25B3D" w:rsidRPr="00DD1AAE" w:rsidRDefault="00A25B3D" w:rsidP="00DD1AAE">
                  <w:pPr>
                    <w:jc w:val="center"/>
                    <w:rPr>
                      <w:rFonts w:ascii="Sylfaen" w:hAnsi="Sylfaen"/>
                      <w:sz w:val="16"/>
                      <w:szCs w:val="16"/>
                    </w:rPr>
                  </w:pPr>
                  <w:r w:rsidRPr="00DD1AAE">
                    <w:rPr>
                      <w:rFonts w:ascii="Sylfaen" w:hAnsi="Sylfaen"/>
                      <w:sz w:val="16"/>
                      <w:szCs w:val="16"/>
                    </w:rPr>
                    <w:t>Նախաձեռնող</w:t>
                  </w:r>
                </w:p>
                <w:p w:rsidR="00A25B3D" w:rsidRDefault="00A25B3D" w:rsidP="001C5C23"/>
              </w:txbxContent>
            </v:textbox>
          </v:shape>
        </w:pict>
      </w:r>
      <w:r w:rsidR="00FA2ADC" w:rsidRPr="008654A0">
        <w:rPr>
          <w:rFonts w:ascii="Sylfaen" w:hAnsi="Sylfaen"/>
          <w:noProof/>
          <w:sz w:val="24"/>
          <w:szCs w:val="24"/>
          <w:lang w:val="en-US" w:eastAsia="en-US" w:bidi="ar-SA"/>
        </w:rPr>
        <w:drawing>
          <wp:inline distT="0" distB="0" distL="0" distR="0" wp14:anchorId="46157622" wp14:editId="4061C9F9">
            <wp:extent cx="5847080" cy="3754120"/>
            <wp:effectExtent l="19050" t="0" r="127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5847080" cy="3754120"/>
                    </a:xfrm>
                    <a:prstGeom prst="rect">
                      <a:avLst/>
                    </a:prstGeom>
                    <a:noFill/>
                    <a:ln w="9525">
                      <a:noFill/>
                      <a:miter lim="800000"/>
                      <a:headEnd/>
                      <a:tailEnd/>
                    </a:ln>
                  </pic:spPr>
                </pic:pic>
              </a:graphicData>
            </a:graphic>
          </wp:inline>
        </w:drawing>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Նկ. 9</w:t>
      </w:r>
      <w:r w:rsidR="000359CF"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ռեեստրում կատարված փոփոխությունների մասին տեղեկատվության ստացում» (P.LS.02.TRN.006) ընդհանուր գործընթացի տրանզակցիայի կատարման սխեմա </w:t>
      </w:r>
    </w:p>
    <w:p w:rsidR="00833E8A" w:rsidRDefault="00833E8A">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rsidR="00FA2ADC" w:rsidRDefault="00FA2ADC" w:rsidP="001F5AB4">
      <w:pPr>
        <w:spacing w:after="160" w:line="360" w:lineRule="auto"/>
        <w:ind w:right="-1"/>
        <w:jc w:val="right"/>
        <w:rPr>
          <w:rFonts w:ascii="Sylfaen" w:hAnsi="Sylfaen"/>
          <w:sz w:val="24"/>
          <w:szCs w:val="24"/>
        </w:rPr>
      </w:pPr>
      <w:r w:rsidRPr="008654A0">
        <w:rPr>
          <w:rFonts w:ascii="Sylfaen" w:hAnsi="Sylfaen"/>
          <w:sz w:val="24"/>
          <w:szCs w:val="24"/>
        </w:rPr>
        <w:lastRenderedPageBreak/>
        <w:t>Աղյուսակ 10</w:t>
      </w:r>
    </w:p>
    <w:p w:rsidR="00185C05" w:rsidRPr="008654A0" w:rsidRDefault="00185C05" w:rsidP="001F5AB4">
      <w:pPr>
        <w:spacing w:after="160" w:line="360" w:lineRule="auto"/>
        <w:ind w:right="-1"/>
        <w:jc w:val="right"/>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ռեեստրում կատարված փոփոխությունների մասին տեղեկատվության ստացում» (P.LS.02.TRN.006) ընդհանուր գործընթացի տրանզակցիայի նկարագրություն </w:t>
      </w:r>
    </w:p>
    <w:tbl>
      <w:tblPr>
        <w:tblW w:w="8965" w:type="dxa"/>
        <w:tblInd w:w="111" w:type="dxa"/>
        <w:tblLayout w:type="fixed"/>
        <w:tblCellMar>
          <w:left w:w="0" w:type="dxa"/>
          <w:right w:w="0" w:type="dxa"/>
        </w:tblCellMar>
        <w:tblLook w:val="01E0" w:firstRow="1" w:lastRow="1" w:firstColumn="1" w:lastColumn="1" w:noHBand="0" w:noVBand="0"/>
      </w:tblPr>
      <w:tblGrid>
        <w:gridCol w:w="1014"/>
        <w:gridCol w:w="3262"/>
        <w:gridCol w:w="4689"/>
      </w:tblGrid>
      <w:tr w:rsidR="00FA2ADC" w:rsidRPr="008654A0" w:rsidTr="00833E8A">
        <w:tc>
          <w:tcPr>
            <w:tcW w:w="1014"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Պարտադիր տարր</w:t>
            </w:r>
          </w:p>
        </w:tc>
        <w:tc>
          <w:tcPr>
            <w:tcW w:w="4689"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833E8A">
        <w:tc>
          <w:tcPr>
            <w:tcW w:w="1014"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4689"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833E8A">
        <w:tc>
          <w:tcPr>
            <w:tcW w:w="1014"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Ծածկագրային նշագիրը</w:t>
            </w:r>
          </w:p>
        </w:tc>
        <w:tc>
          <w:tcPr>
            <w:tcW w:w="4689"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P.LS.02.TRN.006</w:t>
            </w:r>
          </w:p>
        </w:tc>
      </w:tr>
      <w:tr w:rsidR="00FA2ADC" w:rsidRPr="008654A0" w:rsidTr="00833E8A">
        <w:tc>
          <w:tcPr>
            <w:tcW w:w="1014"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անվանումը</w:t>
            </w:r>
          </w:p>
        </w:tc>
        <w:tc>
          <w:tcPr>
            <w:tcW w:w="4689"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կատարված փոփոխությունների մասին տեղեկատվության ստացում</w:t>
            </w:r>
          </w:p>
        </w:tc>
      </w:tr>
      <w:tr w:rsidR="00FA2ADC" w:rsidRPr="008654A0" w:rsidTr="00833E8A">
        <w:tc>
          <w:tcPr>
            <w:tcW w:w="1014"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ձ</w:t>
            </w:r>
            <w:r w:rsidR="00706A5F">
              <w:rPr>
                <w:rFonts w:ascii="Sylfaen" w:hAnsi="Sylfaen"/>
                <w:sz w:val="24"/>
                <w:szCs w:val="24"/>
              </w:rPr>
              <w:t>և</w:t>
            </w:r>
            <w:r w:rsidRPr="008654A0">
              <w:rPr>
                <w:rFonts w:ascii="Sylfaen" w:hAnsi="Sylfaen"/>
                <w:sz w:val="24"/>
                <w:szCs w:val="24"/>
              </w:rPr>
              <w:t>անմուշը</w:t>
            </w:r>
          </w:p>
        </w:tc>
        <w:tc>
          <w:tcPr>
            <w:tcW w:w="4689"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հարցում/պատասխան</w:t>
            </w:r>
          </w:p>
        </w:tc>
      </w:tr>
      <w:tr w:rsidR="00FA2ADC" w:rsidRPr="008654A0" w:rsidTr="00833E8A">
        <w:tc>
          <w:tcPr>
            <w:tcW w:w="1014"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B6529A"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Սկզբնավորող</w:t>
            </w:r>
            <w:r w:rsidR="00FA2ADC" w:rsidRPr="008654A0">
              <w:rPr>
                <w:rFonts w:ascii="Sylfaen" w:hAnsi="Sylfaen"/>
                <w:sz w:val="24"/>
                <w:szCs w:val="24"/>
              </w:rPr>
              <w:t xml:space="preserve"> դեր</w:t>
            </w:r>
          </w:p>
        </w:tc>
        <w:tc>
          <w:tcPr>
            <w:tcW w:w="4689"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նախաձեռնող</w:t>
            </w:r>
          </w:p>
        </w:tc>
      </w:tr>
      <w:tr w:rsidR="00FA2ADC" w:rsidRPr="008654A0" w:rsidTr="00833E8A">
        <w:tc>
          <w:tcPr>
            <w:tcW w:w="1014"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B6529A"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Սկզբնավորող</w:t>
            </w:r>
            <w:r w:rsidR="00FA2ADC" w:rsidRPr="008654A0">
              <w:rPr>
                <w:rFonts w:ascii="Sylfaen" w:hAnsi="Sylfaen"/>
                <w:sz w:val="24"/>
                <w:szCs w:val="24"/>
              </w:rPr>
              <w:t xml:space="preserve"> գործառնություն</w:t>
            </w:r>
          </w:p>
        </w:tc>
        <w:tc>
          <w:tcPr>
            <w:tcW w:w="4689"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ռեեստրի փոփոխությունների վերաբերյալ տեղեկատվության հարցում</w:t>
            </w:r>
          </w:p>
        </w:tc>
      </w:tr>
      <w:tr w:rsidR="00FA2ADC" w:rsidRPr="008654A0" w:rsidTr="00833E8A">
        <w:tc>
          <w:tcPr>
            <w:tcW w:w="1014"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Արձագանքող դեր</w:t>
            </w:r>
          </w:p>
        </w:tc>
        <w:tc>
          <w:tcPr>
            <w:tcW w:w="4689"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ռեսպոնդենտ</w:t>
            </w:r>
          </w:p>
        </w:tc>
      </w:tr>
      <w:tr w:rsidR="00FA2ADC" w:rsidRPr="008654A0" w:rsidTr="00833E8A">
        <w:tc>
          <w:tcPr>
            <w:tcW w:w="1014"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Ընդունող գործառնություն</w:t>
            </w:r>
          </w:p>
        </w:tc>
        <w:tc>
          <w:tcPr>
            <w:tcW w:w="4689"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ռեեստրի փոփոխության մասին տեղեկատվության մշակում </w:t>
            </w:r>
            <w:r w:rsidR="00706A5F">
              <w:rPr>
                <w:rFonts w:ascii="Sylfaen" w:hAnsi="Sylfaen"/>
                <w:sz w:val="24"/>
                <w:szCs w:val="24"/>
              </w:rPr>
              <w:t>և</w:t>
            </w:r>
            <w:r w:rsidRPr="008654A0">
              <w:rPr>
                <w:rFonts w:ascii="Sylfaen" w:hAnsi="Sylfaen"/>
                <w:sz w:val="24"/>
                <w:szCs w:val="24"/>
              </w:rPr>
              <w:t xml:space="preserve"> ներկայացում</w:t>
            </w:r>
          </w:p>
        </w:tc>
      </w:tr>
      <w:tr w:rsidR="00FA2ADC" w:rsidRPr="008654A0" w:rsidTr="00833E8A">
        <w:tc>
          <w:tcPr>
            <w:tcW w:w="1014"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8</w:t>
            </w:r>
          </w:p>
        </w:tc>
        <w:tc>
          <w:tcPr>
            <w:tcW w:w="3262"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Ընդհանուր գործընթացի տրանզակցիայի կատարման արդյունքը</w:t>
            </w:r>
          </w:p>
        </w:tc>
        <w:tc>
          <w:tcPr>
            <w:tcW w:w="4689" w:type="dxa"/>
            <w:tcBorders>
              <w:top w:val="single" w:sz="4" w:space="0" w:color="000000"/>
              <w:left w:val="single" w:sz="4" w:space="0" w:color="000000"/>
              <w:bottom w:val="single" w:sz="4" w:space="0" w:color="000000"/>
              <w:right w:val="single" w:sz="4" w:space="0" w:color="000000"/>
            </w:tcBorders>
          </w:tcPr>
          <w:p w:rsidR="002360E4" w:rsidRPr="008654A0" w:rsidRDefault="00FA2ADC" w:rsidP="00833E8A">
            <w:pPr>
              <w:spacing w:after="120" w:line="240" w:lineRule="auto"/>
              <w:ind w:left="39" w:right="105"/>
              <w:rPr>
                <w:rFonts w:ascii="Sylfaen" w:hAnsi="Sylfaen"/>
                <w:sz w:val="24"/>
                <w:szCs w:val="24"/>
              </w:rPr>
            </w:pPr>
            <w:r w:rsidRPr="008654A0">
              <w:rPr>
                <w:rFonts w:ascii="Sylfaen" w:hAnsi="Sylfaen"/>
                <w:sz w:val="24"/>
                <w:szCs w:val="24"/>
              </w:rPr>
              <w:t>հսկիչ նշաններ թողարկողների ընդհանուր ռեեստր (P.LS.02.BEN.003)՝ հսկիչ նշաններ թողարկողների ընդհանուր ռեեստրում տեղեկություններ չկան</w:t>
            </w:r>
          </w:p>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 (P.LS.02.BEN.003)՝ տեղեկությունները ներկայացվել են</w:t>
            </w:r>
          </w:p>
        </w:tc>
      </w:tr>
      <w:tr w:rsidR="00FA2ADC" w:rsidRPr="008654A0" w:rsidTr="00833E8A">
        <w:trPr>
          <w:trHeight w:val="705"/>
        </w:trPr>
        <w:tc>
          <w:tcPr>
            <w:tcW w:w="1014" w:type="dxa"/>
            <w:vMerge w:val="restart"/>
            <w:tcBorders>
              <w:top w:val="single" w:sz="4" w:space="0" w:color="000000"/>
              <w:left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9</w:t>
            </w:r>
          </w:p>
        </w:tc>
        <w:tc>
          <w:tcPr>
            <w:tcW w:w="3262" w:type="dxa"/>
            <w:tcBorders>
              <w:top w:val="single" w:sz="4" w:space="0" w:color="000000"/>
              <w:left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Ընդհանուր գործընթացի տրանզակցիաների պարամետրերը՝ </w:t>
            </w:r>
          </w:p>
        </w:tc>
        <w:tc>
          <w:tcPr>
            <w:tcW w:w="4689" w:type="dxa"/>
            <w:tcBorders>
              <w:top w:val="single" w:sz="4" w:space="0" w:color="000000"/>
              <w:left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p>
        </w:tc>
      </w:tr>
      <w:tr w:rsidR="00FA2ADC" w:rsidRPr="008654A0" w:rsidTr="00833E8A">
        <w:trPr>
          <w:trHeight w:val="690"/>
        </w:trPr>
        <w:tc>
          <w:tcPr>
            <w:tcW w:w="1014" w:type="dxa"/>
            <w:vMerge/>
            <w:tcBorders>
              <w:left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right w:val="single" w:sz="4" w:space="0" w:color="000000"/>
            </w:tcBorders>
          </w:tcPr>
          <w:p w:rsidR="00FA2ADC" w:rsidRPr="008654A0" w:rsidRDefault="00FA2ADC" w:rsidP="00833E8A">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 xml:space="preserve">ստացումը հավաստելու ժամանակը </w:t>
            </w:r>
          </w:p>
        </w:tc>
        <w:tc>
          <w:tcPr>
            <w:tcW w:w="4689" w:type="dxa"/>
            <w:tcBorders>
              <w:left w:val="single" w:sz="4" w:space="0" w:color="000000"/>
              <w:right w:val="single" w:sz="4" w:space="0" w:color="000000"/>
            </w:tcBorders>
          </w:tcPr>
          <w:p w:rsidR="00FA2ADC" w:rsidRPr="008654A0" w:rsidRDefault="00706A5F" w:rsidP="00833E8A">
            <w:pPr>
              <w:spacing w:after="120" w:line="240" w:lineRule="auto"/>
              <w:ind w:left="39" w:right="105"/>
              <w:rPr>
                <w:rFonts w:ascii="Sylfaen" w:eastAsia="Times New Roman" w:hAnsi="Sylfaen" w:cs="Times New Roman"/>
                <w:sz w:val="24"/>
                <w:szCs w:val="24"/>
              </w:rPr>
            </w:pPr>
            <w:r>
              <w:rPr>
                <w:rFonts w:ascii="Sylfaen" w:hAnsi="Sylfaen"/>
                <w:sz w:val="24"/>
                <w:szCs w:val="24"/>
              </w:rPr>
              <w:t>-</w:t>
            </w:r>
          </w:p>
        </w:tc>
      </w:tr>
      <w:tr w:rsidR="00FA2ADC" w:rsidRPr="008654A0" w:rsidTr="00833E8A">
        <w:trPr>
          <w:trHeight w:val="750"/>
        </w:trPr>
        <w:tc>
          <w:tcPr>
            <w:tcW w:w="1014" w:type="dxa"/>
            <w:vMerge/>
            <w:tcBorders>
              <w:left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right w:val="single" w:sz="4" w:space="0" w:color="000000"/>
            </w:tcBorders>
          </w:tcPr>
          <w:p w:rsidR="00FA2ADC" w:rsidRPr="008654A0" w:rsidRDefault="00FA2ADC" w:rsidP="00833E8A">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 xml:space="preserve">մշակման ընդունումը հավաստելու ժամանակը </w:t>
            </w:r>
          </w:p>
        </w:tc>
        <w:tc>
          <w:tcPr>
            <w:tcW w:w="4689" w:type="dxa"/>
            <w:tcBorders>
              <w:left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1 րոպե</w:t>
            </w:r>
          </w:p>
        </w:tc>
      </w:tr>
      <w:tr w:rsidR="00FA2ADC" w:rsidRPr="008654A0" w:rsidTr="00833E8A">
        <w:trPr>
          <w:trHeight w:val="420"/>
        </w:trPr>
        <w:tc>
          <w:tcPr>
            <w:tcW w:w="1014" w:type="dxa"/>
            <w:vMerge/>
            <w:tcBorders>
              <w:left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right w:val="single" w:sz="4" w:space="0" w:color="000000"/>
            </w:tcBorders>
          </w:tcPr>
          <w:p w:rsidR="00FA2ADC" w:rsidRPr="008654A0" w:rsidRDefault="00FA2ADC" w:rsidP="00833E8A">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պատասխանի</w:t>
            </w:r>
            <w:r w:rsidR="000359CF" w:rsidRPr="008654A0">
              <w:rPr>
                <w:rFonts w:ascii="Sylfaen" w:hAnsi="Sylfaen"/>
                <w:sz w:val="24"/>
                <w:szCs w:val="24"/>
              </w:rPr>
              <w:t>ն</w:t>
            </w:r>
            <w:r w:rsidRPr="008654A0">
              <w:rPr>
                <w:rFonts w:ascii="Sylfaen" w:hAnsi="Sylfaen"/>
                <w:sz w:val="24"/>
                <w:szCs w:val="24"/>
              </w:rPr>
              <w:t xml:space="preserve"> սպասելու ժամանակը </w:t>
            </w:r>
          </w:p>
        </w:tc>
        <w:tc>
          <w:tcPr>
            <w:tcW w:w="4689" w:type="dxa"/>
            <w:tcBorders>
              <w:left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5 րոպե</w:t>
            </w:r>
          </w:p>
        </w:tc>
      </w:tr>
      <w:tr w:rsidR="00FA2ADC" w:rsidRPr="008654A0" w:rsidTr="00833E8A">
        <w:trPr>
          <w:trHeight w:val="345"/>
        </w:trPr>
        <w:tc>
          <w:tcPr>
            <w:tcW w:w="1014" w:type="dxa"/>
            <w:vMerge/>
            <w:tcBorders>
              <w:left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right w:val="single" w:sz="4" w:space="0" w:color="000000"/>
            </w:tcBorders>
          </w:tcPr>
          <w:p w:rsidR="00FA2ADC" w:rsidRPr="008654A0" w:rsidRDefault="00FA2ADC" w:rsidP="00833E8A">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 xml:space="preserve">ավտորիզացման հատկանիշը </w:t>
            </w:r>
          </w:p>
        </w:tc>
        <w:tc>
          <w:tcPr>
            <w:tcW w:w="4689" w:type="dxa"/>
            <w:tcBorders>
              <w:left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այո</w:t>
            </w:r>
          </w:p>
        </w:tc>
      </w:tr>
      <w:tr w:rsidR="00FA2ADC" w:rsidRPr="008654A0" w:rsidTr="00833E8A">
        <w:trPr>
          <w:trHeight w:val="600"/>
        </w:trPr>
        <w:tc>
          <w:tcPr>
            <w:tcW w:w="1014" w:type="dxa"/>
            <w:vMerge/>
            <w:tcBorders>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bottom w:val="single" w:sz="4" w:space="0" w:color="000000"/>
              <w:right w:val="single" w:sz="4" w:space="0" w:color="000000"/>
            </w:tcBorders>
          </w:tcPr>
          <w:p w:rsidR="00FA2ADC" w:rsidRPr="008654A0" w:rsidRDefault="00FA2ADC" w:rsidP="00833E8A">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կրկնությունների քանակը</w:t>
            </w:r>
          </w:p>
        </w:tc>
        <w:tc>
          <w:tcPr>
            <w:tcW w:w="4689" w:type="dxa"/>
            <w:tcBorders>
              <w:left w:val="single" w:sz="4" w:space="0" w:color="000000"/>
              <w:bottom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1 անգամ</w:t>
            </w:r>
          </w:p>
        </w:tc>
      </w:tr>
      <w:tr w:rsidR="00FA2ADC" w:rsidRPr="008654A0" w:rsidTr="00833E8A">
        <w:tc>
          <w:tcPr>
            <w:tcW w:w="1014"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10</w:t>
            </w:r>
          </w:p>
        </w:tc>
        <w:tc>
          <w:tcPr>
            <w:tcW w:w="3262" w:type="dxa"/>
            <w:tcBorders>
              <w:top w:val="single" w:sz="4" w:space="0" w:color="000000"/>
              <w:left w:val="single" w:sz="4" w:space="0" w:color="000000"/>
              <w:bottom w:val="single" w:sz="4" w:space="0" w:color="000000"/>
              <w:right w:val="single" w:sz="4" w:space="0" w:color="000000"/>
            </w:tcBorders>
          </w:tcPr>
          <w:p w:rsidR="002360E4" w:rsidRPr="008654A0" w:rsidRDefault="00FA2ADC" w:rsidP="00833E8A">
            <w:pPr>
              <w:spacing w:after="120" w:line="240" w:lineRule="auto"/>
              <w:ind w:left="39" w:right="105"/>
              <w:rPr>
                <w:rFonts w:ascii="Sylfaen" w:hAnsi="Sylfaen"/>
                <w:sz w:val="24"/>
                <w:szCs w:val="24"/>
              </w:rPr>
            </w:pPr>
            <w:r w:rsidRPr="008654A0">
              <w:rPr>
                <w:rFonts w:ascii="Sylfaen" w:hAnsi="Sylfaen"/>
                <w:sz w:val="24"/>
                <w:szCs w:val="24"/>
              </w:rPr>
              <w:t xml:space="preserve">Ընդհանուր գործընթացի տրանզակցիայի հաղորդագրությունները՝ </w:t>
            </w:r>
            <w:r w:rsidR="00B6529A" w:rsidRPr="008654A0">
              <w:rPr>
                <w:rFonts w:ascii="Sylfaen" w:hAnsi="Sylfaen"/>
                <w:sz w:val="24"/>
                <w:szCs w:val="24"/>
              </w:rPr>
              <w:t>սկզբնավորող</w:t>
            </w:r>
            <w:r w:rsidRPr="008654A0">
              <w:rPr>
                <w:rFonts w:ascii="Sylfaen" w:hAnsi="Sylfaen"/>
                <w:sz w:val="24"/>
                <w:szCs w:val="24"/>
              </w:rPr>
              <w:t xml:space="preserve"> հաղորդագրություն </w:t>
            </w:r>
          </w:p>
          <w:p w:rsidR="002360E4" w:rsidRPr="008654A0" w:rsidRDefault="002360E4" w:rsidP="00833E8A">
            <w:pPr>
              <w:spacing w:after="120" w:line="240" w:lineRule="auto"/>
              <w:ind w:left="39" w:right="105"/>
              <w:rPr>
                <w:rFonts w:ascii="Sylfaen" w:hAnsi="Sylfaen"/>
                <w:sz w:val="24"/>
                <w:szCs w:val="24"/>
              </w:rPr>
            </w:pPr>
          </w:p>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պատասխան հաղորդագրություն</w:t>
            </w:r>
          </w:p>
        </w:tc>
        <w:tc>
          <w:tcPr>
            <w:tcW w:w="4689" w:type="dxa"/>
            <w:tcBorders>
              <w:top w:val="single" w:sz="4" w:space="0" w:color="000000"/>
              <w:left w:val="single" w:sz="4" w:space="0" w:color="000000"/>
              <w:bottom w:val="single" w:sz="4" w:space="0" w:color="000000"/>
              <w:right w:val="single" w:sz="4" w:space="0" w:color="000000"/>
            </w:tcBorders>
          </w:tcPr>
          <w:p w:rsidR="002360E4" w:rsidRPr="008654A0" w:rsidRDefault="002360E4" w:rsidP="00833E8A">
            <w:pPr>
              <w:spacing w:after="120" w:line="240" w:lineRule="auto"/>
              <w:ind w:left="39" w:right="105"/>
              <w:rPr>
                <w:rFonts w:ascii="Sylfaen" w:hAnsi="Sylfaen"/>
                <w:sz w:val="24"/>
                <w:szCs w:val="24"/>
              </w:rPr>
            </w:pPr>
          </w:p>
          <w:p w:rsidR="002360E4" w:rsidRPr="008654A0" w:rsidRDefault="002360E4" w:rsidP="00833E8A">
            <w:pPr>
              <w:spacing w:after="120" w:line="240" w:lineRule="auto"/>
              <w:ind w:left="39" w:right="105"/>
              <w:rPr>
                <w:rFonts w:ascii="Sylfaen" w:hAnsi="Sylfaen"/>
                <w:sz w:val="24"/>
                <w:szCs w:val="24"/>
              </w:rPr>
            </w:pPr>
          </w:p>
          <w:p w:rsidR="002360E4" w:rsidRPr="008654A0" w:rsidRDefault="002360E4" w:rsidP="00833E8A">
            <w:pPr>
              <w:spacing w:after="120" w:line="240" w:lineRule="auto"/>
              <w:ind w:left="39" w:right="105"/>
              <w:rPr>
                <w:rFonts w:ascii="Sylfaen" w:hAnsi="Sylfaen"/>
                <w:sz w:val="24"/>
                <w:szCs w:val="24"/>
              </w:rPr>
            </w:pPr>
            <w:r w:rsidRPr="008654A0">
              <w:rPr>
                <w:rFonts w:ascii="Sylfaen" w:hAnsi="Sylfaen"/>
                <w:sz w:val="24"/>
                <w:szCs w:val="24"/>
              </w:rPr>
              <w:t>հ</w:t>
            </w:r>
            <w:r w:rsidR="00FA2ADC" w:rsidRPr="008654A0">
              <w:rPr>
                <w:rFonts w:ascii="Sylfaen" w:hAnsi="Sylfaen"/>
                <w:sz w:val="24"/>
                <w:szCs w:val="24"/>
              </w:rPr>
              <w:t xml:space="preserve">սկիչ նշաններ թողարկողների ընդհանուր ռեեստրի փոփոխությունների մասին տեղեկատվության հարցում (P.LS.02.MSG.007) </w:t>
            </w:r>
          </w:p>
          <w:p w:rsidR="002360E4" w:rsidRPr="008654A0" w:rsidRDefault="002360E4" w:rsidP="00833E8A">
            <w:pPr>
              <w:spacing w:after="120" w:line="240" w:lineRule="auto"/>
              <w:ind w:left="39" w:right="105"/>
              <w:rPr>
                <w:rFonts w:ascii="Sylfaen" w:hAnsi="Sylfaen"/>
                <w:sz w:val="24"/>
                <w:szCs w:val="24"/>
              </w:rPr>
            </w:pPr>
            <w:r w:rsidRPr="008654A0">
              <w:rPr>
                <w:rFonts w:ascii="Sylfaen" w:hAnsi="Sylfaen"/>
                <w:sz w:val="24"/>
                <w:szCs w:val="24"/>
              </w:rPr>
              <w:t>հ</w:t>
            </w:r>
            <w:r w:rsidR="00FA2ADC" w:rsidRPr="008654A0">
              <w:rPr>
                <w:rFonts w:ascii="Sylfaen" w:hAnsi="Sylfaen"/>
                <w:sz w:val="24"/>
                <w:szCs w:val="24"/>
              </w:rPr>
              <w:t xml:space="preserve">արցվող տեղեկությունների բացակայության մասին ծանուցում (P.LS.02.MSG.009) </w:t>
            </w:r>
          </w:p>
          <w:p w:rsidR="00FA2ADC" w:rsidRPr="008654A0" w:rsidRDefault="002360E4"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փ</w:t>
            </w:r>
            <w:r w:rsidR="00FA2ADC" w:rsidRPr="008654A0">
              <w:rPr>
                <w:rFonts w:ascii="Sylfaen" w:hAnsi="Sylfaen"/>
                <w:sz w:val="24"/>
                <w:szCs w:val="24"/>
              </w:rPr>
              <w:t>ոփոխված տեղեկություններ հսկիչ նշաններ թողարկողների ընդհանուր ռեեստրից (P.LS.02.MSG.011)</w:t>
            </w:r>
          </w:p>
        </w:tc>
      </w:tr>
      <w:tr w:rsidR="00FA2ADC" w:rsidRPr="008654A0" w:rsidTr="00833E8A">
        <w:trPr>
          <w:trHeight w:val="960"/>
        </w:trPr>
        <w:tc>
          <w:tcPr>
            <w:tcW w:w="1014" w:type="dxa"/>
            <w:vMerge w:val="restart"/>
            <w:tcBorders>
              <w:top w:val="single" w:sz="4" w:space="0" w:color="000000"/>
              <w:left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11</w:t>
            </w:r>
          </w:p>
        </w:tc>
        <w:tc>
          <w:tcPr>
            <w:tcW w:w="3262" w:type="dxa"/>
            <w:tcBorders>
              <w:top w:val="single" w:sz="4" w:space="0" w:color="000000"/>
              <w:left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 xml:space="preserve">Ընդհանուր գործընթացի տրանզակցիայի հաղորդագրությունների պարամետրերը՝ </w:t>
            </w:r>
          </w:p>
        </w:tc>
        <w:tc>
          <w:tcPr>
            <w:tcW w:w="4689" w:type="dxa"/>
            <w:tcBorders>
              <w:top w:val="single" w:sz="4" w:space="0" w:color="000000"/>
              <w:left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p>
        </w:tc>
      </w:tr>
      <w:tr w:rsidR="00FA2ADC" w:rsidRPr="008654A0" w:rsidTr="00833E8A">
        <w:trPr>
          <w:trHeight w:val="360"/>
        </w:trPr>
        <w:tc>
          <w:tcPr>
            <w:tcW w:w="1014" w:type="dxa"/>
            <w:vMerge/>
            <w:tcBorders>
              <w:left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right w:val="single" w:sz="4" w:space="0" w:color="000000"/>
            </w:tcBorders>
          </w:tcPr>
          <w:p w:rsidR="00FA2ADC" w:rsidRPr="008654A0" w:rsidRDefault="00FA2ADC" w:rsidP="00833E8A">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 xml:space="preserve">ԷԹՍ հատկանիշը </w:t>
            </w:r>
          </w:p>
        </w:tc>
        <w:tc>
          <w:tcPr>
            <w:tcW w:w="4689" w:type="dxa"/>
            <w:tcBorders>
              <w:left w:val="single" w:sz="4" w:space="0" w:color="000000"/>
              <w:right w:val="single" w:sz="4" w:space="0" w:color="000000"/>
            </w:tcBorders>
          </w:tcPr>
          <w:p w:rsidR="00FA2ADC" w:rsidRPr="008654A0" w:rsidRDefault="00FA2ADC" w:rsidP="00833E8A">
            <w:pPr>
              <w:spacing w:after="120" w:line="240" w:lineRule="auto"/>
              <w:ind w:left="39" w:right="105"/>
              <w:rPr>
                <w:rFonts w:ascii="Sylfaen" w:eastAsia="Times New Roman" w:hAnsi="Sylfaen" w:cs="Times New Roman"/>
                <w:sz w:val="24"/>
                <w:szCs w:val="24"/>
              </w:rPr>
            </w:pPr>
            <w:r w:rsidRPr="008654A0">
              <w:rPr>
                <w:rFonts w:ascii="Sylfaen" w:hAnsi="Sylfaen"/>
                <w:sz w:val="24"/>
                <w:szCs w:val="24"/>
              </w:rPr>
              <w:t>ոչ</w:t>
            </w:r>
          </w:p>
        </w:tc>
      </w:tr>
      <w:tr w:rsidR="00FA2ADC" w:rsidRPr="008654A0" w:rsidTr="00833E8A">
        <w:trPr>
          <w:trHeight w:val="1245"/>
        </w:trPr>
        <w:tc>
          <w:tcPr>
            <w:tcW w:w="1014" w:type="dxa"/>
            <w:vMerge/>
            <w:tcBorders>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p>
        </w:tc>
        <w:tc>
          <w:tcPr>
            <w:tcW w:w="3262" w:type="dxa"/>
            <w:tcBorders>
              <w:left w:val="single" w:sz="4" w:space="0" w:color="000000"/>
              <w:bottom w:val="single" w:sz="4" w:space="0" w:color="000000"/>
              <w:right w:val="single" w:sz="4" w:space="0" w:color="000000"/>
            </w:tcBorders>
          </w:tcPr>
          <w:p w:rsidR="00FA2ADC" w:rsidRPr="008654A0" w:rsidRDefault="00FA2ADC" w:rsidP="00833E8A">
            <w:pPr>
              <w:spacing w:after="120" w:line="240" w:lineRule="auto"/>
              <w:ind w:left="464" w:right="105"/>
              <w:rPr>
                <w:rFonts w:ascii="Sylfaen" w:eastAsia="Times New Roman" w:hAnsi="Sylfaen" w:cs="Times New Roman"/>
                <w:sz w:val="24"/>
                <w:szCs w:val="24"/>
              </w:rPr>
            </w:pPr>
            <w:r w:rsidRPr="008654A0">
              <w:rPr>
                <w:rFonts w:ascii="Sylfaen" w:hAnsi="Sylfaen"/>
                <w:sz w:val="24"/>
                <w:szCs w:val="24"/>
              </w:rPr>
              <w:t>սխալ ԷԹՍ-ով էլեկտրոնային փաստաթղթի փոխանցում</w:t>
            </w:r>
          </w:p>
        </w:tc>
        <w:tc>
          <w:tcPr>
            <w:tcW w:w="4689" w:type="dxa"/>
            <w:tcBorders>
              <w:left w:val="single" w:sz="4" w:space="0" w:color="000000"/>
              <w:bottom w:val="single" w:sz="4" w:space="0" w:color="000000"/>
              <w:right w:val="single" w:sz="4" w:space="0" w:color="000000"/>
            </w:tcBorders>
          </w:tcPr>
          <w:p w:rsidR="00FA2ADC" w:rsidRPr="008654A0" w:rsidRDefault="00706A5F" w:rsidP="00833E8A">
            <w:pPr>
              <w:spacing w:after="120" w:line="240" w:lineRule="auto"/>
              <w:ind w:left="39" w:right="105"/>
              <w:rPr>
                <w:rFonts w:ascii="Sylfaen" w:eastAsia="Times New Roman" w:hAnsi="Sylfaen" w:cs="Times New Roman"/>
                <w:sz w:val="24"/>
                <w:szCs w:val="24"/>
              </w:rPr>
            </w:pPr>
            <w:r>
              <w:rPr>
                <w:rFonts w:ascii="Sylfaen" w:hAnsi="Sylfaen"/>
                <w:sz w:val="24"/>
                <w:szCs w:val="24"/>
              </w:rPr>
              <w:t>-</w:t>
            </w:r>
          </w:p>
        </w:tc>
      </w:tr>
    </w:tbl>
    <w:p w:rsidR="00833E8A" w:rsidRDefault="00833E8A" w:rsidP="001F5AB4">
      <w:pPr>
        <w:spacing w:after="160" w:line="360" w:lineRule="auto"/>
        <w:ind w:right="-1"/>
        <w:jc w:val="both"/>
        <w:rPr>
          <w:rFonts w:ascii="Sylfaen" w:hAnsi="Sylfaen"/>
          <w:sz w:val="24"/>
          <w:szCs w:val="24"/>
        </w:rPr>
      </w:pPr>
    </w:p>
    <w:p w:rsidR="00833E8A" w:rsidRDefault="00833E8A">
      <w:pPr>
        <w:widowControl/>
        <w:rPr>
          <w:rFonts w:ascii="Sylfaen" w:hAnsi="Sylfaen"/>
          <w:sz w:val="24"/>
          <w:szCs w:val="24"/>
        </w:rPr>
      </w:pPr>
      <w:r>
        <w:rPr>
          <w:rFonts w:ascii="Sylfaen" w:hAnsi="Sylfaen"/>
          <w:sz w:val="24"/>
          <w:szCs w:val="24"/>
        </w:rPr>
        <w:br w:type="page"/>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lastRenderedPageBreak/>
        <w:t xml:space="preserve">VIII. Արտակարգ իրավիճակներում </w:t>
      </w:r>
      <w:r w:rsidR="00833E8A">
        <w:rPr>
          <w:rFonts w:ascii="Sylfaen" w:hAnsi="Sylfaen"/>
          <w:sz w:val="24"/>
          <w:szCs w:val="24"/>
        </w:rPr>
        <w:br/>
      </w:r>
      <w:r w:rsidRPr="008654A0">
        <w:rPr>
          <w:rFonts w:ascii="Sylfaen" w:hAnsi="Sylfaen"/>
          <w:sz w:val="24"/>
          <w:szCs w:val="24"/>
        </w:rPr>
        <w:t>գործողությունների կարգը</w:t>
      </w:r>
    </w:p>
    <w:p w:rsidR="00FA2ADC" w:rsidRPr="008654A0" w:rsidRDefault="00FA2ADC" w:rsidP="00833E8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21.</w:t>
      </w:r>
      <w:r w:rsidR="00833E8A">
        <w:rPr>
          <w:rFonts w:ascii="Sylfaen" w:hAnsi="Sylfaen"/>
          <w:sz w:val="24"/>
          <w:szCs w:val="24"/>
        </w:rPr>
        <w:tab/>
      </w:r>
      <w:r w:rsidRPr="008654A0">
        <w:rPr>
          <w:rFonts w:ascii="Sylfaen" w:hAnsi="Sylfaen"/>
          <w:sz w:val="24"/>
          <w:szCs w:val="24"/>
        </w:rPr>
        <w:t xml:space="preserve">Ընդհանուր գործընթացի շրջանակներում տեղեկատվական փոխգործակցության ժամանակ հնարավոր են այնպիսի արտակարգ իրավիճակներ, որոնց դեպքում տվյալների մշակումը չի կարող իրականացվել սովորական ռեժիմով: Արտակարգ իրավիճակներն առաջանում են տեխնիկական խափանումների, սպասման ժամանակը լրանալու </w:t>
      </w:r>
      <w:r w:rsidR="00706A5F">
        <w:rPr>
          <w:rFonts w:ascii="Sylfaen" w:hAnsi="Sylfaen"/>
          <w:sz w:val="24"/>
          <w:szCs w:val="24"/>
        </w:rPr>
        <w:t>և</w:t>
      </w:r>
      <w:r w:rsidRPr="008654A0">
        <w:rPr>
          <w:rFonts w:ascii="Sylfaen" w:hAnsi="Sylfaen"/>
          <w:sz w:val="24"/>
          <w:szCs w:val="24"/>
        </w:rPr>
        <w:t xml:space="preserve"> այլ դեպքերում: Ընդհանուր գործընթացի մասնակցի կողմից արտակարգ իրավիճակի առաջացման պատճառների վերաբերյալ մեկնաբանություններ </w:t>
      </w:r>
      <w:r w:rsidR="00706A5F">
        <w:rPr>
          <w:rFonts w:ascii="Sylfaen" w:hAnsi="Sylfaen"/>
          <w:sz w:val="24"/>
          <w:szCs w:val="24"/>
        </w:rPr>
        <w:t>և</w:t>
      </w:r>
      <w:r w:rsidRPr="008654A0">
        <w:rPr>
          <w:rFonts w:ascii="Sylfaen" w:hAnsi="Sylfaen"/>
          <w:sz w:val="24"/>
          <w:szCs w:val="24"/>
        </w:rPr>
        <w:t xml:space="preserve"> այն լուծելու մասով առաջարկություններ ստանալու համար նախատեսվում է արտաքին </w:t>
      </w:r>
      <w:r w:rsidR="00706A5F">
        <w:rPr>
          <w:rFonts w:ascii="Sylfaen" w:hAnsi="Sylfaen"/>
          <w:sz w:val="24"/>
          <w:szCs w:val="24"/>
        </w:rPr>
        <w:t>և</w:t>
      </w:r>
      <w:r w:rsidRPr="008654A0">
        <w:rPr>
          <w:rFonts w:ascii="Sylfaen" w:hAnsi="Sylfaen"/>
          <w:sz w:val="24"/>
          <w:szCs w:val="24"/>
        </w:rPr>
        <w:t xml:space="preserve"> փոխադարձ առ</w:t>
      </w:r>
      <w:r w:rsidR="00706A5F">
        <w:rPr>
          <w:rFonts w:ascii="Sylfaen" w:hAnsi="Sylfaen"/>
          <w:sz w:val="24"/>
          <w:szCs w:val="24"/>
        </w:rPr>
        <w:t>և</w:t>
      </w:r>
      <w:r w:rsidRPr="008654A0">
        <w:rPr>
          <w:rFonts w:ascii="Sylfaen" w:hAnsi="Sylfaen"/>
          <w:sz w:val="24"/>
          <w:szCs w:val="24"/>
        </w:rPr>
        <w:t>տրի ինտեգրված տեղեկատվական համակարգի աջակցման ծառայություն համապատասխան հարցում</w:t>
      </w:r>
      <w:r w:rsidR="00A6620A">
        <w:rPr>
          <w:rFonts w:ascii="Sylfaen" w:hAnsi="Sylfaen"/>
          <w:sz w:val="24"/>
          <w:szCs w:val="24"/>
        </w:rPr>
        <w:t xml:space="preserve"> </w:t>
      </w:r>
      <w:r w:rsidRPr="008654A0">
        <w:rPr>
          <w:rFonts w:ascii="Sylfaen" w:hAnsi="Sylfaen"/>
          <w:sz w:val="24"/>
          <w:szCs w:val="24"/>
        </w:rPr>
        <w:t>ուղարկելու հնարավորությունը: Արտակարգ իրավիճակի լուծման մասով ընդհանուր առաջարկությունները բերված են աղյուսակ 11-ում:</w:t>
      </w:r>
    </w:p>
    <w:p w:rsidR="00FA2ADC" w:rsidRDefault="00FA2ADC" w:rsidP="00833E8A">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22.</w:t>
      </w:r>
      <w:r w:rsidR="00833E8A">
        <w:rPr>
          <w:rFonts w:ascii="Sylfaen" w:hAnsi="Sylfaen"/>
          <w:sz w:val="24"/>
          <w:szCs w:val="24"/>
        </w:rPr>
        <w:tab/>
      </w:r>
      <w:r w:rsidRPr="008654A0">
        <w:rPr>
          <w:rFonts w:ascii="Sylfaen" w:hAnsi="Sylfaen"/>
          <w:sz w:val="24"/>
          <w:szCs w:val="24"/>
        </w:rPr>
        <w:t xml:space="preserve">Անդամ պետության լիազորված մարմինը կատարում է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 xml:space="preserve">աչափերի ու կառուցվածքների նկարագրությանը </w:t>
      </w:r>
      <w:r w:rsidR="00706A5F">
        <w:rPr>
          <w:rFonts w:ascii="Sylfaen" w:hAnsi="Sylfaen"/>
          <w:sz w:val="24"/>
          <w:szCs w:val="24"/>
        </w:rPr>
        <w:t>և</w:t>
      </w:r>
      <w:r w:rsidRPr="008654A0">
        <w:rPr>
          <w:rFonts w:ascii="Sylfaen" w:hAnsi="Sylfaen"/>
          <w:sz w:val="24"/>
          <w:szCs w:val="24"/>
        </w:rPr>
        <w:t xml:space="preserve"> սույն Կանոնակարգի IX բաժնում նշված տեղեկություններին </w:t>
      </w:r>
      <w:r w:rsidR="00706A5F">
        <w:rPr>
          <w:rFonts w:ascii="Sylfaen" w:hAnsi="Sylfaen"/>
          <w:sz w:val="24"/>
          <w:szCs w:val="24"/>
        </w:rPr>
        <w:t>և</w:t>
      </w:r>
      <w:r w:rsidRPr="008654A0">
        <w:rPr>
          <w:rFonts w:ascii="Sylfaen" w:hAnsi="Sylfaen"/>
          <w:sz w:val="24"/>
          <w:szCs w:val="24"/>
        </w:rPr>
        <w:t xml:space="preserve"> պահանջներին համապատասխանության մասով այն հաղորդագրության ստուգումը, որի կապ</w:t>
      </w:r>
      <w:r w:rsidR="00742E9C" w:rsidRPr="008654A0">
        <w:rPr>
          <w:rFonts w:ascii="Sylfaen" w:hAnsi="Sylfaen"/>
          <w:sz w:val="24"/>
          <w:szCs w:val="24"/>
        </w:rPr>
        <w:t>ակցությամբ</w:t>
      </w:r>
      <w:r w:rsidRPr="008654A0">
        <w:rPr>
          <w:rFonts w:ascii="Sylfaen" w:hAnsi="Sylfaen"/>
          <w:sz w:val="24"/>
          <w:szCs w:val="24"/>
        </w:rPr>
        <w:t xml:space="preserve"> ստացվել է սխալի վերաբերյալ ծանուցում: Նշված պահանջներին անհամապատասխանությունը հայտնաբերելու դեպքում անդամ պետության լիազորված մարմինը ձեռնարկում է բոլոր անհրաժեշտ միջոցները հայտնաբերված սխալը վերացնելու ուղղությամբ: Անհամապատասխանություններ չհայտնաբերելու դեպքում անդամ պետության լիազորված մարմինն այդ արտակարգ իրավիճակի նկարագրությամբ հաղորդագրություն է ուղարկում արտաքին </w:t>
      </w:r>
      <w:r w:rsidR="00706A5F">
        <w:rPr>
          <w:rFonts w:ascii="Sylfaen" w:hAnsi="Sylfaen"/>
          <w:sz w:val="24"/>
          <w:szCs w:val="24"/>
        </w:rPr>
        <w:t>և</w:t>
      </w:r>
      <w:r w:rsidRPr="008654A0">
        <w:rPr>
          <w:rFonts w:ascii="Sylfaen" w:hAnsi="Sylfaen"/>
          <w:sz w:val="24"/>
          <w:szCs w:val="24"/>
        </w:rPr>
        <w:t xml:space="preserve"> փոխադարձ առ</w:t>
      </w:r>
      <w:r w:rsidR="00706A5F">
        <w:rPr>
          <w:rFonts w:ascii="Sylfaen" w:hAnsi="Sylfaen"/>
          <w:sz w:val="24"/>
          <w:szCs w:val="24"/>
        </w:rPr>
        <w:t>և</w:t>
      </w:r>
      <w:r w:rsidRPr="008654A0">
        <w:rPr>
          <w:rFonts w:ascii="Sylfaen" w:hAnsi="Sylfaen"/>
          <w:sz w:val="24"/>
          <w:szCs w:val="24"/>
        </w:rPr>
        <w:t>տրի ինտեգրված տեղեկատվական համակարգի աջակցման ծառայություն:</w:t>
      </w:r>
    </w:p>
    <w:p w:rsidR="0028368B" w:rsidRPr="008654A0" w:rsidRDefault="0028368B" w:rsidP="00833E8A">
      <w:pPr>
        <w:tabs>
          <w:tab w:val="left" w:pos="993"/>
        </w:tabs>
        <w:spacing w:after="160" w:line="360" w:lineRule="auto"/>
        <w:ind w:right="-1" w:firstLine="567"/>
        <w:jc w:val="both"/>
        <w:rPr>
          <w:rFonts w:ascii="Sylfaen" w:eastAsia="Times New Roman" w:hAnsi="Sylfaen" w:cs="Times New Roman"/>
          <w:sz w:val="24"/>
          <w:szCs w:val="24"/>
        </w:rPr>
      </w:pPr>
    </w:p>
    <w:p w:rsidR="0028368B" w:rsidRDefault="0028368B">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rsidR="00FA2ADC" w:rsidRPr="008654A0" w:rsidRDefault="00FA2ADC" w:rsidP="001F5AB4">
      <w:pPr>
        <w:spacing w:after="160" w:line="360" w:lineRule="auto"/>
        <w:ind w:right="-1" w:firstLine="567"/>
        <w:jc w:val="both"/>
        <w:rPr>
          <w:rFonts w:ascii="Sylfaen" w:eastAsia="Times New Roman" w:hAnsi="Sylfaen" w:cs="Times New Roman"/>
          <w:sz w:val="24"/>
          <w:szCs w:val="24"/>
        </w:rPr>
      </w:pPr>
    </w:p>
    <w:p w:rsidR="00FA2ADC" w:rsidRDefault="00FA2ADC" w:rsidP="001F5AB4">
      <w:pPr>
        <w:spacing w:after="160" w:line="360" w:lineRule="auto"/>
        <w:ind w:right="-1"/>
        <w:jc w:val="right"/>
        <w:rPr>
          <w:rFonts w:ascii="Sylfaen" w:hAnsi="Sylfaen"/>
          <w:sz w:val="24"/>
          <w:szCs w:val="24"/>
        </w:rPr>
      </w:pPr>
      <w:r w:rsidRPr="008654A0">
        <w:rPr>
          <w:rFonts w:ascii="Sylfaen" w:hAnsi="Sylfaen"/>
          <w:sz w:val="24"/>
          <w:szCs w:val="24"/>
        </w:rPr>
        <w:t>Աղյուսակ 11</w:t>
      </w:r>
    </w:p>
    <w:p w:rsidR="00833E8A" w:rsidRPr="008654A0" w:rsidRDefault="00833E8A" w:rsidP="001F5AB4">
      <w:pPr>
        <w:spacing w:after="160" w:line="360" w:lineRule="auto"/>
        <w:ind w:right="-1"/>
        <w:jc w:val="right"/>
        <w:rPr>
          <w:rFonts w:ascii="Sylfaen" w:eastAsia="Times New Roman" w:hAnsi="Sylfaen" w:cs="Times New Roma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Գործողություններն արտակարգ իրավիճակների ժամանակ</w:t>
      </w:r>
    </w:p>
    <w:tbl>
      <w:tblPr>
        <w:tblW w:w="9573" w:type="dxa"/>
        <w:tblInd w:w="103" w:type="dxa"/>
        <w:tblLayout w:type="fixed"/>
        <w:tblCellMar>
          <w:left w:w="0" w:type="dxa"/>
          <w:right w:w="0" w:type="dxa"/>
        </w:tblCellMar>
        <w:tblLook w:val="01E0" w:firstRow="1" w:lastRow="1" w:firstColumn="1" w:lastColumn="1" w:noHBand="0" w:noVBand="0"/>
      </w:tblPr>
      <w:tblGrid>
        <w:gridCol w:w="1975"/>
        <w:gridCol w:w="2377"/>
        <w:gridCol w:w="2561"/>
        <w:gridCol w:w="2660"/>
      </w:tblGrid>
      <w:tr w:rsidR="00FA2ADC" w:rsidRPr="008654A0" w:rsidTr="00A709EE">
        <w:trPr>
          <w:tblHeader/>
        </w:trPr>
        <w:tc>
          <w:tcPr>
            <w:tcW w:w="1975"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Արտակարգ իրավիճակի ծածկագիրը</w:t>
            </w:r>
          </w:p>
        </w:tc>
        <w:tc>
          <w:tcPr>
            <w:tcW w:w="2377"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Արտակարգ իրավիճակի նկարագրությունը</w:t>
            </w:r>
          </w:p>
        </w:tc>
        <w:tc>
          <w:tcPr>
            <w:tcW w:w="2561"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Արտակարգ իրավիճակի պատճառները</w:t>
            </w:r>
          </w:p>
        </w:tc>
        <w:tc>
          <w:tcPr>
            <w:tcW w:w="2660"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Արտակարգ իրավիճակի առաջացման դեպքում գործողությունների նկարագրությունը</w:t>
            </w:r>
          </w:p>
        </w:tc>
      </w:tr>
      <w:tr w:rsidR="00FA2ADC" w:rsidRPr="008654A0" w:rsidTr="00A709EE">
        <w:trPr>
          <w:tblHeader/>
        </w:trPr>
        <w:tc>
          <w:tcPr>
            <w:tcW w:w="1975"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377"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561"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660"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r>
      <w:tr w:rsidR="00FA2ADC" w:rsidRPr="008654A0" w:rsidTr="00A709EE">
        <w:tc>
          <w:tcPr>
            <w:tcW w:w="1975"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44" w:right="88"/>
              <w:rPr>
                <w:rFonts w:ascii="Sylfaen" w:eastAsia="Times New Roman" w:hAnsi="Sylfaen" w:cs="Times New Roman"/>
                <w:sz w:val="24"/>
                <w:szCs w:val="24"/>
              </w:rPr>
            </w:pPr>
            <w:r w:rsidRPr="008654A0">
              <w:rPr>
                <w:rFonts w:ascii="Sylfaen" w:hAnsi="Sylfaen"/>
                <w:sz w:val="24"/>
                <w:szCs w:val="24"/>
              </w:rPr>
              <w:t>P.EXC.002</w:t>
            </w:r>
          </w:p>
        </w:tc>
        <w:tc>
          <w:tcPr>
            <w:tcW w:w="2377"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44" w:right="88"/>
              <w:rPr>
                <w:rFonts w:ascii="Sylfaen" w:eastAsia="Times New Roman" w:hAnsi="Sylfaen" w:cs="Times New Roman"/>
                <w:sz w:val="24"/>
                <w:szCs w:val="24"/>
              </w:rPr>
            </w:pPr>
            <w:r w:rsidRPr="008654A0">
              <w:rPr>
                <w:rFonts w:ascii="Sylfaen" w:hAnsi="Sylfaen"/>
                <w:sz w:val="24"/>
                <w:szCs w:val="24"/>
              </w:rPr>
              <w:t>ընդհանուր գործընթացի երկկողմ տրանզակցիայի նախաձեռնողը կրկնությունների համաձայնեցված քանակը լրանալուց հետո հաղորդագրություն-պատասխան չի ստացել</w:t>
            </w:r>
            <w:r w:rsidR="00A6620A">
              <w:rPr>
                <w:rFonts w:ascii="Sylfaen" w:hAnsi="Sylfaen"/>
                <w:sz w:val="24"/>
                <w:szCs w:val="24"/>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44" w:right="88"/>
              <w:rPr>
                <w:rFonts w:ascii="Sylfaen" w:eastAsia="Times New Roman" w:hAnsi="Sylfaen" w:cs="Times New Roman"/>
                <w:sz w:val="24"/>
                <w:szCs w:val="24"/>
              </w:rPr>
            </w:pPr>
            <w:r w:rsidRPr="008654A0">
              <w:rPr>
                <w:rFonts w:ascii="Sylfaen" w:hAnsi="Sylfaen"/>
                <w:sz w:val="24"/>
                <w:szCs w:val="24"/>
              </w:rPr>
              <w:t>տրանսպորտային համակարգում տեխնիկական խափանումներ կամ ծրագրային ապահովման համակարգային սխալ</w:t>
            </w:r>
          </w:p>
        </w:tc>
        <w:tc>
          <w:tcPr>
            <w:tcW w:w="2660"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44" w:right="88"/>
              <w:rPr>
                <w:rFonts w:ascii="Sylfaen" w:eastAsia="Times New Roman" w:hAnsi="Sylfaen" w:cs="Times New Roman"/>
                <w:sz w:val="24"/>
                <w:szCs w:val="24"/>
              </w:rPr>
            </w:pPr>
            <w:r w:rsidRPr="008654A0">
              <w:rPr>
                <w:rFonts w:ascii="Sylfaen" w:hAnsi="Sylfaen"/>
                <w:sz w:val="24"/>
                <w:szCs w:val="24"/>
              </w:rPr>
              <w:t>անհրաժեշտ է հարցում ուղարկել ազգային հատվածի տեխնիկական աջակցման այն ծառայություն, որտեղ ձ</w:t>
            </w:r>
            <w:r w:rsidR="00706A5F">
              <w:rPr>
                <w:rFonts w:ascii="Sylfaen" w:hAnsi="Sylfaen"/>
                <w:sz w:val="24"/>
                <w:szCs w:val="24"/>
              </w:rPr>
              <w:t>և</w:t>
            </w:r>
            <w:r w:rsidRPr="008654A0">
              <w:rPr>
                <w:rFonts w:ascii="Sylfaen" w:hAnsi="Sylfaen"/>
                <w:sz w:val="24"/>
                <w:szCs w:val="24"/>
              </w:rPr>
              <w:t>ավորվել է հաղորդագրությունը</w:t>
            </w:r>
          </w:p>
        </w:tc>
      </w:tr>
      <w:tr w:rsidR="00FA2ADC" w:rsidRPr="008654A0" w:rsidTr="00A709EE">
        <w:tc>
          <w:tcPr>
            <w:tcW w:w="1975"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44" w:right="88"/>
              <w:rPr>
                <w:rFonts w:ascii="Sylfaen" w:eastAsia="Times New Roman" w:hAnsi="Sylfaen" w:cs="Times New Roman"/>
                <w:sz w:val="24"/>
                <w:szCs w:val="24"/>
              </w:rPr>
            </w:pPr>
            <w:r w:rsidRPr="008654A0">
              <w:rPr>
                <w:rFonts w:ascii="Sylfaen" w:hAnsi="Sylfaen"/>
                <w:sz w:val="24"/>
                <w:szCs w:val="24"/>
              </w:rPr>
              <w:t>P.EXC.004</w:t>
            </w:r>
          </w:p>
        </w:tc>
        <w:tc>
          <w:tcPr>
            <w:tcW w:w="2377"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44" w:right="88"/>
              <w:rPr>
                <w:rFonts w:ascii="Sylfaen" w:eastAsia="Times New Roman" w:hAnsi="Sylfaen" w:cs="Times New Roman"/>
                <w:sz w:val="24"/>
                <w:szCs w:val="24"/>
              </w:rPr>
            </w:pPr>
            <w:r w:rsidRPr="008654A0">
              <w:rPr>
                <w:rFonts w:ascii="Sylfaen" w:hAnsi="Sylfaen"/>
                <w:sz w:val="24"/>
                <w:szCs w:val="24"/>
              </w:rPr>
              <w:t>ընդհանուր գործընթացի տրանզակցիայի նախաձեռնող</w:t>
            </w:r>
            <w:r w:rsidR="00C546E6" w:rsidRPr="008654A0">
              <w:rPr>
                <w:rFonts w:ascii="Sylfaen" w:hAnsi="Sylfaen"/>
                <w:sz w:val="24"/>
                <w:szCs w:val="24"/>
              </w:rPr>
              <w:t>ն</w:t>
            </w:r>
            <w:r w:rsidRPr="008654A0">
              <w:rPr>
                <w:rFonts w:ascii="Sylfaen" w:hAnsi="Sylfaen"/>
                <w:sz w:val="24"/>
                <w:szCs w:val="24"/>
              </w:rPr>
              <w:t xml:space="preserve"> ստացել է սխալի վերաբերյալ ծանուցումը</w:t>
            </w:r>
          </w:p>
        </w:tc>
        <w:tc>
          <w:tcPr>
            <w:tcW w:w="2561"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44" w:right="88"/>
              <w:rPr>
                <w:rFonts w:ascii="Sylfaen" w:eastAsia="Times New Roman" w:hAnsi="Sylfaen" w:cs="Times New Roman"/>
                <w:sz w:val="24"/>
                <w:szCs w:val="24"/>
              </w:rPr>
            </w:pPr>
            <w:r w:rsidRPr="008654A0">
              <w:rPr>
                <w:rFonts w:ascii="Sylfaen" w:hAnsi="Sylfaen"/>
                <w:sz w:val="24"/>
                <w:szCs w:val="24"/>
              </w:rPr>
              <w:t>չեն սինխրոնիզացվել տեղեկատուներն ու դասակարգիչները</w:t>
            </w:r>
            <w:r w:rsidR="00195F73" w:rsidRPr="008654A0">
              <w:rPr>
                <w:rFonts w:ascii="Sylfaen" w:hAnsi="Sylfaen"/>
                <w:sz w:val="24"/>
                <w:szCs w:val="24"/>
              </w:rPr>
              <w:t>,</w:t>
            </w:r>
            <w:r w:rsidRPr="008654A0">
              <w:rPr>
                <w:rFonts w:ascii="Sylfaen" w:hAnsi="Sylfaen"/>
                <w:sz w:val="24"/>
                <w:szCs w:val="24"/>
              </w:rPr>
              <w:t xml:space="preserve"> կամ չեն թարմացվել էլեկտրոնային փաստաթղթերի (տեղեկությունների) XML-սխեմաները</w:t>
            </w:r>
          </w:p>
        </w:tc>
        <w:tc>
          <w:tcPr>
            <w:tcW w:w="2660"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44" w:right="88"/>
              <w:rPr>
                <w:rFonts w:ascii="Sylfaen" w:eastAsia="Times New Roman" w:hAnsi="Sylfaen" w:cs="Times New Roman"/>
                <w:sz w:val="24"/>
                <w:szCs w:val="24"/>
              </w:rPr>
            </w:pPr>
            <w:r w:rsidRPr="008654A0">
              <w:rPr>
                <w:rFonts w:ascii="Sylfaen" w:hAnsi="Sylfaen"/>
                <w:sz w:val="24"/>
                <w:szCs w:val="24"/>
              </w:rPr>
              <w:t xml:space="preserve">ընդհանուր գործընթացի տրանզակցիայի նախաձեռնողը պետք է սինխրոնիզացնի օգտագործվող տեղեկատուներն ու դասակարգիչները կամ թարմացնի էլեկտրոնային փաստաթղթերի (տեղեկությունների) XML-սխեմաները: Տեղեկատուներն ու դասակարգիչները սինխրոնիզացված </w:t>
            </w:r>
            <w:r w:rsidRPr="008654A0">
              <w:rPr>
                <w:rFonts w:ascii="Sylfaen" w:hAnsi="Sylfaen"/>
                <w:sz w:val="24"/>
                <w:szCs w:val="24"/>
              </w:rPr>
              <w:lastRenderedPageBreak/>
              <w:t>լինելու, էլեկտրոնային փաստաթղթերի (տեղեկությունների) XML-սխեմաները թարմացված լինելու դեպքում անհրաժեշտ է հարցում ուղարկել ընդունող մասնակցի աջակցման ծառայություն</w:t>
            </w:r>
          </w:p>
        </w:tc>
      </w:tr>
      <w:tr w:rsidR="00FA2ADC" w:rsidRPr="008654A0" w:rsidTr="00A709EE">
        <w:tc>
          <w:tcPr>
            <w:tcW w:w="1975"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44" w:right="88"/>
              <w:rPr>
                <w:rFonts w:ascii="Sylfaen" w:eastAsia="Times New Roman" w:hAnsi="Sylfaen" w:cs="Times New Roman"/>
                <w:sz w:val="24"/>
                <w:szCs w:val="24"/>
              </w:rPr>
            </w:pPr>
            <w:r w:rsidRPr="008654A0">
              <w:rPr>
                <w:rFonts w:ascii="Sylfaen" w:hAnsi="Sylfaen"/>
                <w:sz w:val="24"/>
                <w:szCs w:val="24"/>
              </w:rPr>
              <w:lastRenderedPageBreak/>
              <w:t>P.LS.02.EXC.001</w:t>
            </w:r>
          </w:p>
        </w:tc>
        <w:tc>
          <w:tcPr>
            <w:tcW w:w="2377"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44" w:right="88"/>
              <w:rPr>
                <w:rFonts w:ascii="Sylfaen" w:eastAsia="Times New Roman" w:hAnsi="Sylfaen" w:cs="Times New Roman"/>
                <w:sz w:val="24"/>
                <w:szCs w:val="24"/>
              </w:rPr>
            </w:pPr>
            <w:r w:rsidRPr="008654A0">
              <w:rPr>
                <w:rFonts w:ascii="Sylfaen" w:hAnsi="Sylfaen"/>
                <w:sz w:val="24"/>
                <w:szCs w:val="24"/>
              </w:rPr>
              <w:t>նախաձեռնողի տեղեկատվական համակարգում ռեսպոնդենտի կողմից պատասխան հաղորդագրության մշակման ժամանակ սխալ է առաջացել</w:t>
            </w:r>
          </w:p>
        </w:tc>
        <w:tc>
          <w:tcPr>
            <w:tcW w:w="2561"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44" w:right="88"/>
              <w:rPr>
                <w:rFonts w:ascii="Sylfaen" w:eastAsia="Times New Roman" w:hAnsi="Sylfaen" w:cs="Times New Roman"/>
                <w:sz w:val="24"/>
                <w:szCs w:val="24"/>
              </w:rPr>
            </w:pPr>
            <w:r w:rsidRPr="008654A0">
              <w:rPr>
                <w:rFonts w:ascii="Sylfaen" w:hAnsi="Sylfaen"/>
                <w:sz w:val="24"/>
                <w:szCs w:val="24"/>
              </w:rPr>
              <w:t xml:space="preserve">չեն սինխրոնիզացվել տեղեկատուներն ու դասակարգիչները, չեն թարմացվել էլեկտրոնային փաստաթղթերի </w:t>
            </w:r>
            <w:r w:rsidR="00706A5F">
              <w:rPr>
                <w:rFonts w:ascii="Sylfaen" w:hAnsi="Sylfaen"/>
                <w:sz w:val="24"/>
                <w:szCs w:val="24"/>
              </w:rPr>
              <w:t>և</w:t>
            </w:r>
            <w:r w:rsidRPr="008654A0">
              <w:rPr>
                <w:rFonts w:ascii="Sylfaen" w:hAnsi="Sylfaen"/>
                <w:sz w:val="24"/>
                <w:szCs w:val="24"/>
              </w:rPr>
              <w:t xml:space="preserve"> (կամ) տեղեկությունների XML-սխեմաները, ընդհանուր գործընթացի տրանզակցիայի նախաձեռնողի մոտ հաղորդագրության մշակման ժամանակ ներքին սխալ է առաջացել</w:t>
            </w:r>
          </w:p>
        </w:tc>
        <w:tc>
          <w:tcPr>
            <w:tcW w:w="2660"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44" w:right="88"/>
              <w:rPr>
                <w:rFonts w:ascii="Sylfaen" w:eastAsia="Times New Roman" w:hAnsi="Sylfaen" w:cs="Times New Roman"/>
                <w:sz w:val="24"/>
                <w:szCs w:val="24"/>
              </w:rPr>
            </w:pPr>
            <w:r w:rsidRPr="008654A0">
              <w:rPr>
                <w:rFonts w:ascii="Sylfaen" w:hAnsi="Sylfaen"/>
                <w:sz w:val="24"/>
                <w:szCs w:val="24"/>
              </w:rPr>
              <w:t>անհրաժեշտ է հարցում ուղարկել ազգային հատվածի տեխնիկական աջակցման այն ծառայություն, որտեղ ձ</w:t>
            </w:r>
            <w:r w:rsidR="00706A5F">
              <w:rPr>
                <w:rFonts w:ascii="Sylfaen" w:hAnsi="Sylfaen"/>
                <w:sz w:val="24"/>
                <w:szCs w:val="24"/>
              </w:rPr>
              <w:t>և</w:t>
            </w:r>
            <w:r w:rsidRPr="008654A0">
              <w:rPr>
                <w:rFonts w:ascii="Sylfaen" w:hAnsi="Sylfaen"/>
                <w:sz w:val="24"/>
                <w:szCs w:val="24"/>
              </w:rPr>
              <w:t>ավորվել է հաղորդագրությունը</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 xml:space="preserve">IX. Էլեկտրոնային փաստաթղթերի ու </w:t>
      </w:r>
      <w:r w:rsidR="00833E8A">
        <w:rPr>
          <w:rFonts w:ascii="Sylfaen" w:hAnsi="Sylfaen"/>
          <w:sz w:val="24"/>
          <w:szCs w:val="24"/>
        </w:rPr>
        <w:br/>
      </w:r>
      <w:r w:rsidRPr="008654A0">
        <w:rPr>
          <w:rFonts w:ascii="Sylfaen" w:hAnsi="Sylfaen"/>
          <w:sz w:val="24"/>
          <w:szCs w:val="24"/>
        </w:rPr>
        <w:t>տեղեկությունների լրացմանը ներկայացվող պահանջները</w:t>
      </w:r>
    </w:p>
    <w:p w:rsidR="00FA2ADC" w:rsidRPr="008654A0" w:rsidRDefault="00FA2ADC" w:rsidP="00833E8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23.</w:t>
      </w:r>
      <w:r w:rsidR="00833E8A">
        <w:rPr>
          <w:rFonts w:ascii="Sylfaen" w:hAnsi="Sylfaen"/>
          <w:sz w:val="24"/>
          <w:szCs w:val="24"/>
        </w:rPr>
        <w:tab/>
      </w:r>
      <w:r w:rsidRPr="008654A0">
        <w:rPr>
          <w:rFonts w:ascii="Sylfaen" w:hAnsi="Sylfaen"/>
          <w:sz w:val="24"/>
          <w:szCs w:val="24"/>
        </w:rPr>
        <w:t>«Հսկիչ նշաններ թողարկողների ընդհանուր ռեեստրում ներառելու համար տեղեկություններ» (P.LS.02.MSG.001) հաղորդագրությամբ փոխանցվող «Հսկիչ նշաններ թողարկողների ռեեստր»</w:t>
      </w:r>
      <w:r w:rsidR="00A6620A">
        <w:rPr>
          <w:rFonts w:ascii="Sylfaen" w:hAnsi="Sylfaen"/>
          <w:sz w:val="24"/>
          <w:szCs w:val="24"/>
        </w:rPr>
        <w:t xml:space="preserve"> </w:t>
      </w:r>
      <w:r w:rsidRPr="008654A0">
        <w:rPr>
          <w:rFonts w:ascii="Sylfaen" w:hAnsi="Sylfaen"/>
          <w:sz w:val="24"/>
          <w:szCs w:val="24"/>
        </w:rPr>
        <w:t xml:space="preserve">(R.CT.LS.02.001) էլեկտրոնային </w:t>
      </w:r>
      <w:r w:rsidRPr="008654A0">
        <w:rPr>
          <w:rFonts w:ascii="Sylfaen" w:hAnsi="Sylfaen"/>
          <w:sz w:val="24"/>
          <w:szCs w:val="24"/>
        </w:rPr>
        <w:lastRenderedPageBreak/>
        <w:t>փաստաթղթերի (տեղեկությունների) վավերապայմանների լրացման նկատմամբ ներկայացվող պահանջները բերված են աղյուսակ 12-ում:</w:t>
      </w:r>
    </w:p>
    <w:p w:rsidR="00FA2ADC" w:rsidRPr="008654A0" w:rsidRDefault="00FA2ADC" w:rsidP="001F5AB4">
      <w:pPr>
        <w:spacing w:after="160" w:line="360" w:lineRule="auto"/>
        <w:ind w:right="-1"/>
        <w:jc w:val="both"/>
        <w:rPr>
          <w:rFonts w:ascii="Sylfaen" w:hAnsi="Sylfaen"/>
          <w:sz w:val="24"/>
          <w:szCs w:val="24"/>
        </w:rPr>
      </w:pPr>
    </w:p>
    <w:p w:rsidR="00FA2ADC" w:rsidRDefault="00FA2ADC" w:rsidP="001F5AB4">
      <w:pPr>
        <w:spacing w:after="160" w:line="360" w:lineRule="auto"/>
        <w:ind w:right="-1"/>
        <w:jc w:val="right"/>
        <w:rPr>
          <w:rFonts w:ascii="Sylfaen" w:hAnsi="Sylfaen"/>
          <w:sz w:val="24"/>
          <w:szCs w:val="24"/>
        </w:rPr>
      </w:pPr>
      <w:r w:rsidRPr="008654A0">
        <w:rPr>
          <w:rFonts w:ascii="Sylfaen" w:hAnsi="Sylfaen"/>
          <w:sz w:val="24"/>
          <w:szCs w:val="24"/>
        </w:rPr>
        <w:t>Աղյուսակ 12</w:t>
      </w:r>
    </w:p>
    <w:p w:rsidR="00833E8A" w:rsidRPr="008654A0" w:rsidRDefault="00833E8A" w:rsidP="001F5AB4">
      <w:pPr>
        <w:spacing w:after="160" w:line="360" w:lineRule="auto"/>
        <w:ind w:right="-1"/>
        <w:jc w:val="right"/>
        <w:rPr>
          <w:rFonts w:ascii="Sylfaen" w:eastAsia="Times New Roman" w:hAnsi="Sylfaen" w:cs="Times New Roma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ռեեստրում ներառելու համար տեղեկություններ» (P.LS.02.MSG.001) հաղորդագրությամբ փոխանցվող «Հսկիչ նշաններ թողարկողների ռեեստր» (R.CT.LS.02.001)</w:t>
      </w:r>
      <w:r w:rsidR="00A6620A">
        <w:rPr>
          <w:rFonts w:ascii="Sylfaen" w:hAnsi="Sylfaen"/>
          <w:sz w:val="24"/>
          <w:szCs w:val="24"/>
        </w:rPr>
        <w:t xml:space="preserve"> </w:t>
      </w:r>
      <w:r w:rsidR="00833E8A">
        <w:rPr>
          <w:rFonts w:ascii="Sylfaen" w:hAnsi="Sylfaen"/>
          <w:sz w:val="24"/>
          <w:szCs w:val="24"/>
        </w:rPr>
        <w:br/>
      </w:r>
      <w:r w:rsidRPr="008654A0">
        <w:rPr>
          <w:rFonts w:ascii="Sylfaen" w:hAnsi="Sylfaen"/>
          <w:sz w:val="24"/>
          <w:szCs w:val="24"/>
        </w:rPr>
        <w:t>էլեկտրոնային փաստաթղթերի (տեղեկությունների) վավերապայմանների լրացման նկատմամբ ներկայացվող պահանջներ</w:t>
      </w:r>
    </w:p>
    <w:tbl>
      <w:tblPr>
        <w:tblW w:w="9357" w:type="dxa"/>
        <w:tblInd w:w="111" w:type="dxa"/>
        <w:tblLayout w:type="fixed"/>
        <w:tblCellMar>
          <w:left w:w="0" w:type="dxa"/>
          <w:right w:w="0" w:type="dxa"/>
        </w:tblCellMar>
        <w:tblLook w:val="01E0" w:firstRow="1" w:lastRow="1" w:firstColumn="1" w:lastColumn="1" w:noHBand="0" w:noVBand="0"/>
      </w:tblPr>
      <w:tblGrid>
        <w:gridCol w:w="1560"/>
        <w:gridCol w:w="7797"/>
      </w:tblGrid>
      <w:tr w:rsidR="00FA2ADC" w:rsidRPr="008654A0" w:rsidTr="00A709EE">
        <w:trPr>
          <w:tblHeader/>
        </w:trPr>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Պահանջի ծածկագիրը</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Պահանջի ձ</w:t>
            </w:r>
            <w:r w:rsidR="00706A5F">
              <w:rPr>
                <w:rFonts w:ascii="Sylfaen" w:hAnsi="Sylfaen"/>
                <w:sz w:val="24"/>
                <w:szCs w:val="24"/>
              </w:rPr>
              <w:t>և</w:t>
            </w:r>
            <w:r w:rsidRPr="008654A0">
              <w:rPr>
                <w:rFonts w:ascii="Sylfaen" w:hAnsi="Sylfaen"/>
                <w:sz w:val="24"/>
                <w:szCs w:val="24"/>
              </w:rPr>
              <w:t>ակերպումը</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177" w:right="107"/>
              <w:rPr>
                <w:rFonts w:ascii="Sylfaen" w:eastAsia="Times New Roman" w:hAnsi="Sylfaen" w:cs="Times New Roman"/>
                <w:sz w:val="24"/>
                <w:szCs w:val="24"/>
              </w:rPr>
            </w:pPr>
            <w:r w:rsidRPr="008654A0">
              <w:rPr>
                <w:rFonts w:ascii="Sylfaen" w:hAnsi="Sylfaen"/>
                <w:sz w:val="24"/>
                <w:szCs w:val="24"/>
              </w:rPr>
              <w:t>էլեկտրոնային հաղորդագրությամբ պետք է փոխանցվի «Հսկիչ նշաններ թողարկողների ռեեստրի օբյեկտ» (ctcdo:CIMIssuerRegistryDetails) վավերապայմանի միայն 1 օրինակ</w:t>
            </w:r>
            <w:r w:rsidR="00A6620A">
              <w:rPr>
                <w:rFonts w:ascii="Sylfaen" w:hAnsi="Sylfaen"/>
                <w:sz w:val="24"/>
                <w:szCs w:val="24"/>
              </w:rPr>
              <w:t xml:space="preserve"> </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177" w:right="107"/>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ռեեստրի օբյեկտ» (ctcdo:CIMIssuerRegistryDetails) </w:t>
            </w:r>
            <w:r w:rsidR="00630163" w:rsidRPr="008654A0">
              <w:rPr>
                <w:rFonts w:ascii="Sylfaen" w:hAnsi="Sylfaen"/>
                <w:sz w:val="24"/>
                <w:szCs w:val="24"/>
              </w:rPr>
              <w:t xml:space="preserve">բաղադրյալ </w:t>
            </w:r>
            <w:r w:rsidRPr="008654A0">
              <w:rPr>
                <w:rFonts w:ascii="Sylfaen" w:hAnsi="Sylfaen"/>
                <w:sz w:val="24"/>
                <w:szCs w:val="24"/>
              </w:rPr>
              <w:t>վավերապայմանի կազմում «Ռեեստրում տեղեկատվություն ներկայացրած երկրի ծածկագիրը»</w:t>
            </w:r>
            <w:r w:rsidR="00A6620A">
              <w:rPr>
                <w:rFonts w:ascii="Sylfaen" w:hAnsi="Sylfaen"/>
                <w:sz w:val="24"/>
                <w:szCs w:val="24"/>
              </w:rPr>
              <w:t xml:space="preserve"> </w:t>
            </w:r>
            <w:r w:rsidRPr="008654A0">
              <w:rPr>
                <w:rFonts w:ascii="Sylfaen" w:hAnsi="Sylfaen"/>
                <w:sz w:val="24"/>
                <w:szCs w:val="24"/>
              </w:rPr>
              <w:t>(ctsdo:RegisterCountryCode) վավերապայմանի արժեքը պետք է պարունակի տեղեկություններ ներկայացրած անդամ պետության ծածկագրի արժեքը</w:t>
            </w:r>
            <w:r w:rsidR="00A6620A">
              <w:rPr>
                <w:rFonts w:ascii="Sylfaen" w:hAnsi="Sylfaen"/>
                <w:sz w:val="24"/>
                <w:szCs w:val="24"/>
              </w:rPr>
              <w:t xml:space="preserve"> </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177" w:right="107"/>
              <w:rPr>
                <w:rFonts w:ascii="Sylfaen" w:eastAsia="Times New Roman" w:hAnsi="Sylfaen" w:cs="Times New Roman"/>
                <w:sz w:val="24"/>
                <w:szCs w:val="24"/>
              </w:rPr>
            </w:pPr>
            <w:r w:rsidRPr="008654A0">
              <w:rPr>
                <w:rFonts w:ascii="Sylfaen" w:hAnsi="Sylfaen"/>
                <w:sz w:val="24"/>
                <w:szCs w:val="24"/>
              </w:rPr>
              <w:t xml:space="preserve">«Ընդհանուր ռեսուրսի գրառման տեխնոլոգիական բնութագրեր» (ccdo:ResourceItemStatusDetails) </w:t>
            </w:r>
            <w:r w:rsidR="00630163" w:rsidRPr="008654A0">
              <w:rPr>
                <w:rFonts w:ascii="Sylfaen" w:hAnsi="Sylfaen"/>
                <w:sz w:val="24"/>
                <w:szCs w:val="24"/>
              </w:rPr>
              <w:t xml:space="preserve">բաղադրյալ </w:t>
            </w:r>
            <w:r w:rsidRPr="008654A0">
              <w:rPr>
                <w:rFonts w:ascii="Sylfaen" w:hAnsi="Sylfaen"/>
                <w:sz w:val="24"/>
                <w:szCs w:val="24"/>
              </w:rPr>
              <w:t>վավերապայմանի կազմում</w:t>
            </w:r>
            <w:r w:rsidR="00A6620A">
              <w:rPr>
                <w:rFonts w:ascii="Sylfaen" w:hAnsi="Sylfaen"/>
                <w:sz w:val="24"/>
                <w:szCs w:val="24"/>
              </w:rPr>
              <w:t xml:space="preserve"> </w:t>
            </w:r>
            <w:r w:rsidRPr="008654A0">
              <w:rPr>
                <w:rFonts w:ascii="Sylfaen" w:hAnsi="Sylfaen"/>
                <w:sz w:val="24"/>
                <w:szCs w:val="24"/>
              </w:rPr>
              <w:t xml:space="preserve">«Մեկնարկի ամսաթիվը </w:t>
            </w:r>
            <w:r w:rsidR="00706A5F">
              <w:rPr>
                <w:rFonts w:ascii="Sylfaen" w:hAnsi="Sylfaen"/>
                <w:sz w:val="24"/>
                <w:szCs w:val="24"/>
              </w:rPr>
              <w:t>և</w:t>
            </w:r>
            <w:r w:rsidRPr="008654A0">
              <w:rPr>
                <w:rFonts w:ascii="Sylfaen" w:hAnsi="Sylfaen"/>
                <w:sz w:val="24"/>
                <w:szCs w:val="24"/>
              </w:rPr>
              <w:t xml:space="preserve"> ժամը» (csdo:StartDateTime) վավերապայմանը պետք է լրացնել</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177" w:right="107"/>
              <w:rPr>
                <w:rFonts w:ascii="Sylfaen" w:eastAsia="Times New Roman" w:hAnsi="Sylfaen" w:cs="Times New Roman"/>
                <w:sz w:val="24"/>
                <w:szCs w:val="24"/>
              </w:rPr>
            </w:pPr>
            <w:r w:rsidRPr="008654A0">
              <w:rPr>
                <w:rFonts w:ascii="Sylfaen" w:hAnsi="Sylfaen"/>
                <w:sz w:val="24"/>
                <w:szCs w:val="24"/>
              </w:rPr>
              <w:t xml:space="preserve">«Ընդհանուր ռեսուրսի գրառման տեխնոլոգիական բնութագրեր» (ccdo:ResourceItemStatusDetails)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w:t>
            </w:r>
            <w:r w:rsidR="00A6620A">
              <w:rPr>
                <w:rFonts w:ascii="Sylfaen" w:hAnsi="Sylfaen"/>
                <w:sz w:val="24"/>
                <w:szCs w:val="24"/>
              </w:rPr>
              <w:t xml:space="preserve"> </w:t>
            </w:r>
            <w:r w:rsidRPr="008654A0">
              <w:rPr>
                <w:rFonts w:ascii="Sylfaen" w:hAnsi="Sylfaen"/>
                <w:sz w:val="24"/>
                <w:szCs w:val="24"/>
              </w:rPr>
              <w:t xml:space="preserve">«Ավարտի ամսաթիվը </w:t>
            </w:r>
            <w:r w:rsidR="00706A5F">
              <w:rPr>
                <w:rFonts w:ascii="Sylfaen" w:hAnsi="Sylfaen"/>
                <w:sz w:val="24"/>
                <w:szCs w:val="24"/>
              </w:rPr>
              <w:t>և</w:t>
            </w:r>
            <w:r w:rsidRPr="008654A0">
              <w:rPr>
                <w:rFonts w:ascii="Sylfaen" w:hAnsi="Sylfaen"/>
                <w:sz w:val="24"/>
                <w:szCs w:val="24"/>
              </w:rPr>
              <w:t xml:space="preserve"> ժամը» (csdo:EndDateTime) վավերապայմանը չի լրացվում</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177" w:right="107"/>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ազգային ռեեստրում ներառումը հավաստող փաստաթուղթ» (ctcdo:CIMIssuerDocDetails)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«Փաստաթղթի ամսաթիվ» (csdo:DocCreationDate) վավերապայմանի արժեքը պետք է </w:t>
            </w:r>
            <w:r w:rsidR="00630163" w:rsidRPr="008654A0">
              <w:rPr>
                <w:rFonts w:ascii="Sylfaen" w:hAnsi="Sylfaen"/>
                <w:sz w:val="24"/>
                <w:szCs w:val="24"/>
              </w:rPr>
              <w:t xml:space="preserve">ցույց տա </w:t>
            </w:r>
            <w:r w:rsidRPr="008654A0">
              <w:rPr>
                <w:rFonts w:ascii="Sylfaen" w:hAnsi="Sylfaen"/>
                <w:sz w:val="24"/>
                <w:szCs w:val="24"/>
              </w:rPr>
              <w:t xml:space="preserve">ժամանակի ավելի վաղ պահ կամ համընկնի «Ընդհանուր ռեսուրսի </w:t>
            </w:r>
            <w:r w:rsidRPr="008654A0">
              <w:rPr>
                <w:rFonts w:ascii="Sylfaen" w:hAnsi="Sylfaen"/>
                <w:sz w:val="24"/>
                <w:szCs w:val="24"/>
              </w:rPr>
              <w:lastRenderedPageBreak/>
              <w:t xml:space="preserve">գրառման տեխնոլոգիական բնութագրեր» (ccdo:ResourceItemStatusDetails)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«Մեկնարկի ամսաթիվը </w:t>
            </w:r>
            <w:r w:rsidR="00706A5F">
              <w:rPr>
                <w:rFonts w:ascii="Sylfaen" w:hAnsi="Sylfaen"/>
                <w:sz w:val="24"/>
                <w:szCs w:val="24"/>
              </w:rPr>
              <w:t>և</w:t>
            </w:r>
            <w:r w:rsidRPr="008654A0">
              <w:rPr>
                <w:rFonts w:ascii="Sylfaen" w:hAnsi="Sylfaen"/>
                <w:sz w:val="24"/>
                <w:szCs w:val="24"/>
              </w:rPr>
              <w:t xml:space="preserve"> ժամը» (csdo:StartDateTime) տարրում նշված արժեքի հետ</w:t>
            </w:r>
            <w:r w:rsidR="00A6620A">
              <w:rPr>
                <w:rFonts w:ascii="Sylfaen" w:hAnsi="Sylfaen"/>
                <w:sz w:val="24"/>
                <w:szCs w:val="24"/>
              </w:rPr>
              <w:t xml:space="preserve"> </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6</w:t>
            </w:r>
          </w:p>
        </w:tc>
        <w:tc>
          <w:tcPr>
            <w:tcW w:w="7797" w:type="dxa"/>
            <w:tcBorders>
              <w:top w:val="single" w:sz="4" w:space="0" w:color="000000"/>
              <w:left w:val="single" w:sz="4" w:space="0" w:color="000000"/>
              <w:bottom w:val="single" w:sz="4" w:space="0" w:color="000000"/>
              <w:right w:val="single" w:sz="4" w:space="0" w:color="000000"/>
            </w:tcBorders>
          </w:tcPr>
          <w:p w:rsidR="00304C4E" w:rsidRPr="008654A0" w:rsidRDefault="00FA2ADC" w:rsidP="00833E8A">
            <w:pPr>
              <w:spacing w:after="120" w:line="240" w:lineRule="auto"/>
              <w:ind w:left="177" w:right="107"/>
              <w:rPr>
                <w:rFonts w:ascii="Sylfaen" w:hAnsi="Sylfaen"/>
                <w:sz w:val="24"/>
                <w:szCs w:val="24"/>
              </w:rPr>
            </w:pPr>
            <w:r w:rsidRPr="008654A0">
              <w:rPr>
                <w:rFonts w:ascii="Sylfaen" w:hAnsi="Sylfaen"/>
                <w:sz w:val="24"/>
                <w:szCs w:val="24"/>
              </w:rPr>
              <w:t>«Անդամ պետությ</w:t>
            </w:r>
            <w:r w:rsidR="00630163" w:rsidRPr="008654A0">
              <w:rPr>
                <w:rFonts w:ascii="Sylfaen" w:hAnsi="Sylfaen"/>
                <w:sz w:val="24"/>
                <w:szCs w:val="24"/>
              </w:rPr>
              <w:t>ա</w:t>
            </w:r>
            <w:r w:rsidRPr="008654A0">
              <w:rPr>
                <w:rFonts w:ascii="Sylfaen" w:hAnsi="Sylfaen"/>
                <w:sz w:val="24"/>
                <w:szCs w:val="24"/>
              </w:rPr>
              <w:t>ն մարմնի (կազմակերպությ</w:t>
            </w:r>
            <w:r w:rsidR="00195F73" w:rsidRPr="008654A0">
              <w:rPr>
                <w:rFonts w:ascii="Sylfaen" w:hAnsi="Sylfaen"/>
                <w:sz w:val="24"/>
                <w:szCs w:val="24"/>
              </w:rPr>
              <w:t>ա</w:t>
            </w:r>
            <w:r w:rsidRPr="008654A0">
              <w:rPr>
                <w:rFonts w:ascii="Sylfaen" w:hAnsi="Sylfaen"/>
                <w:sz w:val="24"/>
                <w:szCs w:val="24"/>
              </w:rPr>
              <w:t>ն) կողմից կատարվող գործառնությունների հատկանիշ» (ctcdo:IssuerSellerCode) վավերապայմանի արժեքը պետք է համապատասխանի հետ</w:t>
            </w:r>
            <w:r w:rsidR="00706A5F">
              <w:rPr>
                <w:rFonts w:ascii="Sylfaen" w:hAnsi="Sylfaen"/>
                <w:sz w:val="24"/>
                <w:szCs w:val="24"/>
              </w:rPr>
              <w:t>և</w:t>
            </w:r>
            <w:r w:rsidRPr="008654A0">
              <w:rPr>
                <w:rFonts w:ascii="Sylfaen" w:hAnsi="Sylfaen"/>
                <w:sz w:val="24"/>
                <w:szCs w:val="24"/>
              </w:rPr>
              <w:t>յալ արժեքներից որ</w:t>
            </w:r>
            <w:r w:rsidR="00706A5F">
              <w:rPr>
                <w:rFonts w:ascii="Sylfaen" w:hAnsi="Sylfaen"/>
                <w:sz w:val="24"/>
                <w:szCs w:val="24"/>
              </w:rPr>
              <w:t>և</w:t>
            </w:r>
            <w:r w:rsidRPr="008654A0">
              <w:rPr>
                <w:rFonts w:ascii="Sylfaen" w:hAnsi="Sylfaen"/>
                <w:sz w:val="24"/>
                <w:szCs w:val="24"/>
              </w:rPr>
              <w:t>է մեկին՝</w:t>
            </w:r>
          </w:p>
          <w:p w:rsidR="00304C4E" w:rsidRPr="008654A0" w:rsidRDefault="00FA2ADC" w:rsidP="00833E8A">
            <w:pPr>
              <w:spacing w:after="120" w:line="240" w:lineRule="auto"/>
              <w:ind w:left="177" w:right="107"/>
              <w:rPr>
                <w:rFonts w:ascii="Sylfaen" w:hAnsi="Sylfaen"/>
                <w:sz w:val="24"/>
                <w:szCs w:val="24"/>
              </w:rPr>
            </w:pPr>
            <w:r w:rsidRPr="008654A0">
              <w:rPr>
                <w:rFonts w:ascii="Sylfaen" w:hAnsi="Sylfaen"/>
                <w:sz w:val="24"/>
                <w:szCs w:val="24"/>
              </w:rPr>
              <w:t xml:space="preserve">«1»՝ եթե հսկիչ նշաններ թողարկողների ընդհանուր ռեեստրում ներառված մարմինը (կազմակերպությունը) հսկիչ (նույնականացման) նշաններ պատրաստելու </w:t>
            </w:r>
            <w:r w:rsidR="00706A5F">
              <w:rPr>
                <w:rFonts w:ascii="Sylfaen" w:hAnsi="Sylfaen"/>
                <w:sz w:val="24"/>
                <w:szCs w:val="24"/>
              </w:rPr>
              <w:t>և</w:t>
            </w:r>
            <w:r w:rsidRPr="008654A0">
              <w:rPr>
                <w:rFonts w:ascii="Sylfaen" w:hAnsi="Sylfaen"/>
                <w:sz w:val="24"/>
                <w:szCs w:val="24"/>
              </w:rPr>
              <w:t xml:space="preserve"> իրացնելու գործառնություններ է կատարում</w:t>
            </w:r>
            <w:r w:rsidR="0061561D" w:rsidRPr="008654A0">
              <w:rPr>
                <w:rFonts w:ascii="Sylfaen" w:hAnsi="Sylfaen"/>
                <w:sz w:val="24"/>
                <w:szCs w:val="24"/>
              </w:rPr>
              <w:t xml:space="preserve"> </w:t>
            </w:r>
          </w:p>
          <w:p w:rsidR="00304C4E" w:rsidRPr="008654A0" w:rsidRDefault="00FA2ADC" w:rsidP="00833E8A">
            <w:pPr>
              <w:spacing w:after="120" w:line="240" w:lineRule="auto"/>
              <w:ind w:left="177" w:right="107"/>
              <w:rPr>
                <w:rFonts w:ascii="Sylfaen" w:hAnsi="Sylfaen"/>
                <w:sz w:val="24"/>
                <w:szCs w:val="24"/>
              </w:rPr>
            </w:pPr>
            <w:r w:rsidRPr="008654A0">
              <w:rPr>
                <w:rFonts w:ascii="Sylfaen" w:hAnsi="Sylfaen"/>
                <w:sz w:val="24"/>
                <w:szCs w:val="24"/>
              </w:rPr>
              <w:t>«2»՝ եթե հսկիչ նշաններ թողարկողների ընդհանուր ռեեստրում ներառված մարմինը (կազմակերպությունը) պատրաստված հսկիչ (նույնականացման) նշանները իրացնելու գործառնություններ է կատարում</w:t>
            </w:r>
          </w:p>
          <w:p w:rsidR="00FA2ADC" w:rsidRPr="008654A0" w:rsidRDefault="00FA2ADC" w:rsidP="00833E8A">
            <w:pPr>
              <w:spacing w:after="120" w:line="240" w:lineRule="auto"/>
              <w:ind w:left="177" w:right="107"/>
              <w:rPr>
                <w:rFonts w:ascii="Sylfaen" w:eastAsia="Times New Roman" w:hAnsi="Sylfaen" w:cs="Times New Roman"/>
                <w:sz w:val="24"/>
                <w:szCs w:val="24"/>
              </w:rPr>
            </w:pPr>
            <w:r w:rsidRPr="008654A0">
              <w:rPr>
                <w:rFonts w:ascii="Sylfaen" w:hAnsi="Sylfaen"/>
                <w:sz w:val="24"/>
                <w:szCs w:val="24"/>
              </w:rPr>
              <w:t>«3»՝ եթե հսկիչ նշաններ թողարկողների ընդհանուր ռեեստրում ներառված մարմինը (կազմակերպությունը) հսկիչ</w:t>
            </w:r>
            <w:r w:rsidR="00A6620A">
              <w:rPr>
                <w:rFonts w:ascii="Sylfaen" w:hAnsi="Sylfaen"/>
                <w:sz w:val="24"/>
                <w:szCs w:val="24"/>
              </w:rPr>
              <w:t xml:space="preserve"> </w:t>
            </w:r>
            <w:r w:rsidRPr="008654A0">
              <w:rPr>
                <w:rFonts w:ascii="Sylfaen" w:hAnsi="Sylfaen"/>
                <w:sz w:val="24"/>
                <w:szCs w:val="24"/>
              </w:rPr>
              <w:t>(նույնականացման) նշաններ պատրաստելու գործառնություններ է կատարում</w:t>
            </w:r>
            <w:r w:rsidR="00A6620A">
              <w:rPr>
                <w:rFonts w:ascii="Sylfaen" w:hAnsi="Sylfaen"/>
                <w:sz w:val="24"/>
                <w:szCs w:val="24"/>
              </w:rPr>
              <w:t xml:space="preserve"> </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177" w:right="107"/>
              <w:rPr>
                <w:rFonts w:ascii="Sylfaen" w:eastAsia="Times New Roman" w:hAnsi="Sylfaen" w:cs="Times New Roman"/>
                <w:sz w:val="24"/>
                <w:szCs w:val="24"/>
              </w:rPr>
            </w:pPr>
            <w:r w:rsidRPr="008654A0">
              <w:rPr>
                <w:rFonts w:ascii="Sylfaen" w:hAnsi="Sylfaen"/>
                <w:sz w:val="24"/>
                <w:szCs w:val="24"/>
              </w:rPr>
              <w:t>«Հսկիչ (նույնականացման) նշաններ թողարկող» (ctcdo:IssuerDetails)</w:t>
            </w:r>
            <w:r w:rsidR="00A6620A">
              <w:rPr>
                <w:rFonts w:ascii="Sylfaen" w:hAnsi="Sylfaen"/>
                <w:sz w:val="24"/>
                <w:szCs w:val="24"/>
              </w:rPr>
              <w:t xml:space="preserve">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«Երկրի ծածկագիր» (csdo:UnifiedCountryCode), «Տնտեսավարող սուբյեկտի անվանում» (csdo:BusinessEntityName), «Հարկ վճարողի նույնականացուցիչ» (csdo:TaxpayerId), «Հասցե» (ccdo:SubjectAddressDetails) վավերապայմանները պետք է լրացվեն </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8</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177" w:right="107"/>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ռեեստրի օբյեկտ» (ctcdo:CIMIssuerRegistryDetails)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«Հսկիչ (նույնականացման) նշաններ թողարկող» (ctcdo:IssuerDetails) վավերապայմանը պետք է պարունակի միայն 1 վավերապայման</w:t>
            </w:r>
            <w:r w:rsidR="007B1188" w:rsidRPr="008654A0">
              <w:rPr>
                <w:rFonts w:ascii="Sylfaen" w:hAnsi="Sylfaen"/>
                <w:sz w:val="24"/>
                <w:szCs w:val="24"/>
              </w:rPr>
              <w:t>՝</w:t>
            </w:r>
            <w:r w:rsidRPr="008654A0">
              <w:rPr>
                <w:rFonts w:ascii="Sylfaen" w:hAnsi="Sylfaen"/>
                <w:sz w:val="24"/>
                <w:szCs w:val="24"/>
              </w:rPr>
              <w:t xml:space="preserve"> «Հասցե» (ccdo:SubjectAddressDetails), ընդ որում</w:t>
            </w:r>
            <w:r w:rsidR="007B1188" w:rsidRPr="008654A0">
              <w:rPr>
                <w:rFonts w:ascii="Sylfaen" w:hAnsi="Sylfaen"/>
                <w:sz w:val="24"/>
                <w:szCs w:val="24"/>
              </w:rPr>
              <w:t>,</w:t>
            </w:r>
            <w:r w:rsidRPr="008654A0">
              <w:rPr>
                <w:rFonts w:ascii="Sylfaen" w:hAnsi="Sylfaen"/>
                <w:sz w:val="24"/>
                <w:szCs w:val="24"/>
              </w:rPr>
              <w:t xml:space="preserve"> «Հասցեի տեսակի ծածկագիր» (csdo:AddressKindCode) ներդրված վավերապայմանը պետք է ընդունի «2» արժեքը</w:t>
            </w:r>
            <w:r w:rsidR="00A6620A">
              <w:rPr>
                <w:rFonts w:ascii="Sylfaen" w:hAnsi="Sylfaen"/>
                <w:sz w:val="24"/>
                <w:szCs w:val="24"/>
              </w:rPr>
              <w:t xml:space="preserve"> </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9</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833E8A">
            <w:pPr>
              <w:spacing w:after="120" w:line="240" w:lineRule="auto"/>
              <w:ind w:left="177" w:right="107"/>
              <w:rPr>
                <w:rFonts w:ascii="Sylfaen" w:eastAsia="Times New Roman" w:hAnsi="Sylfaen" w:cs="Times New Roman"/>
                <w:sz w:val="24"/>
                <w:szCs w:val="24"/>
              </w:rPr>
            </w:pPr>
            <w:r w:rsidRPr="008654A0">
              <w:rPr>
                <w:rFonts w:ascii="Sylfaen" w:hAnsi="Sylfaen"/>
                <w:sz w:val="24"/>
                <w:szCs w:val="24"/>
              </w:rPr>
              <w:t xml:space="preserve">Հսկիչ նշաններ թողարկողների ընդհանուր ռեեստրում բացակայում է այն գրառումը, որում համընկնում են «Հսկիչ նշաններ թողարկողների ռեեստրի օբյեկտ» (ctcdo:CIMIssuerRegistryDetails)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«Ռեեստրում տեղեկատվություն ներկայացրած երկրի ծածկագիր» (ctsdo:RegisterCountryCode) </w:t>
            </w:r>
            <w:r w:rsidR="00706A5F">
              <w:rPr>
                <w:rFonts w:ascii="Sylfaen" w:hAnsi="Sylfaen"/>
                <w:sz w:val="24"/>
                <w:szCs w:val="24"/>
              </w:rPr>
              <w:t>և</w:t>
            </w:r>
            <w:r w:rsidRPr="008654A0">
              <w:rPr>
                <w:rFonts w:ascii="Sylfaen" w:hAnsi="Sylfaen"/>
                <w:sz w:val="24"/>
                <w:szCs w:val="24"/>
              </w:rPr>
              <w:t xml:space="preserve"> «Հսկիչ նշաններ թողարկողների </w:t>
            </w:r>
            <w:r w:rsidRPr="008654A0">
              <w:rPr>
                <w:rFonts w:ascii="Sylfaen" w:hAnsi="Sylfaen"/>
                <w:sz w:val="24"/>
                <w:szCs w:val="24"/>
              </w:rPr>
              <w:lastRenderedPageBreak/>
              <w:t xml:space="preserve">ազգային ռեեստրում ներառումը հավաստող փաստաթուղթ» (ctcdo:CIMIssuerDocDetails)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«Ռեեստրում անդամ պետության մարմնի (կազմակերպության) գրանցման համար (գրանցման մասին փաստաթղթի համար)»</w:t>
            </w:r>
            <w:r w:rsidR="00A6620A">
              <w:rPr>
                <w:rFonts w:ascii="Sylfaen" w:hAnsi="Sylfaen"/>
                <w:sz w:val="24"/>
                <w:szCs w:val="24"/>
              </w:rPr>
              <w:t xml:space="preserve"> </w:t>
            </w:r>
            <w:r w:rsidRPr="008654A0">
              <w:rPr>
                <w:rFonts w:ascii="Sylfaen" w:hAnsi="Sylfaen"/>
                <w:sz w:val="24"/>
                <w:szCs w:val="24"/>
              </w:rPr>
              <w:t>(ctsdo:CIMIssuerDocId) վավերապայմանների արժեքները</w:t>
            </w:r>
            <w:r w:rsidR="00A6620A">
              <w:rPr>
                <w:rFonts w:ascii="Sylfaen" w:hAnsi="Sylfaen"/>
                <w:sz w:val="24"/>
                <w:szCs w:val="24"/>
              </w:rPr>
              <w:t xml:space="preserve"> </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E71C2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24.</w:t>
      </w:r>
      <w:r w:rsidR="00E71C2A">
        <w:rPr>
          <w:rFonts w:ascii="Sylfaen" w:hAnsi="Sylfaen"/>
          <w:sz w:val="24"/>
          <w:szCs w:val="24"/>
        </w:rPr>
        <w:tab/>
      </w:r>
      <w:r w:rsidRPr="008654A0">
        <w:rPr>
          <w:rFonts w:ascii="Sylfaen" w:hAnsi="Sylfaen"/>
          <w:sz w:val="24"/>
          <w:szCs w:val="24"/>
        </w:rPr>
        <w:t>«Հսկիչ նշաններ թողարկողների ընդհանուր ռեեստրում փոփոխություններ կատարելու համար տեղեկություններ» (P.LS.02.MSG.003)</w:t>
      </w:r>
      <w:r w:rsidR="00A6620A">
        <w:rPr>
          <w:rFonts w:ascii="Sylfaen" w:hAnsi="Sylfaen"/>
          <w:sz w:val="24"/>
          <w:szCs w:val="24"/>
        </w:rPr>
        <w:t xml:space="preserve"> </w:t>
      </w:r>
      <w:r w:rsidRPr="008654A0">
        <w:rPr>
          <w:rFonts w:ascii="Sylfaen" w:hAnsi="Sylfaen"/>
          <w:sz w:val="24"/>
          <w:szCs w:val="24"/>
        </w:rPr>
        <w:t>հաղորդագրությամբ փոխանցվող «Հսկիչ նշաններ թողարկողների ռեեստր» (R.CT.LS.02.001) էլեկտրոնային փաստաթղթերի (տեղեկությունների) վավերապայմանների լրացման նկատմամբ ներկայացվող պահանջները բերված են աղյուսակ 13-ում:</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13</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ռեեստրում փոփոխություններ կատարելու համար տեղեկություններ» (P.LS.02.MSG.003) հաղորդագրությամբ փոխանցվող «Հսկիչ նշաններ թողարկողների ռեեստր» (R.CT.LS.02.001)</w:t>
      </w:r>
      <w:r w:rsidR="00A6620A">
        <w:rPr>
          <w:rFonts w:ascii="Sylfaen" w:hAnsi="Sylfaen"/>
          <w:sz w:val="24"/>
          <w:szCs w:val="24"/>
        </w:rPr>
        <w:t xml:space="preserve"> </w:t>
      </w:r>
      <w:r w:rsidRPr="008654A0">
        <w:rPr>
          <w:rFonts w:ascii="Sylfaen" w:hAnsi="Sylfaen"/>
          <w:sz w:val="24"/>
          <w:szCs w:val="24"/>
        </w:rPr>
        <w:t>էլեկտրոնային փաստաթղթերի (տեղեկությունների) վավերապայմանների լրացման նկատմամբ ներկայացվող պահանջներ</w:t>
      </w:r>
    </w:p>
    <w:tbl>
      <w:tblPr>
        <w:tblW w:w="9357" w:type="dxa"/>
        <w:tblInd w:w="111" w:type="dxa"/>
        <w:tblLayout w:type="fixed"/>
        <w:tblCellMar>
          <w:left w:w="0" w:type="dxa"/>
          <w:right w:w="0" w:type="dxa"/>
        </w:tblCellMar>
        <w:tblLook w:val="01E0" w:firstRow="1" w:lastRow="1" w:firstColumn="1" w:lastColumn="1" w:noHBand="0" w:noVBand="0"/>
      </w:tblPr>
      <w:tblGrid>
        <w:gridCol w:w="1560"/>
        <w:gridCol w:w="7797"/>
      </w:tblGrid>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Պահանջի ծածկագիրը</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left="98" w:right="-1"/>
              <w:jc w:val="center"/>
              <w:rPr>
                <w:rFonts w:ascii="Sylfaen" w:eastAsia="Times New Roman" w:hAnsi="Sylfaen" w:cs="Times New Roman"/>
                <w:sz w:val="24"/>
                <w:szCs w:val="24"/>
              </w:rPr>
            </w:pPr>
            <w:r w:rsidRPr="008654A0">
              <w:rPr>
                <w:rFonts w:ascii="Sylfaen" w:hAnsi="Sylfaen"/>
                <w:sz w:val="24"/>
                <w:szCs w:val="24"/>
              </w:rPr>
              <w:t>Պահանջի ձ</w:t>
            </w:r>
            <w:r w:rsidR="00706A5F">
              <w:rPr>
                <w:rFonts w:ascii="Sylfaen" w:hAnsi="Sylfaen"/>
                <w:sz w:val="24"/>
                <w:szCs w:val="24"/>
              </w:rPr>
              <w:t>և</w:t>
            </w:r>
            <w:r w:rsidRPr="008654A0">
              <w:rPr>
                <w:rFonts w:ascii="Sylfaen" w:hAnsi="Sylfaen"/>
                <w:sz w:val="24"/>
                <w:szCs w:val="24"/>
              </w:rPr>
              <w:t>ակերպումը</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left="98" w:right="107"/>
              <w:rPr>
                <w:rFonts w:ascii="Sylfaen" w:eastAsia="Times New Roman" w:hAnsi="Sylfaen" w:cs="Times New Roman"/>
                <w:sz w:val="24"/>
                <w:szCs w:val="24"/>
              </w:rPr>
            </w:pPr>
            <w:r w:rsidRPr="008654A0">
              <w:rPr>
                <w:rFonts w:ascii="Sylfaen" w:hAnsi="Sylfaen"/>
                <w:sz w:val="24"/>
                <w:szCs w:val="24"/>
              </w:rPr>
              <w:t xml:space="preserve">էլեկտրոնային հաղորդագրության մեջ պետք է առկա լինեն «Հսկիչ նշաններ թողարկողների ռեեստրի օբյեկտ» (ctcdo:CIMIssuerRegistryDetails) 2 վավերապայման, որոնք համապատասխանաբար պարունակում են փոփոխվող </w:t>
            </w:r>
            <w:r w:rsidR="00706A5F">
              <w:rPr>
                <w:rFonts w:ascii="Sylfaen" w:hAnsi="Sylfaen"/>
                <w:sz w:val="24"/>
                <w:szCs w:val="24"/>
              </w:rPr>
              <w:t>և</w:t>
            </w:r>
            <w:r w:rsidRPr="008654A0">
              <w:rPr>
                <w:rFonts w:ascii="Sylfaen" w:hAnsi="Sylfaen"/>
                <w:sz w:val="24"/>
                <w:szCs w:val="24"/>
              </w:rPr>
              <w:t xml:space="preserve"> փոփոխված տեղեկությունները</w:t>
            </w:r>
            <w:r w:rsidR="00A6620A">
              <w:rPr>
                <w:rFonts w:ascii="Sylfaen" w:hAnsi="Sylfaen"/>
                <w:sz w:val="24"/>
                <w:szCs w:val="24"/>
              </w:rPr>
              <w:t xml:space="preserve"> </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7B1188" w:rsidP="00E71C2A">
            <w:pPr>
              <w:spacing w:after="120" w:line="240" w:lineRule="auto"/>
              <w:ind w:left="98" w:right="107"/>
              <w:rPr>
                <w:rFonts w:ascii="Sylfaen" w:eastAsia="Times New Roman" w:hAnsi="Sylfaen" w:cs="Times New Roman"/>
                <w:sz w:val="24"/>
                <w:szCs w:val="24"/>
              </w:rPr>
            </w:pPr>
            <w:r w:rsidRPr="008654A0">
              <w:rPr>
                <w:rFonts w:ascii="Sylfaen" w:hAnsi="Sylfaen"/>
                <w:sz w:val="24"/>
                <w:szCs w:val="24"/>
              </w:rPr>
              <w:t>փ</w:t>
            </w:r>
            <w:r w:rsidR="00FA2ADC" w:rsidRPr="008654A0">
              <w:rPr>
                <w:rFonts w:ascii="Sylfaen" w:hAnsi="Sylfaen"/>
                <w:sz w:val="24"/>
                <w:szCs w:val="24"/>
              </w:rPr>
              <w:t xml:space="preserve">ոփոխվող </w:t>
            </w:r>
            <w:r w:rsidR="00706A5F">
              <w:rPr>
                <w:rFonts w:ascii="Sylfaen" w:hAnsi="Sylfaen"/>
                <w:sz w:val="24"/>
                <w:szCs w:val="24"/>
              </w:rPr>
              <w:t>և</w:t>
            </w:r>
            <w:r w:rsidR="00FA2ADC" w:rsidRPr="008654A0">
              <w:rPr>
                <w:rFonts w:ascii="Sylfaen" w:hAnsi="Sylfaen"/>
                <w:sz w:val="24"/>
                <w:szCs w:val="24"/>
              </w:rPr>
              <w:t xml:space="preserve"> փոփոխված տեղեկությունների համար «Հսկիչ նշաններ թողարկողների ռեեստրի օբյեկտ» (ctcdo:CIMIssuerRegistryDetails) </w:t>
            </w:r>
            <w:r w:rsidR="00630163" w:rsidRPr="008654A0">
              <w:rPr>
                <w:rFonts w:ascii="Sylfaen" w:hAnsi="Sylfaen"/>
                <w:sz w:val="24"/>
                <w:szCs w:val="24"/>
              </w:rPr>
              <w:t>բաղադրյալ</w:t>
            </w:r>
            <w:r w:rsidR="00FA2ADC" w:rsidRPr="008654A0">
              <w:rPr>
                <w:rFonts w:ascii="Sylfaen" w:hAnsi="Sylfaen"/>
                <w:sz w:val="24"/>
                <w:szCs w:val="24"/>
              </w:rPr>
              <w:t xml:space="preserve"> վավերապայմանի </w:t>
            </w:r>
            <w:r w:rsidR="00FA2ADC" w:rsidRPr="008654A0">
              <w:rPr>
                <w:rFonts w:ascii="Sylfaen" w:hAnsi="Sylfaen"/>
                <w:sz w:val="24"/>
                <w:szCs w:val="24"/>
              </w:rPr>
              <w:lastRenderedPageBreak/>
              <w:t xml:space="preserve">կազմում «Ռեեստրում տեղեկատվություն ներկայացրած երկրի ծածկագիր» (ctsdo:RegisterCountryCode) </w:t>
            </w:r>
            <w:r w:rsidR="00706A5F">
              <w:rPr>
                <w:rFonts w:ascii="Sylfaen" w:hAnsi="Sylfaen"/>
                <w:sz w:val="24"/>
                <w:szCs w:val="24"/>
              </w:rPr>
              <w:t>և</w:t>
            </w:r>
            <w:r w:rsidR="00FA2ADC" w:rsidRPr="008654A0">
              <w:rPr>
                <w:rFonts w:ascii="Sylfaen" w:hAnsi="Sylfaen"/>
                <w:sz w:val="24"/>
                <w:szCs w:val="24"/>
              </w:rPr>
              <w:t xml:space="preserve"> «Հսկիչ նշաններ թողարկողների ազգային ռեեստրում ներառումը հավաստող փաստաթուղթ» (ctcdo:CIMIssuerDocDetails) </w:t>
            </w:r>
            <w:r w:rsidR="00630163" w:rsidRPr="008654A0">
              <w:rPr>
                <w:rFonts w:ascii="Sylfaen" w:hAnsi="Sylfaen"/>
                <w:sz w:val="24"/>
                <w:szCs w:val="24"/>
              </w:rPr>
              <w:t>բաղադրյալ</w:t>
            </w:r>
            <w:r w:rsidR="00FA2ADC" w:rsidRPr="008654A0">
              <w:rPr>
                <w:rFonts w:ascii="Sylfaen" w:hAnsi="Sylfaen"/>
                <w:sz w:val="24"/>
                <w:szCs w:val="24"/>
              </w:rPr>
              <w:t xml:space="preserve"> վավերապայմանի կազմում «Ռեեստրում անդամ պետության մարմնի (կազմակերպության) գրանցման համար (գրանցման մասին փաստաթղթի համար)»</w:t>
            </w:r>
            <w:r w:rsidR="00A6620A">
              <w:rPr>
                <w:rFonts w:ascii="Sylfaen" w:hAnsi="Sylfaen"/>
                <w:sz w:val="24"/>
                <w:szCs w:val="24"/>
              </w:rPr>
              <w:t xml:space="preserve"> </w:t>
            </w:r>
            <w:r w:rsidR="00FA2ADC" w:rsidRPr="008654A0">
              <w:rPr>
                <w:rFonts w:ascii="Sylfaen" w:hAnsi="Sylfaen"/>
                <w:sz w:val="24"/>
                <w:szCs w:val="24"/>
              </w:rPr>
              <w:t>(ctsdo:CIMIssuerDocId) վավերապայմանների արժեքները պետք է համընկնեն</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3</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7B1188" w:rsidP="00E71C2A">
            <w:pPr>
              <w:spacing w:after="120" w:line="240" w:lineRule="auto"/>
              <w:ind w:left="98" w:right="107"/>
              <w:rPr>
                <w:rFonts w:ascii="Sylfaen" w:eastAsia="Times New Roman" w:hAnsi="Sylfaen" w:cs="Times New Roman"/>
                <w:sz w:val="24"/>
                <w:szCs w:val="24"/>
              </w:rPr>
            </w:pPr>
            <w:r w:rsidRPr="008654A0">
              <w:rPr>
                <w:rFonts w:ascii="Sylfaen" w:hAnsi="Sylfaen"/>
                <w:sz w:val="24"/>
                <w:szCs w:val="24"/>
              </w:rPr>
              <w:t>փ</w:t>
            </w:r>
            <w:r w:rsidR="00FA2ADC" w:rsidRPr="008654A0">
              <w:rPr>
                <w:rFonts w:ascii="Sylfaen" w:hAnsi="Sylfaen"/>
                <w:sz w:val="24"/>
                <w:szCs w:val="24"/>
              </w:rPr>
              <w:t>ոփոխվող տեղեկությունների համար հսկիչ նշաններ թողարկողների ընդհանուր ռեեստրում</w:t>
            </w:r>
            <w:r w:rsidR="00A6620A">
              <w:rPr>
                <w:rFonts w:ascii="Sylfaen" w:hAnsi="Sylfaen"/>
                <w:sz w:val="24"/>
                <w:szCs w:val="24"/>
              </w:rPr>
              <w:t xml:space="preserve"> </w:t>
            </w:r>
            <w:r w:rsidR="00FA2ADC" w:rsidRPr="008654A0">
              <w:rPr>
                <w:rFonts w:ascii="Sylfaen" w:hAnsi="Sylfaen"/>
                <w:sz w:val="24"/>
                <w:szCs w:val="24"/>
              </w:rPr>
              <w:t xml:space="preserve">պետք է առկա լինի այն գրառումը, որում համընկնում են «Հսկիչ նշաններ թողարկողների ռեեստրի օբյեկտ» (ctcdo:CIMIssuerRegistryDetails) </w:t>
            </w:r>
            <w:r w:rsidR="00630163" w:rsidRPr="008654A0">
              <w:rPr>
                <w:rFonts w:ascii="Sylfaen" w:hAnsi="Sylfaen"/>
                <w:sz w:val="24"/>
                <w:szCs w:val="24"/>
              </w:rPr>
              <w:t>բաղադրյալ</w:t>
            </w:r>
            <w:r w:rsidR="00FA2ADC" w:rsidRPr="008654A0">
              <w:rPr>
                <w:rFonts w:ascii="Sylfaen" w:hAnsi="Sylfaen"/>
                <w:sz w:val="24"/>
                <w:szCs w:val="24"/>
              </w:rPr>
              <w:t xml:space="preserve"> վավերապայմանի կազմում «Ռեեստրում տեղեկատվություն ներկայացրած երկրի ծածկագիր» (ctsdo:RegisterCountryCode), «Հսկիչ նշաններ թողարկողների ազգային ռեեստրում ներառումը հավաստող փաստաթուղթ» (ctcdo:CIMIssuerDocDetails) </w:t>
            </w:r>
            <w:r w:rsidR="00630163" w:rsidRPr="008654A0">
              <w:rPr>
                <w:rFonts w:ascii="Sylfaen" w:hAnsi="Sylfaen"/>
                <w:sz w:val="24"/>
                <w:szCs w:val="24"/>
              </w:rPr>
              <w:t>բաղադրյալ</w:t>
            </w:r>
            <w:r w:rsidR="00FA2ADC" w:rsidRPr="008654A0">
              <w:rPr>
                <w:rFonts w:ascii="Sylfaen" w:hAnsi="Sylfaen"/>
                <w:sz w:val="24"/>
                <w:szCs w:val="24"/>
              </w:rPr>
              <w:t xml:space="preserve"> վավերապայմանի կազմում «Ռեեստրում անդամ պետության մարմնի (կազմակերպության) գրանցման համար (գրանցման մասին փաստաթղթի համար)»</w:t>
            </w:r>
            <w:r w:rsidR="00A6620A">
              <w:rPr>
                <w:rFonts w:ascii="Sylfaen" w:hAnsi="Sylfaen"/>
                <w:sz w:val="24"/>
                <w:szCs w:val="24"/>
              </w:rPr>
              <w:t xml:space="preserve"> </w:t>
            </w:r>
            <w:r w:rsidR="00FA2ADC" w:rsidRPr="008654A0">
              <w:rPr>
                <w:rFonts w:ascii="Sylfaen" w:hAnsi="Sylfaen"/>
                <w:sz w:val="24"/>
                <w:szCs w:val="24"/>
              </w:rPr>
              <w:t xml:space="preserve">(ctsdo:CIMIssuerDocId) </w:t>
            </w:r>
            <w:r w:rsidR="00706A5F">
              <w:rPr>
                <w:rFonts w:ascii="Sylfaen" w:hAnsi="Sylfaen"/>
                <w:sz w:val="24"/>
                <w:szCs w:val="24"/>
              </w:rPr>
              <w:t>և</w:t>
            </w:r>
            <w:r w:rsidR="00FA2ADC" w:rsidRPr="008654A0">
              <w:rPr>
                <w:rFonts w:ascii="Sylfaen" w:hAnsi="Sylfaen"/>
                <w:sz w:val="24"/>
                <w:szCs w:val="24"/>
              </w:rPr>
              <w:t xml:space="preserve"> «Ընդհանուր ռեսուրսի գրառման տեխնոլոգիական բնութագրեր» (ccdo:ResourceItemStatusDetails) </w:t>
            </w:r>
            <w:r w:rsidR="00630163" w:rsidRPr="008654A0">
              <w:rPr>
                <w:rFonts w:ascii="Sylfaen" w:hAnsi="Sylfaen"/>
                <w:sz w:val="24"/>
                <w:szCs w:val="24"/>
              </w:rPr>
              <w:t>բաղադրյալ</w:t>
            </w:r>
            <w:r w:rsidR="00FA2ADC" w:rsidRPr="008654A0">
              <w:rPr>
                <w:rFonts w:ascii="Sylfaen" w:hAnsi="Sylfaen"/>
                <w:sz w:val="24"/>
                <w:szCs w:val="24"/>
              </w:rPr>
              <w:t xml:space="preserve"> վավերապայմանի կազմում «Մեկնարկի ամսաթիվը </w:t>
            </w:r>
            <w:r w:rsidR="00706A5F">
              <w:rPr>
                <w:rFonts w:ascii="Sylfaen" w:hAnsi="Sylfaen"/>
                <w:sz w:val="24"/>
                <w:szCs w:val="24"/>
              </w:rPr>
              <w:t>և</w:t>
            </w:r>
            <w:r w:rsidR="00FA2ADC" w:rsidRPr="008654A0">
              <w:rPr>
                <w:rFonts w:ascii="Sylfaen" w:hAnsi="Sylfaen"/>
                <w:sz w:val="24"/>
                <w:szCs w:val="24"/>
              </w:rPr>
              <w:t xml:space="preserve"> ժամը» (csdo:StartDateTime) վավերապայմանների արժեքները </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left="98" w:right="107"/>
              <w:rPr>
                <w:rFonts w:ascii="Sylfaen" w:eastAsia="Times New Roman" w:hAnsi="Sylfaen" w:cs="Times New Roman"/>
                <w:sz w:val="24"/>
                <w:szCs w:val="24"/>
              </w:rPr>
            </w:pPr>
            <w:r w:rsidRPr="008654A0">
              <w:rPr>
                <w:rFonts w:ascii="Sylfaen" w:hAnsi="Sylfaen"/>
                <w:sz w:val="24"/>
                <w:szCs w:val="24"/>
              </w:rPr>
              <w:t xml:space="preserve">փոփոխվող տեղեկությունների համար «Ընդհանուր ռեսուրսի գրառման տեխնոլոգիական բնութագրեր» (ccdo:ResourceItemStatusDetails)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«Ավարտի ամսաթիվը </w:t>
            </w:r>
            <w:r w:rsidR="00706A5F">
              <w:rPr>
                <w:rFonts w:ascii="Sylfaen" w:hAnsi="Sylfaen"/>
                <w:sz w:val="24"/>
                <w:szCs w:val="24"/>
              </w:rPr>
              <w:t>և</w:t>
            </w:r>
            <w:r w:rsidRPr="008654A0">
              <w:rPr>
                <w:rFonts w:ascii="Sylfaen" w:hAnsi="Sylfaen"/>
                <w:sz w:val="24"/>
                <w:szCs w:val="24"/>
              </w:rPr>
              <w:t xml:space="preserve"> ժամը» (csdo:EndDateTime) վավերապայմանը պետք է լրաց</w:t>
            </w:r>
            <w:r w:rsidR="007179F2" w:rsidRPr="008654A0">
              <w:rPr>
                <w:rFonts w:ascii="Sylfaen" w:hAnsi="Sylfaen"/>
                <w:sz w:val="24"/>
                <w:szCs w:val="24"/>
              </w:rPr>
              <w:t>վի</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left="98" w:right="107"/>
              <w:rPr>
                <w:rFonts w:ascii="Sylfaen" w:eastAsia="Times New Roman" w:hAnsi="Sylfaen" w:cs="Times New Roman"/>
                <w:sz w:val="24"/>
                <w:szCs w:val="24"/>
              </w:rPr>
            </w:pPr>
            <w:r w:rsidRPr="008654A0">
              <w:rPr>
                <w:rFonts w:ascii="Sylfaen" w:hAnsi="Sylfaen"/>
                <w:sz w:val="24"/>
                <w:szCs w:val="24"/>
              </w:rPr>
              <w:t xml:space="preserve">փոփոխվող տեղեկությունների համար «Ընդհանուր ռեսուրսի գրառման տեխնոլոգիական բնութագրեր» (ccdo:ResourceItemStatusDetails)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«Ավարտի ամսաթիվը </w:t>
            </w:r>
            <w:r w:rsidR="00706A5F">
              <w:rPr>
                <w:rFonts w:ascii="Sylfaen" w:hAnsi="Sylfaen"/>
                <w:sz w:val="24"/>
                <w:szCs w:val="24"/>
              </w:rPr>
              <w:t>և</w:t>
            </w:r>
            <w:r w:rsidRPr="008654A0">
              <w:rPr>
                <w:rFonts w:ascii="Sylfaen" w:hAnsi="Sylfaen"/>
                <w:sz w:val="24"/>
                <w:szCs w:val="24"/>
              </w:rPr>
              <w:t xml:space="preserve"> ժամը» (csdo:EndDateTime) վավերապայմանի արժեքը պետք է լինի «Ընդհանուր ռեսուրսի գրառման տեխնոլոգիական բնութագրեր»</w:t>
            </w:r>
            <w:r w:rsidR="00A6620A">
              <w:rPr>
                <w:rFonts w:ascii="Sylfaen" w:hAnsi="Sylfaen"/>
                <w:sz w:val="24"/>
                <w:szCs w:val="24"/>
              </w:rPr>
              <w:t xml:space="preserve"> </w:t>
            </w:r>
            <w:r w:rsidRPr="008654A0">
              <w:rPr>
                <w:rFonts w:ascii="Sylfaen" w:hAnsi="Sylfaen"/>
                <w:sz w:val="24"/>
                <w:szCs w:val="24"/>
              </w:rPr>
              <w:t xml:space="preserve">(ccdo:ResourceItemStatusDetails)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«Մեկնարկի ամսաթիվը </w:t>
            </w:r>
            <w:r w:rsidR="00706A5F">
              <w:rPr>
                <w:rFonts w:ascii="Sylfaen" w:hAnsi="Sylfaen"/>
                <w:sz w:val="24"/>
                <w:szCs w:val="24"/>
              </w:rPr>
              <w:t>և</w:t>
            </w:r>
            <w:r w:rsidRPr="008654A0">
              <w:rPr>
                <w:rFonts w:ascii="Sylfaen" w:hAnsi="Sylfaen"/>
                <w:sz w:val="24"/>
                <w:szCs w:val="24"/>
              </w:rPr>
              <w:t xml:space="preserve"> ժամը» վավերապայմանի արժեքից ավելի կամ դրան հավասար </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left="98" w:right="107"/>
              <w:rPr>
                <w:rFonts w:ascii="Sylfaen" w:eastAsia="Times New Roman" w:hAnsi="Sylfaen" w:cs="Times New Roman"/>
                <w:sz w:val="24"/>
                <w:szCs w:val="24"/>
              </w:rPr>
            </w:pPr>
            <w:r w:rsidRPr="008654A0">
              <w:rPr>
                <w:rFonts w:ascii="Sylfaen" w:hAnsi="Sylfaen"/>
                <w:sz w:val="24"/>
                <w:szCs w:val="24"/>
              </w:rPr>
              <w:t>փոփոխվող տեղեկությունների համար կիրառական տվյալները պետք է համապատասխանեն հսկիչ նշաններ թողարկողների ընդհանուր ռեեստրում պահվող տեղեկություններին</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left="98" w:right="107"/>
              <w:rPr>
                <w:rFonts w:ascii="Sylfaen" w:eastAsia="Times New Roman" w:hAnsi="Sylfaen" w:cs="Times New Roman"/>
                <w:sz w:val="24"/>
                <w:szCs w:val="24"/>
              </w:rPr>
            </w:pPr>
            <w:r w:rsidRPr="008654A0">
              <w:rPr>
                <w:rFonts w:ascii="Sylfaen" w:hAnsi="Sylfaen"/>
                <w:sz w:val="24"/>
                <w:szCs w:val="24"/>
              </w:rPr>
              <w:t xml:space="preserve">փոփոխված տեղեկությունների համար «Ընդհանուր ռեսուրսի գրառման տեխնոլոգիական բնութագրեր» </w:t>
            </w:r>
            <w:r w:rsidRPr="008654A0">
              <w:rPr>
                <w:rFonts w:ascii="Sylfaen" w:hAnsi="Sylfaen"/>
                <w:sz w:val="24"/>
                <w:szCs w:val="24"/>
              </w:rPr>
              <w:lastRenderedPageBreak/>
              <w:t xml:space="preserve">(ccdo:ResourceItemStatusDetails)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«Մեկնարկի ամսաթիվը </w:t>
            </w:r>
            <w:r w:rsidR="00706A5F">
              <w:rPr>
                <w:rFonts w:ascii="Sylfaen" w:hAnsi="Sylfaen"/>
                <w:sz w:val="24"/>
                <w:szCs w:val="24"/>
              </w:rPr>
              <w:t>և</w:t>
            </w:r>
            <w:r w:rsidRPr="008654A0">
              <w:rPr>
                <w:rFonts w:ascii="Sylfaen" w:hAnsi="Sylfaen"/>
                <w:sz w:val="24"/>
                <w:szCs w:val="24"/>
              </w:rPr>
              <w:t xml:space="preserve"> ժամը» (csdo:StartDateTime) վավերապայմանը պետք է լրաց</w:t>
            </w:r>
            <w:r w:rsidR="007179F2" w:rsidRPr="008654A0">
              <w:rPr>
                <w:rFonts w:ascii="Sylfaen" w:hAnsi="Sylfaen"/>
                <w:sz w:val="24"/>
                <w:szCs w:val="24"/>
              </w:rPr>
              <w:t>վի</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8</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left="98" w:right="107"/>
              <w:rPr>
                <w:rFonts w:ascii="Sylfaen" w:eastAsia="Times New Roman" w:hAnsi="Sylfaen" w:cs="Times New Roman"/>
                <w:sz w:val="24"/>
                <w:szCs w:val="24"/>
              </w:rPr>
            </w:pPr>
            <w:r w:rsidRPr="008654A0">
              <w:rPr>
                <w:rFonts w:ascii="Sylfaen" w:hAnsi="Sylfaen"/>
                <w:sz w:val="24"/>
                <w:szCs w:val="24"/>
              </w:rPr>
              <w:t xml:space="preserve">փոփոխված տեղեկությունների համար «Ընդհանուր ռեսուրսի գրառման տեխնոլոգիական բնութագրեր» (ccdo:ResourceItemStatusDetails)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«Մեկնարկի ամսաթիվը </w:t>
            </w:r>
            <w:r w:rsidR="00706A5F">
              <w:rPr>
                <w:rFonts w:ascii="Sylfaen" w:hAnsi="Sylfaen"/>
                <w:sz w:val="24"/>
                <w:szCs w:val="24"/>
              </w:rPr>
              <w:t>և</w:t>
            </w:r>
            <w:r w:rsidRPr="008654A0">
              <w:rPr>
                <w:rFonts w:ascii="Sylfaen" w:hAnsi="Sylfaen"/>
                <w:sz w:val="24"/>
                <w:szCs w:val="24"/>
              </w:rPr>
              <w:t xml:space="preserve"> ժամը» (csdo:StartDateTime) վավերապայմանի արժեքը պետք է լինի փոփոխվող տեղեկությունների «Ընդհանուր ռեսուրսի գրառման տեխնոլոգիական բնութագրեր» (ccdo:ResourceItemStatusDetails)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«Ավարտի ամսաթիվը </w:t>
            </w:r>
            <w:r w:rsidR="00706A5F">
              <w:rPr>
                <w:rFonts w:ascii="Sylfaen" w:hAnsi="Sylfaen"/>
                <w:sz w:val="24"/>
                <w:szCs w:val="24"/>
              </w:rPr>
              <w:t>և</w:t>
            </w:r>
            <w:r w:rsidRPr="008654A0">
              <w:rPr>
                <w:rFonts w:ascii="Sylfaen" w:hAnsi="Sylfaen"/>
                <w:sz w:val="24"/>
                <w:szCs w:val="24"/>
              </w:rPr>
              <w:t xml:space="preserve"> ժամը» փոփոխվող տեղեկությունների վավերապայմանի արժեքից ավելի </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9</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left="98" w:right="107"/>
              <w:rPr>
                <w:rFonts w:ascii="Sylfaen" w:eastAsia="Times New Roman" w:hAnsi="Sylfaen" w:cs="Times New Roman"/>
                <w:sz w:val="24"/>
                <w:szCs w:val="24"/>
              </w:rPr>
            </w:pPr>
            <w:r w:rsidRPr="008654A0">
              <w:rPr>
                <w:rFonts w:ascii="Sylfaen" w:hAnsi="Sylfaen"/>
                <w:sz w:val="24"/>
                <w:szCs w:val="24"/>
              </w:rPr>
              <w:t xml:space="preserve">փոփոխվող </w:t>
            </w:r>
            <w:r w:rsidR="00706A5F">
              <w:rPr>
                <w:rFonts w:ascii="Sylfaen" w:hAnsi="Sylfaen"/>
                <w:sz w:val="24"/>
                <w:szCs w:val="24"/>
              </w:rPr>
              <w:t>և</w:t>
            </w:r>
            <w:r w:rsidRPr="008654A0">
              <w:rPr>
                <w:rFonts w:ascii="Sylfaen" w:hAnsi="Sylfaen"/>
                <w:sz w:val="24"/>
                <w:szCs w:val="24"/>
              </w:rPr>
              <w:t xml:space="preserve"> փոփոխված տեղեկությունների համար «Հսկիչ նշաններ թողարկողների ռեեստրի օբյեկտ» (ctcdo:CIMIssuerRegistryDetails)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«Ռեեստրում տեղեկատվություն ներկայացրած երկրի ծածկագիր» (ctsdo:RegisterCountryCode) վավերապայմանի արժեքը պետք է պարունակի տեղեկություններ ներկայացրած անդամ պետության ծածկագրի արժեքը</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10</w:t>
            </w:r>
          </w:p>
        </w:tc>
        <w:tc>
          <w:tcPr>
            <w:tcW w:w="7797" w:type="dxa"/>
            <w:tcBorders>
              <w:top w:val="single" w:sz="4" w:space="0" w:color="000000"/>
              <w:left w:val="single" w:sz="4" w:space="0" w:color="000000"/>
              <w:bottom w:val="single" w:sz="4" w:space="0" w:color="000000"/>
              <w:right w:val="single" w:sz="4" w:space="0" w:color="000000"/>
            </w:tcBorders>
          </w:tcPr>
          <w:p w:rsidR="007179F2" w:rsidRPr="008654A0" w:rsidRDefault="00FA2ADC" w:rsidP="00E71C2A">
            <w:pPr>
              <w:spacing w:after="120" w:line="240" w:lineRule="auto"/>
              <w:ind w:left="98" w:right="107"/>
              <w:rPr>
                <w:rFonts w:ascii="Sylfaen" w:hAnsi="Sylfaen"/>
                <w:sz w:val="24"/>
                <w:szCs w:val="24"/>
              </w:rPr>
            </w:pPr>
            <w:r w:rsidRPr="008654A0">
              <w:rPr>
                <w:rFonts w:ascii="Sylfaen" w:hAnsi="Sylfaen"/>
                <w:sz w:val="24"/>
                <w:szCs w:val="24"/>
              </w:rPr>
              <w:t>«Անդամ պետությ</w:t>
            </w:r>
            <w:r w:rsidR="007179F2" w:rsidRPr="008654A0">
              <w:rPr>
                <w:rFonts w:ascii="Sylfaen" w:hAnsi="Sylfaen"/>
                <w:sz w:val="24"/>
                <w:szCs w:val="24"/>
              </w:rPr>
              <w:t>ա</w:t>
            </w:r>
            <w:r w:rsidRPr="008654A0">
              <w:rPr>
                <w:rFonts w:ascii="Sylfaen" w:hAnsi="Sylfaen"/>
                <w:sz w:val="24"/>
                <w:szCs w:val="24"/>
              </w:rPr>
              <w:t>ն մարմնի (կազմակերպությ</w:t>
            </w:r>
            <w:r w:rsidR="007179F2" w:rsidRPr="008654A0">
              <w:rPr>
                <w:rFonts w:ascii="Sylfaen" w:hAnsi="Sylfaen"/>
                <w:sz w:val="24"/>
                <w:szCs w:val="24"/>
              </w:rPr>
              <w:t>ա</w:t>
            </w:r>
            <w:r w:rsidRPr="008654A0">
              <w:rPr>
                <w:rFonts w:ascii="Sylfaen" w:hAnsi="Sylfaen"/>
                <w:sz w:val="24"/>
                <w:szCs w:val="24"/>
              </w:rPr>
              <w:t>ն) կողմից կատարվող գործառնությունների հատկանիշ» (ctcdo:IssuerSellerCode) վավերապայմանի արժեքը պետք է համապատասխանի հետ</w:t>
            </w:r>
            <w:r w:rsidR="00706A5F">
              <w:rPr>
                <w:rFonts w:ascii="Sylfaen" w:hAnsi="Sylfaen"/>
                <w:sz w:val="24"/>
                <w:szCs w:val="24"/>
              </w:rPr>
              <w:t>և</w:t>
            </w:r>
            <w:r w:rsidRPr="008654A0">
              <w:rPr>
                <w:rFonts w:ascii="Sylfaen" w:hAnsi="Sylfaen"/>
                <w:sz w:val="24"/>
                <w:szCs w:val="24"/>
              </w:rPr>
              <w:t>յալ արժեքներից որ</w:t>
            </w:r>
            <w:r w:rsidR="00706A5F">
              <w:rPr>
                <w:rFonts w:ascii="Sylfaen" w:hAnsi="Sylfaen"/>
                <w:sz w:val="24"/>
                <w:szCs w:val="24"/>
              </w:rPr>
              <w:t>և</w:t>
            </w:r>
            <w:r w:rsidRPr="008654A0">
              <w:rPr>
                <w:rFonts w:ascii="Sylfaen" w:hAnsi="Sylfaen"/>
                <w:sz w:val="24"/>
                <w:szCs w:val="24"/>
              </w:rPr>
              <w:t>է մեկին՝</w:t>
            </w:r>
          </w:p>
          <w:p w:rsidR="007179F2" w:rsidRPr="008654A0" w:rsidRDefault="00FA2ADC" w:rsidP="00E71C2A">
            <w:pPr>
              <w:spacing w:after="120" w:line="240" w:lineRule="auto"/>
              <w:ind w:left="98" w:right="107"/>
              <w:rPr>
                <w:rFonts w:ascii="Sylfaen" w:hAnsi="Sylfaen"/>
                <w:sz w:val="24"/>
                <w:szCs w:val="24"/>
              </w:rPr>
            </w:pPr>
            <w:r w:rsidRPr="008654A0">
              <w:rPr>
                <w:rFonts w:ascii="Sylfaen" w:hAnsi="Sylfaen"/>
                <w:sz w:val="24"/>
                <w:szCs w:val="24"/>
              </w:rPr>
              <w:t xml:space="preserve">«1»՝ եթե հսկիչ նշաններ թողարկողների ընդհանուր ռեեստրում ներառված մարմինը (կազմակերպությունը) հսկիչ (նույնականացման) նշաններ պատրաստելու </w:t>
            </w:r>
            <w:r w:rsidR="00706A5F">
              <w:rPr>
                <w:rFonts w:ascii="Sylfaen" w:hAnsi="Sylfaen"/>
                <w:sz w:val="24"/>
                <w:szCs w:val="24"/>
              </w:rPr>
              <w:t>և</w:t>
            </w:r>
            <w:r w:rsidRPr="008654A0">
              <w:rPr>
                <w:rFonts w:ascii="Sylfaen" w:hAnsi="Sylfaen"/>
                <w:sz w:val="24"/>
                <w:szCs w:val="24"/>
              </w:rPr>
              <w:t xml:space="preserve"> իրացնելու գործառնություններ է կատարում</w:t>
            </w:r>
            <w:r w:rsidR="0061561D" w:rsidRPr="008654A0">
              <w:rPr>
                <w:rFonts w:ascii="Sylfaen" w:hAnsi="Sylfaen"/>
                <w:sz w:val="24"/>
                <w:szCs w:val="24"/>
              </w:rPr>
              <w:t xml:space="preserve"> </w:t>
            </w:r>
          </w:p>
          <w:p w:rsidR="008077C5" w:rsidRPr="008654A0" w:rsidRDefault="00FA2ADC" w:rsidP="00E71C2A">
            <w:pPr>
              <w:spacing w:after="120" w:line="240" w:lineRule="auto"/>
              <w:ind w:left="98" w:right="107"/>
              <w:rPr>
                <w:rFonts w:ascii="Sylfaen" w:hAnsi="Sylfaen"/>
                <w:sz w:val="24"/>
                <w:szCs w:val="24"/>
              </w:rPr>
            </w:pPr>
            <w:r w:rsidRPr="008654A0">
              <w:rPr>
                <w:rFonts w:ascii="Sylfaen" w:hAnsi="Sylfaen"/>
                <w:sz w:val="24"/>
                <w:szCs w:val="24"/>
              </w:rPr>
              <w:t>«2»՝ եթե հսկիչ նշաններ թողարկողների ընդհանուր ռեեստրում ներառված մարմինը (կազմակերպությունը) պատրաստված հսկիչ (նույնականացման) նշանները իրացնելու գործառնություններ է կատարում</w:t>
            </w:r>
          </w:p>
          <w:p w:rsidR="00FA2ADC" w:rsidRPr="008654A0" w:rsidRDefault="00FA2ADC" w:rsidP="00E71C2A">
            <w:pPr>
              <w:spacing w:after="120" w:line="240" w:lineRule="auto"/>
              <w:ind w:left="98" w:right="107"/>
              <w:rPr>
                <w:rFonts w:ascii="Sylfaen" w:eastAsia="Times New Roman" w:hAnsi="Sylfaen" w:cs="Times New Roman"/>
                <w:sz w:val="24"/>
                <w:szCs w:val="24"/>
              </w:rPr>
            </w:pPr>
            <w:r w:rsidRPr="008654A0">
              <w:rPr>
                <w:rFonts w:ascii="Sylfaen" w:hAnsi="Sylfaen"/>
                <w:sz w:val="24"/>
                <w:szCs w:val="24"/>
              </w:rPr>
              <w:t>«3»՝ եթե հսկիչ նշաններ թողարկողների ընդհանուր ռեեստրում ներառված մարմինը (կազմակերպությունը) հսկիչ</w:t>
            </w:r>
            <w:r w:rsidR="00A6620A">
              <w:rPr>
                <w:rFonts w:ascii="Sylfaen" w:hAnsi="Sylfaen"/>
                <w:sz w:val="24"/>
                <w:szCs w:val="24"/>
              </w:rPr>
              <w:t xml:space="preserve"> </w:t>
            </w:r>
            <w:r w:rsidRPr="008654A0">
              <w:rPr>
                <w:rFonts w:ascii="Sylfaen" w:hAnsi="Sylfaen"/>
                <w:sz w:val="24"/>
                <w:szCs w:val="24"/>
              </w:rPr>
              <w:t>(նույնականացման) նշաններ պատրաստելու գործառնություններ է կատարում</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11</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left="98" w:right="107"/>
              <w:rPr>
                <w:rFonts w:ascii="Sylfaen" w:eastAsia="Times New Roman" w:hAnsi="Sylfaen" w:cs="Times New Roman"/>
                <w:sz w:val="24"/>
                <w:szCs w:val="24"/>
              </w:rPr>
            </w:pPr>
            <w:r w:rsidRPr="008654A0">
              <w:rPr>
                <w:rFonts w:ascii="Sylfaen" w:hAnsi="Sylfaen"/>
                <w:sz w:val="24"/>
                <w:szCs w:val="24"/>
              </w:rPr>
              <w:t xml:space="preserve">փոփոխվող տեղեկությունների համար «Հսկիչ (նույնականացման) նշաններ թողարկող» (ctcdo:IssuerDetails)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«Երկրի ծածկագիր» (csdo:UnifiedCountryCode), «Տնտեսավարող սուբյեկտի անվանում» (csdo:BusinessEntityName), «Հարկ վճարողի նույնականացուցիչ» </w:t>
            </w:r>
            <w:r w:rsidRPr="008654A0">
              <w:rPr>
                <w:rFonts w:ascii="Sylfaen" w:hAnsi="Sylfaen"/>
                <w:sz w:val="24"/>
                <w:szCs w:val="24"/>
              </w:rPr>
              <w:lastRenderedPageBreak/>
              <w:t xml:space="preserve">(csdo:TaxpayerId), «Հասցե» (ccdo:SubjectAddressDetails) վավերապայմանները պետք է լրացվեն </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12</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left="98" w:right="107"/>
              <w:rPr>
                <w:rFonts w:ascii="Sylfaen" w:eastAsia="Times New Roman" w:hAnsi="Sylfaen" w:cs="Times New Roman"/>
                <w:sz w:val="24"/>
                <w:szCs w:val="24"/>
              </w:rPr>
            </w:pPr>
            <w:r w:rsidRPr="008654A0">
              <w:rPr>
                <w:rFonts w:ascii="Sylfaen" w:hAnsi="Sylfaen"/>
                <w:sz w:val="24"/>
                <w:szCs w:val="24"/>
              </w:rPr>
              <w:t xml:space="preserve">փոփոխված տեղեկությունների համար «Հսկիչ (նույնականացման) նշաններ թողարկող» (ctcdo:IssuerDetails)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«Երկրի ծածկագիր» (csdo:UnifiedCountryCode), «Տնտեսավարող սուբյեկտի անվանում» (csdo:BusinessEntityName), «Հարկ վճարողի նույնականացուցիչ» (csdo:TaxpayerId), «Հասցե» (ccdo:SubjectAddressDetails) վավերապայմանները պետք է լրացվեն</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13</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left="98" w:right="107"/>
              <w:rPr>
                <w:rFonts w:ascii="Sylfaen" w:eastAsia="Times New Roman" w:hAnsi="Sylfaen" w:cs="Times New Roman"/>
                <w:sz w:val="24"/>
                <w:szCs w:val="24"/>
              </w:rPr>
            </w:pPr>
            <w:r w:rsidRPr="008654A0">
              <w:rPr>
                <w:rFonts w:ascii="Sylfaen" w:hAnsi="Sylfaen"/>
                <w:sz w:val="24"/>
                <w:szCs w:val="24"/>
              </w:rPr>
              <w:t xml:space="preserve">փոփոխվող </w:t>
            </w:r>
            <w:r w:rsidR="00706A5F">
              <w:rPr>
                <w:rFonts w:ascii="Sylfaen" w:hAnsi="Sylfaen"/>
                <w:sz w:val="24"/>
                <w:szCs w:val="24"/>
              </w:rPr>
              <w:t>և</w:t>
            </w:r>
            <w:r w:rsidRPr="008654A0">
              <w:rPr>
                <w:rFonts w:ascii="Sylfaen" w:hAnsi="Sylfaen"/>
                <w:sz w:val="24"/>
                <w:szCs w:val="24"/>
              </w:rPr>
              <w:t xml:space="preserve"> փոփոխված տեղեկությունների համար «Հսկիչ նշաններ թողարկողների ռեեստրի օբյեկտ» (ctcdo:CIMIssuerRegistryDetails)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«Հսկիչ (նույնականացման) նշաններ թողարկող» (ctcdo:IssuerDetails) վավերապայմանը պետք է պարունակի միայն 1 վավերապայման</w:t>
            </w:r>
            <w:r w:rsidR="003450A1" w:rsidRPr="008654A0">
              <w:rPr>
                <w:rFonts w:ascii="Sylfaen" w:hAnsi="Sylfaen"/>
                <w:sz w:val="24"/>
                <w:szCs w:val="24"/>
              </w:rPr>
              <w:t>՝</w:t>
            </w:r>
            <w:r w:rsidRPr="008654A0">
              <w:rPr>
                <w:rFonts w:ascii="Sylfaen" w:hAnsi="Sylfaen"/>
                <w:sz w:val="24"/>
                <w:szCs w:val="24"/>
              </w:rPr>
              <w:t xml:space="preserve"> «Հասցե» (ccdo:SubjectAddressDetails), ընդ որում</w:t>
            </w:r>
            <w:r w:rsidR="003450A1" w:rsidRPr="008654A0">
              <w:rPr>
                <w:rFonts w:ascii="Sylfaen" w:hAnsi="Sylfaen"/>
                <w:sz w:val="24"/>
                <w:szCs w:val="24"/>
              </w:rPr>
              <w:t>,</w:t>
            </w:r>
            <w:r w:rsidRPr="008654A0">
              <w:rPr>
                <w:rFonts w:ascii="Sylfaen" w:hAnsi="Sylfaen"/>
                <w:sz w:val="24"/>
                <w:szCs w:val="24"/>
              </w:rPr>
              <w:t xml:space="preserve"> «Հասցեի տեսակի ծածկագիր» (csdo:AddressKindCode) ներդրված վավերապայմանը պետք է ընդունի «2» արժեքը</w:t>
            </w:r>
          </w:p>
        </w:tc>
      </w:tr>
    </w:tbl>
    <w:p w:rsidR="00FA2ADC" w:rsidRPr="008654A0" w:rsidRDefault="00FA2ADC" w:rsidP="001F5AB4">
      <w:pPr>
        <w:spacing w:after="160" w:line="360" w:lineRule="auto"/>
        <w:ind w:right="-1"/>
        <w:jc w:val="both"/>
        <w:rPr>
          <w:rFonts w:ascii="Sylfaen" w:hAnsi="Sylfaen"/>
          <w:sz w:val="24"/>
          <w:szCs w:val="24"/>
        </w:rPr>
      </w:pPr>
    </w:p>
    <w:p w:rsidR="00FA2ADC" w:rsidRDefault="00FA2ADC" w:rsidP="00E71C2A">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25.</w:t>
      </w:r>
      <w:r w:rsidR="00E71C2A">
        <w:rPr>
          <w:rFonts w:ascii="Sylfaen" w:hAnsi="Sylfaen"/>
          <w:sz w:val="24"/>
          <w:szCs w:val="24"/>
        </w:rPr>
        <w:tab/>
      </w:r>
      <w:r w:rsidRPr="008654A0">
        <w:rPr>
          <w:rFonts w:ascii="Sylfaen" w:hAnsi="Sylfaen"/>
          <w:sz w:val="24"/>
          <w:szCs w:val="24"/>
        </w:rPr>
        <w:t>«Հսկիչ նշաններ թողարկողների ընդհանուր ռեեստր</w:t>
      </w:r>
      <w:r w:rsidR="00824A92" w:rsidRPr="008654A0">
        <w:rPr>
          <w:rFonts w:ascii="Sylfaen" w:hAnsi="Sylfaen"/>
          <w:sz w:val="24"/>
          <w:szCs w:val="24"/>
        </w:rPr>
        <w:t>ից</w:t>
      </w:r>
      <w:r w:rsidRPr="008654A0">
        <w:rPr>
          <w:rFonts w:ascii="Sylfaen" w:hAnsi="Sylfaen"/>
          <w:sz w:val="24"/>
          <w:szCs w:val="24"/>
        </w:rPr>
        <w:t xml:space="preserve"> </w:t>
      </w:r>
      <w:r w:rsidR="00824A92" w:rsidRPr="008654A0">
        <w:rPr>
          <w:rFonts w:ascii="Sylfaen" w:hAnsi="Sylfaen"/>
          <w:sz w:val="24"/>
          <w:szCs w:val="24"/>
        </w:rPr>
        <w:t>հանելու</w:t>
      </w:r>
      <w:r w:rsidRPr="008654A0">
        <w:rPr>
          <w:rFonts w:ascii="Sylfaen" w:hAnsi="Sylfaen"/>
          <w:sz w:val="24"/>
          <w:szCs w:val="24"/>
        </w:rPr>
        <w:t xml:space="preserve"> համար տեղեկություններ» (P.LS.02.MSG.004) հաղորդագրությամբ փոխանցվող «Հսկիչ նշաններ թողարկողների ռեեստր» (R.CT.LS.02.001) էլեկտրոնային փաստաթղթերի (տեղեկությունների) վավերապայմանների լրացմանը ներկայացվող պահանջները բերված են աղյուսակ 14-ում:</w:t>
      </w:r>
    </w:p>
    <w:p w:rsidR="00E71C2A" w:rsidRPr="008654A0" w:rsidRDefault="00E71C2A" w:rsidP="00E71C2A">
      <w:pPr>
        <w:tabs>
          <w:tab w:val="left" w:pos="993"/>
        </w:tabs>
        <w:spacing w:after="160" w:line="360" w:lineRule="auto"/>
        <w:ind w:right="-1" w:firstLine="567"/>
        <w:jc w:val="both"/>
        <w:rPr>
          <w:rFonts w:ascii="Sylfaen" w:eastAsia="Times New Roman" w:hAnsi="Sylfaen" w:cs="Times New Roman"/>
          <w:sz w:val="24"/>
          <w:szCs w:val="24"/>
        </w:rPr>
      </w:pPr>
    </w:p>
    <w:p w:rsidR="00E71C2A" w:rsidRDefault="00E71C2A">
      <w:pPr>
        <w:widowControl/>
        <w:rPr>
          <w:rFonts w:ascii="Sylfaen" w:hAnsi="Sylfaen"/>
          <w:sz w:val="24"/>
          <w:szCs w:val="24"/>
        </w:rPr>
      </w:pPr>
      <w:r>
        <w:rPr>
          <w:rFonts w:ascii="Sylfaen" w:hAnsi="Sylfaen"/>
          <w:sz w:val="24"/>
          <w:szCs w:val="24"/>
        </w:rPr>
        <w:br w:type="page"/>
      </w: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14</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«Հսկիչ նշաններ թողարկողների ընդհանուր ռեեստրից հանելու համար տեղեկություններ» (P.LS.02.MSG.004) հաղորդագրությամբ փոխանցվող «Հսկիչ նշաններ թողարկողների ռեեստր» (R.CT.LS.02.001)</w:t>
      </w:r>
      <w:r w:rsidR="00A6620A">
        <w:rPr>
          <w:rFonts w:ascii="Sylfaen" w:hAnsi="Sylfaen"/>
          <w:sz w:val="24"/>
          <w:szCs w:val="24"/>
        </w:rPr>
        <w:t xml:space="preserve"> </w:t>
      </w:r>
      <w:r w:rsidRPr="008654A0">
        <w:rPr>
          <w:rFonts w:ascii="Sylfaen" w:hAnsi="Sylfaen"/>
          <w:sz w:val="24"/>
          <w:szCs w:val="24"/>
        </w:rPr>
        <w:t>էլեկտրոնային փաստաթղթերի (տեղեկությունների) վավերապայմանների լրացմանը ներկայացվող պահանջներ</w:t>
      </w:r>
    </w:p>
    <w:tbl>
      <w:tblPr>
        <w:tblW w:w="9357" w:type="dxa"/>
        <w:tblInd w:w="111" w:type="dxa"/>
        <w:tblLayout w:type="fixed"/>
        <w:tblCellMar>
          <w:left w:w="0" w:type="dxa"/>
          <w:right w:w="0" w:type="dxa"/>
        </w:tblCellMar>
        <w:tblLook w:val="01E0" w:firstRow="1" w:lastRow="1" w:firstColumn="1" w:lastColumn="1" w:noHBand="0" w:noVBand="0"/>
      </w:tblPr>
      <w:tblGrid>
        <w:gridCol w:w="1560"/>
        <w:gridCol w:w="7797"/>
      </w:tblGrid>
      <w:tr w:rsidR="00FA2ADC" w:rsidRPr="008654A0" w:rsidTr="00A709EE">
        <w:trPr>
          <w:tblHeader/>
        </w:trPr>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Պահանջի ծածկագիրը</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left="84" w:right="-1"/>
              <w:jc w:val="center"/>
              <w:rPr>
                <w:rFonts w:ascii="Sylfaen" w:eastAsia="Times New Roman" w:hAnsi="Sylfaen" w:cs="Times New Roman"/>
                <w:sz w:val="24"/>
                <w:szCs w:val="24"/>
              </w:rPr>
            </w:pPr>
            <w:r w:rsidRPr="008654A0">
              <w:rPr>
                <w:rFonts w:ascii="Sylfaen" w:hAnsi="Sylfaen"/>
                <w:sz w:val="24"/>
                <w:szCs w:val="24"/>
              </w:rPr>
              <w:t>Պահանջի ձ</w:t>
            </w:r>
            <w:r w:rsidR="00706A5F">
              <w:rPr>
                <w:rFonts w:ascii="Sylfaen" w:hAnsi="Sylfaen"/>
                <w:sz w:val="24"/>
                <w:szCs w:val="24"/>
              </w:rPr>
              <w:t>և</w:t>
            </w:r>
            <w:r w:rsidRPr="008654A0">
              <w:rPr>
                <w:rFonts w:ascii="Sylfaen" w:hAnsi="Sylfaen"/>
                <w:sz w:val="24"/>
                <w:szCs w:val="24"/>
              </w:rPr>
              <w:t>ակերպումը</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left="84" w:right="107"/>
              <w:rPr>
                <w:rFonts w:ascii="Sylfaen" w:eastAsia="Times New Roman" w:hAnsi="Sylfaen" w:cs="Times New Roman"/>
                <w:sz w:val="24"/>
                <w:szCs w:val="24"/>
              </w:rPr>
            </w:pPr>
            <w:r w:rsidRPr="008654A0">
              <w:rPr>
                <w:rFonts w:ascii="Sylfaen" w:hAnsi="Sylfaen"/>
                <w:sz w:val="24"/>
                <w:szCs w:val="24"/>
              </w:rPr>
              <w:t xml:space="preserve">էլեկտրոնային հաղորդագրությամբ պետք է փոխանցվի «Հսկիչ նշաններ թողարկողների ռեեստրի օբյեկտ» (ctcdo:CIMIssuerRegistryDetails) վավերապայմանի միայն 1 օրինակ </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left="84" w:right="107"/>
              <w:rPr>
                <w:rFonts w:ascii="Sylfaen" w:eastAsia="Times New Roman" w:hAnsi="Sylfaen" w:cs="Times New Roman"/>
                <w:sz w:val="24"/>
                <w:szCs w:val="24"/>
              </w:rPr>
            </w:pPr>
            <w:r w:rsidRPr="008654A0">
              <w:rPr>
                <w:rFonts w:ascii="Sylfaen" w:hAnsi="Sylfaen"/>
                <w:sz w:val="24"/>
                <w:szCs w:val="24"/>
              </w:rPr>
              <w:t xml:space="preserve">«Ընդհանուր ռեսուրսի գրառման տեխնոլոգիական բնութագրեր» (ccdo:ResourceItemStatusDetails)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w:t>
            </w:r>
            <w:r w:rsidR="00A6620A">
              <w:rPr>
                <w:rFonts w:ascii="Sylfaen" w:hAnsi="Sylfaen"/>
                <w:sz w:val="24"/>
                <w:szCs w:val="24"/>
              </w:rPr>
              <w:t xml:space="preserve"> </w:t>
            </w:r>
            <w:r w:rsidRPr="008654A0">
              <w:rPr>
                <w:rFonts w:ascii="Sylfaen" w:hAnsi="Sylfaen"/>
                <w:sz w:val="24"/>
                <w:szCs w:val="24"/>
              </w:rPr>
              <w:t xml:space="preserve">«Ավարտի ամսաթիվը </w:t>
            </w:r>
            <w:r w:rsidR="00706A5F">
              <w:rPr>
                <w:rFonts w:ascii="Sylfaen" w:hAnsi="Sylfaen"/>
                <w:sz w:val="24"/>
                <w:szCs w:val="24"/>
              </w:rPr>
              <w:t>և</w:t>
            </w:r>
            <w:r w:rsidRPr="008654A0">
              <w:rPr>
                <w:rFonts w:ascii="Sylfaen" w:hAnsi="Sylfaen"/>
                <w:sz w:val="24"/>
                <w:szCs w:val="24"/>
              </w:rPr>
              <w:t xml:space="preserve"> ժամը» (csdo:EndDateTime) վավերապայմանը պետք է լրաց</w:t>
            </w:r>
            <w:r w:rsidR="00982BC1" w:rsidRPr="008654A0">
              <w:rPr>
                <w:rFonts w:ascii="Sylfaen" w:hAnsi="Sylfaen"/>
                <w:sz w:val="24"/>
                <w:szCs w:val="24"/>
              </w:rPr>
              <w:t>վի</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left="84" w:right="107"/>
              <w:rPr>
                <w:rFonts w:ascii="Sylfaen" w:eastAsia="Times New Roman" w:hAnsi="Sylfaen" w:cs="Times New Roman"/>
                <w:sz w:val="24"/>
                <w:szCs w:val="24"/>
              </w:rPr>
            </w:pPr>
            <w:r w:rsidRPr="008654A0">
              <w:rPr>
                <w:rFonts w:ascii="Sylfaen" w:hAnsi="Sylfaen"/>
                <w:sz w:val="24"/>
                <w:szCs w:val="24"/>
              </w:rPr>
              <w:t xml:space="preserve">«Ընդհանուր ռեսուրսի գրառման տեխնոլոգիական բնութագրեր» (ccdo:ResourceItemStatusDetails)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«Ավարտի ամսաթիվը </w:t>
            </w:r>
            <w:r w:rsidR="00706A5F">
              <w:rPr>
                <w:rFonts w:ascii="Sylfaen" w:hAnsi="Sylfaen"/>
                <w:sz w:val="24"/>
                <w:szCs w:val="24"/>
              </w:rPr>
              <w:t>և</w:t>
            </w:r>
            <w:r w:rsidRPr="008654A0">
              <w:rPr>
                <w:rFonts w:ascii="Sylfaen" w:hAnsi="Sylfaen"/>
                <w:sz w:val="24"/>
                <w:szCs w:val="24"/>
              </w:rPr>
              <w:t xml:space="preserve"> ժամը» (csdo:EndDateTime) վավերապայմանի արժեքը պետք է լինի «Ընդհանուր ռեսուրսի գրառման տեխնոլոգիական բնութագրեր»</w:t>
            </w:r>
            <w:r w:rsidR="00A6620A">
              <w:rPr>
                <w:rFonts w:ascii="Sylfaen" w:hAnsi="Sylfaen"/>
                <w:sz w:val="24"/>
                <w:szCs w:val="24"/>
              </w:rPr>
              <w:t xml:space="preserve"> </w:t>
            </w:r>
            <w:r w:rsidRPr="008654A0">
              <w:rPr>
                <w:rFonts w:ascii="Sylfaen" w:hAnsi="Sylfaen"/>
                <w:sz w:val="24"/>
                <w:szCs w:val="24"/>
              </w:rPr>
              <w:t xml:space="preserve">(ccdo:ResourceItemStatusDetails)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«Մեկնարկի ամսաթիվը </w:t>
            </w:r>
            <w:r w:rsidR="00706A5F">
              <w:rPr>
                <w:rFonts w:ascii="Sylfaen" w:hAnsi="Sylfaen"/>
                <w:sz w:val="24"/>
                <w:szCs w:val="24"/>
              </w:rPr>
              <w:t>և</w:t>
            </w:r>
            <w:r w:rsidRPr="008654A0">
              <w:rPr>
                <w:rFonts w:ascii="Sylfaen" w:hAnsi="Sylfaen"/>
                <w:sz w:val="24"/>
                <w:szCs w:val="24"/>
              </w:rPr>
              <w:t xml:space="preserve"> ժամը» վավերապայմանի արժեքից ավելի կամ դրան հավասար</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7797" w:type="dxa"/>
            <w:tcBorders>
              <w:top w:val="single" w:sz="4" w:space="0" w:color="000000"/>
              <w:left w:val="single" w:sz="4" w:space="0" w:color="000000"/>
              <w:bottom w:val="single" w:sz="4" w:space="0" w:color="000000"/>
              <w:right w:val="single" w:sz="4" w:space="0" w:color="000000"/>
            </w:tcBorders>
          </w:tcPr>
          <w:p w:rsidR="007D6809" w:rsidRPr="008654A0" w:rsidRDefault="00FA2ADC" w:rsidP="00E71C2A">
            <w:pPr>
              <w:spacing w:after="120" w:line="240" w:lineRule="auto"/>
              <w:ind w:left="84" w:right="107"/>
              <w:rPr>
                <w:rFonts w:ascii="Sylfaen" w:eastAsia="Times New Roman" w:hAnsi="Sylfaen" w:cs="Times New Roman"/>
                <w:sz w:val="24"/>
                <w:szCs w:val="24"/>
              </w:rPr>
            </w:pPr>
            <w:r w:rsidRPr="008654A0">
              <w:rPr>
                <w:rFonts w:ascii="Sylfaen" w:hAnsi="Sylfaen"/>
                <w:sz w:val="24"/>
                <w:szCs w:val="24"/>
              </w:rPr>
              <w:t>հսկիչ նշաններ թողարկողների ընդհանուր ռեեստրում առկա է այն գրառումը, որում</w:t>
            </w:r>
            <w:r w:rsidR="003450A1" w:rsidRPr="008654A0">
              <w:rPr>
                <w:rFonts w:ascii="Sylfaen" w:hAnsi="Sylfaen"/>
                <w:sz w:val="24"/>
                <w:szCs w:val="24"/>
              </w:rPr>
              <w:t xml:space="preserve"> </w:t>
            </w:r>
            <w:r w:rsidRPr="008654A0">
              <w:rPr>
                <w:rFonts w:ascii="Sylfaen" w:hAnsi="Sylfaen"/>
                <w:sz w:val="24"/>
                <w:szCs w:val="24"/>
              </w:rPr>
              <w:t xml:space="preserve">համընկնում են «Հսկիչ նշաններ թողարկողների ռեեստրի օբյեկտ» (ctcdo:CIMIssuerRegistryDetails)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«Ռեեստրում տեղեկատվություն ներկայացրած երկրի ծածկագիր» (ctsdo:RegisterCountryCode) </w:t>
            </w:r>
            <w:r w:rsidR="00706A5F">
              <w:rPr>
                <w:rFonts w:ascii="Sylfaen" w:hAnsi="Sylfaen"/>
                <w:sz w:val="24"/>
                <w:szCs w:val="24"/>
              </w:rPr>
              <w:t>և</w:t>
            </w:r>
            <w:r w:rsidRPr="008654A0">
              <w:rPr>
                <w:rFonts w:ascii="Sylfaen" w:hAnsi="Sylfaen"/>
                <w:sz w:val="24"/>
                <w:szCs w:val="24"/>
              </w:rPr>
              <w:t xml:space="preserve"> «Հսկիչ նշաններ թողարկողների ազգային ռեեստրում ներառումը հավաստող փաստաթուղթ» (ctcdo:CIMIssuerDocDetails)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«Ռեեստրում անդամ պետության մարմնի (կազմակերպության) գրանցման համար (գրանցման մասին փաստաթղթի համար)»</w:t>
            </w:r>
            <w:r w:rsidR="00A6620A">
              <w:rPr>
                <w:rFonts w:ascii="Sylfaen" w:hAnsi="Sylfaen"/>
                <w:sz w:val="24"/>
                <w:szCs w:val="24"/>
              </w:rPr>
              <w:t xml:space="preserve"> </w:t>
            </w:r>
            <w:r w:rsidRPr="008654A0">
              <w:rPr>
                <w:rFonts w:ascii="Sylfaen" w:hAnsi="Sylfaen"/>
                <w:sz w:val="24"/>
                <w:szCs w:val="24"/>
              </w:rPr>
              <w:t xml:space="preserve">(ctsdo:CIMIssuerDocId) </w:t>
            </w:r>
            <w:r w:rsidR="00706A5F">
              <w:rPr>
                <w:rFonts w:ascii="Sylfaen" w:hAnsi="Sylfaen"/>
                <w:sz w:val="24"/>
                <w:szCs w:val="24"/>
              </w:rPr>
              <w:t>և</w:t>
            </w:r>
            <w:r w:rsidR="003450A1" w:rsidRPr="008654A0">
              <w:rPr>
                <w:rFonts w:ascii="Sylfaen" w:hAnsi="Sylfaen"/>
                <w:sz w:val="24"/>
                <w:szCs w:val="24"/>
              </w:rPr>
              <w:t xml:space="preserve"> </w:t>
            </w:r>
            <w:r w:rsidRPr="008654A0">
              <w:rPr>
                <w:rFonts w:ascii="Sylfaen" w:hAnsi="Sylfaen"/>
                <w:sz w:val="24"/>
                <w:szCs w:val="24"/>
              </w:rPr>
              <w:t xml:space="preserve">«Ընդհանուր ռեսուրսի գրառման տեխնոլոգիական բնութագրեր» (ccdo:ResourceItemStatusDetails)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w:t>
            </w:r>
            <w:r w:rsidR="00A6620A">
              <w:rPr>
                <w:rFonts w:ascii="Sylfaen" w:hAnsi="Sylfaen"/>
                <w:sz w:val="24"/>
                <w:szCs w:val="24"/>
              </w:rPr>
              <w:t xml:space="preserve"> </w:t>
            </w:r>
            <w:r w:rsidRPr="008654A0">
              <w:rPr>
                <w:rFonts w:ascii="Sylfaen" w:hAnsi="Sylfaen"/>
                <w:sz w:val="24"/>
                <w:szCs w:val="24"/>
              </w:rPr>
              <w:t xml:space="preserve">«Մեկնարկի ամսաթիվը </w:t>
            </w:r>
            <w:r w:rsidR="00706A5F">
              <w:rPr>
                <w:rFonts w:ascii="Sylfaen" w:hAnsi="Sylfaen"/>
                <w:sz w:val="24"/>
                <w:szCs w:val="24"/>
              </w:rPr>
              <w:t>և</w:t>
            </w:r>
            <w:r w:rsidRPr="008654A0">
              <w:rPr>
                <w:rFonts w:ascii="Sylfaen" w:hAnsi="Sylfaen"/>
                <w:sz w:val="24"/>
                <w:szCs w:val="24"/>
              </w:rPr>
              <w:t xml:space="preserve"> ժամը» (csdo:StartDateTime) վավերապայմանների արժեքները</w:t>
            </w:r>
          </w:p>
        </w:tc>
      </w:tr>
      <w:tr w:rsidR="00FA2ADC" w:rsidRPr="008654A0" w:rsidTr="00A709EE">
        <w:tc>
          <w:tcPr>
            <w:tcW w:w="1560"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5</w:t>
            </w:r>
          </w:p>
        </w:tc>
        <w:tc>
          <w:tcPr>
            <w:tcW w:w="7797" w:type="dxa"/>
            <w:tcBorders>
              <w:top w:val="single" w:sz="4" w:space="0" w:color="000000"/>
              <w:left w:val="single" w:sz="4" w:space="0" w:color="000000"/>
              <w:bottom w:val="single" w:sz="4" w:space="0" w:color="000000"/>
              <w:right w:val="single" w:sz="4" w:space="0" w:color="000000"/>
            </w:tcBorders>
          </w:tcPr>
          <w:p w:rsidR="00FA2ADC" w:rsidRPr="008654A0" w:rsidRDefault="00FA2ADC" w:rsidP="00E71C2A">
            <w:pPr>
              <w:spacing w:after="120" w:line="240" w:lineRule="auto"/>
              <w:ind w:left="84" w:right="107"/>
              <w:rPr>
                <w:rFonts w:ascii="Sylfaen" w:eastAsia="Times New Roman" w:hAnsi="Sylfaen" w:cs="Times New Roman"/>
                <w:sz w:val="24"/>
                <w:szCs w:val="24"/>
              </w:rPr>
            </w:pPr>
            <w:r w:rsidRPr="008654A0">
              <w:rPr>
                <w:rFonts w:ascii="Sylfaen" w:hAnsi="Sylfaen"/>
                <w:sz w:val="24"/>
                <w:szCs w:val="24"/>
              </w:rPr>
              <w:t xml:space="preserve">ներկայացված կիրառական տվյալները պետք է համապատասխանեն հսկիչ նշաններ թողարկողների ընդհանուր ռեեստրում պահվող տեղեկություններին՝ բացառությամբ «Ընդհանուր ռեսուրսի գրառման տեխնոլոգիական բնութագրեր» (ccdo:ResourceItemStatusDetails) </w:t>
            </w:r>
            <w:r w:rsidR="00630163" w:rsidRPr="008654A0">
              <w:rPr>
                <w:rFonts w:ascii="Sylfaen" w:hAnsi="Sylfaen"/>
                <w:sz w:val="24"/>
                <w:szCs w:val="24"/>
              </w:rPr>
              <w:t>բաղադրյալ</w:t>
            </w:r>
            <w:r w:rsidRPr="008654A0">
              <w:rPr>
                <w:rFonts w:ascii="Sylfaen" w:hAnsi="Sylfaen"/>
                <w:sz w:val="24"/>
                <w:szCs w:val="24"/>
              </w:rPr>
              <w:t xml:space="preserve"> վավերապայմանի կազմում «Ավարտի ամսաթիվը </w:t>
            </w:r>
            <w:r w:rsidR="00706A5F">
              <w:rPr>
                <w:rFonts w:ascii="Sylfaen" w:hAnsi="Sylfaen"/>
                <w:sz w:val="24"/>
                <w:szCs w:val="24"/>
              </w:rPr>
              <w:t>և</w:t>
            </w:r>
            <w:r w:rsidRPr="008654A0">
              <w:rPr>
                <w:rFonts w:ascii="Sylfaen" w:hAnsi="Sylfaen"/>
                <w:sz w:val="24"/>
                <w:szCs w:val="24"/>
              </w:rPr>
              <w:t xml:space="preserve"> ժամը» վավերապայմանի</w:t>
            </w:r>
            <w:r w:rsidR="00A6620A">
              <w:rPr>
                <w:rFonts w:ascii="Sylfaen" w:hAnsi="Sylfaen"/>
                <w:sz w:val="24"/>
                <w:szCs w:val="24"/>
              </w:rPr>
              <w:t xml:space="preserve"> </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E71C2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26.</w:t>
      </w:r>
      <w:r w:rsidR="00E71C2A">
        <w:rPr>
          <w:rFonts w:ascii="Sylfaen" w:hAnsi="Sylfaen"/>
          <w:sz w:val="24"/>
          <w:szCs w:val="24"/>
        </w:rPr>
        <w:tab/>
      </w:r>
      <w:r w:rsidRPr="008654A0">
        <w:rPr>
          <w:rFonts w:ascii="Sylfaen" w:hAnsi="Sylfaen"/>
          <w:sz w:val="24"/>
          <w:szCs w:val="24"/>
        </w:rPr>
        <w:t>«Հսկիչ նշաններ թողարկողների ընդհանուր ռեեստրի վիճակի մասին տեղեկությունների հարցում» (P.LS.02.MSG.005) հաղորդագրությամբ փոխանցվող «Ընդհանուր ռեսուրսի արդիականացման վիճակ» (R.007) էլեկտրոնային փաստաթղթերի (տեղեկությունների) վավերապայմանների լրացմանը ներկայացվող պահանջները բերված են աղյուսակ 15-ում։</w:t>
      </w:r>
    </w:p>
    <w:p w:rsidR="00FA2ADC" w:rsidRPr="008654A0" w:rsidRDefault="00FA2ADC" w:rsidP="001F5AB4">
      <w:pPr>
        <w:spacing w:after="160" w:line="360" w:lineRule="auto"/>
        <w:ind w:right="-1" w:firstLine="567"/>
        <w:jc w:val="both"/>
        <w:rPr>
          <w:rFonts w:ascii="Sylfaen" w:eastAsia="Times New Roman" w:hAnsi="Sylfaen" w:cs="Times New Roman"/>
          <w:sz w:val="24"/>
          <w:szCs w:val="24"/>
        </w:rPr>
      </w:pPr>
    </w:p>
    <w:p w:rsidR="00FA2ADC" w:rsidRDefault="00FA2ADC" w:rsidP="001F5AB4">
      <w:pPr>
        <w:pStyle w:val="Bodytext20"/>
        <w:shd w:val="clear" w:color="auto" w:fill="auto"/>
        <w:spacing w:after="160" w:line="360" w:lineRule="auto"/>
        <w:jc w:val="right"/>
        <w:rPr>
          <w:rFonts w:ascii="Sylfaen" w:hAnsi="Sylfaen"/>
          <w:color w:val="000000"/>
          <w:sz w:val="24"/>
          <w:szCs w:val="24"/>
        </w:rPr>
      </w:pPr>
      <w:r w:rsidRPr="008654A0">
        <w:rPr>
          <w:rFonts w:ascii="Sylfaen" w:hAnsi="Sylfaen"/>
          <w:color w:val="000000"/>
          <w:sz w:val="24"/>
          <w:szCs w:val="24"/>
        </w:rPr>
        <w:t>Աղյուսակ 15</w:t>
      </w:r>
    </w:p>
    <w:p w:rsidR="00E71C2A" w:rsidRPr="008654A0" w:rsidRDefault="00E71C2A" w:rsidP="001F5AB4">
      <w:pPr>
        <w:pStyle w:val="Bodytext20"/>
        <w:shd w:val="clear" w:color="auto" w:fill="auto"/>
        <w:spacing w:after="160" w:line="360" w:lineRule="auto"/>
        <w:jc w:val="right"/>
        <w:rPr>
          <w:rFonts w:ascii="Sylfaen" w:hAnsi="Sylfaen"/>
          <w:sz w:val="24"/>
          <w:szCs w:val="24"/>
        </w:rPr>
      </w:pPr>
    </w:p>
    <w:p w:rsidR="00FA2ADC" w:rsidRPr="008654A0" w:rsidRDefault="00FA2ADC" w:rsidP="001F5AB4">
      <w:pPr>
        <w:pStyle w:val="Bodytext20"/>
        <w:shd w:val="clear" w:color="auto" w:fill="auto"/>
        <w:spacing w:after="160" w:line="360" w:lineRule="auto"/>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ռեեստրի վիճակի մասին տեղեկությունների հարցում» (P.LS.02.MSG.005) հաղորդագրությամբ փոխանցվող «Ընդհանուր ռեսուրսի արդիականացման վիճակ» (R.007) </w:t>
      </w:r>
      <w:r w:rsidR="00E71C2A">
        <w:rPr>
          <w:rFonts w:ascii="Sylfaen" w:hAnsi="Sylfaen"/>
          <w:sz w:val="24"/>
          <w:szCs w:val="24"/>
        </w:rPr>
        <w:br/>
      </w:r>
      <w:r w:rsidRPr="008654A0">
        <w:rPr>
          <w:rFonts w:ascii="Sylfaen" w:hAnsi="Sylfaen"/>
          <w:sz w:val="24"/>
          <w:szCs w:val="24"/>
        </w:rPr>
        <w:t>էլեկտրոնային փաստաթղթերի (տեղեկությունների) վավերապայմանների լրացմանը ներկայացվող պահանջներ</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59"/>
        <w:gridCol w:w="7787"/>
      </w:tblGrid>
      <w:tr w:rsidR="00FA2ADC" w:rsidRPr="008654A0" w:rsidTr="00A709EE">
        <w:trPr>
          <w:jc w:val="center"/>
        </w:trPr>
        <w:tc>
          <w:tcPr>
            <w:tcW w:w="1559" w:type="dxa"/>
            <w:tcBorders>
              <w:top w:val="single" w:sz="4" w:space="0" w:color="auto"/>
              <w:left w:val="single" w:sz="4" w:space="0" w:color="auto"/>
            </w:tcBorders>
            <w:shd w:val="clear" w:color="auto" w:fill="FFFFFF"/>
          </w:tcPr>
          <w:p w:rsidR="00FA2ADC" w:rsidRPr="008654A0" w:rsidRDefault="00FA2ADC" w:rsidP="00E71C2A">
            <w:pPr>
              <w:pStyle w:val="Bodytext20"/>
              <w:shd w:val="clear" w:color="auto" w:fill="auto"/>
              <w:spacing w:after="120" w:line="240" w:lineRule="auto"/>
              <w:jc w:val="center"/>
              <w:rPr>
                <w:rFonts w:ascii="Sylfaen" w:hAnsi="Sylfaen"/>
                <w:sz w:val="24"/>
                <w:szCs w:val="24"/>
              </w:rPr>
            </w:pPr>
            <w:r w:rsidRPr="008654A0">
              <w:rPr>
                <w:rStyle w:val="Bodytext2115pt"/>
                <w:rFonts w:ascii="Sylfaen" w:eastAsiaTheme="minorHAnsi" w:hAnsi="Sylfaen"/>
                <w:sz w:val="24"/>
                <w:szCs w:val="24"/>
              </w:rPr>
              <w:t>Պահանջի ծածկագիրը</w:t>
            </w:r>
          </w:p>
        </w:tc>
        <w:tc>
          <w:tcPr>
            <w:tcW w:w="7787" w:type="dxa"/>
            <w:tcBorders>
              <w:top w:val="single" w:sz="4" w:space="0" w:color="auto"/>
              <w:left w:val="single" w:sz="4" w:space="0" w:color="auto"/>
              <w:right w:val="single" w:sz="4" w:space="0" w:color="auto"/>
            </w:tcBorders>
            <w:shd w:val="clear" w:color="auto" w:fill="FFFFFF"/>
          </w:tcPr>
          <w:p w:rsidR="00FA2ADC" w:rsidRPr="008654A0" w:rsidRDefault="00FA2ADC" w:rsidP="00E71C2A">
            <w:pPr>
              <w:pStyle w:val="Bodytext20"/>
              <w:shd w:val="clear" w:color="auto" w:fill="auto"/>
              <w:spacing w:after="120" w:line="240" w:lineRule="auto"/>
              <w:jc w:val="center"/>
              <w:rPr>
                <w:rFonts w:ascii="Sylfaen" w:hAnsi="Sylfaen"/>
                <w:sz w:val="24"/>
                <w:szCs w:val="24"/>
              </w:rPr>
            </w:pPr>
            <w:r w:rsidRPr="008654A0">
              <w:rPr>
                <w:rStyle w:val="Bodytext2115pt"/>
                <w:rFonts w:ascii="Sylfaen" w:eastAsiaTheme="minorHAnsi" w:hAnsi="Sylfaen"/>
                <w:sz w:val="24"/>
                <w:szCs w:val="24"/>
              </w:rPr>
              <w:t>Պահանջի ձ</w:t>
            </w:r>
            <w:r w:rsidR="00706A5F">
              <w:rPr>
                <w:rStyle w:val="Bodytext2115pt"/>
                <w:rFonts w:ascii="Sylfaen" w:eastAsiaTheme="minorHAnsi" w:hAnsi="Sylfaen"/>
                <w:sz w:val="24"/>
                <w:szCs w:val="24"/>
              </w:rPr>
              <w:t>և</w:t>
            </w:r>
            <w:r w:rsidRPr="008654A0">
              <w:rPr>
                <w:rStyle w:val="Bodytext2115pt"/>
                <w:rFonts w:ascii="Sylfaen" w:eastAsiaTheme="minorHAnsi" w:hAnsi="Sylfaen"/>
                <w:sz w:val="24"/>
                <w:szCs w:val="24"/>
              </w:rPr>
              <w:t>ակերպումը</w:t>
            </w:r>
          </w:p>
        </w:tc>
      </w:tr>
      <w:tr w:rsidR="00FA2ADC" w:rsidRPr="008654A0" w:rsidTr="00A709EE">
        <w:trPr>
          <w:jc w:val="center"/>
        </w:trPr>
        <w:tc>
          <w:tcPr>
            <w:tcW w:w="1559" w:type="dxa"/>
            <w:tcBorders>
              <w:top w:val="single" w:sz="4" w:space="0" w:color="auto"/>
              <w:left w:val="single" w:sz="4" w:space="0" w:color="auto"/>
              <w:bottom w:val="single" w:sz="4" w:space="0" w:color="auto"/>
            </w:tcBorders>
            <w:shd w:val="clear" w:color="auto" w:fill="FFFFFF"/>
          </w:tcPr>
          <w:p w:rsidR="00FA2ADC" w:rsidRPr="008654A0" w:rsidRDefault="00FA2ADC" w:rsidP="00E71C2A">
            <w:pPr>
              <w:pStyle w:val="Bodytext20"/>
              <w:shd w:val="clear" w:color="auto" w:fill="auto"/>
              <w:spacing w:after="120" w:line="240" w:lineRule="auto"/>
              <w:jc w:val="center"/>
              <w:rPr>
                <w:rFonts w:ascii="Sylfaen" w:hAnsi="Sylfaen"/>
                <w:sz w:val="24"/>
                <w:szCs w:val="24"/>
              </w:rPr>
            </w:pPr>
            <w:r w:rsidRPr="008654A0">
              <w:rPr>
                <w:rStyle w:val="Bodytext2115pt"/>
                <w:rFonts w:ascii="Sylfaen" w:eastAsiaTheme="minorHAnsi" w:hAnsi="Sylfaen"/>
                <w:sz w:val="24"/>
                <w:szCs w:val="24"/>
              </w:rPr>
              <w:t>1</w:t>
            </w:r>
          </w:p>
        </w:tc>
        <w:tc>
          <w:tcPr>
            <w:tcW w:w="7787" w:type="dxa"/>
            <w:tcBorders>
              <w:top w:val="single" w:sz="4" w:space="0" w:color="auto"/>
              <w:left w:val="single" w:sz="4" w:space="0" w:color="auto"/>
              <w:bottom w:val="single" w:sz="4" w:space="0" w:color="auto"/>
              <w:right w:val="single" w:sz="4" w:space="0" w:color="auto"/>
            </w:tcBorders>
            <w:shd w:val="clear" w:color="auto" w:fill="FFFFFF"/>
          </w:tcPr>
          <w:p w:rsidR="00FA2ADC" w:rsidRPr="008654A0" w:rsidRDefault="00FA2ADC" w:rsidP="00E71C2A">
            <w:pPr>
              <w:pStyle w:val="Bodytext20"/>
              <w:shd w:val="clear" w:color="auto" w:fill="auto"/>
              <w:spacing w:after="120" w:line="240" w:lineRule="auto"/>
              <w:ind w:left="132" w:right="123"/>
              <w:jc w:val="left"/>
              <w:rPr>
                <w:rFonts w:ascii="Sylfaen" w:hAnsi="Sylfaen"/>
                <w:sz w:val="24"/>
                <w:szCs w:val="24"/>
              </w:rPr>
            </w:pPr>
            <w:r w:rsidRPr="008654A0">
              <w:rPr>
                <w:rStyle w:val="Bodytext2115pt"/>
                <w:rFonts w:ascii="Sylfaen" w:eastAsiaTheme="minorHAnsi" w:hAnsi="Sylfaen"/>
                <w:sz w:val="24"/>
                <w:szCs w:val="24"/>
              </w:rPr>
              <w:t xml:space="preserve">«Թարմացման ամսաթիվը </w:t>
            </w:r>
            <w:r w:rsidR="00706A5F">
              <w:rPr>
                <w:rStyle w:val="Bodytext2115pt"/>
                <w:rFonts w:ascii="Sylfaen" w:eastAsiaTheme="minorHAnsi" w:hAnsi="Sylfaen"/>
                <w:sz w:val="24"/>
                <w:szCs w:val="24"/>
              </w:rPr>
              <w:t>և</w:t>
            </w:r>
            <w:r w:rsidRPr="008654A0">
              <w:rPr>
                <w:rStyle w:val="Bodytext2115pt"/>
                <w:rFonts w:ascii="Sylfaen" w:eastAsiaTheme="minorHAnsi" w:hAnsi="Sylfaen"/>
                <w:sz w:val="24"/>
                <w:szCs w:val="24"/>
              </w:rPr>
              <w:t xml:space="preserve"> ժամը» (csdo:UpdateDateTime) վավերապայմանը չի լրացվում </w:t>
            </w:r>
          </w:p>
        </w:tc>
      </w:tr>
    </w:tbl>
    <w:p w:rsidR="00FA2ADC" w:rsidRPr="008654A0" w:rsidRDefault="00FA2ADC" w:rsidP="001F5AB4">
      <w:pPr>
        <w:spacing w:after="160" w:line="360" w:lineRule="auto"/>
        <w:jc w:val="both"/>
        <w:rPr>
          <w:rFonts w:ascii="Sylfaen" w:hAnsi="Sylfaen"/>
          <w:sz w:val="24"/>
          <w:szCs w:val="24"/>
        </w:rPr>
      </w:pPr>
    </w:p>
    <w:p w:rsidR="00FA2ADC" w:rsidRPr="008654A0" w:rsidRDefault="00FA2ADC" w:rsidP="00E71C2A">
      <w:pPr>
        <w:pStyle w:val="Bodytext20"/>
        <w:shd w:val="clear" w:color="auto" w:fill="auto"/>
        <w:tabs>
          <w:tab w:val="left" w:pos="993"/>
        </w:tabs>
        <w:spacing w:after="160" w:line="360" w:lineRule="auto"/>
        <w:ind w:firstLine="567"/>
        <w:rPr>
          <w:rFonts w:ascii="Sylfaen" w:hAnsi="Sylfaen"/>
          <w:color w:val="000000"/>
          <w:sz w:val="24"/>
          <w:szCs w:val="24"/>
        </w:rPr>
      </w:pPr>
      <w:r w:rsidRPr="008654A0">
        <w:rPr>
          <w:rFonts w:ascii="Sylfaen" w:hAnsi="Sylfaen"/>
          <w:color w:val="000000"/>
          <w:sz w:val="24"/>
          <w:szCs w:val="24"/>
        </w:rPr>
        <w:t>27.</w:t>
      </w:r>
      <w:r w:rsidR="00E71C2A">
        <w:rPr>
          <w:rFonts w:ascii="Sylfaen" w:hAnsi="Sylfaen"/>
          <w:color w:val="000000"/>
          <w:sz w:val="24"/>
          <w:szCs w:val="24"/>
        </w:rPr>
        <w:tab/>
      </w:r>
      <w:r w:rsidRPr="008654A0">
        <w:rPr>
          <w:rFonts w:ascii="Sylfaen" w:hAnsi="Sylfaen"/>
          <w:color w:val="000000"/>
          <w:sz w:val="24"/>
          <w:szCs w:val="24"/>
        </w:rPr>
        <w:t xml:space="preserve">«Հսկիչ նշաններ թողարկողների ընդհանուր ռեեստրի փոփոխությունների մասին տեղեկատվության հարցում» (PXS.02.MSG.007) հաղորդագրությամբ փոխանցվող «Ընդհանուր ռեսուրսի արդիականացման վիճակ» (R.007) </w:t>
      </w:r>
      <w:r w:rsidRPr="008654A0">
        <w:rPr>
          <w:rFonts w:ascii="Sylfaen" w:hAnsi="Sylfaen"/>
          <w:color w:val="000000"/>
          <w:sz w:val="24"/>
          <w:szCs w:val="24"/>
        </w:rPr>
        <w:lastRenderedPageBreak/>
        <w:t>էլեկտրոնային փաստաթղթերի (տեղեկությունների) վավերապայմանների լրացմանը ներկայացվող պահանջները բերված են աղյուսակ 16-ում։</w:t>
      </w:r>
    </w:p>
    <w:p w:rsidR="00FA2ADC" w:rsidRPr="008654A0" w:rsidRDefault="00FA2ADC" w:rsidP="001F5AB4">
      <w:pPr>
        <w:pStyle w:val="Bodytext20"/>
        <w:shd w:val="clear" w:color="auto" w:fill="auto"/>
        <w:spacing w:after="160" w:line="360" w:lineRule="auto"/>
        <w:ind w:firstLine="567"/>
        <w:rPr>
          <w:rFonts w:ascii="Sylfaen" w:hAnsi="Sylfaen"/>
          <w:sz w:val="24"/>
          <w:szCs w:val="24"/>
        </w:rPr>
      </w:pPr>
    </w:p>
    <w:p w:rsidR="00FA2ADC" w:rsidRDefault="00FA2ADC" w:rsidP="001F5AB4">
      <w:pPr>
        <w:pStyle w:val="Bodytext20"/>
        <w:shd w:val="clear" w:color="auto" w:fill="auto"/>
        <w:spacing w:after="160" w:line="360" w:lineRule="auto"/>
        <w:jc w:val="right"/>
        <w:rPr>
          <w:rFonts w:ascii="Sylfaen" w:hAnsi="Sylfaen"/>
          <w:color w:val="000000"/>
          <w:sz w:val="24"/>
          <w:szCs w:val="24"/>
        </w:rPr>
      </w:pPr>
      <w:r w:rsidRPr="008654A0">
        <w:rPr>
          <w:rFonts w:ascii="Sylfaen" w:hAnsi="Sylfaen"/>
          <w:color w:val="000000"/>
          <w:sz w:val="24"/>
          <w:szCs w:val="24"/>
        </w:rPr>
        <w:t>Աղյուսակ 16</w:t>
      </w:r>
    </w:p>
    <w:p w:rsidR="00E71C2A" w:rsidRPr="008654A0" w:rsidRDefault="00E71C2A" w:rsidP="001F5AB4">
      <w:pPr>
        <w:pStyle w:val="Bodytext20"/>
        <w:shd w:val="clear" w:color="auto" w:fill="auto"/>
        <w:spacing w:after="160" w:line="360" w:lineRule="auto"/>
        <w:jc w:val="right"/>
        <w:rPr>
          <w:rFonts w:ascii="Sylfaen" w:hAnsi="Sylfaen"/>
          <w:sz w:val="24"/>
          <w:szCs w:val="24"/>
        </w:rPr>
      </w:pPr>
    </w:p>
    <w:p w:rsidR="00FA2ADC" w:rsidRPr="008654A0" w:rsidRDefault="00FA2ADC" w:rsidP="001F5AB4">
      <w:pPr>
        <w:pStyle w:val="Bodytext20"/>
        <w:shd w:val="clear" w:color="auto" w:fill="auto"/>
        <w:spacing w:after="160" w:line="360" w:lineRule="auto"/>
        <w:jc w:val="center"/>
        <w:rPr>
          <w:rFonts w:ascii="Sylfaen" w:hAnsi="Sylfaen"/>
          <w:sz w:val="24"/>
          <w:szCs w:val="24"/>
        </w:rPr>
      </w:pPr>
      <w:r w:rsidRPr="008654A0">
        <w:rPr>
          <w:rFonts w:ascii="Sylfaen" w:hAnsi="Sylfaen"/>
          <w:sz w:val="24"/>
          <w:szCs w:val="24"/>
        </w:rPr>
        <w:t xml:space="preserve">«Հսկիչ նշաններ թողարկողների ընդհանուր ռեեստրի փոփոխությունների մասին տեղեկությունների հարցում» (P.LS.02.MSG.007) հաղորդագրությամբ փոխանցվող «Ընդհանուր ռեսուրսի արդիականացման վիճակ» (R.007) </w:t>
      </w:r>
      <w:r w:rsidR="00E71C2A">
        <w:rPr>
          <w:rFonts w:ascii="Sylfaen" w:hAnsi="Sylfaen"/>
          <w:sz w:val="24"/>
          <w:szCs w:val="24"/>
        </w:rPr>
        <w:br/>
      </w:r>
      <w:r w:rsidRPr="008654A0">
        <w:rPr>
          <w:rFonts w:ascii="Sylfaen" w:hAnsi="Sylfaen"/>
          <w:sz w:val="24"/>
          <w:szCs w:val="24"/>
        </w:rPr>
        <w:t>էլեկտրոնային փաստաթղթերի (տեղեկությունների) վավերապայմանների լրացմանը ներկայացվող պահանջներ</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66"/>
        <w:gridCol w:w="7790"/>
      </w:tblGrid>
      <w:tr w:rsidR="00FA2ADC" w:rsidRPr="008654A0" w:rsidTr="00A709EE">
        <w:trPr>
          <w:jc w:val="center"/>
        </w:trPr>
        <w:tc>
          <w:tcPr>
            <w:tcW w:w="1566" w:type="dxa"/>
            <w:tcBorders>
              <w:top w:val="single" w:sz="4" w:space="0" w:color="auto"/>
              <w:left w:val="single" w:sz="4" w:space="0" w:color="auto"/>
            </w:tcBorders>
            <w:shd w:val="clear" w:color="auto" w:fill="FFFFFF"/>
          </w:tcPr>
          <w:p w:rsidR="00FA2ADC" w:rsidRPr="008654A0" w:rsidRDefault="00FA2ADC" w:rsidP="00E71C2A">
            <w:pPr>
              <w:pStyle w:val="Bodytext20"/>
              <w:shd w:val="clear" w:color="auto" w:fill="auto"/>
              <w:spacing w:after="120" w:line="240" w:lineRule="auto"/>
              <w:jc w:val="center"/>
              <w:rPr>
                <w:rFonts w:ascii="Sylfaen" w:hAnsi="Sylfaen"/>
                <w:sz w:val="24"/>
                <w:szCs w:val="24"/>
              </w:rPr>
            </w:pPr>
            <w:r w:rsidRPr="008654A0">
              <w:rPr>
                <w:rStyle w:val="Bodytext2115pt"/>
                <w:rFonts w:ascii="Sylfaen" w:eastAsiaTheme="minorHAnsi" w:hAnsi="Sylfaen"/>
                <w:sz w:val="24"/>
                <w:szCs w:val="24"/>
              </w:rPr>
              <w:t>Պահանջի ծածկագիրը</w:t>
            </w:r>
          </w:p>
        </w:tc>
        <w:tc>
          <w:tcPr>
            <w:tcW w:w="7790" w:type="dxa"/>
            <w:tcBorders>
              <w:top w:val="single" w:sz="4" w:space="0" w:color="auto"/>
              <w:left w:val="single" w:sz="4" w:space="0" w:color="auto"/>
              <w:right w:val="single" w:sz="4" w:space="0" w:color="auto"/>
            </w:tcBorders>
            <w:shd w:val="clear" w:color="auto" w:fill="FFFFFF"/>
          </w:tcPr>
          <w:p w:rsidR="00FA2ADC" w:rsidRPr="008654A0" w:rsidRDefault="00FA2ADC" w:rsidP="00E71C2A">
            <w:pPr>
              <w:pStyle w:val="Bodytext20"/>
              <w:shd w:val="clear" w:color="auto" w:fill="auto"/>
              <w:spacing w:after="120" w:line="240" w:lineRule="auto"/>
              <w:jc w:val="center"/>
              <w:rPr>
                <w:rFonts w:ascii="Sylfaen" w:hAnsi="Sylfaen"/>
                <w:sz w:val="24"/>
                <w:szCs w:val="24"/>
              </w:rPr>
            </w:pPr>
            <w:r w:rsidRPr="008654A0">
              <w:rPr>
                <w:rStyle w:val="Bodytext2115pt"/>
                <w:rFonts w:ascii="Sylfaen" w:eastAsiaTheme="minorHAnsi" w:hAnsi="Sylfaen"/>
                <w:sz w:val="24"/>
                <w:szCs w:val="24"/>
              </w:rPr>
              <w:t>Պահանջի ձ</w:t>
            </w:r>
            <w:r w:rsidR="00706A5F">
              <w:rPr>
                <w:rStyle w:val="Bodytext2115pt"/>
                <w:rFonts w:ascii="Sylfaen" w:eastAsiaTheme="minorHAnsi" w:hAnsi="Sylfaen"/>
                <w:sz w:val="24"/>
                <w:szCs w:val="24"/>
              </w:rPr>
              <w:t>և</w:t>
            </w:r>
            <w:r w:rsidRPr="008654A0">
              <w:rPr>
                <w:rStyle w:val="Bodytext2115pt"/>
                <w:rFonts w:ascii="Sylfaen" w:eastAsiaTheme="minorHAnsi" w:hAnsi="Sylfaen"/>
                <w:sz w:val="24"/>
                <w:szCs w:val="24"/>
              </w:rPr>
              <w:t>ակերպումը</w:t>
            </w:r>
          </w:p>
        </w:tc>
      </w:tr>
      <w:tr w:rsidR="00FA2ADC" w:rsidRPr="008654A0" w:rsidTr="00A709EE">
        <w:trPr>
          <w:jc w:val="center"/>
        </w:trPr>
        <w:tc>
          <w:tcPr>
            <w:tcW w:w="1566" w:type="dxa"/>
            <w:tcBorders>
              <w:top w:val="single" w:sz="4" w:space="0" w:color="auto"/>
              <w:left w:val="single" w:sz="4" w:space="0" w:color="auto"/>
              <w:bottom w:val="single" w:sz="4" w:space="0" w:color="auto"/>
            </w:tcBorders>
            <w:shd w:val="clear" w:color="auto" w:fill="FFFFFF"/>
          </w:tcPr>
          <w:p w:rsidR="00FA2ADC" w:rsidRPr="008654A0" w:rsidRDefault="00FA2ADC" w:rsidP="00E71C2A">
            <w:pPr>
              <w:pStyle w:val="Bodytext20"/>
              <w:shd w:val="clear" w:color="auto" w:fill="auto"/>
              <w:spacing w:after="120" w:line="240" w:lineRule="auto"/>
              <w:jc w:val="center"/>
              <w:rPr>
                <w:rFonts w:ascii="Sylfaen" w:hAnsi="Sylfaen"/>
                <w:sz w:val="24"/>
                <w:szCs w:val="24"/>
              </w:rPr>
            </w:pPr>
            <w:r w:rsidRPr="008654A0">
              <w:rPr>
                <w:rStyle w:val="Bodytext2115pt"/>
                <w:rFonts w:ascii="Sylfaen" w:eastAsiaTheme="minorHAnsi" w:hAnsi="Sylfaen"/>
                <w:sz w:val="24"/>
                <w:szCs w:val="24"/>
              </w:rPr>
              <w:t>1</w:t>
            </w: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FA2ADC" w:rsidRPr="008654A0" w:rsidRDefault="00FA2ADC" w:rsidP="00E71C2A">
            <w:pPr>
              <w:pStyle w:val="Bodytext20"/>
              <w:shd w:val="clear" w:color="auto" w:fill="auto"/>
              <w:spacing w:after="120" w:line="240" w:lineRule="auto"/>
              <w:ind w:left="130" w:right="128"/>
              <w:jc w:val="left"/>
              <w:rPr>
                <w:rFonts w:ascii="Sylfaen" w:hAnsi="Sylfaen"/>
                <w:sz w:val="24"/>
                <w:szCs w:val="24"/>
              </w:rPr>
            </w:pPr>
            <w:r w:rsidRPr="008654A0">
              <w:rPr>
                <w:rStyle w:val="Bodytext2115pt"/>
                <w:rFonts w:ascii="Sylfaen" w:eastAsiaTheme="minorHAnsi" w:hAnsi="Sylfaen"/>
                <w:sz w:val="24"/>
                <w:szCs w:val="24"/>
              </w:rPr>
              <w:t xml:space="preserve">«Թարմացման ամսաթիվը </w:t>
            </w:r>
            <w:r w:rsidR="00706A5F">
              <w:rPr>
                <w:rStyle w:val="Bodytext2115pt"/>
                <w:rFonts w:ascii="Sylfaen" w:eastAsiaTheme="minorHAnsi" w:hAnsi="Sylfaen"/>
                <w:sz w:val="24"/>
                <w:szCs w:val="24"/>
              </w:rPr>
              <w:t>և</w:t>
            </w:r>
            <w:r w:rsidRPr="008654A0">
              <w:rPr>
                <w:rStyle w:val="Bodytext2115pt"/>
                <w:rFonts w:ascii="Sylfaen" w:eastAsiaTheme="minorHAnsi" w:hAnsi="Sylfaen"/>
                <w:sz w:val="24"/>
                <w:szCs w:val="24"/>
              </w:rPr>
              <w:t xml:space="preserve"> ժամը»</w:t>
            </w:r>
            <w:r w:rsidR="00A6620A">
              <w:rPr>
                <w:rStyle w:val="Bodytext2115pt"/>
                <w:rFonts w:ascii="Sylfaen" w:eastAsiaTheme="minorHAnsi" w:hAnsi="Sylfaen"/>
                <w:sz w:val="24"/>
                <w:szCs w:val="24"/>
              </w:rPr>
              <w:t xml:space="preserve"> </w:t>
            </w:r>
            <w:r w:rsidRPr="008654A0">
              <w:rPr>
                <w:rStyle w:val="Bodytext2115pt"/>
                <w:rFonts w:ascii="Sylfaen" w:eastAsiaTheme="minorHAnsi" w:hAnsi="Sylfaen"/>
                <w:sz w:val="24"/>
                <w:szCs w:val="24"/>
              </w:rPr>
              <w:t>(</w:t>
            </w:r>
            <w:r w:rsidRPr="008654A0">
              <w:rPr>
                <w:rStyle w:val="A5282878-CBDB-49EB-9C42-D6A5E2457DE8"/>
                <w:rFonts w:ascii="Sylfaen" w:eastAsiaTheme="minorHAnsi" w:hAnsi="Sylfaen"/>
                <w:sz w:val="24"/>
                <w:szCs w:val="24"/>
              </w:rPr>
              <w:t>csdo:UpdateDateTime</w:t>
            </w:r>
            <w:r w:rsidRPr="008654A0">
              <w:rPr>
                <w:rStyle w:val="Bodytext2115pt"/>
                <w:rFonts w:ascii="Sylfaen" w:eastAsiaTheme="minorHAnsi" w:hAnsi="Sylfaen"/>
                <w:sz w:val="24"/>
                <w:szCs w:val="24"/>
              </w:rPr>
              <w:t>) վավերապայմանը պետք է լրաց</w:t>
            </w:r>
            <w:r w:rsidR="002D2E16" w:rsidRPr="008654A0">
              <w:rPr>
                <w:rStyle w:val="Bodytext2115pt"/>
                <w:rFonts w:ascii="Sylfaen" w:eastAsiaTheme="minorHAnsi" w:hAnsi="Sylfaen"/>
                <w:sz w:val="24"/>
                <w:szCs w:val="24"/>
              </w:rPr>
              <w:t>վի</w:t>
            </w:r>
          </w:p>
        </w:tc>
      </w:tr>
    </w:tbl>
    <w:p w:rsidR="0006437E" w:rsidRDefault="0006437E" w:rsidP="001F5AB4">
      <w:pPr>
        <w:spacing w:after="160" w:line="360" w:lineRule="auto"/>
        <w:rPr>
          <w:rFonts w:ascii="Sylfaen" w:hAnsi="Sylfaen"/>
          <w:sz w:val="24"/>
          <w:szCs w:val="24"/>
        </w:rPr>
      </w:pPr>
    </w:p>
    <w:p w:rsidR="0025029A" w:rsidRDefault="0025029A" w:rsidP="001F5AB4">
      <w:pPr>
        <w:spacing w:after="160" w:line="360" w:lineRule="auto"/>
        <w:rPr>
          <w:rFonts w:ascii="Sylfaen" w:hAnsi="Sylfaen"/>
          <w:sz w:val="24"/>
          <w:szCs w:val="24"/>
        </w:rPr>
      </w:pPr>
    </w:p>
    <w:p w:rsidR="0006437E" w:rsidRDefault="0006437E" w:rsidP="001F5AB4">
      <w:pPr>
        <w:spacing w:after="160" w:line="360" w:lineRule="auto"/>
        <w:rPr>
          <w:rFonts w:ascii="Sylfaen" w:hAnsi="Sylfaen"/>
          <w:sz w:val="24"/>
          <w:szCs w:val="24"/>
        </w:rPr>
        <w:sectPr w:rsidR="0006437E" w:rsidSect="001E560F">
          <w:pgSz w:w="11907" w:h="16839" w:code="9"/>
          <w:pgMar w:top="1418" w:right="1418" w:bottom="1418" w:left="1418" w:header="426" w:footer="3" w:gutter="0"/>
          <w:cols w:space="720"/>
          <w:noEndnote/>
          <w:docGrid w:linePitch="360"/>
        </w:sectPr>
      </w:pPr>
    </w:p>
    <w:p w:rsidR="00FA2ADC" w:rsidRPr="008654A0" w:rsidRDefault="00FA2ADC" w:rsidP="001F5AB4">
      <w:pPr>
        <w:spacing w:after="160" w:line="360" w:lineRule="auto"/>
        <w:ind w:left="5103" w:right="-1"/>
        <w:jc w:val="center"/>
        <w:rPr>
          <w:rFonts w:ascii="Sylfaen" w:hAnsi="Sylfaen"/>
          <w:sz w:val="24"/>
          <w:szCs w:val="24"/>
        </w:rPr>
      </w:pPr>
      <w:r w:rsidRPr="008654A0">
        <w:rPr>
          <w:rFonts w:ascii="Sylfaen" w:hAnsi="Sylfaen"/>
          <w:sz w:val="24"/>
          <w:szCs w:val="24"/>
        </w:rPr>
        <w:lastRenderedPageBreak/>
        <w:t>ՀԱՍՏԱՏՎԱԾ Է</w:t>
      </w:r>
    </w:p>
    <w:p w:rsidR="00FA2ADC" w:rsidRPr="008654A0" w:rsidRDefault="00FA2ADC" w:rsidP="001F5AB4">
      <w:pPr>
        <w:spacing w:after="160" w:line="360" w:lineRule="auto"/>
        <w:ind w:left="5103" w:right="-1"/>
        <w:jc w:val="center"/>
        <w:rPr>
          <w:rFonts w:ascii="Sylfaen" w:eastAsia="Times New Roman" w:hAnsi="Sylfaen" w:cs="Times New Roman"/>
          <w:sz w:val="24"/>
          <w:szCs w:val="24"/>
        </w:rPr>
      </w:pPr>
      <w:r w:rsidRPr="008654A0">
        <w:rPr>
          <w:rFonts w:ascii="Sylfaen" w:hAnsi="Sylfaen"/>
          <w:sz w:val="24"/>
          <w:szCs w:val="24"/>
        </w:rPr>
        <w:t xml:space="preserve">Եվրասիական տնտեսական հանձնաժողովի կոլեգիայի </w:t>
      </w:r>
      <w:r w:rsidR="0025029A">
        <w:rPr>
          <w:rFonts w:ascii="Sylfaen" w:hAnsi="Sylfaen"/>
          <w:sz w:val="24"/>
          <w:szCs w:val="24"/>
        </w:rPr>
        <w:br/>
      </w:r>
      <w:r w:rsidRPr="008654A0">
        <w:rPr>
          <w:rFonts w:ascii="Sylfaen" w:hAnsi="Sylfaen"/>
          <w:sz w:val="24"/>
          <w:szCs w:val="24"/>
        </w:rPr>
        <w:t xml:space="preserve">2016 թվականի հունվարի 19-ի </w:t>
      </w:r>
      <w:r w:rsidR="0025029A">
        <w:rPr>
          <w:rFonts w:ascii="Sylfaen" w:hAnsi="Sylfaen"/>
          <w:sz w:val="24"/>
          <w:szCs w:val="24"/>
        </w:rPr>
        <w:br/>
      </w:r>
      <w:r w:rsidRPr="008654A0">
        <w:rPr>
          <w:rFonts w:ascii="Sylfaen" w:hAnsi="Sylfaen"/>
          <w:sz w:val="24"/>
          <w:szCs w:val="24"/>
        </w:rPr>
        <w:t>թիվ 4 որոշմամբ</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b/>
          <w:sz w:val="24"/>
          <w:szCs w:val="24"/>
        </w:rPr>
        <w:t>«Հսկիչ (նույնականացման)</w:t>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b/>
          <w:sz w:val="24"/>
          <w:szCs w:val="24"/>
        </w:rPr>
        <w:t>նշաններ թողարկողների ընդհանուր ռեեստրի ձ</w:t>
      </w:r>
      <w:r w:rsidR="00706A5F">
        <w:rPr>
          <w:rFonts w:ascii="Sylfaen" w:hAnsi="Sylfaen"/>
          <w:b/>
          <w:sz w:val="24"/>
          <w:szCs w:val="24"/>
        </w:rPr>
        <w:t>և</w:t>
      </w:r>
      <w:r w:rsidRPr="008654A0">
        <w:rPr>
          <w:rFonts w:ascii="Sylfaen" w:hAnsi="Sylfaen"/>
          <w:b/>
          <w:sz w:val="24"/>
          <w:szCs w:val="24"/>
        </w:rPr>
        <w:t xml:space="preserve">ավորում, վարում </w:t>
      </w:r>
      <w:r w:rsidR="00706A5F">
        <w:rPr>
          <w:rFonts w:ascii="Sylfaen" w:hAnsi="Sylfaen"/>
          <w:b/>
          <w:sz w:val="24"/>
          <w:szCs w:val="24"/>
        </w:rPr>
        <w:t>և</w:t>
      </w:r>
      <w:r w:rsidRPr="008654A0">
        <w:rPr>
          <w:rFonts w:ascii="Sylfaen" w:hAnsi="Sylfaen"/>
          <w:b/>
          <w:sz w:val="24"/>
          <w:szCs w:val="24"/>
        </w:rPr>
        <w:t xml:space="preserve"> օգտագործում» ընդհանուր գործընթացն արտաքին ու փոխադարձ առ</w:t>
      </w:r>
      <w:r w:rsidR="00706A5F">
        <w:rPr>
          <w:rFonts w:ascii="Sylfaen" w:hAnsi="Sylfaen"/>
          <w:b/>
          <w:sz w:val="24"/>
          <w:szCs w:val="24"/>
        </w:rPr>
        <w:t>և</w:t>
      </w:r>
      <w:r w:rsidRPr="008654A0">
        <w:rPr>
          <w:rFonts w:ascii="Sylfaen" w:hAnsi="Sylfaen"/>
          <w:b/>
          <w:sz w:val="24"/>
          <w:szCs w:val="24"/>
        </w:rPr>
        <w:t xml:space="preserve">տրի ինտեգրված տեղեկատվական համակարգի միջոցներով իրագործելու համար օգտագործվող էլեկտրոնային փաստաթղթերի </w:t>
      </w:r>
      <w:r w:rsidR="00706A5F">
        <w:rPr>
          <w:rFonts w:ascii="Sylfaen" w:hAnsi="Sylfaen"/>
          <w:b/>
          <w:sz w:val="24"/>
          <w:szCs w:val="24"/>
        </w:rPr>
        <w:t>և</w:t>
      </w:r>
      <w:r w:rsidRPr="008654A0">
        <w:rPr>
          <w:rFonts w:ascii="Sylfaen" w:hAnsi="Sylfaen"/>
          <w:b/>
          <w:sz w:val="24"/>
          <w:szCs w:val="24"/>
        </w:rPr>
        <w:t xml:space="preserve"> տեղեկությունների ձ</w:t>
      </w:r>
      <w:r w:rsidR="00706A5F">
        <w:rPr>
          <w:rFonts w:ascii="Sylfaen" w:hAnsi="Sylfaen"/>
          <w:b/>
          <w:sz w:val="24"/>
          <w:szCs w:val="24"/>
        </w:rPr>
        <w:t>և</w:t>
      </w:r>
      <w:r w:rsidRPr="008654A0">
        <w:rPr>
          <w:rFonts w:ascii="Sylfaen" w:hAnsi="Sylfaen"/>
          <w:b/>
          <w:sz w:val="24"/>
          <w:szCs w:val="24"/>
        </w:rPr>
        <w:t>աչափերի ու կառուցվածքների նկարագրությունը</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I. Ընդհանուր դրույթներ</w:t>
      </w:r>
    </w:p>
    <w:p w:rsidR="00FA2ADC" w:rsidRPr="008654A0" w:rsidRDefault="00FA2ADC" w:rsidP="002502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w:t>
      </w:r>
      <w:r w:rsidR="0025029A">
        <w:rPr>
          <w:rFonts w:ascii="Sylfaen" w:hAnsi="Sylfaen"/>
          <w:sz w:val="24"/>
          <w:szCs w:val="24"/>
        </w:rPr>
        <w:tab/>
      </w:r>
      <w:r w:rsidRPr="008654A0">
        <w:rPr>
          <w:rFonts w:ascii="Sylfaen" w:hAnsi="Sylfaen"/>
          <w:sz w:val="24"/>
          <w:szCs w:val="24"/>
        </w:rPr>
        <w:t>Սույն Նկարագրությունը մշակվել է Եվրասիական տնտեսական միության իրավունքի մաս կազմող հետ</w:t>
      </w:r>
      <w:r w:rsidR="00706A5F">
        <w:rPr>
          <w:rFonts w:ascii="Sylfaen" w:hAnsi="Sylfaen"/>
          <w:sz w:val="24"/>
          <w:szCs w:val="24"/>
        </w:rPr>
        <w:t>և</w:t>
      </w:r>
      <w:r w:rsidRPr="008654A0">
        <w:rPr>
          <w:rFonts w:ascii="Sylfaen" w:hAnsi="Sylfaen"/>
          <w:sz w:val="24"/>
          <w:szCs w:val="24"/>
        </w:rPr>
        <w:t>յալ ակտերին համապատասխան՝</w:t>
      </w:r>
    </w:p>
    <w:p w:rsidR="00FA2ADC" w:rsidRPr="008654A0" w:rsidRDefault="00FA2ADC" w:rsidP="002502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«Եվրասիական տնտեսական միության մասին» 2014 թվականի մայիսի 29-ի պայմանագիր. </w:t>
      </w:r>
      <w:r w:rsidR="00315FDB" w:rsidRPr="008654A0">
        <w:rPr>
          <w:rFonts w:ascii="Sylfaen" w:hAnsi="Sylfaen"/>
          <w:sz w:val="24"/>
          <w:szCs w:val="24"/>
        </w:rPr>
        <w:t>«</w:t>
      </w:r>
      <w:r w:rsidRPr="008654A0">
        <w:rPr>
          <w:rFonts w:ascii="Sylfaen" w:hAnsi="Sylfaen"/>
          <w:sz w:val="24"/>
          <w:szCs w:val="24"/>
        </w:rPr>
        <w:t xml:space="preserve">«Հագուստ, հագուստի պարագաներ </w:t>
      </w:r>
      <w:r w:rsidR="00706A5F">
        <w:rPr>
          <w:rFonts w:ascii="Sylfaen" w:hAnsi="Sylfaen"/>
          <w:sz w:val="24"/>
          <w:szCs w:val="24"/>
        </w:rPr>
        <w:t>և</w:t>
      </w:r>
      <w:r w:rsidRPr="008654A0">
        <w:rPr>
          <w:rFonts w:ascii="Sylfaen" w:hAnsi="Sylfaen"/>
          <w:sz w:val="24"/>
          <w:szCs w:val="24"/>
        </w:rPr>
        <w:t xml:space="preserve"> այլ արտադրատեսակներ</w:t>
      </w:r>
      <w:r w:rsidR="00315FDB" w:rsidRPr="008654A0">
        <w:rPr>
          <w:rFonts w:ascii="Sylfaen" w:hAnsi="Sylfaen"/>
          <w:sz w:val="24"/>
          <w:szCs w:val="24"/>
        </w:rPr>
        <w:t>՝</w:t>
      </w:r>
      <w:r w:rsidRPr="008654A0">
        <w:rPr>
          <w:rFonts w:ascii="Sylfaen" w:hAnsi="Sylfaen"/>
          <w:sz w:val="24"/>
          <w:szCs w:val="24"/>
        </w:rPr>
        <w:t xml:space="preserve"> բնական մորթուց» ապրանքային դիրքի</w:t>
      </w:r>
      <w:r w:rsidR="007A6CC0" w:rsidRPr="008654A0">
        <w:rPr>
          <w:rFonts w:ascii="Sylfaen" w:hAnsi="Sylfaen"/>
          <w:sz w:val="24"/>
          <w:szCs w:val="24"/>
        </w:rPr>
        <w:t xml:space="preserve"> համաձայն</w:t>
      </w:r>
      <w:r w:rsidRPr="008654A0">
        <w:rPr>
          <w:rFonts w:ascii="Sylfaen" w:hAnsi="Sylfaen"/>
          <w:sz w:val="24"/>
          <w:szCs w:val="24"/>
        </w:rPr>
        <w:t xml:space="preserve"> հսկիչ (նույնականացման) նշաններով </w:t>
      </w:r>
      <w:r w:rsidR="007A6CC0" w:rsidRPr="008654A0">
        <w:rPr>
          <w:rFonts w:ascii="Sylfaen" w:hAnsi="Sylfaen"/>
          <w:sz w:val="24"/>
          <w:szCs w:val="24"/>
        </w:rPr>
        <w:t>ապրանքների դրոշմավորման</w:t>
      </w:r>
      <w:r w:rsidRPr="008654A0">
        <w:rPr>
          <w:rFonts w:ascii="Sylfaen" w:hAnsi="Sylfaen"/>
          <w:sz w:val="24"/>
          <w:szCs w:val="24"/>
        </w:rPr>
        <w:t xml:space="preserve"> ներդ</w:t>
      </w:r>
      <w:r w:rsidR="007A6CC0" w:rsidRPr="008654A0">
        <w:rPr>
          <w:rFonts w:ascii="Sylfaen" w:hAnsi="Sylfaen"/>
          <w:sz w:val="24"/>
          <w:szCs w:val="24"/>
        </w:rPr>
        <w:t>ր</w:t>
      </w:r>
      <w:r w:rsidRPr="008654A0">
        <w:rPr>
          <w:rFonts w:ascii="Sylfaen" w:hAnsi="Sylfaen"/>
          <w:sz w:val="24"/>
          <w:szCs w:val="24"/>
        </w:rPr>
        <w:t>ման փորձնական ծրագիրը 2015-2016 թվականներին իրագործելու մասին» 2015 թվականի սեպտեմբերի 8-ի համաձայնագիր.</w:t>
      </w:r>
    </w:p>
    <w:p w:rsidR="00FA2ADC" w:rsidRPr="008654A0" w:rsidRDefault="00FA2ADC" w:rsidP="0025029A">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 xml:space="preserve"> </w:t>
      </w:r>
      <w:r w:rsidR="00315FDB" w:rsidRPr="008654A0">
        <w:rPr>
          <w:rFonts w:ascii="Sylfaen" w:hAnsi="Sylfaen"/>
          <w:sz w:val="24"/>
          <w:szCs w:val="24"/>
        </w:rPr>
        <w:t>«</w:t>
      </w:r>
      <w:r w:rsidRPr="008654A0">
        <w:rPr>
          <w:rFonts w:ascii="Sylfaen" w:hAnsi="Sylfaen"/>
          <w:sz w:val="24"/>
          <w:szCs w:val="24"/>
        </w:rPr>
        <w:t xml:space="preserve">«Հագուստ, հագուստի պարագաներ </w:t>
      </w:r>
      <w:r w:rsidR="00706A5F">
        <w:rPr>
          <w:rFonts w:ascii="Sylfaen" w:hAnsi="Sylfaen"/>
          <w:sz w:val="24"/>
          <w:szCs w:val="24"/>
        </w:rPr>
        <w:t>և</w:t>
      </w:r>
      <w:r w:rsidRPr="008654A0">
        <w:rPr>
          <w:rFonts w:ascii="Sylfaen" w:hAnsi="Sylfaen"/>
          <w:sz w:val="24"/>
          <w:szCs w:val="24"/>
        </w:rPr>
        <w:t xml:space="preserve"> այլ արտադրատեսակներ</w:t>
      </w:r>
      <w:r w:rsidR="00315FDB" w:rsidRPr="008654A0">
        <w:rPr>
          <w:rFonts w:ascii="Sylfaen" w:hAnsi="Sylfaen"/>
          <w:sz w:val="24"/>
          <w:szCs w:val="24"/>
        </w:rPr>
        <w:t>՝</w:t>
      </w:r>
      <w:r w:rsidRPr="008654A0">
        <w:rPr>
          <w:rFonts w:ascii="Sylfaen" w:hAnsi="Sylfaen"/>
          <w:sz w:val="24"/>
          <w:szCs w:val="24"/>
        </w:rPr>
        <w:t xml:space="preserve"> բնական մորթուց» ապրանքային դիրքի</w:t>
      </w:r>
      <w:r w:rsidR="007A6CC0" w:rsidRPr="008654A0">
        <w:rPr>
          <w:rFonts w:ascii="Sylfaen" w:hAnsi="Sylfaen"/>
          <w:sz w:val="24"/>
          <w:szCs w:val="24"/>
        </w:rPr>
        <w:t xml:space="preserve"> համաձայն</w:t>
      </w:r>
      <w:r w:rsidRPr="008654A0">
        <w:rPr>
          <w:rFonts w:ascii="Sylfaen" w:hAnsi="Sylfaen"/>
          <w:sz w:val="24"/>
          <w:szCs w:val="24"/>
        </w:rPr>
        <w:t xml:space="preserve"> հսկիչ (նույնականացման) նշաններով </w:t>
      </w:r>
      <w:r w:rsidR="007A6CC0" w:rsidRPr="008654A0">
        <w:rPr>
          <w:rFonts w:ascii="Sylfaen" w:hAnsi="Sylfaen"/>
          <w:sz w:val="24"/>
          <w:szCs w:val="24"/>
        </w:rPr>
        <w:t>ապրանքների դրոշմավորման</w:t>
      </w:r>
      <w:r w:rsidR="00315FDB" w:rsidRPr="008654A0">
        <w:rPr>
          <w:rFonts w:ascii="Sylfaen" w:hAnsi="Sylfaen"/>
          <w:sz w:val="24"/>
          <w:szCs w:val="24"/>
        </w:rPr>
        <w:t xml:space="preserve"> </w:t>
      </w:r>
      <w:r w:rsidRPr="008654A0">
        <w:rPr>
          <w:rFonts w:ascii="Sylfaen" w:hAnsi="Sylfaen"/>
          <w:sz w:val="24"/>
          <w:szCs w:val="24"/>
        </w:rPr>
        <w:t>ներդրման փորձնական ծրագիրը 2015-2016 թվականներին իրագործելու</w:t>
      </w:r>
      <w:r w:rsidR="005A36BA" w:rsidRPr="008654A0">
        <w:rPr>
          <w:rFonts w:ascii="Sylfaen" w:hAnsi="Sylfaen"/>
          <w:sz w:val="24"/>
          <w:szCs w:val="24"/>
        </w:rPr>
        <w:t xml:space="preserve"> մասին</w:t>
      </w:r>
      <w:r w:rsidRPr="008654A0">
        <w:rPr>
          <w:rFonts w:ascii="Sylfaen" w:hAnsi="Sylfaen"/>
          <w:sz w:val="24"/>
          <w:szCs w:val="24"/>
        </w:rPr>
        <w:t xml:space="preserve">» 2015 թվականի սեպտեմբերի 8-ի </w:t>
      </w:r>
      <w:r w:rsidRPr="008654A0">
        <w:rPr>
          <w:rFonts w:ascii="Sylfaen" w:hAnsi="Sylfaen"/>
          <w:sz w:val="24"/>
          <w:szCs w:val="24"/>
        </w:rPr>
        <w:lastRenderedPageBreak/>
        <w:t>համաձայնագրով նախատեսված առանձին փաստաթղթերի հաստատման</w:t>
      </w:r>
      <w:r w:rsidR="005A36BA" w:rsidRPr="008654A0">
        <w:rPr>
          <w:rFonts w:ascii="Sylfaen" w:hAnsi="Sylfaen"/>
          <w:sz w:val="24"/>
          <w:szCs w:val="24"/>
        </w:rPr>
        <w:t xml:space="preserve"> վերաբերյալ</w:t>
      </w:r>
      <w:r w:rsidRPr="008654A0">
        <w:rPr>
          <w:rFonts w:ascii="Sylfaen" w:hAnsi="Sylfaen"/>
          <w:sz w:val="24"/>
          <w:szCs w:val="24"/>
        </w:rPr>
        <w:t>» Եվրասիական տնտեսական հանձնաժողովի խորհրդի 2015 թվականի նոյեմբերի 23-ի թիվ 70 որոշում.</w:t>
      </w:r>
    </w:p>
    <w:p w:rsidR="00FA2ADC" w:rsidRPr="008654A0" w:rsidRDefault="00FA2ADC" w:rsidP="002502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 </w:t>
      </w:r>
      <w:r w:rsidR="00315FDB" w:rsidRPr="008654A0">
        <w:rPr>
          <w:rFonts w:ascii="Sylfaen" w:hAnsi="Sylfaen"/>
          <w:sz w:val="24"/>
          <w:szCs w:val="24"/>
        </w:rPr>
        <w:t>«</w:t>
      </w:r>
      <w:r w:rsidRPr="008654A0">
        <w:rPr>
          <w:rFonts w:ascii="Sylfaen" w:hAnsi="Sylfaen"/>
          <w:sz w:val="24"/>
          <w:szCs w:val="24"/>
        </w:rPr>
        <w:t xml:space="preserve">«Հագուստ, հագուստի պարագաներ </w:t>
      </w:r>
      <w:r w:rsidR="00706A5F">
        <w:rPr>
          <w:rFonts w:ascii="Sylfaen" w:hAnsi="Sylfaen"/>
          <w:sz w:val="24"/>
          <w:szCs w:val="24"/>
        </w:rPr>
        <w:t>և</w:t>
      </w:r>
      <w:r w:rsidRPr="008654A0">
        <w:rPr>
          <w:rFonts w:ascii="Sylfaen" w:hAnsi="Sylfaen"/>
          <w:sz w:val="24"/>
          <w:szCs w:val="24"/>
        </w:rPr>
        <w:t xml:space="preserve"> այլ արտադրատեսակներ</w:t>
      </w:r>
      <w:r w:rsidR="00315FDB" w:rsidRPr="008654A0">
        <w:rPr>
          <w:rFonts w:ascii="Sylfaen" w:hAnsi="Sylfaen"/>
          <w:sz w:val="24"/>
          <w:szCs w:val="24"/>
        </w:rPr>
        <w:t>՝</w:t>
      </w:r>
      <w:r w:rsidRPr="008654A0">
        <w:rPr>
          <w:rFonts w:ascii="Sylfaen" w:hAnsi="Sylfaen"/>
          <w:sz w:val="24"/>
          <w:szCs w:val="24"/>
        </w:rPr>
        <w:t xml:space="preserve"> բնական մորթուց» ապրանքային դիրքի</w:t>
      </w:r>
      <w:r w:rsidR="007A6CC0" w:rsidRPr="008654A0">
        <w:rPr>
          <w:rFonts w:ascii="Sylfaen" w:hAnsi="Sylfaen"/>
          <w:sz w:val="24"/>
          <w:szCs w:val="24"/>
        </w:rPr>
        <w:t xml:space="preserve"> համաձայն</w:t>
      </w:r>
      <w:r w:rsidRPr="008654A0">
        <w:rPr>
          <w:rFonts w:ascii="Sylfaen" w:hAnsi="Sylfaen"/>
          <w:sz w:val="24"/>
          <w:szCs w:val="24"/>
        </w:rPr>
        <w:t xml:space="preserve"> հսկիչ (նույնականացման) նշաններով</w:t>
      </w:r>
      <w:r w:rsidR="007A6CC0" w:rsidRPr="008654A0">
        <w:rPr>
          <w:rFonts w:ascii="Sylfaen" w:hAnsi="Sylfaen"/>
          <w:sz w:val="24"/>
          <w:szCs w:val="24"/>
        </w:rPr>
        <w:t xml:space="preserve"> ապրանքների դրոշմավորման</w:t>
      </w:r>
      <w:r w:rsidRPr="008654A0">
        <w:rPr>
          <w:rFonts w:ascii="Sylfaen" w:hAnsi="Sylfaen"/>
          <w:sz w:val="24"/>
          <w:szCs w:val="24"/>
        </w:rPr>
        <w:t xml:space="preserve"> ներդրման փորձնական ծրագիրը 2015-2016 թվականներին իրագործելու</w:t>
      </w:r>
      <w:r w:rsidR="005A36BA" w:rsidRPr="008654A0">
        <w:rPr>
          <w:rFonts w:ascii="Sylfaen" w:hAnsi="Sylfaen"/>
          <w:sz w:val="24"/>
          <w:szCs w:val="24"/>
        </w:rPr>
        <w:t xml:space="preserve"> մասին</w:t>
      </w:r>
      <w:r w:rsidRPr="008654A0">
        <w:rPr>
          <w:rFonts w:ascii="Sylfaen" w:hAnsi="Sylfaen"/>
          <w:sz w:val="24"/>
          <w:szCs w:val="24"/>
        </w:rPr>
        <w:t>» 2015 թվականի սեպտեմբերի 8-ի համաձայնագրով նախատեսված առանձին փաստաթղթերի հաստատման</w:t>
      </w:r>
      <w:r w:rsidR="005A36BA" w:rsidRPr="008654A0">
        <w:rPr>
          <w:rFonts w:ascii="Sylfaen" w:hAnsi="Sylfaen"/>
          <w:sz w:val="24"/>
          <w:szCs w:val="24"/>
        </w:rPr>
        <w:t xml:space="preserve"> վերաբերյալ</w:t>
      </w:r>
      <w:r w:rsidRPr="008654A0">
        <w:rPr>
          <w:rFonts w:ascii="Sylfaen" w:hAnsi="Sylfaen"/>
          <w:sz w:val="24"/>
          <w:szCs w:val="24"/>
        </w:rPr>
        <w:t>» Եվրասիական տնտեսական հանձնաժողովի խորհրդի 2015 թվականի դեկտեմբերի 2-ի թիվ 86 որոշում.</w:t>
      </w:r>
    </w:p>
    <w:p w:rsidR="00FA2ADC" w:rsidRPr="008654A0" w:rsidRDefault="00FA2ADC" w:rsidP="002502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«Ընդհանուր գործընթացներն արտաքին ու փոխադարձ առ</w:t>
      </w:r>
      <w:r w:rsidR="00706A5F">
        <w:rPr>
          <w:rFonts w:ascii="Sylfaen" w:hAnsi="Sylfaen"/>
          <w:sz w:val="24"/>
          <w:szCs w:val="24"/>
        </w:rPr>
        <w:t>և</w:t>
      </w:r>
      <w:r w:rsidRPr="008654A0">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Եվրասիական տնտեսական հանձնաժողովի կոլեգիայի 2014 թվականի նոյեմբերի 6-ի թիվ 200 որոշում.</w:t>
      </w:r>
    </w:p>
    <w:p w:rsidR="00FA2ADC" w:rsidRPr="008654A0" w:rsidRDefault="00FA2ADC" w:rsidP="002502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«Արտաքին ու փոխադարձ առ</w:t>
      </w:r>
      <w:r w:rsidR="00706A5F">
        <w:rPr>
          <w:rFonts w:ascii="Sylfaen" w:hAnsi="Sylfaen"/>
          <w:sz w:val="24"/>
          <w:szCs w:val="24"/>
        </w:rPr>
        <w:t>և</w:t>
      </w:r>
      <w:r w:rsidRPr="008654A0">
        <w:rPr>
          <w:rFonts w:ascii="Sylfaen" w:hAnsi="Sylfaen"/>
          <w:sz w:val="24"/>
          <w:szCs w:val="24"/>
        </w:rPr>
        <w:t>տրի ինտեգրված տեղեկատվական համակարգում տվյալների էլեկտրոնային փոխանակման կանոնները հաստատելու մասին» Եվրասիական տնտեսական հանձնաժողովի կոլեգիայի 2015 թվականի հունվարի 27-ի թիվ 5 որոշում.</w:t>
      </w:r>
    </w:p>
    <w:p w:rsidR="00FA2ADC" w:rsidRPr="008654A0" w:rsidRDefault="00FA2ADC" w:rsidP="002502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«Եվրասիական տնտեսական միության շրջանակներում ընդհանուր գործընթացների ցանկի </w:t>
      </w:r>
      <w:r w:rsidR="00706A5F">
        <w:rPr>
          <w:rFonts w:ascii="Sylfaen" w:hAnsi="Sylfaen"/>
          <w:sz w:val="24"/>
          <w:szCs w:val="24"/>
        </w:rPr>
        <w:t>և</w:t>
      </w:r>
      <w:r w:rsidRPr="008654A0">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Եվրասիական տնտեսական հանձնաժողովի կոլեգիայի 2015 թվականի ապրիլի 14-ի թիվ 29 որոշում.</w:t>
      </w:r>
    </w:p>
    <w:p w:rsidR="00FA2ADC" w:rsidRPr="008654A0" w:rsidRDefault="00FA2ADC" w:rsidP="002502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«Եվրասիական տնտեսական միության շրջանակներում ընդհանուր գործընթացների վերլուծության, օպտիմալացման, ներդաշնակեցման </w:t>
      </w:r>
      <w:r w:rsidR="00706A5F">
        <w:rPr>
          <w:rFonts w:ascii="Sylfaen" w:hAnsi="Sylfaen"/>
          <w:sz w:val="24"/>
          <w:szCs w:val="24"/>
        </w:rPr>
        <w:t>և</w:t>
      </w:r>
      <w:r w:rsidRPr="008654A0">
        <w:rPr>
          <w:rFonts w:ascii="Sylfaen" w:hAnsi="Sylfaen"/>
          <w:sz w:val="24"/>
          <w:szCs w:val="24"/>
        </w:rPr>
        <w:t xml:space="preserve"> նկարագրության մեթոդիկայի մասին» Եվրասիական տնտեսական հանձնաժողովի կոլեգիայի 2015 թվականի հունիսի 9</w:t>
      </w:r>
      <w:r w:rsidR="00706A5F">
        <w:rPr>
          <w:rFonts w:ascii="Sylfaen" w:hAnsi="Sylfaen"/>
          <w:sz w:val="24"/>
          <w:szCs w:val="24"/>
        </w:rPr>
        <w:t>-</w:t>
      </w:r>
      <w:r w:rsidRPr="008654A0">
        <w:rPr>
          <w:rFonts w:ascii="Sylfaen" w:hAnsi="Sylfaen"/>
          <w:sz w:val="24"/>
          <w:szCs w:val="24"/>
        </w:rPr>
        <w:t>ի թիվ 63 որոշում։</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II. Կիրառության ոլորտը</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w:t>
      </w:r>
      <w:r w:rsidR="008F479A">
        <w:rPr>
          <w:rFonts w:ascii="Sylfaen" w:hAnsi="Sylfaen"/>
          <w:sz w:val="24"/>
          <w:szCs w:val="24"/>
        </w:rPr>
        <w:tab/>
      </w:r>
      <w:r w:rsidRPr="008654A0">
        <w:rPr>
          <w:rFonts w:ascii="Sylfaen" w:hAnsi="Sylfaen"/>
          <w:sz w:val="24"/>
          <w:szCs w:val="24"/>
        </w:rPr>
        <w:t>Սույն Նկարագրությունով սահմանվում են «Հսկիչ (նույնականացման)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ավորում, վարում </w:t>
      </w:r>
      <w:r w:rsidR="00706A5F">
        <w:rPr>
          <w:rFonts w:ascii="Sylfaen" w:hAnsi="Sylfaen"/>
          <w:sz w:val="24"/>
          <w:szCs w:val="24"/>
        </w:rPr>
        <w:t>և</w:t>
      </w:r>
      <w:r w:rsidRPr="008654A0">
        <w:rPr>
          <w:rFonts w:ascii="Sylfaen" w:hAnsi="Sylfaen"/>
          <w:sz w:val="24"/>
          <w:szCs w:val="24"/>
        </w:rPr>
        <w:t xml:space="preserve"> օգտագործում» ընդհանուր գործընթացի (այսուհետ՝ ընդհանուր գործընթաց) շրջանակներում տեղեկատվական փոխգործակցության ժամանակ օգտագործվող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աչափերին ու կառուցվածքներին ներկայացվող պահանջները:</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3.</w:t>
      </w:r>
      <w:r w:rsidR="008F479A">
        <w:rPr>
          <w:rFonts w:ascii="Sylfaen" w:hAnsi="Sylfaen"/>
          <w:sz w:val="24"/>
          <w:szCs w:val="24"/>
        </w:rPr>
        <w:tab/>
      </w:r>
      <w:r w:rsidRPr="008654A0">
        <w:rPr>
          <w:rFonts w:ascii="Sylfaen" w:hAnsi="Sylfaen"/>
          <w:sz w:val="24"/>
          <w:szCs w:val="24"/>
        </w:rPr>
        <w:t>Սույն Նկարագրությունը կիրառվում է</w:t>
      </w:r>
      <w:r w:rsidR="00A6620A">
        <w:rPr>
          <w:rFonts w:ascii="Sylfaen" w:hAnsi="Sylfaen"/>
          <w:sz w:val="24"/>
          <w:szCs w:val="24"/>
        </w:rPr>
        <w:t xml:space="preserve"> </w:t>
      </w:r>
      <w:r w:rsidRPr="008654A0">
        <w:rPr>
          <w:rFonts w:ascii="Sylfaen" w:hAnsi="Sylfaen"/>
          <w:sz w:val="24"/>
          <w:szCs w:val="24"/>
        </w:rPr>
        <w:t xml:space="preserve">ընդհանուր գործընթացն արտաքին </w:t>
      </w:r>
      <w:r w:rsidR="00706A5F">
        <w:rPr>
          <w:rFonts w:ascii="Sylfaen" w:hAnsi="Sylfaen"/>
          <w:sz w:val="24"/>
          <w:szCs w:val="24"/>
        </w:rPr>
        <w:t>և</w:t>
      </w:r>
      <w:r w:rsidRPr="008654A0">
        <w:rPr>
          <w:rFonts w:ascii="Sylfaen" w:hAnsi="Sylfaen"/>
          <w:sz w:val="24"/>
          <w:szCs w:val="24"/>
        </w:rPr>
        <w:t xml:space="preserve"> փոխադարձ առ</w:t>
      </w:r>
      <w:r w:rsidR="00706A5F">
        <w:rPr>
          <w:rFonts w:ascii="Sylfaen" w:hAnsi="Sylfaen"/>
          <w:sz w:val="24"/>
          <w:szCs w:val="24"/>
        </w:rPr>
        <w:t>և</w:t>
      </w:r>
      <w:r w:rsidRPr="008654A0">
        <w:rPr>
          <w:rFonts w:ascii="Sylfaen" w:hAnsi="Sylfaen"/>
          <w:sz w:val="24"/>
          <w:szCs w:val="24"/>
        </w:rPr>
        <w:t xml:space="preserve">տրի ինտեգրված տեղեկատվական համակարգի (այսուհետ՝ ինտեգրված համակարգ) միջոցներով իրականացման ընթացքում տեղեկատվական համակարգերի բաղադրիչները նախագծելիս, մշակելիս </w:t>
      </w:r>
      <w:r w:rsidR="00706A5F">
        <w:rPr>
          <w:rFonts w:ascii="Sylfaen" w:hAnsi="Sylfaen"/>
          <w:sz w:val="24"/>
          <w:szCs w:val="24"/>
        </w:rPr>
        <w:t>և</w:t>
      </w:r>
      <w:r w:rsidRPr="008654A0">
        <w:rPr>
          <w:rFonts w:ascii="Sylfaen" w:hAnsi="Sylfaen"/>
          <w:sz w:val="24"/>
          <w:szCs w:val="24"/>
        </w:rPr>
        <w:t xml:space="preserve"> լրամշակելիս:</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4.</w:t>
      </w:r>
      <w:r w:rsidR="008F479A">
        <w:rPr>
          <w:rFonts w:ascii="Sylfaen" w:hAnsi="Sylfaen"/>
          <w:sz w:val="24"/>
          <w:szCs w:val="24"/>
        </w:rPr>
        <w:tab/>
      </w:r>
      <w:r w:rsidRPr="008654A0">
        <w:rPr>
          <w:rFonts w:ascii="Sylfaen" w:hAnsi="Sylfaen"/>
          <w:sz w:val="24"/>
          <w:szCs w:val="24"/>
        </w:rPr>
        <w:t xml:space="preserve">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 xml:space="preserve">աչափերի </w:t>
      </w:r>
      <w:r w:rsidR="00706A5F">
        <w:rPr>
          <w:rFonts w:ascii="Sylfaen" w:hAnsi="Sylfaen"/>
          <w:sz w:val="24"/>
          <w:szCs w:val="24"/>
        </w:rPr>
        <w:t>և</w:t>
      </w:r>
      <w:r w:rsidRPr="008654A0">
        <w:rPr>
          <w:rFonts w:ascii="Sylfaen" w:hAnsi="Sylfaen"/>
          <w:sz w:val="24"/>
          <w:szCs w:val="24"/>
        </w:rPr>
        <w:t xml:space="preserve"> կառուցվածքների նկարագրությունը ներկայացվում է աղյուսակի տեսքով՝ նշելով ընդանուր վավերապայմանների կազմը՝ հաշվի առնելով ընդհուպ մինչ</w:t>
      </w:r>
      <w:r w:rsidR="00706A5F">
        <w:rPr>
          <w:rFonts w:ascii="Sylfaen" w:hAnsi="Sylfaen"/>
          <w:sz w:val="24"/>
          <w:szCs w:val="24"/>
        </w:rPr>
        <w:t>և</w:t>
      </w:r>
      <w:r w:rsidRPr="008654A0">
        <w:rPr>
          <w:rFonts w:ascii="Sylfaen" w:hAnsi="Sylfaen"/>
          <w:sz w:val="24"/>
          <w:szCs w:val="24"/>
        </w:rPr>
        <w:t xml:space="preserve"> պարզ (</w:t>
      </w:r>
      <w:r w:rsidR="003B6013" w:rsidRPr="008654A0">
        <w:rPr>
          <w:rFonts w:ascii="Sylfaen" w:hAnsi="Sylfaen"/>
          <w:sz w:val="24"/>
          <w:szCs w:val="24"/>
        </w:rPr>
        <w:t>անտրոհելի</w:t>
      </w:r>
      <w:r w:rsidRPr="008654A0">
        <w:rPr>
          <w:rFonts w:ascii="Sylfaen" w:hAnsi="Sylfaen"/>
          <w:sz w:val="24"/>
          <w:szCs w:val="24"/>
        </w:rPr>
        <w:t>) վավերապայմանների ստորակարգության մակարդակները:</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5.</w:t>
      </w:r>
      <w:r w:rsidR="008F479A">
        <w:rPr>
          <w:rFonts w:ascii="Sylfaen" w:hAnsi="Sylfaen"/>
          <w:sz w:val="24"/>
          <w:szCs w:val="24"/>
        </w:rPr>
        <w:tab/>
      </w:r>
      <w:r w:rsidRPr="008654A0">
        <w:rPr>
          <w:rFonts w:ascii="Sylfaen" w:hAnsi="Sylfaen"/>
          <w:sz w:val="24"/>
          <w:szCs w:val="24"/>
        </w:rPr>
        <w:t xml:space="preserve">Աղյուսակում նկարագրվում է էլեկտրոնային փաստաթղթերի (տեղեկությունների) վավերապայմանների </w:t>
      </w:r>
      <w:r w:rsidR="00706A5F">
        <w:rPr>
          <w:rFonts w:ascii="Sylfaen" w:hAnsi="Sylfaen"/>
          <w:sz w:val="24"/>
          <w:szCs w:val="24"/>
        </w:rPr>
        <w:t>և</w:t>
      </w:r>
      <w:r w:rsidRPr="008654A0">
        <w:rPr>
          <w:rFonts w:ascii="Sylfaen" w:hAnsi="Sylfaen"/>
          <w:sz w:val="24"/>
          <w:szCs w:val="24"/>
        </w:rPr>
        <w:t xml:space="preserve"> տվյալների մոդելի տարրերի միանշանակ համապատասխանությունը:</w:t>
      </w:r>
    </w:p>
    <w:p w:rsidR="00FA2ADC" w:rsidRPr="008654A0" w:rsidRDefault="008F479A" w:rsidP="008F479A">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FA2ADC" w:rsidRPr="008654A0">
        <w:rPr>
          <w:rFonts w:ascii="Sylfaen" w:hAnsi="Sylfaen"/>
          <w:sz w:val="24"/>
          <w:szCs w:val="24"/>
        </w:rPr>
        <w:t>Աղյուսակում ձ</w:t>
      </w:r>
      <w:r w:rsidR="00706A5F">
        <w:rPr>
          <w:rFonts w:ascii="Sylfaen" w:hAnsi="Sylfaen"/>
          <w:sz w:val="24"/>
          <w:szCs w:val="24"/>
        </w:rPr>
        <w:t>և</w:t>
      </w:r>
      <w:r w:rsidR="00FA2ADC" w:rsidRPr="008654A0">
        <w:rPr>
          <w:rFonts w:ascii="Sylfaen" w:hAnsi="Sylfaen"/>
          <w:sz w:val="24"/>
          <w:szCs w:val="24"/>
        </w:rPr>
        <w:t>ավորվում են հետ</w:t>
      </w:r>
      <w:r w:rsidR="00706A5F">
        <w:rPr>
          <w:rFonts w:ascii="Sylfaen" w:hAnsi="Sylfaen"/>
          <w:sz w:val="24"/>
          <w:szCs w:val="24"/>
        </w:rPr>
        <w:t>և</w:t>
      </w:r>
      <w:r w:rsidR="00FA2ADC" w:rsidRPr="008654A0">
        <w:rPr>
          <w:rFonts w:ascii="Sylfaen" w:hAnsi="Sylfaen"/>
          <w:sz w:val="24"/>
          <w:szCs w:val="24"/>
        </w:rPr>
        <w:t>յալ դաշտերը (վանդակները)</w:t>
      </w:r>
      <w:r w:rsidR="00E86F61" w:rsidRPr="008654A0">
        <w:rPr>
          <w:rFonts w:ascii="Sylfaen" w:hAnsi="Sylfaen"/>
          <w:sz w:val="24"/>
          <w:szCs w:val="24"/>
        </w:rPr>
        <w:t>.</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«ստորակարգության համար»՝ վավերապայմանի հերթական համար,</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«վավերապայմանի անուն»՝ վավերապայմանի հաստատված կամ պաշտոնական բառային նշագիր,</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«վավերապայմանի նկարագրություն»՝ վավերապայմանի իմաստը (իմաստաբանությունը) պարզաբանող տեքստ,</w:t>
      </w:r>
    </w:p>
    <w:p w:rsidR="00FA2ADC" w:rsidRPr="008654A0" w:rsidRDefault="00FA2ADC" w:rsidP="008F479A">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lastRenderedPageBreak/>
        <w:t>«նույնականացուցիչ»՝ վավերապայմանին համապատասխանող՝ տվյալների մոդելում տվյալների տարրի նույնականացուցիչ,</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«արժեքների ոլորտ»՝ վավերապայմանի հնարավոր արժեքների բառային նկարագրություն,</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«բազմ.»</w:t>
      </w:r>
      <w:r w:rsidR="00E86F61" w:rsidRPr="008654A0">
        <w:rPr>
          <w:rFonts w:ascii="Sylfaen" w:hAnsi="Sylfaen"/>
          <w:sz w:val="24"/>
          <w:szCs w:val="24"/>
        </w:rPr>
        <w:t>՝</w:t>
      </w:r>
      <w:r w:rsidRPr="008654A0">
        <w:rPr>
          <w:rFonts w:ascii="Sylfaen" w:hAnsi="Sylfaen"/>
          <w:sz w:val="24"/>
          <w:szCs w:val="24"/>
        </w:rPr>
        <w:t xml:space="preserve"> վավերապայմանների բազմաքանակություն՝ վավերապայմանների պարտադիր (կամընտրովի) լինելը </w:t>
      </w:r>
      <w:r w:rsidR="00706A5F">
        <w:rPr>
          <w:rFonts w:ascii="Sylfaen" w:hAnsi="Sylfaen"/>
          <w:sz w:val="24"/>
          <w:szCs w:val="24"/>
        </w:rPr>
        <w:t>և</w:t>
      </w:r>
      <w:r w:rsidRPr="008654A0">
        <w:rPr>
          <w:rFonts w:ascii="Sylfaen" w:hAnsi="Sylfaen"/>
          <w:sz w:val="24"/>
          <w:szCs w:val="24"/>
        </w:rPr>
        <w:t xml:space="preserve"> հնարավոր կրկնությունների քանակը:</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7.</w:t>
      </w:r>
      <w:r w:rsidR="008F479A">
        <w:rPr>
          <w:rFonts w:ascii="Sylfaen" w:hAnsi="Sylfaen"/>
          <w:sz w:val="24"/>
          <w:szCs w:val="24"/>
        </w:rPr>
        <w:tab/>
      </w:r>
      <w:r w:rsidRPr="008654A0">
        <w:rPr>
          <w:rFonts w:ascii="Sylfaen" w:hAnsi="Sylfaen"/>
          <w:sz w:val="24"/>
          <w:szCs w:val="24"/>
        </w:rPr>
        <w:t>Վավերապայմանների բազմաքանակությունը նշելու համար օգտագործվում են հետ</w:t>
      </w:r>
      <w:r w:rsidR="00706A5F">
        <w:rPr>
          <w:rFonts w:ascii="Sylfaen" w:hAnsi="Sylfaen"/>
          <w:sz w:val="24"/>
          <w:szCs w:val="24"/>
        </w:rPr>
        <w:t>և</w:t>
      </w:r>
      <w:r w:rsidRPr="008654A0">
        <w:rPr>
          <w:rFonts w:ascii="Sylfaen" w:hAnsi="Sylfaen"/>
          <w:sz w:val="24"/>
          <w:szCs w:val="24"/>
        </w:rPr>
        <w:t>յալ նշագրերը</w:t>
      </w:r>
      <w:r w:rsidR="00E86F61" w:rsidRPr="008654A0">
        <w:rPr>
          <w:rFonts w:ascii="Sylfaen" w:hAnsi="Sylfaen"/>
          <w:sz w:val="24"/>
          <w:szCs w:val="24"/>
        </w:rPr>
        <w:t>.</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 վավերապայմանը պարտադիր է, կրկնություններ չեն թույլատրվում,</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n՝ վավերապայմանը պարտադիր է, պետք է կրկնվի n անգամ (n&gt; 1),</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 վավերապայմանը պարտադիր է, կարող է կրկնվել առանց սահմանափակումների,</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n..*՝ վավերապայմանը պարտադիր է, պետք է կրկնվի ոչ պակաս, քան n անգամ (n &gt; 1),</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n..m՝ վավերապայմանը պարտադիր է, պետք է կրկնվի ոչ պակաս, քան n անգամ, </w:t>
      </w:r>
      <w:r w:rsidR="00706A5F">
        <w:rPr>
          <w:rFonts w:ascii="Sylfaen" w:hAnsi="Sylfaen"/>
          <w:sz w:val="24"/>
          <w:szCs w:val="24"/>
        </w:rPr>
        <w:t>և</w:t>
      </w:r>
      <w:r w:rsidRPr="008654A0">
        <w:rPr>
          <w:rFonts w:ascii="Sylfaen" w:hAnsi="Sylfaen"/>
          <w:sz w:val="24"/>
          <w:szCs w:val="24"/>
        </w:rPr>
        <w:t xml:space="preserve"> ոչ ավելի, քան m անգամ (n &gt; 1, m &gt; n),</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0..1՝ վավերապայմանը կամընտրովի է, կրկնություններ չեն թույլատրվում,</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0..*՝ </w:t>
      </w:r>
      <w:r w:rsidR="00706A5F">
        <w:rPr>
          <w:rFonts w:ascii="Sylfaen" w:hAnsi="Sylfaen"/>
          <w:sz w:val="24"/>
          <w:szCs w:val="24"/>
        </w:rPr>
        <w:t>-</w:t>
      </w:r>
      <w:r w:rsidRPr="008654A0">
        <w:rPr>
          <w:rFonts w:ascii="Sylfaen" w:hAnsi="Sylfaen"/>
          <w:sz w:val="24"/>
          <w:szCs w:val="24"/>
        </w:rPr>
        <w:t xml:space="preserve"> վավերապայմանը կամընտրովի է, կարող է կրկնվել առանց սահմանափակումների,</w:t>
      </w:r>
    </w:p>
    <w:p w:rsidR="00FA2ADC" w:rsidRDefault="00FA2ADC" w:rsidP="008F479A">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0..m՝ վավերապայմանը կամընտրովի է, կարող է կրկնվել ոչ ավելի, քան m անգամ (m &gt; 1):</w:t>
      </w:r>
    </w:p>
    <w:p w:rsidR="008F479A" w:rsidRPr="008654A0" w:rsidRDefault="008F479A" w:rsidP="008F479A">
      <w:pPr>
        <w:tabs>
          <w:tab w:val="left" w:pos="993"/>
        </w:tabs>
        <w:spacing w:after="160" w:line="360" w:lineRule="auto"/>
        <w:ind w:right="-1" w:firstLine="567"/>
        <w:jc w:val="both"/>
        <w:rPr>
          <w:rFonts w:ascii="Sylfaen" w:eastAsia="Times New Roman" w:hAnsi="Sylfaen" w:cs="Times New Roman"/>
          <w:sz w:val="24"/>
          <w:szCs w:val="24"/>
        </w:rPr>
      </w:pPr>
    </w:p>
    <w:p w:rsidR="008F479A" w:rsidRDefault="008F479A">
      <w:pPr>
        <w:widowControl/>
        <w:rPr>
          <w:rFonts w:ascii="Sylfaen" w:hAnsi="Sylfaen"/>
          <w:sz w:val="24"/>
          <w:szCs w:val="24"/>
        </w:rPr>
      </w:pPr>
      <w:r>
        <w:rPr>
          <w:rFonts w:ascii="Sylfaen" w:hAnsi="Sylfaen"/>
          <w:sz w:val="24"/>
          <w:szCs w:val="24"/>
        </w:rPr>
        <w:br w:type="page"/>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lastRenderedPageBreak/>
        <w:t>III. Հիմնական հասկացությունները</w:t>
      </w:r>
    </w:p>
    <w:p w:rsidR="00FA2ADC" w:rsidRPr="008F479A"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8.</w:t>
      </w:r>
      <w:r w:rsidR="008F479A">
        <w:rPr>
          <w:rFonts w:ascii="Sylfaen" w:hAnsi="Sylfaen"/>
          <w:sz w:val="24"/>
          <w:szCs w:val="24"/>
        </w:rPr>
        <w:tab/>
      </w:r>
      <w:r w:rsidRPr="008654A0">
        <w:rPr>
          <w:rFonts w:ascii="Sylfaen" w:hAnsi="Sylfaen"/>
          <w:sz w:val="24"/>
          <w:szCs w:val="24"/>
        </w:rPr>
        <w:t xml:space="preserve">Սույն Նկարագրության նպատակներով օգտագործվում են հասկացություններ, որոնք </w:t>
      </w:r>
      <w:r w:rsidRPr="008F479A">
        <w:rPr>
          <w:rFonts w:ascii="Sylfaen" w:hAnsi="Sylfaen"/>
          <w:sz w:val="24"/>
          <w:szCs w:val="24"/>
        </w:rPr>
        <w:t>ունեն հետ</w:t>
      </w:r>
      <w:r w:rsidR="00706A5F">
        <w:rPr>
          <w:rFonts w:ascii="Sylfaen" w:hAnsi="Sylfaen"/>
          <w:sz w:val="24"/>
          <w:szCs w:val="24"/>
        </w:rPr>
        <w:t>և</w:t>
      </w:r>
      <w:r w:rsidRPr="008F479A">
        <w:rPr>
          <w:rFonts w:ascii="Sylfaen" w:hAnsi="Sylfaen"/>
          <w:sz w:val="24"/>
          <w:szCs w:val="24"/>
        </w:rPr>
        <w:t>յալ իմաստը՝</w:t>
      </w:r>
    </w:p>
    <w:p w:rsidR="00FA2ADC" w:rsidRPr="008F479A" w:rsidRDefault="00195F73" w:rsidP="008F479A">
      <w:pPr>
        <w:tabs>
          <w:tab w:val="left" w:pos="993"/>
        </w:tabs>
        <w:spacing w:after="160" w:line="360" w:lineRule="auto"/>
        <w:ind w:right="-1" w:firstLine="567"/>
        <w:jc w:val="both"/>
        <w:rPr>
          <w:rFonts w:ascii="Sylfaen" w:eastAsia="Times New Roman" w:hAnsi="Sylfaen" w:cs="Times New Roman"/>
          <w:sz w:val="24"/>
          <w:szCs w:val="24"/>
        </w:rPr>
      </w:pPr>
      <w:r w:rsidRPr="008F479A">
        <w:rPr>
          <w:rFonts w:ascii="Sylfaen" w:hAnsi="Sylfaen"/>
          <w:sz w:val="24"/>
          <w:szCs w:val="24"/>
        </w:rPr>
        <w:t>անդամ պետություն</w:t>
      </w:r>
      <w:r w:rsidR="00FA2ADC" w:rsidRPr="008F479A">
        <w:rPr>
          <w:rFonts w:ascii="Sylfaen" w:hAnsi="Sylfaen"/>
          <w:sz w:val="24"/>
          <w:szCs w:val="24"/>
        </w:rPr>
        <w:t>՝ Եվրասիական տնտեսական միության անդամ հանդիսացող պետություն,</w:t>
      </w:r>
    </w:p>
    <w:p w:rsidR="00FA2ADC" w:rsidRPr="008F479A" w:rsidRDefault="00195F73" w:rsidP="008F479A">
      <w:pPr>
        <w:tabs>
          <w:tab w:val="left" w:pos="993"/>
        </w:tabs>
        <w:spacing w:after="160" w:line="360" w:lineRule="auto"/>
        <w:ind w:right="-1" w:firstLine="567"/>
        <w:jc w:val="both"/>
        <w:rPr>
          <w:rFonts w:ascii="Sylfaen" w:eastAsia="Times New Roman" w:hAnsi="Sylfaen" w:cs="Times New Roman"/>
          <w:sz w:val="24"/>
          <w:szCs w:val="24"/>
        </w:rPr>
      </w:pPr>
      <w:r w:rsidRPr="008F479A">
        <w:rPr>
          <w:rFonts w:ascii="Sylfaen" w:hAnsi="Sylfaen"/>
          <w:sz w:val="24"/>
          <w:szCs w:val="24"/>
        </w:rPr>
        <w:t>վավերապայման</w:t>
      </w:r>
      <w:r w:rsidR="00FA2ADC" w:rsidRPr="008F479A">
        <w:rPr>
          <w:rFonts w:ascii="Sylfaen" w:hAnsi="Sylfaen"/>
          <w:sz w:val="24"/>
          <w:szCs w:val="24"/>
        </w:rPr>
        <w:t>՝ էլեկտրոնային փաստաթղթի (տեղեկությունների) տվյալների միավոր, որը որոշակի համատեքստում համարվում է անբաժանելի.</w:t>
      </w:r>
    </w:p>
    <w:p w:rsidR="00FA2ADC" w:rsidRPr="008F479A"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F479A">
        <w:rPr>
          <w:rFonts w:ascii="Sylfaen" w:hAnsi="Sylfaen"/>
          <w:sz w:val="24"/>
          <w:szCs w:val="24"/>
        </w:rPr>
        <w:t xml:space="preserve">Սույն Նկարագրության մեջ օգտագործվող «տվյալների բազիսային մոդել», «տվյալների մոդել», «առարկայական ոլորտի տվյալների մոդել», «առարկայական ոլորտ» </w:t>
      </w:r>
      <w:r w:rsidR="00706A5F">
        <w:rPr>
          <w:rFonts w:ascii="Sylfaen" w:hAnsi="Sylfaen"/>
          <w:sz w:val="24"/>
          <w:szCs w:val="24"/>
        </w:rPr>
        <w:t>և</w:t>
      </w:r>
      <w:r w:rsidRPr="008F479A">
        <w:rPr>
          <w:rFonts w:ascii="Sylfaen" w:hAnsi="Sylfaen"/>
          <w:sz w:val="24"/>
          <w:szCs w:val="24"/>
        </w:rPr>
        <w:t xml:space="preserve"> «էլեկտրոնային փաստաթղթերի </w:t>
      </w:r>
      <w:r w:rsidR="00706A5F">
        <w:rPr>
          <w:rFonts w:ascii="Sylfaen" w:hAnsi="Sylfaen"/>
          <w:sz w:val="24"/>
          <w:szCs w:val="24"/>
        </w:rPr>
        <w:t>և</w:t>
      </w:r>
      <w:r w:rsidRPr="008F479A">
        <w:rPr>
          <w:rFonts w:ascii="Sylfaen" w:hAnsi="Sylfaen"/>
          <w:sz w:val="24"/>
          <w:szCs w:val="24"/>
        </w:rPr>
        <w:t xml:space="preserve"> տեղեկությունների կառուցվածքների ռեեստր» հասկացություններն օգտագործվում են Եվրասիական տնտեսական հանձնաժողովի կոլեգիայի 2015 թվականի հունիսի 9</w:t>
      </w:r>
      <w:r w:rsidR="00706A5F">
        <w:rPr>
          <w:rFonts w:ascii="Sylfaen" w:hAnsi="Sylfaen"/>
          <w:sz w:val="24"/>
          <w:szCs w:val="24"/>
        </w:rPr>
        <w:t>-</w:t>
      </w:r>
      <w:r w:rsidRPr="008F479A">
        <w:rPr>
          <w:rFonts w:ascii="Sylfaen" w:hAnsi="Sylfaen"/>
          <w:sz w:val="24"/>
          <w:szCs w:val="24"/>
        </w:rPr>
        <w:t xml:space="preserve">ի թիվ 63 որոշմամբ հաստատված՝ Եվրասիական տնտեսական միության շրջանակներում ընդհանուր գործընթացների վերլուծության, օպտիմալացման, ներդաշնակեցման </w:t>
      </w:r>
      <w:r w:rsidR="00706A5F">
        <w:rPr>
          <w:rFonts w:ascii="Sylfaen" w:hAnsi="Sylfaen"/>
          <w:sz w:val="24"/>
          <w:szCs w:val="24"/>
        </w:rPr>
        <w:t>և</w:t>
      </w:r>
      <w:r w:rsidRPr="008F479A">
        <w:rPr>
          <w:rFonts w:ascii="Sylfaen" w:hAnsi="Sylfaen"/>
          <w:sz w:val="24"/>
          <w:szCs w:val="24"/>
        </w:rPr>
        <w:t xml:space="preserve"> նկարագրության մեթոդիկայով սահմանված իմաստներով։</w:t>
      </w:r>
    </w:p>
    <w:p w:rsidR="00FA2ADC" w:rsidRPr="008F479A"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F479A">
        <w:rPr>
          <w:rFonts w:ascii="Sylfaen" w:hAnsi="Sylfaen"/>
          <w:sz w:val="24"/>
          <w:szCs w:val="24"/>
        </w:rPr>
        <w:t>Սույն Նկարագրությունում օգտագործվող այլ հասկացություններ կիրառվում են Եվրասիական տնտեսական հանձնաժողովի կոլեգիայի 2016 թվականի հունվարի 19-ի թիվ 4 որոշմամբ հաստատված՝ «Հսկիչ (նույնականացման) նշաններ թողարկողների ընդհանուր ռեեստրի ձ</w:t>
      </w:r>
      <w:r w:rsidR="00706A5F">
        <w:rPr>
          <w:rFonts w:ascii="Sylfaen" w:hAnsi="Sylfaen"/>
          <w:sz w:val="24"/>
          <w:szCs w:val="24"/>
        </w:rPr>
        <w:t>և</w:t>
      </w:r>
      <w:r w:rsidRPr="008F479A">
        <w:rPr>
          <w:rFonts w:ascii="Sylfaen" w:hAnsi="Sylfaen"/>
          <w:sz w:val="24"/>
          <w:szCs w:val="24"/>
        </w:rPr>
        <w:t xml:space="preserve">ավորում, վարում </w:t>
      </w:r>
      <w:r w:rsidR="00706A5F">
        <w:rPr>
          <w:rFonts w:ascii="Sylfaen" w:hAnsi="Sylfaen"/>
          <w:sz w:val="24"/>
          <w:szCs w:val="24"/>
        </w:rPr>
        <w:t>և</w:t>
      </w:r>
      <w:r w:rsidRPr="008F479A">
        <w:rPr>
          <w:rFonts w:ascii="Sylfaen" w:hAnsi="Sylfaen"/>
          <w:sz w:val="24"/>
          <w:szCs w:val="24"/>
        </w:rPr>
        <w:t xml:space="preserve"> օգտագործում» ընդհանուր գործընթաց</w:t>
      </w:r>
      <w:r w:rsidR="00A945E5" w:rsidRPr="008F479A">
        <w:rPr>
          <w:rFonts w:ascii="Sylfaen" w:hAnsi="Sylfaen"/>
          <w:sz w:val="24"/>
          <w:szCs w:val="24"/>
        </w:rPr>
        <w:t>ն</w:t>
      </w:r>
      <w:r w:rsidRPr="008F479A">
        <w:rPr>
          <w:rFonts w:ascii="Sylfaen" w:hAnsi="Sylfaen"/>
          <w:sz w:val="24"/>
          <w:szCs w:val="24"/>
        </w:rPr>
        <w:t xml:space="preserve"> արտաքին </w:t>
      </w:r>
      <w:r w:rsidR="00706A5F">
        <w:rPr>
          <w:rFonts w:ascii="Sylfaen" w:hAnsi="Sylfaen"/>
          <w:sz w:val="24"/>
          <w:szCs w:val="24"/>
        </w:rPr>
        <w:t>և</w:t>
      </w:r>
      <w:r w:rsidRPr="008F479A">
        <w:rPr>
          <w:rFonts w:ascii="Sylfaen" w:hAnsi="Sylfaen"/>
          <w:sz w:val="24"/>
          <w:szCs w:val="24"/>
        </w:rPr>
        <w:t xml:space="preserve"> փոխադարձ առ</w:t>
      </w:r>
      <w:r w:rsidR="00706A5F">
        <w:rPr>
          <w:rFonts w:ascii="Sylfaen" w:hAnsi="Sylfaen"/>
          <w:sz w:val="24"/>
          <w:szCs w:val="24"/>
        </w:rPr>
        <w:t>և</w:t>
      </w:r>
      <w:r w:rsidRPr="008F479A">
        <w:rPr>
          <w:rFonts w:ascii="Sylfaen" w:hAnsi="Sylfaen"/>
          <w:sz w:val="24"/>
          <w:szCs w:val="24"/>
        </w:rPr>
        <w:t>տրի ինտեգրված տեղեկատվական համակարգի միջոցներով իրականացնելիս Տեղեկատվական փոխգործակցության կանոնների 4-րդ կետում սահմանված իմաստներով։</w:t>
      </w:r>
    </w:p>
    <w:p w:rsidR="00FA2ADC" w:rsidRPr="008654A0" w:rsidRDefault="00FA2ADC" w:rsidP="008F479A">
      <w:pPr>
        <w:tabs>
          <w:tab w:val="left" w:pos="993"/>
        </w:tabs>
        <w:spacing w:after="160" w:line="360" w:lineRule="auto"/>
        <w:ind w:right="-1" w:firstLine="567"/>
        <w:jc w:val="both"/>
        <w:rPr>
          <w:rFonts w:ascii="Sylfaen" w:eastAsia="Times New Roman" w:hAnsi="Sylfaen" w:cs="Times New Roman"/>
          <w:sz w:val="24"/>
          <w:szCs w:val="24"/>
        </w:rPr>
      </w:pPr>
      <w:r w:rsidRPr="008F479A">
        <w:rPr>
          <w:rFonts w:ascii="Sylfaen" w:hAnsi="Sylfaen"/>
          <w:sz w:val="24"/>
          <w:szCs w:val="24"/>
        </w:rPr>
        <w:t xml:space="preserve">Սույն Նկարագրության 4-րդ, 7-րդ </w:t>
      </w:r>
      <w:r w:rsidR="00706A5F">
        <w:rPr>
          <w:rFonts w:ascii="Sylfaen" w:hAnsi="Sylfaen"/>
          <w:sz w:val="24"/>
          <w:szCs w:val="24"/>
        </w:rPr>
        <w:t>և</w:t>
      </w:r>
      <w:r w:rsidRPr="008F479A">
        <w:rPr>
          <w:rFonts w:ascii="Sylfaen" w:hAnsi="Sylfaen"/>
          <w:sz w:val="24"/>
          <w:szCs w:val="24"/>
        </w:rPr>
        <w:t xml:space="preserve"> 10-րդ աղյուսակներում տեղեկատվական փոխգործակցություն ասելով հասկացվում է Եվրասիական տնտեսական հանձնաժողովի կոլեգիայի 2016 թվականի հունվարի 19-ի թիվ 4</w:t>
      </w:r>
      <w:r w:rsidR="00A6620A">
        <w:rPr>
          <w:rFonts w:ascii="Sylfaen" w:hAnsi="Sylfaen"/>
          <w:sz w:val="24"/>
          <w:szCs w:val="24"/>
        </w:rPr>
        <w:t xml:space="preserve"> </w:t>
      </w:r>
      <w:r w:rsidRPr="008F479A">
        <w:rPr>
          <w:rFonts w:ascii="Sylfaen" w:hAnsi="Sylfaen"/>
          <w:sz w:val="24"/>
          <w:szCs w:val="24"/>
        </w:rPr>
        <w:t xml:space="preserve">որոշմամբ հաստատված՝ «Հսկիչ (նույնականացման) նշաններ թողարկողների ընդհանուր </w:t>
      </w:r>
      <w:r w:rsidRPr="008F479A">
        <w:rPr>
          <w:rFonts w:ascii="Sylfaen" w:hAnsi="Sylfaen"/>
          <w:sz w:val="24"/>
          <w:szCs w:val="24"/>
        </w:rPr>
        <w:lastRenderedPageBreak/>
        <w:t>ռեեստրի ձ</w:t>
      </w:r>
      <w:r w:rsidR="00706A5F">
        <w:rPr>
          <w:rFonts w:ascii="Sylfaen" w:hAnsi="Sylfaen"/>
          <w:sz w:val="24"/>
          <w:szCs w:val="24"/>
        </w:rPr>
        <w:t>և</w:t>
      </w:r>
      <w:r w:rsidRPr="008F479A">
        <w:rPr>
          <w:rFonts w:ascii="Sylfaen" w:hAnsi="Sylfaen"/>
          <w:sz w:val="24"/>
          <w:szCs w:val="24"/>
        </w:rPr>
        <w:t xml:space="preserve">ավորում, վարում </w:t>
      </w:r>
      <w:r w:rsidR="00706A5F">
        <w:rPr>
          <w:rFonts w:ascii="Sylfaen" w:hAnsi="Sylfaen"/>
          <w:sz w:val="24"/>
          <w:szCs w:val="24"/>
        </w:rPr>
        <w:t>և</w:t>
      </w:r>
      <w:r w:rsidRPr="008F479A">
        <w:rPr>
          <w:rFonts w:ascii="Sylfaen" w:hAnsi="Sylfaen"/>
          <w:sz w:val="24"/>
          <w:szCs w:val="24"/>
        </w:rPr>
        <w:t xml:space="preserve"> օգտագործում» ընդհանուր գործընթացն արտաքին </w:t>
      </w:r>
      <w:r w:rsidR="00706A5F">
        <w:rPr>
          <w:rFonts w:ascii="Sylfaen" w:hAnsi="Sylfaen"/>
          <w:sz w:val="24"/>
          <w:szCs w:val="24"/>
        </w:rPr>
        <w:t>և</w:t>
      </w:r>
      <w:r w:rsidRPr="008F479A">
        <w:rPr>
          <w:rFonts w:ascii="Sylfaen" w:hAnsi="Sylfaen"/>
          <w:sz w:val="24"/>
          <w:szCs w:val="24"/>
        </w:rPr>
        <w:t xml:space="preserve"> փոխադարձ առ</w:t>
      </w:r>
      <w:r w:rsidR="00706A5F">
        <w:rPr>
          <w:rFonts w:ascii="Sylfaen" w:hAnsi="Sylfaen"/>
          <w:sz w:val="24"/>
          <w:szCs w:val="24"/>
        </w:rPr>
        <w:t>և</w:t>
      </w:r>
      <w:r w:rsidRPr="008F479A">
        <w:rPr>
          <w:rFonts w:ascii="Sylfaen" w:hAnsi="Sylfaen"/>
          <w:sz w:val="24"/>
          <w:szCs w:val="24"/>
        </w:rPr>
        <w:t>տրի ինտեգրված տեղեկատվական համակարգի միջոցներով իրագործելիս Եվրասիական տնտեսական միության անդամ պետությունների լիազոր</w:t>
      </w:r>
      <w:r w:rsidR="00A945E5" w:rsidRPr="008F479A">
        <w:rPr>
          <w:rFonts w:ascii="Sylfaen" w:hAnsi="Sylfaen"/>
          <w:sz w:val="24"/>
          <w:szCs w:val="24"/>
        </w:rPr>
        <w:t>ված</w:t>
      </w:r>
      <w:r w:rsidRPr="008F479A">
        <w:rPr>
          <w:rFonts w:ascii="Sylfaen" w:hAnsi="Sylfaen"/>
          <w:sz w:val="24"/>
          <w:szCs w:val="24"/>
        </w:rPr>
        <w:t xml:space="preserve"> մարմինների </w:t>
      </w:r>
      <w:r w:rsidR="00706A5F">
        <w:rPr>
          <w:rFonts w:ascii="Sylfaen" w:hAnsi="Sylfaen"/>
          <w:sz w:val="24"/>
          <w:szCs w:val="24"/>
        </w:rPr>
        <w:t>և</w:t>
      </w:r>
      <w:r w:rsidRPr="008F479A">
        <w:rPr>
          <w:rFonts w:ascii="Sylfaen" w:hAnsi="Sylfaen"/>
          <w:sz w:val="24"/>
          <w:szCs w:val="24"/>
        </w:rPr>
        <w:t xml:space="preserve"> Եվրասիական տնտեսական հանձնաժողովի միջ</w:t>
      </w:r>
      <w:r w:rsidR="00706A5F">
        <w:rPr>
          <w:rFonts w:ascii="Sylfaen" w:hAnsi="Sylfaen"/>
          <w:sz w:val="24"/>
          <w:szCs w:val="24"/>
        </w:rPr>
        <w:t>և</w:t>
      </w:r>
      <w:r w:rsidRPr="008F479A">
        <w:rPr>
          <w:rFonts w:ascii="Sylfaen" w:hAnsi="Sylfaen"/>
          <w:sz w:val="24"/>
          <w:szCs w:val="24"/>
        </w:rPr>
        <w:t xml:space="preserve"> տեղեկատվական փոխգործակցության</w:t>
      </w:r>
      <w:r w:rsidRPr="008654A0">
        <w:rPr>
          <w:rFonts w:ascii="Sylfaen" w:hAnsi="Sylfaen"/>
          <w:sz w:val="24"/>
          <w:szCs w:val="24"/>
        </w:rPr>
        <w:t xml:space="preserve"> կանոնակարգը։</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 xml:space="preserve">IV. Էլեկտրոնային փաստաթղթերի </w:t>
      </w:r>
      <w:r w:rsidR="00706A5F">
        <w:rPr>
          <w:rFonts w:ascii="Sylfaen" w:hAnsi="Sylfaen"/>
          <w:sz w:val="24"/>
          <w:szCs w:val="24"/>
        </w:rPr>
        <w:t>և</w:t>
      </w:r>
      <w:r w:rsidRPr="008654A0">
        <w:rPr>
          <w:rFonts w:ascii="Sylfaen" w:hAnsi="Sylfaen"/>
          <w:sz w:val="24"/>
          <w:szCs w:val="24"/>
        </w:rPr>
        <w:t xml:space="preserve"> </w:t>
      </w:r>
      <w:r w:rsidR="008F479A">
        <w:rPr>
          <w:rFonts w:ascii="Sylfaen" w:hAnsi="Sylfaen"/>
          <w:sz w:val="24"/>
          <w:szCs w:val="24"/>
        </w:rPr>
        <w:br/>
      </w:r>
      <w:r w:rsidRPr="008654A0">
        <w:rPr>
          <w:rFonts w:ascii="Sylfaen" w:hAnsi="Sylfaen"/>
          <w:sz w:val="24"/>
          <w:szCs w:val="24"/>
        </w:rPr>
        <w:t>տեղեկությունների կառուցվածքները</w:t>
      </w:r>
    </w:p>
    <w:p w:rsidR="00FA2ADC" w:rsidRDefault="00FA2ADC" w:rsidP="008F479A">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9.</w:t>
      </w:r>
      <w:r w:rsidR="008F479A">
        <w:rPr>
          <w:rFonts w:ascii="Sylfaen" w:hAnsi="Sylfaen"/>
          <w:sz w:val="24"/>
          <w:szCs w:val="24"/>
        </w:rPr>
        <w:tab/>
      </w:r>
      <w:r w:rsidRPr="008654A0">
        <w:rPr>
          <w:rFonts w:ascii="Sylfaen" w:hAnsi="Sylfaen"/>
          <w:sz w:val="24"/>
          <w:szCs w:val="24"/>
        </w:rPr>
        <w:t xml:space="preserve">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կառուցվածքների ցանկը ներկայացված է 1-ին աղյուսակում:</w:t>
      </w:r>
    </w:p>
    <w:p w:rsidR="0028368B" w:rsidRDefault="0028368B" w:rsidP="008F479A">
      <w:pPr>
        <w:tabs>
          <w:tab w:val="left" w:pos="993"/>
        </w:tabs>
        <w:spacing w:after="160" w:line="360" w:lineRule="auto"/>
        <w:ind w:right="-1" w:firstLine="567"/>
        <w:jc w:val="both"/>
        <w:rPr>
          <w:rFonts w:ascii="Sylfaen" w:hAnsi="Sylfaen"/>
          <w:sz w:val="24"/>
          <w:szCs w:val="24"/>
        </w:rPr>
      </w:pPr>
    </w:p>
    <w:p w:rsidR="003E502F" w:rsidRDefault="003E502F" w:rsidP="003E502F">
      <w:pPr>
        <w:tabs>
          <w:tab w:val="left" w:pos="993"/>
        </w:tabs>
        <w:spacing w:after="160" w:line="360" w:lineRule="auto"/>
        <w:ind w:right="-1"/>
        <w:jc w:val="right"/>
        <w:rPr>
          <w:rFonts w:ascii="Sylfaen" w:hAnsi="Sylfaen"/>
          <w:color w:val="000000"/>
          <w:sz w:val="24"/>
          <w:szCs w:val="24"/>
        </w:rPr>
      </w:pPr>
      <w:r w:rsidRPr="008654A0">
        <w:rPr>
          <w:rFonts w:ascii="Sylfaen" w:hAnsi="Sylfaen"/>
          <w:color w:val="000000"/>
          <w:sz w:val="24"/>
          <w:szCs w:val="24"/>
        </w:rPr>
        <w:t>Աղյուսակ</w:t>
      </w:r>
      <w:r>
        <w:rPr>
          <w:rFonts w:ascii="Sylfaen" w:hAnsi="Sylfaen"/>
          <w:color w:val="000000"/>
          <w:sz w:val="24"/>
          <w:szCs w:val="24"/>
        </w:rPr>
        <w:t xml:space="preserve"> 1</w:t>
      </w:r>
    </w:p>
    <w:p w:rsidR="0028368B" w:rsidRPr="008654A0" w:rsidRDefault="0028368B" w:rsidP="003E502F">
      <w:pPr>
        <w:tabs>
          <w:tab w:val="left" w:pos="993"/>
        </w:tabs>
        <w:spacing w:after="160" w:line="360" w:lineRule="auto"/>
        <w:ind w:right="-1"/>
        <w:jc w:val="right"/>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Էլեկտրոնային փաստաթղթերի </w:t>
      </w:r>
      <w:r w:rsidR="00706A5F">
        <w:rPr>
          <w:rFonts w:ascii="Sylfaen" w:hAnsi="Sylfaen"/>
          <w:sz w:val="24"/>
          <w:szCs w:val="24"/>
        </w:rPr>
        <w:t>և</w:t>
      </w:r>
      <w:r w:rsidRPr="008654A0">
        <w:rPr>
          <w:rFonts w:ascii="Sylfaen" w:hAnsi="Sylfaen"/>
          <w:sz w:val="24"/>
          <w:szCs w:val="24"/>
        </w:rPr>
        <w:t xml:space="preserve"> </w:t>
      </w:r>
      <w:r w:rsidR="003E502F">
        <w:rPr>
          <w:rFonts w:ascii="Sylfaen" w:hAnsi="Sylfaen"/>
          <w:sz w:val="24"/>
          <w:szCs w:val="24"/>
        </w:rPr>
        <w:br/>
      </w:r>
      <w:r w:rsidRPr="008654A0">
        <w:rPr>
          <w:rFonts w:ascii="Sylfaen" w:hAnsi="Sylfaen"/>
          <w:sz w:val="24"/>
          <w:szCs w:val="24"/>
        </w:rPr>
        <w:t>տեղեկությունների կառուցվածքների ցանկը</w:t>
      </w:r>
    </w:p>
    <w:tbl>
      <w:tblPr>
        <w:tblW w:w="9399" w:type="dxa"/>
        <w:tblInd w:w="111" w:type="dxa"/>
        <w:tblLayout w:type="fixed"/>
        <w:tblCellMar>
          <w:left w:w="0" w:type="dxa"/>
          <w:right w:w="0" w:type="dxa"/>
        </w:tblCellMar>
        <w:tblLook w:val="01E0" w:firstRow="1" w:lastRow="1" w:firstColumn="1" w:lastColumn="1" w:noHBand="0" w:noVBand="0"/>
      </w:tblPr>
      <w:tblGrid>
        <w:gridCol w:w="1154"/>
        <w:gridCol w:w="1892"/>
        <w:gridCol w:w="3545"/>
        <w:gridCol w:w="2808"/>
      </w:tblGrid>
      <w:tr w:rsidR="00FA2ADC" w:rsidRPr="008654A0" w:rsidTr="003E502F">
        <w:tc>
          <w:tcPr>
            <w:tcW w:w="1154" w:type="dxa"/>
            <w:tcBorders>
              <w:top w:val="single" w:sz="4" w:space="0" w:color="000000"/>
              <w:left w:val="single" w:sz="4" w:space="0" w:color="000000"/>
              <w:bottom w:val="single" w:sz="4" w:space="0" w:color="000000"/>
              <w:right w:val="single" w:sz="4" w:space="0" w:color="000000"/>
            </w:tcBorders>
            <w:vAlign w:val="center"/>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1892"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Նույնականա</w:t>
            </w:r>
            <w:r w:rsidR="00DE4032">
              <w:rPr>
                <w:rFonts w:ascii="Sylfaen" w:hAnsi="Sylfaen"/>
                <w:sz w:val="24"/>
                <w:szCs w:val="24"/>
              </w:rPr>
              <w:t>-</w:t>
            </w:r>
            <w:r w:rsidRPr="008654A0">
              <w:rPr>
                <w:rFonts w:ascii="Sylfaen" w:hAnsi="Sylfaen"/>
                <w:sz w:val="24"/>
                <w:szCs w:val="24"/>
              </w:rPr>
              <w:t>ցուցիչը</w:t>
            </w:r>
          </w:p>
        </w:tc>
        <w:tc>
          <w:tcPr>
            <w:tcW w:w="354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Անունը</w:t>
            </w:r>
          </w:p>
        </w:tc>
        <w:tc>
          <w:tcPr>
            <w:tcW w:w="280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Անվան</w:t>
            </w:r>
            <w:r w:rsidR="002D3E99" w:rsidRPr="008654A0">
              <w:rPr>
                <w:rFonts w:ascii="Sylfaen" w:hAnsi="Sylfaen"/>
                <w:sz w:val="24"/>
                <w:szCs w:val="24"/>
              </w:rPr>
              <w:t xml:space="preserve">ումների </w:t>
            </w:r>
            <w:r w:rsidRPr="008654A0">
              <w:rPr>
                <w:rFonts w:ascii="Sylfaen" w:hAnsi="Sylfaen"/>
                <w:sz w:val="24"/>
                <w:szCs w:val="24"/>
              </w:rPr>
              <w:t>տարած</w:t>
            </w:r>
            <w:r w:rsidR="002D3E99" w:rsidRPr="008654A0">
              <w:rPr>
                <w:rFonts w:ascii="Sylfaen" w:hAnsi="Sylfaen"/>
                <w:sz w:val="24"/>
                <w:szCs w:val="24"/>
              </w:rPr>
              <w:t>ություն</w:t>
            </w:r>
            <w:r w:rsidRPr="008654A0">
              <w:rPr>
                <w:rFonts w:ascii="Sylfaen" w:hAnsi="Sylfaen"/>
                <w:sz w:val="24"/>
                <w:szCs w:val="24"/>
              </w:rPr>
              <w:t>ը</w:t>
            </w:r>
          </w:p>
        </w:tc>
      </w:tr>
      <w:tr w:rsidR="00FA2ADC" w:rsidRPr="008654A0" w:rsidTr="003E502F">
        <w:tc>
          <w:tcPr>
            <w:tcW w:w="1154" w:type="dxa"/>
            <w:tcBorders>
              <w:top w:val="single" w:sz="4" w:space="0" w:color="000000"/>
              <w:left w:val="single" w:sz="4" w:space="0" w:color="000000"/>
              <w:bottom w:val="single" w:sz="4" w:space="0" w:color="000000"/>
              <w:right w:val="single" w:sz="4" w:space="0" w:color="000000"/>
            </w:tcBorders>
            <w:vAlign w:val="center"/>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1892"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354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80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r>
      <w:tr w:rsidR="00FA2ADC" w:rsidRPr="008654A0" w:rsidTr="003E502F">
        <w:tc>
          <w:tcPr>
            <w:tcW w:w="1154" w:type="dxa"/>
            <w:tcBorders>
              <w:top w:val="single" w:sz="4" w:space="0" w:color="000000"/>
              <w:left w:val="single" w:sz="4" w:space="0" w:color="000000"/>
              <w:bottom w:val="single" w:sz="4" w:space="0" w:color="000000"/>
              <w:right w:val="single" w:sz="4" w:space="0" w:color="000000"/>
            </w:tcBorders>
            <w:vAlign w:val="center"/>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8245" w:type="dxa"/>
            <w:gridSpan w:val="3"/>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 xml:space="preserve">Բազիսային մոդելում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կառուցվածքները</w:t>
            </w:r>
          </w:p>
        </w:tc>
      </w:tr>
      <w:tr w:rsidR="00FA2ADC" w:rsidRPr="008654A0" w:rsidTr="003E502F">
        <w:tc>
          <w:tcPr>
            <w:tcW w:w="1154" w:type="dxa"/>
            <w:tcBorders>
              <w:top w:val="single" w:sz="4" w:space="0" w:color="000000"/>
              <w:left w:val="single" w:sz="4" w:space="0" w:color="000000"/>
              <w:bottom w:val="single" w:sz="4" w:space="0" w:color="000000"/>
              <w:right w:val="single" w:sz="4" w:space="0" w:color="000000"/>
            </w:tcBorders>
            <w:vAlign w:val="center"/>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1.1</w:t>
            </w:r>
          </w:p>
        </w:tc>
        <w:tc>
          <w:tcPr>
            <w:tcW w:w="1892"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85" w:right="106"/>
              <w:rPr>
                <w:rFonts w:ascii="Sylfaen" w:eastAsia="Times New Roman" w:hAnsi="Sylfaen" w:cs="Times New Roman"/>
                <w:sz w:val="24"/>
                <w:szCs w:val="24"/>
              </w:rPr>
            </w:pPr>
            <w:r w:rsidRPr="008654A0">
              <w:rPr>
                <w:rFonts w:ascii="Sylfaen" w:hAnsi="Sylfaen"/>
                <w:sz w:val="24"/>
                <w:szCs w:val="24"/>
              </w:rPr>
              <w:t>R.006</w:t>
            </w:r>
          </w:p>
        </w:tc>
        <w:tc>
          <w:tcPr>
            <w:tcW w:w="354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85" w:right="106"/>
              <w:rPr>
                <w:rFonts w:ascii="Sylfaen" w:eastAsia="Times New Roman" w:hAnsi="Sylfaen" w:cs="Times New Roman"/>
                <w:sz w:val="24"/>
                <w:szCs w:val="24"/>
              </w:rPr>
            </w:pPr>
            <w:r w:rsidRPr="008654A0">
              <w:rPr>
                <w:rFonts w:ascii="Sylfaen" w:hAnsi="Sylfaen"/>
                <w:sz w:val="24"/>
                <w:szCs w:val="24"/>
              </w:rPr>
              <w:t>մշակման արդյունքի մասին ծանուցում</w:t>
            </w:r>
          </w:p>
        </w:tc>
        <w:tc>
          <w:tcPr>
            <w:tcW w:w="280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85" w:right="106"/>
              <w:rPr>
                <w:rFonts w:ascii="Sylfaen" w:eastAsia="Times New Roman" w:hAnsi="Sylfaen" w:cs="Times New Roman"/>
                <w:sz w:val="24"/>
                <w:szCs w:val="24"/>
              </w:rPr>
            </w:pPr>
            <w:r w:rsidRPr="008654A0">
              <w:rPr>
                <w:rFonts w:ascii="Sylfaen" w:hAnsi="Sylfaen"/>
                <w:sz w:val="24"/>
                <w:szCs w:val="24"/>
              </w:rPr>
              <w:t>urn:EEC:R:ProcessingResultD etails:vY.Y.Y</w:t>
            </w:r>
          </w:p>
        </w:tc>
      </w:tr>
      <w:tr w:rsidR="00FA2ADC" w:rsidRPr="008654A0" w:rsidTr="003E502F">
        <w:tc>
          <w:tcPr>
            <w:tcW w:w="1154" w:type="dxa"/>
            <w:tcBorders>
              <w:top w:val="single" w:sz="4" w:space="0" w:color="000000"/>
              <w:left w:val="single" w:sz="4" w:space="0" w:color="000000"/>
              <w:bottom w:val="single" w:sz="4" w:space="0" w:color="000000"/>
              <w:right w:val="single" w:sz="4" w:space="0" w:color="000000"/>
            </w:tcBorders>
            <w:vAlign w:val="center"/>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1.2</w:t>
            </w:r>
          </w:p>
        </w:tc>
        <w:tc>
          <w:tcPr>
            <w:tcW w:w="1892"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85" w:right="106"/>
              <w:rPr>
                <w:rFonts w:ascii="Sylfaen" w:eastAsia="Times New Roman" w:hAnsi="Sylfaen" w:cs="Times New Roman"/>
                <w:sz w:val="24"/>
                <w:szCs w:val="24"/>
              </w:rPr>
            </w:pPr>
            <w:r w:rsidRPr="008654A0">
              <w:rPr>
                <w:rFonts w:ascii="Sylfaen" w:hAnsi="Sylfaen"/>
                <w:sz w:val="24"/>
                <w:szCs w:val="24"/>
              </w:rPr>
              <w:t>R.007</w:t>
            </w:r>
          </w:p>
        </w:tc>
        <w:tc>
          <w:tcPr>
            <w:tcW w:w="354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85" w:right="106"/>
              <w:rPr>
                <w:rFonts w:ascii="Sylfaen" w:eastAsia="Times New Roman" w:hAnsi="Sylfaen" w:cs="Times New Roman"/>
                <w:sz w:val="24"/>
                <w:szCs w:val="24"/>
              </w:rPr>
            </w:pPr>
            <w:r w:rsidRPr="008654A0">
              <w:rPr>
                <w:rFonts w:ascii="Sylfaen" w:hAnsi="Sylfaen"/>
                <w:sz w:val="24"/>
                <w:szCs w:val="24"/>
              </w:rPr>
              <w:t>ընդհանուր ռեսուրսի արդիականացման վիճակ</w:t>
            </w:r>
          </w:p>
        </w:tc>
        <w:tc>
          <w:tcPr>
            <w:tcW w:w="280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85" w:right="106"/>
              <w:rPr>
                <w:rFonts w:ascii="Sylfaen" w:eastAsia="Times New Roman" w:hAnsi="Sylfaen" w:cs="Times New Roman"/>
                <w:sz w:val="24"/>
                <w:szCs w:val="24"/>
              </w:rPr>
            </w:pPr>
            <w:r w:rsidRPr="008654A0">
              <w:rPr>
                <w:rFonts w:ascii="Sylfaen" w:hAnsi="Sylfaen"/>
                <w:sz w:val="24"/>
                <w:szCs w:val="24"/>
              </w:rPr>
              <w:t>urn:EEC:R:ResourceStatusDet ails:vY.Y.Y</w:t>
            </w:r>
          </w:p>
        </w:tc>
      </w:tr>
      <w:tr w:rsidR="00FA2ADC" w:rsidRPr="008654A0" w:rsidTr="003E502F">
        <w:tc>
          <w:tcPr>
            <w:tcW w:w="1154" w:type="dxa"/>
            <w:tcBorders>
              <w:top w:val="single" w:sz="4" w:space="0" w:color="000000"/>
              <w:left w:val="single" w:sz="4" w:space="0" w:color="000000"/>
              <w:bottom w:val="single" w:sz="4" w:space="0" w:color="000000"/>
              <w:right w:val="single" w:sz="4" w:space="0" w:color="000000"/>
            </w:tcBorders>
            <w:vAlign w:val="center"/>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8245" w:type="dxa"/>
            <w:gridSpan w:val="3"/>
            <w:tcBorders>
              <w:top w:val="single" w:sz="4" w:space="0" w:color="000000"/>
              <w:left w:val="single" w:sz="4" w:space="0" w:color="000000"/>
              <w:bottom w:val="single" w:sz="4" w:space="0" w:color="000000"/>
              <w:right w:val="single" w:sz="4" w:space="0" w:color="000000"/>
            </w:tcBorders>
            <w:vAlign w:val="center"/>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 xml:space="preserve">«Մաքսասակագնային </w:t>
            </w:r>
            <w:r w:rsidR="00706A5F">
              <w:rPr>
                <w:rFonts w:ascii="Sylfaen" w:hAnsi="Sylfaen"/>
                <w:sz w:val="24"/>
                <w:szCs w:val="24"/>
              </w:rPr>
              <w:t>և</w:t>
            </w:r>
            <w:r w:rsidRPr="008654A0">
              <w:rPr>
                <w:rFonts w:ascii="Sylfaen" w:hAnsi="Sylfaen"/>
                <w:sz w:val="24"/>
                <w:szCs w:val="24"/>
              </w:rPr>
              <w:t xml:space="preserve"> ոչ սակագնային կանոնակարգում» առարկայական ոլորտում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կառուցվածքները</w:t>
            </w:r>
          </w:p>
        </w:tc>
      </w:tr>
      <w:tr w:rsidR="00FA2ADC" w:rsidRPr="008654A0" w:rsidTr="003E502F">
        <w:tc>
          <w:tcPr>
            <w:tcW w:w="1154" w:type="dxa"/>
            <w:tcBorders>
              <w:top w:val="single" w:sz="4" w:space="0" w:color="000000"/>
              <w:left w:val="single" w:sz="4" w:space="0" w:color="000000"/>
              <w:bottom w:val="single" w:sz="4" w:space="0" w:color="000000"/>
              <w:right w:val="single" w:sz="4" w:space="0" w:color="000000"/>
            </w:tcBorders>
            <w:vAlign w:val="center"/>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2.1</w:t>
            </w:r>
          </w:p>
        </w:tc>
        <w:tc>
          <w:tcPr>
            <w:tcW w:w="1892"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85" w:right="106"/>
              <w:rPr>
                <w:rFonts w:ascii="Sylfaen" w:eastAsia="Times New Roman" w:hAnsi="Sylfaen" w:cs="Times New Roman"/>
                <w:sz w:val="24"/>
                <w:szCs w:val="24"/>
              </w:rPr>
            </w:pPr>
            <w:r w:rsidRPr="008654A0">
              <w:rPr>
                <w:rFonts w:ascii="Sylfaen" w:hAnsi="Sylfaen"/>
                <w:sz w:val="24"/>
                <w:szCs w:val="24"/>
              </w:rPr>
              <w:t>R.CT.LS.02.001</w:t>
            </w:r>
          </w:p>
        </w:tc>
        <w:tc>
          <w:tcPr>
            <w:tcW w:w="3545"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85" w:right="106"/>
              <w:rPr>
                <w:rFonts w:ascii="Sylfaen" w:eastAsia="Times New Roman" w:hAnsi="Sylfaen" w:cs="Times New Roman"/>
                <w:sz w:val="24"/>
                <w:szCs w:val="24"/>
              </w:rPr>
            </w:pPr>
            <w:r w:rsidRPr="008654A0">
              <w:rPr>
                <w:rFonts w:ascii="Sylfaen" w:hAnsi="Sylfaen"/>
                <w:sz w:val="24"/>
                <w:szCs w:val="24"/>
              </w:rPr>
              <w:t>հսկիչ նշաններ թողարկողների ռեեստր</w:t>
            </w:r>
          </w:p>
        </w:tc>
        <w:tc>
          <w:tcPr>
            <w:tcW w:w="280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85" w:right="106"/>
              <w:rPr>
                <w:rFonts w:ascii="Sylfaen" w:eastAsia="Times New Roman" w:hAnsi="Sylfaen" w:cs="Times New Roman"/>
                <w:sz w:val="24"/>
                <w:szCs w:val="24"/>
              </w:rPr>
            </w:pPr>
            <w:r w:rsidRPr="008654A0">
              <w:rPr>
                <w:rFonts w:ascii="Sylfaen" w:hAnsi="Sylfaen"/>
                <w:sz w:val="24"/>
                <w:szCs w:val="24"/>
              </w:rPr>
              <w:t>urn:EEC:R:CT:LS:02:CIMIssu erRegister:v1.0.0</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7A46F4" w:rsidP="003E502F">
      <w:pPr>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Է</w:t>
      </w:r>
      <w:r w:rsidR="00FA2ADC" w:rsidRPr="008654A0">
        <w:rPr>
          <w:rFonts w:ascii="Sylfaen" w:hAnsi="Sylfaen"/>
          <w:sz w:val="24"/>
          <w:szCs w:val="24"/>
        </w:rPr>
        <w:t xml:space="preserve">լեկտրոնային փաստաթղթերի </w:t>
      </w:r>
      <w:r w:rsidR="00706A5F">
        <w:rPr>
          <w:rFonts w:ascii="Sylfaen" w:hAnsi="Sylfaen"/>
          <w:sz w:val="24"/>
          <w:szCs w:val="24"/>
        </w:rPr>
        <w:t>և</w:t>
      </w:r>
      <w:r w:rsidR="00FA2ADC" w:rsidRPr="008654A0">
        <w:rPr>
          <w:rFonts w:ascii="Sylfaen" w:hAnsi="Sylfaen"/>
          <w:sz w:val="24"/>
          <w:szCs w:val="24"/>
        </w:rPr>
        <w:t xml:space="preserve"> տեղեկությունների կառուցվածքների անվան</w:t>
      </w:r>
      <w:r w:rsidR="005D68E2" w:rsidRPr="008654A0">
        <w:rPr>
          <w:rFonts w:ascii="Sylfaen" w:hAnsi="Sylfaen"/>
          <w:sz w:val="24"/>
          <w:szCs w:val="24"/>
        </w:rPr>
        <w:t xml:space="preserve">ումների </w:t>
      </w:r>
      <w:r w:rsidR="00FA2ADC" w:rsidRPr="008654A0">
        <w:rPr>
          <w:rFonts w:ascii="Sylfaen" w:hAnsi="Sylfaen"/>
          <w:sz w:val="24"/>
          <w:szCs w:val="24"/>
        </w:rPr>
        <w:t>տարած</w:t>
      </w:r>
      <w:r w:rsidR="005D68E2" w:rsidRPr="008654A0">
        <w:rPr>
          <w:rFonts w:ascii="Sylfaen" w:hAnsi="Sylfaen"/>
          <w:sz w:val="24"/>
          <w:szCs w:val="24"/>
        </w:rPr>
        <w:t>ություն</w:t>
      </w:r>
      <w:r w:rsidR="00FA2ADC" w:rsidRPr="008654A0">
        <w:rPr>
          <w:rFonts w:ascii="Sylfaen" w:hAnsi="Sylfaen"/>
          <w:sz w:val="24"/>
          <w:szCs w:val="24"/>
        </w:rPr>
        <w:t xml:space="preserve">ներում </w:t>
      </w:r>
      <w:r w:rsidRPr="008654A0">
        <w:rPr>
          <w:rFonts w:ascii="Sylfaen" w:hAnsi="Sylfaen"/>
          <w:sz w:val="24"/>
          <w:szCs w:val="24"/>
        </w:rPr>
        <w:t xml:space="preserve">«Y.Y.Y» պայմանանշանները </w:t>
      </w:r>
      <w:r w:rsidR="00FA2ADC" w:rsidRPr="008654A0">
        <w:rPr>
          <w:rFonts w:ascii="Sylfaen" w:hAnsi="Sylfaen"/>
          <w:sz w:val="24"/>
          <w:szCs w:val="24"/>
        </w:rPr>
        <w:t xml:space="preserve">համապատասխանում են Եվրասիական տնտեսական հանձնաժողովի կոլեգիայի 2016 թվականի հունվարի 19-ի թիվ 4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w:t>
      </w:r>
      <w:r w:rsidR="0031188D" w:rsidRPr="008654A0">
        <w:rPr>
          <w:rFonts w:ascii="Sylfaen" w:hAnsi="Sylfaen"/>
          <w:sz w:val="24"/>
          <w:szCs w:val="24"/>
        </w:rPr>
        <w:t xml:space="preserve">համարին </w:t>
      </w:r>
      <w:r w:rsidR="00FA2ADC" w:rsidRPr="008654A0">
        <w:rPr>
          <w:rFonts w:ascii="Sylfaen" w:hAnsi="Sylfaen"/>
          <w:sz w:val="24"/>
          <w:szCs w:val="24"/>
        </w:rPr>
        <w:t>համապատասխան սահմանվ</w:t>
      </w:r>
      <w:r w:rsidR="0031188D" w:rsidRPr="008654A0">
        <w:rPr>
          <w:rFonts w:ascii="Sylfaen" w:hAnsi="Sylfaen"/>
          <w:sz w:val="24"/>
          <w:szCs w:val="24"/>
        </w:rPr>
        <w:t>ող</w:t>
      </w:r>
      <w:r w:rsidR="00FA2ADC" w:rsidRPr="008654A0">
        <w:rPr>
          <w:rFonts w:ascii="Sylfaen" w:hAnsi="Sylfaen"/>
          <w:sz w:val="24"/>
          <w:szCs w:val="24"/>
        </w:rPr>
        <w:t xml:space="preserve"> էլեկտրոնային փաստաթղթի (տեղեկությունների) կառուցվածքի տարբերակի համարին:</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 xml:space="preserve">1. Բազիսային մոդելում էլեկտրոնային </w:t>
      </w:r>
      <w:r w:rsidR="003E502F">
        <w:rPr>
          <w:rFonts w:ascii="Sylfaen" w:hAnsi="Sylfaen"/>
          <w:sz w:val="24"/>
          <w:szCs w:val="24"/>
        </w:rPr>
        <w:br/>
      </w:r>
      <w:r w:rsidRPr="008654A0">
        <w:rPr>
          <w:rFonts w:ascii="Sylfaen" w:hAnsi="Sylfaen"/>
          <w:sz w:val="24"/>
          <w:szCs w:val="24"/>
        </w:rPr>
        <w:t xml:space="preserve">փաստաթղթերի </w:t>
      </w:r>
      <w:r w:rsidR="00706A5F">
        <w:rPr>
          <w:rFonts w:ascii="Sylfaen" w:hAnsi="Sylfaen"/>
          <w:sz w:val="24"/>
          <w:szCs w:val="24"/>
        </w:rPr>
        <w:t>և</w:t>
      </w:r>
      <w:r w:rsidRPr="008654A0">
        <w:rPr>
          <w:rFonts w:ascii="Sylfaen" w:hAnsi="Sylfaen"/>
          <w:sz w:val="24"/>
          <w:szCs w:val="24"/>
        </w:rPr>
        <w:t xml:space="preserve"> տեղեկությունների կառուցվածքները</w:t>
      </w:r>
    </w:p>
    <w:p w:rsidR="00FA2ADC" w:rsidRDefault="00FA2ADC" w:rsidP="003E502F">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10.</w:t>
      </w:r>
      <w:r w:rsidR="003E502F">
        <w:rPr>
          <w:rFonts w:ascii="Sylfaen" w:hAnsi="Sylfaen"/>
          <w:sz w:val="24"/>
          <w:szCs w:val="24"/>
        </w:rPr>
        <w:tab/>
      </w:r>
      <w:r w:rsidRPr="008654A0">
        <w:rPr>
          <w:rFonts w:ascii="Sylfaen" w:hAnsi="Sylfaen"/>
          <w:sz w:val="24"/>
          <w:szCs w:val="24"/>
        </w:rPr>
        <w:t>«Մշակման արդյունքի մասին ծանուցում» (R.006) էլեկտրոնային փաստաթղթի (տեղեկությունների) կառուցվածքի նկարագրությունը ներկայացված է 2</w:t>
      </w:r>
      <w:r w:rsidR="00706A5F">
        <w:rPr>
          <w:rFonts w:ascii="Sylfaen" w:hAnsi="Sylfaen"/>
          <w:sz w:val="24"/>
          <w:szCs w:val="24"/>
        </w:rPr>
        <w:t>-</w:t>
      </w:r>
      <w:r w:rsidRPr="008654A0">
        <w:rPr>
          <w:rFonts w:ascii="Sylfaen" w:hAnsi="Sylfaen"/>
          <w:sz w:val="24"/>
          <w:szCs w:val="24"/>
        </w:rPr>
        <w:t>րդ աղյուսակում։</w:t>
      </w:r>
    </w:p>
    <w:p w:rsidR="003E502F" w:rsidRPr="008654A0" w:rsidRDefault="003E502F" w:rsidP="003E502F">
      <w:pPr>
        <w:tabs>
          <w:tab w:val="left" w:pos="993"/>
        </w:tabs>
        <w:spacing w:after="160" w:line="360" w:lineRule="auto"/>
        <w:ind w:right="-1" w:firstLine="567"/>
        <w:jc w:val="both"/>
        <w:rPr>
          <w:rFonts w:ascii="Sylfaen" w:eastAsia="Times New Roman" w:hAnsi="Sylfaen" w:cs="Times New Roman"/>
          <w:sz w:val="24"/>
          <w:szCs w:val="24"/>
        </w:rPr>
      </w:pPr>
    </w:p>
    <w:p w:rsidR="00FA2ADC" w:rsidRDefault="003E502F" w:rsidP="003E502F">
      <w:pPr>
        <w:spacing w:after="160" w:line="360" w:lineRule="auto"/>
        <w:ind w:right="-1"/>
        <w:jc w:val="right"/>
        <w:rPr>
          <w:rFonts w:ascii="Sylfaen" w:hAnsi="Sylfaen"/>
          <w:color w:val="000000"/>
          <w:sz w:val="24"/>
          <w:szCs w:val="24"/>
        </w:rPr>
      </w:pPr>
      <w:r w:rsidRPr="008654A0">
        <w:rPr>
          <w:rFonts w:ascii="Sylfaen" w:hAnsi="Sylfaen"/>
          <w:color w:val="000000"/>
          <w:sz w:val="24"/>
          <w:szCs w:val="24"/>
        </w:rPr>
        <w:t>Աղյուսակ</w:t>
      </w:r>
      <w:r>
        <w:rPr>
          <w:rFonts w:ascii="Sylfaen" w:hAnsi="Sylfaen"/>
          <w:color w:val="000000"/>
          <w:sz w:val="24"/>
          <w:szCs w:val="24"/>
        </w:rPr>
        <w:t xml:space="preserve"> 2</w:t>
      </w:r>
    </w:p>
    <w:p w:rsidR="003E502F" w:rsidRPr="008654A0" w:rsidRDefault="003E502F" w:rsidP="003E502F">
      <w:pPr>
        <w:spacing w:after="160" w:line="360" w:lineRule="auto"/>
        <w:ind w:right="-1"/>
        <w:jc w:val="right"/>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«Մշակման արդյունքի մասին ծանուցում» (R.006) էլեկտրոնային փաստաթղթի (տեղեկությունների) կառուցվածքի նկարագրությունը</w:t>
      </w:r>
    </w:p>
    <w:tbl>
      <w:tblPr>
        <w:tblW w:w="9161" w:type="dxa"/>
        <w:tblInd w:w="111" w:type="dxa"/>
        <w:tblLayout w:type="fixed"/>
        <w:tblCellMar>
          <w:left w:w="0" w:type="dxa"/>
          <w:right w:w="0" w:type="dxa"/>
        </w:tblCellMar>
        <w:tblLook w:val="01E0" w:firstRow="1" w:lastRow="1" w:firstColumn="1" w:lastColumn="1" w:noHBand="0" w:noVBand="0"/>
      </w:tblPr>
      <w:tblGrid>
        <w:gridCol w:w="1224"/>
        <w:gridCol w:w="2667"/>
        <w:gridCol w:w="5270"/>
      </w:tblGrid>
      <w:tr w:rsidR="00FA2ADC" w:rsidRPr="008654A0" w:rsidTr="003E502F">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3E502F">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3E502F">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114"/>
              <w:rPr>
                <w:rFonts w:ascii="Sylfaen" w:eastAsia="Times New Roman" w:hAnsi="Sylfaen" w:cs="Times New Roman"/>
                <w:sz w:val="24"/>
                <w:szCs w:val="24"/>
              </w:rPr>
            </w:pPr>
            <w:r w:rsidRPr="008654A0">
              <w:rPr>
                <w:rFonts w:ascii="Sylfaen" w:hAnsi="Sylfaen"/>
                <w:sz w:val="24"/>
                <w:szCs w:val="24"/>
              </w:rPr>
              <w:t>Անունը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114"/>
              <w:rPr>
                <w:rFonts w:ascii="Sylfaen" w:eastAsia="Times New Roman" w:hAnsi="Sylfaen" w:cs="Times New Roman"/>
                <w:sz w:val="24"/>
                <w:szCs w:val="24"/>
              </w:rPr>
            </w:pPr>
            <w:r w:rsidRPr="008654A0">
              <w:rPr>
                <w:rFonts w:ascii="Sylfaen" w:hAnsi="Sylfaen"/>
                <w:sz w:val="24"/>
                <w:szCs w:val="24"/>
              </w:rPr>
              <w:t>մշակման արդյունքի մասին ծանուցում</w:t>
            </w:r>
          </w:p>
        </w:tc>
      </w:tr>
      <w:tr w:rsidR="00FA2ADC" w:rsidRPr="008654A0" w:rsidTr="003E502F">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114"/>
              <w:rPr>
                <w:rFonts w:ascii="Sylfaen" w:eastAsia="Times New Roman" w:hAnsi="Sylfaen" w:cs="Times New Roman"/>
                <w:sz w:val="24"/>
                <w:szCs w:val="24"/>
              </w:rPr>
            </w:pPr>
            <w:r w:rsidRPr="008654A0">
              <w:rPr>
                <w:rFonts w:ascii="Sylfaen" w:hAnsi="Sylfaen"/>
                <w:sz w:val="24"/>
                <w:szCs w:val="24"/>
              </w:rPr>
              <w:t>Նույնականացուցիչը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114"/>
              <w:rPr>
                <w:rFonts w:ascii="Sylfaen" w:eastAsia="Times New Roman" w:hAnsi="Sylfaen" w:cs="Times New Roman"/>
                <w:sz w:val="24"/>
                <w:szCs w:val="24"/>
              </w:rPr>
            </w:pPr>
            <w:r w:rsidRPr="008654A0">
              <w:rPr>
                <w:rFonts w:ascii="Sylfaen" w:hAnsi="Sylfaen"/>
                <w:sz w:val="24"/>
                <w:szCs w:val="24"/>
              </w:rPr>
              <w:t>R.006</w:t>
            </w:r>
          </w:p>
        </w:tc>
      </w:tr>
      <w:tr w:rsidR="00FA2ADC" w:rsidRPr="008654A0" w:rsidTr="003E502F">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114"/>
              <w:rPr>
                <w:rFonts w:ascii="Sylfaen" w:eastAsia="Times New Roman" w:hAnsi="Sylfaen" w:cs="Times New Roman"/>
                <w:sz w:val="24"/>
                <w:szCs w:val="24"/>
              </w:rPr>
            </w:pPr>
            <w:r w:rsidRPr="008654A0">
              <w:rPr>
                <w:rFonts w:ascii="Sylfaen" w:hAnsi="Sylfaen"/>
                <w:sz w:val="24"/>
                <w:szCs w:val="24"/>
              </w:rPr>
              <w:t>Տարբերակը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114"/>
              <w:rPr>
                <w:rFonts w:ascii="Sylfaen" w:eastAsia="Times New Roman" w:hAnsi="Sylfaen" w:cs="Times New Roman"/>
                <w:sz w:val="24"/>
                <w:szCs w:val="24"/>
              </w:rPr>
            </w:pPr>
            <w:r w:rsidRPr="008654A0">
              <w:rPr>
                <w:rFonts w:ascii="Sylfaen" w:hAnsi="Sylfaen"/>
                <w:sz w:val="24"/>
                <w:szCs w:val="24"/>
              </w:rPr>
              <w:t>Y.Y.Y</w:t>
            </w:r>
          </w:p>
        </w:tc>
      </w:tr>
      <w:tr w:rsidR="00FA2ADC" w:rsidRPr="008654A0" w:rsidTr="003E502F">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114"/>
              <w:rPr>
                <w:rFonts w:ascii="Sylfaen" w:eastAsia="Times New Roman" w:hAnsi="Sylfaen" w:cs="Times New Roman"/>
                <w:sz w:val="24"/>
                <w:szCs w:val="24"/>
              </w:rPr>
            </w:pPr>
            <w:r w:rsidRPr="008654A0">
              <w:rPr>
                <w:rFonts w:ascii="Sylfaen" w:hAnsi="Sylfaen"/>
                <w:sz w:val="24"/>
                <w:szCs w:val="24"/>
              </w:rPr>
              <w:t>Սահմանումը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114"/>
              <w:rPr>
                <w:rFonts w:ascii="Sylfaen" w:eastAsia="Times New Roman" w:hAnsi="Sylfaen" w:cs="Times New Roman"/>
                <w:sz w:val="24"/>
                <w:szCs w:val="24"/>
              </w:rPr>
            </w:pPr>
            <w:r w:rsidRPr="008654A0">
              <w:rPr>
                <w:rFonts w:ascii="Sylfaen" w:hAnsi="Sylfaen"/>
                <w:sz w:val="24"/>
                <w:szCs w:val="24"/>
              </w:rPr>
              <w:t xml:space="preserve">ռեսպոնդենտի կողմից հայտի մշակման </w:t>
            </w:r>
            <w:r w:rsidRPr="008654A0">
              <w:rPr>
                <w:rFonts w:ascii="Sylfaen" w:hAnsi="Sylfaen"/>
                <w:sz w:val="24"/>
                <w:szCs w:val="24"/>
              </w:rPr>
              <w:lastRenderedPageBreak/>
              <w:t>արդյունքների մասին տեղեկություններ</w:t>
            </w:r>
          </w:p>
        </w:tc>
      </w:tr>
      <w:tr w:rsidR="00FA2ADC" w:rsidRPr="008654A0" w:rsidTr="003E502F">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5</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114"/>
              <w:rPr>
                <w:rFonts w:ascii="Sylfaen" w:eastAsia="Times New Roman" w:hAnsi="Sylfaen" w:cs="Times New Roman"/>
                <w:sz w:val="24"/>
                <w:szCs w:val="24"/>
              </w:rPr>
            </w:pPr>
            <w:r w:rsidRPr="008654A0">
              <w:rPr>
                <w:rFonts w:ascii="Sylfaen" w:hAnsi="Sylfaen"/>
                <w:sz w:val="24"/>
                <w:szCs w:val="24"/>
              </w:rPr>
              <w:t>Օգտագործումը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706A5F" w:rsidP="003E502F">
            <w:pPr>
              <w:spacing w:after="120" w:line="240" w:lineRule="auto"/>
              <w:ind w:left="114"/>
              <w:rPr>
                <w:rFonts w:ascii="Sylfaen" w:eastAsia="Times New Roman" w:hAnsi="Sylfaen" w:cs="Times New Roman"/>
                <w:sz w:val="24"/>
                <w:szCs w:val="24"/>
              </w:rPr>
            </w:pPr>
            <w:r>
              <w:rPr>
                <w:rFonts w:ascii="Sylfaen" w:hAnsi="Sylfaen"/>
                <w:sz w:val="24"/>
                <w:szCs w:val="24"/>
              </w:rPr>
              <w:t>-</w:t>
            </w:r>
          </w:p>
        </w:tc>
      </w:tr>
      <w:tr w:rsidR="00FA2ADC" w:rsidRPr="008654A0" w:rsidTr="003E502F">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114"/>
              <w:rPr>
                <w:rFonts w:ascii="Sylfaen" w:eastAsia="Times New Roman" w:hAnsi="Sylfaen" w:cs="Times New Roman"/>
                <w:sz w:val="24"/>
                <w:szCs w:val="24"/>
              </w:rPr>
            </w:pPr>
            <w:r w:rsidRPr="008654A0">
              <w:rPr>
                <w:rFonts w:ascii="Sylfaen" w:hAnsi="Sylfaen"/>
                <w:sz w:val="24"/>
                <w:szCs w:val="24"/>
              </w:rPr>
              <w:t>Անվան</w:t>
            </w:r>
            <w:r w:rsidR="005D68E2" w:rsidRPr="008654A0">
              <w:rPr>
                <w:rFonts w:ascii="Sylfaen" w:hAnsi="Sylfaen"/>
                <w:sz w:val="24"/>
                <w:szCs w:val="24"/>
              </w:rPr>
              <w:t xml:space="preserve">ումների </w:t>
            </w:r>
            <w:r w:rsidRPr="008654A0">
              <w:rPr>
                <w:rFonts w:ascii="Sylfaen" w:hAnsi="Sylfaen"/>
                <w:sz w:val="24"/>
                <w:szCs w:val="24"/>
              </w:rPr>
              <w:t>տարած</w:t>
            </w:r>
            <w:r w:rsidR="005D68E2" w:rsidRPr="008654A0">
              <w:rPr>
                <w:rFonts w:ascii="Sylfaen" w:hAnsi="Sylfaen"/>
                <w:sz w:val="24"/>
                <w:szCs w:val="24"/>
              </w:rPr>
              <w:t>ության</w:t>
            </w:r>
            <w:r w:rsidRPr="008654A0">
              <w:rPr>
                <w:rFonts w:ascii="Sylfaen" w:hAnsi="Sylfaen"/>
                <w:sz w:val="24"/>
                <w:szCs w:val="24"/>
              </w:rPr>
              <w:t xml:space="preserve"> նույնականացուցիչը՝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114"/>
              <w:rPr>
                <w:rFonts w:ascii="Sylfaen" w:eastAsia="Times New Roman" w:hAnsi="Sylfaen" w:cs="Times New Roman"/>
                <w:sz w:val="24"/>
                <w:szCs w:val="24"/>
              </w:rPr>
            </w:pPr>
            <w:r w:rsidRPr="008654A0">
              <w:rPr>
                <w:rFonts w:ascii="Sylfaen" w:hAnsi="Sylfaen"/>
                <w:sz w:val="24"/>
                <w:szCs w:val="24"/>
              </w:rPr>
              <w:t>urn:EEC:R:ProcessingResultDetails:vY.Y.Y</w:t>
            </w:r>
          </w:p>
        </w:tc>
      </w:tr>
      <w:tr w:rsidR="00FA2ADC" w:rsidRPr="008654A0" w:rsidTr="003E502F">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114"/>
              <w:rPr>
                <w:rFonts w:ascii="Sylfaen" w:eastAsia="Times New Roman" w:hAnsi="Sylfaen" w:cs="Times New Roman"/>
                <w:sz w:val="24"/>
                <w:szCs w:val="24"/>
              </w:rPr>
            </w:pPr>
            <w:r w:rsidRPr="008654A0">
              <w:rPr>
                <w:rFonts w:ascii="Sylfaen" w:hAnsi="Sylfaen"/>
                <w:sz w:val="24"/>
                <w:szCs w:val="24"/>
              </w:rPr>
              <w:t>XML փաստաթղթի հիմնական տարրը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114"/>
              <w:rPr>
                <w:rFonts w:ascii="Sylfaen" w:eastAsia="Times New Roman" w:hAnsi="Sylfaen" w:cs="Times New Roman"/>
                <w:sz w:val="24"/>
                <w:szCs w:val="24"/>
              </w:rPr>
            </w:pPr>
            <w:r w:rsidRPr="008654A0">
              <w:rPr>
                <w:rFonts w:ascii="Sylfaen" w:hAnsi="Sylfaen"/>
                <w:sz w:val="24"/>
                <w:szCs w:val="24"/>
              </w:rPr>
              <w:t>ProcessingResultDetails</w:t>
            </w:r>
          </w:p>
        </w:tc>
      </w:tr>
      <w:tr w:rsidR="00FA2ADC" w:rsidRPr="008654A0" w:rsidTr="003E502F">
        <w:tc>
          <w:tcPr>
            <w:tcW w:w="122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8</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114"/>
              <w:rPr>
                <w:rFonts w:ascii="Sylfaen" w:eastAsia="Times New Roman" w:hAnsi="Sylfaen" w:cs="Times New Roman"/>
                <w:sz w:val="24"/>
                <w:szCs w:val="24"/>
              </w:rPr>
            </w:pPr>
            <w:r w:rsidRPr="008654A0">
              <w:rPr>
                <w:rFonts w:ascii="Sylfaen" w:hAnsi="Sylfaen"/>
                <w:sz w:val="24"/>
                <w:szCs w:val="24"/>
              </w:rPr>
              <w:t xml:space="preserve">XML սխեմայի </w:t>
            </w:r>
            <w:r w:rsidR="00AF0AD2" w:rsidRPr="008654A0">
              <w:rPr>
                <w:rFonts w:ascii="Sylfaen" w:hAnsi="Sylfaen"/>
                <w:sz w:val="24"/>
                <w:szCs w:val="24"/>
              </w:rPr>
              <w:t>նիշքի (</w:t>
            </w:r>
            <w:r w:rsidRPr="008654A0">
              <w:rPr>
                <w:rFonts w:ascii="Sylfaen" w:hAnsi="Sylfaen"/>
                <w:sz w:val="24"/>
                <w:szCs w:val="24"/>
              </w:rPr>
              <w:t>ֆայլի</w:t>
            </w:r>
            <w:r w:rsidR="00AF0AD2" w:rsidRPr="008654A0">
              <w:rPr>
                <w:rFonts w:ascii="Sylfaen" w:hAnsi="Sylfaen"/>
                <w:sz w:val="24"/>
                <w:szCs w:val="24"/>
              </w:rPr>
              <w:t>)</w:t>
            </w:r>
            <w:r w:rsidRPr="008654A0">
              <w:rPr>
                <w:rFonts w:ascii="Sylfaen" w:hAnsi="Sylfaen"/>
                <w:sz w:val="24"/>
                <w:szCs w:val="24"/>
              </w:rPr>
              <w:t xml:space="preserve"> անունը</w:t>
            </w:r>
          </w:p>
        </w:tc>
        <w:tc>
          <w:tcPr>
            <w:tcW w:w="5270"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114"/>
              <w:rPr>
                <w:rFonts w:ascii="Sylfaen" w:eastAsia="Times New Roman" w:hAnsi="Sylfaen" w:cs="Times New Roman"/>
                <w:sz w:val="24"/>
                <w:szCs w:val="24"/>
              </w:rPr>
            </w:pPr>
            <w:r w:rsidRPr="008654A0">
              <w:rPr>
                <w:rFonts w:ascii="Sylfaen" w:hAnsi="Sylfaen"/>
                <w:sz w:val="24"/>
                <w:szCs w:val="24"/>
              </w:rPr>
              <w:t>EEC_R_ProcessingResultDetails_vY.Y.Y.xsd</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7A46F4" w:rsidP="003E502F">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Է</w:t>
      </w:r>
      <w:r w:rsidR="00FA2ADC" w:rsidRPr="008654A0">
        <w:rPr>
          <w:rFonts w:ascii="Sylfaen" w:hAnsi="Sylfaen"/>
          <w:sz w:val="24"/>
          <w:szCs w:val="24"/>
        </w:rPr>
        <w:t xml:space="preserve">լեկտրոնային փաստաթղթերի </w:t>
      </w:r>
      <w:r w:rsidR="00706A5F">
        <w:rPr>
          <w:rFonts w:ascii="Sylfaen" w:hAnsi="Sylfaen"/>
          <w:sz w:val="24"/>
          <w:szCs w:val="24"/>
        </w:rPr>
        <w:t>և</w:t>
      </w:r>
      <w:r w:rsidR="00FA2ADC" w:rsidRPr="008654A0">
        <w:rPr>
          <w:rFonts w:ascii="Sylfaen" w:hAnsi="Sylfaen"/>
          <w:sz w:val="24"/>
          <w:szCs w:val="24"/>
        </w:rPr>
        <w:t xml:space="preserve"> տեղեկությունների կառուցվածքների անվան</w:t>
      </w:r>
      <w:r w:rsidR="002D3E99" w:rsidRPr="008654A0">
        <w:rPr>
          <w:rFonts w:ascii="Sylfaen" w:hAnsi="Sylfaen"/>
          <w:sz w:val="24"/>
          <w:szCs w:val="24"/>
        </w:rPr>
        <w:t xml:space="preserve">ումների </w:t>
      </w:r>
      <w:r w:rsidR="00FA2ADC" w:rsidRPr="008654A0">
        <w:rPr>
          <w:rFonts w:ascii="Sylfaen" w:hAnsi="Sylfaen"/>
          <w:sz w:val="24"/>
          <w:szCs w:val="24"/>
        </w:rPr>
        <w:t>տարած</w:t>
      </w:r>
      <w:r w:rsidR="002D3E99" w:rsidRPr="008654A0">
        <w:rPr>
          <w:rFonts w:ascii="Sylfaen" w:hAnsi="Sylfaen"/>
          <w:sz w:val="24"/>
          <w:szCs w:val="24"/>
        </w:rPr>
        <w:t>ություն</w:t>
      </w:r>
      <w:r w:rsidR="00FA2ADC" w:rsidRPr="008654A0">
        <w:rPr>
          <w:rFonts w:ascii="Sylfaen" w:hAnsi="Sylfaen"/>
          <w:sz w:val="24"/>
          <w:szCs w:val="24"/>
        </w:rPr>
        <w:t xml:space="preserve">ներում </w:t>
      </w:r>
      <w:r w:rsidRPr="008654A0">
        <w:rPr>
          <w:rFonts w:ascii="Sylfaen" w:hAnsi="Sylfaen"/>
          <w:sz w:val="24"/>
          <w:szCs w:val="24"/>
        </w:rPr>
        <w:t xml:space="preserve">«Y.Y.Y» պայմանանշանները </w:t>
      </w:r>
      <w:r w:rsidR="00FA2ADC" w:rsidRPr="008654A0">
        <w:rPr>
          <w:rFonts w:ascii="Sylfaen" w:hAnsi="Sylfaen"/>
          <w:sz w:val="24"/>
          <w:szCs w:val="24"/>
        </w:rPr>
        <w:t>համապատասխանում են Եվրասիական տնտեսական հանձնաժողովի կոլեգիայի 2016 թվականի հունվարի 19-ի թիվ 4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w:t>
      </w:r>
      <w:r w:rsidR="007151C2" w:rsidRPr="008654A0">
        <w:rPr>
          <w:rFonts w:ascii="Sylfaen" w:hAnsi="Sylfaen"/>
          <w:sz w:val="24"/>
          <w:szCs w:val="24"/>
        </w:rPr>
        <w:t xml:space="preserve"> համարին</w:t>
      </w:r>
      <w:r w:rsidR="00FA2ADC" w:rsidRPr="008654A0">
        <w:rPr>
          <w:rFonts w:ascii="Sylfaen" w:hAnsi="Sylfaen"/>
          <w:sz w:val="24"/>
          <w:szCs w:val="24"/>
        </w:rPr>
        <w:t xml:space="preserve"> համապատասխան սահմանվ</w:t>
      </w:r>
      <w:r w:rsidR="007151C2" w:rsidRPr="008654A0">
        <w:rPr>
          <w:rFonts w:ascii="Sylfaen" w:hAnsi="Sylfaen"/>
          <w:sz w:val="24"/>
          <w:szCs w:val="24"/>
        </w:rPr>
        <w:t>ող</w:t>
      </w:r>
      <w:r w:rsidR="00FA2ADC" w:rsidRPr="008654A0">
        <w:rPr>
          <w:rFonts w:ascii="Sylfaen" w:hAnsi="Sylfaen"/>
          <w:sz w:val="24"/>
          <w:szCs w:val="24"/>
        </w:rPr>
        <w:t xml:space="preserve"> էլեկտրոնային փաստաթղթի (տեղեկությունների) կառուցվածքի տարբերակի համարին:</w:t>
      </w:r>
    </w:p>
    <w:p w:rsidR="00FA2ADC" w:rsidRDefault="00FA2ADC" w:rsidP="003E502F">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11.</w:t>
      </w:r>
      <w:r w:rsidR="003E502F">
        <w:rPr>
          <w:rFonts w:ascii="Sylfaen" w:hAnsi="Sylfaen"/>
          <w:sz w:val="24"/>
          <w:szCs w:val="24"/>
        </w:rPr>
        <w:tab/>
      </w:r>
      <w:r w:rsidRPr="008654A0">
        <w:rPr>
          <w:rFonts w:ascii="Sylfaen" w:hAnsi="Sylfaen"/>
          <w:sz w:val="24"/>
          <w:szCs w:val="24"/>
        </w:rPr>
        <w:t>Ներմուծվող անվան</w:t>
      </w:r>
      <w:r w:rsidR="002D3E99" w:rsidRPr="008654A0">
        <w:rPr>
          <w:rFonts w:ascii="Sylfaen" w:hAnsi="Sylfaen"/>
          <w:sz w:val="24"/>
          <w:szCs w:val="24"/>
        </w:rPr>
        <w:t xml:space="preserve">ումների </w:t>
      </w:r>
      <w:r w:rsidRPr="008654A0">
        <w:rPr>
          <w:rFonts w:ascii="Sylfaen" w:hAnsi="Sylfaen"/>
          <w:sz w:val="24"/>
          <w:szCs w:val="24"/>
        </w:rPr>
        <w:t>տարած</w:t>
      </w:r>
      <w:r w:rsidR="002D3E99" w:rsidRPr="008654A0">
        <w:rPr>
          <w:rFonts w:ascii="Sylfaen" w:hAnsi="Sylfaen"/>
          <w:sz w:val="24"/>
          <w:szCs w:val="24"/>
        </w:rPr>
        <w:t>ություն</w:t>
      </w:r>
      <w:r w:rsidRPr="008654A0">
        <w:rPr>
          <w:rFonts w:ascii="Sylfaen" w:hAnsi="Sylfaen"/>
          <w:sz w:val="24"/>
          <w:szCs w:val="24"/>
        </w:rPr>
        <w:t>ները ներկայացված են 3</w:t>
      </w:r>
      <w:r w:rsidR="00706A5F">
        <w:rPr>
          <w:rFonts w:ascii="Sylfaen" w:hAnsi="Sylfaen"/>
          <w:sz w:val="24"/>
          <w:szCs w:val="24"/>
        </w:rPr>
        <w:t>-</w:t>
      </w:r>
      <w:r w:rsidRPr="008654A0">
        <w:rPr>
          <w:rFonts w:ascii="Sylfaen" w:hAnsi="Sylfaen"/>
          <w:sz w:val="24"/>
          <w:szCs w:val="24"/>
        </w:rPr>
        <w:t>րդ աղյուսակում։</w:t>
      </w:r>
    </w:p>
    <w:p w:rsidR="0028368B" w:rsidRPr="008654A0" w:rsidRDefault="0028368B" w:rsidP="003E502F">
      <w:pPr>
        <w:tabs>
          <w:tab w:val="left" w:pos="993"/>
        </w:tabs>
        <w:spacing w:after="160" w:line="360" w:lineRule="auto"/>
        <w:ind w:right="-1" w:firstLine="567"/>
        <w:jc w:val="both"/>
        <w:rPr>
          <w:rFonts w:ascii="Sylfaen" w:eastAsia="Times New Roman" w:hAnsi="Sylfaen" w:cs="Times New Roman"/>
          <w:sz w:val="24"/>
          <w:szCs w:val="24"/>
        </w:rPr>
      </w:pPr>
    </w:p>
    <w:p w:rsidR="00FA2ADC" w:rsidRDefault="00FA2ADC" w:rsidP="001F5AB4">
      <w:pPr>
        <w:spacing w:after="160" w:line="360" w:lineRule="auto"/>
        <w:ind w:right="-1"/>
        <w:jc w:val="right"/>
        <w:rPr>
          <w:rFonts w:ascii="Sylfaen" w:hAnsi="Sylfaen"/>
          <w:sz w:val="24"/>
          <w:szCs w:val="24"/>
        </w:rPr>
      </w:pPr>
      <w:r w:rsidRPr="008654A0">
        <w:rPr>
          <w:rFonts w:ascii="Sylfaen" w:hAnsi="Sylfaen"/>
          <w:sz w:val="24"/>
          <w:szCs w:val="24"/>
        </w:rPr>
        <w:t>Աղյուսակ 3</w:t>
      </w:r>
    </w:p>
    <w:p w:rsidR="003E502F" w:rsidRPr="008654A0" w:rsidRDefault="003E502F" w:rsidP="001F5AB4">
      <w:pPr>
        <w:spacing w:after="160" w:line="360" w:lineRule="auto"/>
        <w:ind w:right="-1"/>
        <w:jc w:val="right"/>
        <w:rPr>
          <w:rFonts w:ascii="Sylfaen" w:eastAsia="Times New Roman" w:hAnsi="Sylfaen" w:cs="Times New Roma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Ներմուծվող անվան</w:t>
      </w:r>
      <w:r w:rsidR="002D3E99" w:rsidRPr="008654A0">
        <w:rPr>
          <w:rFonts w:ascii="Sylfaen" w:hAnsi="Sylfaen"/>
          <w:sz w:val="24"/>
          <w:szCs w:val="24"/>
        </w:rPr>
        <w:t xml:space="preserve">ումների </w:t>
      </w:r>
      <w:r w:rsidRPr="008654A0">
        <w:rPr>
          <w:rFonts w:ascii="Sylfaen" w:hAnsi="Sylfaen"/>
          <w:sz w:val="24"/>
          <w:szCs w:val="24"/>
        </w:rPr>
        <w:t>տարած</w:t>
      </w:r>
      <w:r w:rsidR="002D3E99" w:rsidRPr="008654A0">
        <w:rPr>
          <w:rFonts w:ascii="Sylfaen" w:hAnsi="Sylfaen"/>
          <w:sz w:val="24"/>
          <w:szCs w:val="24"/>
        </w:rPr>
        <w:t>ություն</w:t>
      </w:r>
      <w:r w:rsidRPr="008654A0">
        <w:rPr>
          <w:rFonts w:ascii="Sylfaen" w:hAnsi="Sylfaen"/>
          <w:sz w:val="24"/>
          <w:szCs w:val="24"/>
        </w:rPr>
        <w:t>ները</w:t>
      </w:r>
    </w:p>
    <w:tbl>
      <w:tblPr>
        <w:tblW w:w="8826" w:type="dxa"/>
        <w:tblInd w:w="111" w:type="dxa"/>
        <w:tblLayout w:type="fixed"/>
        <w:tblCellMar>
          <w:left w:w="0" w:type="dxa"/>
          <w:right w:w="0" w:type="dxa"/>
        </w:tblCellMar>
        <w:tblLook w:val="01E0" w:firstRow="1" w:lastRow="1" w:firstColumn="1" w:lastColumn="1" w:noHBand="0" w:noVBand="0"/>
      </w:tblPr>
      <w:tblGrid>
        <w:gridCol w:w="986"/>
        <w:gridCol w:w="5627"/>
        <w:gridCol w:w="2213"/>
      </w:tblGrid>
      <w:tr w:rsidR="00FA2ADC" w:rsidRPr="008654A0" w:rsidTr="003E502F">
        <w:tc>
          <w:tcPr>
            <w:tcW w:w="98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jc w:val="center"/>
              <w:rPr>
                <w:rFonts w:ascii="Sylfaen" w:eastAsia="Times New Roman" w:hAnsi="Sylfaen" w:cs="Times New Roman"/>
                <w:sz w:val="24"/>
                <w:szCs w:val="24"/>
              </w:rPr>
            </w:pPr>
            <w:r w:rsidRPr="008654A0">
              <w:rPr>
                <w:rFonts w:ascii="Sylfaen" w:hAnsi="Sylfaen"/>
                <w:sz w:val="24"/>
                <w:szCs w:val="24"/>
              </w:rPr>
              <w:t>Համարը՝ ը/կ</w:t>
            </w:r>
          </w:p>
        </w:tc>
        <w:tc>
          <w:tcPr>
            <w:tcW w:w="562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jc w:val="center"/>
              <w:rPr>
                <w:rFonts w:ascii="Sylfaen" w:eastAsia="Times New Roman" w:hAnsi="Sylfaen" w:cs="Times New Roman"/>
                <w:sz w:val="24"/>
                <w:szCs w:val="24"/>
              </w:rPr>
            </w:pPr>
            <w:r w:rsidRPr="008654A0">
              <w:rPr>
                <w:rFonts w:ascii="Sylfaen" w:hAnsi="Sylfaen"/>
                <w:sz w:val="24"/>
                <w:szCs w:val="24"/>
              </w:rPr>
              <w:t>Անվան</w:t>
            </w:r>
            <w:r w:rsidR="002D3E99" w:rsidRPr="008654A0">
              <w:rPr>
                <w:rFonts w:ascii="Sylfaen" w:hAnsi="Sylfaen"/>
                <w:sz w:val="24"/>
                <w:szCs w:val="24"/>
              </w:rPr>
              <w:t xml:space="preserve">ումների </w:t>
            </w:r>
            <w:r w:rsidRPr="008654A0">
              <w:rPr>
                <w:rFonts w:ascii="Sylfaen" w:hAnsi="Sylfaen"/>
                <w:sz w:val="24"/>
                <w:szCs w:val="24"/>
              </w:rPr>
              <w:t>տարած</w:t>
            </w:r>
            <w:r w:rsidR="002D3E99" w:rsidRPr="008654A0">
              <w:rPr>
                <w:rFonts w:ascii="Sylfaen" w:hAnsi="Sylfaen"/>
                <w:sz w:val="24"/>
                <w:szCs w:val="24"/>
              </w:rPr>
              <w:t>ության</w:t>
            </w:r>
            <w:r w:rsidRPr="008654A0">
              <w:rPr>
                <w:rFonts w:ascii="Sylfaen" w:hAnsi="Sylfaen"/>
                <w:sz w:val="24"/>
                <w:szCs w:val="24"/>
              </w:rPr>
              <w:t xml:space="preserve"> նույնականացուցիչը</w:t>
            </w:r>
          </w:p>
        </w:tc>
        <w:tc>
          <w:tcPr>
            <w:tcW w:w="2213"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jc w:val="center"/>
              <w:rPr>
                <w:rFonts w:ascii="Sylfaen" w:eastAsia="Times New Roman" w:hAnsi="Sylfaen" w:cs="Times New Roman"/>
                <w:sz w:val="24"/>
                <w:szCs w:val="24"/>
              </w:rPr>
            </w:pPr>
            <w:r w:rsidRPr="008654A0">
              <w:rPr>
                <w:rFonts w:ascii="Sylfaen" w:hAnsi="Sylfaen"/>
                <w:sz w:val="24"/>
                <w:szCs w:val="24"/>
              </w:rPr>
              <w:t>Նախածանցը</w:t>
            </w:r>
          </w:p>
        </w:tc>
      </w:tr>
      <w:tr w:rsidR="00FA2ADC" w:rsidRPr="008654A0" w:rsidTr="003E502F">
        <w:tc>
          <w:tcPr>
            <w:tcW w:w="98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562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2213"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3E502F">
        <w:tc>
          <w:tcPr>
            <w:tcW w:w="98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562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83"/>
              <w:rPr>
                <w:rFonts w:ascii="Sylfaen" w:eastAsia="Times New Roman" w:hAnsi="Sylfaen" w:cs="Times New Roman"/>
                <w:sz w:val="24"/>
                <w:szCs w:val="24"/>
              </w:rPr>
            </w:pPr>
            <w:r w:rsidRPr="008654A0">
              <w:rPr>
                <w:rFonts w:ascii="Sylfaen" w:hAnsi="Sylfaen"/>
                <w:sz w:val="24"/>
                <w:szCs w:val="24"/>
              </w:rPr>
              <w:t>urn:EEC:M:ComplexDataObjects:vX.X.X</w:t>
            </w:r>
          </w:p>
        </w:tc>
        <w:tc>
          <w:tcPr>
            <w:tcW w:w="2213"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83"/>
              <w:rPr>
                <w:rFonts w:ascii="Sylfaen" w:eastAsia="Times New Roman" w:hAnsi="Sylfaen" w:cs="Times New Roman"/>
                <w:sz w:val="24"/>
                <w:szCs w:val="24"/>
              </w:rPr>
            </w:pPr>
            <w:r w:rsidRPr="008654A0">
              <w:rPr>
                <w:rFonts w:ascii="Sylfaen" w:hAnsi="Sylfaen"/>
                <w:sz w:val="24"/>
                <w:szCs w:val="24"/>
              </w:rPr>
              <w:t>ccdo</w:t>
            </w:r>
          </w:p>
        </w:tc>
      </w:tr>
      <w:tr w:rsidR="00FA2ADC" w:rsidRPr="008654A0" w:rsidTr="003E502F">
        <w:tc>
          <w:tcPr>
            <w:tcW w:w="98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562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83"/>
              <w:rPr>
                <w:rFonts w:ascii="Sylfaen" w:eastAsia="Times New Roman" w:hAnsi="Sylfaen" w:cs="Times New Roman"/>
                <w:sz w:val="24"/>
                <w:szCs w:val="24"/>
              </w:rPr>
            </w:pPr>
            <w:r w:rsidRPr="008654A0">
              <w:rPr>
                <w:rFonts w:ascii="Sylfaen" w:hAnsi="Sylfaen"/>
                <w:sz w:val="24"/>
                <w:szCs w:val="24"/>
              </w:rPr>
              <w:t>urn:EEC:M:SimpleDataObjects:vX.X.X</w:t>
            </w:r>
          </w:p>
        </w:tc>
        <w:tc>
          <w:tcPr>
            <w:tcW w:w="2213"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83"/>
              <w:rPr>
                <w:rFonts w:ascii="Sylfaen" w:eastAsia="Times New Roman" w:hAnsi="Sylfaen" w:cs="Times New Roman"/>
                <w:sz w:val="24"/>
                <w:szCs w:val="24"/>
              </w:rPr>
            </w:pPr>
            <w:r w:rsidRPr="008654A0">
              <w:rPr>
                <w:rFonts w:ascii="Sylfaen" w:hAnsi="Sylfaen"/>
                <w:sz w:val="24"/>
                <w:szCs w:val="24"/>
              </w:rPr>
              <w:t>csdo</w:t>
            </w:r>
          </w:p>
        </w:tc>
      </w:tr>
    </w:tbl>
    <w:p w:rsidR="00FA2ADC" w:rsidRPr="008654A0" w:rsidRDefault="00FA2ADC" w:rsidP="003E502F">
      <w:pPr>
        <w:tabs>
          <w:tab w:val="left" w:pos="993"/>
        </w:tabs>
        <w:spacing w:after="160" w:line="360" w:lineRule="auto"/>
        <w:ind w:right="-1"/>
        <w:jc w:val="both"/>
        <w:rPr>
          <w:rFonts w:ascii="Sylfaen" w:hAnsi="Sylfaen"/>
          <w:sz w:val="24"/>
          <w:szCs w:val="24"/>
        </w:rPr>
      </w:pPr>
    </w:p>
    <w:p w:rsidR="00FA2ADC" w:rsidRPr="008654A0" w:rsidRDefault="007A46F4" w:rsidP="003E502F">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Ն</w:t>
      </w:r>
      <w:r w:rsidR="00FA2ADC" w:rsidRPr="008654A0">
        <w:rPr>
          <w:rFonts w:ascii="Sylfaen" w:hAnsi="Sylfaen"/>
          <w:sz w:val="24"/>
          <w:szCs w:val="24"/>
        </w:rPr>
        <w:t>երմուծվող անվան</w:t>
      </w:r>
      <w:r w:rsidR="002D3E99" w:rsidRPr="008654A0">
        <w:rPr>
          <w:rFonts w:ascii="Sylfaen" w:hAnsi="Sylfaen"/>
          <w:sz w:val="24"/>
          <w:szCs w:val="24"/>
        </w:rPr>
        <w:t xml:space="preserve">ումների </w:t>
      </w:r>
      <w:r w:rsidR="00FA2ADC" w:rsidRPr="008654A0">
        <w:rPr>
          <w:rFonts w:ascii="Sylfaen" w:hAnsi="Sylfaen"/>
          <w:sz w:val="24"/>
          <w:szCs w:val="24"/>
        </w:rPr>
        <w:t>տարած</w:t>
      </w:r>
      <w:r w:rsidR="002D3E99" w:rsidRPr="008654A0">
        <w:rPr>
          <w:rFonts w:ascii="Sylfaen" w:hAnsi="Sylfaen"/>
          <w:sz w:val="24"/>
          <w:szCs w:val="24"/>
        </w:rPr>
        <w:t>ություն</w:t>
      </w:r>
      <w:r w:rsidR="00FA2ADC" w:rsidRPr="008654A0">
        <w:rPr>
          <w:rFonts w:ascii="Sylfaen" w:hAnsi="Sylfaen"/>
          <w:sz w:val="24"/>
          <w:szCs w:val="24"/>
        </w:rPr>
        <w:t xml:space="preserve">ներում </w:t>
      </w:r>
      <w:r w:rsidRPr="008654A0">
        <w:rPr>
          <w:rFonts w:ascii="Sylfaen" w:hAnsi="Sylfaen"/>
          <w:sz w:val="24"/>
          <w:szCs w:val="24"/>
        </w:rPr>
        <w:t xml:space="preserve">«X.X.X» պայմանանշանները </w:t>
      </w:r>
      <w:r w:rsidR="00FA2ADC" w:rsidRPr="008654A0">
        <w:rPr>
          <w:rFonts w:ascii="Sylfaen" w:hAnsi="Sylfaen"/>
          <w:sz w:val="24"/>
          <w:szCs w:val="24"/>
        </w:rPr>
        <w:t>համապատասխանում են Եվրասիական տնտեսական հանձնաժողովի կոլեգիայի 2016 թվականի հունվարի 19-ի թիվ 4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w:t>
      </w:r>
    </w:p>
    <w:p w:rsidR="00FA2ADC" w:rsidRPr="008654A0" w:rsidRDefault="00FA2ADC" w:rsidP="003E502F">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12.</w:t>
      </w:r>
      <w:r w:rsidR="003E502F">
        <w:rPr>
          <w:rFonts w:ascii="Sylfaen" w:hAnsi="Sylfaen"/>
          <w:sz w:val="24"/>
          <w:szCs w:val="24"/>
        </w:rPr>
        <w:tab/>
      </w:r>
      <w:r w:rsidRPr="008654A0">
        <w:rPr>
          <w:rFonts w:ascii="Sylfaen" w:hAnsi="Sylfaen"/>
          <w:sz w:val="24"/>
          <w:szCs w:val="24"/>
        </w:rPr>
        <w:t>«Մշակման արդյունքի մասին ծանուցում» (R.006) էլեկտրոնային փաստաթղթի (տեղեկությունների) կառուցվածքի վավերապայմանների կազմը ներկայացված է 4</w:t>
      </w:r>
      <w:r w:rsidR="00706A5F">
        <w:rPr>
          <w:rFonts w:ascii="Sylfaen" w:hAnsi="Sylfaen"/>
          <w:sz w:val="24"/>
          <w:szCs w:val="24"/>
        </w:rPr>
        <w:t>-</w:t>
      </w:r>
      <w:r w:rsidRPr="008654A0">
        <w:rPr>
          <w:rFonts w:ascii="Sylfaen" w:hAnsi="Sylfaen"/>
          <w:sz w:val="24"/>
          <w:szCs w:val="24"/>
        </w:rPr>
        <w:t>րդ աղյուսակում։</w:t>
      </w:r>
    </w:p>
    <w:p w:rsidR="00FA2ADC" w:rsidRPr="008654A0" w:rsidRDefault="00FA2ADC" w:rsidP="001F5AB4">
      <w:pPr>
        <w:spacing w:after="160" w:line="360" w:lineRule="auto"/>
        <w:rPr>
          <w:rFonts w:ascii="Sylfaen" w:eastAsia="Times New Roman" w:hAnsi="Sylfaen" w:cs="Times New Roman"/>
          <w:sz w:val="24"/>
          <w:szCs w:val="24"/>
        </w:rPr>
      </w:pPr>
    </w:p>
    <w:p w:rsidR="003D3B6B" w:rsidRPr="008654A0" w:rsidRDefault="003D3B6B" w:rsidP="001F5AB4">
      <w:pPr>
        <w:spacing w:after="160" w:line="360" w:lineRule="auto"/>
        <w:rPr>
          <w:rFonts w:ascii="Sylfaen" w:eastAsia="Times New Roman" w:hAnsi="Sylfaen" w:cs="Times New Roman"/>
          <w:sz w:val="24"/>
          <w:szCs w:val="24"/>
        </w:rPr>
        <w:sectPr w:rsidR="003D3B6B" w:rsidRPr="008654A0" w:rsidSect="0072203C">
          <w:headerReference w:type="first" r:id="rId30"/>
          <w:pgSz w:w="11907" w:h="16839" w:code="9"/>
          <w:pgMar w:top="1418" w:right="1418" w:bottom="1418" w:left="1418" w:header="284" w:footer="3" w:gutter="0"/>
          <w:pgNumType w:start="1"/>
          <w:cols w:space="720"/>
          <w:noEndnote/>
          <w:titlePg/>
          <w:docGrid w:linePitch="360"/>
        </w:sectPr>
      </w:pPr>
    </w:p>
    <w:p w:rsidR="00FA2ADC" w:rsidRDefault="00FA2ADC" w:rsidP="001F5AB4">
      <w:pPr>
        <w:spacing w:after="160" w:line="360" w:lineRule="auto"/>
        <w:ind w:right="-1"/>
        <w:jc w:val="right"/>
        <w:rPr>
          <w:rFonts w:ascii="Sylfaen" w:hAnsi="Sylfaen"/>
          <w:sz w:val="24"/>
          <w:szCs w:val="24"/>
        </w:rPr>
      </w:pPr>
      <w:r w:rsidRPr="008654A0">
        <w:rPr>
          <w:rFonts w:ascii="Sylfaen" w:hAnsi="Sylfaen"/>
          <w:sz w:val="24"/>
          <w:szCs w:val="24"/>
        </w:rPr>
        <w:lastRenderedPageBreak/>
        <w:t>Աղյուսակ 4</w:t>
      </w:r>
    </w:p>
    <w:p w:rsidR="003E502F" w:rsidRPr="008654A0" w:rsidRDefault="003E502F" w:rsidP="001F5AB4">
      <w:pPr>
        <w:spacing w:after="160" w:line="360" w:lineRule="auto"/>
        <w:ind w:right="-1"/>
        <w:jc w:val="right"/>
        <w:rPr>
          <w:rFonts w:ascii="Sylfaen" w:eastAsia="Times New Roman" w:hAnsi="Sylfaen" w:cs="Times New Roman"/>
          <w:sz w:val="24"/>
          <w:szCs w:val="24"/>
        </w:rPr>
      </w:pPr>
    </w:p>
    <w:p w:rsidR="00FA2ADC" w:rsidRPr="008654A0" w:rsidRDefault="00FA2ADC" w:rsidP="003E502F">
      <w:pPr>
        <w:tabs>
          <w:tab w:val="left" w:pos="11340"/>
        </w:tabs>
        <w:spacing w:after="160" w:line="360" w:lineRule="auto"/>
        <w:ind w:left="2268" w:right="2521"/>
        <w:jc w:val="center"/>
        <w:rPr>
          <w:rFonts w:ascii="Sylfaen" w:hAnsi="Sylfaen"/>
          <w:sz w:val="24"/>
          <w:szCs w:val="24"/>
        </w:rPr>
      </w:pPr>
      <w:r w:rsidRPr="008654A0">
        <w:rPr>
          <w:rFonts w:ascii="Sylfaen" w:hAnsi="Sylfaen"/>
          <w:sz w:val="24"/>
          <w:szCs w:val="24"/>
        </w:rPr>
        <w:t>«Մշակման արդյունքի մասին ծանուցում» (R.006) էլեկտրոնային փաստաթղթի (տեղեկությունների) կառուցվածքի վավերապայմանների կազմը</w:t>
      </w:r>
    </w:p>
    <w:tbl>
      <w:tblPr>
        <w:tblW w:w="14929" w:type="dxa"/>
        <w:tblInd w:w="102" w:type="dxa"/>
        <w:tblLayout w:type="fixed"/>
        <w:tblCellMar>
          <w:left w:w="0" w:type="dxa"/>
          <w:right w:w="0" w:type="dxa"/>
        </w:tblCellMar>
        <w:tblLook w:val="01E0" w:firstRow="1" w:lastRow="1" w:firstColumn="1" w:lastColumn="1" w:noHBand="0" w:noVBand="0"/>
      </w:tblPr>
      <w:tblGrid>
        <w:gridCol w:w="235"/>
        <w:gridCol w:w="3868"/>
        <w:gridCol w:w="3586"/>
        <w:gridCol w:w="2057"/>
        <w:gridCol w:w="4189"/>
        <w:gridCol w:w="994"/>
      </w:tblGrid>
      <w:tr w:rsidR="00FA2ADC" w:rsidRPr="008654A0" w:rsidTr="003E502F">
        <w:trPr>
          <w:tblHeader/>
        </w:trPr>
        <w:tc>
          <w:tcPr>
            <w:tcW w:w="4103"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Վավերապայմանի անունը</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Վավերապայմանի նկարագրությունը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Նույնականա</w:t>
            </w:r>
            <w:r w:rsidR="00DE4032">
              <w:rPr>
                <w:rFonts w:ascii="Sylfaen" w:hAnsi="Sylfaen"/>
                <w:sz w:val="24"/>
                <w:szCs w:val="24"/>
              </w:rPr>
              <w:t>-</w:t>
            </w:r>
            <w:r w:rsidRPr="008654A0">
              <w:rPr>
                <w:rFonts w:ascii="Sylfaen" w:hAnsi="Sylfaen"/>
                <w:sz w:val="24"/>
                <w:szCs w:val="24"/>
              </w:rPr>
              <w:t>ցուցիչը</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Տվյալների տիպը</w:t>
            </w:r>
          </w:p>
        </w:tc>
        <w:tc>
          <w:tcPr>
            <w:tcW w:w="99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Բազմ.</w:t>
            </w:r>
          </w:p>
        </w:tc>
      </w:tr>
      <w:tr w:rsidR="00FA2ADC" w:rsidRPr="008654A0" w:rsidTr="003E502F">
        <w:tc>
          <w:tcPr>
            <w:tcW w:w="4103"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1. Էլեկտրոնային փաստաթղթի (տեղեկությունների) վերնագիրը (ccdo:EDocHeader)</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էլեկտրոնային փաստաթղթի (տեղեկությունների) տեխնոլոգիական վավերապայմանների ամբողջությունը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M.CDE.90001</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ccdo:EDocHeaderType (M.CDT.90001) Սահմանվում է ներդրված տարրերի արժեքների ոլորտներով</w:t>
            </w:r>
          </w:p>
        </w:tc>
        <w:tc>
          <w:tcPr>
            <w:tcW w:w="99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3E502F">
        <w:tc>
          <w:tcPr>
            <w:tcW w:w="235" w:type="dxa"/>
            <w:vMerge w:val="restart"/>
            <w:tcBorders>
              <w:top w:val="single" w:sz="4" w:space="0" w:color="000000"/>
              <w:left w:val="nil"/>
              <w:right w:val="single" w:sz="4" w:space="0" w:color="000000"/>
            </w:tcBorders>
          </w:tcPr>
          <w:p w:rsidR="00FA2ADC" w:rsidRPr="008654A0" w:rsidRDefault="00FA2ADC" w:rsidP="003E502F">
            <w:pPr>
              <w:spacing w:after="120" w:line="240" w:lineRule="auto"/>
              <w:ind w:left="45" w:right="89"/>
              <w:rPr>
                <w:rFonts w:ascii="Sylfaen" w:hAnsi="Sylfaen"/>
                <w:sz w:val="24"/>
                <w:szCs w:val="24"/>
              </w:rPr>
            </w:pPr>
          </w:p>
        </w:tc>
        <w:tc>
          <w:tcPr>
            <w:tcW w:w="386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1.1. Ընդհանուր գործընթացի հաղորդագրության ծածկագիրը (csdo:InfEnvelopeCode)</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ընդհանուր գործընթացի հաղորդագրության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M.SDE.90010</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csdo:InfEnvelopeCodeType (M.SDT.90004) Ծածկագրի արժեքը՝ Տեղեկատվական փոխգործակցության կանոնակարգին համապատասխան։ Ձ</w:t>
            </w:r>
            <w:r w:rsidR="00706A5F">
              <w:rPr>
                <w:rFonts w:ascii="Sylfaen" w:hAnsi="Sylfaen"/>
                <w:sz w:val="24"/>
                <w:szCs w:val="24"/>
              </w:rPr>
              <w:t>և</w:t>
            </w:r>
            <w:r w:rsidRPr="008654A0">
              <w:rPr>
                <w:rFonts w:ascii="Sylfaen" w:hAnsi="Sylfaen"/>
                <w:sz w:val="24"/>
                <w:szCs w:val="24"/>
              </w:rPr>
              <w:t>անմուշը՝ P\.[A-Z]{2}\.[0- 9]{2}\.MSG\.[0-9]{3}</w:t>
            </w:r>
          </w:p>
        </w:tc>
        <w:tc>
          <w:tcPr>
            <w:tcW w:w="99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3E502F">
        <w:tc>
          <w:tcPr>
            <w:tcW w:w="235" w:type="dxa"/>
            <w:vMerge/>
            <w:tcBorders>
              <w:left w:val="nil"/>
              <w:bottom w:val="nil"/>
              <w:right w:val="single" w:sz="4" w:space="0" w:color="000000"/>
            </w:tcBorders>
          </w:tcPr>
          <w:p w:rsidR="00FA2ADC" w:rsidRPr="008654A0" w:rsidRDefault="00FA2ADC" w:rsidP="003E502F">
            <w:pPr>
              <w:spacing w:after="120" w:line="240" w:lineRule="auto"/>
              <w:ind w:left="45" w:right="89"/>
              <w:rPr>
                <w:rFonts w:ascii="Sylfaen" w:hAnsi="Sylfaen"/>
                <w:sz w:val="24"/>
                <w:szCs w:val="24"/>
              </w:rPr>
            </w:pPr>
          </w:p>
        </w:tc>
        <w:tc>
          <w:tcPr>
            <w:tcW w:w="386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1.2. Էլեկտրոնային փաստաթղթի (տեղեկությունների) ծածկագիրը (csdo:EDocCode)</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 xml:space="preserve">էլեկտրոնային փաստաթղթի (տեղեկությունների) ծածկագրային նշագիրը՝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w:t>
            </w:r>
            <w:r w:rsidRPr="008654A0">
              <w:rPr>
                <w:rFonts w:ascii="Sylfaen" w:hAnsi="Sylfaen"/>
                <w:sz w:val="24"/>
                <w:szCs w:val="24"/>
              </w:rPr>
              <w:lastRenderedPageBreak/>
              <w:t xml:space="preserve">կառուցվածքների ռեեստրին համապատասխան </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lastRenderedPageBreak/>
              <w:t>M.SDE.90001</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 xml:space="preserve">csdo:EDocCodeType (M.SDT.90001) Ծածկագրի արժեքը՝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կառուցվածքների ռեեստրին համապատասխան։ </w:t>
            </w:r>
            <w:r w:rsidRPr="008654A0">
              <w:rPr>
                <w:rFonts w:ascii="Sylfaen" w:hAnsi="Sylfaen"/>
                <w:sz w:val="24"/>
                <w:szCs w:val="24"/>
              </w:rPr>
              <w:lastRenderedPageBreak/>
              <w:t>Ձ</w:t>
            </w:r>
            <w:r w:rsidR="00706A5F">
              <w:rPr>
                <w:rFonts w:ascii="Sylfaen" w:hAnsi="Sylfaen"/>
                <w:sz w:val="24"/>
                <w:szCs w:val="24"/>
              </w:rPr>
              <w:t>և</w:t>
            </w:r>
            <w:r w:rsidRPr="008654A0">
              <w:rPr>
                <w:rFonts w:ascii="Sylfaen" w:hAnsi="Sylfaen"/>
                <w:sz w:val="24"/>
                <w:szCs w:val="24"/>
              </w:rPr>
              <w:t>անմուշը՝ R(\.[A-Z]{2}\.[A-Z]{2}\.[0- 9]{2})?\.[0-9]{3}</w:t>
            </w:r>
          </w:p>
        </w:tc>
        <w:tc>
          <w:tcPr>
            <w:tcW w:w="99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1</w:t>
            </w:r>
          </w:p>
        </w:tc>
      </w:tr>
      <w:tr w:rsidR="00FA2ADC" w:rsidRPr="008654A0" w:rsidTr="003E502F">
        <w:tc>
          <w:tcPr>
            <w:tcW w:w="235" w:type="dxa"/>
            <w:vMerge w:val="restart"/>
            <w:tcBorders>
              <w:top w:val="single" w:sz="4" w:space="0" w:color="000000"/>
              <w:left w:val="nil"/>
              <w:right w:val="single" w:sz="4" w:space="0" w:color="000000"/>
            </w:tcBorders>
          </w:tcPr>
          <w:p w:rsidR="00FA2ADC" w:rsidRPr="008654A0" w:rsidRDefault="00FA2ADC" w:rsidP="003E502F">
            <w:pPr>
              <w:spacing w:after="120" w:line="240" w:lineRule="auto"/>
              <w:ind w:left="45" w:right="89"/>
              <w:rPr>
                <w:rFonts w:ascii="Sylfaen" w:hAnsi="Sylfaen"/>
                <w:sz w:val="24"/>
                <w:szCs w:val="24"/>
              </w:rPr>
            </w:pPr>
          </w:p>
        </w:tc>
        <w:tc>
          <w:tcPr>
            <w:tcW w:w="386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1.3. Էլեկտրոնային փաստաթղթի (տեղեկությունների) նույնականացուցիչը (csdo:EDocId)</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 xml:space="preserve">պայմանանշանների տող, որը միանշանակ նույնականացնում է էլեկտրոնային փաստաթուղթը (տեղեկությունները) </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M.SDE.90007</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csdo:UniversallyUniqueIdType (M.SDT.90003) Նույնականացուցչի արժեքը՝ ISO/IEC 9834-8</w:t>
            </w:r>
            <w:r w:rsidR="00706A5F">
              <w:rPr>
                <w:rFonts w:ascii="Sylfaen" w:hAnsi="Sylfaen"/>
                <w:sz w:val="24"/>
                <w:szCs w:val="24"/>
              </w:rPr>
              <w:t>-</w:t>
            </w:r>
            <w:r w:rsidRPr="008654A0">
              <w:rPr>
                <w:rFonts w:ascii="Sylfaen" w:hAnsi="Sylfaen"/>
                <w:sz w:val="24"/>
                <w:szCs w:val="24"/>
              </w:rPr>
              <w:t>ին համապատասխան։ Ձ</w:t>
            </w:r>
            <w:r w:rsidR="00706A5F">
              <w:rPr>
                <w:rFonts w:ascii="Sylfaen" w:hAnsi="Sylfaen"/>
                <w:sz w:val="24"/>
                <w:szCs w:val="24"/>
              </w:rPr>
              <w:t>և</w:t>
            </w:r>
            <w:r w:rsidRPr="008654A0">
              <w:rPr>
                <w:rFonts w:ascii="Sylfaen" w:hAnsi="Sylfaen"/>
                <w:sz w:val="24"/>
                <w:szCs w:val="24"/>
              </w:rPr>
              <w:t>անմուշը՝ [0-9a-fA-F]{8}-[0-9a-fA- F]{4}-[0-9a-fA-F]{4}-[0-9a-fA-F]{4}- [0-9a-fA-F]{12}</w:t>
            </w:r>
          </w:p>
        </w:tc>
        <w:tc>
          <w:tcPr>
            <w:tcW w:w="99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3E502F">
        <w:tc>
          <w:tcPr>
            <w:tcW w:w="235" w:type="dxa"/>
            <w:vMerge/>
            <w:tcBorders>
              <w:left w:val="nil"/>
              <w:right w:val="single" w:sz="4" w:space="0" w:color="000000"/>
            </w:tcBorders>
          </w:tcPr>
          <w:p w:rsidR="00FA2ADC" w:rsidRPr="008654A0" w:rsidRDefault="00FA2ADC" w:rsidP="003E502F">
            <w:pPr>
              <w:spacing w:after="120" w:line="240" w:lineRule="auto"/>
              <w:ind w:left="45" w:right="89"/>
              <w:rPr>
                <w:rFonts w:ascii="Sylfaen" w:hAnsi="Sylfaen"/>
                <w:sz w:val="24"/>
                <w:szCs w:val="24"/>
              </w:rPr>
            </w:pPr>
          </w:p>
        </w:tc>
        <w:tc>
          <w:tcPr>
            <w:tcW w:w="386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 xml:space="preserve">1.4. Էլեկտրոնային </w:t>
            </w:r>
            <w:r w:rsidR="00B63DB5" w:rsidRPr="008654A0">
              <w:rPr>
                <w:rFonts w:ascii="Sylfaen" w:hAnsi="Sylfaen"/>
                <w:sz w:val="24"/>
                <w:szCs w:val="24"/>
              </w:rPr>
              <w:t xml:space="preserve">սկզբնական </w:t>
            </w:r>
            <w:r w:rsidRPr="008654A0">
              <w:rPr>
                <w:rFonts w:ascii="Sylfaen" w:hAnsi="Sylfaen"/>
                <w:sz w:val="24"/>
                <w:szCs w:val="24"/>
              </w:rPr>
              <w:t>փաստաթղթի (տեղեկությունների) նույնականացուցիչը (csdo:EDocRefId)</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էլեկտրոնային փաստաթղթի (տեղեկությունների) նույնականացուցիչը, որի համաձայն ձ</w:t>
            </w:r>
            <w:r w:rsidR="00706A5F">
              <w:rPr>
                <w:rFonts w:ascii="Sylfaen" w:hAnsi="Sylfaen"/>
                <w:sz w:val="24"/>
                <w:szCs w:val="24"/>
              </w:rPr>
              <w:t>և</w:t>
            </w:r>
            <w:r w:rsidRPr="008654A0">
              <w:rPr>
                <w:rFonts w:ascii="Sylfaen" w:hAnsi="Sylfaen"/>
                <w:sz w:val="24"/>
                <w:szCs w:val="24"/>
              </w:rPr>
              <w:t>ավորվել է տվյալ էլեկտրոնային փաստաթուղթը (տեղեկությունները)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 xml:space="preserve">M.SDE.90008 </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csdo:UniversallyUniqueIdType (M.SDT.90003) Նույնականացուցչի արժեքը՝ ISO/IEC 9834-8</w:t>
            </w:r>
            <w:r w:rsidR="00706A5F">
              <w:rPr>
                <w:rFonts w:ascii="Sylfaen" w:hAnsi="Sylfaen"/>
                <w:sz w:val="24"/>
                <w:szCs w:val="24"/>
              </w:rPr>
              <w:t>-</w:t>
            </w:r>
            <w:r w:rsidRPr="008654A0">
              <w:rPr>
                <w:rFonts w:ascii="Sylfaen" w:hAnsi="Sylfaen"/>
                <w:sz w:val="24"/>
                <w:szCs w:val="24"/>
              </w:rPr>
              <w:t>ին համապատասխան։ Ձ</w:t>
            </w:r>
            <w:r w:rsidR="00706A5F">
              <w:rPr>
                <w:rFonts w:ascii="Sylfaen" w:hAnsi="Sylfaen"/>
                <w:sz w:val="24"/>
                <w:szCs w:val="24"/>
              </w:rPr>
              <w:t>և</w:t>
            </w:r>
            <w:r w:rsidRPr="008654A0">
              <w:rPr>
                <w:rFonts w:ascii="Sylfaen" w:hAnsi="Sylfaen"/>
                <w:sz w:val="24"/>
                <w:szCs w:val="24"/>
              </w:rPr>
              <w:t>անմուշը՝ [0-9a-fA-F]{8}-[0-9a-fA- F]{4}-[0-9a-fA-F]{4}-[0-9a-fA-F]{4}- [0-9a-fA-F]{12}</w:t>
            </w:r>
          </w:p>
        </w:tc>
        <w:tc>
          <w:tcPr>
            <w:tcW w:w="99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3E502F">
        <w:tc>
          <w:tcPr>
            <w:tcW w:w="235" w:type="dxa"/>
            <w:vMerge/>
            <w:tcBorders>
              <w:left w:val="nil"/>
              <w:right w:val="single" w:sz="4" w:space="0" w:color="000000"/>
            </w:tcBorders>
          </w:tcPr>
          <w:p w:rsidR="00FA2ADC" w:rsidRPr="008654A0" w:rsidRDefault="00FA2ADC" w:rsidP="003E502F">
            <w:pPr>
              <w:spacing w:after="120" w:line="240" w:lineRule="auto"/>
              <w:ind w:left="45" w:right="89"/>
              <w:rPr>
                <w:rFonts w:ascii="Sylfaen" w:hAnsi="Sylfaen"/>
                <w:sz w:val="24"/>
                <w:szCs w:val="24"/>
              </w:rPr>
            </w:pPr>
          </w:p>
        </w:tc>
        <w:tc>
          <w:tcPr>
            <w:tcW w:w="386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1.5.</w:t>
            </w:r>
            <w:r w:rsidR="00A6620A">
              <w:rPr>
                <w:rFonts w:ascii="Sylfaen" w:hAnsi="Sylfaen"/>
                <w:sz w:val="24"/>
                <w:szCs w:val="24"/>
              </w:rPr>
              <w:t xml:space="preserve"> </w:t>
            </w:r>
            <w:r w:rsidRPr="008654A0">
              <w:rPr>
                <w:rFonts w:ascii="Sylfaen" w:hAnsi="Sylfaen"/>
                <w:sz w:val="24"/>
                <w:szCs w:val="24"/>
              </w:rPr>
              <w:t xml:space="preserve">Էլեկտրոնային փաստաթղթի (տեղեկությունների) ամսաթիվը </w:t>
            </w:r>
            <w:r w:rsidR="00706A5F">
              <w:rPr>
                <w:rFonts w:ascii="Sylfaen" w:hAnsi="Sylfaen"/>
                <w:sz w:val="24"/>
                <w:szCs w:val="24"/>
              </w:rPr>
              <w:t>և</w:t>
            </w:r>
            <w:r w:rsidRPr="008654A0">
              <w:rPr>
                <w:rFonts w:ascii="Sylfaen" w:hAnsi="Sylfaen"/>
                <w:sz w:val="24"/>
                <w:szCs w:val="24"/>
              </w:rPr>
              <w:t xml:space="preserve"> ժամը (csdo:EDocDateTime) </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 xml:space="preserve">էլեկտրոնային փաստաթղթի (տեղեկությունների) ստեղծման ամսաթիվը </w:t>
            </w:r>
            <w:r w:rsidR="00706A5F">
              <w:rPr>
                <w:rFonts w:ascii="Sylfaen" w:hAnsi="Sylfaen"/>
                <w:sz w:val="24"/>
                <w:szCs w:val="24"/>
              </w:rPr>
              <w:t>և</w:t>
            </w:r>
            <w:r w:rsidRPr="008654A0">
              <w:rPr>
                <w:rFonts w:ascii="Sylfaen" w:hAnsi="Sylfaen"/>
                <w:sz w:val="24"/>
                <w:szCs w:val="24"/>
              </w:rPr>
              <w:t xml:space="preserve"> ժամը </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M.SDE.90002</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 xml:space="preserve">bdt:DateTimeType (M.BDT.00006) Ամսաթվի </w:t>
            </w:r>
            <w:r w:rsidR="00706A5F">
              <w:rPr>
                <w:rFonts w:ascii="Sylfaen" w:hAnsi="Sylfaen"/>
                <w:sz w:val="24"/>
                <w:szCs w:val="24"/>
              </w:rPr>
              <w:t>և</w:t>
            </w:r>
            <w:r w:rsidRPr="008654A0">
              <w:rPr>
                <w:rFonts w:ascii="Sylfaen" w:hAnsi="Sylfaen"/>
                <w:sz w:val="24"/>
                <w:szCs w:val="24"/>
              </w:rPr>
              <w:t xml:space="preserve"> ժամի նշագիրը՝ ԳՕՍՏ ԻՍՕ 8601</w:t>
            </w:r>
            <w:r w:rsidR="00706A5F">
              <w:rPr>
                <w:rFonts w:ascii="Sylfaen" w:hAnsi="Sylfaen"/>
                <w:sz w:val="24"/>
                <w:szCs w:val="24"/>
              </w:rPr>
              <w:t>-</w:t>
            </w:r>
            <w:r w:rsidRPr="008654A0">
              <w:rPr>
                <w:rFonts w:ascii="Sylfaen" w:hAnsi="Sylfaen"/>
                <w:sz w:val="24"/>
                <w:szCs w:val="24"/>
              </w:rPr>
              <w:t>2001</w:t>
            </w:r>
            <w:r w:rsidR="00706A5F">
              <w:rPr>
                <w:rFonts w:ascii="Sylfaen" w:hAnsi="Sylfaen"/>
                <w:sz w:val="24"/>
                <w:szCs w:val="24"/>
              </w:rPr>
              <w:t>-</w:t>
            </w:r>
            <w:r w:rsidRPr="008654A0">
              <w:rPr>
                <w:rFonts w:ascii="Sylfaen" w:hAnsi="Sylfaen"/>
                <w:sz w:val="24"/>
                <w:szCs w:val="24"/>
              </w:rPr>
              <w:t>ին համապատասխան</w:t>
            </w:r>
          </w:p>
        </w:tc>
        <w:tc>
          <w:tcPr>
            <w:tcW w:w="99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3E502F">
        <w:tc>
          <w:tcPr>
            <w:tcW w:w="235" w:type="dxa"/>
            <w:vMerge/>
            <w:tcBorders>
              <w:left w:val="nil"/>
              <w:bottom w:val="single" w:sz="4" w:space="0" w:color="000000"/>
              <w:right w:val="single" w:sz="4" w:space="0" w:color="000000"/>
            </w:tcBorders>
          </w:tcPr>
          <w:p w:rsidR="00FA2ADC" w:rsidRPr="008654A0" w:rsidRDefault="00FA2ADC" w:rsidP="003E502F">
            <w:pPr>
              <w:spacing w:after="120" w:line="240" w:lineRule="auto"/>
              <w:ind w:left="45" w:right="89"/>
              <w:rPr>
                <w:rFonts w:ascii="Sylfaen" w:hAnsi="Sylfaen"/>
                <w:sz w:val="24"/>
                <w:szCs w:val="24"/>
              </w:rPr>
            </w:pPr>
          </w:p>
        </w:tc>
        <w:tc>
          <w:tcPr>
            <w:tcW w:w="3868"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1.6.</w:t>
            </w:r>
            <w:r w:rsidR="00A6620A">
              <w:rPr>
                <w:rFonts w:ascii="Sylfaen" w:hAnsi="Sylfaen"/>
                <w:sz w:val="24"/>
                <w:szCs w:val="24"/>
              </w:rPr>
              <w:t xml:space="preserve"> </w:t>
            </w:r>
            <w:r w:rsidRPr="008654A0">
              <w:rPr>
                <w:rFonts w:ascii="Sylfaen" w:hAnsi="Sylfaen"/>
                <w:sz w:val="24"/>
                <w:szCs w:val="24"/>
              </w:rPr>
              <w:t>Լեզվի ծածկագիրը (csdo:LanguageCode)</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 xml:space="preserve">լեզվի ծածկագրային նշագիրը </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M.SDE.00051</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csdo:LanguageCodeType (M.SDT.00051) Լեզվի երկտառանի ծածկագիրը՝ ISO 639-1</w:t>
            </w:r>
            <w:r w:rsidR="00706A5F">
              <w:rPr>
                <w:rFonts w:ascii="Sylfaen" w:hAnsi="Sylfaen"/>
                <w:sz w:val="24"/>
                <w:szCs w:val="24"/>
              </w:rPr>
              <w:t>-</w:t>
            </w:r>
            <w:r w:rsidRPr="008654A0">
              <w:rPr>
                <w:rFonts w:ascii="Sylfaen" w:hAnsi="Sylfaen"/>
                <w:sz w:val="24"/>
                <w:szCs w:val="24"/>
              </w:rPr>
              <w:t>ին համապատասխան</w:t>
            </w:r>
            <w:r w:rsidR="00A6620A">
              <w:rPr>
                <w:rFonts w:ascii="Sylfaen" w:hAnsi="Sylfaen"/>
                <w:sz w:val="24"/>
                <w:szCs w:val="24"/>
              </w:rPr>
              <w:t xml:space="preserve"> </w:t>
            </w:r>
            <w:r w:rsidRPr="008654A0">
              <w:rPr>
                <w:rFonts w:ascii="Sylfaen" w:hAnsi="Sylfaen"/>
                <w:sz w:val="24"/>
                <w:szCs w:val="24"/>
              </w:rPr>
              <w:t>Ձ</w:t>
            </w:r>
            <w:r w:rsidR="00706A5F">
              <w:rPr>
                <w:rFonts w:ascii="Sylfaen" w:hAnsi="Sylfaen"/>
                <w:sz w:val="24"/>
                <w:szCs w:val="24"/>
              </w:rPr>
              <w:t>և</w:t>
            </w:r>
            <w:r w:rsidRPr="008654A0">
              <w:rPr>
                <w:rFonts w:ascii="Sylfaen" w:hAnsi="Sylfaen"/>
                <w:sz w:val="24"/>
                <w:szCs w:val="24"/>
              </w:rPr>
              <w:t xml:space="preserve">անմուշը՝ [a-z]{2} </w:t>
            </w:r>
          </w:p>
        </w:tc>
        <w:tc>
          <w:tcPr>
            <w:tcW w:w="99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3E502F">
        <w:tc>
          <w:tcPr>
            <w:tcW w:w="4103"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lastRenderedPageBreak/>
              <w:t xml:space="preserve">2. Ամսաթիվը </w:t>
            </w:r>
            <w:r w:rsidR="00706A5F">
              <w:rPr>
                <w:rFonts w:ascii="Sylfaen" w:hAnsi="Sylfaen"/>
                <w:sz w:val="24"/>
                <w:szCs w:val="24"/>
              </w:rPr>
              <w:t>և</w:t>
            </w:r>
            <w:r w:rsidRPr="008654A0">
              <w:rPr>
                <w:rFonts w:ascii="Sylfaen" w:hAnsi="Sylfaen"/>
                <w:sz w:val="24"/>
                <w:szCs w:val="24"/>
              </w:rPr>
              <w:t xml:space="preserve"> ժամը (csdo:EventDateTime) </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 xml:space="preserve">տեղեկությունների մշակումն ավարտելու ամսաթիվը </w:t>
            </w:r>
            <w:r w:rsidR="00706A5F">
              <w:rPr>
                <w:rFonts w:ascii="Sylfaen" w:hAnsi="Sylfaen"/>
                <w:sz w:val="24"/>
                <w:szCs w:val="24"/>
              </w:rPr>
              <w:t>և</w:t>
            </w:r>
            <w:r w:rsidRPr="008654A0">
              <w:rPr>
                <w:rFonts w:ascii="Sylfaen" w:hAnsi="Sylfaen"/>
                <w:sz w:val="24"/>
                <w:szCs w:val="24"/>
              </w:rPr>
              <w:t xml:space="preserve"> ժամը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M.SDE.00132</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 xml:space="preserve">bdt:DateTimeType (M.BDT.00006) Ամսաթվի </w:t>
            </w:r>
            <w:r w:rsidR="00706A5F">
              <w:rPr>
                <w:rFonts w:ascii="Sylfaen" w:hAnsi="Sylfaen"/>
                <w:sz w:val="24"/>
                <w:szCs w:val="24"/>
              </w:rPr>
              <w:t>և</w:t>
            </w:r>
            <w:r w:rsidRPr="008654A0">
              <w:rPr>
                <w:rFonts w:ascii="Sylfaen" w:hAnsi="Sylfaen"/>
                <w:sz w:val="24"/>
                <w:szCs w:val="24"/>
              </w:rPr>
              <w:t xml:space="preserve"> ժամի նշագիրը՝ ԳՕՍՏ ԻՍՕ 8601</w:t>
            </w:r>
            <w:r w:rsidR="00706A5F">
              <w:rPr>
                <w:rFonts w:ascii="Sylfaen" w:hAnsi="Sylfaen"/>
                <w:sz w:val="24"/>
                <w:szCs w:val="24"/>
              </w:rPr>
              <w:t>-</w:t>
            </w:r>
            <w:r w:rsidRPr="008654A0">
              <w:rPr>
                <w:rFonts w:ascii="Sylfaen" w:hAnsi="Sylfaen"/>
                <w:sz w:val="24"/>
                <w:szCs w:val="24"/>
              </w:rPr>
              <w:t>2001</w:t>
            </w:r>
            <w:r w:rsidR="00706A5F">
              <w:rPr>
                <w:rFonts w:ascii="Sylfaen" w:hAnsi="Sylfaen"/>
                <w:sz w:val="24"/>
                <w:szCs w:val="24"/>
              </w:rPr>
              <w:t>-</w:t>
            </w:r>
            <w:r w:rsidRPr="008654A0">
              <w:rPr>
                <w:rFonts w:ascii="Sylfaen" w:hAnsi="Sylfaen"/>
                <w:sz w:val="24"/>
                <w:szCs w:val="24"/>
              </w:rPr>
              <w:t>ին համապատասխան</w:t>
            </w:r>
          </w:p>
        </w:tc>
        <w:tc>
          <w:tcPr>
            <w:tcW w:w="99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3E502F">
        <w:tc>
          <w:tcPr>
            <w:tcW w:w="4103"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 xml:space="preserve">3. Մշակման արդյունքի ծածկագիրը </w:t>
            </w:r>
            <w:r w:rsidRPr="008654A0">
              <w:rPr>
                <w:rFonts w:ascii="Sylfaen" w:eastAsia="Times New Roman" w:hAnsi="Sylfaen" w:cs="Times New Roman"/>
                <w:sz w:val="24"/>
                <w:szCs w:val="24"/>
              </w:rPr>
              <w:br/>
            </w:r>
            <w:r w:rsidRPr="008654A0">
              <w:rPr>
                <w:rFonts w:ascii="Sylfaen" w:hAnsi="Sylfaen"/>
                <w:sz w:val="24"/>
                <w:szCs w:val="24"/>
              </w:rPr>
              <w:t xml:space="preserve">(csdo:ProcessingResultV2Code) </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 xml:space="preserve">ընդհանուր գործընթացի մասնակցի տեղեկատվական համակարգից ստացված էլեկտրոնային փաստաթղթի (տեղեկությունների) մշակման արդյունքի ծածկագրային նշագիրը </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M.SDE.90014</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 xml:space="preserve">csdo:ProcessingResultCodeV2Type (M.SDT.90006) Ծածկագրի արժեքը՝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մշակման արդյունքների դասակարգչին համապատասխան</w:t>
            </w:r>
          </w:p>
        </w:tc>
        <w:tc>
          <w:tcPr>
            <w:tcW w:w="99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3E502F">
        <w:tc>
          <w:tcPr>
            <w:tcW w:w="4103"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4. Նկարագրությունը (csdo:DescriptionText)</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տեղեկությունների մշակման արդյունքի ազատ ձ</w:t>
            </w:r>
            <w:r w:rsidR="00706A5F">
              <w:rPr>
                <w:rFonts w:ascii="Sylfaen" w:hAnsi="Sylfaen"/>
                <w:sz w:val="24"/>
                <w:szCs w:val="24"/>
              </w:rPr>
              <w:t>և</w:t>
            </w:r>
            <w:r w:rsidRPr="008654A0">
              <w:rPr>
                <w:rFonts w:ascii="Sylfaen" w:hAnsi="Sylfaen"/>
                <w:sz w:val="24"/>
                <w:szCs w:val="24"/>
              </w:rPr>
              <w:t xml:space="preserve">ով նկարագրությունը </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M.SDE.00002</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 xml:space="preserve">csdo:Text4000Type (M.SDT.00088) Պայմանանշանների տող։ Նվազ. երկարությունը՝ 1. </w:t>
            </w:r>
            <w:r w:rsidR="00B92D8F" w:rsidRPr="008654A0">
              <w:rPr>
                <w:rFonts w:ascii="Sylfaen" w:hAnsi="Sylfaen"/>
                <w:sz w:val="24"/>
                <w:szCs w:val="24"/>
              </w:rPr>
              <w:t>ա</w:t>
            </w:r>
            <w:r w:rsidRPr="008654A0">
              <w:rPr>
                <w:rFonts w:ascii="Sylfaen" w:hAnsi="Sylfaen"/>
                <w:sz w:val="24"/>
                <w:szCs w:val="24"/>
              </w:rPr>
              <w:t>ռավ. երկարությունը՝ 4000</w:t>
            </w:r>
          </w:p>
        </w:tc>
        <w:tc>
          <w:tcPr>
            <w:tcW w:w="994" w:type="dxa"/>
            <w:tcBorders>
              <w:top w:val="single" w:sz="4" w:space="0" w:color="000000"/>
              <w:left w:val="single" w:sz="4" w:space="0" w:color="000000"/>
              <w:bottom w:val="single" w:sz="4" w:space="0" w:color="000000"/>
              <w:right w:val="single" w:sz="4" w:space="0" w:color="000000"/>
            </w:tcBorders>
          </w:tcPr>
          <w:p w:rsidR="00FA2ADC" w:rsidRPr="008654A0" w:rsidRDefault="00FA2ADC" w:rsidP="003E502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bl>
    <w:p w:rsidR="00FA2ADC" w:rsidRPr="008654A0" w:rsidRDefault="00FA2ADC" w:rsidP="001F5AB4">
      <w:pPr>
        <w:spacing w:after="160" w:line="360" w:lineRule="auto"/>
        <w:ind w:right="-1"/>
        <w:jc w:val="both"/>
        <w:rPr>
          <w:rFonts w:ascii="Sylfaen" w:hAnsi="Sylfaen"/>
          <w:sz w:val="24"/>
          <w:szCs w:val="24"/>
        </w:rPr>
        <w:sectPr w:rsidR="00FA2ADC" w:rsidRPr="008654A0" w:rsidSect="0028368B">
          <w:pgSz w:w="16839" w:h="11907" w:orient="landscape" w:code="9"/>
          <w:pgMar w:top="1418" w:right="1418" w:bottom="1418" w:left="1418" w:header="284" w:footer="3" w:gutter="0"/>
          <w:cols w:space="720"/>
          <w:noEndnote/>
          <w:docGrid w:linePitch="360"/>
        </w:sectPr>
      </w:pPr>
    </w:p>
    <w:p w:rsidR="00FA2ADC" w:rsidRPr="008654A0" w:rsidRDefault="00FA2ADC" w:rsidP="0043321F">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lastRenderedPageBreak/>
        <w:t>13.</w:t>
      </w:r>
      <w:r w:rsidR="0043321F">
        <w:rPr>
          <w:rFonts w:ascii="Sylfaen" w:hAnsi="Sylfaen"/>
          <w:sz w:val="24"/>
          <w:szCs w:val="24"/>
        </w:rPr>
        <w:tab/>
      </w:r>
      <w:r w:rsidRPr="008654A0">
        <w:rPr>
          <w:rFonts w:ascii="Sylfaen" w:hAnsi="Sylfaen"/>
          <w:sz w:val="24"/>
          <w:szCs w:val="24"/>
        </w:rPr>
        <w:t>«Ընդհանուր ռեսուրսի արդիականացման վիճակ» (R.007) էլեկտրոնային փաստաթղթի (տեղեկությունների) կառուցվածքի նկարագրությունը ներկայացված է 5</w:t>
      </w:r>
      <w:r w:rsidR="00706A5F">
        <w:rPr>
          <w:rFonts w:ascii="Sylfaen" w:hAnsi="Sylfaen"/>
          <w:sz w:val="24"/>
          <w:szCs w:val="24"/>
        </w:rPr>
        <w:t>-</w:t>
      </w:r>
      <w:r w:rsidRPr="008654A0">
        <w:rPr>
          <w:rFonts w:ascii="Sylfaen" w:hAnsi="Sylfaen"/>
          <w:sz w:val="24"/>
          <w:szCs w:val="24"/>
        </w:rPr>
        <w:t xml:space="preserve">րդ աղյուսակում։ </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5</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«Ընդհանուր ռեսուրսի արդիականացման վիճակ» (R.007) էլեկտրոնային փաստաթղթի (տեղեկությունների) կառուցվածքի նկարագրությունը</w:t>
      </w:r>
    </w:p>
    <w:tbl>
      <w:tblPr>
        <w:tblW w:w="9185" w:type="dxa"/>
        <w:jc w:val="center"/>
        <w:tblLayout w:type="fixed"/>
        <w:tblCellMar>
          <w:left w:w="0" w:type="dxa"/>
          <w:right w:w="0" w:type="dxa"/>
        </w:tblCellMar>
        <w:tblLook w:val="01E0" w:firstRow="1" w:lastRow="1" w:firstColumn="1" w:lastColumn="1" w:noHBand="0" w:noVBand="0"/>
      </w:tblPr>
      <w:tblGrid>
        <w:gridCol w:w="1220"/>
        <w:gridCol w:w="2667"/>
        <w:gridCol w:w="5298"/>
      </w:tblGrid>
      <w:tr w:rsidR="00FA2ADC" w:rsidRPr="008654A0" w:rsidTr="0043321F">
        <w:trPr>
          <w:tblHeader/>
          <w:jc w:val="center"/>
        </w:trPr>
        <w:tc>
          <w:tcPr>
            <w:tcW w:w="1220"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298"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43321F">
        <w:trPr>
          <w:tblHeader/>
          <w:jc w:val="center"/>
        </w:trPr>
        <w:tc>
          <w:tcPr>
            <w:tcW w:w="1220"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298"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43321F">
        <w:trPr>
          <w:jc w:val="center"/>
        </w:trPr>
        <w:tc>
          <w:tcPr>
            <w:tcW w:w="1220"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7" w:right="143"/>
              <w:rPr>
                <w:rFonts w:ascii="Sylfaen" w:eastAsia="Times New Roman" w:hAnsi="Sylfaen" w:cs="Times New Roman"/>
                <w:sz w:val="24"/>
                <w:szCs w:val="24"/>
              </w:rPr>
            </w:pPr>
            <w:r w:rsidRPr="008654A0">
              <w:rPr>
                <w:rFonts w:ascii="Sylfaen" w:hAnsi="Sylfaen"/>
                <w:sz w:val="24"/>
                <w:szCs w:val="24"/>
              </w:rPr>
              <w:t>Անունը</w:t>
            </w:r>
          </w:p>
        </w:tc>
        <w:tc>
          <w:tcPr>
            <w:tcW w:w="5298"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7" w:right="143"/>
              <w:rPr>
                <w:rFonts w:ascii="Sylfaen" w:eastAsia="Times New Roman" w:hAnsi="Sylfaen" w:cs="Times New Roman"/>
                <w:sz w:val="24"/>
                <w:szCs w:val="24"/>
              </w:rPr>
            </w:pPr>
            <w:r w:rsidRPr="008654A0">
              <w:rPr>
                <w:rFonts w:ascii="Sylfaen" w:hAnsi="Sylfaen"/>
                <w:sz w:val="24"/>
                <w:szCs w:val="24"/>
              </w:rPr>
              <w:t>ընդհանուր ռեսուրսի արդիականացման վիճակ</w:t>
            </w:r>
          </w:p>
        </w:tc>
      </w:tr>
      <w:tr w:rsidR="00FA2ADC" w:rsidRPr="008654A0" w:rsidTr="0043321F">
        <w:trPr>
          <w:jc w:val="center"/>
        </w:trPr>
        <w:tc>
          <w:tcPr>
            <w:tcW w:w="1220"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7" w:right="143"/>
              <w:rPr>
                <w:rFonts w:ascii="Sylfaen" w:eastAsia="Times New Roman" w:hAnsi="Sylfaen" w:cs="Times New Roman"/>
                <w:sz w:val="24"/>
                <w:szCs w:val="24"/>
              </w:rPr>
            </w:pPr>
            <w:r w:rsidRPr="008654A0">
              <w:rPr>
                <w:rFonts w:ascii="Sylfaen" w:hAnsi="Sylfaen"/>
                <w:sz w:val="24"/>
                <w:szCs w:val="24"/>
              </w:rPr>
              <w:t>Նույնականացուցիչը</w:t>
            </w:r>
          </w:p>
        </w:tc>
        <w:tc>
          <w:tcPr>
            <w:tcW w:w="5298"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7" w:right="143"/>
              <w:rPr>
                <w:rFonts w:ascii="Sylfaen" w:eastAsia="Times New Roman" w:hAnsi="Sylfaen" w:cs="Times New Roman"/>
                <w:sz w:val="24"/>
                <w:szCs w:val="24"/>
              </w:rPr>
            </w:pPr>
            <w:r w:rsidRPr="008654A0">
              <w:rPr>
                <w:rFonts w:ascii="Sylfaen" w:hAnsi="Sylfaen"/>
                <w:sz w:val="24"/>
                <w:szCs w:val="24"/>
              </w:rPr>
              <w:t>R.007</w:t>
            </w:r>
          </w:p>
        </w:tc>
      </w:tr>
      <w:tr w:rsidR="00FA2ADC" w:rsidRPr="008654A0" w:rsidTr="0043321F">
        <w:trPr>
          <w:jc w:val="center"/>
        </w:trPr>
        <w:tc>
          <w:tcPr>
            <w:tcW w:w="1220"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7" w:right="143"/>
              <w:rPr>
                <w:rFonts w:ascii="Sylfaen" w:eastAsia="Times New Roman" w:hAnsi="Sylfaen" w:cs="Times New Roman"/>
                <w:sz w:val="24"/>
                <w:szCs w:val="24"/>
              </w:rPr>
            </w:pPr>
            <w:r w:rsidRPr="008654A0">
              <w:rPr>
                <w:rFonts w:ascii="Sylfaen" w:hAnsi="Sylfaen"/>
                <w:sz w:val="24"/>
                <w:szCs w:val="24"/>
              </w:rPr>
              <w:t>Տարբերակը</w:t>
            </w:r>
          </w:p>
        </w:tc>
        <w:tc>
          <w:tcPr>
            <w:tcW w:w="5298"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7" w:right="143"/>
              <w:rPr>
                <w:rFonts w:ascii="Sylfaen" w:eastAsia="Times New Roman" w:hAnsi="Sylfaen" w:cs="Times New Roman"/>
                <w:sz w:val="24"/>
                <w:szCs w:val="24"/>
              </w:rPr>
            </w:pPr>
            <w:r w:rsidRPr="008654A0">
              <w:rPr>
                <w:rFonts w:ascii="Sylfaen" w:hAnsi="Sylfaen"/>
                <w:sz w:val="24"/>
                <w:szCs w:val="24"/>
              </w:rPr>
              <w:t xml:space="preserve">Y.Y.Y </w:t>
            </w:r>
          </w:p>
        </w:tc>
      </w:tr>
      <w:tr w:rsidR="00FA2ADC" w:rsidRPr="008654A0" w:rsidTr="0043321F">
        <w:trPr>
          <w:jc w:val="center"/>
        </w:trPr>
        <w:tc>
          <w:tcPr>
            <w:tcW w:w="1220"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7" w:right="143"/>
              <w:rPr>
                <w:rFonts w:ascii="Sylfaen" w:eastAsia="Times New Roman" w:hAnsi="Sylfaen" w:cs="Times New Roman"/>
                <w:sz w:val="24"/>
                <w:szCs w:val="24"/>
              </w:rPr>
            </w:pPr>
            <w:r w:rsidRPr="008654A0">
              <w:rPr>
                <w:rFonts w:ascii="Sylfaen" w:hAnsi="Sylfaen"/>
                <w:sz w:val="24"/>
                <w:szCs w:val="24"/>
              </w:rPr>
              <w:t>Սահմանումը</w:t>
            </w:r>
          </w:p>
        </w:tc>
        <w:tc>
          <w:tcPr>
            <w:tcW w:w="5298" w:type="dxa"/>
            <w:tcBorders>
              <w:top w:val="single" w:sz="4" w:space="0" w:color="000000"/>
              <w:left w:val="single" w:sz="4" w:space="0" w:color="000000"/>
              <w:bottom w:val="single" w:sz="4" w:space="0" w:color="000000"/>
              <w:right w:val="single" w:sz="4" w:space="0" w:color="000000"/>
            </w:tcBorders>
          </w:tcPr>
          <w:p w:rsidR="00FA2ADC" w:rsidRPr="008654A0" w:rsidRDefault="009B1CAD" w:rsidP="0043321F">
            <w:pPr>
              <w:spacing w:after="120" w:line="240" w:lineRule="auto"/>
              <w:ind w:left="47" w:right="143"/>
              <w:rPr>
                <w:rFonts w:ascii="Sylfaen" w:eastAsia="Times New Roman" w:hAnsi="Sylfaen" w:cs="Times New Roman"/>
                <w:sz w:val="24"/>
                <w:szCs w:val="24"/>
              </w:rPr>
            </w:pPr>
            <w:r w:rsidRPr="008654A0">
              <w:rPr>
                <w:rFonts w:ascii="Sylfaen" w:hAnsi="Sylfaen"/>
                <w:sz w:val="24"/>
                <w:szCs w:val="24"/>
              </w:rPr>
              <w:t>Տ</w:t>
            </w:r>
            <w:r w:rsidR="00FA2ADC" w:rsidRPr="008654A0">
              <w:rPr>
                <w:rFonts w:ascii="Sylfaen" w:hAnsi="Sylfaen"/>
                <w:sz w:val="24"/>
                <w:szCs w:val="24"/>
              </w:rPr>
              <w:t>եղեկություններ</w:t>
            </w:r>
            <w:r w:rsidRPr="008654A0">
              <w:rPr>
                <w:rFonts w:ascii="Sylfaen" w:hAnsi="Sylfaen"/>
                <w:sz w:val="24"/>
                <w:szCs w:val="24"/>
              </w:rPr>
              <w:t>՝</w:t>
            </w:r>
            <w:r w:rsidR="00FA2ADC" w:rsidRPr="008654A0">
              <w:rPr>
                <w:rFonts w:ascii="Sylfaen" w:hAnsi="Sylfaen"/>
                <w:sz w:val="24"/>
                <w:szCs w:val="24"/>
              </w:rPr>
              <w:t xml:space="preserve"> ընդհանուր ռեսուրսի արդիականացման համար</w:t>
            </w:r>
          </w:p>
        </w:tc>
      </w:tr>
      <w:tr w:rsidR="00FA2ADC" w:rsidRPr="008654A0" w:rsidTr="0043321F">
        <w:trPr>
          <w:jc w:val="center"/>
        </w:trPr>
        <w:tc>
          <w:tcPr>
            <w:tcW w:w="1220"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7" w:right="143"/>
              <w:rPr>
                <w:rFonts w:ascii="Sylfaen" w:eastAsia="Times New Roman" w:hAnsi="Sylfaen" w:cs="Times New Roman"/>
                <w:sz w:val="24"/>
                <w:szCs w:val="24"/>
              </w:rPr>
            </w:pPr>
            <w:r w:rsidRPr="008654A0">
              <w:rPr>
                <w:rFonts w:ascii="Sylfaen" w:hAnsi="Sylfaen"/>
                <w:sz w:val="24"/>
                <w:szCs w:val="24"/>
              </w:rPr>
              <w:t>Օգտագործումը</w:t>
            </w:r>
          </w:p>
        </w:tc>
        <w:tc>
          <w:tcPr>
            <w:tcW w:w="5298"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7" w:right="143"/>
              <w:rPr>
                <w:rFonts w:ascii="Sylfaen" w:eastAsia="Times New Roman" w:hAnsi="Sylfaen" w:cs="Times New Roman"/>
                <w:sz w:val="24"/>
                <w:szCs w:val="24"/>
              </w:rPr>
            </w:pPr>
            <w:r w:rsidRPr="008654A0">
              <w:rPr>
                <w:rFonts w:ascii="Sylfaen" w:hAnsi="Sylfaen"/>
                <w:sz w:val="24"/>
                <w:szCs w:val="24"/>
              </w:rPr>
              <w:t xml:space="preserve">օգտագործվում է ընդհանուր ռեեստրի թարմացման ամսաթվի </w:t>
            </w:r>
            <w:r w:rsidR="00706A5F">
              <w:rPr>
                <w:rFonts w:ascii="Sylfaen" w:hAnsi="Sylfaen"/>
                <w:sz w:val="24"/>
                <w:szCs w:val="24"/>
              </w:rPr>
              <w:t>և</w:t>
            </w:r>
            <w:r w:rsidRPr="008654A0">
              <w:rPr>
                <w:rFonts w:ascii="Sylfaen" w:hAnsi="Sylfaen"/>
                <w:sz w:val="24"/>
                <w:szCs w:val="24"/>
              </w:rPr>
              <w:t xml:space="preserve"> ժամի մասին տեղեկատվության հարցման </w:t>
            </w:r>
            <w:r w:rsidR="00706A5F">
              <w:rPr>
                <w:rFonts w:ascii="Sylfaen" w:hAnsi="Sylfaen"/>
                <w:sz w:val="24"/>
                <w:szCs w:val="24"/>
              </w:rPr>
              <w:t>և</w:t>
            </w:r>
            <w:r w:rsidRPr="008654A0">
              <w:rPr>
                <w:rFonts w:ascii="Sylfaen" w:hAnsi="Sylfaen"/>
                <w:sz w:val="24"/>
                <w:szCs w:val="24"/>
              </w:rPr>
              <w:t xml:space="preserve"> տվյալ հարցման պատասխանի համար, ինչպես նա</w:t>
            </w:r>
            <w:r w:rsidR="00706A5F">
              <w:rPr>
                <w:rFonts w:ascii="Sylfaen" w:hAnsi="Sylfaen"/>
                <w:sz w:val="24"/>
                <w:szCs w:val="24"/>
              </w:rPr>
              <w:t>և</w:t>
            </w:r>
            <w:r w:rsidRPr="008654A0">
              <w:rPr>
                <w:rFonts w:ascii="Sylfaen" w:hAnsi="Sylfaen"/>
                <w:sz w:val="24"/>
                <w:szCs w:val="24"/>
              </w:rPr>
              <w:t xml:space="preserve"> ընդհանուր ռեսուրսից արդիական կամ ամբողջական (փոփոխված, թարմացված) տեղեկությունների հարցման համար</w:t>
            </w:r>
          </w:p>
        </w:tc>
      </w:tr>
      <w:tr w:rsidR="00FA2ADC" w:rsidRPr="008654A0" w:rsidTr="0043321F">
        <w:trPr>
          <w:jc w:val="center"/>
        </w:trPr>
        <w:tc>
          <w:tcPr>
            <w:tcW w:w="1220"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7" w:right="143"/>
              <w:rPr>
                <w:rFonts w:ascii="Sylfaen" w:eastAsia="Times New Roman" w:hAnsi="Sylfaen" w:cs="Times New Roman"/>
                <w:sz w:val="24"/>
                <w:szCs w:val="24"/>
              </w:rPr>
            </w:pPr>
            <w:r w:rsidRPr="008654A0">
              <w:rPr>
                <w:rFonts w:ascii="Sylfaen" w:hAnsi="Sylfaen"/>
                <w:sz w:val="24"/>
                <w:szCs w:val="24"/>
              </w:rPr>
              <w:t>Անվան</w:t>
            </w:r>
            <w:r w:rsidR="002D3E99" w:rsidRPr="008654A0">
              <w:rPr>
                <w:rFonts w:ascii="Sylfaen" w:hAnsi="Sylfaen"/>
                <w:sz w:val="24"/>
                <w:szCs w:val="24"/>
              </w:rPr>
              <w:t xml:space="preserve">ումների </w:t>
            </w:r>
            <w:r w:rsidRPr="008654A0">
              <w:rPr>
                <w:rFonts w:ascii="Sylfaen" w:hAnsi="Sylfaen"/>
                <w:sz w:val="24"/>
                <w:szCs w:val="24"/>
              </w:rPr>
              <w:t>տարած</w:t>
            </w:r>
            <w:r w:rsidR="002D3E99" w:rsidRPr="008654A0">
              <w:rPr>
                <w:rFonts w:ascii="Sylfaen" w:hAnsi="Sylfaen"/>
                <w:sz w:val="24"/>
                <w:szCs w:val="24"/>
              </w:rPr>
              <w:t>ության</w:t>
            </w:r>
            <w:r w:rsidRPr="008654A0">
              <w:rPr>
                <w:rFonts w:ascii="Sylfaen" w:hAnsi="Sylfaen"/>
                <w:sz w:val="24"/>
                <w:szCs w:val="24"/>
              </w:rPr>
              <w:t xml:space="preserve"> նույնականացուցիչը</w:t>
            </w:r>
          </w:p>
        </w:tc>
        <w:tc>
          <w:tcPr>
            <w:tcW w:w="5298"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7" w:right="143"/>
              <w:rPr>
                <w:rFonts w:ascii="Sylfaen" w:eastAsia="Times New Roman" w:hAnsi="Sylfaen" w:cs="Times New Roman"/>
                <w:sz w:val="24"/>
                <w:szCs w:val="24"/>
              </w:rPr>
            </w:pPr>
            <w:r w:rsidRPr="008654A0">
              <w:rPr>
                <w:rFonts w:ascii="Sylfaen" w:hAnsi="Sylfaen"/>
                <w:sz w:val="24"/>
                <w:szCs w:val="24"/>
              </w:rPr>
              <w:t>urn:EEC:R:ResourceStatusDetails:vY.Y.Y</w:t>
            </w:r>
          </w:p>
        </w:tc>
      </w:tr>
      <w:tr w:rsidR="00FA2ADC" w:rsidRPr="008654A0" w:rsidTr="0043321F">
        <w:trPr>
          <w:jc w:val="center"/>
        </w:trPr>
        <w:tc>
          <w:tcPr>
            <w:tcW w:w="1220"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7" w:right="143"/>
              <w:rPr>
                <w:rFonts w:ascii="Sylfaen" w:eastAsia="Times New Roman" w:hAnsi="Sylfaen" w:cs="Times New Roman"/>
                <w:sz w:val="24"/>
                <w:szCs w:val="24"/>
              </w:rPr>
            </w:pPr>
            <w:r w:rsidRPr="008654A0">
              <w:rPr>
                <w:rFonts w:ascii="Sylfaen" w:hAnsi="Sylfaen"/>
                <w:sz w:val="24"/>
                <w:szCs w:val="24"/>
              </w:rPr>
              <w:t>XML փաստաթղթի հիմնական տարրը</w:t>
            </w:r>
          </w:p>
        </w:tc>
        <w:tc>
          <w:tcPr>
            <w:tcW w:w="5298"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7" w:right="143"/>
              <w:rPr>
                <w:rFonts w:ascii="Sylfaen" w:eastAsia="Times New Roman" w:hAnsi="Sylfaen" w:cs="Times New Roman"/>
                <w:sz w:val="24"/>
                <w:szCs w:val="24"/>
              </w:rPr>
            </w:pPr>
            <w:r w:rsidRPr="008654A0">
              <w:rPr>
                <w:rFonts w:ascii="Sylfaen" w:hAnsi="Sylfaen"/>
                <w:sz w:val="24"/>
                <w:szCs w:val="24"/>
              </w:rPr>
              <w:t xml:space="preserve">ResourceStatusDetails </w:t>
            </w:r>
          </w:p>
        </w:tc>
      </w:tr>
      <w:tr w:rsidR="00FA2ADC" w:rsidRPr="008654A0" w:rsidTr="0043321F">
        <w:trPr>
          <w:jc w:val="center"/>
        </w:trPr>
        <w:tc>
          <w:tcPr>
            <w:tcW w:w="1220"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8</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7" w:right="143"/>
              <w:rPr>
                <w:rFonts w:ascii="Sylfaen" w:eastAsia="Times New Roman" w:hAnsi="Sylfaen" w:cs="Times New Roman"/>
                <w:sz w:val="24"/>
                <w:szCs w:val="24"/>
              </w:rPr>
            </w:pPr>
            <w:r w:rsidRPr="008654A0">
              <w:rPr>
                <w:rFonts w:ascii="Sylfaen" w:hAnsi="Sylfaen"/>
                <w:sz w:val="24"/>
                <w:szCs w:val="24"/>
              </w:rPr>
              <w:t xml:space="preserve">XML սխեմայի </w:t>
            </w:r>
            <w:r w:rsidR="007B5914" w:rsidRPr="008654A0">
              <w:rPr>
                <w:rFonts w:ascii="Sylfaen" w:hAnsi="Sylfaen"/>
                <w:sz w:val="24"/>
                <w:szCs w:val="24"/>
              </w:rPr>
              <w:t>նիշքի (</w:t>
            </w:r>
            <w:r w:rsidRPr="008654A0">
              <w:rPr>
                <w:rFonts w:ascii="Sylfaen" w:hAnsi="Sylfaen"/>
                <w:sz w:val="24"/>
                <w:szCs w:val="24"/>
              </w:rPr>
              <w:t>ֆայլի</w:t>
            </w:r>
            <w:r w:rsidR="007B5914" w:rsidRPr="008654A0">
              <w:rPr>
                <w:rFonts w:ascii="Sylfaen" w:hAnsi="Sylfaen"/>
                <w:sz w:val="24"/>
                <w:szCs w:val="24"/>
              </w:rPr>
              <w:t>)</w:t>
            </w:r>
            <w:r w:rsidRPr="008654A0">
              <w:rPr>
                <w:rFonts w:ascii="Sylfaen" w:hAnsi="Sylfaen"/>
                <w:sz w:val="24"/>
                <w:szCs w:val="24"/>
              </w:rPr>
              <w:t xml:space="preserve"> անունը</w:t>
            </w:r>
          </w:p>
        </w:tc>
        <w:tc>
          <w:tcPr>
            <w:tcW w:w="5298"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7" w:right="143"/>
              <w:rPr>
                <w:rFonts w:ascii="Sylfaen" w:eastAsia="Times New Roman" w:hAnsi="Sylfaen" w:cs="Times New Roman"/>
                <w:sz w:val="24"/>
                <w:szCs w:val="24"/>
              </w:rPr>
            </w:pPr>
            <w:r w:rsidRPr="008654A0">
              <w:rPr>
                <w:rFonts w:ascii="Sylfaen" w:hAnsi="Sylfaen"/>
                <w:sz w:val="24"/>
                <w:szCs w:val="24"/>
              </w:rPr>
              <w:t xml:space="preserve">EEC_R_ResourceStatusDetails_vY.Y.Y.xsd </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7A46F4" w:rsidP="0043321F">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lastRenderedPageBreak/>
        <w:t>Է</w:t>
      </w:r>
      <w:r w:rsidR="00FA2ADC" w:rsidRPr="008654A0">
        <w:rPr>
          <w:rFonts w:ascii="Sylfaen" w:hAnsi="Sylfaen"/>
          <w:sz w:val="24"/>
          <w:szCs w:val="24"/>
        </w:rPr>
        <w:t xml:space="preserve">լեկտրոնային փաստաթղթերի </w:t>
      </w:r>
      <w:r w:rsidR="00706A5F">
        <w:rPr>
          <w:rFonts w:ascii="Sylfaen" w:hAnsi="Sylfaen"/>
          <w:sz w:val="24"/>
          <w:szCs w:val="24"/>
        </w:rPr>
        <w:t>և</w:t>
      </w:r>
      <w:r w:rsidR="00FA2ADC" w:rsidRPr="008654A0">
        <w:rPr>
          <w:rFonts w:ascii="Sylfaen" w:hAnsi="Sylfaen"/>
          <w:sz w:val="24"/>
          <w:szCs w:val="24"/>
        </w:rPr>
        <w:t xml:space="preserve"> տեղեկությունների կառուցվածքների անվան</w:t>
      </w:r>
      <w:r w:rsidR="002D3E99" w:rsidRPr="008654A0">
        <w:rPr>
          <w:rFonts w:ascii="Sylfaen" w:hAnsi="Sylfaen"/>
          <w:sz w:val="24"/>
          <w:szCs w:val="24"/>
        </w:rPr>
        <w:t xml:space="preserve">ումների </w:t>
      </w:r>
      <w:r w:rsidR="00FA2ADC" w:rsidRPr="008654A0">
        <w:rPr>
          <w:rFonts w:ascii="Sylfaen" w:hAnsi="Sylfaen"/>
          <w:sz w:val="24"/>
          <w:szCs w:val="24"/>
        </w:rPr>
        <w:t>տարած</w:t>
      </w:r>
      <w:r w:rsidR="002D3E99" w:rsidRPr="008654A0">
        <w:rPr>
          <w:rFonts w:ascii="Sylfaen" w:hAnsi="Sylfaen"/>
          <w:sz w:val="24"/>
          <w:szCs w:val="24"/>
        </w:rPr>
        <w:t>ություն</w:t>
      </w:r>
      <w:r w:rsidR="00FA2ADC" w:rsidRPr="008654A0">
        <w:rPr>
          <w:rFonts w:ascii="Sylfaen" w:hAnsi="Sylfaen"/>
          <w:sz w:val="24"/>
          <w:szCs w:val="24"/>
        </w:rPr>
        <w:t xml:space="preserve">ներում </w:t>
      </w:r>
      <w:r w:rsidRPr="008654A0">
        <w:rPr>
          <w:rFonts w:ascii="Sylfaen" w:hAnsi="Sylfaen"/>
          <w:sz w:val="24"/>
          <w:szCs w:val="24"/>
        </w:rPr>
        <w:t xml:space="preserve">«Y.Y.Y» պայմանանշանները </w:t>
      </w:r>
      <w:r w:rsidR="00FA2ADC" w:rsidRPr="008654A0">
        <w:rPr>
          <w:rFonts w:ascii="Sylfaen" w:hAnsi="Sylfaen"/>
          <w:sz w:val="24"/>
          <w:szCs w:val="24"/>
        </w:rPr>
        <w:t xml:space="preserve">համապատասխանում են Եվրասիական տնտեսական հանձնաժողովի կոլեգիայի 2016 թվականի հունվարի 19-ի թիվ 4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w:t>
      </w:r>
      <w:r w:rsidR="008677D1" w:rsidRPr="008654A0">
        <w:rPr>
          <w:rFonts w:ascii="Sylfaen" w:hAnsi="Sylfaen"/>
          <w:sz w:val="24"/>
          <w:szCs w:val="24"/>
        </w:rPr>
        <w:t xml:space="preserve">համարին </w:t>
      </w:r>
      <w:r w:rsidR="00FA2ADC" w:rsidRPr="008654A0">
        <w:rPr>
          <w:rFonts w:ascii="Sylfaen" w:hAnsi="Sylfaen"/>
          <w:sz w:val="24"/>
          <w:szCs w:val="24"/>
        </w:rPr>
        <w:t>համապատասխան սահմանվ</w:t>
      </w:r>
      <w:r w:rsidR="008677D1" w:rsidRPr="008654A0">
        <w:rPr>
          <w:rFonts w:ascii="Sylfaen" w:hAnsi="Sylfaen"/>
          <w:sz w:val="24"/>
          <w:szCs w:val="24"/>
        </w:rPr>
        <w:t>ող</w:t>
      </w:r>
      <w:r w:rsidR="00FA2ADC" w:rsidRPr="008654A0">
        <w:rPr>
          <w:rFonts w:ascii="Sylfaen" w:hAnsi="Sylfaen"/>
          <w:sz w:val="24"/>
          <w:szCs w:val="24"/>
        </w:rPr>
        <w:t xml:space="preserve"> էլեկտրոնային փաստաթղթի (տեղեկությունների) կառուցվածքի տարբերակի համարին:</w:t>
      </w:r>
    </w:p>
    <w:p w:rsidR="00FA2ADC" w:rsidRPr="008654A0" w:rsidRDefault="00FA2ADC" w:rsidP="0043321F">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14.</w:t>
      </w:r>
      <w:r w:rsidR="0043321F">
        <w:rPr>
          <w:rFonts w:ascii="Sylfaen" w:hAnsi="Sylfaen"/>
          <w:sz w:val="24"/>
          <w:szCs w:val="24"/>
        </w:rPr>
        <w:tab/>
      </w:r>
      <w:r w:rsidRPr="008654A0">
        <w:rPr>
          <w:rFonts w:ascii="Sylfaen" w:hAnsi="Sylfaen"/>
          <w:sz w:val="24"/>
          <w:szCs w:val="24"/>
        </w:rPr>
        <w:t>Ներմուծվող անվան</w:t>
      </w:r>
      <w:r w:rsidR="002D3E99" w:rsidRPr="008654A0">
        <w:rPr>
          <w:rFonts w:ascii="Sylfaen" w:hAnsi="Sylfaen"/>
          <w:sz w:val="24"/>
          <w:szCs w:val="24"/>
        </w:rPr>
        <w:t xml:space="preserve">ումների </w:t>
      </w:r>
      <w:r w:rsidRPr="008654A0">
        <w:rPr>
          <w:rFonts w:ascii="Sylfaen" w:hAnsi="Sylfaen"/>
          <w:sz w:val="24"/>
          <w:szCs w:val="24"/>
        </w:rPr>
        <w:t>տարած</w:t>
      </w:r>
      <w:r w:rsidR="002D3E99" w:rsidRPr="008654A0">
        <w:rPr>
          <w:rFonts w:ascii="Sylfaen" w:hAnsi="Sylfaen"/>
          <w:sz w:val="24"/>
          <w:szCs w:val="24"/>
        </w:rPr>
        <w:t>ություն</w:t>
      </w:r>
      <w:r w:rsidRPr="008654A0">
        <w:rPr>
          <w:rFonts w:ascii="Sylfaen" w:hAnsi="Sylfaen"/>
          <w:sz w:val="24"/>
          <w:szCs w:val="24"/>
        </w:rPr>
        <w:t>ները ներկայացված են 6</w:t>
      </w:r>
      <w:r w:rsidR="00706A5F">
        <w:rPr>
          <w:rFonts w:ascii="Sylfaen" w:hAnsi="Sylfaen"/>
          <w:sz w:val="24"/>
          <w:szCs w:val="24"/>
        </w:rPr>
        <w:t>-</w:t>
      </w:r>
      <w:r w:rsidRPr="008654A0">
        <w:rPr>
          <w:rFonts w:ascii="Sylfaen" w:hAnsi="Sylfaen"/>
          <w:sz w:val="24"/>
          <w:szCs w:val="24"/>
        </w:rPr>
        <w:t>րդ աղյուսակում։</w:t>
      </w:r>
    </w:p>
    <w:p w:rsidR="00FA2ADC" w:rsidRPr="008654A0" w:rsidRDefault="00FA2ADC" w:rsidP="001F5AB4">
      <w:pPr>
        <w:spacing w:after="160" w:line="360" w:lineRule="auto"/>
        <w:ind w:right="-1" w:firstLine="567"/>
        <w:jc w:val="both"/>
        <w:rPr>
          <w:rFonts w:ascii="Sylfaen" w:eastAsia="Times New Roman" w:hAnsi="Sylfaen" w:cs="Times New Roman"/>
          <w:sz w:val="24"/>
          <w:szCs w:val="24"/>
        </w:rPr>
      </w:pPr>
    </w:p>
    <w:p w:rsidR="00FA2ADC" w:rsidRDefault="00FA2ADC" w:rsidP="001F5AB4">
      <w:pPr>
        <w:spacing w:after="160" w:line="360" w:lineRule="auto"/>
        <w:ind w:right="-1"/>
        <w:jc w:val="right"/>
        <w:rPr>
          <w:rFonts w:ascii="Sylfaen" w:hAnsi="Sylfaen"/>
          <w:sz w:val="24"/>
          <w:szCs w:val="24"/>
        </w:rPr>
      </w:pPr>
      <w:r w:rsidRPr="008654A0">
        <w:rPr>
          <w:rFonts w:ascii="Sylfaen" w:hAnsi="Sylfaen"/>
          <w:sz w:val="24"/>
          <w:szCs w:val="24"/>
        </w:rPr>
        <w:t>Աղյուսակ 6</w:t>
      </w:r>
    </w:p>
    <w:p w:rsidR="0043321F" w:rsidRPr="008654A0" w:rsidRDefault="0043321F" w:rsidP="001F5AB4">
      <w:pPr>
        <w:spacing w:after="160" w:line="360" w:lineRule="auto"/>
        <w:ind w:right="-1"/>
        <w:jc w:val="right"/>
        <w:rPr>
          <w:rFonts w:ascii="Sylfaen" w:eastAsia="Times New Roman" w:hAnsi="Sylfaen" w:cs="Times New Roma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Ներմուծվող անվան</w:t>
      </w:r>
      <w:r w:rsidR="002D3E99" w:rsidRPr="008654A0">
        <w:rPr>
          <w:rFonts w:ascii="Sylfaen" w:hAnsi="Sylfaen"/>
          <w:sz w:val="24"/>
          <w:szCs w:val="24"/>
        </w:rPr>
        <w:t xml:space="preserve">ումների </w:t>
      </w:r>
      <w:r w:rsidRPr="008654A0">
        <w:rPr>
          <w:rFonts w:ascii="Sylfaen" w:hAnsi="Sylfaen"/>
          <w:sz w:val="24"/>
          <w:szCs w:val="24"/>
        </w:rPr>
        <w:t>տարած</w:t>
      </w:r>
      <w:r w:rsidR="002D3E99" w:rsidRPr="008654A0">
        <w:rPr>
          <w:rFonts w:ascii="Sylfaen" w:hAnsi="Sylfaen"/>
          <w:sz w:val="24"/>
          <w:szCs w:val="24"/>
        </w:rPr>
        <w:t>ություն</w:t>
      </w:r>
      <w:r w:rsidRPr="008654A0">
        <w:rPr>
          <w:rFonts w:ascii="Sylfaen" w:hAnsi="Sylfaen"/>
          <w:sz w:val="24"/>
          <w:szCs w:val="24"/>
        </w:rPr>
        <w:t>ները</w:t>
      </w:r>
    </w:p>
    <w:tbl>
      <w:tblPr>
        <w:tblW w:w="8731" w:type="dxa"/>
        <w:jc w:val="center"/>
        <w:tblLayout w:type="fixed"/>
        <w:tblCellMar>
          <w:left w:w="0" w:type="dxa"/>
          <w:right w:w="0" w:type="dxa"/>
        </w:tblCellMar>
        <w:tblLook w:val="01E0" w:firstRow="1" w:lastRow="1" w:firstColumn="1" w:lastColumn="1" w:noHBand="0" w:noVBand="0"/>
      </w:tblPr>
      <w:tblGrid>
        <w:gridCol w:w="1189"/>
        <w:gridCol w:w="5329"/>
        <w:gridCol w:w="2213"/>
      </w:tblGrid>
      <w:tr w:rsidR="00FA2ADC" w:rsidRPr="008654A0" w:rsidTr="00DA1A62">
        <w:trPr>
          <w:jc w:val="center"/>
        </w:trPr>
        <w:tc>
          <w:tcPr>
            <w:tcW w:w="1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532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Անվան</w:t>
            </w:r>
            <w:r w:rsidR="002D3E99" w:rsidRPr="008654A0">
              <w:rPr>
                <w:rFonts w:ascii="Sylfaen" w:hAnsi="Sylfaen"/>
                <w:sz w:val="24"/>
                <w:szCs w:val="24"/>
              </w:rPr>
              <w:t xml:space="preserve">ումների </w:t>
            </w:r>
            <w:r w:rsidRPr="008654A0">
              <w:rPr>
                <w:rFonts w:ascii="Sylfaen" w:hAnsi="Sylfaen"/>
                <w:sz w:val="24"/>
                <w:szCs w:val="24"/>
              </w:rPr>
              <w:t>տարած</w:t>
            </w:r>
            <w:r w:rsidR="002D3E99" w:rsidRPr="008654A0">
              <w:rPr>
                <w:rFonts w:ascii="Sylfaen" w:hAnsi="Sylfaen"/>
                <w:sz w:val="24"/>
                <w:szCs w:val="24"/>
              </w:rPr>
              <w:t>ության</w:t>
            </w:r>
            <w:r w:rsidRPr="008654A0">
              <w:rPr>
                <w:rFonts w:ascii="Sylfaen" w:hAnsi="Sylfaen"/>
                <w:sz w:val="24"/>
                <w:szCs w:val="24"/>
              </w:rPr>
              <w:t xml:space="preserve"> նույնականացուցիչը</w:t>
            </w:r>
          </w:p>
        </w:tc>
        <w:tc>
          <w:tcPr>
            <w:tcW w:w="2213"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 xml:space="preserve">Նախածանցը </w:t>
            </w:r>
          </w:p>
        </w:tc>
      </w:tr>
      <w:tr w:rsidR="00FA2ADC" w:rsidRPr="008654A0" w:rsidTr="00DA1A62">
        <w:trPr>
          <w:jc w:val="center"/>
        </w:trPr>
        <w:tc>
          <w:tcPr>
            <w:tcW w:w="1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532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213"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DA1A62">
        <w:trPr>
          <w:jc w:val="center"/>
        </w:trPr>
        <w:tc>
          <w:tcPr>
            <w:tcW w:w="1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532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134" w:right="110"/>
              <w:rPr>
                <w:rFonts w:ascii="Sylfaen" w:eastAsia="Times New Roman" w:hAnsi="Sylfaen" w:cs="Times New Roman"/>
                <w:sz w:val="24"/>
                <w:szCs w:val="24"/>
              </w:rPr>
            </w:pPr>
            <w:r w:rsidRPr="008654A0">
              <w:rPr>
                <w:rFonts w:ascii="Sylfaen" w:hAnsi="Sylfaen"/>
                <w:sz w:val="24"/>
                <w:szCs w:val="24"/>
              </w:rPr>
              <w:t>urn:EEC:M:ComplexDataObjects:vX.X.X</w:t>
            </w:r>
          </w:p>
        </w:tc>
        <w:tc>
          <w:tcPr>
            <w:tcW w:w="2213"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134" w:right="110"/>
              <w:rPr>
                <w:rFonts w:ascii="Sylfaen" w:eastAsia="Times New Roman" w:hAnsi="Sylfaen" w:cs="Times New Roman"/>
                <w:sz w:val="24"/>
                <w:szCs w:val="24"/>
              </w:rPr>
            </w:pPr>
            <w:r w:rsidRPr="008654A0">
              <w:rPr>
                <w:rFonts w:ascii="Sylfaen" w:hAnsi="Sylfaen"/>
                <w:sz w:val="24"/>
                <w:szCs w:val="24"/>
              </w:rPr>
              <w:t>ccdo</w:t>
            </w:r>
          </w:p>
        </w:tc>
      </w:tr>
      <w:tr w:rsidR="00FA2ADC" w:rsidRPr="008654A0" w:rsidTr="00DA1A62">
        <w:trPr>
          <w:jc w:val="center"/>
        </w:trPr>
        <w:tc>
          <w:tcPr>
            <w:tcW w:w="1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32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134" w:right="110"/>
              <w:rPr>
                <w:rFonts w:ascii="Sylfaen" w:eastAsia="Times New Roman" w:hAnsi="Sylfaen" w:cs="Times New Roman"/>
                <w:sz w:val="24"/>
                <w:szCs w:val="24"/>
              </w:rPr>
            </w:pPr>
            <w:r w:rsidRPr="008654A0">
              <w:rPr>
                <w:rFonts w:ascii="Sylfaen" w:hAnsi="Sylfaen"/>
                <w:sz w:val="24"/>
                <w:szCs w:val="24"/>
              </w:rPr>
              <w:t>urn:EEC:M:SimpleDataObjects:vX.X.X</w:t>
            </w:r>
          </w:p>
        </w:tc>
        <w:tc>
          <w:tcPr>
            <w:tcW w:w="2213"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134" w:right="110"/>
              <w:rPr>
                <w:rFonts w:ascii="Sylfaen" w:eastAsia="Times New Roman" w:hAnsi="Sylfaen" w:cs="Times New Roman"/>
                <w:sz w:val="24"/>
                <w:szCs w:val="24"/>
              </w:rPr>
            </w:pPr>
            <w:r w:rsidRPr="008654A0">
              <w:rPr>
                <w:rFonts w:ascii="Sylfaen" w:hAnsi="Sylfaen"/>
                <w:sz w:val="24"/>
                <w:szCs w:val="24"/>
              </w:rPr>
              <w:t>csdo</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7A46F4" w:rsidP="001F5AB4">
      <w:pPr>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Ն</w:t>
      </w:r>
      <w:r w:rsidR="00FA2ADC" w:rsidRPr="008654A0">
        <w:rPr>
          <w:rFonts w:ascii="Sylfaen" w:hAnsi="Sylfaen"/>
          <w:sz w:val="24"/>
          <w:szCs w:val="24"/>
        </w:rPr>
        <w:t>երմուծվող անվան</w:t>
      </w:r>
      <w:r w:rsidR="002D3E99" w:rsidRPr="008654A0">
        <w:rPr>
          <w:rFonts w:ascii="Sylfaen" w:hAnsi="Sylfaen"/>
          <w:sz w:val="24"/>
          <w:szCs w:val="24"/>
        </w:rPr>
        <w:t xml:space="preserve">ումների </w:t>
      </w:r>
      <w:r w:rsidR="00FA2ADC" w:rsidRPr="008654A0">
        <w:rPr>
          <w:rFonts w:ascii="Sylfaen" w:hAnsi="Sylfaen"/>
          <w:sz w:val="24"/>
          <w:szCs w:val="24"/>
        </w:rPr>
        <w:t>տարած</w:t>
      </w:r>
      <w:r w:rsidR="002D3E99" w:rsidRPr="008654A0">
        <w:rPr>
          <w:rFonts w:ascii="Sylfaen" w:hAnsi="Sylfaen"/>
          <w:sz w:val="24"/>
          <w:szCs w:val="24"/>
        </w:rPr>
        <w:t>ություն</w:t>
      </w:r>
      <w:r w:rsidR="00FA2ADC" w:rsidRPr="008654A0">
        <w:rPr>
          <w:rFonts w:ascii="Sylfaen" w:hAnsi="Sylfaen"/>
          <w:sz w:val="24"/>
          <w:szCs w:val="24"/>
        </w:rPr>
        <w:t xml:space="preserve">ներում </w:t>
      </w:r>
      <w:r w:rsidRPr="008654A0">
        <w:rPr>
          <w:rFonts w:ascii="Sylfaen" w:hAnsi="Sylfaen"/>
          <w:sz w:val="24"/>
          <w:szCs w:val="24"/>
        </w:rPr>
        <w:t xml:space="preserve">«X.X.X» պայմանանշանները </w:t>
      </w:r>
      <w:r w:rsidR="00FA2ADC" w:rsidRPr="008654A0">
        <w:rPr>
          <w:rFonts w:ascii="Sylfaen" w:hAnsi="Sylfaen"/>
          <w:sz w:val="24"/>
          <w:szCs w:val="24"/>
        </w:rPr>
        <w:t>համապատասխանում են Եվրասիական տնտեսական հանձնաժողովի կոլեգիայի 2016 թվականի հունվարի 19-ի թիվ 4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w:t>
      </w:r>
    </w:p>
    <w:p w:rsidR="00FA2ADC" w:rsidRDefault="00FA2ADC" w:rsidP="0043321F">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15.</w:t>
      </w:r>
      <w:r w:rsidR="0043321F">
        <w:rPr>
          <w:rFonts w:ascii="Sylfaen" w:hAnsi="Sylfaen"/>
          <w:sz w:val="24"/>
          <w:szCs w:val="24"/>
        </w:rPr>
        <w:tab/>
      </w:r>
      <w:r w:rsidRPr="008654A0">
        <w:rPr>
          <w:rFonts w:ascii="Sylfaen" w:hAnsi="Sylfaen"/>
          <w:sz w:val="24"/>
          <w:szCs w:val="24"/>
        </w:rPr>
        <w:t xml:space="preserve">«Մշակման արդյունքի մասին ծանուցում» (R.007) էլեկտրոնային </w:t>
      </w:r>
      <w:r w:rsidRPr="008654A0">
        <w:rPr>
          <w:rFonts w:ascii="Sylfaen" w:hAnsi="Sylfaen"/>
          <w:sz w:val="24"/>
          <w:szCs w:val="24"/>
        </w:rPr>
        <w:lastRenderedPageBreak/>
        <w:t>փաստաթղթի (տեղեկությունների) կառուցվածքի վավերապայմանների կազմը ներկայացված է 7</w:t>
      </w:r>
      <w:r w:rsidR="00706A5F">
        <w:rPr>
          <w:rFonts w:ascii="Sylfaen" w:hAnsi="Sylfaen"/>
          <w:sz w:val="24"/>
          <w:szCs w:val="24"/>
        </w:rPr>
        <w:t>-</w:t>
      </w:r>
      <w:r w:rsidRPr="008654A0">
        <w:rPr>
          <w:rFonts w:ascii="Sylfaen" w:hAnsi="Sylfaen"/>
          <w:sz w:val="24"/>
          <w:szCs w:val="24"/>
        </w:rPr>
        <w:t>րդ աղյուսակում։</w:t>
      </w:r>
    </w:p>
    <w:p w:rsidR="0043321F" w:rsidRPr="008654A0" w:rsidRDefault="0043321F" w:rsidP="0043321F">
      <w:pPr>
        <w:tabs>
          <w:tab w:val="left" w:pos="993"/>
        </w:tabs>
        <w:spacing w:after="160" w:line="360" w:lineRule="auto"/>
        <w:ind w:right="-1" w:firstLine="567"/>
        <w:jc w:val="both"/>
        <w:rPr>
          <w:rFonts w:ascii="Sylfaen" w:eastAsia="Times New Roman" w:hAnsi="Sylfaen" w:cs="Times New Roman"/>
          <w:sz w:val="24"/>
          <w:szCs w:val="24"/>
        </w:rPr>
      </w:pPr>
    </w:p>
    <w:p w:rsidR="00FA2ADC" w:rsidRPr="008654A0" w:rsidRDefault="00FA2ADC" w:rsidP="001F5AB4">
      <w:pPr>
        <w:spacing w:after="160" w:line="360" w:lineRule="auto"/>
        <w:rPr>
          <w:rFonts w:ascii="Sylfaen" w:eastAsia="Times New Roman" w:hAnsi="Sylfaen" w:cs="Times New Roman"/>
          <w:sz w:val="24"/>
          <w:szCs w:val="24"/>
        </w:rPr>
      </w:pPr>
    </w:p>
    <w:p w:rsidR="003D3B6B" w:rsidRPr="008654A0" w:rsidRDefault="003D3B6B" w:rsidP="001F5AB4">
      <w:pPr>
        <w:spacing w:after="160" w:line="360" w:lineRule="auto"/>
        <w:rPr>
          <w:rFonts w:ascii="Sylfaen" w:eastAsia="Times New Roman" w:hAnsi="Sylfaen" w:cs="Times New Roman"/>
          <w:sz w:val="24"/>
          <w:szCs w:val="24"/>
        </w:rPr>
        <w:sectPr w:rsidR="003D3B6B" w:rsidRPr="008654A0" w:rsidSect="00DA1A62">
          <w:pgSz w:w="11907" w:h="16839" w:code="9"/>
          <w:pgMar w:top="1418" w:right="1418" w:bottom="1418" w:left="1418" w:header="426" w:footer="3" w:gutter="0"/>
          <w:cols w:space="720"/>
          <w:noEndnote/>
          <w:docGrid w:linePitch="360"/>
        </w:sectPr>
      </w:pPr>
    </w:p>
    <w:p w:rsidR="00FA2ADC" w:rsidRDefault="00FA2ADC" w:rsidP="001F5AB4">
      <w:pPr>
        <w:spacing w:after="160" w:line="360" w:lineRule="auto"/>
        <w:ind w:right="-1"/>
        <w:jc w:val="right"/>
        <w:rPr>
          <w:rFonts w:ascii="Sylfaen" w:hAnsi="Sylfaen"/>
          <w:sz w:val="24"/>
          <w:szCs w:val="24"/>
        </w:rPr>
      </w:pPr>
      <w:r w:rsidRPr="008654A0">
        <w:rPr>
          <w:rFonts w:ascii="Sylfaen" w:hAnsi="Sylfaen"/>
          <w:sz w:val="24"/>
          <w:szCs w:val="24"/>
        </w:rPr>
        <w:lastRenderedPageBreak/>
        <w:t>Աղյուսակ 7</w:t>
      </w:r>
    </w:p>
    <w:p w:rsidR="0043321F" w:rsidRPr="008654A0" w:rsidRDefault="0043321F" w:rsidP="001F5AB4">
      <w:pPr>
        <w:spacing w:after="160" w:line="360" w:lineRule="auto"/>
        <w:ind w:right="-1"/>
        <w:jc w:val="right"/>
        <w:rPr>
          <w:rFonts w:ascii="Sylfaen" w:hAnsi="Sylfaen"/>
          <w:sz w:val="24"/>
          <w:szCs w:val="24"/>
        </w:rPr>
      </w:pPr>
    </w:p>
    <w:p w:rsidR="00FA2ADC" w:rsidRPr="008654A0" w:rsidRDefault="00FA2ADC" w:rsidP="001F5AB4">
      <w:pPr>
        <w:spacing w:after="160" w:line="360" w:lineRule="auto"/>
        <w:ind w:left="2268" w:right="2096"/>
        <w:jc w:val="center"/>
        <w:rPr>
          <w:rFonts w:ascii="Sylfaen" w:eastAsia="Times New Roman" w:hAnsi="Sylfaen" w:cs="Times New Roman"/>
          <w:sz w:val="24"/>
          <w:szCs w:val="24"/>
        </w:rPr>
      </w:pPr>
      <w:r w:rsidRPr="008654A0">
        <w:rPr>
          <w:rFonts w:ascii="Sylfaen" w:hAnsi="Sylfaen"/>
          <w:sz w:val="24"/>
          <w:szCs w:val="24"/>
        </w:rPr>
        <w:t>«Մշակման արդյունքի մասին ծանուցում» (R.007) էլեկտրոնային փաստաթղթի (տեղեկությունների) կառուցվածքի վավերապայմանների կազմը</w:t>
      </w:r>
    </w:p>
    <w:tbl>
      <w:tblPr>
        <w:tblW w:w="14787" w:type="dxa"/>
        <w:tblInd w:w="102" w:type="dxa"/>
        <w:tblLayout w:type="fixed"/>
        <w:tblCellMar>
          <w:left w:w="0" w:type="dxa"/>
          <w:right w:w="0" w:type="dxa"/>
        </w:tblCellMar>
        <w:tblLook w:val="01E0" w:firstRow="1" w:lastRow="1" w:firstColumn="1" w:lastColumn="1" w:noHBand="0" w:noVBand="0"/>
      </w:tblPr>
      <w:tblGrid>
        <w:gridCol w:w="235"/>
        <w:gridCol w:w="3868"/>
        <w:gridCol w:w="3586"/>
        <w:gridCol w:w="2057"/>
        <w:gridCol w:w="4189"/>
        <w:gridCol w:w="852"/>
      </w:tblGrid>
      <w:tr w:rsidR="00FA2ADC" w:rsidRPr="008654A0" w:rsidTr="0043321F">
        <w:trPr>
          <w:tblHeader/>
        </w:trPr>
        <w:tc>
          <w:tcPr>
            <w:tcW w:w="4103"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Վավերապայմանի անունը</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Վավերապայմանի նկարագրությունը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Նույնականա</w:t>
            </w:r>
            <w:r w:rsidR="00DE4032">
              <w:rPr>
                <w:rFonts w:ascii="Sylfaen" w:hAnsi="Sylfaen"/>
                <w:sz w:val="24"/>
                <w:szCs w:val="24"/>
              </w:rPr>
              <w:t>-</w:t>
            </w:r>
            <w:r w:rsidRPr="008654A0">
              <w:rPr>
                <w:rFonts w:ascii="Sylfaen" w:hAnsi="Sylfaen"/>
                <w:sz w:val="24"/>
                <w:szCs w:val="24"/>
              </w:rPr>
              <w:t>ցուցիչը</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Տվյալների տիպը</w:t>
            </w:r>
          </w:p>
        </w:tc>
        <w:tc>
          <w:tcPr>
            <w:tcW w:w="852"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Բազմ.</w:t>
            </w:r>
          </w:p>
        </w:tc>
      </w:tr>
      <w:tr w:rsidR="00FA2ADC" w:rsidRPr="008654A0" w:rsidTr="0043321F">
        <w:tc>
          <w:tcPr>
            <w:tcW w:w="4103"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1. Էլեկտրոնային փաստաթղթի (տեղեկությունների) վերնագիրը (ccdo:EDocHeader)</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էլեկտրոնային փաստաթղթի (տեղեկությունների) տեխնոլոգիական վավերապայմանների ամբողջությունը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M.CDE.90001</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45" w:right="89"/>
              <w:rPr>
                <w:rFonts w:ascii="Sylfaen" w:eastAsia="Times New Roman" w:hAnsi="Sylfaen" w:cs="Times New Roman"/>
                <w:sz w:val="24"/>
                <w:szCs w:val="24"/>
              </w:rPr>
            </w:pPr>
            <w:r w:rsidRPr="008654A0">
              <w:rPr>
                <w:rFonts w:ascii="Sylfaen" w:hAnsi="Sylfaen"/>
                <w:sz w:val="24"/>
                <w:szCs w:val="24"/>
              </w:rPr>
              <w:t>ccdo:EDocHeaderType (M.CDT.90001) Սահմանվում է ներդրված տարրերի արժեքների ոլորտներով</w:t>
            </w:r>
          </w:p>
        </w:tc>
        <w:tc>
          <w:tcPr>
            <w:tcW w:w="852"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43321F">
        <w:tc>
          <w:tcPr>
            <w:tcW w:w="235" w:type="dxa"/>
            <w:vMerge w:val="restart"/>
            <w:tcBorders>
              <w:top w:val="single" w:sz="4" w:space="0" w:color="000000"/>
              <w:left w:val="nil"/>
              <w:right w:val="single" w:sz="4" w:space="0" w:color="000000"/>
            </w:tcBorders>
          </w:tcPr>
          <w:p w:rsidR="00FA2ADC" w:rsidRPr="008654A0" w:rsidRDefault="00FA2ADC" w:rsidP="0043321F">
            <w:pPr>
              <w:spacing w:after="120" w:line="240" w:lineRule="auto"/>
              <w:ind w:right="-1"/>
              <w:jc w:val="both"/>
              <w:rPr>
                <w:rFonts w:ascii="Sylfaen" w:hAnsi="Sylfaen"/>
                <w:sz w:val="24"/>
                <w:szCs w:val="24"/>
              </w:rPr>
            </w:pPr>
          </w:p>
        </w:tc>
        <w:tc>
          <w:tcPr>
            <w:tcW w:w="3868"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1.1.</w:t>
            </w:r>
            <w:r w:rsidR="00A6620A">
              <w:rPr>
                <w:rFonts w:ascii="Sylfaen" w:hAnsi="Sylfaen"/>
                <w:sz w:val="24"/>
                <w:szCs w:val="24"/>
              </w:rPr>
              <w:t xml:space="preserve"> </w:t>
            </w:r>
            <w:r w:rsidRPr="008654A0">
              <w:rPr>
                <w:rFonts w:ascii="Sylfaen" w:hAnsi="Sylfaen"/>
                <w:sz w:val="24"/>
                <w:szCs w:val="24"/>
              </w:rPr>
              <w:t>Ընդհանուր գործընթացի հաղորդագրության ծածկագիրը (csdo:InfEnvelopeCode)</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ընդհանուր գործընթացի հաղորդագրության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M.SDE.90010</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csdo:InfEnvelopeCodeType (M.SDT.90004) Ծածկագրի արժեքը՝ Տեղեկատվական փոխգործակցության կանոնակարգին համապատասխան։ Ձ</w:t>
            </w:r>
            <w:r w:rsidR="00706A5F">
              <w:rPr>
                <w:rFonts w:ascii="Sylfaen" w:hAnsi="Sylfaen"/>
                <w:sz w:val="24"/>
                <w:szCs w:val="24"/>
              </w:rPr>
              <w:t>և</w:t>
            </w:r>
            <w:r w:rsidRPr="008654A0">
              <w:rPr>
                <w:rFonts w:ascii="Sylfaen" w:hAnsi="Sylfaen"/>
                <w:sz w:val="24"/>
                <w:szCs w:val="24"/>
              </w:rPr>
              <w:t>անմուշը՝ P\.[A-Z]{2}\.[0- 9]{2}\.MSG\.[0-9]{3}</w:t>
            </w:r>
          </w:p>
        </w:tc>
        <w:tc>
          <w:tcPr>
            <w:tcW w:w="852"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43321F">
        <w:tc>
          <w:tcPr>
            <w:tcW w:w="235" w:type="dxa"/>
            <w:vMerge/>
            <w:tcBorders>
              <w:left w:val="nil"/>
              <w:bottom w:val="nil"/>
              <w:right w:val="single" w:sz="4" w:space="0" w:color="000000"/>
            </w:tcBorders>
          </w:tcPr>
          <w:p w:rsidR="00FA2ADC" w:rsidRPr="008654A0" w:rsidRDefault="00FA2ADC" w:rsidP="0043321F">
            <w:pPr>
              <w:spacing w:after="120" w:line="240" w:lineRule="auto"/>
              <w:ind w:right="-1"/>
              <w:jc w:val="both"/>
              <w:rPr>
                <w:rFonts w:ascii="Sylfaen" w:hAnsi="Sylfaen"/>
                <w:sz w:val="24"/>
                <w:szCs w:val="24"/>
              </w:rPr>
            </w:pPr>
          </w:p>
        </w:tc>
        <w:tc>
          <w:tcPr>
            <w:tcW w:w="3868"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1.2.</w:t>
            </w:r>
            <w:r w:rsidR="00A6620A">
              <w:rPr>
                <w:rFonts w:ascii="Sylfaen" w:hAnsi="Sylfaen"/>
                <w:sz w:val="24"/>
                <w:szCs w:val="24"/>
              </w:rPr>
              <w:t xml:space="preserve"> </w:t>
            </w:r>
            <w:r w:rsidRPr="008654A0">
              <w:rPr>
                <w:rFonts w:ascii="Sylfaen" w:hAnsi="Sylfaen"/>
                <w:sz w:val="24"/>
                <w:szCs w:val="24"/>
              </w:rPr>
              <w:t>Էլեկտրոնային փաստաթղթի (տեղեկությունների) ծածկագիրը (csdo:EDocCode)</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 xml:space="preserve">էլեկտրոնային փաստաթղթի (տեղեկությունների) ծածկագրային նշագիրը՝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w:t>
            </w:r>
            <w:r w:rsidRPr="008654A0">
              <w:rPr>
                <w:rFonts w:ascii="Sylfaen" w:hAnsi="Sylfaen"/>
                <w:sz w:val="24"/>
                <w:szCs w:val="24"/>
              </w:rPr>
              <w:lastRenderedPageBreak/>
              <w:t>կառուցվածքների ռեեստրին համապատասխան</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lastRenderedPageBreak/>
              <w:t>M.SDE.90001</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 xml:space="preserve">csdo:EDocCodeType (M.SDT.90001) Ծածկագրի արժեքը՝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կառուցվածքների ռեեստրին </w:t>
            </w:r>
            <w:r w:rsidRPr="008654A0">
              <w:rPr>
                <w:rFonts w:ascii="Sylfaen" w:hAnsi="Sylfaen"/>
                <w:sz w:val="24"/>
                <w:szCs w:val="24"/>
              </w:rPr>
              <w:lastRenderedPageBreak/>
              <w:t>համապատասխան։ Ձ</w:t>
            </w:r>
            <w:r w:rsidR="00706A5F">
              <w:rPr>
                <w:rFonts w:ascii="Sylfaen" w:hAnsi="Sylfaen"/>
                <w:sz w:val="24"/>
                <w:szCs w:val="24"/>
              </w:rPr>
              <w:t>և</w:t>
            </w:r>
            <w:r w:rsidRPr="008654A0">
              <w:rPr>
                <w:rFonts w:ascii="Sylfaen" w:hAnsi="Sylfaen"/>
                <w:sz w:val="24"/>
                <w:szCs w:val="24"/>
              </w:rPr>
              <w:t>անմուշը՝ R(\.[A-Z]{2}\.[A-Z]{2}\.[0- 9]{2})?\.[0-9]{3}</w:t>
            </w:r>
          </w:p>
        </w:tc>
        <w:tc>
          <w:tcPr>
            <w:tcW w:w="852"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1</w:t>
            </w:r>
          </w:p>
        </w:tc>
      </w:tr>
      <w:tr w:rsidR="00FA2ADC" w:rsidRPr="008654A0" w:rsidTr="0043321F">
        <w:tc>
          <w:tcPr>
            <w:tcW w:w="235" w:type="dxa"/>
            <w:vMerge w:val="restart"/>
            <w:tcBorders>
              <w:top w:val="single" w:sz="4" w:space="0" w:color="000000"/>
              <w:left w:val="nil"/>
              <w:right w:val="single" w:sz="4" w:space="0" w:color="000000"/>
            </w:tcBorders>
          </w:tcPr>
          <w:p w:rsidR="00FA2ADC" w:rsidRPr="008654A0" w:rsidRDefault="00FA2ADC" w:rsidP="0043321F">
            <w:pPr>
              <w:spacing w:after="120" w:line="240" w:lineRule="auto"/>
              <w:ind w:right="-1"/>
              <w:jc w:val="both"/>
              <w:rPr>
                <w:rFonts w:ascii="Sylfaen" w:hAnsi="Sylfaen"/>
                <w:sz w:val="24"/>
                <w:szCs w:val="24"/>
              </w:rPr>
            </w:pPr>
          </w:p>
        </w:tc>
        <w:tc>
          <w:tcPr>
            <w:tcW w:w="3868"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1.3.</w:t>
            </w:r>
            <w:r w:rsidR="00A6620A">
              <w:rPr>
                <w:rFonts w:ascii="Sylfaen" w:hAnsi="Sylfaen"/>
                <w:sz w:val="24"/>
                <w:szCs w:val="24"/>
              </w:rPr>
              <w:t xml:space="preserve"> </w:t>
            </w:r>
            <w:r w:rsidRPr="008654A0">
              <w:rPr>
                <w:rFonts w:ascii="Sylfaen" w:hAnsi="Sylfaen"/>
                <w:sz w:val="24"/>
                <w:szCs w:val="24"/>
              </w:rPr>
              <w:t>Էլեկտրոնային փաստաթղթի (տեղեկությունների) նույնականացուցիչը (csdo:EDocId)</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պայմանանշանների տող, որը միանշանակ նույնականացնում է էլեկտրոնային փաստաթուղթը (տեղեկությունները)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M.SDE.90007</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csdo:UniversallyUniqueIdType (M.SDT.90003) Նույնականացուցչի արժեքը՝ ISO/IEC 9834-8</w:t>
            </w:r>
            <w:r w:rsidR="00706A5F">
              <w:rPr>
                <w:rFonts w:ascii="Sylfaen" w:hAnsi="Sylfaen"/>
                <w:sz w:val="24"/>
                <w:szCs w:val="24"/>
              </w:rPr>
              <w:t>-</w:t>
            </w:r>
            <w:r w:rsidRPr="008654A0">
              <w:rPr>
                <w:rFonts w:ascii="Sylfaen" w:hAnsi="Sylfaen"/>
                <w:sz w:val="24"/>
                <w:szCs w:val="24"/>
              </w:rPr>
              <w:t>ին համապատասխան։ Ձ</w:t>
            </w:r>
            <w:r w:rsidR="00706A5F">
              <w:rPr>
                <w:rFonts w:ascii="Sylfaen" w:hAnsi="Sylfaen"/>
                <w:sz w:val="24"/>
                <w:szCs w:val="24"/>
              </w:rPr>
              <w:t>և</w:t>
            </w:r>
            <w:r w:rsidRPr="008654A0">
              <w:rPr>
                <w:rFonts w:ascii="Sylfaen" w:hAnsi="Sylfaen"/>
                <w:sz w:val="24"/>
                <w:szCs w:val="24"/>
              </w:rPr>
              <w:t>անմուշը՝ [0-9a-fA-F]{8}-[0-9a-fA- F]{4}-[0-9a-fA-F]{4}-[0-9a-fA-F]{4}- [0-9a-fA-F]{12}</w:t>
            </w:r>
          </w:p>
        </w:tc>
        <w:tc>
          <w:tcPr>
            <w:tcW w:w="852"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43321F">
        <w:tc>
          <w:tcPr>
            <w:tcW w:w="235" w:type="dxa"/>
            <w:vMerge/>
            <w:tcBorders>
              <w:left w:val="nil"/>
              <w:right w:val="single" w:sz="4" w:space="0" w:color="000000"/>
            </w:tcBorders>
          </w:tcPr>
          <w:p w:rsidR="00FA2ADC" w:rsidRPr="008654A0" w:rsidRDefault="00FA2ADC" w:rsidP="0043321F">
            <w:pPr>
              <w:spacing w:after="120" w:line="240" w:lineRule="auto"/>
              <w:ind w:right="-1"/>
              <w:jc w:val="both"/>
              <w:rPr>
                <w:rFonts w:ascii="Sylfaen" w:hAnsi="Sylfaen"/>
                <w:sz w:val="24"/>
                <w:szCs w:val="24"/>
              </w:rPr>
            </w:pPr>
          </w:p>
        </w:tc>
        <w:tc>
          <w:tcPr>
            <w:tcW w:w="3868"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 xml:space="preserve">1.4. Էլեկտրոնային </w:t>
            </w:r>
            <w:r w:rsidR="00D94668" w:rsidRPr="008654A0">
              <w:rPr>
                <w:rFonts w:ascii="Sylfaen" w:hAnsi="Sylfaen"/>
                <w:sz w:val="24"/>
                <w:szCs w:val="24"/>
              </w:rPr>
              <w:t xml:space="preserve">սկզբնական </w:t>
            </w:r>
            <w:r w:rsidRPr="008654A0">
              <w:rPr>
                <w:rFonts w:ascii="Sylfaen" w:hAnsi="Sylfaen"/>
                <w:sz w:val="24"/>
                <w:szCs w:val="24"/>
              </w:rPr>
              <w:t>փաստաթղթի (տեղեկությունների) նույնականացուցիչը (csdo:EDocRefId)</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էլեկտրոնային փաստաթղթի (տեղեկությունների) նույնականացուցիչը, որի համաձայն ձ</w:t>
            </w:r>
            <w:r w:rsidR="00706A5F">
              <w:rPr>
                <w:rFonts w:ascii="Sylfaen" w:hAnsi="Sylfaen"/>
                <w:sz w:val="24"/>
                <w:szCs w:val="24"/>
              </w:rPr>
              <w:t>և</w:t>
            </w:r>
            <w:r w:rsidRPr="008654A0">
              <w:rPr>
                <w:rFonts w:ascii="Sylfaen" w:hAnsi="Sylfaen"/>
                <w:sz w:val="24"/>
                <w:szCs w:val="24"/>
              </w:rPr>
              <w:t>ավորվել է տվյալ էլեկտրոնային փաստաթուղթը (տեղեկությունները)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M.SDE.90008</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csdo:UniversallyUniqueIdType (M.SDT.90003) Նույնականացուցչի արժեքը՝ ISO/IEC 9834-8</w:t>
            </w:r>
            <w:r w:rsidR="00706A5F">
              <w:rPr>
                <w:rFonts w:ascii="Sylfaen" w:hAnsi="Sylfaen"/>
                <w:sz w:val="24"/>
                <w:szCs w:val="24"/>
              </w:rPr>
              <w:t>-</w:t>
            </w:r>
            <w:r w:rsidRPr="008654A0">
              <w:rPr>
                <w:rFonts w:ascii="Sylfaen" w:hAnsi="Sylfaen"/>
                <w:sz w:val="24"/>
                <w:szCs w:val="24"/>
              </w:rPr>
              <w:t>ին համապատասխան։ Ձ</w:t>
            </w:r>
            <w:r w:rsidR="00706A5F">
              <w:rPr>
                <w:rFonts w:ascii="Sylfaen" w:hAnsi="Sylfaen"/>
                <w:sz w:val="24"/>
                <w:szCs w:val="24"/>
              </w:rPr>
              <w:t>և</w:t>
            </w:r>
            <w:r w:rsidRPr="008654A0">
              <w:rPr>
                <w:rFonts w:ascii="Sylfaen" w:hAnsi="Sylfaen"/>
                <w:sz w:val="24"/>
                <w:szCs w:val="24"/>
              </w:rPr>
              <w:t>անմուշը՝ [0-9a-fA-F]{8}-[0-9a-fA- F]{4}-[0-9a-fA-F]{4}-[0-9a-fA-F]{4}- [0-9a-fA-F]{12}</w:t>
            </w:r>
          </w:p>
        </w:tc>
        <w:tc>
          <w:tcPr>
            <w:tcW w:w="852"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43321F">
        <w:tc>
          <w:tcPr>
            <w:tcW w:w="235" w:type="dxa"/>
            <w:vMerge/>
            <w:tcBorders>
              <w:left w:val="nil"/>
              <w:right w:val="single" w:sz="4" w:space="0" w:color="000000"/>
            </w:tcBorders>
          </w:tcPr>
          <w:p w:rsidR="00FA2ADC" w:rsidRPr="008654A0" w:rsidRDefault="00FA2ADC" w:rsidP="0043321F">
            <w:pPr>
              <w:spacing w:after="120" w:line="240" w:lineRule="auto"/>
              <w:ind w:right="-1"/>
              <w:jc w:val="both"/>
              <w:rPr>
                <w:rFonts w:ascii="Sylfaen" w:hAnsi="Sylfaen"/>
                <w:sz w:val="24"/>
                <w:szCs w:val="24"/>
              </w:rPr>
            </w:pPr>
          </w:p>
        </w:tc>
        <w:tc>
          <w:tcPr>
            <w:tcW w:w="3868"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 xml:space="preserve">1.5. Էլեկտրոնային փաստաթղթի (տեղեկությունների) ամսաթիվը </w:t>
            </w:r>
            <w:r w:rsidR="00706A5F">
              <w:rPr>
                <w:rFonts w:ascii="Sylfaen" w:hAnsi="Sylfaen"/>
                <w:sz w:val="24"/>
                <w:szCs w:val="24"/>
              </w:rPr>
              <w:t>և</w:t>
            </w:r>
            <w:r w:rsidRPr="008654A0">
              <w:rPr>
                <w:rFonts w:ascii="Sylfaen" w:hAnsi="Sylfaen"/>
                <w:sz w:val="24"/>
                <w:szCs w:val="24"/>
              </w:rPr>
              <w:t xml:space="preserve"> ժամը (csdo:EDocDateTime)</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 xml:space="preserve">էլեկտրոնային փաստաթղթի (տեղեկությունների) ստեղծման ամսաթիվը </w:t>
            </w:r>
            <w:r w:rsidR="00706A5F">
              <w:rPr>
                <w:rFonts w:ascii="Sylfaen" w:hAnsi="Sylfaen"/>
                <w:sz w:val="24"/>
                <w:szCs w:val="24"/>
              </w:rPr>
              <w:t>և</w:t>
            </w:r>
            <w:r w:rsidRPr="008654A0">
              <w:rPr>
                <w:rFonts w:ascii="Sylfaen" w:hAnsi="Sylfaen"/>
                <w:sz w:val="24"/>
                <w:szCs w:val="24"/>
              </w:rPr>
              <w:t xml:space="preserve"> ժամը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M.SDE.90002</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 xml:space="preserve">bdt:DateTimeType (M.BDT.00006) Ամսաթվի </w:t>
            </w:r>
            <w:r w:rsidR="00706A5F">
              <w:rPr>
                <w:rFonts w:ascii="Sylfaen" w:hAnsi="Sylfaen"/>
                <w:sz w:val="24"/>
                <w:szCs w:val="24"/>
              </w:rPr>
              <w:t>և</w:t>
            </w:r>
            <w:r w:rsidRPr="008654A0">
              <w:rPr>
                <w:rFonts w:ascii="Sylfaen" w:hAnsi="Sylfaen"/>
                <w:sz w:val="24"/>
                <w:szCs w:val="24"/>
              </w:rPr>
              <w:t xml:space="preserve"> ժամի նշագիրը՝ ԳՕՍՏ ԻՍՕ 8601</w:t>
            </w:r>
            <w:r w:rsidR="00706A5F">
              <w:rPr>
                <w:rFonts w:ascii="Sylfaen" w:hAnsi="Sylfaen"/>
                <w:sz w:val="24"/>
                <w:szCs w:val="24"/>
              </w:rPr>
              <w:t>-</w:t>
            </w:r>
            <w:r w:rsidRPr="008654A0">
              <w:rPr>
                <w:rFonts w:ascii="Sylfaen" w:hAnsi="Sylfaen"/>
                <w:sz w:val="24"/>
                <w:szCs w:val="24"/>
              </w:rPr>
              <w:t>2001</w:t>
            </w:r>
            <w:r w:rsidR="00706A5F">
              <w:rPr>
                <w:rFonts w:ascii="Sylfaen" w:hAnsi="Sylfaen"/>
                <w:sz w:val="24"/>
                <w:szCs w:val="24"/>
              </w:rPr>
              <w:t>-</w:t>
            </w:r>
            <w:r w:rsidRPr="008654A0">
              <w:rPr>
                <w:rFonts w:ascii="Sylfaen" w:hAnsi="Sylfaen"/>
                <w:sz w:val="24"/>
                <w:szCs w:val="24"/>
              </w:rPr>
              <w:t>ին համապատասխան</w:t>
            </w:r>
          </w:p>
        </w:tc>
        <w:tc>
          <w:tcPr>
            <w:tcW w:w="852"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43321F">
        <w:tc>
          <w:tcPr>
            <w:tcW w:w="235" w:type="dxa"/>
            <w:vMerge/>
            <w:tcBorders>
              <w:left w:val="nil"/>
              <w:bottom w:val="single" w:sz="4" w:space="0" w:color="000000"/>
              <w:right w:val="single" w:sz="4" w:space="0" w:color="000000"/>
            </w:tcBorders>
          </w:tcPr>
          <w:p w:rsidR="00FA2ADC" w:rsidRPr="008654A0" w:rsidRDefault="00FA2ADC" w:rsidP="0043321F">
            <w:pPr>
              <w:spacing w:after="120" w:line="240" w:lineRule="auto"/>
              <w:ind w:right="-1"/>
              <w:jc w:val="both"/>
              <w:rPr>
                <w:rFonts w:ascii="Sylfaen" w:hAnsi="Sylfaen"/>
                <w:sz w:val="24"/>
                <w:szCs w:val="24"/>
              </w:rPr>
            </w:pPr>
          </w:p>
        </w:tc>
        <w:tc>
          <w:tcPr>
            <w:tcW w:w="3868"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1.6.</w:t>
            </w:r>
            <w:r w:rsidR="00A6620A">
              <w:rPr>
                <w:rFonts w:ascii="Sylfaen" w:hAnsi="Sylfaen"/>
                <w:sz w:val="24"/>
                <w:szCs w:val="24"/>
              </w:rPr>
              <w:t xml:space="preserve"> </w:t>
            </w:r>
            <w:r w:rsidRPr="008654A0">
              <w:rPr>
                <w:rFonts w:ascii="Sylfaen" w:hAnsi="Sylfaen"/>
                <w:sz w:val="24"/>
                <w:szCs w:val="24"/>
              </w:rPr>
              <w:t>Լեզվի ծածկագիրը (csdo:LanguageCode)</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լեզվի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M.SDE.00051</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csdo:LanguageCodeType (M.SDT.00051) Լեզվի երկտառանի ծածկագիրը՝ ISO 639-1</w:t>
            </w:r>
            <w:r w:rsidR="00706A5F">
              <w:rPr>
                <w:rFonts w:ascii="Sylfaen" w:hAnsi="Sylfaen"/>
                <w:sz w:val="24"/>
                <w:szCs w:val="24"/>
              </w:rPr>
              <w:t>-</w:t>
            </w:r>
            <w:r w:rsidRPr="008654A0">
              <w:rPr>
                <w:rFonts w:ascii="Sylfaen" w:hAnsi="Sylfaen"/>
                <w:sz w:val="24"/>
                <w:szCs w:val="24"/>
              </w:rPr>
              <w:t>ին համապատասխան</w:t>
            </w:r>
            <w:r w:rsidR="00B92D8F" w:rsidRPr="008654A0">
              <w:rPr>
                <w:rFonts w:ascii="Sylfaen" w:hAnsi="Sylfaen"/>
                <w:sz w:val="24"/>
                <w:szCs w:val="24"/>
              </w:rPr>
              <w:t>:</w:t>
            </w:r>
            <w:r w:rsidRPr="008654A0">
              <w:rPr>
                <w:rFonts w:ascii="Sylfaen" w:hAnsi="Sylfaen"/>
                <w:sz w:val="24"/>
                <w:szCs w:val="24"/>
              </w:rPr>
              <w:t xml:space="preserve"> Ձ</w:t>
            </w:r>
            <w:r w:rsidR="00706A5F">
              <w:rPr>
                <w:rFonts w:ascii="Sylfaen" w:hAnsi="Sylfaen"/>
                <w:sz w:val="24"/>
                <w:szCs w:val="24"/>
              </w:rPr>
              <w:t>և</w:t>
            </w:r>
            <w:r w:rsidRPr="008654A0">
              <w:rPr>
                <w:rFonts w:ascii="Sylfaen" w:hAnsi="Sylfaen"/>
                <w:sz w:val="24"/>
                <w:szCs w:val="24"/>
              </w:rPr>
              <w:t xml:space="preserve">անմուշը՝ </w:t>
            </w:r>
            <w:r w:rsidR="00020288">
              <w:rPr>
                <w:rFonts w:ascii="Sylfaen" w:hAnsi="Sylfaen"/>
                <w:sz w:val="24"/>
                <w:szCs w:val="24"/>
              </w:rPr>
              <w:br/>
            </w:r>
            <w:r w:rsidRPr="008654A0">
              <w:rPr>
                <w:rFonts w:ascii="Sylfaen" w:hAnsi="Sylfaen"/>
                <w:sz w:val="24"/>
                <w:szCs w:val="24"/>
              </w:rPr>
              <w:t xml:space="preserve">[a-z]{2} </w:t>
            </w:r>
          </w:p>
        </w:tc>
        <w:tc>
          <w:tcPr>
            <w:tcW w:w="852"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43321F">
        <w:tc>
          <w:tcPr>
            <w:tcW w:w="4103"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lastRenderedPageBreak/>
              <w:t xml:space="preserve">2. Թարմացման ամսաթիվը </w:t>
            </w:r>
            <w:r w:rsidR="00706A5F">
              <w:rPr>
                <w:rFonts w:ascii="Sylfaen" w:hAnsi="Sylfaen"/>
                <w:sz w:val="24"/>
                <w:szCs w:val="24"/>
              </w:rPr>
              <w:t>և</w:t>
            </w:r>
            <w:r w:rsidRPr="008654A0">
              <w:rPr>
                <w:rFonts w:ascii="Sylfaen" w:hAnsi="Sylfaen"/>
                <w:sz w:val="24"/>
                <w:szCs w:val="24"/>
              </w:rPr>
              <w:t xml:space="preserve"> ժամը (csdo:UpdateDateTime)</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ընդհանուր ռեեստրի (ռեեստրի, ցանկի, տվյալների բազայի) թարմացման ամսաթիվն ու ժամը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M.SDE.00079</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 xml:space="preserve">bdt:DateTimeType (M.BDT.00006) Ամսաթվի </w:t>
            </w:r>
            <w:r w:rsidR="00706A5F">
              <w:rPr>
                <w:rFonts w:ascii="Sylfaen" w:hAnsi="Sylfaen"/>
                <w:sz w:val="24"/>
                <w:szCs w:val="24"/>
              </w:rPr>
              <w:t>և</w:t>
            </w:r>
            <w:r w:rsidRPr="008654A0">
              <w:rPr>
                <w:rFonts w:ascii="Sylfaen" w:hAnsi="Sylfaen"/>
                <w:sz w:val="24"/>
                <w:szCs w:val="24"/>
              </w:rPr>
              <w:t xml:space="preserve"> ժամի նշագիրը՝ ԳՕՍՏ ԻՍՕ 8601</w:t>
            </w:r>
            <w:r w:rsidR="00706A5F">
              <w:rPr>
                <w:rFonts w:ascii="Sylfaen" w:hAnsi="Sylfaen"/>
                <w:sz w:val="24"/>
                <w:szCs w:val="24"/>
              </w:rPr>
              <w:t>-</w:t>
            </w:r>
            <w:r w:rsidRPr="008654A0">
              <w:rPr>
                <w:rFonts w:ascii="Sylfaen" w:hAnsi="Sylfaen"/>
                <w:sz w:val="24"/>
                <w:szCs w:val="24"/>
              </w:rPr>
              <w:t>2001</w:t>
            </w:r>
            <w:r w:rsidR="00706A5F">
              <w:rPr>
                <w:rFonts w:ascii="Sylfaen" w:hAnsi="Sylfaen"/>
                <w:sz w:val="24"/>
                <w:szCs w:val="24"/>
              </w:rPr>
              <w:t>-</w:t>
            </w:r>
            <w:r w:rsidRPr="008654A0">
              <w:rPr>
                <w:rFonts w:ascii="Sylfaen" w:hAnsi="Sylfaen"/>
                <w:sz w:val="24"/>
                <w:szCs w:val="24"/>
              </w:rPr>
              <w:t>ին համապատասխան</w:t>
            </w:r>
          </w:p>
        </w:tc>
        <w:tc>
          <w:tcPr>
            <w:tcW w:w="852"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43321F">
        <w:tc>
          <w:tcPr>
            <w:tcW w:w="4103"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 xml:space="preserve">3. Երկրի ծածկագիրը (csdo:UnifiedCountryCode) </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տեղեկությունները ընդհանուր ռեսուրս (ռեեստր, ցանկ, տվյալների բազա) ներկայացրած երկրի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M.SDE.00162</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csdo:UnifiedCountryCodeType (M.SDT.00112) Երկտառանի ծածկագրի արժեքը՝ աշխարհի երկրների դասակարգչին համապատասխան, որը սահմանված է «Տեղեկատուի (դասակարգչի)</w:t>
            </w:r>
            <w:r w:rsidRPr="008654A0">
              <w:rPr>
                <w:rFonts w:ascii="Sylfaen" w:hAnsi="Sylfaen" w:cs="Courier New"/>
                <w:sz w:val="24"/>
                <w:szCs w:val="24"/>
              </w:rPr>
              <w:t> </w:t>
            </w:r>
            <w:r w:rsidRPr="008654A0">
              <w:rPr>
                <w:rFonts w:ascii="Sylfaen" w:hAnsi="Sylfaen"/>
                <w:sz w:val="24"/>
                <w:szCs w:val="24"/>
              </w:rPr>
              <w:t xml:space="preserve">նույնականացուցիչ» </w:t>
            </w:r>
            <w:r w:rsidR="005A1FB8" w:rsidRPr="008654A0">
              <w:rPr>
                <w:rFonts w:ascii="Sylfaen" w:hAnsi="Sylfaen"/>
                <w:sz w:val="24"/>
                <w:szCs w:val="24"/>
              </w:rPr>
              <w:t>ատրիբուտով</w:t>
            </w:r>
            <w:r w:rsidRPr="008654A0">
              <w:rPr>
                <w:rFonts w:ascii="Sylfaen" w:hAnsi="Sylfaen"/>
                <w:sz w:val="24"/>
                <w:szCs w:val="24"/>
              </w:rPr>
              <w:t>։ Ձ</w:t>
            </w:r>
            <w:r w:rsidR="00706A5F">
              <w:rPr>
                <w:rFonts w:ascii="Sylfaen" w:hAnsi="Sylfaen"/>
                <w:sz w:val="24"/>
                <w:szCs w:val="24"/>
              </w:rPr>
              <w:t>և</w:t>
            </w:r>
            <w:r w:rsidRPr="008654A0">
              <w:rPr>
                <w:rFonts w:ascii="Sylfaen" w:hAnsi="Sylfaen"/>
                <w:sz w:val="24"/>
                <w:szCs w:val="24"/>
              </w:rPr>
              <w:t>անմուշը՝ [A-Z]{2}</w:t>
            </w:r>
          </w:p>
        </w:tc>
        <w:tc>
          <w:tcPr>
            <w:tcW w:w="852"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w:t>
            </w:r>
          </w:p>
        </w:tc>
      </w:tr>
      <w:tr w:rsidR="00FA2ADC" w:rsidRPr="008654A0" w:rsidTr="0043321F">
        <w:tc>
          <w:tcPr>
            <w:tcW w:w="235" w:type="dxa"/>
            <w:tcBorders>
              <w:top w:val="single" w:sz="4" w:space="0" w:color="000000"/>
              <w:left w:val="nil"/>
              <w:bottom w:val="nil"/>
              <w:right w:val="single" w:sz="4" w:space="0" w:color="000000"/>
            </w:tcBorders>
          </w:tcPr>
          <w:p w:rsidR="00FA2ADC" w:rsidRPr="008654A0" w:rsidRDefault="00FA2ADC" w:rsidP="0043321F">
            <w:pPr>
              <w:spacing w:after="120" w:line="240" w:lineRule="auto"/>
              <w:ind w:right="-1"/>
              <w:jc w:val="both"/>
              <w:rPr>
                <w:rFonts w:ascii="Sylfaen" w:hAnsi="Sylfaen"/>
                <w:sz w:val="24"/>
                <w:szCs w:val="24"/>
              </w:rPr>
            </w:pPr>
          </w:p>
        </w:tc>
        <w:tc>
          <w:tcPr>
            <w:tcW w:w="3868"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ա) տեղեկատուի (դասակարգչի) նույնականացուցիչ (codeListId</w:t>
            </w:r>
            <w:r w:rsidR="00A97F94" w:rsidRPr="008654A0">
              <w:rPr>
                <w:rFonts w:ascii="Sylfaen" w:hAnsi="Sylfaen"/>
                <w:sz w:val="24"/>
                <w:szCs w:val="24"/>
              </w:rPr>
              <w:t xml:space="preserve"> ատրիբուտ</w:t>
            </w:r>
            <w:r w:rsidRPr="008654A0">
              <w:rPr>
                <w:rFonts w:ascii="Sylfaen" w:hAnsi="Sylfaen"/>
                <w:sz w:val="24"/>
                <w:szCs w:val="24"/>
              </w:rPr>
              <w:t>)</w:t>
            </w:r>
          </w:p>
        </w:tc>
        <w:tc>
          <w:tcPr>
            <w:tcW w:w="3586"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տեղեկատուի (դասակարգչի) նշագիրը, որին համապատասխան նշված է ծածկագիրը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706A5F" w:rsidP="0043321F">
            <w:pPr>
              <w:spacing w:after="120" w:line="240" w:lineRule="auto"/>
              <w:ind w:left="94" w:right="89"/>
              <w:rPr>
                <w:rFonts w:ascii="Sylfaen" w:eastAsia="Times New Roman" w:hAnsi="Sylfaen" w:cs="Times New Roman"/>
                <w:sz w:val="24"/>
                <w:szCs w:val="24"/>
              </w:rPr>
            </w:pPr>
            <w:r>
              <w:rPr>
                <w:rFonts w:ascii="Sylfaen" w:hAnsi="Sylfaen"/>
                <w:sz w:val="24"/>
                <w:szCs w:val="24"/>
              </w:rPr>
              <w:t>-</w:t>
            </w:r>
          </w:p>
        </w:tc>
        <w:tc>
          <w:tcPr>
            <w:tcW w:w="4189"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left="94" w:right="89"/>
              <w:rPr>
                <w:rFonts w:ascii="Sylfaen" w:eastAsia="Times New Roman" w:hAnsi="Sylfaen" w:cs="Times New Roman"/>
                <w:sz w:val="24"/>
                <w:szCs w:val="24"/>
              </w:rPr>
            </w:pPr>
            <w:r w:rsidRPr="008654A0">
              <w:rPr>
                <w:rFonts w:ascii="Sylfaen" w:hAnsi="Sylfaen"/>
                <w:sz w:val="24"/>
                <w:szCs w:val="24"/>
              </w:rPr>
              <w:t xml:space="preserve">csdo:ReferenceDataIdType (M.SDT.00091) Պայմանանշանների նորմալացված տող, որը չի պարունակում տողի ընդհատման պայմանանշաններ (#xA) </w:t>
            </w:r>
            <w:r w:rsidR="00706A5F">
              <w:rPr>
                <w:rFonts w:ascii="Sylfaen" w:hAnsi="Sylfaen"/>
                <w:sz w:val="24"/>
                <w:szCs w:val="24"/>
              </w:rPr>
              <w:t>և</w:t>
            </w:r>
            <w:r w:rsidRPr="008654A0">
              <w:rPr>
                <w:rFonts w:ascii="Sylfaen" w:hAnsi="Sylfaen"/>
                <w:sz w:val="24"/>
                <w:szCs w:val="24"/>
              </w:rPr>
              <w:t xml:space="preserve"> սյունատներ (տաբուլյացիաներ) (#x9): Նվազ. երկարությունը՝ 1. </w:t>
            </w:r>
            <w:r w:rsidR="00B92D8F" w:rsidRPr="008654A0">
              <w:rPr>
                <w:rFonts w:ascii="Sylfaen" w:hAnsi="Sylfaen"/>
                <w:sz w:val="24"/>
                <w:szCs w:val="24"/>
              </w:rPr>
              <w:t>ա</w:t>
            </w:r>
            <w:r w:rsidRPr="008654A0">
              <w:rPr>
                <w:rFonts w:ascii="Sylfaen" w:hAnsi="Sylfaen"/>
                <w:sz w:val="24"/>
                <w:szCs w:val="24"/>
              </w:rPr>
              <w:t>ռավ. երկարությունը՝ 20</w:t>
            </w:r>
          </w:p>
        </w:tc>
        <w:tc>
          <w:tcPr>
            <w:tcW w:w="852" w:type="dxa"/>
            <w:tcBorders>
              <w:top w:val="single" w:sz="4" w:space="0" w:color="000000"/>
              <w:left w:val="single" w:sz="4" w:space="0" w:color="000000"/>
              <w:bottom w:val="single" w:sz="4" w:space="0" w:color="000000"/>
              <w:right w:val="single" w:sz="4" w:space="0" w:color="000000"/>
            </w:tcBorders>
          </w:tcPr>
          <w:p w:rsidR="00FA2ADC" w:rsidRPr="008654A0" w:rsidRDefault="00FA2ADC" w:rsidP="0043321F">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bl>
    <w:p w:rsidR="00FA2ADC" w:rsidRPr="008654A0" w:rsidRDefault="00FA2ADC" w:rsidP="001F5AB4">
      <w:pPr>
        <w:spacing w:after="160" w:line="360" w:lineRule="auto"/>
        <w:ind w:right="-1"/>
        <w:jc w:val="both"/>
        <w:rPr>
          <w:rFonts w:ascii="Sylfaen" w:hAnsi="Sylfaen"/>
          <w:sz w:val="24"/>
          <w:szCs w:val="24"/>
        </w:rPr>
        <w:sectPr w:rsidR="00FA2ADC" w:rsidRPr="008654A0" w:rsidSect="00DA1A62">
          <w:pgSz w:w="16839" w:h="11907" w:orient="landscape" w:code="9"/>
          <w:pgMar w:top="1418" w:right="1418" w:bottom="1418" w:left="1418" w:header="284" w:footer="3" w:gutter="0"/>
          <w:cols w:space="720"/>
          <w:noEndnote/>
          <w:docGrid w:linePitch="360"/>
        </w:sectPr>
      </w:pPr>
    </w:p>
    <w:p w:rsidR="00FA2ADC" w:rsidRPr="008654A0" w:rsidRDefault="00FA2ADC" w:rsidP="0043321F">
      <w:pPr>
        <w:spacing w:after="160" w:line="360" w:lineRule="auto"/>
        <w:ind w:left="1134" w:right="1133"/>
        <w:jc w:val="center"/>
        <w:rPr>
          <w:rFonts w:ascii="Sylfaen" w:eastAsia="Times New Roman" w:hAnsi="Sylfaen" w:cs="Times New Roman"/>
          <w:sz w:val="24"/>
          <w:szCs w:val="24"/>
        </w:rPr>
      </w:pPr>
      <w:r w:rsidRPr="008654A0">
        <w:rPr>
          <w:rFonts w:ascii="Sylfaen" w:hAnsi="Sylfaen"/>
          <w:sz w:val="24"/>
          <w:szCs w:val="24"/>
        </w:rPr>
        <w:lastRenderedPageBreak/>
        <w:t xml:space="preserve">2. «Մաքսասակագնային </w:t>
      </w:r>
      <w:r w:rsidR="00706A5F">
        <w:rPr>
          <w:rFonts w:ascii="Sylfaen" w:hAnsi="Sylfaen"/>
          <w:sz w:val="24"/>
          <w:szCs w:val="24"/>
        </w:rPr>
        <w:t>և</w:t>
      </w:r>
      <w:r w:rsidRPr="008654A0">
        <w:rPr>
          <w:rFonts w:ascii="Sylfaen" w:hAnsi="Sylfaen"/>
          <w:sz w:val="24"/>
          <w:szCs w:val="24"/>
        </w:rPr>
        <w:t xml:space="preserve"> ոչ սակագնային կանոնակարգում» առարկայական ոլորտում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կառուցվածքները</w:t>
      </w:r>
    </w:p>
    <w:p w:rsidR="00FA2ADC" w:rsidRPr="008654A0" w:rsidRDefault="00FA2ADC" w:rsidP="0043321F">
      <w:pPr>
        <w:tabs>
          <w:tab w:val="left" w:pos="993"/>
        </w:tabs>
        <w:spacing w:after="160" w:line="360" w:lineRule="auto"/>
        <w:ind w:right="-1" w:firstLine="567"/>
        <w:rPr>
          <w:rFonts w:ascii="Sylfaen" w:eastAsia="Times New Roman" w:hAnsi="Sylfaen" w:cs="Times New Roman"/>
          <w:sz w:val="24"/>
          <w:szCs w:val="24"/>
        </w:rPr>
      </w:pPr>
      <w:r w:rsidRPr="008654A0">
        <w:rPr>
          <w:rFonts w:ascii="Sylfaen" w:hAnsi="Sylfaen"/>
          <w:sz w:val="24"/>
          <w:szCs w:val="24"/>
        </w:rPr>
        <w:t>16.</w:t>
      </w:r>
      <w:r w:rsidR="0043321F">
        <w:rPr>
          <w:rFonts w:ascii="Sylfaen" w:hAnsi="Sylfaen"/>
          <w:sz w:val="24"/>
          <w:szCs w:val="24"/>
        </w:rPr>
        <w:tab/>
      </w:r>
      <w:r w:rsidRPr="008654A0">
        <w:rPr>
          <w:rFonts w:ascii="Sylfaen" w:hAnsi="Sylfaen"/>
          <w:sz w:val="24"/>
          <w:szCs w:val="24"/>
        </w:rPr>
        <w:t>«Հսկիչ նշաններ թողարկողների ռեեստր» (R.CT.LS.02.001) էլեկտրոնային փաստաթղթի (տեղեկությունների) կառուցվածքի նկարագրությունը ներկայացված է 8</w:t>
      </w:r>
      <w:r w:rsidR="00706A5F">
        <w:rPr>
          <w:rFonts w:ascii="Sylfaen" w:hAnsi="Sylfaen"/>
          <w:sz w:val="24"/>
          <w:szCs w:val="24"/>
        </w:rPr>
        <w:t>-</w:t>
      </w:r>
      <w:r w:rsidRPr="008654A0">
        <w:rPr>
          <w:rFonts w:ascii="Sylfaen" w:hAnsi="Sylfaen"/>
          <w:sz w:val="24"/>
          <w:szCs w:val="24"/>
        </w:rPr>
        <w:t>րդ աղյուսակում։</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t>Աղյուսակ 8</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«Հսկիչ նշաններ թողարկողների ռեեստր» (R.CT.LS.02.001) էլեկտրոնային փաստաթղթի (տեղեկությունների) կառուցվածքի նկարագրություն</w:t>
      </w:r>
    </w:p>
    <w:tbl>
      <w:tblPr>
        <w:tblW w:w="9493" w:type="dxa"/>
        <w:jc w:val="center"/>
        <w:tblLayout w:type="fixed"/>
        <w:tblCellMar>
          <w:left w:w="0" w:type="dxa"/>
          <w:right w:w="0" w:type="dxa"/>
        </w:tblCellMar>
        <w:tblLook w:val="01E0" w:firstRow="1" w:lastRow="1" w:firstColumn="1" w:lastColumn="1" w:noHBand="0" w:noVBand="0"/>
      </w:tblPr>
      <w:tblGrid>
        <w:gridCol w:w="1248"/>
        <w:gridCol w:w="2667"/>
        <w:gridCol w:w="5578"/>
      </w:tblGrid>
      <w:tr w:rsidR="00FA2ADC" w:rsidRPr="008654A0" w:rsidTr="0058686B">
        <w:trPr>
          <w:tblHeader/>
          <w:jc w:val="center"/>
        </w:trPr>
        <w:tc>
          <w:tcPr>
            <w:tcW w:w="124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Համարը՝ ը/կ</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Տարրի նշագիրը</w:t>
            </w:r>
          </w:p>
        </w:tc>
        <w:tc>
          <w:tcPr>
            <w:tcW w:w="557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Նկարագրությունը</w:t>
            </w:r>
          </w:p>
        </w:tc>
      </w:tr>
      <w:tr w:rsidR="00FA2ADC" w:rsidRPr="008654A0" w:rsidTr="0058686B">
        <w:trPr>
          <w:tblHeader/>
          <w:jc w:val="center"/>
        </w:trPr>
        <w:tc>
          <w:tcPr>
            <w:tcW w:w="124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557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58686B">
        <w:trPr>
          <w:jc w:val="center"/>
        </w:trPr>
        <w:tc>
          <w:tcPr>
            <w:tcW w:w="124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8" w:right="37"/>
              <w:rPr>
                <w:rFonts w:ascii="Sylfaen" w:eastAsia="Times New Roman" w:hAnsi="Sylfaen" w:cs="Times New Roman"/>
                <w:sz w:val="24"/>
                <w:szCs w:val="24"/>
              </w:rPr>
            </w:pPr>
            <w:r w:rsidRPr="008654A0">
              <w:rPr>
                <w:rFonts w:ascii="Sylfaen" w:hAnsi="Sylfaen"/>
                <w:sz w:val="24"/>
                <w:szCs w:val="24"/>
              </w:rPr>
              <w:t>Անունը</w:t>
            </w:r>
          </w:p>
        </w:tc>
        <w:tc>
          <w:tcPr>
            <w:tcW w:w="557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8" w:right="37"/>
              <w:rPr>
                <w:rFonts w:ascii="Sylfaen" w:eastAsia="Times New Roman" w:hAnsi="Sylfaen" w:cs="Times New Roman"/>
                <w:sz w:val="24"/>
                <w:szCs w:val="24"/>
              </w:rPr>
            </w:pPr>
            <w:r w:rsidRPr="008654A0">
              <w:rPr>
                <w:rFonts w:ascii="Sylfaen" w:hAnsi="Sylfaen"/>
                <w:sz w:val="24"/>
                <w:szCs w:val="24"/>
              </w:rPr>
              <w:t>Հսկիչ նշաններ թողարկողների ռեեստր</w:t>
            </w:r>
          </w:p>
        </w:tc>
      </w:tr>
      <w:tr w:rsidR="00FA2ADC" w:rsidRPr="008654A0" w:rsidTr="0058686B">
        <w:trPr>
          <w:jc w:val="center"/>
        </w:trPr>
        <w:tc>
          <w:tcPr>
            <w:tcW w:w="124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2</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8" w:right="37"/>
              <w:rPr>
                <w:rFonts w:ascii="Sylfaen" w:eastAsia="Times New Roman" w:hAnsi="Sylfaen" w:cs="Times New Roman"/>
                <w:sz w:val="24"/>
                <w:szCs w:val="24"/>
              </w:rPr>
            </w:pPr>
            <w:r w:rsidRPr="008654A0">
              <w:rPr>
                <w:rFonts w:ascii="Sylfaen" w:hAnsi="Sylfaen"/>
                <w:sz w:val="24"/>
                <w:szCs w:val="24"/>
              </w:rPr>
              <w:t>Նույնականացուցիչը</w:t>
            </w:r>
          </w:p>
        </w:tc>
        <w:tc>
          <w:tcPr>
            <w:tcW w:w="557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8" w:right="37"/>
              <w:rPr>
                <w:rFonts w:ascii="Sylfaen" w:eastAsia="Times New Roman" w:hAnsi="Sylfaen" w:cs="Times New Roman"/>
                <w:sz w:val="24"/>
                <w:szCs w:val="24"/>
              </w:rPr>
            </w:pPr>
            <w:r w:rsidRPr="008654A0">
              <w:rPr>
                <w:rFonts w:ascii="Sylfaen" w:hAnsi="Sylfaen"/>
                <w:sz w:val="24"/>
                <w:szCs w:val="24"/>
              </w:rPr>
              <w:t>R.CT.LS.02.001</w:t>
            </w:r>
          </w:p>
        </w:tc>
      </w:tr>
      <w:tr w:rsidR="00FA2ADC" w:rsidRPr="008654A0" w:rsidTr="0058686B">
        <w:trPr>
          <w:jc w:val="center"/>
        </w:trPr>
        <w:tc>
          <w:tcPr>
            <w:tcW w:w="124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3</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8" w:right="37"/>
              <w:rPr>
                <w:rFonts w:ascii="Sylfaen" w:eastAsia="Times New Roman" w:hAnsi="Sylfaen" w:cs="Times New Roman"/>
                <w:sz w:val="24"/>
                <w:szCs w:val="24"/>
              </w:rPr>
            </w:pPr>
            <w:r w:rsidRPr="008654A0">
              <w:rPr>
                <w:rFonts w:ascii="Sylfaen" w:hAnsi="Sylfaen"/>
                <w:sz w:val="24"/>
                <w:szCs w:val="24"/>
              </w:rPr>
              <w:t>Տարբերակը</w:t>
            </w:r>
          </w:p>
        </w:tc>
        <w:tc>
          <w:tcPr>
            <w:tcW w:w="557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8" w:right="37"/>
              <w:rPr>
                <w:rFonts w:ascii="Sylfaen" w:eastAsia="Times New Roman" w:hAnsi="Sylfaen" w:cs="Times New Roman"/>
                <w:sz w:val="24"/>
                <w:szCs w:val="24"/>
              </w:rPr>
            </w:pPr>
            <w:r w:rsidRPr="008654A0">
              <w:rPr>
                <w:rFonts w:ascii="Sylfaen" w:hAnsi="Sylfaen"/>
                <w:sz w:val="24"/>
                <w:szCs w:val="24"/>
              </w:rPr>
              <w:t>1.0.0</w:t>
            </w:r>
          </w:p>
        </w:tc>
      </w:tr>
      <w:tr w:rsidR="00FA2ADC" w:rsidRPr="008654A0" w:rsidTr="0058686B">
        <w:trPr>
          <w:jc w:val="center"/>
        </w:trPr>
        <w:tc>
          <w:tcPr>
            <w:tcW w:w="124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4</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8" w:right="37"/>
              <w:rPr>
                <w:rFonts w:ascii="Sylfaen" w:eastAsia="Times New Roman" w:hAnsi="Sylfaen" w:cs="Times New Roman"/>
                <w:sz w:val="24"/>
                <w:szCs w:val="24"/>
              </w:rPr>
            </w:pPr>
            <w:r w:rsidRPr="008654A0">
              <w:rPr>
                <w:rFonts w:ascii="Sylfaen" w:hAnsi="Sylfaen"/>
                <w:sz w:val="24"/>
                <w:szCs w:val="24"/>
              </w:rPr>
              <w:t>Սահմանումը</w:t>
            </w:r>
          </w:p>
        </w:tc>
        <w:tc>
          <w:tcPr>
            <w:tcW w:w="557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8" w:right="37"/>
              <w:rPr>
                <w:rFonts w:ascii="Sylfaen" w:eastAsia="Times New Roman" w:hAnsi="Sylfaen" w:cs="Times New Roman"/>
                <w:sz w:val="24"/>
                <w:szCs w:val="24"/>
              </w:rPr>
            </w:pPr>
            <w:r w:rsidRPr="008654A0">
              <w:rPr>
                <w:rFonts w:ascii="Sylfaen" w:hAnsi="Sylfaen"/>
                <w:sz w:val="24"/>
                <w:szCs w:val="24"/>
              </w:rPr>
              <w:t>հսկիչ (նույնականացման) նշաններ թողարկողների ռեեստրում ներառված մարմինների (կազմակերպությունների) վերաբերյալ տեղեկություններ</w:t>
            </w:r>
          </w:p>
        </w:tc>
      </w:tr>
      <w:tr w:rsidR="00FA2ADC" w:rsidRPr="008654A0" w:rsidTr="0058686B">
        <w:trPr>
          <w:jc w:val="center"/>
        </w:trPr>
        <w:tc>
          <w:tcPr>
            <w:tcW w:w="124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5</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8" w:right="37"/>
              <w:rPr>
                <w:rFonts w:ascii="Sylfaen" w:eastAsia="Times New Roman" w:hAnsi="Sylfaen" w:cs="Times New Roman"/>
                <w:sz w:val="24"/>
                <w:szCs w:val="24"/>
              </w:rPr>
            </w:pPr>
            <w:r w:rsidRPr="008654A0">
              <w:rPr>
                <w:rFonts w:ascii="Sylfaen" w:hAnsi="Sylfaen"/>
                <w:sz w:val="24"/>
                <w:szCs w:val="24"/>
              </w:rPr>
              <w:t>Օգտագործում</w:t>
            </w:r>
          </w:p>
        </w:tc>
        <w:tc>
          <w:tcPr>
            <w:tcW w:w="5578" w:type="dxa"/>
            <w:tcBorders>
              <w:top w:val="single" w:sz="4" w:space="0" w:color="000000"/>
              <w:left w:val="single" w:sz="4" w:space="0" w:color="000000"/>
              <w:bottom w:val="single" w:sz="4" w:space="0" w:color="000000"/>
              <w:right w:val="single" w:sz="4" w:space="0" w:color="000000"/>
            </w:tcBorders>
          </w:tcPr>
          <w:p w:rsidR="00FA2ADC" w:rsidRPr="008654A0" w:rsidRDefault="00706A5F" w:rsidP="0058686B">
            <w:pPr>
              <w:spacing w:after="120" w:line="240" w:lineRule="auto"/>
              <w:ind w:left="78" w:right="37"/>
              <w:rPr>
                <w:rFonts w:ascii="Sylfaen" w:eastAsia="Times New Roman" w:hAnsi="Sylfaen" w:cs="Times New Roman"/>
                <w:sz w:val="24"/>
                <w:szCs w:val="24"/>
              </w:rPr>
            </w:pPr>
            <w:r>
              <w:rPr>
                <w:rFonts w:ascii="Sylfaen" w:hAnsi="Sylfaen"/>
                <w:sz w:val="24"/>
                <w:szCs w:val="24"/>
              </w:rPr>
              <w:t>-</w:t>
            </w:r>
          </w:p>
        </w:tc>
      </w:tr>
      <w:tr w:rsidR="00FA2ADC" w:rsidRPr="008654A0" w:rsidTr="0058686B">
        <w:trPr>
          <w:jc w:val="center"/>
        </w:trPr>
        <w:tc>
          <w:tcPr>
            <w:tcW w:w="124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6</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8" w:right="37"/>
              <w:rPr>
                <w:rFonts w:ascii="Sylfaen" w:eastAsia="Times New Roman" w:hAnsi="Sylfaen" w:cs="Times New Roman"/>
                <w:sz w:val="24"/>
                <w:szCs w:val="24"/>
              </w:rPr>
            </w:pPr>
            <w:r w:rsidRPr="008654A0">
              <w:rPr>
                <w:rFonts w:ascii="Sylfaen" w:hAnsi="Sylfaen"/>
                <w:sz w:val="24"/>
                <w:szCs w:val="24"/>
              </w:rPr>
              <w:t>Անվան</w:t>
            </w:r>
            <w:r w:rsidR="002D3E99" w:rsidRPr="008654A0">
              <w:rPr>
                <w:rFonts w:ascii="Sylfaen" w:hAnsi="Sylfaen"/>
                <w:sz w:val="24"/>
                <w:szCs w:val="24"/>
              </w:rPr>
              <w:t xml:space="preserve">ումների </w:t>
            </w:r>
            <w:r w:rsidRPr="008654A0">
              <w:rPr>
                <w:rFonts w:ascii="Sylfaen" w:hAnsi="Sylfaen"/>
                <w:sz w:val="24"/>
                <w:szCs w:val="24"/>
              </w:rPr>
              <w:t>տարած</w:t>
            </w:r>
            <w:r w:rsidR="002D3E99" w:rsidRPr="008654A0">
              <w:rPr>
                <w:rFonts w:ascii="Sylfaen" w:hAnsi="Sylfaen"/>
                <w:sz w:val="24"/>
                <w:szCs w:val="24"/>
              </w:rPr>
              <w:t>ության</w:t>
            </w:r>
            <w:r w:rsidRPr="008654A0">
              <w:rPr>
                <w:rFonts w:ascii="Sylfaen" w:hAnsi="Sylfaen"/>
                <w:sz w:val="24"/>
                <w:szCs w:val="24"/>
              </w:rPr>
              <w:t xml:space="preserve"> նույնականացուցիչ</w:t>
            </w:r>
          </w:p>
        </w:tc>
        <w:tc>
          <w:tcPr>
            <w:tcW w:w="557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8" w:right="37"/>
              <w:rPr>
                <w:rFonts w:ascii="Sylfaen" w:eastAsia="Times New Roman" w:hAnsi="Sylfaen" w:cs="Times New Roman"/>
                <w:sz w:val="24"/>
                <w:szCs w:val="24"/>
              </w:rPr>
            </w:pPr>
            <w:r w:rsidRPr="008654A0">
              <w:rPr>
                <w:rFonts w:ascii="Sylfaen" w:hAnsi="Sylfaen"/>
                <w:sz w:val="24"/>
                <w:szCs w:val="24"/>
              </w:rPr>
              <w:t>urn:EEC:R:CT:LS:02:CIMIssuerRegister:v1.0.0</w:t>
            </w:r>
          </w:p>
        </w:tc>
      </w:tr>
      <w:tr w:rsidR="00FA2ADC" w:rsidRPr="008654A0" w:rsidTr="0058686B">
        <w:trPr>
          <w:jc w:val="center"/>
        </w:trPr>
        <w:tc>
          <w:tcPr>
            <w:tcW w:w="124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7</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8" w:right="37"/>
              <w:rPr>
                <w:rFonts w:ascii="Sylfaen" w:eastAsia="Times New Roman" w:hAnsi="Sylfaen" w:cs="Times New Roman"/>
                <w:sz w:val="24"/>
                <w:szCs w:val="24"/>
              </w:rPr>
            </w:pPr>
            <w:r w:rsidRPr="008654A0">
              <w:rPr>
                <w:rFonts w:ascii="Sylfaen" w:hAnsi="Sylfaen"/>
                <w:sz w:val="24"/>
                <w:szCs w:val="24"/>
              </w:rPr>
              <w:t>XML փաստաթղթի հիմնական տարրը</w:t>
            </w:r>
          </w:p>
        </w:tc>
        <w:tc>
          <w:tcPr>
            <w:tcW w:w="557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8" w:right="37"/>
              <w:rPr>
                <w:rFonts w:ascii="Sylfaen" w:eastAsia="Times New Roman" w:hAnsi="Sylfaen" w:cs="Times New Roman"/>
                <w:sz w:val="24"/>
                <w:szCs w:val="24"/>
              </w:rPr>
            </w:pPr>
            <w:r w:rsidRPr="008654A0">
              <w:rPr>
                <w:rFonts w:ascii="Sylfaen" w:hAnsi="Sylfaen"/>
                <w:sz w:val="24"/>
                <w:szCs w:val="24"/>
              </w:rPr>
              <w:t>CIMIssuerRegister</w:t>
            </w:r>
          </w:p>
        </w:tc>
      </w:tr>
      <w:tr w:rsidR="00FA2ADC" w:rsidRPr="008654A0" w:rsidTr="0058686B">
        <w:trPr>
          <w:jc w:val="center"/>
        </w:trPr>
        <w:tc>
          <w:tcPr>
            <w:tcW w:w="124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8</w:t>
            </w:r>
          </w:p>
        </w:tc>
        <w:tc>
          <w:tcPr>
            <w:tcW w:w="266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8" w:right="37"/>
              <w:rPr>
                <w:rFonts w:ascii="Sylfaen" w:eastAsia="Times New Roman" w:hAnsi="Sylfaen" w:cs="Times New Roman"/>
                <w:sz w:val="24"/>
                <w:szCs w:val="24"/>
              </w:rPr>
            </w:pPr>
            <w:r w:rsidRPr="008654A0">
              <w:rPr>
                <w:rFonts w:ascii="Sylfaen" w:hAnsi="Sylfaen"/>
                <w:sz w:val="24"/>
                <w:szCs w:val="24"/>
              </w:rPr>
              <w:t xml:space="preserve">XML սխեմայի </w:t>
            </w:r>
            <w:r w:rsidR="005E3C96" w:rsidRPr="008654A0">
              <w:rPr>
                <w:rFonts w:ascii="Sylfaen" w:hAnsi="Sylfaen"/>
                <w:sz w:val="24"/>
                <w:szCs w:val="24"/>
              </w:rPr>
              <w:t>նիշքի (</w:t>
            </w:r>
            <w:r w:rsidRPr="008654A0">
              <w:rPr>
                <w:rFonts w:ascii="Sylfaen" w:hAnsi="Sylfaen"/>
                <w:sz w:val="24"/>
                <w:szCs w:val="24"/>
              </w:rPr>
              <w:t>ֆայլի</w:t>
            </w:r>
            <w:r w:rsidR="005E3C96" w:rsidRPr="008654A0">
              <w:rPr>
                <w:rFonts w:ascii="Sylfaen" w:hAnsi="Sylfaen"/>
                <w:sz w:val="24"/>
                <w:szCs w:val="24"/>
              </w:rPr>
              <w:t>)</w:t>
            </w:r>
            <w:r w:rsidRPr="008654A0">
              <w:rPr>
                <w:rFonts w:ascii="Sylfaen" w:hAnsi="Sylfaen"/>
                <w:sz w:val="24"/>
                <w:szCs w:val="24"/>
              </w:rPr>
              <w:t xml:space="preserve"> անունը</w:t>
            </w:r>
          </w:p>
        </w:tc>
        <w:tc>
          <w:tcPr>
            <w:tcW w:w="557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8" w:right="37"/>
              <w:rPr>
                <w:rFonts w:ascii="Sylfaen" w:eastAsia="Times New Roman" w:hAnsi="Sylfaen" w:cs="Times New Roman"/>
                <w:sz w:val="24"/>
                <w:szCs w:val="24"/>
              </w:rPr>
            </w:pPr>
            <w:r w:rsidRPr="008654A0">
              <w:rPr>
                <w:rFonts w:ascii="Sylfaen" w:hAnsi="Sylfaen"/>
                <w:sz w:val="24"/>
                <w:szCs w:val="24"/>
              </w:rPr>
              <w:t>EEC_R_CT_LS_02_CIMIssuerRegister_v1.0.0.xsd</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58686B">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lastRenderedPageBreak/>
        <w:t>17.</w:t>
      </w:r>
      <w:r w:rsidR="0058686B">
        <w:rPr>
          <w:rFonts w:ascii="Sylfaen" w:hAnsi="Sylfaen"/>
          <w:sz w:val="24"/>
          <w:szCs w:val="24"/>
        </w:rPr>
        <w:tab/>
      </w:r>
      <w:r w:rsidRPr="008654A0">
        <w:rPr>
          <w:rFonts w:ascii="Sylfaen" w:hAnsi="Sylfaen"/>
          <w:sz w:val="24"/>
          <w:szCs w:val="24"/>
        </w:rPr>
        <w:t>Ներմուծվող անվան</w:t>
      </w:r>
      <w:r w:rsidR="002D3E99" w:rsidRPr="008654A0">
        <w:rPr>
          <w:rFonts w:ascii="Sylfaen" w:hAnsi="Sylfaen"/>
          <w:sz w:val="24"/>
          <w:szCs w:val="24"/>
        </w:rPr>
        <w:t xml:space="preserve">ումների </w:t>
      </w:r>
      <w:r w:rsidRPr="008654A0">
        <w:rPr>
          <w:rFonts w:ascii="Sylfaen" w:hAnsi="Sylfaen"/>
          <w:sz w:val="24"/>
          <w:szCs w:val="24"/>
        </w:rPr>
        <w:t>տարած</w:t>
      </w:r>
      <w:r w:rsidR="002D3E99" w:rsidRPr="008654A0">
        <w:rPr>
          <w:rFonts w:ascii="Sylfaen" w:hAnsi="Sylfaen"/>
          <w:sz w:val="24"/>
          <w:szCs w:val="24"/>
        </w:rPr>
        <w:t>ություն</w:t>
      </w:r>
      <w:r w:rsidRPr="008654A0">
        <w:rPr>
          <w:rFonts w:ascii="Sylfaen" w:hAnsi="Sylfaen"/>
          <w:sz w:val="24"/>
          <w:szCs w:val="24"/>
        </w:rPr>
        <w:t>ները ներկայացված են 9</w:t>
      </w:r>
      <w:r w:rsidR="00706A5F">
        <w:rPr>
          <w:rFonts w:ascii="Sylfaen" w:hAnsi="Sylfaen"/>
          <w:sz w:val="24"/>
          <w:szCs w:val="24"/>
        </w:rPr>
        <w:t>-</w:t>
      </w:r>
      <w:r w:rsidRPr="008654A0">
        <w:rPr>
          <w:rFonts w:ascii="Sylfaen" w:hAnsi="Sylfaen"/>
          <w:sz w:val="24"/>
          <w:szCs w:val="24"/>
        </w:rPr>
        <w:t>րդ աղյուսակում։</w:t>
      </w:r>
    </w:p>
    <w:p w:rsidR="00FA2ADC" w:rsidRPr="008654A0" w:rsidRDefault="00FA2ADC" w:rsidP="001F5AB4">
      <w:pPr>
        <w:spacing w:after="160" w:line="360" w:lineRule="auto"/>
        <w:rPr>
          <w:rFonts w:ascii="Sylfaen" w:eastAsia="Times New Roman" w:hAnsi="Sylfaen" w:cs="Times New Roman"/>
          <w:sz w:val="24"/>
          <w:szCs w:val="24"/>
        </w:rPr>
      </w:pPr>
    </w:p>
    <w:p w:rsidR="00FA2ADC" w:rsidRPr="008654A0" w:rsidRDefault="00FA2ADC" w:rsidP="001F5AB4">
      <w:pPr>
        <w:spacing w:after="160" w:line="360" w:lineRule="auto"/>
        <w:ind w:right="-1"/>
        <w:jc w:val="right"/>
        <w:rPr>
          <w:rFonts w:ascii="Sylfaen" w:hAnsi="Sylfaen"/>
          <w:sz w:val="24"/>
          <w:szCs w:val="24"/>
        </w:rPr>
      </w:pPr>
      <w:r w:rsidRPr="008654A0">
        <w:rPr>
          <w:rFonts w:ascii="Sylfaen" w:hAnsi="Sylfaen"/>
          <w:sz w:val="24"/>
          <w:szCs w:val="24"/>
        </w:rPr>
        <w:t>Աղյուսակ 9</w:t>
      </w:r>
    </w:p>
    <w:p w:rsidR="00FA2ADC" w:rsidRPr="008654A0" w:rsidRDefault="00FA2ADC" w:rsidP="0058686B">
      <w:pPr>
        <w:spacing w:after="160" w:line="360" w:lineRule="auto"/>
        <w:ind w:right="-1"/>
        <w:jc w:val="center"/>
        <w:rPr>
          <w:rFonts w:ascii="Sylfaen" w:hAnsi="Sylfaen"/>
          <w:sz w:val="24"/>
          <w:szCs w:val="24"/>
        </w:rPr>
      </w:pPr>
      <w:r w:rsidRPr="008654A0">
        <w:rPr>
          <w:rFonts w:ascii="Sylfaen" w:hAnsi="Sylfaen"/>
          <w:sz w:val="24"/>
          <w:szCs w:val="24"/>
        </w:rPr>
        <w:t>Ներմուծվող անվան</w:t>
      </w:r>
      <w:r w:rsidR="002D3E99" w:rsidRPr="008654A0">
        <w:rPr>
          <w:rFonts w:ascii="Sylfaen" w:hAnsi="Sylfaen"/>
          <w:sz w:val="24"/>
          <w:szCs w:val="24"/>
        </w:rPr>
        <w:t xml:space="preserve">ումների </w:t>
      </w:r>
      <w:r w:rsidRPr="008654A0">
        <w:rPr>
          <w:rFonts w:ascii="Sylfaen" w:hAnsi="Sylfaen"/>
          <w:sz w:val="24"/>
          <w:szCs w:val="24"/>
        </w:rPr>
        <w:t>տարած</w:t>
      </w:r>
      <w:r w:rsidR="002D3E99" w:rsidRPr="008654A0">
        <w:rPr>
          <w:rFonts w:ascii="Sylfaen" w:hAnsi="Sylfaen"/>
          <w:sz w:val="24"/>
          <w:szCs w:val="24"/>
        </w:rPr>
        <w:t>ություն</w:t>
      </w:r>
      <w:r w:rsidRPr="008654A0">
        <w:rPr>
          <w:rFonts w:ascii="Sylfaen" w:hAnsi="Sylfaen"/>
          <w:sz w:val="24"/>
          <w:szCs w:val="24"/>
        </w:rPr>
        <w:t>ները</w:t>
      </w:r>
    </w:p>
    <w:tbl>
      <w:tblPr>
        <w:tblW w:w="9195" w:type="dxa"/>
        <w:tblInd w:w="111" w:type="dxa"/>
        <w:tblLayout w:type="fixed"/>
        <w:tblCellMar>
          <w:left w:w="0" w:type="dxa"/>
          <w:right w:w="0" w:type="dxa"/>
        </w:tblCellMar>
        <w:tblLook w:val="01E0" w:firstRow="1" w:lastRow="1" w:firstColumn="1" w:lastColumn="1" w:noHBand="0" w:noVBand="0"/>
      </w:tblPr>
      <w:tblGrid>
        <w:gridCol w:w="1028"/>
        <w:gridCol w:w="5954"/>
        <w:gridCol w:w="2213"/>
      </w:tblGrid>
      <w:tr w:rsidR="00FA2ADC" w:rsidRPr="008654A0" w:rsidTr="0058686B">
        <w:tc>
          <w:tcPr>
            <w:tcW w:w="102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jc w:val="center"/>
              <w:rPr>
                <w:rFonts w:ascii="Sylfaen" w:eastAsia="Times New Roman" w:hAnsi="Sylfaen" w:cs="Times New Roman"/>
                <w:sz w:val="24"/>
                <w:szCs w:val="24"/>
              </w:rPr>
            </w:pPr>
            <w:r w:rsidRPr="008654A0">
              <w:rPr>
                <w:rFonts w:ascii="Sylfaen" w:hAnsi="Sylfaen"/>
                <w:sz w:val="24"/>
                <w:szCs w:val="24"/>
              </w:rPr>
              <w:t>Համարը՝ ը/կ</w:t>
            </w:r>
          </w:p>
        </w:tc>
        <w:tc>
          <w:tcPr>
            <w:tcW w:w="595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jc w:val="center"/>
              <w:rPr>
                <w:rFonts w:ascii="Sylfaen" w:eastAsia="Times New Roman" w:hAnsi="Sylfaen" w:cs="Times New Roman"/>
                <w:sz w:val="24"/>
                <w:szCs w:val="24"/>
              </w:rPr>
            </w:pPr>
            <w:r w:rsidRPr="008654A0">
              <w:rPr>
                <w:rFonts w:ascii="Sylfaen" w:hAnsi="Sylfaen"/>
                <w:sz w:val="24"/>
                <w:szCs w:val="24"/>
              </w:rPr>
              <w:t>Անվան</w:t>
            </w:r>
            <w:r w:rsidR="002D3E99" w:rsidRPr="008654A0">
              <w:rPr>
                <w:rFonts w:ascii="Sylfaen" w:hAnsi="Sylfaen"/>
                <w:sz w:val="24"/>
                <w:szCs w:val="24"/>
              </w:rPr>
              <w:t xml:space="preserve">ումների </w:t>
            </w:r>
            <w:r w:rsidRPr="008654A0">
              <w:rPr>
                <w:rFonts w:ascii="Sylfaen" w:hAnsi="Sylfaen"/>
                <w:sz w:val="24"/>
                <w:szCs w:val="24"/>
              </w:rPr>
              <w:t>տարած</w:t>
            </w:r>
            <w:r w:rsidR="002D3E99" w:rsidRPr="008654A0">
              <w:rPr>
                <w:rFonts w:ascii="Sylfaen" w:hAnsi="Sylfaen"/>
                <w:sz w:val="24"/>
                <w:szCs w:val="24"/>
              </w:rPr>
              <w:t>ության</w:t>
            </w:r>
            <w:r w:rsidRPr="008654A0">
              <w:rPr>
                <w:rFonts w:ascii="Sylfaen" w:hAnsi="Sylfaen"/>
                <w:sz w:val="24"/>
                <w:szCs w:val="24"/>
              </w:rPr>
              <w:t xml:space="preserve"> նույնականացուցիչը</w:t>
            </w:r>
          </w:p>
        </w:tc>
        <w:tc>
          <w:tcPr>
            <w:tcW w:w="2213"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jc w:val="center"/>
              <w:rPr>
                <w:rFonts w:ascii="Sylfaen" w:eastAsia="Times New Roman" w:hAnsi="Sylfaen" w:cs="Times New Roman"/>
                <w:sz w:val="24"/>
                <w:szCs w:val="24"/>
              </w:rPr>
            </w:pPr>
            <w:r w:rsidRPr="008654A0">
              <w:rPr>
                <w:rFonts w:ascii="Sylfaen" w:hAnsi="Sylfaen"/>
                <w:sz w:val="24"/>
                <w:szCs w:val="24"/>
              </w:rPr>
              <w:t>Նախածանցը</w:t>
            </w:r>
          </w:p>
        </w:tc>
      </w:tr>
      <w:tr w:rsidR="00FA2ADC" w:rsidRPr="008654A0" w:rsidTr="0058686B">
        <w:tc>
          <w:tcPr>
            <w:tcW w:w="102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2213"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r>
      <w:tr w:rsidR="00FA2ADC" w:rsidRPr="008654A0" w:rsidTr="0058686B">
        <w:tc>
          <w:tcPr>
            <w:tcW w:w="102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83"/>
              <w:rPr>
                <w:rFonts w:ascii="Sylfaen" w:eastAsia="Times New Roman" w:hAnsi="Sylfaen" w:cs="Times New Roman"/>
                <w:sz w:val="24"/>
                <w:szCs w:val="24"/>
              </w:rPr>
            </w:pPr>
            <w:r w:rsidRPr="008654A0">
              <w:rPr>
                <w:rFonts w:ascii="Sylfaen" w:hAnsi="Sylfaen"/>
                <w:sz w:val="24"/>
                <w:szCs w:val="24"/>
              </w:rPr>
              <w:t>urn:EEC:M:CT:ComplexDataObjects:vX.X.X</w:t>
            </w:r>
          </w:p>
        </w:tc>
        <w:tc>
          <w:tcPr>
            <w:tcW w:w="2213"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83"/>
              <w:rPr>
                <w:rFonts w:ascii="Sylfaen" w:eastAsia="Times New Roman" w:hAnsi="Sylfaen" w:cs="Times New Roman"/>
                <w:sz w:val="24"/>
                <w:szCs w:val="24"/>
              </w:rPr>
            </w:pPr>
            <w:r w:rsidRPr="008654A0">
              <w:rPr>
                <w:rFonts w:ascii="Sylfaen" w:hAnsi="Sylfaen"/>
                <w:sz w:val="24"/>
                <w:szCs w:val="24"/>
              </w:rPr>
              <w:t xml:space="preserve">ctcdo </w:t>
            </w:r>
          </w:p>
        </w:tc>
      </w:tr>
      <w:tr w:rsidR="00FA2ADC" w:rsidRPr="008654A0" w:rsidTr="0058686B">
        <w:tc>
          <w:tcPr>
            <w:tcW w:w="102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jc w:val="center"/>
              <w:rPr>
                <w:rFonts w:ascii="Sylfaen" w:eastAsia="Times New Roman" w:hAnsi="Sylfaen" w:cs="Times New Roman"/>
                <w:sz w:val="24"/>
                <w:szCs w:val="24"/>
              </w:rPr>
            </w:pPr>
            <w:r w:rsidRPr="008654A0">
              <w:rPr>
                <w:rFonts w:ascii="Sylfaen" w:hAnsi="Sylfaen"/>
                <w:sz w:val="24"/>
                <w:szCs w:val="24"/>
              </w:rPr>
              <w:t>2</w:t>
            </w:r>
          </w:p>
        </w:tc>
        <w:tc>
          <w:tcPr>
            <w:tcW w:w="595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83"/>
              <w:rPr>
                <w:rFonts w:ascii="Sylfaen" w:eastAsia="Times New Roman" w:hAnsi="Sylfaen" w:cs="Times New Roman"/>
                <w:sz w:val="24"/>
                <w:szCs w:val="24"/>
              </w:rPr>
            </w:pPr>
            <w:r w:rsidRPr="008654A0">
              <w:rPr>
                <w:rFonts w:ascii="Sylfaen" w:hAnsi="Sylfaen"/>
                <w:sz w:val="24"/>
                <w:szCs w:val="24"/>
              </w:rPr>
              <w:t>urn:EEC:M:CT:SimpleDataObjects:vX.X.X</w:t>
            </w:r>
          </w:p>
        </w:tc>
        <w:tc>
          <w:tcPr>
            <w:tcW w:w="2213"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83"/>
              <w:rPr>
                <w:rFonts w:ascii="Sylfaen" w:eastAsia="Times New Roman" w:hAnsi="Sylfaen" w:cs="Times New Roman"/>
                <w:sz w:val="24"/>
                <w:szCs w:val="24"/>
              </w:rPr>
            </w:pPr>
            <w:r w:rsidRPr="008654A0">
              <w:rPr>
                <w:rFonts w:ascii="Sylfaen" w:hAnsi="Sylfaen"/>
                <w:sz w:val="24"/>
                <w:szCs w:val="24"/>
              </w:rPr>
              <w:t>ctsdo</w:t>
            </w:r>
          </w:p>
        </w:tc>
      </w:tr>
      <w:tr w:rsidR="00FA2ADC" w:rsidRPr="008654A0" w:rsidTr="0058686B">
        <w:tc>
          <w:tcPr>
            <w:tcW w:w="102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jc w:val="center"/>
              <w:rPr>
                <w:rFonts w:ascii="Sylfaen" w:eastAsia="Times New Roman" w:hAnsi="Sylfaen" w:cs="Times New Roman"/>
                <w:sz w:val="24"/>
                <w:szCs w:val="24"/>
              </w:rPr>
            </w:pPr>
            <w:r w:rsidRPr="008654A0">
              <w:rPr>
                <w:rFonts w:ascii="Sylfaen" w:hAnsi="Sylfaen"/>
                <w:sz w:val="24"/>
                <w:szCs w:val="24"/>
              </w:rPr>
              <w:t>3</w:t>
            </w:r>
          </w:p>
        </w:tc>
        <w:tc>
          <w:tcPr>
            <w:tcW w:w="595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83"/>
              <w:rPr>
                <w:rFonts w:ascii="Sylfaen" w:eastAsia="Times New Roman" w:hAnsi="Sylfaen" w:cs="Times New Roman"/>
                <w:sz w:val="24"/>
                <w:szCs w:val="24"/>
              </w:rPr>
            </w:pPr>
            <w:r w:rsidRPr="008654A0">
              <w:rPr>
                <w:rFonts w:ascii="Sylfaen" w:hAnsi="Sylfaen"/>
                <w:sz w:val="24"/>
                <w:szCs w:val="24"/>
              </w:rPr>
              <w:t>urn:EEC:M:ComplexDataObjects:vX.X.X</w:t>
            </w:r>
          </w:p>
        </w:tc>
        <w:tc>
          <w:tcPr>
            <w:tcW w:w="2213"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83"/>
              <w:rPr>
                <w:rFonts w:ascii="Sylfaen" w:eastAsia="Times New Roman" w:hAnsi="Sylfaen" w:cs="Times New Roman"/>
                <w:sz w:val="24"/>
                <w:szCs w:val="24"/>
              </w:rPr>
            </w:pPr>
            <w:r w:rsidRPr="008654A0">
              <w:rPr>
                <w:rFonts w:ascii="Sylfaen" w:hAnsi="Sylfaen"/>
                <w:sz w:val="24"/>
                <w:szCs w:val="24"/>
              </w:rPr>
              <w:t>ccdo</w:t>
            </w:r>
          </w:p>
        </w:tc>
      </w:tr>
      <w:tr w:rsidR="00FA2ADC" w:rsidRPr="008654A0" w:rsidTr="0058686B">
        <w:tc>
          <w:tcPr>
            <w:tcW w:w="102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jc w:val="center"/>
              <w:rPr>
                <w:rFonts w:ascii="Sylfaen" w:eastAsia="Times New Roman" w:hAnsi="Sylfaen" w:cs="Times New Roman"/>
                <w:sz w:val="24"/>
                <w:szCs w:val="24"/>
              </w:rPr>
            </w:pPr>
            <w:r w:rsidRPr="008654A0">
              <w:rPr>
                <w:rFonts w:ascii="Sylfaen" w:hAnsi="Sylfaen"/>
                <w:sz w:val="24"/>
                <w:szCs w:val="24"/>
              </w:rPr>
              <w:t>4</w:t>
            </w:r>
          </w:p>
        </w:tc>
        <w:tc>
          <w:tcPr>
            <w:tcW w:w="595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83"/>
              <w:rPr>
                <w:rFonts w:ascii="Sylfaen" w:eastAsia="Times New Roman" w:hAnsi="Sylfaen" w:cs="Times New Roman"/>
                <w:sz w:val="24"/>
                <w:szCs w:val="24"/>
              </w:rPr>
            </w:pPr>
            <w:r w:rsidRPr="008654A0">
              <w:rPr>
                <w:rFonts w:ascii="Sylfaen" w:hAnsi="Sylfaen"/>
                <w:sz w:val="24"/>
                <w:szCs w:val="24"/>
              </w:rPr>
              <w:t>urn:EEC:M:SimpleDataObjects:vX.X.X</w:t>
            </w:r>
          </w:p>
        </w:tc>
        <w:tc>
          <w:tcPr>
            <w:tcW w:w="2213"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83"/>
              <w:rPr>
                <w:rFonts w:ascii="Sylfaen" w:eastAsia="Times New Roman" w:hAnsi="Sylfaen" w:cs="Times New Roman"/>
                <w:sz w:val="24"/>
                <w:szCs w:val="24"/>
              </w:rPr>
            </w:pPr>
            <w:r w:rsidRPr="008654A0">
              <w:rPr>
                <w:rFonts w:ascii="Sylfaen" w:hAnsi="Sylfaen"/>
                <w:sz w:val="24"/>
                <w:szCs w:val="24"/>
              </w:rPr>
              <w:t>csdo</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58686B">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Ներմուծվող անվան</w:t>
      </w:r>
      <w:r w:rsidR="002D3E99" w:rsidRPr="008654A0">
        <w:rPr>
          <w:rFonts w:ascii="Sylfaen" w:hAnsi="Sylfaen"/>
          <w:sz w:val="24"/>
          <w:szCs w:val="24"/>
        </w:rPr>
        <w:t xml:space="preserve">ումների </w:t>
      </w:r>
      <w:r w:rsidRPr="008654A0">
        <w:rPr>
          <w:rFonts w:ascii="Sylfaen" w:hAnsi="Sylfaen"/>
          <w:sz w:val="24"/>
          <w:szCs w:val="24"/>
        </w:rPr>
        <w:t>տարած</w:t>
      </w:r>
      <w:r w:rsidR="002D3E99" w:rsidRPr="008654A0">
        <w:rPr>
          <w:rFonts w:ascii="Sylfaen" w:hAnsi="Sylfaen"/>
          <w:sz w:val="24"/>
          <w:szCs w:val="24"/>
        </w:rPr>
        <w:t>ություն</w:t>
      </w:r>
      <w:r w:rsidRPr="008654A0">
        <w:rPr>
          <w:rFonts w:ascii="Sylfaen" w:hAnsi="Sylfaen"/>
          <w:sz w:val="24"/>
          <w:szCs w:val="24"/>
        </w:rPr>
        <w:t>ներում «X.X.X» պայմանանշանները համապատասխանում են Եվրասիական տնտեսական հանձնաժողովի կոլեգիայի 2016 թվականի հունվարի 19</w:t>
      </w:r>
      <w:r w:rsidR="00706A5F">
        <w:rPr>
          <w:rFonts w:ascii="Sylfaen" w:hAnsi="Sylfaen"/>
          <w:sz w:val="24"/>
          <w:szCs w:val="24"/>
        </w:rPr>
        <w:t>-</w:t>
      </w:r>
      <w:r w:rsidRPr="008654A0">
        <w:rPr>
          <w:rFonts w:ascii="Sylfaen" w:hAnsi="Sylfaen"/>
          <w:sz w:val="24"/>
          <w:szCs w:val="24"/>
        </w:rPr>
        <w:t>ի թիվ 4 որոշման 2</w:t>
      </w:r>
      <w:r w:rsidR="00706A5F">
        <w:rPr>
          <w:rFonts w:ascii="Sylfaen" w:hAnsi="Sylfaen"/>
          <w:sz w:val="24"/>
          <w:szCs w:val="24"/>
        </w:rPr>
        <w:t>-</w:t>
      </w:r>
      <w:r w:rsidRPr="008654A0">
        <w:rPr>
          <w:rFonts w:ascii="Sylfaen" w:hAnsi="Sylfaen"/>
          <w:sz w:val="24"/>
          <w:szCs w:val="24"/>
        </w:rPr>
        <w:t xml:space="preserve">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w:t>
      </w:r>
      <w:r w:rsidR="00706A5F">
        <w:rPr>
          <w:rFonts w:ascii="Sylfaen" w:hAnsi="Sylfaen"/>
          <w:sz w:val="24"/>
          <w:szCs w:val="24"/>
        </w:rPr>
        <w:t>և</w:t>
      </w:r>
      <w:r w:rsidRPr="008654A0">
        <w:rPr>
          <w:rFonts w:ascii="Sylfaen" w:hAnsi="Sylfaen"/>
          <w:sz w:val="24"/>
          <w:szCs w:val="24"/>
        </w:rPr>
        <w:t xml:space="preserve"> առարկայական ոլորտի տվյալների մոդելի տարբերակի համարին։</w:t>
      </w:r>
    </w:p>
    <w:p w:rsidR="00FA2ADC" w:rsidRDefault="00FA2ADC" w:rsidP="0058686B">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18.</w:t>
      </w:r>
      <w:r w:rsidR="0058686B">
        <w:rPr>
          <w:rFonts w:ascii="Sylfaen" w:hAnsi="Sylfaen"/>
          <w:sz w:val="24"/>
          <w:szCs w:val="24"/>
        </w:rPr>
        <w:tab/>
      </w:r>
      <w:r w:rsidRPr="008654A0">
        <w:rPr>
          <w:rFonts w:ascii="Sylfaen" w:hAnsi="Sylfaen"/>
          <w:sz w:val="24"/>
          <w:szCs w:val="24"/>
        </w:rPr>
        <w:t>«Հսկիչ նշաններ թողարկողների ռեեստր» (R.CT.LS.02.001) էլեկտրոնային փաստաթղթի (տեղեկությունների) կառուցվածքի վավերապայմանների կազմը ներկայացված է 10</w:t>
      </w:r>
      <w:r w:rsidR="00706A5F">
        <w:rPr>
          <w:rFonts w:ascii="Sylfaen" w:hAnsi="Sylfaen"/>
          <w:sz w:val="24"/>
          <w:szCs w:val="24"/>
        </w:rPr>
        <w:t>-</w:t>
      </w:r>
      <w:r w:rsidRPr="008654A0">
        <w:rPr>
          <w:rFonts w:ascii="Sylfaen" w:hAnsi="Sylfaen"/>
          <w:sz w:val="24"/>
          <w:szCs w:val="24"/>
        </w:rPr>
        <w:t>րդ աղյուսակում։</w:t>
      </w:r>
    </w:p>
    <w:p w:rsidR="0058686B" w:rsidRPr="008654A0" w:rsidRDefault="0058686B" w:rsidP="0058686B">
      <w:pPr>
        <w:tabs>
          <w:tab w:val="left" w:pos="993"/>
        </w:tabs>
        <w:spacing w:after="160" w:line="360" w:lineRule="auto"/>
        <w:ind w:right="-1" w:firstLine="567"/>
        <w:jc w:val="both"/>
        <w:rPr>
          <w:rFonts w:ascii="Sylfaen" w:eastAsia="Times New Roman" w:hAnsi="Sylfaen" w:cs="Times New Roman"/>
          <w:sz w:val="24"/>
          <w:szCs w:val="24"/>
        </w:rPr>
      </w:pPr>
    </w:p>
    <w:p w:rsidR="00FA2ADC" w:rsidRPr="008654A0" w:rsidRDefault="00FA2ADC" w:rsidP="001F5AB4">
      <w:pPr>
        <w:spacing w:after="160" w:line="360" w:lineRule="auto"/>
        <w:ind w:right="-1"/>
        <w:jc w:val="both"/>
        <w:rPr>
          <w:rFonts w:ascii="Sylfaen" w:eastAsia="Times New Roman" w:hAnsi="Sylfaen" w:cs="Times New Roman"/>
          <w:sz w:val="24"/>
          <w:szCs w:val="24"/>
        </w:rPr>
      </w:pPr>
    </w:p>
    <w:p w:rsidR="003D3B6B" w:rsidRPr="008654A0" w:rsidRDefault="003D3B6B" w:rsidP="001F5AB4">
      <w:pPr>
        <w:spacing w:after="160" w:line="360" w:lineRule="auto"/>
        <w:ind w:right="-1"/>
        <w:jc w:val="both"/>
        <w:rPr>
          <w:rFonts w:ascii="Sylfaen" w:eastAsia="Times New Roman" w:hAnsi="Sylfaen" w:cs="Times New Roman"/>
          <w:sz w:val="24"/>
          <w:szCs w:val="24"/>
        </w:rPr>
        <w:sectPr w:rsidR="003D3B6B" w:rsidRPr="008654A0" w:rsidSect="00020288">
          <w:pgSz w:w="11907" w:h="16839" w:code="9"/>
          <w:pgMar w:top="1418" w:right="1418" w:bottom="1418" w:left="1418" w:header="284" w:footer="3" w:gutter="0"/>
          <w:cols w:space="720"/>
          <w:noEndnote/>
          <w:docGrid w:linePitch="360"/>
        </w:sectPr>
      </w:pPr>
    </w:p>
    <w:p w:rsidR="00FA2ADC" w:rsidRPr="008654A0" w:rsidRDefault="00FA2ADC" w:rsidP="001F5AB4">
      <w:pPr>
        <w:spacing w:after="160" w:line="360" w:lineRule="auto"/>
        <w:ind w:right="-1"/>
        <w:jc w:val="right"/>
        <w:rPr>
          <w:rFonts w:ascii="Sylfaen" w:eastAsia="Times New Roman" w:hAnsi="Sylfaen" w:cs="Times New Roman"/>
          <w:sz w:val="24"/>
          <w:szCs w:val="24"/>
        </w:rPr>
      </w:pPr>
      <w:r w:rsidRPr="008654A0">
        <w:rPr>
          <w:rFonts w:ascii="Sylfaen" w:hAnsi="Sylfaen"/>
          <w:sz w:val="24"/>
          <w:szCs w:val="24"/>
        </w:rPr>
        <w:lastRenderedPageBreak/>
        <w:t>Աղյուսակ 10</w:t>
      </w:r>
    </w:p>
    <w:p w:rsidR="00FA2ADC" w:rsidRPr="008654A0" w:rsidRDefault="00FA2ADC" w:rsidP="001F5AB4">
      <w:pPr>
        <w:spacing w:after="160" w:line="360" w:lineRule="auto"/>
        <w:ind w:right="-1"/>
        <w:jc w:val="right"/>
        <w:rPr>
          <w:rFonts w:ascii="Sylfaen" w:eastAsia="Times New Roman" w:hAnsi="Sylfaen" w:cs="Times New Roman"/>
          <w:sz w:val="24"/>
          <w:szCs w:val="24"/>
        </w:rPr>
      </w:pPr>
    </w:p>
    <w:p w:rsidR="00FA2ADC" w:rsidRPr="008654A0" w:rsidRDefault="00FA2ADC" w:rsidP="001F5AB4">
      <w:pPr>
        <w:spacing w:after="160" w:line="360" w:lineRule="auto"/>
        <w:ind w:left="2268" w:right="2521"/>
        <w:jc w:val="center"/>
        <w:rPr>
          <w:rFonts w:ascii="Sylfaen" w:hAnsi="Sylfaen"/>
          <w:sz w:val="24"/>
          <w:szCs w:val="24"/>
        </w:rPr>
      </w:pPr>
      <w:r w:rsidRPr="008654A0">
        <w:rPr>
          <w:rFonts w:ascii="Sylfaen" w:hAnsi="Sylfaen"/>
          <w:sz w:val="24"/>
          <w:szCs w:val="24"/>
        </w:rPr>
        <w:t>«Հսկիչ նշաններ թողարկողների ռեեստր» (R.CT.LS.02.001) էլեկտրոնային փաստաթղթի (տեղեկությունների) կառուցվածքի վավերապայմանների կազմը</w:t>
      </w:r>
    </w:p>
    <w:tbl>
      <w:tblPr>
        <w:tblW w:w="14800" w:type="dxa"/>
        <w:tblInd w:w="89" w:type="dxa"/>
        <w:tblLayout w:type="fixed"/>
        <w:tblCellMar>
          <w:left w:w="0" w:type="dxa"/>
          <w:right w:w="0" w:type="dxa"/>
        </w:tblCellMar>
        <w:tblLook w:val="01E0" w:firstRow="1" w:lastRow="1" w:firstColumn="1" w:lastColumn="1" w:noHBand="0" w:noVBand="0"/>
      </w:tblPr>
      <w:tblGrid>
        <w:gridCol w:w="12"/>
        <w:gridCol w:w="235"/>
        <w:gridCol w:w="252"/>
        <w:gridCol w:w="256"/>
        <w:gridCol w:w="253"/>
        <w:gridCol w:w="3106"/>
        <w:gridCol w:w="3584"/>
        <w:gridCol w:w="2057"/>
        <w:gridCol w:w="4187"/>
        <w:gridCol w:w="858"/>
      </w:tblGrid>
      <w:tr w:rsidR="00FA2ADC" w:rsidRPr="008654A0" w:rsidTr="0058686B">
        <w:trPr>
          <w:gridBefore w:val="1"/>
          <w:wBefore w:w="12" w:type="dxa"/>
          <w:tblHeader/>
        </w:trPr>
        <w:tc>
          <w:tcPr>
            <w:tcW w:w="4102" w:type="dxa"/>
            <w:gridSpan w:val="5"/>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Վավերապայմանի անունը</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Վավերապայմանի նկարագրությունը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Նույնականա</w:t>
            </w:r>
            <w:r w:rsidR="00DE4032">
              <w:rPr>
                <w:rFonts w:ascii="Sylfaen" w:hAnsi="Sylfaen"/>
                <w:sz w:val="24"/>
                <w:szCs w:val="24"/>
              </w:rPr>
              <w:t>-</w:t>
            </w:r>
            <w:r w:rsidRPr="008654A0">
              <w:rPr>
                <w:rFonts w:ascii="Sylfaen" w:hAnsi="Sylfaen"/>
                <w:sz w:val="24"/>
                <w:szCs w:val="24"/>
              </w:rPr>
              <w:t>ցուցիչը</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Տվյալների տիպը</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Բազմ.</w:t>
            </w:r>
          </w:p>
        </w:tc>
      </w:tr>
      <w:tr w:rsidR="00FA2ADC" w:rsidRPr="008654A0" w:rsidTr="0058686B">
        <w:trPr>
          <w:gridBefore w:val="1"/>
          <w:wBefore w:w="12" w:type="dxa"/>
        </w:trPr>
        <w:tc>
          <w:tcPr>
            <w:tcW w:w="4102" w:type="dxa"/>
            <w:gridSpan w:val="5"/>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45"/>
              <w:rPr>
                <w:rFonts w:ascii="Sylfaen" w:eastAsia="Times New Roman" w:hAnsi="Sylfaen" w:cs="Times New Roman"/>
                <w:sz w:val="24"/>
                <w:szCs w:val="24"/>
              </w:rPr>
            </w:pPr>
            <w:r w:rsidRPr="008654A0">
              <w:rPr>
                <w:rFonts w:ascii="Sylfaen" w:hAnsi="Sylfaen"/>
                <w:sz w:val="24"/>
                <w:szCs w:val="24"/>
              </w:rPr>
              <w:t>1. Էլեկտրոնային փաստաթղթի (տեղեկությունների) վերնագիրը (ccdo:EDocHeader)</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45"/>
              <w:rPr>
                <w:rFonts w:ascii="Sylfaen" w:eastAsia="Times New Roman" w:hAnsi="Sylfaen" w:cs="Times New Roman"/>
                <w:sz w:val="24"/>
                <w:szCs w:val="24"/>
              </w:rPr>
            </w:pPr>
            <w:r w:rsidRPr="008654A0">
              <w:rPr>
                <w:rFonts w:ascii="Sylfaen" w:hAnsi="Sylfaen"/>
                <w:sz w:val="24"/>
                <w:szCs w:val="24"/>
              </w:rPr>
              <w:t>էլեկտրոնային փաստաթղթի (տեղեկությունների) տեխնոլոգիական վավերապայմանների ամբողջությունը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45"/>
              <w:rPr>
                <w:rFonts w:ascii="Sylfaen" w:eastAsia="Times New Roman" w:hAnsi="Sylfaen" w:cs="Times New Roman"/>
                <w:sz w:val="24"/>
                <w:szCs w:val="24"/>
              </w:rPr>
            </w:pPr>
            <w:r w:rsidRPr="008654A0">
              <w:rPr>
                <w:rFonts w:ascii="Sylfaen" w:hAnsi="Sylfaen"/>
                <w:sz w:val="24"/>
                <w:szCs w:val="24"/>
              </w:rPr>
              <w:t>M.CDE.90001</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45"/>
              <w:rPr>
                <w:rFonts w:ascii="Sylfaen" w:eastAsia="Times New Roman" w:hAnsi="Sylfaen" w:cs="Times New Roman"/>
                <w:sz w:val="24"/>
                <w:szCs w:val="24"/>
              </w:rPr>
            </w:pPr>
            <w:r w:rsidRPr="008654A0">
              <w:rPr>
                <w:rFonts w:ascii="Sylfaen" w:hAnsi="Sylfaen"/>
                <w:sz w:val="24"/>
                <w:szCs w:val="24"/>
              </w:rPr>
              <w:t>ccdo:EDocHeaderType (M.CDT.90001) Սահմանվում է ներդրված տարրերի արժեքների ոլորտներով</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58686B">
        <w:trPr>
          <w:gridBefore w:val="1"/>
          <w:wBefore w:w="12" w:type="dxa"/>
        </w:trPr>
        <w:tc>
          <w:tcPr>
            <w:tcW w:w="235" w:type="dxa"/>
            <w:vMerge w:val="restart"/>
            <w:tcBorders>
              <w:top w:val="single" w:sz="4" w:space="0" w:color="000000"/>
              <w:left w:val="nil"/>
              <w:right w:val="single" w:sz="4" w:space="0" w:color="000000"/>
            </w:tcBorders>
          </w:tcPr>
          <w:p w:rsidR="00FA2ADC" w:rsidRPr="008654A0" w:rsidRDefault="00FA2ADC" w:rsidP="0058686B">
            <w:pPr>
              <w:spacing w:after="120" w:line="240" w:lineRule="auto"/>
              <w:ind w:right="-1"/>
              <w:jc w:val="both"/>
              <w:rPr>
                <w:rFonts w:ascii="Sylfaen" w:hAnsi="Sylfaen"/>
                <w:sz w:val="24"/>
                <w:szCs w:val="24"/>
              </w:rPr>
            </w:pPr>
          </w:p>
        </w:tc>
        <w:tc>
          <w:tcPr>
            <w:tcW w:w="3867" w:type="dxa"/>
            <w:gridSpan w:val="4"/>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1.1. Ընդհանուր գործընթացի հաղորդագրության ծածկագիրը (csdo:InfEnvelopeCode)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ընդհանուր գործընթացի հաղորդագրության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M.SDE.90010</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csdo:InfEnvelopeCodeType (M.SDT.90004) Ծածկագրի արժեքը՝ Տեղեկատվական փոխգործակցության կանոնակարգին համապատասխան։ Ձ</w:t>
            </w:r>
            <w:r w:rsidR="00706A5F">
              <w:rPr>
                <w:rFonts w:ascii="Sylfaen" w:hAnsi="Sylfaen"/>
                <w:sz w:val="24"/>
                <w:szCs w:val="24"/>
              </w:rPr>
              <w:t>և</w:t>
            </w:r>
            <w:r w:rsidRPr="008654A0">
              <w:rPr>
                <w:rFonts w:ascii="Sylfaen" w:hAnsi="Sylfaen"/>
                <w:sz w:val="24"/>
                <w:szCs w:val="24"/>
              </w:rPr>
              <w:t>անմուշը՝ P\.[A-Z]{2}\.[0- 9]{2}\.MSG\.[0-9]{3}</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58686B">
        <w:trPr>
          <w:gridBefore w:val="1"/>
          <w:wBefore w:w="12" w:type="dxa"/>
        </w:trPr>
        <w:tc>
          <w:tcPr>
            <w:tcW w:w="235" w:type="dxa"/>
            <w:vMerge/>
            <w:tcBorders>
              <w:left w:val="nil"/>
              <w:bottom w:val="nil"/>
              <w:right w:val="single" w:sz="4" w:space="0" w:color="000000"/>
            </w:tcBorders>
          </w:tcPr>
          <w:p w:rsidR="00FA2ADC" w:rsidRPr="008654A0" w:rsidRDefault="00FA2ADC" w:rsidP="0058686B">
            <w:pPr>
              <w:spacing w:after="120" w:line="240" w:lineRule="auto"/>
              <w:ind w:right="-1"/>
              <w:jc w:val="both"/>
              <w:rPr>
                <w:rFonts w:ascii="Sylfaen" w:hAnsi="Sylfaen"/>
                <w:sz w:val="24"/>
                <w:szCs w:val="24"/>
              </w:rPr>
            </w:pPr>
          </w:p>
        </w:tc>
        <w:tc>
          <w:tcPr>
            <w:tcW w:w="3867" w:type="dxa"/>
            <w:gridSpan w:val="4"/>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1.2. Էլեկտրոնային փաստաթղթի (տեղեկությունների) ծածկագիրը (csdo:EDocCode)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էլեկտրոնային փաստաթղթի (տեղեկությունների) ծածկագրային նշագիրը՝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կառուցվածքների ռեեստրին </w:t>
            </w:r>
            <w:r w:rsidRPr="008654A0">
              <w:rPr>
                <w:rFonts w:ascii="Sylfaen" w:hAnsi="Sylfaen"/>
                <w:sz w:val="24"/>
                <w:szCs w:val="24"/>
              </w:rPr>
              <w:lastRenderedPageBreak/>
              <w:t>համապատասխան</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lastRenderedPageBreak/>
              <w:t>M.SDE.90001</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csdo:EDocCodeType (M.SDT.90001) Ծածկագրի արժեքը՝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կառուցվածքների ռեեստրին համապատասխան։ Ձ</w:t>
            </w:r>
            <w:r w:rsidR="00706A5F">
              <w:rPr>
                <w:rFonts w:ascii="Sylfaen" w:hAnsi="Sylfaen"/>
                <w:sz w:val="24"/>
                <w:szCs w:val="24"/>
              </w:rPr>
              <w:t>և</w:t>
            </w:r>
            <w:r w:rsidRPr="008654A0">
              <w:rPr>
                <w:rFonts w:ascii="Sylfaen" w:hAnsi="Sylfaen"/>
                <w:sz w:val="24"/>
                <w:szCs w:val="24"/>
              </w:rPr>
              <w:t>անմուշը՝ R(\.[A-Z]{2}\.[A-Z]{2}\.[0- 9]{2})?\.[0-</w:t>
            </w:r>
            <w:r w:rsidRPr="008654A0">
              <w:rPr>
                <w:rFonts w:ascii="Sylfaen" w:hAnsi="Sylfaen"/>
                <w:sz w:val="24"/>
                <w:szCs w:val="24"/>
              </w:rPr>
              <w:lastRenderedPageBreak/>
              <w:t>9]{3}</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1</w:t>
            </w:r>
          </w:p>
        </w:tc>
      </w:tr>
      <w:tr w:rsidR="00FA2ADC" w:rsidRPr="008654A0" w:rsidTr="0058686B">
        <w:trPr>
          <w:gridBefore w:val="1"/>
          <w:wBefore w:w="12" w:type="dxa"/>
        </w:trPr>
        <w:tc>
          <w:tcPr>
            <w:tcW w:w="235" w:type="dxa"/>
            <w:vMerge w:val="restart"/>
            <w:tcBorders>
              <w:top w:val="single" w:sz="4" w:space="0" w:color="000000"/>
              <w:left w:val="nil"/>
              <w:right w:val="single" w:sz="4" w:space="0" w:color="000000"/>
            </w:tcBorders>
          </w:tcPr>
          <w:p w:rsidR="00FA2ADC" w:rsidRPr="008654A0" w:rsidRDefault="00FA2ADC" w:rsidP="0058686B">
            <w:pPr>
              <w:spacing w:after="120" w:line="240" w:lineRule="auto"/>
              <w:ind w:right="-1"/>
              <w:jc w:val="both"/>
              <w:rPr>
                <w:rFonts w:ascii="Sylfaen" w:hAnsi="Sylfaen"/>
                <w:sz w:val="24"/>
                <w:szCs w:val="24"/>
              </w:rPr>
            </w:pPr>
          </w:p>
        </w:tc>
        <w:tc>
          <w:tcPr>
            <w:tcW w:w="3867" w:type="dxa"/>
            <w:gridSpan w:val="4"/>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1.3. Էլեկտրոնային փաստաթղթի (տեղեկությունների) նույնականացուցիչը (csdo:EDocCode)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պայմանանշանների տող, որը միանշանակ նույնականացնում է էլեկտրոնային փաստաթուղթը (տեղեկությունները)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M.SDE.90007</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csdo:UniversallyUniqueIdType (M.SDT.90003) Նույնականացուցչի արժեքը՝ ISO/IEC 9834-8</w:t>
            </w:r>
            <w:r w:rsidR="00706A5F">
              <w:rPr>
                <w:rFonts w:ascii="Sylfaen" w:hAnsi="Sylfaen"/>
                <w:sz w:val="24"/>
                <w:szCs w:val="24"/>
              </w:rPr>
              <w:t>-</w:t>
            </w:r>
            <w:r w:rsidRPr="008654A0">
              <w:rPr>
                <w:rFonts w:ascii="Sylfaen" w:hAnsi="Sylfaen"/>
                <w:sz w:val="24"/>
                <w:szCs w:val="24"/>
              </w:rPr>
              <w:t>ին համապատասխան։ Ձ</w:t>
            </w:r>
            <w:r w:rsidR="00706A5F">
              <w:rPr>
                <w:rFonts w:ascii="Sylfaen" w:hAnsi="Sylfaen"/>
                <w:sz w:val="24"/>
                <w:szCs w:val="24"/>
              </w:rPr>
              <w:t>և</w:t>
            </w:r>
            <w:r w:rsidRPr="008654A0">
              <w:rPr>
                <w:rFonts w:ascii="Sylfaen" w:hAnsi="Sylfaen"/>
                <w:sz w:val="24"/>
                <w:szCs w:val="24"/>
              </w:rPr>
              <w:t>անմուշը՝ [0-9a-fA-F]{8}-[0-9a-fA- F]{4}-[0-9a-fA-F]{4}-[0-9a-fA-F]{4}- [0-9a-fA-F]{12}</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58686B">
        <w:trPr>
          <w:gridBefore w:val="1"/>
          <w:wBefore w:w="12" w:type="dxa"/>
        </w:trPr>
        <w:tc>
          <w:tcPr>
            <w:tcW w:w="235" w:type="dxa"/>
            <w:vMerge/>
            <w:tcBorders>
              <w:left w:val="nil"/>
              <w:right w:val="single" w:sz="4" w:space="0" w:color="000000"/>
            </w:tcBorders>
          </w:tcPr>
          <w:p w:rsidR="00FA2ADC" w:rsidRPr="008654A0" w:rsidRDefault="00FA2ADC" w:rsidP="0058686B">
            <w:pPr>
              <w:spacing w:after="120" w:line="240" w:lineRule="auto"/>
              <w:ind w:right="-1"/>
              <w:jc w:val="both"/>
              <w:rPr>
                <w:rFonts w:ascii="Sylfaen" w:hAnsi="Sylfaen"/>
                <w:sz w:val="24"/>
                <w:szCs w:val="24"/>
              </w:rPr>
            </w:pPr>
          </w:p>
        </w:tc>
        <w:tc>
          <w:tcPr>
            <w:tcW w:w="3867" w:type="dxa"/>
            <w:gridSpan w:val="4"/>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1.4. Էլեկտրոնային </w:t>
            </w:r>
            <w:r w:rsidR="00E51A6B" w:rsidRPr="008654A0">
              <w:rPr>
                <w:rFonts w:ascii="Sylfaen" w:hAnsi="Sylfaen"/>
                <w:sz w:val="24"/>
                <w:szCs w:val="24"/>
              </w:rPr>
              <w:t xml:space="preserve">սկզբնական </w:t>
            </w:r>
            <w:r w:rsidRPr="008654A0">
              <w:rPr>
                <w:rFonts w:ascii="Sylfaen" w:hAnsi="Sylfaen"/>
                <w:sz w:val="24"/>
                <w:szCs w:val="24"/>
              </w:rPr>
              <w:t>փաստաթղթի (տեղեկությունների) նույնականացուցիչը (csdo:EDocRefId)</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էլեկտրոնային փաստաթղթի (տեղեկությունների) նույնականացուցիչը, որի համաձայն ձ</w:t>
            </w:r>
            <w:r w:rsidR="00706A5F">
              <w:rPr>
                <w:rFonts w:ascii="Sylfaen" w:hAnsi="Sylfaen"/>
                <w:sz w:val="24"/>
                <w:szCs w:val="24"/>
              </w:rPr>
              <w:t>և</w:t>
            </w:r>
            <w:r w:rsidRPr="008654A0">
              <w:rPr>
                <w:rFonts w:ascii="Sylfaen" w:hAnsi="Sylfaen"/>
                <w:sz w:val="24"/>
                <w:szCs w:val="24"/>
              </w:rPr>
              <w:t>ավորվել է տվյալ էլեկտրոնային փաստաթուղթը (տեղեկությունները)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M.SDE.90008</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csdo:UniversallyUniqueIdType (M.SDT.90003) Նույնականացուցչի արժեքը՝ ISO/IEC 9834-8</w:t>
            </w:r>
            <w:r w:rsidR="00706A5F">
              <w:rPr>
                <w:rFonts w:ascii="Sylfaen" w:hAnsi="Sylfaen"/>
                <w:sz w:val="24"/>
                <w:szCs w:val="24"/>
              </w:rPr>
              <w:t>-</w:t>
            </w:r>
            <w:r w:rsidRPr="008654A0">
              <w:rPr>
                <w:rFonts w:ascii="Sylfaen" w:hAnsi="Sylfaen"/>
                <w:sz w:val="24"/>
                <w:szCs w:val="24"/>
              </w:rPr>
              <w:t>ին համապատասխան։ Ձ</w:t>
            </w:r>
            <w:r w:rsidR="00706A5F">
              <w:rPr>
                <w:rFonts w:ascii="Sylfaen" w:hAnsi="Sylfaen"/>
                <w:sz w:val="24"/>
                <w:szCs w:val="24"/>
              </w:rPr>
              <w:t>և</w:t>
            </w:r>
            <w:r w:rsidRPr="008654A0">
              <w:rPr>
                <w:rFonts w:ascii="Sylfaen" w:hAnsi="Sylfaen"/>
                <w:sz w:val="24"/>
                <w:szCs w:val="24"/>
              </w:rPr>
              <w:t>անմուշը՝ [0-9a-fA-F]{8}-[0-9a-fA- F]{4}-[0-9a-fA-F]{4}-[0-9a-fA-F]{4}- [0-9a-fA-F]{12}</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235" w:type="dxa"/>
            <w:vMerge/>
            <w:tcBorders>
              <w:left w:val="nil"/>
              <w:right w:val="single" w:sz="4" w:space="0" w:color="000000"/>
            </w:tcBorders>
          </w:tcPr>
          <w:p w:rsidR="00FA2ADC" w:rsidRPr="008654A0" w:rsidRDefault="00FA2ADC" w:rsidP="0058686B">
            <w:pPr>
              <w:spacing w:after="120" w:line="240" w:lineRule="auto"/>
              <w:ind w:right="-1"/>
              <w:jc w:val="both"/>
              <w:rPr>
                <w:rFonts w:ascii="Sylfaen" w:hAnsi="Sylfaen"/>
                <w:sz w:val="24"/>
                <w:szCs w:val="24"/>
              </w:rPr>
            </w:pPr>
          </w:p>
        </w:tc>
        <w:tc>
          <w:tcPr>
            <w:tcW w:w="3867" w:type="dxa"/>
            <w:gridSpan w:val="4"/>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1.5. Էլեկտրոնային փաստաթղթի (տեղեկությունների) ամսաթիվը </w:t>
            </w:r>
            <w:r w:rsidR="00706A5F">
              <w:rPr>
                <w:rFonts w:ascii="Sylfaen" w:hAnsi="Sylfaen"/>
                <w:sz w:val="24"/>
                <w:szCs w:val="24"/>
              </w:rPr>
              <w:t>և</w:t>
            </w:r>
            <w:r w:rsidRPr="008654A0">
              <w:rPr>
                <w:rFonts w:ascii="Sylfaen" w:hAnsi="Sylfaen"/>
                <w:sz w:val="24"/>
                <w:szCs w:val="24"/>
              </w:rPr>
              <w:t xml:space="preserve"> ժամը (csdo:EDocDateTime)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էլեկտրոնային փաստաթղթի (տեղեկությունների) ստեղծման ամսաթիվը </w:t>
            </w:r>
            <w:r w:rsidR="00706A5F">
              <w:rPr>
                <w:rFonts w:ascii="Sylfaen" w:hAnsi="Sylfaen"/>
                <w:sz w:val="24"/>
                <w:szCs w:val="24"/>
              </w:rPr>
              <w:t>և</w:t>
            </w:r>
            <w:r w:rsidRPr="008654A0">
              <w:rPr>
                <w:rFonts w:ascii="Sylfaen" w:hAnsi="Sylfaen"/>
                <w:sz w:val="24"/>
                <w:szCs w:val="24"/>
              </w:rPr>
              <w:t xml:space="preserve"> ժամը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M.SDE.90002</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bdt:DateTimeType (M.BDT.00006) Ամսաթվի </w:t>
            </w:r>
            <w:r w:rsidR="00706A5F">
              <w:rPr>
                <w:rFonts w:ascii="Sylfaen" w:hAnsi="Sylfaen"/>
                <w:sz w:val="24"/>
                <w:szCs w:val="24"/>
              </w:rPr>
              <w:t>և</w:t>
            </w:r>
            <w:r w:rsidRPr="008654A0">
              <w:rPr>
                <w:rFonts w:ascii="Sylfaen" w:hAnsi="Sylfaen"/>
                <w:sz w:val="24"/>
                <w:szCs w:val="24"/>
              </w:rPr>
              <w:t xml:space="preserve"> ժամի նշագիրը՝ ԳՕՍՏ ԻՍՕ 8601</w:t>
            </w:r>
            <w:r w:rsidR="00706A5F">
              <w:rPr>
                <w:rFonts w:ascii="Sylfaen" w:hAnsi="Sylfaen"/>
                <w:sz w:val="24"/>
                <w:szCs w:val="24"/>
              </w:rPr>
              <w:t>-</w:t>
            </w:r>
            <w:r w:rsidRPr="008654A0">
              <w:rPr>
                <w:rFonts w:ascii="Sylfaen" w:hAnsi="Sylfaen"/>
                <w:sz w:val="24"/>
                <w:szCs w:val="24"/>
              </w:rPr>
              <w:t>2001</w:t>
            </w:r>
            <w:r w:rsidR="00706A5F">
              <w:rPr>
                <w:rFonts w:ascii="Sylfaen" w:hAnsi="Sylfaen"/>
                <w:sz w:val="24"/>
                <w:szCs w:val="24"/>
              </w:rPr>
              <w:t>-</w:t>
            </w:r>
            <w:r w:rsidRPr="008654A0">
              <w:rPr>
                <w:rFonts w:ascii="Sylfaen" w:hAnsi="Sylfaen"/>
                <w:sz w:val="24"/>
                <w:szCs w:val="24"/>
              </w:rPr>
              <w:t>ին համապատասխան</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58686B">
        <w:trPr>
          <w:gridBefore w:val="1"/>
          <w:wBefore w:w="12" w:type="dxa"/>
        </w:trPr>
        <w:tc>
          <w:tcPr>
            <w:tcW w:w="235" w:type="dxa"/>
            <w:vMerge/>
            <w:tcBorders>
              <w:left w:val="nil"/>
              <w:bottom w:val="nil"/>
              <w:right w:val="single" w:sz="4" w:space="0" w:color="000000"/>
            </w:tcBorders>
          </w:tcPr>
          <w:p w:rsidR="00FA2ADC" w:rsidRPr="008654A0" w:rsidRDefault="00FA2ADC" w:rsidP="0058686B">
            <w:pPr>
              <w:spacing w:after="120" w:line="240" w:lineRule="auto"/>
              <w:ind w:right="-1"/>
              <w:jc w:val="both"/>
              <w:rPr>
                <w:rFonts w:ascii="Sylfaen" w:hAnsi="Sylfaen"/>
                <w:sz w:val="24"/>
                <w:szCs w:val="24"/>
              </w:rPr>
            </w:pPr>
          </w:p>
        </w:tc>
        <w:tc>
          <w:tcPr>
            <w:tcW w:w="3867" w:type="dxa"/>
            <w:gridSpan w:val="4"/>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1.6. Լեզվի ծածկագիրը (csdo:LanguageCode)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լեզվի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M.SDE.00051</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csdo:LanguageCodeType (M.SDT.00051) Լեզվի երկտառանի ծածկագիրը՝ ISO 639-1</w:t>
            </w:r>
            <w:r w:rsidR="00706A5F">
              <w:rPr>
                <w:rFonts w:ascii="Sylfaen" w:hAnsi="Sylfaen"/>
                <w:sz w:val="24"/>
                <w:szCs w:val="24"/>
              </w:rPr>
              <w:t>-</w:t>
            </w:r>
            <w:r w:rsidRPr="008654A0">
              <w:rPr>
                <w:rFonts w:ascii="Sylfaen" w:hAnsi="Sylfaen"/>
                <w:sz w:val="24"/>
                <w:szCs w:val="24"/>
              </w:rPr>
              <w:t>ին համապատասխան Ձ</w:t>
            </w:r>
            <w:r w:rsidR="00706A5F">
              <w:rPr>
                <w:rFonts w:ascii="Sylfaen" w:hAnsi="Sylfaen"/>
                <w:sz w:val="24"/>
                <w:szCs w:val="24"/>
              </w:rPr>
              <w:t>և</w:t>
            </w:r>
            <w:r w:rsidRPr="008654A0">
              <w:rPr>
                <w:rFonts w:ascii="Sylfaen" w:hAnsi="Sylfaen"/>
                <w:sz w:val="24"/>
                <w:szCs w:val="24"/>
              </w:rPr>
              <w:t>անմուշը՝ [a-z]{2}</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4102" w:type="dxa"/>
            <w:gridSpan w:val="5"/>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2. Հսկիչ նշաններ թողարկողների ռեեստրի օբյեկտ </w:t>
            </w:r>
            <w:r w:rsidRPr="008654A0">
              <w:rPr>
                <w:rFonts w:ascii="Sylfaen" w:hAnsi="Sylfaen"/>
                <w:sz w:val="24"/>
                <w:szCs w:val="24"/>
              </w:rPr>
              <w:lastRenderedPageBreak/>
              <w:t>(ctcdo:CIMIssuerRegistryDetails)</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lastRenderedPageBreak/>
              <w:t xml:space="preserve">հսկիչ նշաններ թողարկողների ռեեստրի օբյեկտի վերաբերյալ </w:t>
            </w:r>
            <w:r w:rsidRPr="008654A0">
              <w:rPr>
                <w:rFonts w:ascii="Sylfaen" w:hAnsi="Sylfaen"/>
                <w:sz w:val="24"/>
                <w:szCs w:val="24"/>
              </w:rPr>
              <w:lastRenderedPageBreak/>
              <w:t>տեղեկություններ</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lastRenderedPageBreak/>
              <w:t>M.CT.CDE.00039</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ctcdo:CIMIssuerRegistryDetailsType (M.CT.CDT.00066) Սահմանվում է ներդրված տարրերի արժեքների </w:t>
            </w:r>
            <w:r w:rsidRPr="008654A0">
              <w:rPr>
                <w:rFonts w:ascii="Sylfaen" w:hAnsi="Sylfaen"/>
                <w:sz w:val="24"/>
                <w:szCs w:val="24"/>
              </w:rPr>
              <w:lastRenderedPageBreak/>
              <w:t>ոլորտներով</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1..*</w:t>
            </w:r>
          </w:p>
        </w:tc>
      </w:tr>
      <w:tr w:rsidR="00FA2ADC" w:rsidRPr="008654A0" w:rsidTr="0058686B">
        <w:trPr>
          <w:gridBefore w:val="1"/>
          <w:wBefore w:w="12" w:type="dxa"/>
        </w:trPr>
        <w:tc>
          <w:tcPr>
            <w:tcW w:w="235" w:type="dxa"/>
            <w:tcBorders>
              <w:top w:val="single" w:sz="4" w:space="0" w:color="000000"/>
              <w:left w:val="nil"/>
              <w:bottom w:val="nil"/>
              <w:right w:val="single" w:sz="4" w:space="0" w:color="000000"/>
            </w:tcBorders>
          </w:tcPr>
          <w:p w:rsidR="00FA2ADC" w:rsidRPr="008654A0" w:rsidRDefault="00FA2ADC" w:rsidP="0058686B">
            <w:pPr>
              <w:spacing w:after="120" w:line="240" w:lineRule="auto"/>
              <w:ind w:right="-1"/>
              <w:jc w:val="both"/>
              <w:rPr>
                <w:rFonts w:ascii="Sylfaen" w:hAnsi="Sylfaen"/>
                <w:sz w:val="24"/>
                <w:szCs w:val="24"/>
              </w:rPr>
            </w:pPr>
          </w:p>
        </w:tc>
        <w:tc>
          <w:tcPr>
            <w:tcW w:w="3867" w:type="dxa"/>
            <w:gridSpan w:val="4"/>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2.1. Ռեեստր տեղեկություններ ներկայացրած երկրի ծածկագիրը (ctsdo:RegisterCountryCode)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տեղեկատվությունը ներկայացրած երկրի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M.CT.SDE.00106</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csdo:UnifiedCountryCodeType (M.SDT.00112) Երկտառանի ծածկագրի արժեքը՝ աշխարհի երկրների դասակարգչին համապատասխան, որը սահմանված է «Տեղեկատուի (դասակարգչի)</w:t>
            </w:r>
            <w:r w:rsidRPr="008654A0">
              <w:rPr>
                <w:rFonts w:ascii="Sylfaen" w:hAnsi="Sylfaen" w:cs="Courier New"/>
                <w:sz w:val="24"/>
                <w:szCs w:val="24"/>
              </w:rPr>
              <w:t> </w:t>
            </w:r>
            <w:r w:rsidRPr="008654A0">
              <w:rPr>
                <w:rFonts w:ascii="Sylfaen" w:hAnsi="Sylfaen"/>
                <w:sz w:val="24"/>
                <w:szCs w:val="24"/>
              </w:rPr>
              <w:t xml:space="preserve">նույնականացուցիչ» </w:t>
            </w:r>
            <w:r w:rsidR="00A97F94" w:rsidRPr="008654A0">
              <w:rPr>
                <w:rFonts w:ascii="Sylfaen" w:hAnsi="Sylfaen"/>
                <w:sz w:val="24"/>
                <w:szCs w:val="24"/>
              </w:rPr>
              <w:t>ատրիբուտով</w:t>
            </w:r>
            <w:r w:rsidRPr="008654A0">
              <w:rPr>
                <w:rFonts w:ascii="Sylfaen" w:hAnsi="Sylfaen"/>
                <w:sz w:val="24"/>
                <w:szCs w:val="24"/>
              </w:rPr>
              <w:t>։ Ձ</w:t>
            </w:r>
            <w:r w:rsidR="00706A5F">
              <w:rPr>
                <w:rFonts w:ascii="Sylfaen" w:hAnsi="Sylfaen"/>
                <w:sz w:val="24"/>
                <w:szCs w:val="24"/>
              </w:rPr>
              <w:t>և</w:t>
            </w:r>
            <w:r w:rsidRPr="008654A0">
              <w:rPr>
                <w:rFonts w:ascii="Sylfaen" w:hAnsi="Sylfaen"/>
                <w:sz w:val="24"/>
                <w:szCs w:val="24"/>
              </w:rPr>
              <w:t>անմուշը՝ [A-Z]{2}</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58686B">
        <w:trPr>
          <w:gridBefore w:val="1"/>
          <w:wBefore w:w="12" w:type="dxa"/>
        </w:trPr>
        <w:tc>
          <w:tcPr>
            <w:tcW w:w="487" w:type="dxa"/>
            <w:gridSpan w:val="2"/>
            <w:tcBorders>
              <w:top w:val="nil"/>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615" w:type="dxa"/>
            <w:gridSpan w:val="3"/>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ա) տեղեկատուի (դասակարգչի) նույնականացուցիչ (codeListId</w:t>
            </w:r>
            <w:r w:rsidR="00A97F94" w:rsidRPr="008654A0">
              <w:rPr>
                <w:rFonts w:ascii="Sylfaen" w:hAnsi="Sylfaen"/>
                <w:sz w:val="24"/>
                <w:szCs w:val="24"/>
              </w:rPr>
              <w:t xml:space="preserve"> ատրիբուտ</w:t>
            </w:r>
            <w:r w:rsidRPr="008654A0">
              <w:rPr>
                <w:rFonts w:ascii="Sylfaen" w:hAnsi="Sylfaen"/>
                <w:sz w:val="24"/>
                <w:szCs w:val="24"/>
              </w:rPr>
              <w:t>)</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տեղեկատուի (դասակարգչի) նշագիրը, որին համապատասխան նշված է ծածկագիրը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706A5F" w:rsidP="0058686B">
            <w:pPr>
              <w:spacing w:after="120" w:line="240" w:lineRule="auto"/>
              <w:ind w:left="75"/>
              <w:rPr>
                <w:rFonts w:ascii="Sylfaen" w:eastAsia="Times New Roman" w:hAnsi="Sylfaen" w:cs="Times New Roman"/>
                <w:sz w:val="24"/>
                <w:szCs w:val="24"/>
              </w:rPr>
            </w:pPr>
            <w:r>
              <w:rPr>
                <w:rFonts w:ascii="Sylfaen" w:hAnsi="Sylfaen"/>
                <w:sz w:val="24"/>
                <w:szCs w:val="24"/>
              </w:rPr>
              <w:t>-</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csdo:ReferenceDataIdType (M.SDT.00091) Պայմանանշանների նորմալացված տող, որը չի պարունակում տողի ընդհատման պայմանանշաններ (#xA) </w:t>
            </w:r>
            <w:r w:rsidR="00706A5F">
              <w:rPr>
                <w:rFonts w:ascii="Sylfaen" w:hAnsi="Sylfaen"/>
                <w:sz w:val="24"/>
                <w:szCs w:val="24"/>
              </w:rPr>
              <w:t>և</w:t>
            </w:r>
            <w:r w:rsidRPr="008654A0">
              <w:rPr>
                <w:rFonts w:ascii="Sylfaen" w:hAnsi="Sylfaen"/>
                <w:sz w:val="24"/>
                <w:szCs w:val="24"/>
              </w:rPr>
              <w:t xml:space="preserve"> սյունատներ (տաբուլյացիաներ) (#x9): Նվազ. երկարությունը՝ 1. </w:t>
            </w:r>
            <w:r w:rsidR="002B1A2F" w:rsidRPr="008654A0">
              <w:rPr>
                <w:rFonts w:ascii="Sylfaen" w:hAnsi="Sylfaen"/>
                <w:sz w:val="24"/>
                <w:szCs w:val="24"/>
              </w:rPr>
              <w:t>ա</w:t>
            </w:r>
            <w:r w:rsidRPr="008654A0">
              <w:rPr>
                <w:rFonts w:ascii="Sylfaen" w:hAnsi="Sylfaen"/>
                <w:sz w:val="24"/>
                <w:szCs w:val="24"/>
              </w:rPr>
              <w:t>ռավ. երկարությունը՝ 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58686B">
        <w:trPr>
          <w:gridBefore w:val="1"/>
          <w:wBefore w:w="12" w:type="dxa"/>
        </w:trPr>
        <w:tc>
          <w:tcPr>
            <w:tcW w:w="235" w:type="dxa"/>
            <w:tcBorders>
              <w:top w:val="nil"/>
              <w:left w:val="nil"/>
              <w:bottom w:val="nil"/>
              <w:right w:val="single" w:sz="4" w:space="0" w:color="000000"/>
            </w:tcBorders>
          </w:tcPr>
          <w:p w:rsidR="00FA2ADC" w:rsidRPr="008654A0" w:rsidRDefault="00FA2ADC" w:rsidP="0058686B">
            <w:pPr>
              <w:spacing w:after="120" w:line="240" w:lineRule="auto"/>
              <w:ind w:right="-1"/>
              <w:jc w:val="both"/>
              <w:rPr>
                <w:rFonts w:ascii="Sylfaen" w:hAnsi="Sylfaen"/>
                <w:sz w:val="24"/>
                <w:szCs w:val="24"/>
              </w:rPr>
            </w:pPr>
          </w:p>
        </w:tc>
        <w:tc>
          <w:tcPr>
            <w:tcW w:w="3867" w:type="dxa"/>
            <w:gridSpan w:val="4"/>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2.2. Հսկիչ նշաններ թողարկողների ազգային ռեեստրում ներառումը հավաստող փաստաթուղթ (ctcdo:CIMIssuerDocDetails)</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թողարկողի գրանցման վկայականի վավերապայմանները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M.CT.CDE.00043</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ctcdo:CIMIssuerDocDetailsType (M.CT.CDT.00068) Սահմանվում է ներդրված տարրերի արժեքների ոլորտներով</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58686B">
        <w:trPr>
          <w:gridBefore w:val="1"/>
          <w:wBefore w:w="12" w:type="dxa"/>
        </w:trPr>
        <w:tc>
          <w:tcPr>
            <w:tcW w:w="487" w:type="dxa"/>
            <w:gridSpan w:val="2"/>
            <w:vMerge w:val="restart"/>
            <w:tcBorders>
              <w:top w:val="single" w:sz="4" w:space="0" w:color="000000"/>
              <w:left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615" w:type="dxa"/>
            <w:gridSpan w:val="3"/>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2.2.1. Ռեեստրում անդամ պետության մարմնի </w:t>
            </w:r>
            <w:r w:rsidRPr="008654A0">
              <w:rPr>
                <w:rFonts w:ascii="Sylfaen" w:hAnsi="Sylfaen"/>
                <w:sz w:val="24"/>
                <w:szCs w:val="24"/>
              </w:rPr>
              <w:lastRenderedPageBreak/>
              <w:t>(կազմակերպության) գրանցման համարը (գրանցման մասին փաստաթղթի համարը) (ctsdo:CIMIssuerDocId)</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lastRenderedPageBreak/>
              <w:t xml:space="preserve">հսկիչ նշաններ թողարկողների ռեեստրում կազմակերպության </w:t>
            </w:r>
            <w:r w:rsidRPr="008654A0">
              <w:rPr>
                <w:rFonts w:ascii="Sylfaen" w:hAnsi="Sylfaen"/>
                <w:sz w:val="24"/>
                <w:szCs w:val="24"/>
              </w:rPr>
              <w:lastRenderedPageBreak/>
              <w:t>ընդգրկումը հավաստող փաստաթղթի համարը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lastRenderedPageBreak/>
              <w:t>M.CT.SDE.00107</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csdo:Id50Type (M.SDT.00093) Պայմանանշանների նորմալացված </w:t>
            </w:r>
            <w:r w:rsidRPr="008654A0">
              <w:rPr>
                <w:rFonts w:ascii="Sylfaen" w:hAnsi="Sylfaen"/>
                <w:sz w:val="24"/>
                <w:szCs w:val="24"/>
              </w:rPr>
              <w:lastRenderedPageBreak/>
              <w:t xml:space="preserve">տող: Նվազ. երկարությունը՝ 1. </w:t>
            </w:r>
            <w:r w:rsidR="002B1A2F" w:rsidRPr="008654A0">
              <w:rPr>
                <w:rFonts w:ascii="Sylfaen" w:hAnsi="Sylfaen"/>
                <w:sz w:val="24"/>
                <w:szCs w:val="24"/>
              </w:rPr>
              <w:t>ա</w:t>
            </w:r>
            <w:r w:rsidRPr="008654A0">
              <w:rPr>
                <w:rFonts w:ascii="Sylfaen" w:hAnsi="Sylfaen"/>
                <w:sz w:val="24"/>
                <w:szCs w:val="24"/>
              </w:rPr>
              <w:t>ռավ. երկարությունը՝ 50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1</w:t>
            </w:r>
          </w:p>
        </w:tc>
      </w:tr>
      <w:tr w:rsidR="00FA2ADC" w:rsidRPr="008654A0" w:rsidTr="0058686B">
        <w:trPr>
          <w:gridBefore w:val="1"/>
          <w:wBefore w:w="12" w:type="dxa"/>
        </w:trPr>
        <w:tc>
          <w:tcPr>
            <w:tcW w:w="487" w:type="dxa"/>
            <w:gridSpan w:val="2"/>
            <w:vMerge/>
            <w:tcBorders>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615" w:type="dxa"/>
            <w:gridSpan w:val="3"/>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2.2.2. Փաստաթղթի ամսաթիվը (csdo:DocCreationDate)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հսկիչ նշաններ թողարկողների ռեեստրում կազմակերպության ընդգրկումը հավաստող փաստաթղթի ամսաթիվը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M.SDE.00045</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bdt:DateType (M.BDT.00005) Ամսաթվի նշագիրը՝ ԳՕՍՏ ԻՍՕ 8601</w:t>
            </w:r>
            <w:r w:rsidR="00706A5F">
              <w:rPr>
                <w:rFonts w:ascii="Sylfaen" w:hAnsi="Sylfaen"/>
                <w:sz w:val="24"/>
                <w:szCs w:val="24"/>
              </w:rPr>
              <w:t>-</w:t>
            </w:r>
            <w:r w:rsidRPr="008654A0">
              <w:rPr>
                <w:rFonts w:ascii="Sylfaen" w:hAnsi="Sylfaen"/>
                <w:sz w:val="24"/>
                <w:szCs w:val="24"/>
              </w:rPr>
              <w:t>2001</w:t>
            </w:r>
            <w:r w:rsidR="00706A5F">
              <w:rPr>
                <w:rFonts w:ascii="Sylfaen" w:hAnsi="Sylfaen"/>
                <w:sz w:val="24"/>
                <w:szCs w:val="24"/>
              </w:rPr>
              <w:t>-</w:t>
            </w:r>
            <w:r w:rsidRPr="008654A0">
              <w:rPr>
                <w:rFonts w:ascii="Sylfaen" w:hAnsi="Sylfaen"/>
                <w:sz w:val="24"/>
                <w:szCs w:val="24"/>
              </w:rPr>
              <w:t>ին համապատասխան</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58686B">
        <w:trPr>
          <w:gridBefore w:val="1"/>
          <w:wBefore w:w="12" w:type="dxa"/>
        </w:trPr>
        <w:tc>
          <w:tcPr>
            <w:tcW w:w="235" w:type="dxa"/>
            <w:vMerge w:val="restart"/>
            <w:tcBorders>
              <w:top w:val="nil"/>
              <w:left w:val="nil"/>
              <w:right w:val="single" w:sz="4" w:space="0" w:color="000000"/>
            </w:tcBorders>
          </w:tcPr>
          <w:p w:rsidR="00FA2ADC" w:rsidRPr="008654A0" w:rsidRDefault="00FA2ADC" w:rsidP="0058686B">
            <w:pPr>
              <w:spacing w:after="120" w:line="240" w:lineRule="auto"/>
              <w:ind w:right="-1"/>
              <w:jc w:val="both"/>
              <w:rPr>
                <w:rFonts w:ascii="Sylfaen" w:hAnsi="Sylfaen"/>
                <w:sz w:val="24"/>
                <w:szCs w:val="24"/>
              </w:rPr>
            </w:pPr>
          </w:p>
        </w:tc>
        <w:tc>
          <w:tcPr>
            <w:tcW w:w="3867" w:type="dxa"/>
            <w:gridSpan w:val="4"/>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2.3. Անդամ պետության մարմնի (կազմակերպության) կողմից իրականացվող գործառնությունների հատկանիշ (ctsdo:IssuerSellerCode)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անդամ պետության մարմնի (կազմակերպության) կողմից իրականացվող գործառնությունների հատկանիշ</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M.CT.SDE.00141</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ctsdo:IssuerSellerCodeType (M.CT.SDT.00055) Պայմանանշանների նորմալացված տող: Ձ</w:t>
            </w:r>
            <w:r w:rsidR="00706A5F">
              <w:rPr>
                <w:rFonts w:ascii="Sylfaen" w:hAnsi="Sylfaen"/>
                <w:sz w:val="24"/>
                <w:szCs w:val="24"/>
              </w:rPr>
              <w:t>և</w:t>
            </w:r>
            <w:r w:rsidRPr="008654A0">
              <w:rPr>
                <w:rFonts w:ascii="Sylfaen" w:hAnsi="Sylfaen"/>
                <w:sz w:val="24"/>
                <w:szCs w:val="24"/>
              </w:rPr>
              <w:t>անմուշը՝ [0-9]{1}</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58686B">
        <w:trPr>
          <w:gridBefore w:val="1"/>
          <w:wBefore w:w="12" w:type="dxa"/>
        </w:trPr>
        <w:tc>
          <w:tcPr>
            <w:tcW w:w="235" w:type="dxa"/>
            <w:vMerge/>
            <w:tcBorders>
              <w:left w:val="nil"/>
              <w:bottom w:val="nil"/>
              <w:right w:val="single" w:sz="4" w:space="0" w:color="000000"/>
            </w:tcBorders>
          </w:tcPr>
          <w:p w:rsidR="00FA2ADC" w:rsidRPr="008654A0" w:rsidRDefault="00FA2ADC" w:rsidP="0058686B">
            <w:pPr>
              <w:spacing w:after="120" w:line="240" w:lineRule="auto"/>
              <w:ind w:right="-1"/>
              <w:jc w:val="both"/>
              <w:rPr>
                <w:rFonts w:ascii="Sylfaen" w:hAnsi="Sylfaen"/>
                <w:sz w:val="24"/>
                <w:szCs w:val="24"/>
              </w:rPr>
            </w:pPr>
          </w:p>
        </w:tc>
        <w:tc>
          <w:tcPr>
            <w:tcW w:w="3867" w:type="dxa"/>
            <w:gridSpan w:val="4"/>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2.4. Հսկիչ (նույնականացման) նշաններ թողարկող (ctcdo:IssuerDetails)</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հսկիչ (նույնականացման) նշաններ թողարկողի վերաբերյալ տեղեկությունները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M.CT.CDE.00040</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ctcdo:IssuerDetailsType (M.CT.CDT.00015) Սահմանվում է ներդրված տարրերի արժեքների ոլորտներով</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58686B">
        <w:trPr>
          <w:gridBefore w:val="1"/>
          <w:wBefore w:w="12" w:type="dxa"/>
        </w:trPr>
        <w:tc>
          <w:tcPr>
            <w:tcW w:w="487" w:type="dxa"/>
            <w:gridSpan w:val="2"/>
            <w:tcBorders>
              <w:top w:val="single" w:sz="4" w:space="0" w:color="000000"/>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615" w:type="dxa"/>
            <w:gridSpan w:val="3"/>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2.4.1. Երկրի ծածկագիրը (csdo:UnifiedCountryCode)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տնտեսավարող սուբյեկտի գրանցման երկրի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M.SDE.00162</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csdo:UnifiedCountryCodeType (M.SDT.00112) Երկտառանի ծածկագրի արժեքը՝ աշխարհի երկրների դասակարգչին համապատասխան, որը սահմանված է «Տեղեկատուի (դասակարգչի)</w:t>
            </w:r>
            <w:r w:rsidRPr="008654A0">
              <w:rPr>
                <w:rFonts w:ascii="Sylfaen" w:hAnsi="Sylfaen" w:cs="Courier New"/>
                <w:sz w:val="24"/>
                <w:szCs w:val="24"/>
              </w:rPr>
              <w:t> </w:t>
            </w:r>
            <w:r w:rsidRPr="008654A0">
              <w:rPr>
                <w:rFonts w:ascii="Sylfaen" w:hAnsi="Sylfaen"/>
                <w:sz w:val="24"/>
                <w:szCs w:val="24"/>
              </w:rPr>
              <w:t xml:space="preserve">նույնականացուցիչ» </w:t>
            </w:r>
            <w:r w:rsidR="00A97F94" w:rsidRPr="008654A0">
              <w:rPr>
                <w:rFonts w:ascii="Sylfaen" w:hAnsi="Sylfaen"/>
                <w:sz w:val="24"/>
                <w:szCs w:val="24"/>
              </w:rPr>
              <w:lastRenderedPageBreak/>
              <w:t>ատրիբուտով</w:t>
            </w:r>
            <w:r w:rsidRPr="008654A0">
              <w:rPr>
                <w:rFonts w:ascii="Sylfaen" w:hAnsi="Sylfaen"/>
                <w:sz w:val="24"/>
                <w:szCs w:val="24"/>
              </w:rPr>
              <w:t>։ Ձ</w:t>
            </w:r>
            <w:r w:rsidR="00706A5F">
              <w:rPr>
                <w:rFonts w:ascii="Sylfaen" w:hAnsi="Sylfaen"/>
                <w:sz w:val="24"/>
                <w:szCs w:val="24"/>
              </w:rPr>
              <w:t>և</w:t>
            </w:r>
            <w:r w:rsidRPr="008654A0">
              <w:rPr>
                <w:rFonts w:ascii="Sylfaen" w:hAnsi="Sylfaen"/>
                <w:sz w:val="24"/>
                <w:szCs w:val="24"/>
              </w:rPr>
              <w:t>անմուշը՝ [A-Z]{2}</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0..1</w:t>
            </w:r>
          </w:p>
        </w:tc>
      </w:tr>
      <w:tr w:rsidR="00FA2ADC" w:rsidRPr="008654A0" w:rsidTr="0058686B">
        <w:trPr>
          <w:gridBefore w:val="1"/>
          <w:wBefore w:w="12" w:type="dxa"/>
        </w:trPr>
        <w:tc>
          <w:tcPr>
            <w:tcW w:w="743" w:type="dxa"/>
            <w:gridSpan w:val="3"/>
            <w:tcBorders>
              <w:top w:val="nil"/>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ա) տեղեկատուի (դասակարգչի) նույնականացուցիչ (codeListId</w:t>
            </w:r>
            <w:r w:rsidR="00A97F94" w:rsidRPr="008654A0">
              <w:rPr>
                <w:rFonts w:ascii="Sylfaen" w:hAnsi="Sylfaen"/>
                <w:sz w:val="24"/>
                <w:szCs w:val="24"/>
              </w:rPr>
              <w:t xml:space="preserve"> ատրիբուտ</w:t>
            </w:r>
            <w:r w:rsidRPr="008654A0">
              <w:rPr>
                <w:rFonts w:ascii="Sylfaen" w:hAnsi="Sylfaen"/>
                <w:sz w:val="24"/>
                <w:szCs w:val="24"/>
              </w:rPr>
              <w:t>)</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տեղեկատուի (դասակարգչի) նշագիրը, որին համապատասխան նշված է ծածկագիրը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706A5F" w:rsidP="0058686B">
            <w:pPr>
              <w:spacing w:after="120" w:line="240" w:lineRule="auto"/>
              <w:ind w:left="75"/>
              <w:rPr>
                <w:rFonts w:ascii="Sylfaen" w:eastAsia="Times New Roman" w:hAnsi="Sylfaen" w:cs="Times New Roman"/>
                <w:sz w:val="24"/>
                <w:szCs w:val="24"/>
              </w:rPr>
            </w:pPr>
            <w:r>
              <w:rPr>
                <w:rFonts w:ascii="Sylfaen" w:hAnsi="Sylfaen"/>
                <w:sz w:val="24"/>
                <w:szCs w:val="24"/>
              </w:rPr>
              <w:t>-</w:t>
            </w:r>
            <w:r w:rsidR="00FA2ADC" w:rsidRPr="008654A0">
              <w:rPr>
                <w:rFonts w:ascii="Sylfaen" w:hAnsi="Sylfaen"/>
                <w:sz w:val="24"/>
                <w:szCs w:val="24"/>
              </w:rPr>
              <w:t xml:space="preserve"> </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csdo:ReferenceDataIdType (M.SDT.00091) Պայմանանշանների նորմալացված տող, որը չի պարունակում տողի ընդհատման պայմանանշաններ (#xA) </w:t>
            </w:r>
            <w:r w:rsidR="00706A5F">
              <w:rPr>
                <w:rFonts w:ascii="Sylfaen" w:hAnsi="Sylfaen"/>
                <w:sz w:val="24"/>
                <w:szCs w:val="24"/>
              </w:rPr>
              <w:t>և</w:t>
            </w:r>
            <w:r w:rsidRPr="008654A0">
              <w:rPr>
                <w:rFonts w:ascii="Sylfaen" w:hAnsi="Sylfaen"/>
                <w:sz w:val="24"/>
                <w:szCs w:val="24"/>
              </w:rPr>
              <w:t xml:space="preserve"> սյունատներ (տաբուլյացիաներ) (#x9): Նվազ. երկարությունը՝ 1. </w:t>
            </w:r>
            <w:r w:rsidR="00643881" w:rsidRPr="008654A0">
              <w:rPr>
                <w:rFonts w:ascii="Sylfaen" w:hAnsi="Sylfaen"/>
                <w:sz w:val="24"/>
                <w:szCs w:val="24"/>
              </w:rPr>
              <w:t>ա</w:t>
            </w:r>
            <w:r w:rsidRPr="008654A0">
              <w:rPr>
                <w:rFonts w:ascii="Sylfaen" w:hAnsi="Sylfaen"/>
                <w:sz w:val="24"/>
                <w:szCs w:val="24"/>
              </w:rPr>
              <w:t>ռավ. երկարությունը՝ 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58686B">
        <w:trPr>
          <w:gridBefore w:val="1"/>
          <w:wBefore w:w="12" w:type="dxa"/>
        </w:trPr>
        <w:tc>
          <w:tcPr>
            <w:tcW w:w="487" w:type="dxa"/>
            <w:gridSpan w:val="2"/>
            <w:tcBorders>
              <w:top w:val="nil"/>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615" w:type="dxa"/>
            <w:gridSpan w:val="3"/>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2.4.2. Տնտեսավարող սուբյեկտի անվանումը (csdo:BusinessEntityName)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տնտեսավարող սուբյեկտի ամբողջական անվանումը </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M.SDE.00187</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csdo:Name300Type (M.SDT.00056) Պայմանանշանների նորմալացված տող, որը չի պարունակում տողի ընդհատման պայմանանշաններ (#xA) </w:t>
            </w:r>
            <w:r w:rsidR="00706A5F">
              <w:rPr>
                <w:rFonts w:ascii="Sylfaen" w:hAnsi="Sylfaen"/>
                <w:sz w:val="24"/>
                <w:szCs w:val="24"/>
              </w:rPr>
              <w:t>և</w:t>
            </w:r>
            <w:r w:rsidRPr="008654A0">
              <w:rPr>
                <w:rFonts w:ascii="Sylfaen" w:hAnsi="Sylfaen"/>
                <w:sz w:val="24"/>
                <w:szCs w:val="24"/>
              </w:rPr>
              <w:t xml:space="preserve"> սյունատներ (տաբուլյացիաներ) (#x9): Նվազ. երկարությունը՝ 1. </w:t>
            </w:r>
            <w:r w:rsidR="00643881" w:rsidRPr="008654A0">
              <w:rPr>
                <w:rFonts w:ascii="Sylfaen" w:hAnsi="Sylfaen"/>
                <w:sz w:val="24"/>
                <w:szCs w:val="24"/>
              </w:rPr>
              <w:t>ա</w:t>
            </w:r>
            <w:r w:rsidRPr="008654A0">
              <w:rPr>
                <w:rFonts w:ascii="Sylfaen" w:hAnsi="Sylfaen"/>
                <w:sz w:val="24"/>
                <w:szCs w:val="24"/>
              </w:rPr>
              <w:t>ռավ. երկարությունը՝ 300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487" w:type="dxa"/>
            <w:gridSpan w:val="2"/>
            <w:vMerge w:val="restart"/>
            <w:tcBorders>
              <w:top w:val="single" w:sz="4" w:space="0" w:color="000000"/>
              <w:left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615" w:type="dxa"/>
            <w:gridSpan w:val="3"/>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2.4.3. Տնտեսավարող սուբյեկտի կրճատ անվանումը (csdo:BusinessEntityBriefName)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տնտեսավարող սուբյեկտի կրճատ անվանումը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M.SDE.00188</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csdo:Name120Type (M.SDT.00055) Պայմանանշանների նորմալացված տող, որը չի պարունակում տողի ընդհատման պայմանանշաններ (#xA) </w:t>
            </w:r>
            <w:r w:rsidR="00706A5F">
              <w:rPr>
                <w:rFonts w:ascii="Sylfaen" w:hAnsi="Sylfaen"/>
                <w:sz w:val="24"/>
                <w:szCs w:val="24"/>
              </w:rPr>
              <w:t>և</w:t>
            </w:r>
            <w:r w:rsidRPr="008654A0">
              <w:rPr>
                <w:rFonts w:ascii="Sylfaen" w:hAnsi="Sylfaen"/>
                <w:sz w:val="24"/>
                <w:szCs w:val="24"/>
              </w:rPr>
              <w:t xml:space="preserve"> սյունատներ (տաբուլյացիաներ) (#x9): Նվազ. երկարությունը՝ 1. </w:t>
            </w:r>
            <w:r w:rsidR="00643881" w:rsidRPr="008654A0">
              <w:rPr>
                <w:rFonts w:ascii="Sylfaen" w:hAnsi="Sylfaen"/>
                <w:sz w:val="24"/>
                <w:szCs w:val="24"/>
              </w:rPr>
              <w:t>ա</w:t>
            </w:r>
            <w:r w:rsidRPr="008654A0">
              <w:rPr>
                <w:rFonts w:ascii="Sylfaen" w:hAnsi="Sylfaen"/>
                <w:sz w:val="24"/>
                <w:szCs w:val="24"/>
              </w:rPr>
              <w:t xml:space="preserve">ռավ. </w:t>
            </w:r>
            <w:r w:rsidRPr="008654A0">
              <w:rPr>
                <w:rFonts w:ascii="Sylfaen" w:hAnsi="Sylfaen"/>
                <w:sz w:val="24"/>
                <w:szCs w:val="24"/>
              </w:rPr>
              <w:lastRenderedPageBreak/>
              <w:t>երկարությունը՝ 120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0..1</w:t>
            </w:r>
          </w:p>
        </w:tc>
      </w:tr>
      <w:tr w:rsidR="00FA2ADC" w:rsidRPr="008654A0" w:rsidTr="0058686B">
        <w:trPr>
          <w:gridBefore w:val="1"/>
          <w:wBefore w:w="12" w:type="dxa"/>
        </w:trPr>
        <w:tc>
          <w:tcPr>
            <w:tcW w:w="487" w:type="dxa"/>
            <w:gridSpan w:val="2"/>
            <w:vMerge/>
            <w:tcBorders>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615" w:type="dxa"/>
            <w:gridSpan w:val="3"/>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2.4.4. Կազմակերպաիրավական ձ</w:t>
            </w:r>
            <w:r w:rsidR="00706A5F">
              <w:rPr>
                <w:rFonts w:ascii="Sylfaen" w:hAnsi="Sylfaen"/>
                <w:sz w:val="24"/>
                <w:szCs w:val="24"/>
              </w:rPr>
              <w:t>և</w:t>
            </w:r>
            <w:r w:rsidRPr="008654A0">
              <w:rPr>
                <w:rFonts w:ascii="Sylfaen" w:hAnsi="Sylfaen"/>
                <w:sz w:val="24"/>
                <w:szCs w:val="24"/>
              </w:rPr>
              <w:t>ի ծածկագիրը (csdo:BusinessEntityTypeCode)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այն կազմակերպաիրավական ձ</w:t>
            </w:r>
            <w:r w:rsidR="00706A5F">
              <w:rPr>
                <w:rFonts w:ascii="Sylfaen" w:hAnsi="Sylfaen"/>
                <w:sz w:val="24"/>
                <w:szCs w:val="24"/>
              </w:rPr>
              <w:t>և</w:t>
            </w:r>
            <w:r w:rsidRPr="008654A0">
              <w:rPr>
                <w:rFonts w:ascii="Sylfaen" w:hAnsi="Sylfaen"/>
                <w:sz w:val="24"/>
                <w:szCs w:val="24"/>
              </w:rPr>
              <w:t>ի ծածկագրային նշագիրը, որով գրանցված է տնտեսավարող սուբյեկտը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M.SDE.00023</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csdo:UnifiedCode20Type (M.SDT.00140) Ծածկագրի արժեքը՝ տեղեկատուին (դասակարգչին) համապատասխան, որը սահմանված է «Տեղեկատուի (դասակարգչի)</w:t>
            </w:r>
            <w:r w:rsidRPr="008654A0">
              <w:rPr>
                <w:rFonts w:ascii="Sylfaen" w:hAnsi="Sylfaen" w:cs="Courier New"/>
                <w:sz w:val="24"/>
                <w:szCs w:val="24"/>
              </w:rPr>
              <w:t> </w:t>
            </w:r>
            <w:r w:rsidRPr="008654A0">
              <w:rPr>
                <w:rFonts w:ascii="Sylfaen" w:hAnsi="Sylfaen"/>
                <w:sz w:val="24"/>
                <w:szCs w:val="24"/>
              </w:rPr>
              <w:t xml:space="preserve">նույնականացուցիչ» </w:t>
            </w:r>
            <w:r w:rsidR="00A97F94" w:rsidRPr="008654A0">
              <w:rPr>
                <w:rFonts w:ascii="Sylfaen" w:hAnsi="Sylfaen"/>
                <w:sz w:val="24"/>
                <w:szCs w:val="24"/>
              </w:rPr>
              <w:t>ատրիբուտով</w:t>
            </w:r>
            <w:r w:rsidRPr="008654A0">
              <w:rPr>
                <w:rFonts w:ascii="Sylfaen" w:hAnsi="Sylfaen"/>
                <w:sz w:val="24"/>
                <w:szCs w:val="24"/>
              </w:rPr>
              <w:t xml:space="preserve">։ Նվազ. երկարությունը՝ 1. </w:t>
            </w:r>
            <w:r w:rsidR="00643881" w:rsidRPr="008654A0">
              <w:rPr>
                <w:rFonts w:ascii="Sylfaen" w:hAnsi="Sylfaen"/>
                <w:sz w:val="24"/>
                <w:szCs w:val="24"/>
              </w:rPr>
              <w:t>ա</w:t>
            </w:r>
            <w:r w:rsidRPr="008654A0">
              <w:rPr>
                <w:rFonts w:ascii="Sylfaen" w:hAnsi="Sylfaen"/>
                <w:sz w:val="24"/>
                <w:szCs w:val="24"/>
              </w:rPr>
              <w:t>ռավ. երկարությունը՝ 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743" w:type="dxa"/>
            <w:gridSpan w:val="3"/>
            <w:tcBorders>
              <w:top w:val="nil"/>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ա) տեղեկատուի (դասակարգչի) նույնականացուցիչ (codeListId</w:t>
            </w:r>
            <w:r w:rsidR="00A97F94" w:rsidRPr="008654A0">
              <w:rPr>
                <w:rFonts w:ascii="Sylfaen" w:hAnsi="Sylfaen"/>
                <w:sz w:val="24"/>
                <w:szCs w:val="24"/>
              </w:rPr>
              <w:t xml:space="preserve"> ատրիբուտ</w:t>
            </w:r>
            <w:r w:rsidRPr="008654A0">
              <w:rPr>
                <w:rFonts w:ascii="Sylfaen" w:hAnsi="Sylfaen"/>
                <w:sz w:val="24"/>
                <w:szCs w:val="24"/>
              </w:rPr>
              <w:t>)</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տեղեկատուի (դասակարգչի) նշագիրը, որին համապատասխան նշված է ծածկագիրը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706A5F" w:rsidP="0058686B">
            <w:pPr>
              <w:spacing w:after="120" w:line="240" w:lineRule="auto"/>
              <w:ind w:left="75"/>
              <w:rPr>
                <w:rFonts w:ascii="Sylfaen" w:eastAsia="Times New Roman" w:hAnsi="Sylfaen" w:cs="Times New Roman"/>
                <w:sz w:val="24"/>
                <w:szCs w:val="24"/>
              </w:rPr>
            </w:pPr>
            <w:r>
              <w:rPr>
                <w:rFonts w:ascii="Sylfaen" w:hAnsi="Sylfaen"/>
                <w:sz w:val="24"/>
                <w:szCs w:val="24"/>
              </w:rPr>
              <w:t>-</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csdo:ReferenceDataIdType (M.SDT.00091) Պայմանանշանների նորմալացված տող, որը չի պարունակում տողի ընդհատման պայմանանշաններ (#xA) </w:t>
            </w:r>
            <w:r w:rsidR="00706A5F">
              <w:rPr>
                <w:rFonts w:ascii="Sylfaen" w:hAnsi="Sylfaen"/>
                <w:sz w:val="24"/>
                <w:szCs w:val="24"/>
              </w:rPr>
              <w:t>և</w:t>
            </w:r>
            <w:r w:rsidRPr="008654A0">
              <w:rPr>
                <w:rFonts w:ascii="Sylfaen" w:hAnsi="Sylfaen"/>
                <w:sz w:val="24"/>
                <w:szCs w:val="24"/>
              </w:rPr>
              <w:t xml:space="preserve"> սյունատներ (տաբուլյացիաներ) (#x9): Նվազ. երկարությունը՝ 1. </w:t>
            </w:r>
            <w:r w:rsidR="00643881" w:rsidRPr="008654A0">
              <w:rPr>
                <w:rFonts w:ascii="Sylfaen" w:hAnsi="Sylfaen"/>
                <w:sz w:val="24"/>
                <w:szCs w:val="24"/>
              </w:rPr>
              <w:t>ա</w:t>
            </w:r>
            <w:r w:rsidRPr="008654A0">
              <w:rPr>
                <w:rFonts w:ascii="Sylfaen" w:hAnsi="Sylfaen"/>
                <w:sz w:val="24"/>
                <w:szCs w:val="24"/>
              </w:rPr>
              <w:t>ռավ. երկարությունը՝ 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58686B">
        <w:trPr>
          <w:gridBefore w:val="1"/>
          <w:wBefore w:w="12" w:type="dxa"/>
        </w:trPr>
        <w:tc>
          <w:tcPr>
            <w:tcW w:w="487" w:type="dxa"/>
            <w:gridSpan w:val="2"/>
            <w:vMerge w:val="restart"/>
            <w:tcBorders>
              <w:top w:val="single" w:sz="4" w:space="0" w:color="000000"/>
              <w:left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615" w:type="dxa"/>
            <w:gridSpan w:val="3"/>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2.4.5. Կազմակերպաիրավական ձ</w:t>
            </w:r>
            <w:r w:rsidR="00706A5F">
              <w:rPr>
                <w:rFonts w:ascii="Sylfaen" w:hAnsi="Sylfaen"/>
                <w:sz w:val="24"/>
                <w:szCs w:val="24"/>
              </w:rPr>
              <w:t>և</w:t>
            </w:r>
            <w:r w:rsidRPr="008654A0">
              <w:rPr>
                <w:rFonts w:ascii="Sylfaen" w:hAnsi="Sylfaen"/>
                <w:sz w:val="24"/>
                <w:szCs w:val="24"/>
              </w:rPr>
              <w:t>ի անվանումը (csdo:BusinessEntityTypeName)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այն կազմակերպաիրավական ձ</w:t>
            </w:r>
            <w:r w:rsidR="00706A5F">
              <w:rPr>
                <w:rFonts w:ascii="Sylfaen" w:hAnsi="Sylfaen"/>
                <w:sz w:val="24"/>
                <w:szCs w:val="24"/>
              </w:rPr>
              <w:t>և</w:t>
            </w:r>
            <w:r w:rsidRPr="008654A0">
              <w:rPr>
                <w:rFonts w:ascii="Sylfaen" w:hAnsi="Sylfaen"/>
                <w:sz w:val="24"/>
                <w:szCs w:val="24"/>
              </w:rPr>
              <w:t>ի անվանումը, որով գրանցված է տնտեսավարող սուբյեկտը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M.SDE.00090</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csdo:Name300Type (M.SDT.00056) Պայմանանշանների նորմալացված տող, որը չի պարունակում տողի ընդհատման պայմանանշաններ (#xA) </w:t>
            </w:r>
            <w:r w:rsidR="00706A5F">
              <w:rPr>
                <w:rFonts w:ascii="Sylfaen" w:hAnsi="Sylfaen"/>
                <w:sz w:val="24"/>
                <w:szCs w:val="24"/>
              </w:rPr>
              <w:t>և</w:t>
            </w:r>
            <w:r w:rsidRPr="008654A0">
              <w:rPr>
                <w:rFonts w:ascii="Sylfaen" w:hAnsi="Sylfaen"/>
                <w:sz w:val="24"/>
                <w:szCs w:val="24"/>
              </w:rPr>
              <w:t xml:space="preserve"> սյունատներ (տաբուլյացիաներ) (#x9): Նվազ. երկարությունը՝ 1. </w:t>
            </w:r>
            <w:r w:rsidR="00643881" w:rsidRPr="008654A0">
              <w:rPr>
                <w:rFonts w:ascii="Sylfaen" w:hAnsi="Sylfaen"/>
                <w:sz w:val="24"/>
                <w:szCs w:val="24"/>
              </w:rPr>
              <w:t>ա</w:t>
            </w:r>
            <w:r w:rsidRPr="008654A0">
              <w:rPr>
                <w:rFonts w:ascii="Sylfaen" w:hAnsi="Sylfaen"/>
                <w:sz w:val="24"/>
                <w:szCs w:val="24"/>
              </w:rPr>
              <w:t xml:space="preserve">ռավ. </w:t>
            </w:r>
            <w:r w:rsidRPr="008654A0">
              <w:rPr>
                <w:rFonts w:ascii="Sylfaen" w:hAnsi="Sylfaen"/>
                <w:sz w:val="24"/>
                <w:szCs w:val="24"/>
              </w:rPr>
              <w:lastRenderedPageBreak/>
              <w:t>երկարությունը՝ 300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0..1</w:t>
            </w:r>
          </w:p>
        </w:tc>
      </w:tr>
      <w:tr w:rsidR="00FA2ADC" w:rsidRPr="008654A0" w:rsidTr="0058686B">
        <w:trPr>
          <w:gridBefore w:val="1"/>
          <w:wBefore w:w="12" w:type="dxa"/>
        </w:trPr>
        <w:tc>
          <w:tcPr>
            <w:tcW w:w="487" w:type="dxa"/>
            <w:gridSpan w:val="2"/>
            <w:vMerge/>
            <w:tcBorders>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615" w:type="dxa"/>
            <w:gridSpan w:val="3"/>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2.4.6. Տնտեսավարող սուբյեկտի նույնականացուցիչը (csdo:BusinessEntityId)</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պետական գրանցման ժամանակ ըստ ռեեստրի (ռեգիստրի) տրված գրանցման համարը (ծածկագիրը)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M.SDE.00189</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sdo:BusinessEntityIdType (M.SDT.00157) Պայմանանշանների նորմալացված տող: Նվազ. երկարությունը՝ 1. </w:t>
            </w:r>
            <w:r w:rsidR="00643881" w:rsidRPr="008654A0">
              <w:rPr>
                <w:rFonts w:ascii="Sylfaen" w:hAnsi="Sylfaen"/>
                <w:sz w:val="24"/>
                <w:szCs w:val="24"/>
              </w:rPr>
              <w:t>ա</w:t>
            </w:r>
            <w:r w:rsidRPr="008654A0">
              <w:rPr>
                <w:rFonts w:ascii="Sylfaen" w:hAnsi="Sylfaen"/>
                <w:sz w:val="24"/>
                <w:szCs w:val="24"/>
              </w:rPr>
              <w:t>ռավ. երկարությունը՝ 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743" w:type="dxa"/>
            <w:gridSpan w:val="3"/>
            <w:tcBorders>
              <w:top w:val="nil"/>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ա) նույնականացման մեթոդը (kindId</w:t>
            </w:r>
            <w:r w:rsidR="001616E1" w:rsidRPr="008654A0">
              <w:rPr>
                <w:rFonts w:ascii="Sylfaen" w:hAnsi="Sylfaen"/>
                <w:sz w:val="24"/>
                <w:szCs w:val="24"/>
              </w:rPr>
              <w:t xml:space="preserve"> ատրիբուտ</w:t>
            </w:r>
            <w:r w:rsidRPr="008654A0">
              <w:rPr>
                <w:rFonts w:ascii="Sylfaen" w:hAnsi="Sylfaen"/>
                <w:sz w:val="24"/>
                <w:szCs w:val="24"/>
              </w:rPr>
              <w:t>)</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տնտեսավարող սուբյեկտների նույնականցման մեթոդ</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706A5F" w:rsidP="0058686B">
            <w:pPr>
              <w:spacing w:after="120" w:line="240" w:lineRule="auto"/>
              <w:ind w:left="75"/>
              <w:rPr>
                <w:rFonts w:ascii="Sylfaen" w:eastAsia="Times New Roman" w:hAnsi="Sylfaen" w:cs="Times New Roman"/>
                <w:sz w:val="24"/>
                <w:szCs w:val="24"/>
              </w:rPr>
            </w:pPr>
            <w:r>
              <w:rPr>
                <w:rFonts w:ascii="Sylfaen" w:hAnsi="Sylfaen"/>
                <w:sz w:val="24"/>
                <w:szCs w:val="24"/>
              </w:rPr>
              <w:t>-</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csdo:BusinessEntityIdKindIdType (M.SDT.00158) Տնտեսավարող սուբյեկտների նույնականացման մեթոդների տեղեկատուից նույնականացուցչի արժեքը</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58686B">
        <w:trPr>
          <w:gridBefore w:val="1"/>
          <w:wBefore w:w="12" w:type="dxa"/>
        </w:trPr>
        <w:tc>
          <w:tcPr>
            <w:tcW w:w="487" w:type="dxa"/>
            <w:gridSpan w:val="2"/>
            <w:tcBorders>
              <w:top w:val="nil"/>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615" w:type="dxa"/>
            <w:gridSpan w:val="3"/>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2.4.7. Հարկ վճարողի նույնականացուցիչը (csdo:TaxpayerId)</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հարկ վճարողի գրանցման երկրի հարկ վճարողների ռեեստրում տնտեսավարող սուբյեկտների նույնականացուցիչը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M.SDE.00025</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csdo:TaxpayerIdType (M.SDT.00025) Նույնականացուցչի արժեքը՝ հարկ վճարողի գրանցման երկրում ընդունված կանոններին համապատասխան։ Նվազ. երկարությունը՝ 1. </w:t>
            </w:r>
            <w:r w:rsidR="00643881" w:rsidRPr="008654A0">
              <w:rPr>
                <w:rFonts w:ascii="Sylfaen" w:hAnsi="Sylfaen"/>
                <w:sz w:val="24"/>
                <w:szCs w:val="24"/>
              </w:rPr>
              <w:t>ա</w:t>
            </w:r>
            <w:r w:rsidRPr="008654A0">
              <w:rPr>
                <w:rFonts w:ascii="Sylfaen" w:hAnsi="Sylfaen"/>
                <w:sz w:val="24"/>
                <w:szCs w:val="24"/>
              </w:rPr>
              <w:t>ռավ. երկարությունը՝ 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487" w:type="dxa"/>
            <w:gridSpan w:val="2"/>
            <w:vMerge w:val="restart"/>
            <w:tcBorders>
              <w:top w:val="single" w:sz="4" w:space="0" w:color="000000"/>
              <w:left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615" w:type="dxa"/>
            <w:gridSpan w:val="3"/>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2.4.8. Հաշվառման կանգնեցնելու պատճառի ծածկագիրը (csdo:TaxRegistrationReason Code)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Ռուսաստանի Դաշնությունում տնտեսավարող սուբյեկտին հարկային հաշվառման կանգնեցնելու պատճառը նույնականացնող ծածկագիրը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M.SDE.00030</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csdo:TaxRegistrationReasonCodeType (M.SDT.00030) Պայմանանշանների նորմալացված տող: Ձ</w:t>
            </w:r>
            <w:r w:rsidR="00706A5F">
              <w:rPr>
                <w:rFonts w:ascii="Sylfaen" w:hAnsi="Sylfaen"/>
                <w:sz w:val="24"/>
                <w:szCs w:val="24"/>
              </w:rPr>
              <w:t>և</w:t>
            </w:r>
            <w:r w:rsidRPr="008654A0">
              <w:rPr>
                <w:rFonts w:ascii="Sylfaen" w:hAnsi="Sylfaen"/>
                <w:sz w:val="24"/>
                <w:szCs w:val="24"/>
              </w:rPr>
              <w:t>անմուշը՝ \d{9}</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487" w:type="dxa"/>
            <w:gridSpan w:val="2"/>
            <w:vMerge/>
            <w:tcBorders>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615" w:type="dxa"/>
            <w:gridSpan w:val="3"/>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2.4.9. Հասցե (ccdo:SubjectAddressDetails)</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տնտեսավարող սուբյեկտի հասցեն</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M.CDE.00058</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ccdo:SubjectAddressDetailsType (M.CDT.00064)</w:t>
            </w:r>
            <w:r w:rsidR="00A6620A">
              <w:rPr>
                <w:rFonts w:ascii="Sylfaen" w:hAnsi="Sylfaen"/>
                <w:sz w:val="24"/>
                <w:szCs w:val="24"/>
              </w:rPr>
              <w:t xml:space="preserve"> </w:t>
            </w:r>
            <w:r w:rsidRPr="008654A0">
              <w:rPr>
                <w:rFonts w:ascii="Sylfaen" w:hAnsi="Sylfaen"/>
                <w:sz w:val="24"/>
                <w:szCs w:val="24"/>
              </w:rPr>
              <w:t>Սահմանվում է ներդրված տարրերի արժեքների ոլորտներով</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w:t>
            </w:r>
          </w:p>
        </w:tc>
      </w:tr>
      <w:tr w:rsidR="00FA2ADC" w:rsidRPr="008654A0" w:rsidTr="0058686B">
        <w:trPr>
          <w:gridBefore w:val="1"/>
          <w:wBefore w:w="12" w:type="dxa"/>
        </w:trPr>
        <w:tc>
          <w:tcPr>
            <w:tcW w:w="743" w:type="dxa"/>
            <w:gridSpan w:val="3"/>
            <w:vMerge w:val="restart"/>
            <w:tcBorders>
              <w:top w:val="nil"/>
              <w:left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*.1. Հասցեի տեսակի ծածկագիրը (csdo:DocKindCode)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հասցեի տեսակի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M.SDE.00192</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csdo:AddressKindCodeType (M.SDT.00162) Ծածկագրի արժեքը՝ հասցեների տեսակների դասակարգչին համապատասխան։ Նվազ. երկարությունը՝ 1. </w:t>
            </w:r>
            <w:r w:rsidR="00643881" w:rsidRPr="008654A0">
              <w:rPr>
                <w:rFonts w:ascii="Sylfaen" w:hAnsi="Sylfaen"/>
                <w:sz w:val="24"/>
                <w:szCs w:val="24"/>
              </w:rPr>
              <w:t>ա</w:t>
            </w:r>
            <w:r w:rsidRPr="008654A0">
              <w:rPr>
                <w:rFonts w:ascii="Sylfaen" w:hAnsi="Sylfaen"/>
                <w:sz w:val="24"/>
                <w:szCs w:val="24"/>
              </w:rPr>
              <w:t>ռավ. երկարությունը՝ 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743" w:type="dxa"/>
            <w:gridSpan w:val="3"/>
            <w:vMerge/>
            <w:tcBorders>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 Երկրի ծածկագիրը (csdo:UnifiedCountryCode)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երկրի ծածկագրային նշագիրը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M.SDE.00162</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csdo:UnifiedCountryCodeType (M.SDT.00112) Երկտառանի ծածկագրի արժեքը՝ աշխարհի երկրների դասակարգչին համապատասխան, որը սահմանված է «Տեղեկատուի (դասակարգչի)</w:t>
            </w:r>
            <w:r w:rsidRPr="008654A0">
              <w:rPr>
                <w:rFonts w:ascii="Sylfaen" w:hAnsi="Sylfaen" w:cs="Courier New"/>
                <w:sz w:val="24"/>
                <w:szCs w:val="24"/>
              </w:rPr>
              <w:t> </w:t>
            </w:r>
            <w:r w:rsidRPr="008654A0">
              <w:rPr>
                <w:rFonts w:ascii="Sylfaen" w:hAnsi="Sylfaen"/>
                <w:sz w:val="24"/>
                <w:szCs w:val="24"/>
              </w:rPr>
              <w:t xml:space="preserve">նույնականացուցիչ» </w:t>
            </w:r>
            <w:r w:rsidR="004B1084" w:rsidRPr="008654A0">
              <w:rPr>
                <w:rFonts w:ascii="Sylfaen" w:hAnsi="Sylfaen"/>
                <w:sz w:val="24"/>
                <w:szCs w:val="24"/>
              </w:rPr>
              <w:t>ատրիբուտով</w:t>
            </w:r>
            <w:r w:rsidRPr="008654A0">
              <w:rPr>
                <w:rFonts w:ascii="Sylfaen" w:hAnsi="Sylfaen"/>
                <w:sz w:val="24"/>
                <w:szCs w:val="24"/>
              </w:rPr>
              <w:t>։ Ձ</w:t>
            </w:r>
            <w:r w:rsidR="00706A5F">
              <w:rPr>
                <w:rFonts w:ascii="Sylfaen" w:hAnsi="Sylfaen"/>
                <w:sz w:val="24"/>
                <w:szCs w:val="24"/>
              </w:rPr>
              <w:t>և</w:t>
            </w:r>
            <w:r w:rsidRPr="008654A0">
              <w:rPr>
                <w:rFonts w:ascii="Sylfaen" w:hAnsi="Sylfaen"/>
                <w:sz w:val="24"/>
                <w:szCs w:val="24"/>
              </w:rPr>
              <w:t>անմուշը՝ [A-Z]{2}</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996" w:type="dxa"/>
            <w:gridSpan w:val="4"/>
            <w:tcBorders>
              <w:top w:val="single" w:sz="4" w:space="0" w:color="000000"/>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106"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ա) տեղեկատուի (դասակարգչի) նույնականացուցիչ (codeListId</w:t>
            </w:r>
            <w:r w:rsidR="004B1084" w:rsidRPr="008654A0">
              <w:rPr>
                <w:rFonts w:ascii="Sylfaen" w:hAnsi="Sylfaen"/>
                <w:sz w:val="24"/>
                <w:szCs w:val="24"/>
              </w:rPr>
              <w:t xml:space="preserve"> ատրիբուտ</w:t>
            </w:r>
            <w:r w:rsidRPr="008654A0">
              <w:rPr>
                <w:rFonts w:ascii="Sylfaen" w:hAnsi="Sylfaen"/>
                <w:sz w:val="24"/>
                <w:szCs w:val="24"/>
              </w:rPr>
              <w:t>)</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տեղեկատուի (դասակարգչի) նշագիրը, որին համապատասխան նշված է ծածկագիրը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706A5F" w:rsidP="0058686B">
            <w:pPr>
              <w:spacing w:after="120" w:line="240" w:lineRule="auto"/>
              <w:ind w:left="75"/>
              <w:rPr>
                <w:rFonts w:ascii="Sylfaen" w:eastAsia="Times New Roman" w:hAnsi="Sylfaen" w:cs="Times New Roman"/>
                <w:sz w:val="24"/>
                <w:szCs w:val="24"/>
              </w:rPr>
            </w:pPr>
            <w:r>
              <w:rPr>
                <w:rFonts w:ascii="Sylfaen" w:hAnsi="Sylfaen"/>
                <w:sz w:val="24"/>
                <w:szCs w:val="24"/>
              </w:rPr>
              <w:t>-</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csdo:ReferenceDataIdType (M.SDT.00091) Պայմանանշանների նորմալացված տող, որը չի պարունակում տողի ընդհատման պայմանանշաններ (#xA) </w:t>
            </w:r>
            <w:r w:rsidR="00706A5F">
              <w:rPr>
                <w:rFonts w:ascii="Sylfaen" w:hAnsi="Sylfaen"/>
                <w:sz w:val="24"/>
                <w:szCs w:val="24"/>
              </w:rPr>
              <w:t>և</w:t>
            </w:r>
            <w:r w:rsidRPr="008654A0">
              <w:rPr>
                <w:rFonts w:ascii="Sylfaen" w:hAnsi="Sylfaen"/>
                <w:sz w:val="24"/>
                <w:szCs w:val="24"/>
              </w:rPr>
              <w:t xml:space="preserve"> սյունատներ (տաբուլյացիաներ) </w:t>
            </w:r>
            <w:r w:rsidRPr="008654A0">
              <w:rPr>
                <w:rFonts w:ascii="Sylfaen" w:hAnsi="Sylfaen"/>
                <w:sz w:val="24"/>
                <w:szCs w:val="24"/>
              </w:rPr>
              <w:lastRenderedPageBreak/>
              <w:t xml:space="preserve">(#x9): Նվազ. երկարությունը՝ 1. </w:t>
            </w:r>
            <w:r w:rsidR="00643881" w:rsidRPr="008654A0">
              <w:rPr>
                <w:rFonts w:ascii="Sylfaen" w:hAnsi="Sylfaen"/>
                <w:sz w:val="24"/>
                <w:szCs w:val="24"/>
              </w:rPr>
              <w:t>ա</w:t>
            </w:r>
            <w:r w:rsidRPr="008654A0">
              <w:rPr>
                <w:rFonts w:ascii="Sylfaen" w:hAnsi="Sylfaen"/>
                <w:sz w:val="24"/>
                <w:szCs w:val="24"/>
              </w:rPr>
              <w:t>ռավ. երկարությունը՝ 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1</w:t>
            </w:r>
          </w:p>
        </w:tc>
      </w:tr>
      <w:tr w:rsidR="00FA2ADC" w:rsidRPr="008654A0" w:rsidTr="0058686B">
        <w:trPr>
          <w:gridBefore w:val="1"/>
          <w:wBefore w:w="12" w:type="dxa"/>
        </w:trPr>
        <w:tc>
          <w:tcPr>
            <w:tcW w:w="743" w:type="dxa"/>
            <w:gridSpan w:val="3"/>
            <w:vMerge w:val="restart"/>
            <w:tcBorders>
              <w:top w:val="nil"/>
              <w:left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*.3. Տարածքի ծածկագիրը (csdo:TerritoryCode)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վարչատարածքային բաժանման միավորի ծածկագիրը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M.SDE.00031</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csdo:TerritoryCodeType (M.SDT.00031) Պայմանանշանների նորմալացված տող: Նվազ. երկարությունը՝ 1. </w:t>
            </w:r>
            <w:r w:rsidR="00FB5792" w:rsidRPr="008654A0">
              <w:rPr>
                <w:rFonts w:ascii="Sylfaen" w:hAnsi="Sylfaen"/>
                <w:sz w:val="24"/>
                <w:szCs w:val="24"/>
              </w:rPr>
              <w:t>ա</w:t>
            </w:r>
            <w:r w:rsidRPr="008654A0">
              <w:rPr>
                <w:rFonts w:ascii="Sylfaen" w:hAnsi="Sylfaen"/>
                <w:sz w:val="24"/>
                <w:szCs w:val="24"/>
              </w:rPr>
              <w:t>ռավ. երկարությունը՝ 17</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743" w:type="dxa"/>
            <w:gridSpan w:val="3"/>
            <w:vMerge/>
            <w:tcBorders>
              <w:left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*.4. Տարածաշրջան (csdo:RegionName)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վարչատարածքային բաժանման առաջին մակարդակի միավորի անվանումը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M.SDE.00007</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csdo:Name120Type (M.SDT.00055) Պայմանանշանների նորմալացված տող, որը չի պարունակում տողի ընդհատման պայմանանշաններ (#xA) </w:t>
            </w:r>
            <w:r w:rsidR="00706A5F">
              <w:rPr>
                <w:rFonts w:ascii="Sylfaen" w:hAnsi="Sylfaen"/>
                <w:sz w:val="24"/>
                <w:szCs w:val="24"/>
              </w:rPr>
              <w:t>և</w:t>
            </w:r>
            <w:r w:rsidRPr="008654A0">
              <w:rPr>
                <w:rFonts w:ascii="Sylfaen" w:hAnsi="Sylfaen"/>
                <w:sz w:val="24"/>
                <w:szCs w:val="24"/>
              </w:rPr>
              <w:t xml:space="preserve"> սյունատներ (տաբուլյացիաներ) (#x9): Նվազ. երկարությունը՝ 1. </w:t>
            </w:r>
            <w:r w:rsidR="00FB5792" w:rsidRPr="008654A0">
              <w:rPr>
                <w:rFonts w:ascii="Sylfaen" w:hAnsi="Sylfaen"/>
                <w:sz w:val="24"/>
                <w:szCs w:val="24"/>
              </w:rPr>
              <w:t>ա</w:t>
            </w:r>
            <w:r w:rsidRPr="008654A0">
              <w:rPr>
                <w:rFonts w:ascii="Sylfaen" w:hAnsi="Sylfaen"/>
                <w:sz w:val="24"/>
                <w:szCs w:val="24"/>
              </w:rPr>
              <w:t>ռավ. երկարությունը՝ 120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743" w:type="dxa"/>
            <w:gridSpan w:val="3"/>
            <w:vMerge/>
            <w:tcBorders>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*.5. Շրջան (csdo:DistrictName)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վարչատարածքային բաժանման երկրորդ մակարդակի միավորի անվանումը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M.SDE.00008</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csdo:Name120Type (M.SDT.00055) Պայմանանշանների նորմալացված տող, որը չի պարունակում տողի ընդհատման պայմանանշաններ (#xA) </w:t>
            </w:r>
            <w:r w:rsidR="00706A5F">
              <w:rPr>
                <w:rFonts w:ascii="Sylfaen" w:hAnsi="Sylfaen"/>
                <w:sz w:val="24"/>
                <w:szCs w:val="24"/>
              </w:rPr>
              <w:t>և</w:t>
            </w:r>
            <w:r w:rsidRPr="008654A0">
              <w:rPr>
                <w:rFonts w:ascii="Sylfaen" w:hAnsi="Sylfaen"/>
                <w:sz w:val="24"/>
                <w:szCs w:val="24"/>
              </w:rPr>
              <w:t xml:space="preserve"> սյունատներ (տաբուլյացիաներ) (#x9): Նվազ. երկարությունը՝ 1. </w:t>
            </w:r>
            <w:r w:rsidR="00FB5792" w:rsidRPr="008654A0">
              <w:rPr>
                <w:rFonts w:ascii="Sylfaen" w:hAnsi="Sylfaen"/>
                <w:sz w:val="24"/>
                <w:szCs w:val="24"/>
              </w:rPr>
              <w:t>ա</w:t>
            </w:r>
            <w:r w:rsidRPr="008654A0">
              <w:rPr>
                <w:rFonts w:ascii="Sylfaen" w:hAnsi="Sylfaen"/>
                <w:sz w:val="24"/>
                <w:szCs w:val="24"/>
              </w:rPr>
              <w:t>ռավ. երկարությունը՝ 120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743" w:type="dxa"/>
            <w:gridSpan w:val="3"/>
            <w:vMerge w:val="restart"/>
            <w:tcBorders>
              <w:top w:val="single" w:sz="4" w:space="0" w:color="000000"/>
              <w:left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*.6. Քաղաք (csdo:CityName)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քաղաքի անվանումը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M.SDE.00009</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csdo:Name120Type (M.SDT.00055) Պայմանանշանների նորմալացված </w:t>
            </w:r>
            <w:r w:rsidRPr="008654A0">
              <w:rPr>
                <w:rFonts w:ascii="Sylfaen" w:hAnsi="Sylfaen"/>
                <w:sz w:val="24"/>
                <w:szCs w:val="24"/>
              </w:rPr>
              <w:lastRenderedPageBreak/>
              <w:t xml:space="preserve">տող, որը չի պարունակում տողի ընդհատման պայմանանշաններ (#xA) </w:t>
            </w:r>
            <w:r w:rsidR="00706A5F">
              <w:rPr>
                <w:rFonts w:ascii="Sylfaen" w:hAnsi="Sylfaen"/>
                <w:sz w:val="24"/>
                <w:szCs w:val="24"/>
              </w:rPr>
              <w:t>և</w:t>
            </w:r>
            <w:r w:rsidRPr="008654A0">
              <w:rPr>
                <w:rFonts w:ascii="Sylfaen" w:hAnsi="Sylfaen"/>
                <w:sz w:val="24"/>
                <w:szCs w:val="24"/>
              </w:rPr>
              <w:t xml:space="preserve"> սյունատներ (տաբուլյացիաներ) (#x9): Նվազ. երկարությունը՝ 1. </w:t>
            </w:r>
            <w:r w:rsidR="00FB5792" w:rsidRPr="008654A0">
              <w:rPr>
                <w:rFonts w:ascii="Sylfaen" w:hAnsi="Sylfaen"/>
                <w:sz w:val="24"/>
                <w:szCs w:val="24"/>
              </w:rPr>
              <w:t>ա</w:t>
            </w:r>
            <w:r w:rsidRPr="008654A0">
              <w:rPr>
                <w:rFonts w:ascii="Sylfaen" w:hAnsi="Sylfaen"/>
                <w:sz w:val="24"/>
                <w:szCs w:val="24"/>
              </w:rPr>
              <w:t>ռավ. երկարությունը՝ 120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0..1</w:t>
            </w:r>
          </w:p>
        </w:tc>
      </w:tr>
      <w:tr w:rsidR="00FA2ADC" w:rsidRPr="008654A0" w:rsidTr="0058686B">
        <w:trPr>
          <w:gridBefore w:val="1"/>
          <w:wBefore w:w="12" w:type="dxa"/>
        </w:trPr>
        <w:tc>
          <w:tcPr>
            <w:tcW w:w="743" w:type="dxa"/>
            <w:gridSpan w:val="3"/>
            <w:vMerge/>
            <w:tcBorders>
              <w:left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*.7. Բնակավայր (csdo:SettlementName)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բնակավայրի անվանումը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M.SDE.00057</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csdo:Name120Type (M.SDT.00055) Պայմանանշանների նորմալացված տող, որը չի պարունակում տողի ընդհատման պայմանանշաններ (#xA) </w:t>
            </w:r>
            <w:r w:rsidR="00706A5F">
              <w:rPr>
                <w:rFonts w:ascii="Sylfaen" w:hAnsi="Sylfaen"/>
                <w:sz w:val="24"/>
                <w:szCs w:val="24"/>
              </w:rPr>
              <w:t>և</w:t>
            </w:r>
            <w:r w:rsidRPr="008654A0">
              <w:rPr>
                <w:rFonts w:ascii="Sylfaen" w:hAnsi="Sylfaen"/>
                <w:sz w:val="24"/>
                <w:szCs w:val="24"/>
              </w:rPr>
              <w:t xml:space="preserve"> սյունատներ (տաբուլյացիաներ) (#x9): Նվազ. երկարությունը՝ 1. Առավ. երկարությունը՝ 120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743" w:type="dxa"/>
            <w:gridSpan w:val="3"/>
            <w:vMerge/>
            <w:tcBorders>
              <w:left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*.8. Փողոց (csdo:StreetName)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քաղաքային ենթակառուցվածքի փողոցաճանապարհային ցանցի տարրի անվանումը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M.SDE.00010</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csdo:Name120Type (M.SDT.00055) Պայմանանշանների նորմալացված տող, որը չի պարունակում տողի ընդհատման պայմանանշաններ (#xA) </w:t>
            </w:r>
            <w:r w:rsidR="00706A5F">
              <w:rPr>
                <w:rFonts w:ascii="Sylfaen" w:hAnsi="Sylfaen"/>
                <w:sz w:val="24"/>
                <w:szCs w:val="24"/>
              </w:rPr>
              <w:t>և</w:t>
            </w:r>
            <w:r w:rsidRPr="008654A0">
              <w:rPr>
                <w:rFonts w:ascii="Sylfaen" w:hAnsi="Sylfaen"/>
                <w:sz w:val="24"/>
                <w:szCs w:val="24"/>
              </w:rPr>
              <w:t xml:space="preserve"> սյունատներ (տաբուլյացիաներ) (#x9): Նվազ. երկարությունը՝ 1. </w:t>
            </w:r>
            <w:r w:rsidR="004C10B2" w:rsidRPr="008654A0">
              <w:rPr>
                <w:rFonts w:ascii="Sylfaen" w:hAnsi="Sylfaen"/>
                <w:sz w:val="24"/>
                <w:szCs w:val="24"/>
              </w:rPr>
              <w:t>ա</w:t>
            </w:r>
            <w:r w:rsidRPr="008654A0">
              <w:rPr>
                <w:rFonts w:ascii="Sylfaen" w:hAnsi="Sylfaen"/>
                <w:sz w:val="24"/>
                <w:szCs w:val="24"/>
              </w:rPr>
              <w:t>ռավ. երկարությունը՝ 120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743" w:type="dxa"/>
            <w:gridSpan w:val="3"/>
            <w:vMerge/>
            <w:tcBorders>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*.9. Տան համարը (csdo:BuildingNumberId)</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տան, մասնաշենքի, շինության նշագիրը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M.SDE.00011</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csdo:Id50Type (M.SDT.00093) Պայմանանշանների նորմալացված </w:t>
            </w:r>
            <w:r w:rsidRPr="008654A0">
              <w:rPr>
                <w:rFonts w:ascii="Sylfaen" w:hAnsi="Sylfaen"/>
                <w:sz w:val="24"/>
                <w:szCs w:val="24"/>
              </w:rPr>
              <w:lastRenderedPageBreak/>
              <w:t xml:space="preserve">տող: Նվազ. երկարությունը՝ 1. </w:t>
            </w:r>
            <w:r w:rsidR="004C10B2" w:rsidRPr="008654A0">
              <w:rPr>
                <w:rFonts w:ascii="Sylfaen" w:hAnsi="Sylfaen"/>
                <w:sz w:val="24"/>
                <w:szCs w:val="24"/>
              </w:rPr>
              <w:t>ա</w:t>
            </w:r>
            <w:r w:rsidRPr="008654A0">
              <w:rPr>
                <w:rFonts w:ascii="Sylfaen" w:hAnsi="Sylfaen"/>
                <w:sz w:val="24"/>
                <w:szCs w:val="24"/>
              </w:rPr>
              <w:t>ռավ. երկարությունը՝ 50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0..1</w:t>
            </w:r>
          </w:p>
        </w:tc>
      </w:tr>
      <w:tr w:rsidR="00FA2ADC" w:rsidRPr="008654A0" w:rsidTr="0058686B">
        <w:trPr>
          <w:gridBefore w:val="1"/>
          <w:wBefore w:w="12" w:type="dxa"/>
        </w:trPr>
        <w:tc>
          <w:tcPr>
            <w:tcW w:w="743" w:type="dxa"/>
            <w:gridSpan w:val="3"/>
            <w:vMerge w:val="restart"/>
            <w:tcBorders>
              <w:top w:val="single" w:sz="4" w:space="0" w:color="000000"/>
              <w:left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*.10. Շինության համարը (csdo:RoomNumberId)</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գրասենյակի կամ բնակարանի նշագիրը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M.SDE.00012</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csdo:Id20Type (M.SDT.00092) Պայմանանշանների նորմալացված տող: Նվազ. երկարությունը՝ 1. </w:t>
            </w:r>
            <w:r w:rsidR="004C10B2" w:rsidRPr="008654A0">
              <w:rPr>
                <w:rFonts w:ascii="Sylfaen" w:hAnsi="Sylfaen"/>
                <w:sz w:val="24"/>
                <w:szCs w:val="24"/>
              </w:rPr>
              <w:t>ա</w:t>
            </w:r>
            <w:r w:rsidRPr="008654A0">
              <w:rPr>
                <w:rFonts w:ascii="Sylfaen" w:hAnsi="Sylfaen"/>
                <w:sz w:val="24"/>
                <w:szCs w:val="24"/>
              </w:rPr>
              <w:t>ռավ. երկարությունը՝ 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743" w:type="dxa"/>
            <w:gridSpan w:val="3"/>
            <w:vMerge/>
            <w:tcBorders>
              <w:left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*.11. Փոստային </w:t>
            </w:r>
            <w:r w:rsidR="001616E1" w:rsidRPr="008654A0">
              <w:rPr>
                <w:rFonts w:ascii="Sylfaen" w:hAnsi="Sylfaen"/>
                <w:sz w:val="24"/>
                <w:szCs w:val="24"/>
              </w:rPr>
              <w:t xml:space="preserve">դասիչ </w:t>
            </w:r>
            <w:r w:rsidRPr="008654A0">
              <w:rPr>
                <w:rFonts w:ascii="Sylfaen" w:hAnsi="Sylfaen"/>
                <w:sz w:val="24"/>
                <w:szCs w:val="24"/>
              </w:rPr>
              <w:t>(csdo:PostCode)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փոստային կապի ձեռնարկության փոստային </w:t>
            </w:r>
            <w:r w:rsidR="001616E1" w:rsidRPr="008654A0">
              <w:rPr>
                <w:rFonts w:ascii="Sylfaen" w:hAnsi="Sylfaen"/>
                <w:sz w:val="24"/>
                <w:szCs w:val="24"/>
              </w:rPr>
              <w:t>դասիչը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M.SDE.00006</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csdo:PostCodeType (M.SDT.00006) Պայմանանշանների նորմալացված տող։</w:t>
            </w:r>
            <w:r w:rsidR="00A6620A">
              <w:rPr>
                <w:rFonts w:ascii="Sylfaen" w:hAnsi="Sylfaen"/>
                <w:sz w:val="24"/>
                <w:szCs w:val="24"/>
              </w:rPr>
              <w:t xml:space="preserve"> </w:t>
            </w:r>
            <w:r w:rsidRPr="008654A0">
              <w:rPr>
                <w:rFonts w:ascii="Sylfaen" w:hAnsi="Sylfaen"/>
                <w:sz w:val="24"/>
                <w:szCs w:val="24"/>
              </w:rPr>
              <w:t>Ձ</w:t>
            </w:r>
            <w:r w:rsidR="00706A5F">
              <w:rPr>
                <w:rFonts w:ascii="Sylfaen" w:hAnsi="Sylfaen"/>
                <w:sz w:val="24"/>
                <w:szCs w:val="24"/>
              </w:rPr>
              <w:t>և</w:t>
            </w:r>
            <w:r w:rsidRPr="008654A0">
              <w:rPr>
                <w:rFonts w:ascii="Sylfaen" w:hAnsi="Sylfaen"/>
                <w:sz w:val="24"/>
                <w:szCs w:val="24"/>
              </w:rPr>
              <w:t>անմուշը՝ [A-Z0-9][A-Z0-9 -]{1,8}[A- Z0-9]</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743" w:type="dxa"/>
            <w:gridSpan w:val="3"/>
            <w:vMerge/>
            <w:tcBorders>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*.12. Բաժանորդային արկղի համարը (csdo:PostOfficeBoxId)</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փոստային կապի ձեռնարկության բաժանորդային արկղի համարը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M.SDE.00013</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csdo:Id20Type (M.SDT.00092) Պայմանանշանների նորմալացված տող: Նվազ. երկարությունը՝ 1. </w:t>
            </w:r>
            <w:r w:rsidR="004C10B2" w:rsidRPr="008654A0">
              <w:rPr>
                <w:rFonts w:ascii="Sylfaen" w:hAnsi="Sylfaen"/>
                <w:sz w:val="24"/>
                <w:szCs w:val="24"/>
              </w:rPr>
              <w:t>ա</w:t>
            </w:r>
            <w:r w:rsidRPr="008654A0">
              <w:rPr>
                <w:rFonts w:ascii="Sylfaen" w:hAnsi="Sylfaen"/>
                <w:sz w:val="24"/>
                <w:szCs w:val="24"/>
              </w:rPr>
              <w:t>ռավ. երկարությունը՝ 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487" w:type="dxa"/>
            <w:gridSpan w:val="2"/>
            <w:tcBorders>
              <w:top w:val="nil"/>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615" w:type="dxa"/>
            <w:gridSpan w:val="3"/>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2.4.10. Կոնտակտային վավերապայման (ccdo:CommunicationDetails)</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տնտեսավարող սուբյեկտի կոնտակտային վավերապայմանը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M.CDE.00003</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ccdo:CommunicationDetailsType (M.CDT.00003) Սահմանվում է ներդրված տարրերի արժեքների ոլորտներով</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w:t>
            </w:r>
          </w:p>
        </w:tc>
      </w:tr>
      <w:tr w:rsidR="00FA2ADC" w:rsidRPr="008654A0" w:rsidTr="0058686B">
        <w:trPr>
          <w:gridBefore w:val="1"/>
          <w:wBefore w:w="12" w:type="dxa"/>
        </w:trPr>
        <w:tc>
          <w:tcPr>
            <w:tcW w:w="743" w:type="dxa"/>
            <w:gridSpan w:val="3"/>
            <w:tcBorders>
              <w:top w:val="nil"/>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*.1. Կապի տեսակի ծածկագիրը (csdo:CommunicationChannel Code)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կապի միջոցի (կապուղու) տեսակի ծածկագրային նշագիրը (հեռախոս, ֆաքս, էլեկտրոնային փոստ </w:t>
            </w:r>
            <w:r w:rsidR="00706A5F">
              <w:rPr>
                <w:rFonts w:ascii="Sylfaen" w:hAnsi="Sylfaen"/>
                <w:sz w:val="24"/>
                <w:szCs w:val="24"/>
              </w:rPr>
              <w:t>և</w:t>
            </w:r>
            <w:r w:rsidRPr="008654A0">
              <w:rPr>
                <w:rFonts w:ascii="Sylfaen" w:hAnsi="Sylfaen"/>
                <w:sz w:val="24"/>
                <w:szCs w:val="24"/>
              </w:rPr>
              <w:t xml:space="preserve"> այլն)</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M.SDE.00014</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csdo:CommunicationChannelCodeV2 Type Ծածկագրի արժեքը՝ կապի տեսակների դասակարգչին համապատասխան։ Նվազ. երկարությունը՝ 1. </w:t>
            </w:r>
            <w:r w:rsidR="004C10B2" w:rsidRPr="008654A0">
              <w:rPr>
                <w:rFonts w:ascii="Sylfaen" w:hAnsi="Sylfaen"/>
                <w:sz w:val="24"/>
                <w:szCs w:val="24"/>
              </w:rPr>
              <w:t>ա</w:t>
            </w:r>
            <w:r w:rsidRPr="008654A0">
              <w:rPr>
                <w:rFonts w:ascii="Sylfaen" w:hAnsi="Sylfaen"/>
                <w:sz w:val="24"/>
                <w:szCs w:val="24"/>
              </w:rPr>
              <w:t xml:space="preserve">ռավ. </w:t>
            </w:r>
            <w:r w:rsidRPr="008654A0">
              <w:rPr>
                <w:rFonts w:ascii="Sylfaen" w:hAnsi="Sylfaen"/>
                <w:sz w:val="24"/>
                <w:szCs w:val="24"/>
              </w:rPr>
              <w:lastRenderedPageBreak/>
              <w:t>երկարությունը՝ 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lastRenderedPageBreak/>
              <w:t>0..1</w:t>
            </w:r>
          </w:p>
        </w:tc>
      </w:tr>
      <w:tr w:rsidR="00FA2ADC" w:rsidRPr="008654A0" w:rsidTr="0058686B">
        <w:trPr>
          <w:gridBefore w:val="1"/>
          <w:wBefore w:w="12" w:type="dxa"/>
        </w:trPr>
        <w:tc>
          <w:tcPr>
            <w:tcW w:w="743" w:type="dxa"/>
            <w:gridSpan w:val="3"/>
            <w:vMerge w:val="restart"/>
            <w:tcBorders>
              <w:top w:val="single" w:sz="4" w:space="0" w:color="000000"/>
              <w:left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 Կապի տեսակի անվանումը (csdo:CommunicationChannel Name)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կապի միջոցի (կապուղու) տեսակի անվանումը (հեռախոս, ֆաքս, էլեկտրոնային փոստ </w:t>
            </w:r>
            <w:r w:rsidR="00706A5F">
              <w:rPr>
                <w:rFonts w:ascii="Sylfaen" w:hAnsi="Sylfaen"/>
                <w:sz w:val="24"/>
                <w:szCs w:val="24"/>
              </w:rPr>
              <w:t>և</w:t>
            </w:r>
            <w:r w:rsidRPr="008654A0">
              <w:rPr>
                <w:rFonts w:ascii="Sylfaen" w:hAnsi="Sylfaen"/>
                <w:sz w:val="24"/>
                <w:szCs w:val="24"/>
              </w:rPr>
              <w:t xml:space="preserve"> այլն)</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M.SDE.00093</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csdo:Name120Type (M.SDT.00055) Պայմանանշանների նորմալացված տող, որը չի պարունակում տողի ընդհատման պայմանանշաններ (#xA) </w:t>
            </w:r>
            <w:r w:rsidR="00706A5F">
              <w:rPr>
                <w:rFonts w:ascii="Sylfaen" w:hAnsi="Sylfaen"/>
                <w:sz w:val="24"/>
                <w:szCs w:val="24"/>
              </w:rPr>
              <w:t>և</w:t>
            </w:r>
            <w:r w:rsidRPr="008654A0">
              <w:rPr>
                <w:rFonts w:ascii="Sylfaen" w:hAnsi="Sylfaen"/>
                <w:sz w:val="24"/>
                <w:szCs w:val="24"/>
              </w:rPr>
              <w:t xml:space="preserve"> սյունատներ (տաբուլյացիաներ) (#x9): Նվազ. երկարությունը՝ 1. </w:t>
            </w:r>
            <w:r w:rsidR="004C10B2" w:rsidRPr="008654A0">
              <w:rPr>
                <w:rFonts w:ascii="Sylfaen" w:hAnsi="Sylfaen"/>
                <w:sz w:val="24"/>
                <w:szCs w:val="24"/>
              </w:rPr>
              <w:t>ա</w:t>
            </w:r>
            <w:r w:rsidRPr="008654A0">
              <w:rPr>
                <w:rFonts w:ascii="Sylfaen" w:hAnsi="Sylfaen"/>
                <w:sz w:val="24"/>
                <w:szCs w:val="24"/>
              </w:rPr>
              <w:t>ռավ. երկարությունը՝ 120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743" w:type="dxa"/>
            <w:gridSpan w:val="3"/>
            <w:vMerge/>
            <w:tcBorders>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*.3. Կապուղու նույնականացուցիչ (csdo:CommunicationChannel Id)</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կապուղին նույնականացնող պայմանանշանների հաջորդականությունը (հեռախոսահամարի, ֆաքսի, էլեկտրոնային փոստի հասցեի </w:t>
            </w:r>
            <w:r w:rsidR="00706A5F">
              <w:rPr>
                <w:rFonts w:ascii="Sylfaen" w:hAnsi="Sylfaen"/>
                <w:sz w:val="24"/>
                <w:szCs w:val="24"/>
              </w:rPr>
              <w:t>և</w:t>
            </w:r>
            <w:r w:rsidRPr="008654A0">
              <w:rPr>
                <w:rFonts w:ascii="Sylfaen" w:hAnsi="Sylfaen"/>
                <w:sz w:val="24"/>
                <w:szCs w:val="24"/>
              </w:rPr>
              <w:t xml:space="preserve"> այլնի նշումը)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M.SDE.00015</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csdo:CommunicationChannelIdType (M.SDT.00015) Պայմանանշանների նորմալացված տող: Նվազ. երկարությունը՝ 1. </w:t>
            </w:r>
            <w:r w:rsidR="004C10B2" w:rsidRPr="008654A0">
              <w:rPr>
                <w:rFonts w:ascii="Sylfaen" w:hAnsi="Sylfaen"/>
                <w:sz w:val="24"/>
                <w:szCs w:val="24"/>
              </w:rPr>
              <w:t>ա</w:t>
            </w:r>
            <w:r w:rsidRPr="008654A0">
              <w:rPr>
                <w:rFonts w:ascii="Sylfaen" w:hAnsi="Sylfaen"/>
                <w:sz w:val="24"/>
                <w:szCs w:val="24"/>
              </w:rPr>
              <w:t>ռավ. երկարությունը՝ 1000</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58686B">
        <w:trPr>
          <w:gridBefore w:val="1"/>
          <w:wBefore w:w="12" w:type="dxa"/>
        </w:trPr>
        <w:tc>
          <w:tcPr>
            <w:tcW w:w="235" w:type="dxa"/>
            <w:tcBorders>
              <w:top w:val="nil"/>
              <w:left w:val="nil"/>
              <w:bottom w:val="nil"/>
              <w:right w:val="single" w:sz="4" w:space="0" w:color="000000"/>
            </w:tcBorders>
          </w:tcPr>
          <w:p w:rsidR="00FA2ADC" w:rsidRPr="008654A0" w:rsidRDefault="00FA2ADC" w:rsidP="0058686B">
            <w:pPr>
              <w:spacing w:after="120" w:line="240" w:lineRule="auto"/>
              <w:ind w:right="-1"/>
              <w:jc w:val="both"/>
              <w:rPr>
                <w:rFonts w:ascii="Sylfaen" w:hAnsi="Sylfaen"/>
                <w:sz w:val="24"/>
                <w:szCs w:val="24"/>
              </w:rPr>
            </w:pPr>
          </w:p>
        </w:tc>
        <w:tc>
          <w:tcPr>
            <w:tcW w:w="3867" w:type="dxa"/>
            <w:gridSpan w:val="4"/>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2.5. Ընդհանուր ռեսուրսի գրառման տեխնոլոգիական բնութագրեր (ccdo:ResourceItemStatusDetails) </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ընդհանուր ռեսուրսի գրառման վերաբերյալ տեխնոլոգիական տեղեկությունների ամբողջությունը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M.CDE.00032</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ccdo:ResourceItemStatusDetailsType (M.CDT.00033) Սահմանվում է ներդրված տարրերի արժեքների ոլորտներով</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1</w:t>
            </w:r>
          </w:p>
        </w:tc>
      </w:tr>
      <w:tr w:rsidR="00FA2ADC" w:rsidRPr="008654A0" w:rsidTr="0058686B">
        <w:trPr>
          <w:gridBefore w:val="1"/>
          <w:wBefore w:w="12" w:type="dxa"/>
        </w:trPr>
        <w:tc>
          <w:tcPr>
            <w:tcW w:w="487" w:type="dxa"/>
            <w:gridSpan w:val="2"/>
            <w:tcBorders>
              <w:top w:val="nil"/>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615" w:type="dxa"/>
            <w:gridSpan w:val="3"/>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2.5.1. Գործողության ժամկետը (ccdo:ValidityPeriodDetails)</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ընդհանուր ռեսուրսի (ռեեստրի, ցանկի, տվյալների բազայի) գրառման գործողության ժամկետը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M.CDE.00033</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ccdo:PeriodDetailsType (M.CDT.00026) Սահմանվում է ներդրված տարրերի արժեքների ոլորտներով</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743" w:type="dxa"/>
            <w:gridSpan w:val="3"/>
            <w:vMerge w:val="restart"/>
            <w:tcBorders>
              <w:top w:val="nil"/>
              <w:left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*.1. </w:t>
            </w:r>
            <w:r w:rsidR="00127254" w:rsidRPr="008654A0">
              <w:rPr>
                <w:rFonts w:ascii="Sylfaen" w:hAnsi="Sylfaen"/>
                <w:sz w:val="24"/>
                <w:szCs w:val="24"/>
              </w:rPr>
              <w:t xml:space="preserve">Մեկնարկի </w:t>
            </w:r>
            <w:r w:rsidRPr="008654A0">
              <w:rPr>
                <w:rFonts w:ascii="Sylfaen" w:hAnsi="Sylfaen"/>
                <w:sz w:val="24"/>
                <w:szCs w:val="24"/>
              </w:rPr>
              <w:t xml:space="preserve">ամսաթիվը </w:t>
            </w:r>
            <w:r w:rsidR="00706A5F">
              <w:rPr>
                <w:rFonts w:ascii="Sylfaen" w:hAnsi="Sylfaen"/>
                <w:sz w:val="24"/>
                <w:szCs w:val="24"/>
              </w:rPr>
              <w:t>և</w:t>
            </w:r>
            <w:r w:rsidRPr="008654A0">
              <w:rPr>
                <w:rFonts w:ascii="Sylfaen" w:hAnsi="Sylfaen"/>
                <w:sz w:val="24"/>
                <w:szCs w:val="24"/>
              </w:rPr>
              <w:t xml:space="preserve"> ժամը (csdo:EventDateTime)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127254"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մեկնարկի </w:t>
            </w:r>
            <w:r w:rsidR="00FA2ADC" w:rsidRPr="008654A0">
              <w:rPr>
                <w:rFonts w:ascii="Sylfaen" w:hAnsi="Sylfaen"/>
                <w:sz w:val="24"/>
                <w:szCs w:val="24"/>
              </w:rPr>
              <w:t xml:space="preserve">ամսաթիվը </w:t>
            </w:r>
            <w:r w:rsidR="00706A5F">
              <w:rPr>
                <w:rFonts w:ascii="Sylfaen" w:hAnsi="Sylfaen"/>
                <w:sz w:val="24"/>
                <w:szCs w:val="24"/>
              </w:rPr>
              <w:t>և</w:t>
            </w:r>
            <w:r w:rsidR="00FA2ADC" w:rsidRPr="008654A0">
              <w:rPr>
                <w:rFonts w:ascii="Sylfaen" w:hAnsi="Sylfaen"/>
                <w:sz w:val="24"/>
                <w:szCs w:val="24"/>
              </w:rPr>
              <w:t xml:space="preserve"> ժամը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M.SDE.00133</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bdt:DateTimeType (M.BDT.00006) Ամսաթվի </w:t>
            </w:r>
            <w:r w:rsidR="00706A5F">
              <w:rPr>
                <w:rFonts w:ascii="Sylfaen" w:hAnsi="Sylfaen"/>
                <w:sz w:val="24"/>
                <w:szCs w:val="24"/>
              </w:rPr>
              <w:t>և</w:t>
            </w:r>
            <w:r w:rsidRPr="008654A0">
              <w:rPr>
                <w:rFonts w:ascii="Sylfaen" w:hAnsi="Sylfaen"/>
                <w:sz w:val="24"/>
                <w:szCs w:val="24"/>
              </w:rPr>
              <w:t xml:space="preserve"> ժամի նշագիրը՝ ԳՕՍՏ ԻՍՕ 8601</w:t>
            </w:r>
            <w:r w:rsidR="00706A5F">
              <w:rPr>
                <w:rFonts w:ascii="Sylfaen" w:hAnsi="Sylfaen"/>
                <w:sz w:val="24"/>
                <w:szCs w:val="24"/>
              </w:rPr>
              <w:t>-</w:t>
            </w:r>
            <w:r w:rsidRPr="008654A0">
              <w:rPr>
                <w:rFonts w:ascii="Sylfaen" w:hAnsi="Sylfaen"/>
                <w:sz w:val="24"/>
                <w:szCs w:val="24"/>
              </w:rPr>
              <w:t>2001</w:t>
            </w:r>
            <w:r w:rsidR="00706A5F">
              <w:rPr>
                <w:rFonts w:ascii="Sylfaen" w:hAnsi="Sylfaen"/>
                <w:sz w:val="24"/>
                <w:szCs w:val="24"/>
              </w:rPr>
              <w:t>-</w:t>
            </w:r>
            <w:r w:rsidRPr="008654A0">
              <w:rPr>
                <w:rFonts w:ascii="Sylfaen" w:hAnsi="Sylfaen"/>
                <w:sz w:val="24"/>
                <w:szCs w:val="24"/>
              </w:rPr>
              <w:t>ին համապատասխան</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58686B">
        <w:trPr>
          <w:gridBefore w:val="1"/>
          <w:wBefore w:w="12" w:type="dxa"/>
        </w:trPr>
        <w:tc>
          <w:tcPr>
            <w:tcW w:w="743" w:type="dxa"/>
            <w:gridSpan w:val="3"/>
            <w:vMerge/>
            <w:tcBorders>
              <w:left w:val="nil"/>
              <w:bottom w:val="nil"/>
              <w:right w:val="single" w:sz="4" w:space="0" w:color="000000"/>
            </w:tcBorders>
          </w:tcPr>
          <w:p w:rsidR="00FA2ADC" w:rsidRPr="008654A0" w:rsidRDefault="00FA2ADC" w:rsidP="0058686B">
            <w:pPr>
              <w:spacing w:after="120" w:line="240" w:lineRule="auto"/>
              <w:ind w:left="75"/>
              <w:rPr>
                <w:rFonts w:ascii="Sylfaen" w:hAnsi="Sylfaen"/>
                <w:sz w:val="24"/>
                <w:szCs w:val="24"/>
              </w:rPr>
            </w:pPr>
          </w:p>
        </w:tc>
        <w:tc>
          <w:tcPr>
            <w:tcW w:w="3359" w:type="dxa"/>
            <w:gridSpan w:val="2"/>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*.2. Ավարտի ամսաթիվը </w:t>
            </w:r>
            <w:r w:rsidR="00706A5F">
              <w:rPr>
                <w:rFonts w:ascii="Sylfaen" w:hAnsi="Sylfaen"/>
                <w:sz w:val="24"/>
                <w:szCs w:val="24"/>
              </w:rPr>
              <w:t>և</w:t>
            </w:r>
            <w:r w:rsidRPr="008654A0">
              <w:rPr>
                <w:rFonts w:ascii="Sylfaen" w:hAnsi="Sylfaen"/>
                <w:sz w:val="24"/>
                <w:szCs w:val="24"/>
              </w:rPr>
              <w:t xml:space="preserve"> ժամը (csdo:EventDateTime)</w:t>
            </w:r>
          </w:p>
        </w:tc>
        <w:tc>
          <w:tcPr>
            <w:tcW w:w="3584"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ավարտի ամսաթիվը </w:t>
            </w:r>
            <w:r w:rsidR="00706A5F">
              <w:rPr>
                <w:rFonts w:ascii="Sylfaen" w:hAnsi="Sylfaen"/>
                <w:sz w:val="24"/>
                <w:szCs w:val="24"/>
              </w:rPr>
              <w:t>և</w:t>
            </w:r>
            <w:r w:rsidRPr="008654A0">
              <w:rPr>
                <w:rFonts w:ascii="Sylfaen" w:hAnsi="Sylfaen"/>
                <w:sz w:val="24"/>
                <w:szCs w:val="24"/>
              </w:rPr>
              <w:t xml:space="preserve"> ժամը</w:t>
            </w:r>
          </w:p>
        </w:tc>
        <w:tc>
          <w:tcPr>
            <w:tcW w:w="205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M.SDE.00134</w:t>
            </w:r>
          </w:p>
        </w:tc>
        <w:tc>
          <w:tcPr>
            <w:tcW w:w="4187"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left="75"/>
              <w:rPr>
                <w:rFonts w:ascii="Sylfaen" w:eastAsia="Times New Roman" w:hAnsi="Sylfaen" w:cs="Times New Roman"/>
                <w:sz w:val="24"/>
                <w:szCs w:val="24"/>
              </w:rPr>
            </w:pPr>
            <w:r w:rsidRPr="008654A0">
              <w:rPr>
                <w:rFonts w:ascii="Sylfaen" w:hAnsi="Sylfaen"/>
                <w:sz w:val="24"/>
                <w:szCs w:val="24"/>
              </w:rPr>
              <w:t xml:space="preserve">bdt:DateTimeType (M.BDT.00006) Ամսաթվի </w:t>
            </w:r>
            <w:r w:rsidR="00706A5F">
              <w:rPr>
                <w:rFonts w:ascii="Sylfaen" w:hAnsi="Sylfaen"/>
                <w:sz w:val="24"/>
                <w:szCs w:val="24"/>
              </w:rPr>
              <w:t>և</w:t>
            </w:r>
            <w:r w:rsidRPr="008654A0">
              <w:rPr>
                <w:rFonts w:ascii="Sylfaen" w:hAnsi="Sylfaen"/>
                <w:sz w:val="24"/>
                <w:szCs w:val="24"/>
              </w:rPr>
              <w:t xml:space="preserve"> ժամի նշագիրը՝ ԳՕՍՏ ԻՍՕ 8601</w:t>
            </w:r>
            <w:r w:rsidR="00706A5F">
              <w:rPr>
                <w:rFonts w:ascii="Sylfaen" w:hAnsi="Sylfaen"/>
                <w:sz w:val="24"/>
                <w:szCs w:val="24"/>
              </w:rPr>
              <w:t>-</w:t>
            </w:r>
            <w:r w:rsidRPr="008654A0">
              <w:rPr>
                <w:rFonts w:ascii="Sylfaen" w:hAnsi="Sylfaen"/>
                <w:sz w:val="24"/>
                <w:szCs w:val="24"/>
              </w:rPr>
              <w:t>2001</w:t>
            </w:r>
            <w:r w:rsidR="00706A5F">
              <w:rPr>
                <w:rFonts w:ascii="Sylfaen" w:hAnsi="Sylfaen"/>
                <w:sz w:val="24"/>
                <w:szCs w:val="24"/>
              </w:rPr>
              <w:t>-</w:t>
            </w:r>
            <w:r w:rsidRPr="008654A0">
              <w:rPr>
                <w:rFonts w:ascii="Sylfaen" w:hAnsi="Sylfaen"/>
                <w:sz w:val="24"/>
                <w:szCs w:val="24"/>
              </w:rPr>
              <w:t>ին համապատասխան</w:t>
            </w:r>
          </w:p>
        </w:tc>
        <w:tc>
          <w:tcPr>
            <w:tcW w:w="858" w:type="dxa"/>
            <w:tcBorders>
              <w:top w:val="single" w:sz="4" w:space="0" w:color="000000"/>
              <w:left w:val="single" w:sz="4" w:space="0" w:color="000000"/>
              <w:bottom w:val="single" w:sz="4" w:space="0" w:color="000000"/>
              <w:right w:val="single" w:sz="4" w:space="0" w:color="000000"/>
            </w:tcBorders>
          </w:tcPr>
          <w:p w:rsidR="00FA2ADC" w:rsidRPr="008654A0" w:rsidRDefault="00FA2ADC" w:rsidP="0058686B">
            <w:pPr>
              <w:spacing w:after="120" w:line="240" w:lineRule="auto"/>
              <w:ind w:right="-1"/>
              <w:jc w:val="center"/>
              <w:rPr>
                <w:rFonts w:ascii="Sylfaen" w:eastAsia="Times New Roman" w:hAnsi="Sylfaen" w:cs="Times New Roman"/>
                <w:sz w:val="24"/>
                <w:szCs w:val="24"/>
              </w:rPr>
            </w:pPr>
            <w:r w:rsidRPr="008654A0">
              <w:rPr>
                <w:rFonts w:ascii="Sylfaen" w:hAnsi="Sylfaen"/>
                <w:sz w:val="24"/>
                <w:szCs w:val="24"/>
              </w:rPr>
              <w:t>0..1</w:t>
            </w:r>
          </w:p>
        </w:tc>
      </w:tr>
      <w:tr w:rsidR="00FA2ADC" w:rsidRPr="008654A0" w:rsidTr="00ED3651">
        <w:tblPrEx>
          <w:tblCellMar>
            <w:left w:w="10" w:type="dxa"/>
            <w:right w:w="10" w:type="dxa"/>
          </w:tblCellMar>
          <w:tblLook w:val="04A0" w:firstRow="1" w:lastRow="0" w:firstColumn="1" w:lastColumn="0" w:noHBand="0" w:noVBand="1"/>
        </w:tblPrEx>
        <w:trPr>
          <w:trHeight w:val="643"/>
        </w:trPr>
        <w:tc>
          <w:tcPr>
            <w:tcW w:w="755" w:type="dxa"/>
            <w:gridSpan w:val="4"/>
            <w:vMerge w:val="restart"/>
            <w:shd w:val="clear" w:color="auto" w:fill="FFFFFF"/>
          </w:tcPr>
          <w:p w:rsidR="00FA2ADC" w:rsidRPr="008654A0" w:rsidRDefault="00FA2ADC" w:rsidP="0058686B">
            <w:pPr>
              <w:spacing w:after="120" w:line="240" w:lineRule="auto"/>
              <w:ind w:left="75"/>
              <w:rPr>
                <w:rFonts w:ascii="Sylfaen" w:hAnsi="Sylfaen"/>
                <w:sz w:val="24"/>
                <w:szCs w:val="24"/>
              </w:rPr>
            </w:pPr>
          </w:p>
        </w:tc>
        <w:tc>
          <w:tcPr>
            <w:tcW w:w="3359" w:type="dxa"/>
            <w:gridSpan w:val="2"/>
            <w:vMerge w:val="restart"/>
            <w:tcBorders>
              <w:top w:val="single" w:sz="4" w:space="0" w:color="auto"/>
              <w:left w:val="single" w:sz="4" w:space="0" w:color="auto"/>
            </w:tcBorders>
            <w:shd w:val="clear" w:color="auto" w:fill="FFFFFF"/>
          </w:tcPr>
          <w:p w:rsidR="00FA2ADC" w:rsidRPr="008654A0" w:rsidRDefault="00FA2ADC" w:rsidP="0058686B">
            <w:pPr>
              <w:pStyle w:val="Bodytext20"/>
              <w:shd w:val="clear" w:color="auto" w:fill="auto"/>
              <w:spacing w:after="120" w:line="240" w:lineRule="auto"/>
              <w:ind w:left="75"/>
              <w:jc w:val="left"/>
              <w:rPr>
                <w:rFonts w:ascii="Sylfaen" w:hAnsi="Sylfaen"/>
                <w:sz w:val="24"/>
                <w:szCs w:val="24"/>
              </w:rPr>
            </w:pPr>
            <w:r w:rsidRPr="008654A0">
              <w:rPr>
                <w:rStyle w:val="Bodytext227pt"/>
                <w:rFonts w:ascii="Sylfaen" w:eastAsiaTheme="minorHAnsi" w:hAnsi="Sylfaen"/>
                <w:w w:val="100"/>
                <w:sz w:val="24"/>
                <w:szCs w:val="24"/>
              </w:rPr>
              <w:t xml:space="preserve">2.5.2. Թարմացման ամսաթիվը </w:t>
            </w:r>
            <w:r w:rsidR="00706A5F">
              <w:rPr>
                <w:rStyle w:val="Bodytext227pt"/>
                <w:rFonts w:ascii="Sylfaen" w:eastAsiaTheme="minorHAnsi" w:hAnsi="Sylfaen"/>
                <w:w w:val="100"/>
                <w:sz w:val="24"/>
                <w:szCs w:val="24"/>
              </w:rPr>
              <w:t>և</w:t>
            </w:r>
            <w:r w:rsidRPr="008654A0">
              <w:rPr>
                <w:rStyle w:val="Bodytext227pt"/>
                <w:rFonts w:ascii="Sylfaen" w:eastAsiaTheme="minorHAnsi" w:hAnsi="Sylfaen"/>
                <w:w w:val="100"/>
                <w:sz w:val="24"/>
                <w:szCs w:val="24"/>
              </w:rPr>
              <w:t xml:space="preserve"> ժամը (csdo:EventDateTime)</w:t>
            </w:r>
          </w:p>
        </w:tc>
        <w:tc>
          <w:tcPr>
            <w:tcW w:w="3584" w:type="dxa"/>
            <w:vMerge w:val="restart"/>
            <w:tcBorders>
              <w:top w:val="single" w:sz="4" w:space="0" w:color="auto"/>
              <w:left w:val="single" w:sz="4" w:space="0" w:color="auto"/>
            </w:tcBorders>
            <w:shd w:val="clear" w:color="auto" w:fill="FFFFFF"/>
          </w:tcPr>
          <w:p w:rsidR="00FA2ADC" w:rsidRPr="008654A0" w:rsidRDefault="00FA2ADC" w:rsidP="0058686B">
            <w:pPr>
              <w:pStyle w:val="Bodytext20"/>
              <w:shd w:val="clear" w:color="auto" w:fill="auto"/>
              <w:spacing w:after="120" w:line="240" w:lineRule="auto"/>
              <w:ind w:left="75"/>
              <w:jc w:val="left"/>
              <w:rPr>
                <w:rFonts w:ascii="Sylfaen" w:hAnsi="Sylfaen"/>
                <w:sz w:val="24"/>
                <w:szCs w:val="24"/>
              </w:rPr>
            </w:pPr>
            <w:r w:rsidRPr="008654A0">
              <w:rPr>
                <w:rStyle w:val="Bodytext227pt"/>
                <w:rFonts w:ascii="Sylfaen" w:eastAsiaTheme="minorHAnsi" w:hAnsi="Sylfaen"/>
                <w:w w:val="100"/>
                <w:sz w:val="24"/>
                <w:szCs w:val="24"/>
              </w:rPr>
              <w:t xml:space="preserve">ընդհանուր ռեսուրսի (ռեեստրի, ցանկի, տվյալների բազայի) գրառման թարմացման ամսաթիվը </w:t>
            </w:r>
            <w:r w:rsidR="00706A5F">
              <w:rPr>
                <w:rStyle w:val="Bodytext227pt"/>
                <w:rFonts w:ascii="Sylfaen" w:eastAsiaTheme="minorHAnsi" w:hAnsi="Sylfaen"/>
                <w:w w:val="100"/>
                <w:sz w:val="24"/>
                <w:szCs w:val="24"/>
              </w:rPr>
              <w:t>և</w:t>
            </w:r>
            <w:r w:rsidRPr="008654A0">
              <w:rPr>
                <w:rStyle w:val="Bodytext227pt"/>
                <w:rFonts w:ascii="Sylfaen" w:eastAsiaTheme="minorHAnsi" w:hAnsi="Sylfaen"/>
                <w:w w:val="100"/>
                <w:sz w:val="24"/>
                <w:szCs w:val="24"/>
              </w:rPr>
              <w:t xml:space="preserve"> ժամը</w:t>
            </w:r>
          </w:p>
        </w:tc>
        <w:tc>
          <w:tcPr>
            <w:tcW w:w="2057" w:type="dxa"/>
            <w:vMerge w:val="restart"/>
            <w:tcBorders>
              <w:top w:val="single" w:sz="4" w:space="0" w:color="auto"/>
              <w:left w:val="single" w:sz="4" w:space="0" w:color="auto"/>
            </w:tcBorders>
            <w:shd w:val="clear" w:color="auto" w:fill="FFFFFF"/>
          </w:tcPr>
          <w:p w:rsidR="00FA2ADC" w:rsidRPr="008654A0" w:rsidRDefault="00FA2ADC" w:rsidP="0058686B">
            <w:pPr>
              <w:pStyle w:val="Bodytext20"/>
              <w:shd w:val="clear" w:color="auto" w:fill="auto"/>
              <w:spacing w:after="120" w:line="240" w:lineRule="auto"/>
              <w:ind w:left="75"/>
              <w:jc w:val="left"/>
              <w:rPr>
                <w:rFonts w:ascii="Sylfaen" w:hAnsi="Sylfaen"/>
                <w:sz w:val="24"/>
                <w:szCs w:val="24"/>
              </w:rPr>
            </w:pPr>
            <w:r w:rsidRPr="008654A0">
              <w:rPr>
                <w:rStyle w:val="Bodytext227pt"/>
                <w:rFonts w:ascii="Sylfaen" w:eastAsiaTheme="minorHAnsi" w:hAnsi="Sylfaen"/>
                <w:w w:val="100"/>
                <w:sz w:val="24"/>
                <w:szCs w:val="24"/>
              </w:rPr>
              <w:t>М.SDE.00079</w:t>
            </w:r>
          </w:p>
        </w:tc>
        <w:tc>
          <w:tcPr>
            <w:tcW w:w="4187" w:type="dxa"/>
            <w:vMerge w:val="restart"/>
            <w:tcBorders>
              <w:top w:val="single" w:sz="4" w:space="0" w:color="auto"/>
              <w:left w:val="single" w:sz="4" w:space="0" w:color="auto"/>
            </w:tcBorders>
            <w:shd w:val="clear" w:color="auto" w:fill="FFFFFF"/>
          </w:tcPr>
          <w:p w:rsidR="00FA2ADC" w:rsidRPr="008654A0" w:rsidRDefault="00FA2ADC" w:rsidP="0058686B">
            <w:pPr>
              <w:pStyle w:val="Bodytext20"/>
              <w:shd w:val="clear" w:color="auto" w:fill="auto"/>
              <w:spacing w:after="120" w:line="240" w:lineRule="auto"/>
              <w:ind w:left="75"/>
              <w:jc w:val="left"/>
              <w:rPr>
                <w:rFonts w:ascii="Sylfaen" w:hAnsi="Sylfaen"/>
                <w:sz w:val="24"/>
                <w:szCs w:val="24"/>
              </w:rPr>
            </w:pPr>
            <w:r w:rsidRPr="008654A0">
              <w:rPr>
                <w:rStyle w:val="Bodytext227pt"/>
                <w:rFonts w:ascii="Sylfaen" w:eastAsiaTheme="minorHAnsi" w:hAnsi="Sylfaen"/>
                <w:w w:val="100"/>
                <w:sz w:val="24"/>
                <w:szCs w:val="24"/>
              </w:rPr>
              <w:t xml:space="preserve">bdt:DateTimeТурe(M.BDT.00006) Ամսաթվի </w:t>
            </w:r>
            <w:r w:rsidR="00706A5F">
              <w:rPr>
                <w:rStyle w:val="Bodytext227pt"/>
                <w:rFonts w:ascii="Sylfaen" w:eastAsiaTheme="minorHAnsi" w:hAnsi="Sylfaen"/>
                <w:w w:val="100"/>
                <w:sz w:val="24"/>
                <w:szCs w:val="24"/>
              </w:rPr>
              <w:t>և</w:t>
            </w:r>
            <w:r w:rsidRPr="008654A0">
              <w:rPr>
                <w:rStyle w:val="Bodytext227pt"/>
                <w:rFonts w:ascii="Sylfaen" w:eastAsiaTheme="minorHAnsi" w:hAnsi="Sylfaen"/>
                <w:w w:val="100"/>
                <w:sz w:val="24"/>
                <w:szCs w:val="24"/>
              </w:rPr>
              <w:t xml:space="preserve"> ժամի նշագիրը՝ ԳՕՍՏ ԻՍՕ 8601</w:t>
            </w:r>
            <w:r w:rsidR="00706A5F">
              <w:rPr>
                <w:rStyle w:val="Bodytext227pt"/>
                <w:rFonts w:ascii="Sylfaen" w:eastAsiaTheme="minorHAnsi" w:hAnsi="Sylfaen"/>
                <w:w w:val="100"/>
                <w:sz w:val="24"/>
                <w:szCs w:val="24"/>
              </w:rPr>
              <w:t>-</w:t>
            </w:r>
            <w:r w:rsidRPr="008654A0">
              <w:rPr>
                <w:rStyle w:val="Bodytext227pt"/>
                <w:rFonts w:ascii="Sylfaen" w:eastAsiaTheme="minorHAnsi" w:hAnsi="Sylfaen"/>
                <w:w w:val="100"/>
                <w:sz w:val="24"/>
                <w:szCs w:val="24"/>
              </w:rPr>
              <w:t>2001</w:t>
            </w:r>
            <w:r w:rsidR="00706A5F">
              <w:rPr>
                <w:rStyle w:val="Bodytext227pt"/>
                <w:rFonts w:ascii="Sylfaen" w:eastAsiaTheme="minorHAnsi" w:hAnsi="Sylfaen"/>
                <w:w w:val="100"/>
                <w:sz w:val="24"/>
                <w:szCs w:val="24"/>
              </w:rPr>
              <w:t>-</w:t>
            </w:r>
            <w:r w:rsidRPr="008654A0">
              <w:rPr>
                <w:rStyle w:val="Bodytext227pt"/>
                <w:rFonts w:ascii="Sylfaen" w:eastAsiaTheme="minorHAnsi" w:hAnsi="Sylfaen"/>
                <w:w w:val="100"/>
                <w:sz w:val="24"/>
                <w:szCs w:val="24"/>
              </w:rPr>
              <w:t>ին համապատասխան</w:t>
            </w:r>
          </w:p>
        </w:tc>
        <w:tc>
          <w:tcPr>
            <w:tcW w:w="858" w:type="dxa"/>
            <w:vMerge w:val="restart"/>
            <w:tcBorders>
              <w:top w:val="single" w:sz="4" w:space="0" w:color="auto"/>
              <w:left w:val="single" w:sz="4" w:space="0" w:color="auto"/>
              <w:right w:val="single" w:sz="4" w:space="0" w:color="auto"/>
            </w:tcBorders>
            <w:shd w:val="clear" w:color="auto" w:fill="FFFFFF"/>
          </w:tcPr>
          <w:p w:rsidR="00FA2ADC" w:rsidRPr="008654A0" w:rsidRDefault="00FA2ADC" w:rsidP="0058686B">
            <w:pPr>
              <w:pStyle w:val="Bodytext20"/>
              <w:shd w:val="clear" w:color="auto" w:fill="auto"/>
              <w:spacing w:after="120" w:line="240" w:lineRule="auto"/>
              <w:ind w:left="160"/>
              <w:jc w:val="center"/>
              <w:rPr>
                <w:rFonts w:ascii="Sylfaen" w:hAnsi="Sylfaen"/>
                <w:sz w:val="24"/>
                <w:szCs w:val="24"/>
              </w:rPr>
            </w:pPr>
            <w:r w:rsidRPr="008654A0">
              <w:rPr>
                <w:rStyle w:val="Bodytext227pt"/>
                <w:rFonts w:ascii="Sylfaen" w:eastAsiaTheme="minorHAnsi" w:hAnsi="Sylfaen"/>
                <w:w w:val="100"/>
                <w:sz w:val="24"/>
                <w:szCs w:val="24"/>
              </w:rPr>
              <w:t>0..1</w:t>
            </w:r>
          </w:p>
        </w:tc>
      </w:tr>
      <w:tr w:rsidR="00FA2ADC" w:rsidRPr="008654A0" w:rsidTr="0058686B">
        <w:tblPrEx>
          <w:tblCellMar>
            <w:left w:w="10" w:type="dxa"/>
            <w:right w:w="10" w:type="dxa"/>
          </w:tblCellMar>
          <w:tblLook w:val="04A0" w:firstRow="1" w:lastRow="0" w:firstColumn="1" w:lastColumn="0" w:noHBand="0" w:noVBand="1"/>
        </w:tblPrEx>
        <w:trPr>
          <w:trHeight w:val="643"/>
        </w:trPr>
        <w:tc>
          <w:tcPr>
            <w:tcW w:w="755" w:type="dxa"/>
            <w:gridSpan w:val="4"/>
            <w:vMerge/>
            <w:shd w:val="clear" w:color="auto" w:fill="FFFFFF"/>
          </w:tcPr>
          <w:p w:rsidR="00FA2ADC" w:rsidRPr="008654A0" w:rsidRDefault="00FA2ADC" w:rsidP="0058686B">
            <w:pPr>
              <w:spacing w:after="120" w:line="240" w:lineRule="auto"/>
              <w:rPr>
                <w:rFonts w:ascii="Sylfaen" w:hAnsi="Sylfaen"/>
                <w:sz w:val="24"/>
                <w:szCs w:val="24"/>
              </w:rPr>
            </w:pPr>
          </w:p>
        </w:tc>
        <w:tc>
          <w:tcPr>
            <w:tcW w:w="3359" w:type="dxa"/>
            <w:gridSpan w:val="2"/>
            <w:vMerge/>
            <w:tcBorders>
              <w:left w:val="single" w:sz="4" w:space="0" w:color="auto"/>
            </w:tcBorders>
            <w:shd w:val="clear" w:color="auto" w:fill="FFFFFF"/>
          </w:tcPr>
          <w:p w:rsidR="00FA2ADC" w:rsidRPr="008654A0" w:rsidRDefault="00FA2ADC" w:rsidP="0058686B">
            <w:pPr>
              <w:spacing w:after="120" w:line="240" w:lineRule="auto"/>
              <w:rPr>
                <w:rFonts w:ascii="Sylfaen" w:hAnsi="Sylfaen"/>
                <w:sz w:val="24"/>
                <w:szCs w:val="24"/>
              </w:rPr>
            </w:pPr>
          </w:p>
        </w:tc>
        <w:tc>
          <w:tcPr>
            <w:tcW w:w="3584" w:type="dxa"/>
            <w:vMerge/>
            <w:tcBorders>
              <w:left w:val="single" w:sz="4" w:space="0" w:color="auto"/>
            </w:tcBorders>
            <w:shd w:val="clear" w:color="auto" w:fill="FFFFFF"/>
            <w:vAlign w:val="center"/>
          </w:tcPr>
          <w:p w:rsidR="00FA2ADC" w:rsidRPr="008654A0" w:rsidRDefault="00FA2ADC" w:rsidP="0058686B">
            <w:pPr>
              <w:spacing w:after="120" w:line="240" w:lineRule="auto"/>
              <w:rPr>
                <w:rFonts w:ascii="Sylfaen" w:hAnsi="Sylfaen"/>
                <w:sz w:val="24"/>
                <w:szCs w:val="24"/>
              </w:rPr>
            </w:pPr>
          </w:p>
        </w:tc>
        <w:tc>
          <w:tcPr>
            <w:tcW w:w="2057" w:type="dxa"/>
            <w:vMerge/>
            <w:tcBorders>
              <w:left w:val="single" w:sz="4" w:space="0" w:color="auto"/>
            </w:tcBorders>
            <w:shd w:val="clear" w:color="auto" w:fill="FFFFFF"/>
          </w:tcPr>
          <w:p w:rsidR="00FA2ADC" w:rsidRPr="008654A0" w:rsidRDefault="00FA2ADC" w:rsidP="0058686B">
            <w:pPr>
              <w:spacing w:after="120" w:line="240" w:lineRule="auto"/>
              <w:rPr>
                <w:rFonts w:ascii="Sylfaen" w:hAnsi="Sylfaen"/>
                <w:sz w:val="24"/>
                <w:szCs w:val="24"/>
              </w:rPr>
            </w:pPr>
          </w:p>
        </w:tc>
        <w:tc>
          <w:tcPr>
            <w:tcW w:w="4187" w:type="dxa"/>
            <w:vMerge/>
            <w:tcBorders>
              <w:left w:val="single" w:sz="4" w:space="0" w:color="auto"/>
            </w:tcBorders>
            <w:shd w:val="clear" w:color="auto" w:fill="FFFFFF"/>
            <w:vAlign w:val="center"/>
          </w:tcPr>
          <w:p w:rsidR="00FA2ADC" w:rsidRPr="008654A0" w:rsidRDefault="00FA2ADC" w:rsidP="0058686B">
            <w:pPr>
              <w:spacing w:after="120" w:line="240" w:lineRule="auto"/>
              <w:rPr>
                <w:rFonts w:ascii="Sylfaen" w:hAnsi="Sylfaen"/>
                <w:sz w:val="24"/>
                <w:szCs w:val="24"/>
              </w:rPr>
            </w:pPr>
          </w:p>
        </w:tc>
        <w:tc>
          <w:tcPr>
            <w:tcW w:w="858" w:type="dxa"/>
            <w:vMerge/>
            <w:tcBorders>
              <w:left w:val="single" w:sz="4" w:space="0" w:color="auto"/>
              <w:right w:val="single" w:sz="4" w:space="0" w:color="auto"/>
            </w:tcBorders>
            <w:shd w:val="clear" w:color="auto" w:fill="FFFFFF"/>
          </w:tcPr>
          <w:p w:rsidR="00FA2ADC" w:rsidRPr="008654A0" w:rsidRDefault="00FA2ADC" w:rsidP="0058686B">
            <w:pPr>
              <w:spacing w:after="120" w:line="240" w:lineRule="auto"/>
              <w:jc w:val="center"/>
              <w:rPr>
                <w:rFonts w:ascii="Sylfaen" w:hAnsi="Sylfaen"/>
                <w:sz w:val="24"/>
                <w:szCs w:val="24"/>
              </w:rPr>
            </w:pPr>
          </w:p>
        </w:tc>
      </w:tr>
      <w:tr w:rsidR="00FA2ADC" w:rsidRPr="008654A0" w:rsidTr="0058686B">
        <w:tblPrEx>
          <w:tblCellMar>
            <w:left w:w="10" w:type="dxa"/>
            <w:right w:w="10" w:type="dxa"/>
          </w:tblCellMar>
          <w:tblLook w:val="04A0" w:firstRow="1" w:lastRow="0" w:firstColumn="1" w:lastColumn="0" w:noHBand="0" w:noVBand="1"/>
        </w:tblPrEx>
        <w:trPr>
          <w:trHeight w:val="643"/>
        </w:trPr>
        <w:tc>
          <w:tcPr>
            <w:tcW w:w="755" w:type="dxa"/>
            <w:gridSpan w:val="4"/>
            <w:vMerge/>
            <w:shd w:val="clear" w:color="auto" w:fill="FFFFFF"/>
          </w:tcPr>
          <w:p w:rsidR="00FA2ADC" w:rsidRPr="008654A0" w:rsidRDefault="00FA2ADC" w:rsidP="0058686B">
            <w:pPr>
              <w:spacing w:after="120" w:line="240" w:lineRule="auto"/>
              <w:rPr>
                <w:rFonts w:ascii="Sylfaen" w:hAnsi="Sylfaen"/>
                <w:sz w:val="24"/>
                <w:szCs w:val="24"/>
              </w:rPr>
            </w:pPr>
          </w:p>
        </w:tc>
        <w:tc>
          <w:tcPr>
            <w:tcW w:w="3359" w:type="dxa"/>
            <w:gridSpan w:val="2"/>
            <w:vMerge/>
            <w:tcBorders>
              <w:left w:val="single" w:sz="4" w:space="0" w:color="auto"/>
              <w:bottom w:val="single" w:sz="4" w:space="0" w:color="auto"/>
            </w:tcBorders>
            <w:shd w:val="clear" w:color="auto" w:fill="FFFFFF"/>
          </w:tcPr>
          <w:p w:rsidR="00FA2ADC" w:rsidRPr="008654A0" w:rsidRDefault="00FA2ADC" w:rsidP="0058686B">
            <w:pPr>
              <w:spacing w:after="120" w:line="240" w:lineRule="auto"/>
              <w:rPr>
                <w:rFonts w:ascii="Sylfaen" w:hAnsi="Sylfaen"/>
                <w:sz w:val="24"/>
                <w:szCs w:val="24"/>
              </w:rPr>
            </w:pPr>
          </w:p>
        </w:tc>
        <w:tc>
          <w:tcPr>
            <w:tcW w:w="3584" w:type="dxa"/>
            <w:vMerge/>
            <w:tcBorders>
              <w:left w:val="single" w:sz="4" w:space="0" w:color="auto"/>
              <w:bottom w:val="single" w:sz="4" w:space="0" w:color="auto"/>
            </w:tcBorders>
            <w:shd w:val="clear" w:color="auto" w:fill="FFFFFF"/>
            <w:vAlign w:val="center"/>
          </w:tcPr>
          <w:p w:rsidR="00FA2ADC" w:rsidRPr="008654A0" w:rsidRDefault="00FA2ADC" w:rsidP="0058686B">
            <w:pPr>
              <w:spacing w:after="120" w:line="240" w:lineRule="auto"/>
              <w:rPr>
                <w:rFonts w:ascii="Sylfaen" w:hAnsi="Sylfaen"/>
                <w:sz w:val="24"/>
                <w:szCs w:val="24"/>
              </w:rPr>
            </w:pPr>
          </w:p>
        </w:tc>
        <w:tc>
          <w:tcPr>
            <w:tcW w:w="2057" w:type="dxa"/>
            <w:vMerge/>
            <w:tcBorders>
              <w:left w:val="single" w:sz="4" w:space="0" w:color="auto"/>
              <w:bottom w:val="single" w:sz="4" w:space="0" w:color="auto"/>
            </w:tcBorders>
            <w:shd w:val="clear" w:color="auto" w:fill="FFFFFF"/>
          </w:tcPr>
          <w:p w:rsidR="00FA2ADC" w:rsidRPr="008654A0" w:rsidRDefault="00FA2ADC" w:rsidP="0058686B">
            <w:pPr>
              <w:spacing w:after="120" w:line="240" w:lineRule="auto"/>
              <w:rPr>
                <w:rFonts w:ascii="Sylfaen" w:hAnsi="Sylfaen"/>
                <w:sz w:val="24"/>
                <w:szCs w:val="24"/>
              </w:rPr>
            </w:pPr>
          </w:p>
        </w:tc>
        <w:tc>
          <w:tcPr>
            <w:tcW w:w="4187" w:type="dxa"/>
            <w:vMerge/>
            <w:tcBorders>
              <w:left w:val="single" w:sz="4" w:space="0" w:color="auto"/>
              <w:bottom w:val="single" w:sz="4" w:space="0" w:color="auto"/>
            </w:tcBorders>
            <w:shd w:val="clear" w:color="auto" w:fill="FFFFFF"/>
            <w:vAlign w:val="center"/>
          </w:tcPr>
          <w:p w:rsidR="00FA2ADC" w:rsidRPr="008654A0" w:rsidRDefault="00FA2ADC" w:rsidP="0058686B">
            <w:pPr>
              <w:spacing w:after="120" w:line="240" w:lineRule="auto"/>
              <w:rPr>
                <w:rFonts w:ascii="Sylfaen" w:hAnsi="Sylfaen"/>
                <w:sz w:val="24"/>
                <w:szCs w:val="24"/>
              </w:rPr>
            </w:pPr>
          </w:p>
        </w:tc>
        <w:tc>
          <w:tcPr>
            <w:tcW w:w="858" w:type="dxa"/>
            <w:vMerge/>
            <w:tcBorders>
              <w:left w:val="single" w:sz="4" w:space="0" w:color="auto"/>
              <w:bottom w:val="single" w:sz="4" w:space="0" w:color="auto"/>
              <w:right w:val="single" w:sz="4" w:space="0" w:color="auto"/>
            </w:tcBorders>
            <w:shd w:val="clear" w:color="auto" w:fill="FFFFFF"/>
          </w:tcPr>
          <w:p w:rsidR="00FA2ADC" w:rsidRPr="008654A0" w:rsidRDefault="00FA2ADC" w:rsidP="0058686B">
            <w:pPr>
              <w:spacing w:after="120" w:line="240" w:lineRule="auto"/>
              <w:jc w:val="center"/>
              <w:rPr>
                <w:rFonts w:ascii="Sylfaen" w:hAnsi="Sylfaen"/>
                <w:sz w:val="24"/>
                <w:szCs w:val="24"/>
              </w:rPr>
            </w:pPr>
          </w:p>
        </w:tc>
      </w:tr>
    </w:tbl>
    <w:p w:rsidR="003D3B6B" w:rsidRPr="008654A0" w:rsidRDefault="003D3B6B" w:rsidP="001F5AB4">
      <w:pPr>
        <w:spacing w:after="160" w:line="360" w:lineRule="auto"/>
        <w:rPr>
          <w:rFonts w:ascii="Sylfaen" w:hAnsi="Sylfaen"/>
          <w:sz w:val="24"/>
          <w:szCs w:val="24"/>
          <w:lang w:val="en-US"/>
        </w:rPr>
      </w:pPr>
    </w:p>
    <w:p w:rsidR="00FA2ADC" w:rsidRPr="008654A0" w:rsidRDefault="00FA2ADC" w:rsidP="001F5AB4">
      <w:pPr>
        <w:spacing w:after="160" w:line="360" w:lineRule="auto"/>
        <w:rPr>
          <w:rFonts w:ascii="Sylfaen" w:hAnsi="Sylfaen"/>
          <w:sz w:val="24"/>
          <w:szCs w:val="24"/>
          <w:lang w:val="en-US"/>
        </w:rPr>
      </w:pPr>
    </w:p>
    <w:p w:rsidR="003D3B6B" w:rsidRPr="008654A0" w:rsidRDefault="003D3B6B" w:rsidP="001F5AB4">
      <w:pPr>
        <w:spacing w:after="160" w:line="360" w:lineRule="auto"/>
        <w:rPr>
          <w:rFonts w:ascii="Sylfaen" w:hAnsi="Sylfaen"/>
          <w:sz w:val="24"/>
          <w:szCs w:val="24"/>
          <w:lang w:val="en-US"/>
        </w:rPr>
        <w:sectPr w:rsidR="003D3B6B" w:rsidRPr="008654A0" w:rsidSect="00020288">
          <w:pgSz w:w="16839" w:h="11907" w:orient="landscape" w:code="9"/>
          <w:pgMar w:top="1418" w:right="1418" w:bottom="1418" w:left="1418" w:header="426" w:footer="3" w:gutter="0"/>
          <w:cols w:space="720"/>
          <w:noEndnote/>
          <w:docGrid w:linePitch="360"/>
        </w:sectPr>
      </w:pPr>
    </w:p>
    <w:p w:rsidR="00FA2ADC" w:rsidRPr="008654A0" w:rsidRDefault="00FA2ADC" w:rsidP="001F5AB4">
      <w:pPr>
        <w:spacing w:after="160" w:line="360" w:lineRule="auto"/>
        <w:ind w:left="5103"/>
        <w:jc w:val="center"/>
        <w:rPr>
          <w:rFonts w:ascii="Sylfaen" w:hAnsi="Sylfaen"/>
          <w:sz w:val="24"/>
          <w:szCs w:val="24"/>
        </w:rPr>
      </w:pPr>
      <w:r w:rsidRPr="008654A0">
        <w:rPr>
          <w:rFonts w:ascii="Sylfaen" w:hAnsi="Sylfaen"/>
          <w:sz w:val="24"/>
          <w:szCs w:val="24"/>
        </w:rPr>
        <w:lastRenderedPageBreak/>
        <w:t>ՀԱՍՏԱՏՎԱԾ Է</w:t>
      </w:r>
    </w:p>
    <w:p w:rsidR="00FA2ADC" w:rsidRDefault="00FA2ADC" w:rsidP="001F5AB4">
      <w:pPr>
        <w:spacing w:after="160" w:line="360" w:lineRule="auto"/>
        <w:ind w:left="5103"/>
        <w:jc w:val="center"/>
        <w:rPr>
          <w:rFonts w:ascii="Sylfaen" w:hAnsi="Sylfaen"/>
          <w:sz w:val="24"/>
          <w:szCs w:val="24"/>
        </w:rPr>
      </w:pPr>
      <w:r w:rsidRPr="008654A0">
        <w:rPr>
          <w:rFonts w:ascii="Sylfaen" w:hAnsi="Sylfaen"/>
          <w:sz w:val="24"/>
          <w:szCs w:val="24"/>
        </w:rPr>
        <w:t xml:space="preserve">Եվրասիական տնտեսական հանձնաժողովի կոլեգիայի </w:t>
      </w:r>
      <w:r w:rsidR="00EC5C9B">
        <w:rPr>
          <w:rFonts w:ascii="Sylfaen" w:hAnsi="Sylfaen"/>
          <w:sz w:val="24"/>
          <w:szCs w:val="24"/>
        </w:rPr>
        <w:br/>
      </w:r>
      <w:r w:rsidRPr="008654A0">
        <w:rPr>
          <w:rFonts w:ascii="Sylfaen" w:hAnsi="Sylfaen"/>
          <w:sz w:val="24"/>
          <w:szCs w:val="24"/>
        </w:rPr>
        <w:t xml:space="preserve">2016 թվականի հունվարի 19-ի </w:t>
      </w:r>
      <w:r w:rsidR="00EC5C9B">
        <w:rPr>
          <w:rFonts w:ascii="Sylfaen" w:hAnsi="Sylfaen"/>
          <w:sz w:val="24"/>
          <w:szCs w:val="24"/>
        </w:rPr>
        <w:br/>
      </w:r>
      <w:r w:rsidRPr="008654A0">
        <w:rPr>
          <w:rFonts w:ascii="Sylfaen" w:hAnsi="Sylfaen"/>
          <w:sz w:val="24"/>
          <w:szCs w:val="24"/>
        </w:rPr>
        <w:t>թիվ 4 որոշմամբ</w:t>
      </w:r>
    </w:p>
    <w:p w:rsidR="00EC5C9B" w:rsidRPr="008654A0" w:rsidRDefault="00EC5C9B" w:rsidP="001F5AB4">
      <w:pPr>
        <w:spacing w:after="160" w:line="360" w:lineRule="auto"/>
        <w:ind w:left="5103"/>
        <w:jc w:val="center"/>
        <w:rPr>
          <w:rFonts w:ascii="Sylfaen" w:eastAsia="Times New Roman" w:hAnsi="Sylfaen" w:cs="Times New Roman"/>
          <w:sz w:val="24"/>
          <w:szCs w:val="24"/>
        </w:rPr>
      </w:pPr>
    </w:p>
    <w:p w:rsidR="00F74625" w:rsidRPr="008654A0" w:rsidRDefault="00195F73" w:rsidP="001F5AB4">
      <w:pPr>
        <w:spacing w:after="160" w:line="360" w:lineRule="auto"/>
        <w:ind w:right="-1"/>
        <w:jc w:val="center"/>
        <w:rPr>
          <w:rFonts w:ascii="Sylfaen" w:hAnsi="Sylfaen"/>
          <w:b/>
          <w:sz w:val="24"/>
          <w:szCs w:val="24"/>
        </w:rPr>
      </w:pPr>
      <w:r w:rsidRPr="008654A0">
        <w:rPr>
          <w:rFonts w:ascii="Sylfaen" w:hAnsi="Sylfaen"/>
          <w:b/>
          <w:sz w:val="24"/>
          <w:szCs w:val="24"/>
        </w:rPr>
        <w:t>ԿԱՐԳ</w:t>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b/>
          <w:sz w:val="24"/>
          <w:szCs w:val="24"/>
        </w:rPr>
        <w:t>«Հսկիչ</w:t>
      </w:r>
      <w:r w:rsidR="001648CE" w:rsidRPr="008654A0">
        <w:rPr>
          <w:rFonts w:ascii="Sylfaen" w:hAnsi="Sylfaen"/>
          <w:b/>
          <w:sz w:val="24"/>
          <w:szCs w:val="24"/>
        </w:rPr>
        <w:t xml:space="preserve"> </w:t>
      </w:r>
      <w:r w:rsidRPr="008654A0">
        <w:rPr>
          <w:rFonts w:ascii="Sylfaen" w:hAnsi="Sylfaen"/>
          <w:b/>
          <w:sz w:val="24"/>
          <w:szCs w:val="24"/>
        </w:rPr>
        <w:t>(նույնականացման) նշաններ թողարկողների ընդհանուր ռեեստրի ձ</w:t>
      </w:r>
      <w:r w:rsidR="00706A5F">
        <w:rPr>
          <w:rFonts w:ascii="Sylfaen" w:hAnsi="Sylfaen"/>
          <w:b/>
          <w:sz w:val="24"/>
          <w:szCs w:val="24"/>
        </w:rPr>
        <w:t>և</w:t>
      </w:r>
      <w:r w:rsidRPr="008654A0">
        <w:rPr>
          <w:rFonts w:ascii="Sylfaen" w:hAnsi="Sylfaen"/>
          <w:b/>
          <w:sz w:val="24"/>
          <w:szCs w:val="24"/>
        </w:rPr>
        <w:t xml:space="preserve">ավորում, վարում </w:t>
      </w:r>
      <w:r w:rsidR="00706A5F">
        <w:rPr>
          <w:rFonts w:ascii="Sylfaen" w:hAnsi="Sylfaen"/>
          <w:b/>
          <w:sz w:val="24"/>
          <w:szCs w:val="24"/>
        </w:rPr>
        <w:t>և</w:t>
      </w:r>
      <w:r w:rsidRPr="008654A0">
        <w:rPr>
          <w:rFonts w:ascii="Sylfaen" w:hAnsi="Sylfaen"/>
          <w:b/>
          <w:sz w:val="24"/>
          <w:szCs w:val="24"/>
        </w:rPr>
        <w:t xml:space="preserve"> օգտագործում» ընդհանուր գործընթացին միանալու </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I. Ընդհանուր դրույթներ</w:t>
      </w:r>
    </w:p>
    <w:p w:rsidR="00FA2ADC" w:rsidRPr="008654A0" w:rsidRDefault="00EC5C9B" w:rsidP="0061264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FA2ADC" w:rsidRPr="008654A0">
        <w:rPr>
          <w:rFonts w:ascii="Sylfaen" w:hAnsi="Sylfaen"/>
          <w:sz w:val="24"/>
          <w:szCs w:val="24"/>
        </w:rPr>
        <w:t>Սույն Կարգը մշակվել է Եվրասիական տնտեսական միության իրավունքի մաս կազմող հետ</w:t>
      </w:r>
      <w:r w:rsidR="00706A5F">
        <w:rPr>
          <w:rFonts w:ascii="Sylfaen" w:hAnsi="Sylfaen"/>
          <w:sz w:val="24"/>
          <w:szCs w:val="24"/>
        </w:rPr>
        <w:t>և</w:t>
      </w:r>
      <w:r w:rsidR="00FA2ADC" w:rsidRPr="008654A0">
        <w:rPr>
          <w:rFonts w:ascii="Sylfaen" w:hAnsi="Sylfaen"/>
          <w:sz w:val="24"/>
          <w:szCs w:val="24"/>
        </w:rPr>
        <w:t>յալ ակտերին համապատասխան՝</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«Եվրասիական տնտեսական միության մասին» 2014 թվականի մայիսի 29-ի պայմանագիր. </w:t>
      </w:r>
      <w:r w:rsidR="001648CE" w:rsidRPr="008654A0">
        <w:rPr>
          <w:rFonts w:ascii="Sylfaen" w:hAnsi="Sylfaen"/>
          <w:sz w:val="24"/>
          <w:szCs w:val="24"/>
        </w:rPr>
        <w:t>«</w:t>
      </w:r>
      <w:r w:rsidRPr="008654A0">
        <w:rPr>
          <w:rFonts w:ascii="Sylfaen" w:hAnsi="Sylfaen"/>
          <w:sz w:val="24"/>
          <w:szCs w:val="24"/>
        </w:rPr>
        <w:t xml:space="preserve">«Հագուստ, հագուստի պարագաներ </w:t>
      </w:r>
      <w:r w:rsidR="00706A5F">
        <w:rPr>
          <w:rFonts w:ascii="Sylfaen" w:hAnsi="Sylfaen"/>
          <w:sz w:val="24"/>
          <w:szCs w:val="24"/>
        </w:rPr>
        <w:t>և</w:t>
      </w:r>
      <w:r w:rsidRPr="008654A0">
        <w:rPr>
          <w:rFonts w:ascii="Sylfaen" w:hAnsi="Sylfaen"/>
          <w:sz w:val="24"/>
          <w:szCs w:val="24"/>
        </w:rPr>
        <w:t xml:space="preserve"> այլ արտադրատեսակներ</w:t>
      </w:r>
      <w:r w:rsidR="001648CE" w:rsidRPr="008654A0">
        <w:rPr>
          <w:rFonts w:ascii="Sylfaen" w:hAnsi="Sylfaen"/>
          <w:sz w:val="24"/>
          <w:szCs w:val="24"/>
        </w:rPr>
        <w:t>՝</w:t>
      </w:r>
      <w:r w:rsidRPr="008654A0">
        <w:rPr>
          <w:rFonts w:ascii="Sylfaen" w:hAnsi="Sylfaen"/>
          <w:sz w:val="24"/>
          <w:szCs w:val="24"/>
        </w:rPr>
        <w:t xml:space="preserve"> բնական մորթուց» ապրանքային դիրքի</w:t>
      </w:r>
      <w:r w:rsidR="0018704F" w:rsidRPr="008654A0">
        <w:rPr>
          <w:rFonts w:ascii="Sylfaen" w:hAnsi="Sylfaen"/>
          <w:sz w:val="24"/>
          <w:szCs w:val="24"/>
        </w:rPr>
        <w:t xml:space="preserve"> համաձայն</w:t>
      </w:r>
      <w:r w:rsidRPr="008654A0">
        <w:rPr>
          <w:rFonts w:ascii="Sylfaen" w:hAnsi="Sylfaen"/>
          <w:sz w:val="24"/>
          <w:szCs w:val="24"/>
        </w:rPr>
        <w:t xml:space="preserve"> հսկիչ (նույնականացման) նշաններով </w:t>
      </w:r>
      <w:r w:rsidR="0018704F" w:rsidRPr="008654A0">
        <w:rPr>
          <w:rFonts w:ascii="Sylfaen" w:hAnsi="Sylfaen"/>
          <w:sz w:val="24"/>
          <w:szCs w:val="24"/>
        </w:rPr>
        <w:t xml:space="preserve">ապրանքների դրոշմավորման </w:t>
      </w:r>
      <w:r w:rsidRPr="008654A0">
        <w:rPr>
          <w:rFonts w:ascii="Sylfaen" w:hAnsi="Sylfaen"/>
          <w:sz w:val="24"/>
          <w:szCs w:val="24"/>
        </w:rPr>
        <w:t>ներդ</w:t>
      </w:r>
      <w:r w:rsidR="0018704F" w:rsidRPr="008654A0">
        <w:rPr>
          <w:rFonts w:ascii="Sylfaen" w:hAnsi="Sylfaen"/>
          <w:sz w:val="24"/>
          <w:szCs w:val="24"/>
        </w:rPr>
        <w:t>ր</w:t>
      </w:r>
      <w:r w:rsidRPr="008654A0">
        <w:rPr>
          <w:rFonts w:ascii="Sylfaen" w:hAnsi="Sylfaen"/>
          <w:sz w:val="24"/>
          <w:szCs w:val="24"/>
        </w:rPr>
        <w:t>ման փորձնական ծրագիրը 2015-2016 թվականներին իրագործելու մասին» 2015 թվականի սեպտեմբերի 8-ի համաձայնագիր.</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 </w:t>
      </w:r>
      <w:r w:rsidR="00983726" w:rsidRPr="008654A0">
        <w:rPr>
          <w:rFonts w:ascii="Sylfaen" w:hAnsi="Sylfaen"/>
          <w:sz w:val="24"/>
          <w:szCs w:val="24"/>
        </w:rPr>
        <w:t>«</w:t>
      </w:r>
      <w:r w:rsidRPr="008654A0">
        <w:rPr>
          <w:rFonts w:ascii="Sylfaen" w:hAnsi="Sylfaen"/>
          <w:sz w:val="24"/>
          <w:szCs w:val="24"/>
        </w:rPr>
        <w:t xml:space="preserve">«Հագուստ, հագուստի պարագաներ </w:t>
      </w:r>
      <w:r w:rsidR="00706A5F">
        <w:rPr>
          <w:rFonts w:ascii="Sylfaen" w:hAnsi="Sylfaen"/>
          <w:sz w:val="24"/>
          <w:szCs w:val="24"/>
        </w:rPr>
        <w:t>և</w:t>
      </w:r>
      <w:r w:rsidRPr="008654A0">
        <w:rPr>
          <w:rFonts w:ascii="Sylfaen" w:hAnsi="Sylfaen"/>
          <w:sz w:val="24"/>
          <w:szCs w:val="24"/>
        </w:rPr>
        <w:t xml:space="preserve"> այլ արտադրատեսակներ</w:t>
      </w:r>
      <w:r w:rsidR="00983726" w:rsidRPr="008654A0">
        <w:rPr>
          <w:rFonts w:ascii="Sylfaen" w:hAnsi="Sylfaen"/>
          <w:sz w:val="24"/>
          <w:szCs w:val="24"/>
        </w:rPr>
        <w:t>՝</w:t>
      </w:r>
      <w:r w:rsidRPr="008654A0">
        <w:rPr>
          <w:rFonts w:ascii="Sylfaen" w:hAnsi="Sylfaen"/>
          <w:sz w:val="24"/>
          <w:szCs w:val="24"/>
        </w:rPr>
        <w:t xml:space="preserve"> բնական մորթուց» ապրանքային դիրքի</w:t>
      </w:r>
      <w:r w:rsidR="0018704F" w:rsidRPr="008654A0">
        <w:rPr>
          <w:rFonts w:ascii="Sylfaen" w:hAnsi="Sylfaen"/>
          <w:sz w:val="24"/>
          <w:szCs w:val="24"/>
        </w:rPr>
        <w:t xml:space="preserve"> համաձայն</w:t>
      </w:r>
      <w:r w:rsidRPr="008654A0">
        <w:rPr>
          <w:rFonts w:ascii="Sylfaen" w:hAnsi="Sylfaen"/>
          <w:sz w:val="24"/>
          <w:szCs w:val="24"/>
        </w:rPr>
        <w:t xml:space="preserve"> հսկիչ (նույնականացման) նշաններով </w:t>
      </w:r>
      <w:r w:rsidR="0018704F" w:rsidRPr="008654A0">
        <w:rPr>
          <w:rFonts w:ascii="Sylfaen" w:hAnsi="Sylfaen"/>
          <w:sz w:val="24"/>
          <w:szCs w:val="24"/>
        </w:rPr>
        <w:t xml:space="preserve">ապրանքների դրոշմավորման </w:t>
      </w:r>
      <w:r w:rsidRPr="008654A0">
        <w:rPr>
          <w:rFonts w:ascii="Sylfaen" w:hAnsi="Sylfaen"/>
          <w:sz w:val="24"/>
          <w:szCs w:val="24"/>
        </w:rPr>
        <w:t xml:space="preserve">ներդրման փորձնական ծրագիրը 2015-2016 թվականներին իրագործելու մասին» 2015 թվականի սեպտեմբերի 8-ի համաձայնագրով նախատեսված առանձին փաստաթղթերի հաստատման </w:t>
      </w:r>
      <w:r w:rsidRPr="008654A0">
        <w:rPr>
          <w:rFonts w:ascii="Sylfaen" w:hAnsi="Sylfaen"/>
          <w:sz w:val="24"/>
          <w:szCs w:val="24"/>
        </w:rPr>
        <w:lastRenderedPageBreak/>
        <w:t>վերաբերյալ» Եվրասիական տնտեսական հանձնաժողովի խորհրդի 2015 թվականի նոյեմբերի 23-ի թիվ 70 որոշում.</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 </w:t>
      </w:r>
      <w:r w:rsidR="00983726" w:rsidRPr="008654A0">
        <w:rPr>
          <w:rFonts w:ascii="Sylfaen" w:hAnsi="Sylfaen"/>
          <w:sz w:val="24"/>
          <w:szCs w:val="24"/>
        </w:rPr>
        <w:t>«</w:t>
      </w:r>
      <w:r w:rsidRPr="008654A0">
        <w:rPr>
          <w:rFonts w:ascii="Sylfaen" w:hAnsi="Sylfaen"/>
          <w:sz w:val="24"/>
          <w:szCs w:val="24"/>
        </w:rPr>
        <w:t xml:space="preserve">«Հագուստ, հագուստի պարագաներ </w:t>
      </w:r>
      <w:r w:rsidR="00706A5F">
        <w:rPr>
          <w:rFonts w:ascii="Sylfaen" w:hAnsi="Sylfaen"/>
          <w:sz w:val="24"/>
          <w:szCs w:val="24"/>
        </w:rPr>
        <w:t>և</w:t>
      </w:r>
      <w:r w:rsidRPr="008654A0">
        <w:rPr>
          <w:rFonts w:ascii="Sylfaen" w:hAnsi="Sylfaen"/>
          <w:sz w:val="24"/>
          <w:szCs w:val="24"/>
        </w:rPr>
        <w:t xml:space="preserve"> այլ արտադրատեսակներ</w:t>
      </w:r>
      <w:r w:rsidR="00983726" w:rsidRPr="008654A0">
        <w:rPr>
          <w:rFonts w:ascii="Sylfaen" w:hAnsi="Sylfaen"/>
          <w:sz w:val="24"/>
          <w:szCs w:val="24"/>
        </w:rPr>
        <w:t>՝</w:t>
      </w:r>
      <w:r w:rsidRPr="008654A0">
        <w:rPr>
          <w:rFonts w:ascii="Sylfaen" w:hAnsi="Sylfaen"/>
          <w:sz w:val="24"/>
          <w:szCs w:val="24"/>
        </w:rPr>
        <w:t xml:space="preserve"> բնական մորթուց» ապրանքային դիրքի</w:t>
      </w:r>
      <w:r w:rsidR="0018704F" w:rsidRPr="008654A0">
        <w:rPr>
          <w:rFonts w:ascii="Sylfaen" w:hAnsi="Sylfaen"/>
          <w:sz w:val="24"/>
          <w:szCs w:val="24"/>
        </w:rPr>
        <w:t xml:space="preserve"> համաձայն</w:t>
      </w:r>
      <w:r w:rsidRPr="008654A0">
        <w:rPr>
          <w:rFonts w:ascii="Sylfaen" w:hAnsi="Sylfaen"/>
          <w:sz w:val="24"/>
          <w:szCs w:val="24"/>
        </w:rPr>
        <w:t xml:space="preserve"> հսկիչ (նույնականացման) նշաններով </w:t>
      </w:r>
      <w:r w:rsidR="0018704F" w:rsidRPr="008654A0">
        <w:rPr>
          <w:rFonts w:ascii="Sylfaen" w:hAnsi="Sylfaen"/>
          <w:sz w:val="24"/>
          <w:szCs w:val="24"/>
        </w:rPr>
        <w:t xml:space="preserve">ապրանքների դրոշմավորման </w:t>
      </w:r>
      <w:r w:rsidRPr="008654A0">
        <w:rPr>
          <w:rFonts w:ascii="Sylfaen" w:hAnsi="Sylfaen"/>
          <w:sz w:val="24"/>
          <w:szCs w:val="24"/>
        </w:rPr>
        <w:t>ներդրման փորձնական ծրագիրը 2015-2016 թվականներին իրագործելու մասին» 2015 թվականի սեպտեմբերի 8-ի համաձայնագրով նախատեսված առանձին փաստաթղթերի հաստատման վերաբերյալ» Եվրասիական տնտեսական հանձնաժողովի խորհրդի 2015 թվականի դեկտեմբերի 2-ի թիվ 86 որոշում.</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«Ընդհանուր գործընթացներն արտաքին </w:t>
      </w:r>
      <w:r w:rsidR="00706A5F">
        <w:rPr>
          <w:rFonts w:ascii="Sylfaen" w:hAnsi="Sylfaen"/>
          <w:sz w:val="24"/>
          <w:szCs w:val="24"/>
        </w:rPr>
        <w:t>և</w:t>
      </w:r>
      <w:r w:rsidRPr="008654A0">
        <w:rPr>
          <w:rFonts w:ascii="Sylfaen" w:hAnsi="Sylfaen"/>
          <w:sz w:val="24"/>
          <w:szCs w:val="24"/>
        </w:rPr>
        <w:t xml:space="preserve"> փոխադարձ առ</w:t>
      </w:r>
      <w:r w:rsidR="00706A5F">
        <w:rPr>
          <w:rFonts w:ascii="Sylfaen" w:hAnsi="Sylfaen"/>
          <w:sz w:val="24"/>
          <w:szCs w:val="24"/>
        </w:rPr>
        <w:t>և</w:t>
      </w:r>
      <w:r w:rsidRPr="008654A0">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Եվրասիական տնտեսական հանձնաժողովի կոլեգիայի 2014 թվականի նոյեմբերի 6-ի թիվ 200 որոշում.</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«Եվրասիական տնտեսական միության շրջանակներում ընդհանուր գործընթացների ցանկի </w:t>
      </w:r>
      <w:r w:rsidR="00706A5F">
        <w:rPr>
          <w:rFonts w:ascii="Sylfaen" w:hAnsi="Sylfaen"/>
          <w:sz w:val="24"/>
          <w:szCs w:val="24"/>
        </w:rPr>
        <w:t>և</w:t>
      </w:r>
      <w:r w:rsidRPr="008654A0">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Եվրասիական տնտեսական հանձնաժողովի կոլեգիայի 2015 թվականի ապրիլի 14-ի թիվ 29 որոշում.</w:t>
      </w:r>
    </w:p>
    <w:p w:rsidR="00FA2ADC" w:rsidRDefault="00FA2ADC" w:rsidP="00612643">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 xml:space="preserve">«Եվրասիական տնտեսական միության շրջանակներում ընդհանուր գործընթացների վերլուծության, օպտիմալացման, ներդաշնակեցման </w:t>
      </w:r>
      <w:r w:rsidR="00706A5F">
        <w:rPr>
          <w:rFonts w:ascii="Sylfaen" w:hAnsi="Sylfaen"/>
          <w:sz w:val="24"/>
          <w:szCs w:val="24"/>
        </w:rPr>
        <w:t>և</w:t>
      </w:r>
      <w:r w:rsidRPr="008654A0">
        <w:rPr>
          <w:rFonts w:ascii="Sylfaen" w:hAnsi="Sylfaen"/>
          <w:sz w:val="24"/>
          <w:szCs w:val="24"/>
        </w:rPr>
        <w:t xml:space="preserve"> նկարագրության մեթոդիկայի մասին» Եվրասիական տնտեսական հանձնաժողովի կոլեգիայի 2015 թվականի հունիսի 9-ի թիվ 63 որոշում։</w:t>
      </w:r>
    </w:p>
    <w:p w:rsidR="00612643" w:rsidRPr="008654A0" w:rsidRDefault="00612643" w:rsidP="00612643">
      <w:pPr>
        <w:tabs>
          <w:tab w:val="left" w:pos="993"/>
        </w:tabs>
        <w:spacing w:after="160" w:line="360" w:lineRule="auto"/>
        <w:ind w:right="-1" w:firstLine="567"/>
        <w:jc w:val="both"/>
        <w:rPr>
          <w:rFonts w:ascii="Sylfaen" w:eastAsia="Times New Roman" w:hAnsi="Sylfaen" w:cs="Times New Roman"/>
          <w:sz w:val="24"/>
          <w:szCs w:val="24"/>
        </w:rPr>
      </w:pPr>
    </w:p>
    <w:p w:rsidR="00612643" w:rsidRDefault="00612643">
      <w:pPr>
        <w:widowControl/>
        <w:rPr>
          <w:rFonts w:ascii="Sylfaen" w:hAnsi="Sylfaen"/>
          <w:sz w:val="24"/>
          <w:szCs w:val="24"/>
        </w:rPr>
      </w:pPr>
      <w:r>
        <w:rPr>
          <w:rFonts w:ascii="Sylfaen" w:hAnsi="Sylfaen"/>
          <w:sz w:val="24"/>
          <w:szCs w:val="24"/>
        </w:rPr>
        <w:br w:type="page"/>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lastRenderedPageBreak/>
        <w:t>II. Կիրառության ոլորտը</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w:t>
      </w:r>
      <w:r w:rsidR="00612643">
        <w:rPr>
          <w:rFonts w:ascii="Sylfaen" w:hAnsi="Sylfaen"/>
          <w:sz w:val="24"/>
          <w:szCs w:val="24"/>
        </w:rPr>
        <w:tab/>
      </w:r>
      <w:r w:rsidRPr="008654A0">
        <w:rPr>
          <w:rFonts w:ascii="Sylfaen" w:hAnsi="Sylfaen"/>
          <w:sz w:val="24"/>
          <w:szCs w:val="24"/>
        </w:rPr>
        <w:t>Սույն Կարգը սահմանում է տեղեկատվական փոխգործակցությանը ներկայացվող պահանջները «Հսկիչ (նույնականացման)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ավորում, վարում </w:t>
      </w:r>
      <w:r w:rsidR="00706A5F">
        <w:rPr>
          <w:rFonts w:ascii="Sylfaen" w:hAnsi="Sylfaen"/>
          <w:sz w:val="24"/>
          <w:szCs w:val="24"/>
        </w:rPr>
        <w:t>և</w:t>
      </w:r>
      <w:r w:rsidRPr="008654A0">
        <w:rPr>
          <w:rFonts w:ascii="Sylfaen" w:hAnsi="Sylfaen"/>
          <w:sz w:val="24"/>
          <w:szCs w:val="24"/>
        </w:rPr>
        <w:t xml:space="preserve"> օգտագործում» (P.LS.02) ընդհանուր գործընթացին (այսուհետ՝ ընդհանուր գործընթաց) նոր մասնակի</w:t>
      </w:r>
      <w:r w:rsidR="003124C0" w:rsidRPr="008654A0">
        <w:rPr>
          <w:rFonts w:ascii="Sylfaen" w:hAnsi="Sylfaen"/>
          <w:sz w:val="24"/>
          <w:szCs w:val="24"/>
        </w:rPr>
        <w:t>ց</w:t>
      </w:r>
      <w:r w:rsidRPr="008654A0">
        <w:rPr>
          <w:rFonts w:ascii="Sylfaen" w:hAnsi="Sylfaen"/>
          <w:sz w:val="24"/>
          <w:szCs w:val="24"/>
        </w:rPr>
        <w:t xml:space="preserve"> միանալու դեպքում:</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3.</w:t>
      </w:r>
      <w:r w:rsidR="00612643">
        <w:rPr>
          <w:rFonts w:ascii="Sylfaen" w:hAnsi="Sylfaen"/>
          <w:sz w:val="24"/>
          <w:szCs w:val="24"/>
        </w:rPr>
        <w:tab/>
      </w:r>
      <w:r w:rsidRPr="008654A0">
        <w:rPr>
          <w:rFonts w:ascii="Sylfaen" w:hAnsi="Sylfaen"/>
          <w:sz w:val="24"/>
          <w:szCs w:val="24"/>
        </w:rPr>
        <w:t>Սույն Կարգում սահմանված ընթացակարգերն իրականացվում են միաժամանակ կամ որոշակի ժամանակահատվածում՝ ընդհանուր գործընթացին նոր մասնակի</w:t>
      </w:r>
      <w:r w:rsidR="003124C0" w:rsidRPr="008654A0">
        <w:rPr>
          <w:rFonts w:ascii="Sylfaen" w:hAnsi="Sylfaen"/>
          <w:sz w:val="24"/>
          <w:szCs w:val="24"/>
        </w:rPr>
        <w:t>ց</w:t>
      </w:r>
      <w:r w:rsidRPr="008654A0">
        <w:rPr>
          <w:rFonts w:ascii="Sylfaen" w:hAnsi="Sylfaen"/>
          <w:sz w:val="24"/>
          <w:szCs w:val="24"/>
        </w:rPr>
        <w:t xml:space="preserve"> միանալու դեպքում:</w:t>
      </w:r>
    </w:p>
    <w:p w:rsidR="00FA2ADC" w:rsidRPr="008654A0" w:rsidRDefault="00FA2ADC" w:rsidP="001F5AB4">
      <w:pPr>
        <w:spacing w:after="160" w:line="360" w:lineRule="auto"/>
        <w:ind w:right="-1"/>
        <w:jc w:val="both"/>
        <w:rPr>
          <w:rFonts w:ascii="Sylfaen" w:eastAsia="Times New Roman" w:hAnsi="Sylfaen" w:cs="Times New Roma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III. Հիմնական հասկացությունները</w:t>
      </w:r>
    </w:p>
    <w:p w:rsidR="00FA2ADC" w:rsidRPr="00612643" w:rsidRDefault="00612643" w:rsidP="0061264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FA2ADC" w:rsidRPr="008654A0">
        <w:rPr>
          <w:rFonts w:ascii="Sylfaen" w:hAnsi="Sylfaen"/>
          <w:sz w:val="24"/>
          <w:szCs w:val="24"/>
        </w:rPr>
        <w:t xml:space="preserve">Սույն </w:t>
      </w:r>
      <w:r w:rsidR="00FA2ADC" w:rsidRPr="00612643">
        <w:rPr>
          <w:rFonts w:ascii="Sylfaen" w:hAnsi="Sylfaen"/>
          <w:sz w:val="24"/>
          <w:szCs w:val="24"/>
        </w:rPr>
        <w:t>Կարգի նպատակներով օգտագործվում են հասկացություններ, որոնք ունեն հետ</w:t>
      </w:r>
      <w:r w:rsidR="00706A5F">
        <w:rPr>
          <w:rFonts w:ascii="Sylfaen" w:hAnsi="Sylfaen"/>
          <w:sz w:val="24"/>
          <w:szCs w:val="24"/>
        </w:rPr>
        <w:t>և</w:t>
      </w:r>
      <w:r w:rsidR="00FA2ADC" w:rsidRPr="00612643">
        <w:rPr>
          <w:rFonts w:ascii="Sylfaen" w:hAnsi="Sylfaen"/>
          <w:sz w:val="24"/>
          <w:szCs w:val="24"/>
        </w:rPr>
        <w:t>յալ իմաստը.</w:t>
      </w:r>
    </w:p>
    <w:p w:rsidR="00FA2ADC" w:rsidRPr="00612643" w:rsidRDefault="00195F73" w:rsidP="00612643">
      <w:pPr>
        <w:tabs>
          <w:tab w:val="left" w:pos="993"/>
        </w:tabs>
        <w:spacing w:after="160" w:line="360" w:lineRule="auto"/>
        <w:ind w:right="-1" w:firstLine="567"/>
        <w:jc w:val="both"/>
        <w:rPr>
          <w:rFonts w:ascii="Sylfaen" w:eastAsia="Times New Roman" w:hAnsi="Sylfaen" w:cs="Times New Roman"/>
          <w:sz w:val="24"/>
          <w:szCs w:val="24"/>
        </w:rPr>
      </w:pPr>
      <w:r w:rsidRPr="00612643">
        <w:rPr>
          <w:rFonts w:ascii="Sylfaen" w:hAnsi="Sylfaen"/>
          <w:sz w:val="24"/>
          <w:szCs w:val="24"/>
        </w:rPr>
        <w:t xml:space="preserve">փաստաթղթեր, որոնք կիրառվում են արտաքին </w:t>
      </w:r>
      <w:r w:rsidR="00706A5F">
        <w:rPr>
          <w:rFonts w:ascii="Sylfaen" w:hAnsi="Sylfaen"/>
          <w:sz w:val="24"/>
          <w:szCs w:val="24"/>
        </w:rPr>
        <w:t>և</w:t>
      </w:r>
      <w:r w:rsidRPr="00612643">
        <w:rPr>
          <w:rFonts w:ascii="Sylfaen" w:hAnsi="Sylfaen"/>
          <w:sz w:val="24"/>
          <w:szCs w:val="24"/>
        </w:rPr>
        <w:t xml:space="preserve"> փոխադարձ առ</w:t>
      </w:r>
      <w:r w:rsidR="00706A5F">
        <w:rPr>
          <w:rFonts w:ascii="Sylfaen" w:hAnsi="Sylfaen"/>
          <w:sz w:val="24"/>
          <w:szCs w:val="24"/>
        </w:rPr>
        <w:t>և</w:t>
      </w:r>
      <w:r w:rsidRPr="00612643">
        <w:rPr>
          <w:rFonts w:ascii="Sylfaen" w:hAnsi="Sylfaen"/>
          <w:sz w:val="24"/>
          <w:szCs w:val="24"/>
        </w:rPr>
        <w:t>տրի ինտեգրված տեղեկատվական համակարգի գործունեությունն ապահովելիս</w:t>
      </w:r>
      <w:r w:rsidR="00FA2ADC" w:rsidRPr="00612643">
        <w:rPr>
          <w:rFonts w:ascii="Sylfaen" w:hAnsi="Sylfaen"/>
          <w:sz w:val="24"/>
          <w:szCs w:val="24"/>
        </w:rPr>
        <w:t xml:space="preserve">՝ տեխնիկական, տեխնոլոգիական, մեթոդական </w:t>
      </w:r>
      <w:r w:rsidR="00706A5F">
        <w:rPr>
          <w:rFonts w:ascii="Sylfaen" w:hAnsi="Sylfaen"/>
          <w:sz w:val="24"/>
          <w:szCs w:val="24"/>
        </w:rPr>
        <w:t>և</w:t>
      </w:r>
      <w:r w:rsidR="00FA2ADC" w:rsidRPr="00612643">
        <w:rPr>
          <w:rFonts w:ascii="Sylfaen" w:hAnsi="Sylfaen"/>
          <w:sz w:val="24"/>
          <w:szCs w:val="24"/>
        </w:rPr>
        <w:t xml:space="preserve"> կազմակերպչական փաստաթղթեր, որոնք մշակվում </w:t>
      </w:r>
      <w:r w:rsidR="00706A5F">
        <w:rPr>
          <w:rFonts w:ascii="Sylfaen" w:hAnsi="Sylfaen"/>
          <w:sz w:val="24"/>
          <w:szCs w:val="24"/>
        </w:rPr>
        <w:t>և</w:t>
      </w:r>
      <w:r w:rsidR="00FA2ADC" w:rsidRPr="00612643">
        <w:rPr>
          <w:rFonts w:ascii="Sylfaen" w:hAnsi="Sylfaen"/>
          <w:sz w:val="24"/>
          <w:szCs w:val="24"/>
        </w:rPr>
        <w:t xml:space="preserve"> հաստատվում են Եվրասիական տնտեսական հանձնաժողովի կողմից՝ «Եվրասիական տնտեսական միության շրջանակներում տեղեկատվական-հաղորդակցական տեխնոլոգիաների </w:t>
      </w:r>
      <w:r w:rsidR="00706A5F">
        <w:rPr>
          <w:rFonts w:ascii="Sylfaen" w:hAnsi="Sylfaen"/>
          <w:sz w:val="24"/>
          <w:szCs w:val="24"/>
        </w:rPr>
        <w:t>և</w:t>
      </w:r>
      <w:r w:rsidR="00FA2ADC" w:rsidRPr="00612643">
        <w:rPr>
          <w:rFonts w:ascii="Sylfaen" w:hAnsi="Sylfaen"/>
          <w:sz w:val="24"/>
          <w:szCs w:val="24"/>
        </w:rPr>
        <w:t xml:space="preserve"> տեղեկատվական փոխգործակցության մասին» արձանագրության (Եվրասիական տնտեսական միության 2014 թվականի մայիսի 29-ի պայմանագրի </w:t>
      </w:r>
      <w:r w:rsidR="00A36C4F" w:rsidRPr="00612643">
        <w:rPr>
          <w:rFonts w:ascii="Sylfaen" w:hAnsi="Sylfaen"/>
          <w:sz w:val="24"/>
          <w:szCs w:val="24"/>
        </w:rPr>
        <w:t xml:space="preserve">թիվ </w:t>
      </w:r>
      <w:r w:rsidR="00FA2ADC" w:rsidRPr="00612643">
        <w:rPr>
          <w:rFonts w:ascii="Sylfaen" w:hAnsi="Sylfaen"/>
          <w:sz w:val="24"/>
          <w:szCs w:val="24"/>
        </w:rPr>
        <w:t xml:space="preserve">3 հավելված) 30-րդ կետին համապատասխան. </w:t>
      </w:r>
    </w:p>
    <w:p w:rsidR="00FA2ADC" w:rsidRPr="00612643" w:rsidRDefault="00195F73" w:rsidP="00612643">
      <w:pPr>
        <w:tabs>
          <w:tab w:val="left" w:pos="993"/>
        </w:tabs>
        <w:spacing w:after="160" w:line="360" w:lineRule="auto"/>
        <w:ind w:right="-1" w:firstLine="567"/>
        <w:jc w:val="both"/>
        <w:rPr>
          <w:rFonts w:ascii="Sylfaen" w:eastAsia="Times New Roman" w:hAnsi="Sylfaen" w:cs="Times New Roman"/>
          <w:sz w:val="24"/>
          <w:szCs w:val="24"/>
        </w:rPr>
      </w:pPr>
      <w:r w:rsidRPr="00612643">
        <w:rPr>
          <w:rFonts w:ascii="Sylfaen" w:hAnsi="Sylfaen"/>
          <w:sz w:val="24"/>
          <w:szCs w:val="24"/>
        </w:rPr>
        <w:t>տեխնոլոգիական փաստաթղթեր, որոնցով ընդհանուր գործընթացն իրագործելիս կանոնակարգվում է տեղեկատվական փոխգործակցությունը՝</w:t>
      </w:r>
      <w:r w:rsidR="00FA2ADC" w:rsidRPr="00612643">
        <w:rPr>
          <w:rFonts w:ascii="Sylfaen" w:hAnsi="Sylfaen"/>
          <w:sz w:val="24"/>
          <w:szCs w:val="24"/>
        </w:rPr>
        <w:t xml:space="preserve"> փաստաթղթեր, որոնք ներառված են Եվրասիական տնտեսական հանձնաժողովի կոլեգիայի 2014 թվականի նոյեմբերի 6</w:t>
      </w:r>
      <w:r w:rsidR="00706A5F">
        <w:rPr>
          <w:rFonts w:ascii="Sylfaen" w:hAnsi="Sylfaen"/>
          <w:sz w:val="24"/>
          <w:szCs w:val="24"/>
        </w:rPr>
        <w:t>-</w:t>
      </w:r>
      <w:r w:rsidR="00FA2ADC" w:rsidRPr="00612643">
        <w:rPr>
          <w:rFonts w:ascii="Sylfaen" w:hAnsi="Sylfaen"/>
          <w:sz w:val="24"/>
          <w:szCs w:val="24"/>
        </w:rPr>
        <w:t>ի թիվ 200 որոշման 1</w:t>
      </w:r>
      <w:r w:rsidR="00706A5F">
        <w:rPr>
          <w:rFonts w:ascii="Sylfaen" w:hAnsi="Sylfaen"/>
          <w:sz w:val="24"/>
          <w:szCs w:val="24"/>
        </w:rPr>
        <w:t>-</w:t>
      </w:r>
      <w:r w:rsidR="00FA2ADC" w:rsidRPr="00612643">
        <w:rPr>
          <w:rFonts w:ascii="Sylfaen" w:hAnsi="Sylfaen"/>
          <w:sz w:val="24"/>
          <w:szCs w:val="24"/>
        </w:rPr>
        <w:t xml:space="preserve">ին կետում նշված՝ </w:t>
      </w:r>
      <w:r w:rsidR="00FA2ADC" w:rsidRPr="00612643">
        <w:rPr>
          <w:rFonts w:ascii="Sylfaen" w:hAnsi="Sylfaen"/>
          <w:sz w:val="24"/>
          <w:szCs w:val="24"/>
        </w:rPr>
        <w:lastRenderedPageBreak/>
        <w:t>տեխնոլոգիական փաստաթղթերի տիպային ցանկում։</w:t>
      </w:r>
    </w:p>
    <w:p w:rsidR="00FA2ADC" w:rsidRDefault="00FA2ADC" w:rsidP="00612643">
      <w:pPr>
        <w:tabs>
          <w:tab w:val="left" w:pos="993"/>
        </w:tabs>
        <w:spacing w:after="160" w:line="360" w:lineRule="auto"/>
        <w:ind w:right="-1" w:firstLine="567"/>
        <w:jc w:val="both"/>
        <w:rPr>
          <w:rFonts w:ascii="Sylfaen" w:hAnsi="Sylfaen"/>
          <w:sz w:val="24"/>
          <w:szCs w:val="24"/>
        </w:rPr>
      </w:pPr>
      <w:r w:rsidRPr="00612643">
        <w:rPr>
          <w:rFonts w:ascii="Sylfaen" w:hAnsi="Sylfaen"/>
          <w:sz w:val="24"/>
          <w:szCs w:val="24"/>
        </w:rPr>
        <w:t>Սույն Կարգում օգտագործվող այլ հասկացություններ կիրառվում են Եվրասիական տնտեսական հանձնաժողովի կոլեգիայի 2016 թվականի հունվարի 19-ի թիվ 4 որոշմամբ հաստատված՝ «Հսկիչ (նույնականացման) նշաններ թողարկողների ընդհանուր ռեեստրի ձ</w:t>
      </w:r>
      <w:r w:rsidR="00706A5F">
        <w:rPr>
          <w:rFonts w:ascii="Sylfaen" w:hAnsi="Sylfaen"/>
          <w:sz w:val="24"/>
          <w:szCs w:val="24"/>
        </w:rPr>
        <w:t>և</w:t>
      </w:r>
      <w:r w:rsidRPr="00612643">
        <w:rPr>
          <w:rFonts w:ascii="Sylfaen" w:hAnsi="Sylfaen"/>
          <w:sz w:val="24"/>
          <w:szCs w:val="24"/>
        </w:rPr>
        <w:t xml:space="preserve">ավորում, վարում </w:t>
      </w:r>
      <w:r w:rsidR="00706A5F">
        <w:rPr>
          <w:rFonts w:ascii="Sylfaen" w:hAnsi="Sylfaen"/>
          <w:sz w:val="24"/>
          <w:szCs w:val="24"/>
        </w:rPr>
        <w:t>և</w:t>
      </w:r>
      <w:r w:rsidRPr="00612643">
        <w:rPr>
          <w:rFonts w:ascii="Sylfaen" w:hAnsi="Sylfaen"/>
          <w:sz w:val="24"/>
          <w:szCs w:val="24"/>
        </w:rPr>
        <w:t xml:space="preserve"> օգտագործում» ընդհանուր գործընթաց</w:t>
      </w:r>
      <w:r w:rsidR="00A36C4F" w:rsidRPr="00612643">
        <w:rPr>
          <w:rFonts w:ascii="Sylfaen" w:hAnsi="Sylfaen"/>
          <w:sz w:val="24"/>
          <w:szCs w:val="24"/>
        </w:rPr>
        <w:t>ն</w:t>
      </w:r>
      <w:r w:rsidRPr="00612643">
        <w:rPr>
          <w:rFonts w:ascii="Sylfaen" w:hAnsi="Sylfaen"/>
          <w:sz w:val="24"/>
          <w:szCs w:val="24"/>
        </w:rPr>
        <w:t xml:space="preserve"> արտաքին </w:t>
      </w:r>
      <w:r w:rsidR="00706A5F">
        <w:rPr>
          <w:rFonts w:ascii="Sylfaen" w:hAnsi="Sylfaen"/>
          <w:sz w:val="24"/>
          <w:szCs w:val="24"/>
        </w:rPr>
        <w:t>և</w:t>
      </w:r>
      <w:r w:rsidRPr="00612643">
        <w:rPr>
          <w:rFonts w:ascii="Sylfaen" w:hAnsi="Sylfaen"/>
          <w:sz w:val="24"/>
          <w:szCs w:val="24"/>
        </w:rPr>
        <w:t xml:space="preserve"> փոխադարձ առ</w:t>
      </w:r>
      <w:r w:rsidR="00706A5F">
        <w:rPr>
          <w:rFonts w:ascii="Sylfaen" w:hAnsi="Sylfaen"/>
          <w:sz w:val="24"/>
          <w:szCs w:val="24"/>
        </w:rPr>
        <w:t>և</w:t>
      </w:r>
      <w:r w:rsidRPr="00612643">
        <w:rPr>
          <w:rFonts w:ascii="Sylfaen" w:hAnsi="Sylfaen"/>
          <w:sz w:val="24"/>
          <w:szCs w:val="24"/>
        </w:rPr>
        <w:t>տրի ինտեգրված տեղեկատվական համակարգի միջոցներով իրականացնելիս Տեղեկատվական փոխգործակցության կանոնների (այսուհետ՝ Տեղեկատվական փոխգործակցության կանոններ) 4-րդ կետում սահմանված իմաստներով։</w:t>
      </w:r>
    </w:p>
    <w:p w:rsidR="00612643" w:rsidRPr="00612643" w:rsidRDefault="00612643" w:rsidP="00612643">
      <w:pPr>
        <w:tabs>
          <w:tab w:val="left" w:pos="993"/>
        </w:tabs>
        <w:spacing w:after="160" w:line="360" w:lineRule="auto"/>
        <w:ind w:right="-1" w:firstLine="567"/>
        <w:jc w:val="both"/>
        <w:rPr>
          <w:rFonts w:ascii="Sylfaen" w:eastAsia="Times New Roman" w:hAnsi="Sylfaen" w:cs="Times New Roma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IV. Փոխգործակցության մասնակիցները</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5.</w:t>
      </w:r>
      <w:r w:rsidR="00612643">
        <w:rPr>
          <w:rFonts w:ascii="Sylfaen" w:hAnsi="Sylfaen"/>
          <w:sz w:val="24"/>
          <w:szCs w:val="24"/>
        </w:rPr>
        <w:tab/>
      </w:r>
      <w:r w:rsidRPr="008654A0">
        <w:rPr>
          <w:rFonts w:ascii="Sylfaen" w:hAnsi="Sylfaen"/>
          <w:sz w:val="24"/>
          <w:szCs w:val="24"/>
        </w:rPr>
        <w:t>Փոխգործակցության մասնակիցների դերեր</w:t>
      </w:r>
      <w:r w:rsidR="00D96B30" w:rsidRPr="008654A0">
        <w:rPr>
          <w:rFonts w:ascii="Sylfaen" w:hAnsi="Sylfaen"/>
          <w:sz w:val="24"/>
          <w:szCs w:val="24"/>
        </w:rPr>
        <w:t>ն</w:t>
      </w:r>
      <w:r w:rsidRPr="008654A0">
        <w:rPr>
          <w:rFonts w:ascii="Sylfaen" w:hAnsi="Sylfaen"/>
          <w:sz w:val="24"/>
          <w:szCs w:val="24"/>
        </w:rPr>
        <w:t xml:space="preserve"> ընդհանուր գործընթացին միանալու ընթացակարգերն իրենց կողմից իրականացնելիս ներկայացված են 1-ին աղյուսակում։</w:t>
      </w:r>
    </w:p>
    <w:p w:rsidR="00FA2ADC" w:rsidRPr="008654A0" w:rsidRDefault="00FA2ADC" w:rsidP="001F5AB4">
      <w:pPr>
        <w:spacing w:after="160" w:line="360" w:lineRule="auto"/>
        <w:ind w:right="-1"/>
        <w:jc w:val="both"/>
        <w:rPr>
          <w:rFonts w:ascii="Sylfaen" w:eastAsia="Times New Roman" w:hAnsi="Sylfaen" w:cs="Times New Roman"/>
          <w:sz w:val="24"/>
          <w:szCs w:val="24"/>
        </w:rPr>
      </w:pPr>
    </w:p>
    <w:p w:rsidR="00FA2ADC" w:rsidRDefault="00FA2ADC" w:rsidP="001F5AB4">
      <w:pPr>
        <w:spacing w:after="160" w:line="360" w:lineRule="auto"/>
        <w:ind w:right="-1"/>
        <w:jc w:val="right"/>
        <w:rPr>
          <w:rFonts w:ascii="Sylfaen" w:hAnsi="Sylfaen"/>
          <w:sz w:val="24"/>
          <w:szCs w:val="24"/>
        </w:rPr>
      </w:pPr>
      <w:r w:rsidRPr="008654A0">
        <w:rPr>
          <w:rFonts w:ascii="Sylfaen" w:hAnsi="Sylfaen"/>
          <w:sz w:val="24"/>
          <w:szCs w:val="24"/>
        </w:rPr>
        <w:t>Աղյուսակ 1</w:t>
      </w:r>
    </w:p>
    <w:p w:rsidR="00612643" w:rsidRPr="008654A0" w:rsidRDefault="00612643" w:rsidP="001F5AB4">
      <w:pPr>
        <w:spacing w:after="160" w:line="360" w:lineRule="auto"/>
        <w:ind w:right="-1"/>
        <w:jc w:val="right"/>
        <w:rPr>
          <w:rFonts w:ascii="Sylfaen" w:eastAsia="Times New Roman" w:hAnsi="Sylfaen" w:cs="Times New Roma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Փոխգործակցության մասնակիցների դերերը</w:t>
      </w:r>
    </w:p>
    <w:tbl>
      <w:tblPr>
        <w:tblW w:w="9867" w:type="dxa"/>
        <w:tblInd w:w="111" w:type="dxa"/>
        <w:tblLayout w:type="fixed"/>
        <w:tblCellMar>
          <w:left w:w="0" w:type="dxa"/>
          <w:right w:w="0" w:type="dxa"/>
        </w:tblCellMar>
        <w:tblLook w:val="01E0" w:firstRow="1" w:lastRow="1" w:firstColumn="1" w:lastColumn="1" w:noHBand="0" w:noVBand="0"/>
      </w:tblPr>
      <w:tblGrid>
        <w:gridCol w:w="1170"/>
        <w:gridCol w:w="2595"/>
        <w:gridCol w:w="3833"/>
        <w:gridCol w:w="2269"/>
      </w:tblGrid>
      <w:tr w:rsidR="00FA2ADC" w:rsidRPr="008654A0" w:rsidTr="00612643">
        <w:tc>
          <w:tcPr>
            <w:tcW w:w="1170" w:type="dxa"/>
            <w:tcBorders>
              <w:top w:val="single" w:sz="4" w:space="0" w:color="000000"/>
              <w:left w:val="single" w:sz="4" w:space="0" w:color="000000"/>
              <w:bottom w:val="single" w:sz="4" w:space="0" w:color="000000"/>
              <w:right w:val="single" w:sz="4" w:space="0" w:color="000000"/>
            </w:tcBorders>
          </w:tcPr>
          <w:p w:rsidR="00FA2ADC" w:rsidRPr="008654A0" w:rsidRDefault="00FA2ADC" w:rsidP="00612643">
            <w:pPr>
              <w:spacing w:after="120" w:line="240" w:lineRule="auto"/>
              <w:jc w:val="center"/>
              <w:rPr>
                <w:rFonts w:ascii="Sylfaen" w:eastAsia="Times New Roman" w:hAnsi="Sylfaen" w:cs="Times New Roman"/>
                <w:sz w:val="24"/>
                <w:szCs w:val="24"/>
              </w:rPr>
            </w:pPr>
            <w:r w:rsidRPr="008654A0">
              <w:rPr>
                <w:rFonts w:ascii="Sylfaen" w:hAnsi="Sylfaen"/>
                <w:sz w:val="24"/>
                <w:szCs w:val="24"/>
              </w:rPr>
              <w:t>Համարը՝ ը/կ</w:t>
            </w:r>
          </w:p>
        </w:tc>
        <w:tc>
          <w:tcPr>
            <w:tcW w:w="2595" w:type="dxa"/>
            <w:tcBorders>
              <w:top w:val="single" w:sz="4" w:space="0" w:color="000000"/>
              <w:left w:val="single" w:sz="4" w:space="0" w:color="000000"/>
              <w:bottom w:val="single" w:sz="4" w:space="0" w:color="000000"/>
              <w:right w:val="single" w:sz="4" w:space="0" w:color="000000"/>
            </w:tcBorders>
          </w:tcPr>
          <w:p w:rsidR="00FA2ADC" w:rsidRPr="008654A0" w:rsidRDefault="00FA2ADC" w:rsidP="00612643">
            <w:pPr>
              <w:spacing w:after="120" w:line="240" w:lineRule="auto"/>
              <w:jc w:val="center"/>
              <w:rPr>
                <w:rFonts w:ascii="Sylfaen" w:eastAsia="Times New Roman" w:hAnsi="Sylfaen" w:cs="Times New Roman"/>
                <w:sz w:val="24"/>
                <w:szCs w:val="24"/>
              </w:rPr>
            </w:pPr>
            <w:r w:rsidRPr="008654A0">
              <w:rPr>
                <w:rFonts w:ascii="Sylfaen" w:hAnsi="Sylfaen"/>
                <w:sz w:val="24"/>
                <w:szCs w:val="24"/>
              </w:rPr>
              <w:t>Դերի անվանումը</w:t>
            </w:r>
          </w:p>
        </w:tc>
        <w:tc>
          <w:tcPr>
            <w:tcW w:w="3833" w:type="dxa"/>
            <w:tcBorders>
              <w:top w:val="single" w:sz="4" w:space="0" w:color="000000"/>
              <w:left w:val="single" w:sz="4" w:space="0" w:color="000000"/>
              <w:bottom w:val="single" w:sz="4" w:space="0" w:color="000000"/>
              <w:right w:val="single" w:sz="4" w:space="0" w:color="000000"/>
            </w:tcBorders>
          </w:tcPr>
          <w:p w:rsidR="00FA2ADC" w:rsidRPr="008654A0" w:rsidRDefault="00FA2ADC" w:rsidP="00612643">
            <w:pPr>
              <w:spacing w:after="120" w:line="240" w:lineRule="auto"/>
              <w:jc w:val="center"/>
              <w:rPr>
                <w:rFonts w:ascii="Sylfaen" w:eastAsia="Times New Roman" w:hAnsi="Sylfaen" w:cs="Times New Roman"/>
                <w:sz w:val="24"/>
                <w:szCs w:val="24"/>
              </w:rPr>
            </w:pPr>
            <w:r w:rsidRPr="008654A0">
              <w:rPr>
                <w:rFonts w:ascii="Sylfaen" w:hAnsi="Sylfaen"/>
                <w:sz w:val="24"/>
                <w:szCs w:val="24"/>
              </w:rPr>
              <w:t>Դերի նկարագրությունը</w:t>
            </w:r>
          </w:p>
        </w:tc>
        <w:tc>
          <w:tcPr>
            <w:tcW w:w="2269" w:type="dxa"/>
            <w:tcBorders>
              <w:top w:val="single" w:sz="4" w:space="0" w:color="000000"/>
              <w:left w:val="single" w:sz="4" w:space="0" w:color="000000"/>
              <w:bottom w:val="single" w:sz="4" w:space="0" w:color="000000"/>
              <w:right w:val="single" w:sz="4" w:space="0" w:color="000000"/>
            </w:tcBorders>
          </w:tcPr>
          <w:p w:rsidR="00FA2ADC" w:rsidRPr="008654A0" w:rsidRDefault="00FA2ADC" w:rsidP="00612643">
            <w:pPr>
              <w:spacing w:after="120" w:line="240" w:lineRule="auto"/>
              <w:jc w:val="center"/>
              <w:rPr>
                <w:rFonts w:ascii="Sylfaen" w:eastAsia="Times New Roman" w:hAnsi="Sylfaen" w:cs="Times New Roman"/>
                <w:sz w:val="24"/>
                <w:szCs w:val="24"/>
              </w:rPr>
            </w:pPr>
            <w:r w:rsidRPr="008654A0">
              <w:rPr>
                <w:rFonts w:ascii="Sylfaen" w:hAnsi="Sylfaen"/>
                <w:sz w:val="24"/>
                <w:szCs w:val="24"/>
              </w:rPr>
              <w:t>Դեր կատարող մասնակիցը</w:t>
            </w:r>
          </w:p>
        </w:tc>
      </w:tr>
      <w:tr w:rsidR="00FA2ADC" w:rsidRPr="008654A0" w:rsidTr="00612643">
        <w:tc>
          <w:tcPr>
            <w:tcW w:w="1170" w:type="dxa"/>
            <w:tcBorders>
              <w:top w:val="single" w:sz="4" w:space="0" w:color="000000"/>
              <w:left w:val="single" w:sz="4" w:space="0" w:color="000000"/>
              <w:bottom w:val="single" w:sz="4" w:space="0" w:color="000000"/>
              <w:right w:val="single" w:sz="4" w:space="0" w:color="000000"/>
            </w:tcBorders>
          </w:tcPr>
          <w:p w:rsidR="00FA2ADC" w:rsidRPr="008654A0" w:rsidRDefault="00FA2ADC" w:rsidP="00612643">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2595" w:type="dxa"/>
            <w:tcBorders>
              <w:top w:val="single" w:sz="4" w:space="0" w:color="000000"/>
              <w:left w:val="single" w:sz="4" w:space="0" w:color="000000"/>
              <w:bottom w:val="single" w:sz="4" w:space="0" w:color="000000"/>
              <w:right w:val="single" w:sz="4" w:space="0" w:color="000000"/>
            </w:tcBorders>
          </w:tcPr>
          <w:p w:rsidR="00FA2ADC" w:rsidRPr="008654A0" w:rsidRDefault="00FA2ADC" w:rsidP="00612643">
            <w:pPr>
              <w:spacing w:after="120" w:line="240" w:lineRule="auto"/>
              <w:ind w:left="85"/>
              <w:rPr>
                <w:rFonts w:ascii="Sylfaen" w:eastAsia="Times New Roman" w:hAnsi="Sylfaen" w:cs="Times New Roman"/>
                <w:sz w:val="24"/>
                <w:szCs w:val="24"/>
              </w:rPr>
            </w:pPr>
            <w:r w:rsidRPr="008654A0">
              <w:rPr>
                <w:rFonts w:ascii="Sylfaen" w:hAnsi="Sylfaen"/>
                <w:sz w:val="24"/>
                <w:szCs w:val="24"/>
              </w:rPr>
              <w:t>Ընդհանուր գործընթացին միացող մասնակիցը</w:t>
            </w:r>
          </w:p>
        </w:tc>
        <w:tc>
          <w:tcPr>
            <w:tcW w:w="3833" w:type="dxa"/>
            <w:tcBorders>
              <w:top w:val="single" w:sz="4" w:space="0" w:color="000000"/>
              <w:left w:val="single" w:sz="4" w:space="0" w:color="000000"/>
              <w:bottom w:val="single" w:sz="4" w:space="0" w:color="000000"/>
              <w:right w:val="single" w:sz="4" w:space="0" w:color="000000"/>
            </w:tcBorders>
          </w:tcPr>
          <w:p w:rsidR="00FA2ADC" w:rsidRPr="008654A0" w:rsidRDefault="00FA2ADC" w:rsidP="00612643">
            <w:pPr>
              <w:spacing w:after="120" w:line="240" w:lineRule="auto"/>
              <w:ind w:left="85"/>
              <w:rPr>
                <w:rFonts w:ascii="Sylfaen" w:eastAsia="Times New Roman" w:hAnsi="Sylfaen" w:cs="Times New Roman"/>
                <w:sz w:val="24"/>
                <w:szCs w:val="24"/>
              </w:rPr>
            </w:pPr>
            <w:r w:rsidRPr="008654A0">
              <w:rPr>
                <w:rFonts w:ascii="Sylfaen" w:hAnsi="Sylfaen"/>
                <w:sz w:val="24"/>
                <w:szCs w:val="24"/>
              </w:rPr>
              <w:t xml:space="preserve">միանում է ընդհանուր գործընթացին </w:t>
            </w:r>
            <w:r w:rsidR="00706A5F">
              <w:rPr>
                <w:rFonts w:ascii="Sylfaen" w:hAnsi="Sylfaen"/>
                <w:sz w:val="24"/>
                <w:szCs w:val="24"/>
              </w:rPr>
              <w:t>և</w:t>
            </w:r>
            <w:r w:rsidRPr="008654A0">
              <w:rPr>
                <w:rFonts w:ascii="Sylfaen" w:hAnsi="Sylfaen"/>
                <w:sz w:val="24"/>
                <w:szCs w:val="24"/>
              </w:rPr>
              <w:t xml:space="preserve"> </w:t>
            </w:r>
            <w:r w:rsidR="00A36C4F" w:rsidRPr="008654A0">
              <w:rPr>
                <w:rFonts w:ascii="Sylfaen" w:hAnsi="Sylfaen"/>
                <w:sz w:val="24"/>
                <w:szCs w:val="24"/>
              </w:rPr>
              <w:t xml:space="preserve">իրականացնում է ազգային ռեեստրի </w:t>
            </w:r>
            <w:r w:rsidRPr="008654A0">
              <w:rPr>
                <w:rFonts w:ascii="Sylfaen" w:hAnsi="Sylfaen"/>
                <w:sz w:val="24"/>
                <w:szCs w:val="24"/>
              </w:rPr>
              <w:t>վարում</w:t>
            </w:r>
            <w:r w:rsidR="00A36C4F" w:rsidRPr="008654A0">
              <w:rPr>
                <w:rFonts w:ascii="Sylfaen" w:hAnsi="Sylfaen"/>
                <w:sz w:val="24"/>
                <w:szCs w:val="24"/>
              </w:rPr>
              <w:t>ը</w:t>
            </w:r>
            <w:r w:rsidRPr="008654A0">
              <w:rPr>
                <w:rFonts w:ascii="Sylfaen" w:hAnsi="Sylfaen"/>
                <w:sz w:val="24"/>
                <w:szCs w:val="24"/>
              </w:rPr>
              <w:t xml:space="preserve"> ու</w:t>
            </w:r>
            <w:r w:rsidR="00A36C4F" w:rsidRPr="008654A0">
              <w:rPr>
                <w:rFonts w:ascii="Sylfaen" w:hAnsi="Sylfaen"/>
                <w:sz w:val="24"/>
                <w:szCs w:val="24"/>
              </w:rPr>
              <w:t xml:space="preserve"> դրա</w:t>
            </w:r>
            <w:r w:rsidRPr="008654A0">
              <w:rPr>
                <w:rFonts w:ascii="Sylfaen" w:hAnsi="Sylfaen"/>
                <w:sz w:val="24"/>
                <w:szCs w:val="24"/>
              </w:rPr>
              <w:t xml:space="preserve"> ներկայաց</w:t>
            </w:r>
            <w:r w:rsidR="00A36C4F" w:rsidRPr="008654A0">
              <w:rPr>
                <w:rFonts w:ascii="Sylfaen" w:hAnsi="Sylfaen"/>
                <w:sz w:val="24"/>
                <w:szCs w:val="24"/>
              </w:rPr>
              <w:t>ումը</w:t>
            </w:r>
            <w:r w:rsidRPr="008654A0">
              <w:rPr>
                <w:rFonts w:ascii="Sylfaen" w:hAnsi="Sylfaen"/>
                <w:sz w:val="24"/>
                <w:szCs w:val="24"/>
              </w:rPr>
              <w:t xml:space="preserve"> Եվրասիական տնտեսական հանձնաժողով</w:t>
            </w:r>
            <w:r w:rsidR="006631D5" w:rsidRPr="008654A0">
              <w:rPr>
                <w:rFonts w:ascii="Sylfaen" w:hAnsi="Sylfaen"/>
                <w:sz w:val="24"/>
                <w:szCs w:val="24"/>
              </w:rPr>
              <w:t>՝</w:t>
            </w:r>
            <w:r w:rsidRPr="008654A0">
              <w:rPr>
                <w:rFonts w:ascii="Sylfaen" w:hAnsi="Sylfaen"/>
                <w:sz w:val="24"/>
                <w:szCs w:val="24"/>
              </w:rPr>
              <w:t xml:space="preserve"> հսկիչ (նույնականացման) նշաններ </w:t>
            </w:r>
            <w:r w:rsidRPr="008654A0">
              <w:rPr>
                <w:rFonts w:ascii="Sylfaen" w:hAnsi="Sylfaen"/>
                <w:sz w:val="24"/>
                <w:szCs w:val="24"/>
              </w:rPr>
              <w:lastRenderedPageBreak/>
              <w:t>թողարկողների ընդհանուր ռեեստրի ձ</w:t>
            </w:r>
            <w:r w:rsidR="00706A5F">
              <w:rPr>
                <w:rFonts w:ascii="Sylfaen" w:hAnsi="Sylfaen"/>
                <w:sz w:val="24"/>
                <w:szCs w:val="24"/>
              </w:rPr>
              <w:t>և</w:t>
            </w:r>
            <w:r w:rsidRPr="008654A0">
              <w:rPr>
                <w:rFonts w:ascii="Sylfaen" w:hAnsi="Sylfaen"/>
                <w:sz w:val="24"/>
                <w:szCs w:val="24"/>
              </w:rPr>
              <w:t>ավորման համար</w:t>
            </w:r>
          </w:p>
        </w:tc>
        <w:tc>
          <w:tcPr>
            <w:tcW w:w="2269" w:type="dxa"/>
            <w:tcBorders>
              <w:top w:val="single" w:sz="4" w:space="0" w:color="000000"/>
              <w:left w:val="single" w:sz="4" w:space="0" w:color="000000"/>
              <w:bottom w:val="single" w:sz="4" w:space="0" w:color="000000"/>
              <w:right w:val="single" w:sz="4" w:space="0" w:color="000000"/>
            </w:tcBorders>
          </w:tcPr>
          <w:p w:rsidR="00FA2ADC" w:rsidRPr="008654A0" w:rsidRDefault="00FA2ADC" w:rsidP="00612643">
            <w:pPr>
              <w:spacing w:after="120" w:line="240" w:lineRule="auto"/>
              <w:ind w:left="85"/>
              <w:rPr>
                <w:rFonts w:ascii="Sylfaen" w:eastAsia="Times New Roman" w:hAnsi="Sylfaen" w:cs="Times New Roman"/>
                <w:sz w:val="24"/>
                <w:szCs w:val="24"/>
              </w:rPr>
            </w:pPr>
            <w:r w:rsidRPr="008654A0">
              <w:rPr>
                <w:rFonts w:ascii="Sylfaen" w:hAnsi="Sylfaen"/>
                <w:sz w:val="24"/>
                <w:szCs w:val="24"/>
              </w:rPr>
              <w:lastRenderedPageBreak/>
              <w:t xml:space="preserve">Եվրասիական տնտեսական միության անդամ պետության լիազորված մարմին </w:t>
            </w:r>
            <w:r w:rsidRPr="008654A0">
              <w:rPr>
                <w:rFonts w:ascii="Sylfaen" w:hAnsi="Sylfaen"/>
                <w:sz w:val="24"/>
                <w:szCs w:val="24"/>
              </w:rPr>
              <w:lastRenderedPageBreak/>
              <w:t>(P.LS.02.ACT.001)</w:t>
            </w:r>
          </w:p>
        </w:tc>
      </w:tr>
      <w:tr w:rsidR="00FA2ADC" w:rsidRPr="008654A0" w:rsidTr="00612643">
        <w:tc>
          <w:tcPr>
            <w:tcW w:w="1170" w:type="dxa"/>
            <w:tcBorders>
              <w:top w:val="single" w:sz="4" w:space="0" w:color="000000"/>
              <w:left w:val="single" w:sz="4" w:space="0" w:color="000000"/>
              <w:bottom w:val="single" w:sz="4" w:space="0" w:color="000000"/>
              <w:right w:val="single" w:sz="4" w:space="0" w:color="000000"/>
            </w:tcBorders>
          </w:tcPr>
          <w:p w:rsidR="00FA2ADC" w:rsidRPr="008654A0" w:rsidRDefault="00FA2ADC" w:rsidP="00612643">
            <w:pPr>
              <w:spacing w:after="120" w:line="240" w:lineRule="auto"/>
              <w:jc w:val="center"/>
              <w:rPr>
                <w:rFonts w:ascii="Sylfaen" w:eastAsia="Times New Roman" w:hAnsi="Sylfaen" w:cs="Times New Roman"/>
                <w:sz w:val="24"/>
                <w:szCs w:val="24"/>
              </w:rPr>
            </w:pPr>
            <w:r w:rsidRPr="008654A0">
              <w:rPr>
                <w:rFonts w:ascii="Sylfaen" w:hAnsi="Sylfaen"/>
                <w:sz w:val="24"/>
                <w:szCs w:val="24"/>
              </w:rPr>
              <w:lastRenderedPageBreak/>
              <w:t>2</w:t>
            </w:r>
          </w:p>
        </w:tc>
        <w:tc>
          <w:tcPr>
            <w:tcW w:w="2595" w:type="dxa"/>
            <w:tcBorders>
              <w:top w:val="single" w:sz="4" w:space="0" w:color="000000"/>
              <w:left w:val="single" w:sz="4" w:space="0" w:color="000000"/>
              <w:bottom w:val="single" w:sz="4" w:space="0" w:color="000000"/>
              <w:right w:val="single" w:sz="4" w:space="0" w:color="000000"/>
            </w:tcBorders>
          </w:tcPr>
          <w:p w:rsidR="00FA2ADC" w:rsidRPr="008654A0" w:rsidRDefault="00FA2ADC" w:rsidP="00612643">
            <w:pPr>
              <w:spacing w:after="120" w:line="240" w:lineRule="auto"/>
              <w:ind w:left="85"/>
              <w:rPr>
                <w:rFonts w:ascii="Sylfaen" w:eastAsia="Times New Roman" w:hAnsi="Sylfaen" w:cs="Times New Roman"/>
                <w:sz w:val="24"/>
                <w:szCs w:val="24"/>
              </w:rPr>
            </w:pPr>
            <w:r w:rsidRPr="008654A0">
              <w:rPr>
                <w:rFonts w:ascii="Sylfaen" w:hAnsi="Sylfaen"/>
                <w:sz w:val="24"/>
                <w:szCs w:val="24"/>
              </w:rPr>
              <w:t>Հսկիչ (նույնականացման) նշաններ թողարկողների ընդհանուր ռեեստրի սեփականատերը</w:t>
            </w:r>
          </w:p>
        </w:tc>
        <w:tc>
          <w:tcPr>
            <w:tcW w:w="3833" w:type="dxa"/>
            <w:tcBorders>
              <w:top w:val="single" w:sz="4" w:space="0" w:color="000000"/>
              <w:left w:val="single" w:sz="4" w:space="0" w:color="000000"/>
              <w:bottom w:val="single" w:sz="4" w:space="0" w:color="000000"/>
              <w:right w:val="single" w:sz="4" w:space="0" w:color="000000"/>
            </w:tcBorders>
          </w:tcPr>
          <w:p w:rsidR="00FA2ADC" w:rsidRPr="008654A0" w:rsidRDefault="00FA2ADC" w:rsidP="00612643">
            <w:pPr>
              <w:spacing w:after="120" w:line="240" w:lineRule="auto"/>
              <w:ind w:left="85"/>
              <w:rPr>
                <w:rFonts w:ascii="Sylfaen" w:eastAsia="Times New Roman" w:hAnsi="Sylfaen" w:cs="Times New Roman"/>
                <w:sz w:val="24"/>
                <w:szCs w:val="24"/>
              </w:rPr>
            </w:pPr>
            <w:r w:rsidRPr="008654A0">
              <w:rPr>
                <w:rFonts w:ascii="Sylfaen" w:hAnsi="Sylfaen"/>
                <w:sz w:val="24"/>
                <w:szCs w:val="24"/>
              </w:rPr>
              <w:t>պատասխանատու է հսկիչ (նույնականացման)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ավորման, վարման </w:t>
            </w:r>
            <w:r w:rsidR="00706A5F">
              <w:rPr>
                <w:rFonts w:ascii="Sylfaen" w:hAnsi="Sylfaen"/>
                <w:sz w:val="24"/>
                <w:szCs w:val="24"/>
              </w:rPr>
              <w:t>և</w:t>
            </w:r>
            <w:r w:rsidRPr="008654A0">
              <w:rPr>
                <w:rFonts w:ascii="Sylfaen" w:hAnsi="Sylfaen"/>
                <w:sz w:val="24"/>
                <w:szCs w:val="24"/>
              </w:rPr>
              <w:t xml:space="preserve"> օգտագործման գործընթացի ապահովման համար</w:t>
            </w:r>
          </w:p>
        </w:tc>
        <w:tc>
          <w:tcPr>
            <w:tcW w:w="2269" w:type="dxa"/>
            <w:tcBorders>
              <w:top w:val="single" w:sz="4" w:space="0" w:color="000000"/>
              <w:left w:val="single" w:sz="4" w:space="0" w:color="000000"/>
              <w:bottom w:val="single" w:sz="4" w:space="0" w:color="000000"/>
              <w:right w:val="single" w:sz="4" w:space="0" w:color="000000"/>
            </w:tcBorders>
          </w:tcPr>
          <w:p w:rsidR="00FA2ADC" w:rsidRPr="008654A0" w:rsidRDefault="00FA2ADC" w:rsidP="00612643">
            <w:pPr>
              <w:spacing w:after="120" w:line="240" w:lineRule="auto"/>
              <w:ind w:left="85"/>
              <w:rPr>
                <w:rFonts w:ascii="Sylfaen" w:eastAsia="Times New Roman" w:hAnsi="Sylfaen" w:cs="Times New Roman"/>
                <w:sz w:val="24"/>
                <w:szCs w:val="24"/>
              </w:rPr>
            </w:pPr>
            <w:r w:rsidRPr="008654A0">
              <w:rPr>
                <w:rFonts w:ascii="Sylfaen" w:hAnsi="Sylfaen"/>
                <w:sz w:val="24"/>
                <w:szCs w:val="24"/>
              </w:rPr>
              <w:t>Եվրասիական տնտեսական հանձնաժողով (P.ACT.001)</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V. Միանալու գործընթացի նկարագրությունը</w:t>
      </w:r>
    </w:p>
    <w:p w:rsidR="00FA2ADC" w:rsidRPr="008654A0" w:rsidRDefault="00FA2ADC" w:rsidP="001F5AB4">
      <w:pPr>
        <w:spacing w:after="160" w:line="360" w:lineRule="auto"/>
        <w:ind w:right="-1"/>
        <w:jc w:val="center"/>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1. Ընդհանուր պահանջներ</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6.</w:t>
      </w:r>
      <w:r w:rsidR="00612643">
        <w:rPr>
          <w:rFonts w:ascii="Sylfaen" w:hAnsi="Sylfaen"/>
          <w:sz w:val="24"/>
          <w:szCs w:val="24"/>
        </w:rPr>
        <w:tab/>
      </w:r>
      <w:r w:rsidRPr="008654A0">
        <w:rPr>
          <w:rFonts w:ascii="Sylfaen" w:hAnsi="Sylfaen"/>
          <w:sz w:val="24"/>
          <w:szCs w:val="24"/>
        </w:rPr>
        <w:t>Մինչ</w:t>
      </w:r>
      <w:r w:rsidR="00706A5F">
        <w:rPr>
          <w:rFonts w:ascii="Sylfaen" w:hAnsi="Sylfaen"/>
          <w:sz w:val="24"/>
          <w:szCs w:val="24"/>
        </w:rPr>
        <w:t>և</w:t>
      </w:r>
      <w:r w:rsidRPr="008654A0">
        <w:rPr>
          <w:rFonts w:ascii="Sylfaen" w:hAnsi="Sylfaen"/>
          <w:sz w:val="24"/>
          <w:szCs w:val="24"/>
        </w:rPr>
        <w:t xml:space="preserve"> ընդհանուր գործընթացին միանալու ընթացակարգն իրականացնել</w:t>
      </w:r>
      <w:r w:rsidR="00D96B30" w:rsidRPr="008654A0">
        <w:rPr>
          <w:rFonts w:ascii="Sylfaen" w:hAnsi="Sylfaen"/>
          <w:sz w:val="24"/>
          <w:szCs w:val="24"/>
        </w:rPr>
        <w:t>ն</w:t>
      </w:r>
      <w:r w:rsidRPr="008654A0">
        <w:rPr>
          <w:rFonts w:ascii="Sylfaen" w:hAnsi="Sylfaen"/>
          <w:sz w:val="24"/>
          <w:szCs w:val="24"/>
        </w:rPr>
        <w:t xml:space="preserve"> ընդհանուր գործընթացի</w:t>
      </w:r>
      <w:r w:rsidR="0072634F" w:rsidRPr="008654A0">
        <w:rPr>
          <w:rFonts w:ascii="Sylfaen" w:hAnsi="Sylfaen"/>
          <w:sz w:val="24"/>
          <w:szCs w:val="24"/>
        </w:rPr>
        <w:t>ն</w:t>
      </w:r>
      <w:r w:rsidRPr="008654A0">
        <w:rPr>
          <w:rFonts w:ascii="Sylfaen" w:hAnsi="Sylfaen"/>
          <w:sz w:val="24"/>
          <w:szCs w:val="24"/>
        </w:rPr>
        <w:t xml:space="preserve"> միացող մասնակիցը պետք է կատարի ընդհանուր գործընթացն իրագործելու </w:t>
      </w:r>
      <w:r w:rsidR="00706A5F">
        <w:rPr>
          <w:rFonts w:ascii="Sylfaen" w:hAnsi="Sylfaen"/>
          <w:sz w:val="24"/>
          <w:szCs w:val="24"/>
        </w:rPr>
        <w:t>և</w:t>
      </w:r>
      <w:r w:rsidRPr="008654A0">
        <w:rPr>
          <w:rFonts w:ascii="Sylfaen" w:hAnsi="Sylfaen"/>
          <w:sz w:val="24"/>
          <w:szCs w:val="24"/>
        </w:rPr>
        <w:t xml:space="preserve"> տեղեկատվական փոխգործակցությունն ապահովելու համար անհրաժեշտ պահանջները, որոնք սահմանված են արտաքին </w:t>
      </w:r>
      <w:r w:rsidR="00706A5F">
        <w:rPr>
          <w:rFonts w:ascii="Sylfaen" w:hAnsi="Sylfaen"/>
          <w:sz w:val="24"/>
          <w:szCs w:val="24"/>
        </w:rPr>
        <w:t>և</w:t>
      </w:r>
      <w:r w:rsidRPr="008654A0">
        <w:rPr>
          <w:rFonts w:ascii="Sylfaen" w:hAnsi="Sylfaen"/>
          <w:sz w:val="24"/>
          <w:szCs w:val="24"/>
        </w:rPr>
        <w:t xml:space="preserve"> փոխադարձ առ</w:t>
      </w:r>
      <w:r w:rsidR="00706A5F">
        <w:rPr>
          <w:rFonts w:ascii="Sylfaen" w:hAnsi="Sylfaen"/>
          <w:sz w:val="24"/>
          <w:szCs w:val="24"/>
        </w:rPr>
        <w:t>և</w:t>
      </w:r>
      <w:r w:rsidRPr="008654A0">
        <w:rPr>
          <w:rFonts w:ascii="Sylfaen" w:hAnsi="Sylfaen"/>
          <w:sz w:val="24"/>
          <w:szCs w:val="24"/>
        </w:rPr>
        <w:t>տրի ինտեգրված տեղեկատվական համակարգի գործունեության ապահովման ժամանակ կիրառվող փաստաթղթերով, ինչպես նա</w:t>
      </w:r>
      <w:r w:rsidR="00706A5F">
        <w:rPr>
          <w:rFonts w:ascii="Sylfaen" w:hAnsi="Sylfaen"/>
          <w:sz w:val="24"/>
          <w:szCs w:val="24"/>
        </w:rPr>
        <w:t>և</w:t>
      </w:r>
      <w:r w:rsidRPr="008654A0">
        <w:rPr>
          <w:rFonts w:ascii="Sylfaen" w:hAnsi="Sylfaen"/>
          <w:sz w:val="24"/>
          <w:szCs w:val="24"/>
        </w:rPr>
        <w:t xml:space="preserve"> Եվրասիական տնտեսական միության անդամ պետության (այսուհետ՝ անդամ պետության) օրենսդրության պահանջները, որոնցով կանոնակարգվում է տեղեկատվական փոխգործակցությունն ազգային հատվածի շրջանակներում։</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7.</w:t>
      </w:r>
      <w:r w:rsidR="00612643">
        <w:rPr>
          <w:rFonts w:ascii="Sylfaen" w:hAnsi="Sylfaen"/>
          <w:sz w:val="24"/>
          <w:szCs w:val="24"/>
        </w:rPr>
        <w:tab/>
      </w:r>
      <w:r w:rsidRPr="008654A0">
        <w:rPr>
          <w:rFonts w:ascii="Sylfaen" w:hAnsi="Sylfaen"/>
          <w:sz w:val="24"/>
          <w:szCs w:val="24"/>
        </w:rPr>
        <w:t>Ընդհանուր գործընթացին միանալու ընթացակարգն իրականացվում է հետ</w:t>
      </w:r>
      <w:r w:rsidR="00706A5F">
        <w:rPr>
          <w:rFonts w:ascii="Sylfaen" w:hAnsi="Sylfaen"/>
          <w:sz w:val="24"/>
          <w:szCs w:val="24"/>
        </w:rPr>
        <w:t>և</w:t>
      </w:r>
      <w:r w:rsidRPr="008654A0">
        <w:rPr>
          <w:rFonts w:ascii="Sylfaen" w:hAnsi="Sylfaen"/>
          <w:sz w:val="24"/>
          <w:szCs w:val="24"/>
        </w:rPr>
        <w:t>յալ կարգով</w:t>
      </w:r>
      <w:r w:rsidR="00525870" w:rsidRPr="008654A0">
        <w:rPr>
          <w:rFonts w:ascii="Sylfaen" w:hAnsi="Sylfaen"/>
          <w:sz w:val="24"/>
          <w:szCs w:val="24"/>
        </w:rPr>
        <w:t>.</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ա)</w:t>
      </w:r>
      <w:r w:rsidR="00612643">
        <w:rPr>
          <w:rFonts w:ascii="Sylfaen" w:hAnsi="Sylfaen"/>
          <w:sz w:val="24"/>
          <w:szCs w:val="24"/>
        </w:rPr>
        <w:tab/>
      </w:r>
      <w:r w:rsidRPr="008654A0">
        <w:rPr>
          <w:rFonts w:ascii="Sylfaen" w:hAnsi="Sylfaen"/>
          <w:sz w:val="24"/>
          <w:szCs w:val="24"/>
        </w:rPr>
        <w:t>ընդհանուր գործընթացի շրջանակներում տեղեկատվական փոխգործակցության ապահովան համար պատասխանատու՝ անդամ պետության լիազորված մարմնի նշանակում.</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բ)</w:t>
      </w:r>
      <w:r w:rsidR="00612643">
        <w:rPr>
          <w:rFonts w:ascii="Sylfaen" w:hAnsi="Sylfaen"/>
          <w:sz w:val="24"/>
          <w:szCs w:val="24"/>
        </w:rPr>
        <w:tab/>
      </w:r>
      <w:r w:rsidRPr="008654A0">
        <w:rPr>
          <w:rFonts w:ascii="Sylfaen" w:hAnsi="Sylfaen"/>
          <w:sz w:val="24"/>
          <w:szCs w:val="24"/>
        </w:rPr>
        <w:t xml:space="preserve">տեղեկատվական փոխգործակցության կանոններում նշված </w:t>
      </w:r>
      <w:r w:rsidRPr="008654A0">
        <w:rPr>
          <w:rFonts w:ascii="Sylfaen" w:hAnsi="Sylfaen"/>
          <w:sz w:val="24"/>
          <w:szCs w:val="24"/>
        </w:rPr>
        <w:lastRenderedPageBreak/>
        <w:t xml:space="preserve">տեղեկատուների </w:t>
      </w:r>
      <w:r w:rsidR="00706A5F">
        <w:rPr>
          <w:rFonts w:ascii="Sylfaen" w:hAnsi="Sylfaen"/>
          <w:sz w:val="24"/>
          <w:szCs w:val="24"/>
        </w:rPr>
        <w:t>և</w:t>
      </w:r>
      <w:r w:rsidRPr="008654A0">
        <w:rPr>
          <w:rFonts w:ascii="Sylfaen" w:hAnsi="Sylfaen"/>
          <w:sz w:val="24"/>
          <w:szCs w:val="24"/>
        </w:rPr>
        <w:t xml:space="preserve"> դասակարգիչների տեղեկատվության սինխրոնացում.</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գ</w:t>
      </w:r>
      <w:r w:rsidR="00612643">
        <w:rPr>
          <w:rFonts w:ascii="Sylfaen" w:hAnsi="Sylfaen"/>
          <w:sz w:val="24"/>
          <w:szCs w:val="24"/>
        </w:rPr>
        <w:t>)</w:t>
      </w:r>
      <w:r w:rsidR="00612643">
        <w:rPr>
          <w:rFonts w:ascii="Sylfaen" w:hAnsi="Sylfaen"/>
          <w:sz w:val="24"/>
          <w:szCs w:val="24"/>
        </w:rPr>
        <w:tab/>
      </w:r>
      <w:r w:rsidRPr="008654A0">
        <w:rPr>
          <w:rFonts w:ascii="Sylfaen" w:hAnsi="Sylfaen"/>
          <w:sz w:val="24"/>
          <w:szCs w:val="24"/>
        </w:rPr>
        <w:t xml:space="preserve">ընդհանուր գործընթացին միացող մասնակցի կողմից ազգային ռեեստրից տեղեկությունների պատրաստում </w:t>
      </w:r>
      <w:r w:rsidR="00706A5F">
        <w:rPr>
          <w:rFonts w:ascii="Sylfaen" w:hAnsi="Sylfaen"/>
          <w:sz w:val="24"/>
          <w:szCs w:val="24"/>
        </w:rPr>
        <w:t>և</w:t>
      </w:r>
      <w:r w:rsidRPr="008654A0">
        <w:rPr>
          <w:rFonts w:ascii="Sylfaen" w:hAnsi="Sylfaen"/>
          <w:sz w:val="24"/>
          <w:szCs w:val="24"/>
        </w:rPr>
        <w:t xml:space="preserve"> փոխանցում Եվրասիական տնտեսական հանձնաժողով (այսուհետ՝ Հանձնաժողով).</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դ)</w:t>
      </w:r>
      <w:r w:rsidR="00612643">
        <w:rPr>
          <w:rFonts w:ascii="Sylfaen" w:hAnsi="Sylfaen"/>
          <w:sz w:val="24"/>
          <w:szCs w:val="24"/>
        </w:rPr>
        <w:tab/>
      </w:r>
      <w:r w:rsidRPr="008654A0">
        <w:rPr>
          <w:rFonts w:ascii="Sylfaen" w:hAnsi="Sylfaen"/>
          <w:sz w:val="24"/>
          <w:szCs w:val="24"/>
        </w:rPr>
        <w:t xml:space="preserve">հսկիչ (նույնականացման) նշաններ թողարկողների ընդհանուր ռեեստրի սեփականատիրոջ կողմից ազգային ռեեստրից տեղեկությունների ստացման </w:t>
      </w:r>
      <w:r w:rsidR="00706A5F">
        <w:rPr>
          <w:rFonts w:ascii="Sylfaen" w:hAnsi="Sylfaen"/>
          <w:sz w:val="24"/>
          <w:szCs w:val="24"/>
        </w:rPr>
        <w:t>և</w:t>
      </w:r>
      <w:r w:rsidRPr="008654A0">
        <w:rPr>
          <w:rFonts w:ascii="Sylfaen" w:hAnsi="Sylfaen"/>
          <w:sz w:val="24"/>
          <w:szCs w:val="24"/>
        </w:rPr>
        <w:t xml:space="preserve"> հաջող մշակման փաստի հաստատում:</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8.</w:t>
      </w:r>
      <w:r w:rsidR="00612643">
        <w:rPr>
          <w:rFonts w:ascii="Sylfaen" w:hAnsi="Sylfaen"/>
          <w:sz w:val="24"/>
          <w:szCs w:val="24"/>
        </w:rPr>
        <w:tab/>
      </w:r>
      <w:r w:rsidRPr="008654A0">
        <w:rPr>
          <w:rFonts w:ascii="Sylfaen" w:hAnsi="Sylfaen"/>
          <w:sz w:val="24"/>
          <w:szCs w:val="24"/>
        </w:rPr>
        <w:t>Ընդհանուր գործընթացի</w:t>
      </w:r>
      <w:r w:rsidR="00E51F18" w:rsidRPr="008654A0">
        <w:rPr>
          <w:rFonts w:ascii="Sylfaen" w:hAnsi="Sylfaen"/>
          <w:sz w:val="24"/>
          <w:szCs w:val="24"/>
        </w:rPr>
        <w:t>ն</w:t>
      </w:r>
      <w:r w:rsidRPr="008654A0">
        <w:rPr>
          <w:rFonts w:ascii="Sylfaen" w:hAnsi="Sylfaen"/>
          <w:sz w:val="24"/>
          <w:szCs w:val="24"/>
        </w:rPr>
        <w:t xml:space="preserve"> միացող մասնակիցի կողմից Տեղեկատվական փոխգործակցության կանոններում նշված տեղեկատուների </w:t>
      </w:r>
      <w:r w:rsidR="00706A5F">
        <w:rPr>
          <w:rFonts w:ascii="Sylfaen" w:hAnsi="Sylfaen"/>
          <w:sz w:val="24"/>
          <w:szCs w:val="24"/>
        </w:rPr>
        <w:t>և</w:t>
      </w:r>
      <w:r w:rsidRPr="008654A0">
        <w:rPr>
          <w:rFonts w:ascii="Sylfaen" w:hAnsi="Sylfaen"/>
          <w:sz w:val="24"/>
          <w:szCs w:val="24"/>
        </w:rPr>
        <w:t xml:space="preserve"> դասակարգիչների ստացումն իրականացվում է այն տեխնոլոգիական փաստաթղթերին համապատասխան, որոնցով ընդհանուր գործընթացն իրագործելիս կանոնակարգվում է տեղեկատվական փոխգործակցությունը:</w:t>
      </w:r>
    </w:p>
    <w:p w:rsidR="00FA2ADC" w:rsidRPr="008654A0" w:rsidRDefault="00612643" w:rsidP="0061264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FA2ADC" w:rsidRPr="008654A0">
        <w:rPr>
          <w:rFonts w:ascii="Sylfaen" w:hAnsi="Sylfaen"/>
          <w:sz w:val="24"/>
          <w:szCs w:val="24"/>
        </w:rPr>
        <w:t>Ընդհանուր գործընթացի</w:t>
      </w:r>
      <w:r w:rsidR="00E51F18" w:rsidRPr="008654A0">
        <w:rPr>
          <w:rFonts w:ascii="Sylfaen" w:hAnsi="Sylfaen"/>
          <w:sz w:val="24"/>
          <w:szCs w:val="24"/>
        </w:rPr>
        <w:t>ն</w:t>
      </w:r>
      <w:r w:rsidR="00FA2ADC" w:rsidRPr="008654A0">
        <w:rPr>
          <w:rFonts w:ascii="Sylfaen" w:hAnsi="Sylfaen"/>
          <w:sz w:val="24"/>
          <w:szCs w:val="24"/>
        </w:rPr>
        <w:t xml:space="preserve"> միացող մասնակիցը ձ</w:t>
      </w:r>
      <w:r w:rsidR="00706A5F">
        <w:rPr>
          <w:rFonts w:ascii="Sylfaen" w:hAnsi="Sylfaen"/>
          <w:sz w:val="24"/>
          <w:szCs w:val="24"/>
        </w:rPr>
        <w:t>և</w:t>
      </w:r>
      <w:r w:rsidR="00FA2ADC" w:rsidRPr="008654A0">
        <w:rPr>
          <w:rFonts w:ascii="Sylfaen" w:hAnsi="Sylfaen"/>
          <w:sz w:val="24"/>
          <w:szCs w:val="24"/>
        </w:rPr>
        <w:t xml:space="preserve">ավորում </w:t>
      </w:r>
      <w:r w:rsidR="00706A5F">
        <w:rPr>
          <w:rFonts w:ascii="Sylfaen" w:hAnsi="Sylfaen"/>
          <w:sz w:val="24"/>
          <w:szCs w:val="24"/>
        </w:rPr>
        <w:t>և</w:t>
      </w:r>
      <w:r w:rsidR="00FA2ADC" w:rsidRPr="008654A0">
        <w:rPr>
          <w:rFonts w:ascii="Sylfaen" w:hAnsi="Sylfaen"/>
          <w:sz w:val="24"/>
          <w:szCs w:val="24"/>
        </w:rPr>
        <w:t xml:space="preserve"> փոխանցում է հսկիչ (նույնականացման) նշաններ թողարկողների ընդհանուր ռեեստրի սեփականատիրոջ</w:t>
      </w:r>
      <w:r w:rsidR="007D6809" w:rsidRPr="008654A0">
        <w:rPr>
          <w:rFonts w:ascii="Sylfaen" w:hAnsi="Sylfaen"/>
          <w:sz w:val="24"/>
          <w:szCs w:val="24"/>
        </w:rPr>
        <w:t>ն</w:t>
      </w:r>
      <w:r w:rsidR="00FA2ADC" w:rsidRPr="008654A0">
        <w:rPr>
          <w:rFonts w:ascii="Sylfaen" w:hAnsi="Sylfaen"/>
          <w:sz w:val="24"/>
          <w:szCs w:val="24"/>
        </w:rPr>
        <w:t xml:space="preserve"> արդիական տեղեկություններ ազգային ռեեստրից՝ հսկիչ (նույնականացման) նշաններ թողարկողների ընդհանուր ռեեստրում նախնական ներառման համար:</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10.</w:t>
      </w:r>
      <w:r w:rsidR="00612643">
        <w:rPr>
          <w:rFonts w:ascii="Sylfaen" w:hAnsi="Sylfaen"/>
          <w:sz w:val="24"/>
          <w:szCs w:val="24"/>
        </w:rPr>
        <w:tab/>
      </w:r>
      <w:r w:rsidRPr="008654A0">
        <w:rPr>
          <w:rFonts w:ascii="Sylfaen" w:hAnsi="Sylfaen"/>
          <w:sz w:val="24"/>
          <w:szCs w:val="24"/>
        </w:rPr>
        <w:t xml:space="preserve">Ազգային ռեեստրից տեղեկությունները ներկայացվում են XML փաստաթղթի տեսքով: </w:t>
      </w:r>
      <w:r w:rsidR="00E51F18" w:rsidRPr="008654A0">
        <w:rPr>
          <w:rFonts w:ascii="Sylfaen" w:hAnsi="Sylfaen"/>
          <w:sz w:val="24"/>
          <w:szCs w:val="24"/>
        </w:rPr>
        <w:t>Ազգային ռեեստրից տեղեկություններ պարունակող՝ փ</w:t>
      </w:r>
      <w:r w:rsidRPr="008654A0">
        <w:rPr>
          <w:rFonts w:ascii="Sylfaen" w:hAnsi="Sylfaen"/>
          <w:sz w:val="24"/>
          <w:szCs w:val="24"/>
        </w:rPr>
        <w:t xml:space="preserve">ոխանցվող XML փաստաթղթի կառուցվածքը </w:t>
      </w:r>
      <w:r w:rsidR="00706A5F">
        <w:rPr>
          <w:rFonts w:ascii="Sylfaen" w:hAnsi="Sylfaen"/>
          <w:sz w:val="24"/>
          <w:szCs w:val="24"/>
        </w:rPr>
        <w:t>և</w:t>
      </w:r>
      <w:r w:rsidRPr="008654A0">
        <w:rPr>
          <w:rFonts w:ascii="Sylfaen" w:hAnsi="Sylfaen"/>
          <w:sz w:val="24"/>
          <w:szCs w:val="24"/>
        </w:rPr>
        <w:t xml:space="preserve"> վավերապայմանների կազմը պետք է համապատասխանեն «Հսկիչ նշաններ թողարկողների ռեեստր» (R.CT.LS.02.001)</w:t>
      </w:r>
      <w:r w:rsidR="00A6620A">
        <w:rPr>
          <w:rFonts w:ascii="Sylfaen" w:hAnsi="Sylfaen"/>
          <w:sz w:val="24"/>
          <w:szCs w:val="24"/>
        </w:rPr>
        <w:t xml:space="preserve"> </w:t>
      </w:r>
      <w:r w:rsidRPr="008654A0">
        <w:rPr>
          <w:rFonts w:ascii="Sylfaen" w:hAnsi="Sylfaen"/>
          <w:sz w:val="24"/>
          <w:szCs w:val="24"/>
        </w:rPr>
        <w:t>էլեկտրոնային փաստաթղթի (տեղեկությունների) կառուցվածքին, որ</w:t>
      </w:r>
      <w:r w:rsidR="00E51F18" w:rsidRPr="008654A0">
        <w:rPr>
          <w:rFonts w:ascii="Sylfaen" w:hAnsi="Sylfaen"/>
          <w:sz w:val="24"/>
          <w:szCs w:val="24"/>
        </w:rPr>
        <w:t>ը</w:t>
      </w:r>
      <w:r w:rsidRPr="008654A0">
        <w:rPr>
          <w:rFonts w:ascii="Sylfaen" w:hAnsi="Sylfaen"/>
          <w:sz w:val="24"/>
          <w:szCs w:val="24"/>
        </w:rPr>
        <w:t xml:space="preserve"> ներկայացված է Եվրասիական տնտեսական հանձնաժողովի կոլեգիայի 2016 թվականի հունվարի 19</w:t>
      </w:r>
      <w:r w:rsidR="00706A5F">
        <w:rPr>
          <w:rFonts w:ascii="Sylfaen" w:hAnsi="Sylfaen"/>
          <w:sz w:val="24"/>
          <w:szCs w:val="24"/>
        </w:rPr>
        <w:t>-</w:t>
      </w:r>
      <w:r w:rsidRPr="008654A0">
        <w:rPr>
          <w:rFonts w:ascii="Sylfaen" w:hAnsi="Sylfaen"/>
          <w:sz w:val="24"/>
          <w:szCs w:val="24"/>
        </w:rPr>
        <w:t>ի թիվ 4 որոշմամբ հաստատված՝ «Հսկիչ (նույնականացման)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ավորում, վարում </w:t>
      </w:r>
      <w:r w:rsidR="00706A5F">
        <w:rPr>
          <w:rFonts w:ascii="Sylfaen" w:hAnsi="Sylfaen"/>
          <w:sz w:val="24"/>
          <w:szCs w:val="24"/>
        </w:rPr>
        <w:t>և</w:t>
      </w:r>
      <w:r w:rsidRPr="008654A0">
        <w:rPr>
          <w:rFonts w:ascii="Sylfaen" w:hAnsi="Sylfaen"/>
          <w:sz w:val="24"/>
          <w:szCs w:val="24"/>
        </w:rPr>
        <w:t xml:space="preserve"> օգտագործում» ընդհանուր գործընթաց</w:t>
      </w:r>
      <w:r w:rsidR="00E51F18" w:rsidRPr="008654A0">
        <w:rPr>
          <w:rFonts w:ascii="Sylfaen" w:hAnsi="Sylfaen"/>
          <w:sz w:val="24"/>
          <w:szCs w:val="24"/>
        </w:rPr>
        <w:t>ն</w:t>
      </w:r>
      <w:r w:rsidRPr="008654A0">
        <w:rPr>
          <w:rFonts w:ascii="Sylfaen" w:hAnsi="Sylfaen"/>
          <w:sz w:val="24"/>
          <w:szCs w:val="24"/>
        </w:rPr>
        <w:t xml:space="preserve"> արտաքին </w:t>
      </w:r>
      <w:r w:rsidR="00706A5F">
        <w:rPr>
          <w:rFonts w:ascii="Sylfaen" w:hAnsi="Sylfaen"/>
          <w:sz w:val="24"/>
          <w:szCs w:val="24"/>
        </w:rPr>
        <w:t>և</w:t>
      </w:r>
      <w:r w:rsidRPr="008654A0">
        <w:rPr>
          <w:rFonts w:ascii="Sylfaen" w:hAnsi="Sylfaen"/>
          <w:sz w:val="24"/>
          <w:szCs w:val="24"/>
        </w:rPr>
        <w:t xml:space="preserve"> փոխադարձ առ</w:t>
      </w:r>
      <w:r w:rsidR="00706A5F">
        <w:rPr>
          <w:rFonts w:ascii="Sylfaen" w:hAnsi="Sylfaen"/>
          <w:sz w:val="24"/>
          <w:szCs w:val="24"/>
        </w:rPr>
        <w:t>և</w:t>
      </w:r>
      <w:r w:rsidRPr="008654A0">
        <w:rPr>
          <w:rFonts w:ascii="Sylfaen" w:hAnsi="Sylfaen"/>
          <w:sz w:val="24"/>
          <w:szCs w:val="24"/>
        </w:rPr>
        <w:t xml:space="preserve">տրի ինտեգրված </w:t>
      </w:r>
      <w:r w:rsidRPr="008654A0">
        <w:rPr>
          <w:rFonts w:ascii="Sylfaen" w:hAnsi="Sylfaen"/>
          <w:sz w:val="24"/>
          <w:szCs w:val="24"/>
        </w:rPr>
        <w:lastRenderedPageBreak/>
        <w:t xml:space="preserve">տեղեկատվական համակարգի միջոցներով իրագործելու համար օգտագործվող </w:t>
      </w:r>
      <w:r w:rsidR="00D96B30" w:rsidRPr="008654A0">
        <w:rPr>
          <w:rFonts w:ascii="Sylfaen" w:hAnsi="Sylfaen"/>
          <w:sz w:val="24"/>
          <w:szCs w:val="24"/>
        </w:rPr>
        <w:t>է</w:t>
      </w:r>
      <w:r w:rsidRPr="008654A0">
        <w:rPr>
          <w:rFonts w:ascii="Sylfaen" w:hAnsi="Sylfaen"/>
          <w:sz w:val="24"/>
          <w:szCs w:val="24"/>
        </w:rPr>
        <w:t xml:space="preserve">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 xml:space="preserve">աչափերի ու կառուցվածքների նկարագրության </w:t>
      </w:r>
      <w:r w:rsidR="00E51F18" w:rsidRPr="008654A0">
        <w:rPr>
          <w:rFonts w:ascii="Sylfaen" w:hAnsi="Sylfaen"/>
          <w:sz w:val="24"/>
          <w:szCs w:val="24"/>
        </w:rPr>
        <w:t xml:space="preserve">մեջ </w:t>
      </w:r>
      <w:r w:rsidRPr="008654A0">
        <w:rPr>
          <w:rFonts w:ascii="Sylfaen" w:hAnsi="Sylfaen"/>
          <w:sz w:val="24"/>
          <w:szCs w:val="24"/>
        </w:rPr>
        <w:t xml:space="preserve">(այսուհետ՝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նկարագրություն)։</w:t>
      </w:r>
    </w:p>
    <w:p w:rsidR="00FA2ADC" w:rsidRPr="008654A0" w:rsidRDefault="00612643" w:rsidP="0061264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11.</w:t>
      </w:r>
      <w:r>
        <w:rPr>
          <w:rFonts w:ascii="Sylfaen" w:hAnsi="Sylfaen"/>
          <w:sz w:val="24"/>
          <w:szCs w:val="24"/>
        </w:rPr>
        <w:tab/>
      </w:r>
      <w:r w:rsidR="00FA2ADC" w:rsidRPr="008654A0">
        <w:rPr>
          <w:rFonts w:ascii="Sylfaen" w:hAnsi="Sylfaen"/>
          <w:sz w:val="24"/>
          <w:szCs w:val="24"/>
        </w:rPr>
        <w:t>Ազգային ռեեստրից տեղեկություններ պարունակող XML փաստաթղթի առանձին վավերապայմանները լրացնելիս պահպանվում են այն պահանջները, որոնք սահմանված են «Հսկիչ (նույնականացման) նշաններ թողարկողների ընդհանուր ռեեստրի ձ</w:t>
      </w:r>
      <w:r w:rsidR="00706A5F">
        <w:rPr>
          <w:rFonts w:ascii="Sylfaen" w:hAnsi="Sylfaen"/>
          <w:sz w:val="24"/>
          <w:szCs w:val="24"/>
        </w:rPr>
        <w:t>և</w:t>
      </w:r>
      <w:r w:rsidR="00FA2ADC" w:rsidRPr="008654A0">
        <w:rPr>
          <w:rFonts w:ascii="Sylfaen" w:hAnsi="Sylfaen"/>
          <w:sz w:val="24"/>
          <w:szCs w:val="24"/>
        </w:rPr>
        <w:t xml:space="preserve">ավորում, վարում </w:t>
      </w:r>
      <w:r w:rsidR="00706A5F">
        <w:rPr>
          <w:rFonts w:ascii="Sylfaen" w:hAnsi="Sylfaen"/>
          <w:sz w:val="24"/>
          <w:szCs w:val="24"/>
        </w:rPr>
        <w:t>և</w:t>
      </w:r>
      <w:r w:rsidR="00FA2ADC" w:rsidRPr="008654A0">
        <w:rPr>
          <w:rFonts w:ascii="Sylfaen" w:hAnsi="Sylfaen"/>
          <w:sz w:val="24"/>
          <w:szCs w:val="24"/>
        </w:rPr>
        <w:t xml:space="preserve"> օգտագործում» ընդհանուր գործընթացն արտաքին </w:t>
      </w:r>
      <w:r w:rsidR="00706A5F">
        <w:rPr>
          <w:rFonts w:ascii="Sylfaen" w:hAnsi="Sylfaen"/>
          <w:sz w:val="24"/>
          <w:szCs w:val="24"/>
        </w:rPr>
        <w:t>և</w:t>
      </w:r>
      <w:r w:rsidR="00FA2ADC" w:rsidRPr="008654A0">
        <w:rPr>
          <w:rFonts w:ascii="Sylfaen" w:hAnsi="Sylfaen"/>
          <w:sz w:val="24"/>
          <w:szCs w:val="24"/>
        </w:rPr>
        <w:t xml:space="preserve"> փոխադարձ առ</w:t>
      </w:r>
      <w:r w:rsidR="00706A5F">
        <w:rPr>
          <w:rFonts w:ascii="Sylfaen" w:hAnsi="Sylfaen"/>
          <w:sz w:val="24"/>
          <w:szCs w:val="24"/>
        </w:rPr>
        <w:t>և</w:t>
      </w:r>
      <w:r w:rsidR="00FA2ADC" w:rsidRPr="008654A0">
        <w:rPr>
          <w:rFonts w:ascii="Sylfaen" w:hAnsi="Sylfaen"/>
          <w:sz w:val="24"/>
          <w:szCs w:val="24"/>
        </w:rPr>
        <w:t>տրի ինտեգրված տեղեկատվական համակարգի միջոցներով իրականացնելիս Եվրասիական տնտեսական միության անդամ պետությունների</w:t>
      </w:r>
      <w:r w:rsidR="00B72E7F" w:rsidRPr="008654A0">
        <w:rPr>
          <w:rFonts w:ascii="Sylfaen" w:hAnsi="Sylfaen"/>
          <w:sz w:val="24"/>
          <w:szCs w:val="24"/>
        </w:rPr>
        <w:t xml:space="preserve"> լիազորված մարմինների</w:t>
      </w:r>
      <w:r w:rsidR="00FA2ADC" w:rsidRPr="008654A0">
        <w:rPr>
          <w:rFonts w:ascii="Sylfaen" w:hAnsi="Sylfaen"/>
          <w:sz w:val="24"/>
          <w:szCs w:val="24"/>
        </w:rPr>
        <w:t xml:space="preserve"> </w:t>
      </w:r>
      <w:r w:rsidR="00706A5F">
        <w:rPr>
          <w:rFonts w:ascii="Sylfaen" w:hAnsi="Sylfaen"/>
          <w:sz w:val="24"/>
          <w:szCs w:val="24"/>
        </w:rPr>
        <w:t>և</w:t>
      </w:r>
      <w:r w:rsidR="00FA2ADC" w:rsidRPr="008654A0">
        <w:rPr>
          <w:rFonts w:ascii="Sylfaen" w:hAnsi="Sylfaen"/>
          <w:sz w:val="24"/>
          <w:szCs w:val="24"/>
        </w:rPr>
        <w:t xml:space="preserve"> Եվրասիական տնտեսական հանձնաժողովի միջ</w:t>
      </w:r>
      <w:r w:rsidR="00706A5F">
        <w:rPr>
          <w:rFonts w:ascii="Sylfaen" w:hAnsi="Sylfaen"/>
          <w:sz w:val="24"/>
          <w:szCs w:val="24"/>
        </w:rPr>
        <w:t>և</w:t>
      </w:r>
      <w:r w:rsidR="00FA2ADC" w:rsidRPr="008654A0">
        <w:rPr>
          <w:rFonts w:ascii="Sylfaen" w:hAnsi="Sylfaen"/>
          <w:sz w:val="24"/>
          <w:szCs w:val="24"/>
        </w:rPr>
        <w:t xml:space="preserve"> տեղեկատվական փոխգործակցության կանոնակարգով, որը հաստատված է Եվրասիական տնտեսական հանձնաժողովի կոլեգիայի 2016 թվականի հունվարի 19-ի թիվ 4 որոշմամբ (այսուհետ՝ Տեղեկատվական փոխգործակցության կանոնակարգ) այն տեղեկությունների վերաբերյալ, որոնք փոխանցվում են «Տեղեկություններ</w:t>
      </w:r>
      <w:r w:rsidR="007D6809" w:rsidRPr="008654A0">
        <w:rPr>
          <w:rFonts w:ascii="Sylfaen" w:hAnsi="Sylfaen"/>
          <w:sz w:val="24"/>
          <w:szCs w:val="24"/>
        </w:rPr>
        <w:t>՝</w:t>
      </w:r>
      <w:r w:rsidR="00FA2ADC" w:rsidRPr="008654A0">
        <w:rPr>
          <w:rFonts w:ascii="Sylfaen" w:hAnsi="Sylfaen"/>
          <w:sz w:val="24"/>
          <w:szCs w:val="24"/>
        </w:rPr>
        <w:t xml:space="preserve"> հսկիչ նշաններ թողարկողների ընդհանուր ռեեստրում ներառելու համար» հաղորդագրությամբ (P.LS.02.MSG.001)՝ հաշվի առնելով հետ</w:t>
      </w:r>
      <w:r w:rsidR="00706A5F">
        <w:rPr>
          <w:rFonts w:ascii="Sylfaen" w:hAnsi="Sylfaen"/>
          <w:sz w:val="24"/>
          <w:szCs w:val="24"/>
        </w:rPr>
        <w:t>և</w:t>
      </w:r>
      <w:r w:rsidR="00FA2ADC" w:rsidRPr="008654A0">
        <w:rPr>
          <w:rFonts w:ascii="Sylfaen" w:hAnsi="Sylfaen"/>
          <w:sz w:val="24"/>
          <w:szCs w:val="24"/>
        </w:rPr>
        <w:t>յալ առանձնահատկությունները.</w:t>
      </w:r>
    </w:p>
    <w:p w:rsidR="00FA2ADC" w:rsidRPr="008654A0" w:rsidRDefault="00FA2ADC" w:rsidP="00612643">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ա)</w:t>
      </w:r>
      <w:r w:rsidR="00612643">
        <w:rPr>
          <w:rFonts w:ascii="Sylfaen" w:hAnsi="Sylfaen"/>
          <w:sz w:val="24"/>
          <w:szCs w:val="24"/>
        </w:rPr>
        <w:tab/>
      </w:r>
      <w:r w:rsidRPr="008654A0">
        <w:rPr>
          <w:rFonts w:ascii="Sylfaen" w:hAnsi="Sylfaen"/>
          <w:sz w:val="24"/>
          <w:szCs w:val="24"/>
        </w:rPr>
        <w:t xml:space="preserve">ազգային ռեեստրից տեղեկություններ պարունակող XML փաստաթղթի առանձին վավերապայմանների լրացման նկատմամբ չեն կիրառվում 1 </w:t>
      </w:r>
      <w:r w:rsidR="00706A5F">
        <w:rPr>
          <w:rFonts w:ascii="Sylfaen" w:hAnsi="Sylfaen"/>
          <w:sz w:val="24"/>
          <w:szCs w:val="24"/>
        </w:rPr>
        <w:t>և</w:t>
      </w:r>
      <w:r w:rsidRPr="008654A0">
        <w:rPr>
          <w:rFonts w:ascii="Sylfaen" w:hAnsi="Sylfaen"/>
          <w:sz w:val="24"/>
          <w:szCs w:val="24"/>
        </w:rPr>
        <w:t xml:space="preserve"> 4 ծածկագրերն ունեցող պահանջները.</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բ)</w:t>
      </w:r>
      <w:r w:rsidR="00612643">
        <w:rPr>
          <w:rFonts w:ascii="Sylfaen" w:hAnsi="Sylfaen"/>
          <w:sz w:val="24"/>
          <w:szCs w:val="24"/>
        </w:rPr>
        <w:tab/>
      </w:r>
      <w:r w:rsidRPr="008654A0">
        <w:rPr>
          <w:rFonts w:ascii="Sylfaen" w:hAnsi="Sylfaen"/>
          <w:sz w:val="24"/>
          <w:szCs w:val="24"/>
        </w:rPr>
        <w:t>«Էլեկտրոնային փաստաթղթի (տեղեկությունների) ծածկագիր» վավերապայմանի (csdo:EDocCode) համար սահմանվում է «R.CT.LS.02.001» արժեքը.</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գ)</w:t>
      </w:r>
      <w:r w:rsidR="00612643">
        <w:rPr>
          <w:rFonts w:ascii="Sylfaen" w:hAnsi="Sylfaen"/>
          <w:sz w:val="24"/>
          <w:szCs w:val="24"/>
        </w:rPr>
        <w:tab/>
      </w:r>
      <w:r w:rsidRPr="008654A0">
        <w:rPr>
          <w:rFonts w:ascii="Sylfaen" w:hAnsi="Sylfaen"/>
          <w:sz w:val="24"/>
          <w:szCs w:val="24"/>
        </w:rPr>
        <w:t>«Ընդհանուր գործընթացի հաղորդագրության ծածկագիր» վավերապայմանի (csdo:InfEnvelopeCode) համար սահմանվում է «P.LS.02.MSG.000» արժեքը.</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դ)</w:t>
      </w:r>
      <w:r w:rsidR="00612643">
        <w:rPr>
          <w:rFonts w:ascii="Sylfaen" w:hAnsi="Sylfaen"/>
          <w:sz w:val="24"/>
          <w:szCs w:val="24"/>
        </w:rPr>
        <w:tab/>
      </w:r>
      <w:r w:rsidRPr="008654A0">
        <w:rPr>
          <w:rFonts w:ascii="Sylfaen" w:hAnsi="Sylfaen"/>
          <w:sz w:val="24"/>
          <w:szCs w:val="24"/>
        </w:rPr>
        <w:t xml:space="preserve">«Ավարտի ամսաթիվը </w:t>
      </w:r>
      <w:r w:rsidR="00706A5F">
        <w:rPr>
          <w:rFonts w:ascii="Sylfaen" w:hAnsi="Sylfaen"/>
          <w:sz w:val="24"/>
          <w:szCs w:val="24"/>
        </w:rPr>
        <w:t>և</w:t>
      </w:r>
      <w:r w:rsidRPr="008654A0">
        <w:rPr>
          <w:rFonts w:ascii="Sylfaen" w:hAnsi="Sylfaen"/>
          <w:sz w:val="24"/>
          <w:szCs w:val="24"/>
        </w:rPr>
        <w:t xml:space="preserve"> ժամը» վավերապայմանը (csdo:EndDateTime) </w:t>
      </w:r>
      <w:r w:rsidRPr="008654A0">
        <w:rPr>
          <w:rFonts w:ascii="Sylfaen" w:hAnsi="Sylfaen"/>
          <w:sz w:val="24"/>
          <w:szCs w:val="24"/>
        </w:rPr>
        <w:lastRenderedPageBreak/>
        <w:t>լրացնելու դեպքում դրա արժեքը պետք է լինի ավելի մեծ կամ հավասար «</w:t>
      </w:r>
      <w:r w:rsidR="00DE210E" w:rsidRPr="008654A0">
        <w:rPr>
          <w:rFonts w:ascii="Sylfaen" w:hAnsi="Sylfaen"/>
          <w:sz w:val="24"/>
          <w:szCs w:val="24"/>
        </w:rPr>
        <w:t xml:space="preserve">Մեկնարկի </w:t>
      </w:r>
      <w:r w:rsidRPr="008654A0">
        <w:rPr>
          <w:rFonts w:ascii="Sylfaen" w:hAnsi="Sylfaen"/>
          <w:sz w:val="24"/>
          <w:szCs w:val="24"/>
        </w:rPr>
        <w:t xml:space="preserve">ամսաթիվը </w:t>
      </w:r>
      <w:r w:rsidR="00706A5F">
        <w:rPr>
          <w:rFonts w:ascii="Sylfaen" w:hAnsi="Sylfaen"/>
          <w:sz w:val="24"/>
          <w:szCs w:val="24"/>
        </w:rPr>
        <w:t>և</w:t>
      </w:r>
      <w:r w:rsidRPr="008654A0">
        <w:rPr>
          <w:rFonts w:ascii="Sylfaen" w:hAnsi="Sylfaen"/>
          <w:sz w:val="24"/>
          <w:szCs w:val="24"/>
        </w:rPr>
        <w:t xml:space="preserve"> ժամը» (csdo:StartDateTime) վավերապայմանի արժեքին:</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12.</w:t>
      </w:r>
      <w:r w:rsidR="00612643">
        <w:rPr>
          <w:rFonts w:ascii="Sylfaen" w:hAnsi="Sylfaen"/>
          <w:sz w:val="24"/>
          <w:szCs w:val="24"/>
        </w:rPr>
        <w:tab/>
      </w:r>
      <w:r w:rsidRPr="008654A0">
        <w:rPr>
          <w:rFonts w:ascii="Sylfaen" w:hAnsi="Sylfaen"/>
          <w:sz w:val="24"/>
          <w:szCs w:val="24"/>
        </w:rPr>
        <w:t xml:space="preserve">Հսկիչ (նույնականացման) նշաններ թողարկողների ընդհանուր ռեեստրի սեփականատերը հաստատում է ազգային ռեեստրից տեղեկությունների ստացումը </w:t>
      </w:r>
      <w:r w:rsidR="00706A5F">
        <w:rPr>
          <w:rFonts w:ascii="Sylfaen" w:hAnsi="Sylfaen"/>
          <w:sz w:val="24"/>
          <w:szCs w:val="24"/>
        </w:rPr>
        <w:t>և</w:t>
      </w:r>
      <w:r w:rsidRPr="008654A0">
        <w:rPr>
          <w:rFonts w:ascii="Sylfaen" w:hAnsi="Sylfaen"/>
          <w:sz w:val="24"/>
          <w:szCs w:val="24"/>
        </w:rPr>
        <w:t xml:space="preserve"> հաջող մշակումը: Սխալների բացակայության դեպքում հսկիչ (նույնականացման) նշաններ թողարկողների ընդհանուր ռեեստրի սեփականատերը նշված տեղեկությունները մուտքագրում է հսկիչ (նույնականացման) նշաններ թողարկողների ընդհանուր ռեեստր:</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13.</w:t>
      </w:r>
      <w:r w:rsidR="00612643">
        <w:rPr>
          <w:rFonts w:ascii="Sylfaen" w:hAnsi="Sylfaen"/>
          <w:sz w:val="24"/>
          <w:szCs w:val="24"/>
        </w:rPr>
        <w:tab/>
      </w:r>
      <w:r w:rsidRPr="008654A0">
        <w:rPr>
          <w:rFonts w:ascii="Sylfaen" w:hAnsi="Sylfaen"/>
          <w:sz w:val="24"/>
          <w:szCs w:val="24"/>
        </w:rPr>
        <w:t>Սխալների նկարագրություն</w:t>
      </w:r>
      <w:r w:rsidR="00801DF7" w:rsidRPr="008654A0">
        <w:rPr>
          <w:rFonts w:ascii="Sylfaen" w:hAnsi="Sylfaen"/>
          <w:sz w:val="24"/>
          <w:szCs w:val="24"/>
        </w:rPr>
        <w:t>ը</w:t>
      </w:r>
      <w:r w:rsidRPr="008654A0">
        <w:rPr>
          <w:rFonts w:ascii="Sylfaen" w:hAnsi="Sylfaen"/>
          <w:sz w:val="24"/>
          <w:szCs w:val="24"/>
        </w:rPr>
        <w:t xml:space="preserve"> պարունակող՝ ազգային ռեեստրից տեղեկությունների մշակման արձանագրություն (այսուհետ՝ տեղեկությունների մշակման արձանագրություն) ստանալու դեպքում ընդհանուր գործընթացի</w:t>
      </w:r>
      <w:r w:rsidR="00801DF7" w:rsidRPr="008654A0">
        <w:rPr>
          <w:rFonts w:ascii="Sylfaen" w:hAnsi="Sylfaen"/>
          <w:sz w:val="24"/>
          <w:szCs w:val="24"/>
        </w:rPr>
        <w:t>ն</w:t>
      </w:r>
      <w:r w:rsidRPr="008654A0">
        <w:rPr>
          <w:rFonts w:ascii="Sylfaen" w:hAnsi="Sylfaen"/>
          <w:sz w:val="24"/>
          <w:szCs w:val="24"/>
        </w:rPr>
        <w:t xml:space="preserve"> միացող մասնակիցը վերացնում է սխալները </w:t>
      </w:r>
      <w:r w:rsidR="00706A5F">
        <w:rPr>
          <w:rFonts w:ascii="Sylfaen" w:hAnsi="Sylfaen"/>
          <w:sz w:val="24"/>
          <w:szCs w:val="24"/>
        </w:rPr>
        <w:t>և</w:t>
      </w:r>
      <w:r w:rsidRPr="008654A0">
        <w:rPr>
          <w:rFonts w:ascii="Sylfaen" w:hAnsi="Sylfaen"/>
          <w:sz w:val="24"/>
          <w:szCs w:val="24"/>
        </w:rPr>
        <w:t xml:space="preserve"> կրկնում ազգային ռեեստրից տեղեկություններ պարունակող XML փաստաթուղթը հսկիչ (նույնականացման) նշաններ թողարկողների ընդհանուր ռեեստրի սեփականատիրոջը փոխանցելու գործընթացը:</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14.</w:t>
      </w:r>
      <w:r w:rsidR="00612643">
        <w:rPr>
          <w:rFonts w:ascii="Sylfaen" w:hAnsi="Sylfaen"/>
          <w:sz w:val="24"/>
          <w:szCs w:val="24"/>
        </w:rPr>
        <w:tab/>
      </w:r>
      <w:r w:rsidRPr="008654A0">
        <w:rPr>
          <w:rFonts w:ascii="Sylfaen" w:hAnsi="Sylfaen"/>
          <w:sz w:val="24"/>
          <w:szCs w:val="24"/>
        </w:rPr>
        <w:t xml:space="preserve">Տեղեկությունների մշակման արձանագրությունը կազմվում է հսկիչ (նույնականացման) նշաններ թողարկողների ընդհանուր ռեեստրի սեփականատիրոջ կողմից ռուսերեն լեզվով </w:t>
      </w:r>
      <w:r w:rsidR="00706A5F">
        <w:rPr>
          <w:rFonts w:ascii="Sylfaen" w:hAnsi="Sylfaen"/>
          <w:sz w:val="24"/>
          <w:szCs w:val="24"/>
        </w:rPr>
        <w:t>և</w:t>
      </w:r>
      <w:r w:rsidRPr="008654A0">
        <w:rPr>
          <w:rFonts w:ascii="Sylfaen" w:hAnsi="Sylfaen"/>
          <w:sz w:val="24"/>
          <w:szCs w:val="24"/>
        </w:rPr>
        <w:t xml:space="preserve"> փոխանցվում է ընդհանուր գործընթացի</w:t>
      </w:r>
      <w:r w:rsidR="00801DF7" w:rsidRPr="008654A0">
        <w:rPr>
          <w:rFonts w:ascii="Sylfaen" w:hAnsi="Sylfaen"/>
          <w:sz w:val="24"/>
          <w:szCs w:val="24"/>
        </w:rPr>
        <w:t>ն</w:t>
      </w:r>
      <w:r w:rsidRPr="008654A0">
        <w:rPr>
          <w:rFonts w:ascii="Sylfaen" w:hAnsi="Sylfaen"/>
          <w:sz w:val="24"/>
          <w:szCs w:val="24"/>
        </w:rPr>
        <w:t xml:space="preserve"> միացող մասնակցին էլէկտրոնային փոստի այն հասցեով, որի մասին տեղեկատվությունը տրամադրվում է ընդհանուր գործընթացի</w:t>
      </w:r>
      <w:r w:rsidR="00801DF7" w:rsidRPr="008654A0">
        <w:rPr>
          <w:rFonts w:ascii="Sylfaen" w:hAnsi="Sylfaen"/>
          <w:sz w:val="24"/>
          <w:szCs w:val="24"/>
        </w:rPr>
        <w:t>ն</w:t>
      </w:r>
      <w:r w:rsidRPr="008654A0">
        <w:rPr>
          <w:rFonts w:ascii="Sylfaen" w:hAnsi="Sylfaen"/>
          <w:sz w:val="24"/>
          <w:szCs w:val="24"/>
        </w:rPr>
        <w:t xml:space="preserve"> միացող մասնակցի կողմից </w:t>
      </w:r>
      <w:r w:rsidR="00801DF7" w:rsidRPr="008654A0">
        <w:rPr>
          <w:rFonts w:ascii="Sylfaen" w:hAnsi="Sylfaen"/>
          <w:sz w:val="24"/>
          <w:szCs w:val="24"/>
        </w:rPr>
        <w:t xml:space="preserve">նախքան </w:t>
      </w:r>
      <w:r w:rsidRPr="008654A0">
        <w:rPr>
          <w:rFonts w:ascii="Sylfaen" w:hAnsi="Sylfaen"/>
          <w:sz w:val="24"/>
          <w:szCs w:val="24"/>
        </w:rPr>
        <w:t>միացման գործընթացի իրականացումը:</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15.</w:t>
      </w:r>
      <w:r w:rsidR="00612643">
        <w:rPr>
          <w:rFonts w:ascii="Sylfaen" w:hAnsi="Sylfaen"/>
          <w:sz w:val="24"/>
          <w:szCs w:val="24"/>
        </w:rPr>
        <w:tab/>
      </w:r>
      <w:r w:rsidRPr="008654A0">
        <w:rPr>
          <w:rFonts w:ascii="Sylfaen" w:hAnsi="Sylfaen"/>
          <w:sz w:val="24"/>
          <w:szCs w:val="24"/>
        </w:rPr>
        <w:t xml:space="preserve">Սույն Կարգի 6-14-րդ կետերին համապատասխան պահանջների պահպանման </w:t>
      </w:r>
      <w:r w:rsidR="00706A5F">
        <w:rPr>
          <w:rFonts w:ascii="Sylfaen" w:hAnsi="Sylfaen"/>
          <w:sz w:val="24"/>
          <w:szCs w:val="24"/>
        </w:rPr>
        <w:t>և</w:t>
      </w:r>
      <w:r w:rsidRPr="008654A0">
        <w:rPr>
          <w:rFonts w:ascii="Sylfaen" w:hAnsi="Sylfaen"/>
          <w:sz w:val="24"/>
          <w:szCs w:val="24"/>
        </w:rPr>
        <w:t xml:space="preserve"> գործողությունների հաջող կատարման դեպքում ընդհանուր գործընթացի</w:t>
      </w:r>
      <w:r w:rsidR="0066775F" w:rsidRPr="008654A0">
        <w:rPr>
          <w:rFonts w:ascii="Sylfaen" w:hAnsi="Sylfaen"/>
          <w:sz w:val="24"/>
          <w:szCs w:val="24"/>
        </w:rPr>
        <w:t>ն</w:t>
      </w:r>
      <w:r w:rsidRPr="008654A0">
        <w:rPr>
          <w:rFonts w:ascii="Sylfaen" w:hAnsi="Sylfaen"/>
          <w:sz w:val="24"/>
          <w:szCs w:val="24"/>
        </w:rPr>
        <w:t xml:space="preserve"> միացող մասնակցի </w:t>
      </w:r>
      <w:r w:rsidR="00706A5F">
        <w:rPr>
          <w:rFonts w:ascii="Sylfaen" w:hAnsi="Sylfaen"/>
          <w:sz w:val="24"/>
          <w:szCs w:val="24"/>
        </w:rPr>
        <w:t>և</w:t>
      </w:r>
      <w:r w:rsidRPr="008654A0">
        <w:rPr>
          <w:rFonts w:ascii="Sylfaen" w:hAnsi="Sylfaen"/>
          <w:sz w:val="24"/>
          <w:szCs w:val="24"/>
        </w:rPr>
        <w:t xml:space="preserve"> հսկիչ (նույնականացման) նշաններ թողարկողների ընդհանուր ռեեստրի սեփականատիրոջ միջ</w:t>
      </w:r>
      <w:r w:rsidR="00706A5F">
        <w:rPr>
          <w:rFonts w:ascii="Sylfaen" w:hAnsi="Sylfaen"/>
          <w:sz w:val="24"/>
          <w:szCs w:val="24"/>
        </w:rPr>
        <w:t>և</w:t>
      </w:r>
      <w:r w:rsidRPr="008654A0">
        <w:rPr>
          <w:rFonts w:ascii="Sylfaen" w:hAnsi="Sylfaen"/>
          <w:sz w:val="24"/>
          <w:szCs w:val="24"/>
        </w:rPr>
        <w:t xml:space="preserve"> տեղեկությունների փոխանակումը կատարվում է այն տեխնոլոգիական փաստաթղթերին համապատասխան, որոնցով ընդհանուր գործընթացն իրագործելիս </w:t>
      </w:r>
      <w:r w:rsidRPr="008654A0">
        <w:rPr>
          <w:rFonts w:ascii="Sylfaen" w:hAnsi="Sylfaen"/>
          <w:sz w:val="24"/>
          <w:szCs w:val="24"/>
        </w:rPr>
        <w:lastRenderedPageBreak/>
        <w:t>կանոնակարգվում է տեղեկատվական փոխգործակցությունը:</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16.</w:t>
      </w:r>
      <w:r w:rsidR="00612643">
        <w:rPr>
          <w:rFonts w:ascii="Sylfaen" w:hAnsi="Sylfaen"/>
          <w:sz w:val="24"/>
          <w:szCs w:val="24"/>
        </w:rPr>
        <w:tab/>
      </w:r>
      <w:r w:rsidRPr="008654A0">
        <w:rPr>
          <w:rFonts w:ascii="Sylfaen" w:hAnsi="Sylfaen"/>
          <w:sz w:val="24"/>
          <w:szCs w:val="24"/>
        </w:rPr>
        <w:t>Մինչ</w:t>
      </w:r>
      <w:r w:rsidR="00706A5F">
        <w:rPr>
          <w:rFonts w:ascii="Sylfaen" w:hAnsi="Sylfaen"/>
          <w:sz w:val="24"/>
          <w:szCs w:val="24"/>
        </w:rPr>
        <w:t>և</w:t>
      </w:r>
      <w:r w:rsidRPr="008654A0">
        <w:rPr>
          <w:rFonts w:ascii="Sylfaen" w:hAnsi="Sylfaen"/>
          <w:sz w:val="24"/>
          <w:szCs w:val="24"/>
        </w:rPr>
        <w:t xml:space="preserve"> ընդհանուր գործընթացի</w:t>
      </w:r>
      <w:r w:rsidR="0066775F" w:rsidRPr="008654A0">
        <w:rPr>
          <w:rFonts w:ascii="Sylfaen" w:hAnsi="Sylfaen"/>
          <w:sz w:val="24"/>
          <w:szCs w:val="24"/>
        </w:rPr>
        <w:t>ն</w:t>
      </w:r>
      <w:r w:rsidRPr="008654A0">
        <w:rPr>
          <w:rFonts w:ascii="Sylfaen" w:hAnsi="Sylfaen"/>
          <w:sz w:val="24"/>
          <w:szCs w:val="24"/>
        </w:rPr>
        <w:t xml:space="preserve"> միացող մասնակցի կողմից սույն Կարգի 6-րդ կետով սահմանված պահանջների կատարումը </w:t>
      </w:r>
      <w:r w:rsidR="00706A5F">
        <w:rPr>
          <w:rFonts w:ascii="Sylfaen" w:hAnsi="Sylfaen"/>
          <w:sz w:val="24"/>
          <w:szCs w:val="24"/>
        </w:rPr>
        <w:t>և</w:t>
      </w:r>
      <w:r w:rsidRPr="008654A0">
        <w:rPr>
          <w:rFonts w:ascii="Sylfaen" w:hAnsi="Sylfaen"/>
          <w:sz w:val="24"/>
          <w:szCs w:val="24"/>
        </w:rPr>
        <w:t xml:space="preserve"> սույն Կարգի 7</w:t>
      </w:r>
      <w:r w:rsidR="00706A5F">
        <w:rPr>
          <w:rFonts w:ascii="Sylfaen" w:hAnsi="Sylfaen"/>
          <w:sz w:val="24"/>
          <w:szCs w:val="24"/>
        </w:rPr>
        <w:t>-</w:t>
      </w:r>
      <w:r w:rsidRPr="008654A0">
        <w:rPr>
          <w:rFonts w:ascii="Sylfaen" w:hAnsi="Sylfaen"/>
          <w:sz w:val="24"/>
          <w:szCs w:val="24"/>
        </w:rPr>
        <w:t>14-րդ կետերով նախատեսված գործողությունների հաջող կատարման դեպքում հետագա տեղեկատվական փոխգործակցությունն ապահովվում է սույն բաժնի 2-րդ ենթաբաժնում նշված պահանջներին համապատասխան (այսուհետ՝ ժամանակավոր սխեմայով</w:t>
      </w:r>
      <w:r w:rsidR="0066371E" w:rsidRPr="008654A0">
        <w:rPr>
          <w:rFonts w:ascii="Sylfaen" w:hAnsi="Sylfaen"/>
          <w:sz w:val="24"/>
          <w:szCs w:val="24"/>
        </w:rPr>
        <w:t xml:space="preserve"> փոխգործակցություն</w:t>
      </w:r>
      <w:r w:rsidRPr="008654A0">
        <w:rPr>
          <w:rFonts w:ascii="Sylfaen" w:hAnsi="Sylfaen"/>
          <w:sz w:val="24"/>
          <w:szCs w:val="24"/>
        </w:rPr>
        <w:t>):</w:t>
      </w:r>
    </w:p>
    <w:p w:rsidR="00FA2ADC" w:rsidRPr="008654A0" w:rsidRDefault="00FA2ADC" w:rsidP="0061264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17.</w:t>
      </w:r>
      <w:r w:rsidR="00612643">
        <w:rPr>
          <w:rFonts w:ascii="Sylfaen" w:hAnsi="Sylfaen"/>
          <w:sz w:val="24"/>
          <w:szCs w:val="24"/>
        </w:rPr>
        <w:tab/>
      </w:r>
      <w:r w:rsidRPr="008654A0">
        <w:rPr>
          <w:rFonts w:ascii="Sylfaen" w:hAnsi="Sylfaen"/>
          <w:sz w:val="24"/>
          <w:szCs w:val="24"/>
        </w:rPr>
        <w:t>Ժամանակավոր սխեմայով փոխգործակցությունը կարող է իրականացվել ընդհանուր գործընթացի</w:t>
      </w:r>
      <w:r w:rsidR="0066775F" w:rsidRPr="008654A0">
        <w:rPr>
          <w:rFonts w:ascii="Sylfaen" w:hAnsi="Sylfaen"/>
          <w:sz w:val="24"/>
          <w:szCs w:val="24"/>
        </w:rPr>
        <w:t>ն</w:t>
      </w:r>
      <w:r w:rsidRPr="008654A0">
        <w:rPr>
          <w:rFonts w:ascii="Sylfaen" w:hAnsi="Sylfaen"/>
          <w:sz w:val="24"/>
          <w:szCs w:val="24"/>
        </w:rPr>
        <w:t xml:space="preserve"> միացող մասնակցի կողմից</w:t>
      </w:r>
      <w:r w:rsidR="0066775F" w:rsidRPr="008654A0">
        <w:rPr>
          <w:rFonts w:ascii="Sylfaen" w:hAnsi="Sylfaen"/>
          <w:sz w:val="24"/>
          <w:szCs w:val="24"/>
        </w:rPr>
        <w:t xml:space="preserve"> </w:t>
      </w:r>
      <w:r w:rsidR="00525870" w:rsidRPr="008654A0">
        <w:rPr>
          <w:rFonts w:ascii="Sylfaen" w:hAnsi="Sylfaen"/>
          <w:sz w:val="24"/>
          <w:szCs w:val="24"/>
        </w:rPr>
        <w:t>«</w:t>
      </w:r>
      <w:r w:rsidRPr="008654A0">
        <w:rPr>
          <w:rFonts w:ascii="Sylfaen" w:hAnsi="Sylfaen"/>
          <w:sz w:val="24"/>
          <w:szCs w:val="24"/>
        </w:rPr>
        <w:t xml:space="preserve">«Հագուստ, հագուստի պարագաներ </w:t>
      </w:r>
      <w:r w:rsidR="00706A5F">
        <w:rPr>
          <w:rFonts w:ascii="Sylfaen" w:hAnsi="Sylfaen"/>
          <w:sz w:val="24"/>
          <w:szCs w:val="24"/>
        </w:rPr>
        <w:t>և</w:t>
      </w:r>
      <w:r w:rsidRPr="008654A0">
        <w:rPr>
          <w:rFonts w:ascii="Sylfaen" w:hAnsi="Sylfaen"/>
          <w:sz w:val="24"/>
          <w:szCs w:val="24"/>
        </w:rPr>
        <w:t xml:space="preserve"> այլ արտադրատեսակներ</w:t>
      </w:r>
      <w:r w:rsidR="00525870" w:rsidRPr="008654A0">
        <w:rPr>
          <w:rFonts w:ascii="Sylfaen" w:hAnsi="Sylfaen"/>
          <w:sz w:val="24"/>
          <w:szCs w:val="24"/>
        </w:rPr>
        <w:t>՝</w:t>
      </w:r>
      <w:r w:rsidRPr="008654A0">
        <w:rPr>
          <w:rFonts w:ascii="Sylfaen" w:hAnsi="Sylfaen"/>
          <w:sz w:val="24"/>
          <w:szCs w:val="24"/>
        </w:rPr>
        <w:t xml:space="preserve"> բնական մորթուց»</w:t>
      </w:r>
      <w:r w:rsidR="00A6620A">
        <w:rPr>
          <w:rFonts w:ascii="Sylfaen" w:hAnsi="Sylfaen"/>
          <w:sz w:val="24"/>
          <w:szCs w:val="24"/>
        </w:rPr>
        <w:t xml:space="preserve"> </w:t>
      </w:r>
      <w:r w:rsidRPr="008654A0">
        <w:rPr>
          <w:rFonts w:ascii="Sylfaen" w:hAnsi="Sylfaen"/>
          <w:sz w:val="24"/>
          <w:szCs w:val="24"/>
        </w:rPr>
        <w:t>ապրանքային դիրքի համաձայն հսկիչ (նույնականացման) նշաններով ապրանքների դրոշմավոր</w:t>
      </w:r>
      <w:r w:rsidR="007A6CC0" w:rsidRPr="008654A0">
        <w:rPr>
          <w:rFonts w:ascii="Sylfaen" w:hAnsi="Sylfaen"/>
          <w:sz w:val="24"/>
          <w:szCs w:val="24"/>
        </w:rPr>
        <w:t>ման</w:t>
      </w:r>
      <w:r w:rsidRPr="008654A0">
        <w:rPr>
          <w:rFonts w:ascii="Sylfaen" w:hAnsi="Sylfaen"/>
          <w:sz w:val="24"/>
          <w:szCs w:val="24"/>
        </w:rPr>
        <w:t xml:space="preserve"> ներդ</w:t>
      </w:r>
      <w:r w:rsidR="007A6CC0" w:rsidRPr="008654A0">
        <w:rPr>
          <w:rFonts w:ascii="Sylfaen" w:hAnsi="Sylfaen"/>
          <w:sz w:val="24"/>
          <w:szCs w:val="24"/>
        </w:rPr>
        <w:t>րման</w:t>
      </w:r>
      <w:r w:rsidRPr="008654A0">
        <w:rPr>
          <w:rFonts w:ascii="Sylfaen" w:hAnsi="Sylfaen"/>
          <w:sz w:val="24"/>
          <w:szCs w:val="24"/>
        </w:rPr>
        <w:t xml:space="preserve"> փորձնական ծրագիրը 2015-2016 թվականներին իրագործելու մասին» 2015 թվականի սեպտեմբերի 8-ի համաձայնագրին համապատասխան իրագործվող փորձնական ծրագրի շրջանակներում։</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2.</w:t>
      </w:r>
      <w:r w:rsidR="0066371E" w:rsidRPr="008654A0">
        <w:rPr>
          <w:rFonts w:ascii="Sylfaen" w:hAnsi="Sylfaen"/>
          <w:sz w:val="24"/>
          <w:szCs w:val="24"/>
        </w:rPr>
        <w:t xml:space="preserve"> Ժ</w:t>
      </w:r>
      <w:r w:rsidRPr="008654A0">
        <w:rPr>
          <w:rFonts w:ascii="Sylfaen" w:hAnsi="Sylfaen"/>
          <w:sz w:val="24"/>
          <w:szCs w:val="24"/>
        </w:rPr>
        <w:t>ամանակավոր սխեմայով</w:t>
      </w:r>
      <w:r w:rsidR="0066371E" w:rsidRPr="008654A0">
        <w:rPr>
          <w:rFonts w:ascii="Sylfaen" w:hAnsi="Sylfaen"/>
          <w:sz w:val="24"/>
          <w:szCs w:val="24"/>
        </w:rPr>
        <w:t xml:space="preserve"> փոխգործակցություն</w:t>
      </w:r>
    </w:p>
    <w:p w:rsidR="00FA2ADC" w:rsidRPr="008654A0" w:rsidRDefault="00FA2ADC" w:rsidP="008C301C">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18.</w:t>
      </w:r>
      <w:r w:rsidR="008C301C">
        <w:rPr>
          <w:rFonts w:ascii="Sylfaen" w:hAnsi="Sylfaen"/>
          <w:sz w:val="24"/>
          <w:szCs w:val="24"/>
        </w:rPr>
        <w:tab/>
      </w:r>
      <w:r w:rsidRPr="008654A0">
        <w:rPr>
          <w:rFonts w:ascii="Sylfaen" w:hAnsi="Sylfaen"/>
          <w:sz w:val="24"/>
          <w:szCs w:val="24"/>
        </w:rPr>
        <w:t>Ազգային ռեեստրում փոփոխություններ կատարելու դեպքում (թողարկողին ներառել</w:t>
      </w:r>
      <w:r w:rsidR="00525870" w:rsidRPr="008654A0">
        <w:rPr>
          <w:rFonts w:ascii="Sylfaen" w:hAnsi="Sylfaen"/>
          <w:sz w:val="24"/>
          <w:szCs w:val="24"/>
        </w:rPr>
        <w:t>ու</w:t>
      </w:r>
      <w:r w:rsidRPr="008654A0">
        <w:rPr>
          <w:rFonts w:ascii="Sylfaen" w:hAnsi="Sylfaen"/>
          <w:sz w:val="24"/>
          <w:szCs w:val="24"/>
        </w:rPr>
        <w:t xml:space="preserve"> (հանել</w:t>
      </w:r>
      <w:r w:rsidR="00525870" w:rsidRPr="008654A0">
        <w:rPr>
          <w:rFonts w:ascii="Sylfaen" w:hAnsi="Sylfaen"/>
          <w:sz w:val="24"/>
          <w:szCs w:val="24"/>
        </w:rPr>
        <w:t>ու</w:t>
      </w:r>
      <w:r w:rsidRPr="008654A0">
        <w:rPr>
          <w:rFonts w:ascii="Sylfaen" w:hAnsi="Sylfaen"/>
          <w:sz w:val="24"/>
          <w:szCs w:val="24"/>
        </w:rPr>
        <w:t>), ինչպես նա</w:t>
      </w:r>
      <w:r w:rsidR="00706A5F">
        <w:rPr>
          <w:rFonts w:ascii="Sylfaen" w:hAnsi="Sylfaen"/>
          <w:sz w:val="24"/>
          <w:szCs w:val="24"/>
        </w:rPr>
        <w:t>և</w:t>
      </w:r>
      <w:r w:rsidRPr="008654A0">
        <w:rPr>
          <w:rFonts w:ascii="Sylfaen" w:hAnsi="Sylfaen"/>
          <w:sz w:val="24"/>
          <w:szCs w:val="24"/>
        </w:rPr>
        <w:t xml:space="preserve"> թողարկողի վերաբերյալ տեղեկությունների փոփոխման դեպքում) ընդհանուր գործընթացի</w:t>
      </w:r>
      <w:r w:rsidR="00823D59" w:rsidRPr="008654A0">
        <w:rPr>
          <w:rFonts w:ascii="Sylfaen" w:hAnsi="Sylfaen"/>
          <w:sz w:val="24"/>
          <w:szCs w:val="24"/>
        </w:rPr>
        <w:t>ն</w:t>
      </w:r>
      <w:r w:rsidRPr="008654A0">
        <w:rPr>
          <w:rFonts w:ascii="Sylfaen" w:hAnsi="Sylfaen"/>
          <w:sz w:val="24"/>
          <w:szCs w:val="24"/>
        </w:rPr>
        <w:t xml:space="preserve"> միացող մասնակիցը փոփոխված տեղեկությունները փոխանցում է Հանձնաժողով XML փաստաթղթի տեսքով (այսուհետ՝ տեղեկությունների փոփոխման վերաբերյալ</w:t>
      </w:r>
      <w:r w:rsidR="00823D59" w:rsidRPr="008654A0">
        <w:rPr>
          <w:rFonts w:ascii="Sylfaen" w:hAnsi="Sylfaen"/>
          <w:sz w:val="24"/>
          <w:szCs w:val="24"/>
        </w:rPr>
        <w:t xml:space="preserve"> էլեկտրոնային ծանուցում</w:t>
      </w:r>
      <w:r w:rsidRPr="008654A0">
        <w:rPr>
          <w:rFonts w:ascii="Sylfaen" w:hAnsi="Sylfaen"/>
          <w:sz w:val="24"/>
          <w:szCs w:val="24"/>
        </w:rPr>
        <w:t>), որի կառուցվածքը պետք է համապատասխանի սույն բաժնի 1-ին ենթաբաժնում նշված պահանջներին:</w:t>
      </w:r>
    </w:p>
    <w:p w:rsidR="00FA2ADC" w:rsidRPr="008654A0" w:rsidRDefault="00FA2ADC" w:rsidP="008C301C">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19.</w:t>
      </w:r>
      <w:r w:rsidR="008C301C">
        <w:rPr>
          <w:rFonts w:ascii="Sylfaen" w:hAnsi="Sylfaen"/>
          <w:sz w:val="24"/>
          <w:szCs w:val="24"/>
        </w:rPr>
        <w:tab/>
      </w:r>
      <w:r w:rsidRPr="008654A0">
        <w:rPr>
          <w:rFonts w:ascii="Sylfaen" w:hAnsi="Sylfaen"/>
          <w:sz w:val="24"/>
          <w:szCs w:val="24"/>
        </w:rPr>
        <w:t xml:space="preserve">Տեղեկությունների փոփոխման վերաբերյալ էլեկտրոնային ծանուցման առանձին վավերապայմանների լրացման </w:t>
      </w:r>
      <w:r w:rsidR="00823D59" w:rsidRPr="008654A0">
        <w:rPr>
          <w:rFonts w:ascii="Sylfaen" w:hAnsi="Sylfaen"/>
          <w:sz w:val="24"/>
          <w:szCs w:val="24"/>
        </w:rPr>
        <w:t xml:space="preserve">նկատմամբ </w:t>
      </w:r>
      <w:r w:rsidRPr="008654A0">
        <w:rPr>
          <w:rFonts w:ascii="Sylfaen" w:hAnsi="Sylfaen"/>
          <w:sz w:val="24"/>
          <w:szCs w:val="24"/>
        </w:rPr>
        <w:t xml:space="preserve">պահանջները պետք է </w:t>
      </w:r>
      <w:r w:rsidRPr="008654A0">
        <w:rPr>
          <w:rFonts w:ascii="Sylfaen" w:hAnsi="Sylfaen"/>
          <w:sz w:val="24"/>
          <w:szCs w:val="24"/>
        </w:rPr>
        <w:lastRenderedPageBreak/>
        <w:t>համապատասխանեն «Տեղեկություններ</w:t>
      </w:r>
      <w:r w:rsidR="00525870"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ռեեստրում ներառելու համար» (P.LS.02.MSG.001), «Տեղեկություններ</w:t>
      </w:r>
      <w:r w:rsidR="00525870"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ռեեստրում փոփոխություններ կատարելու համար» (P.LS.02.MSG.003) </w:t>
      </w:r>
      <w:r w:rsidR="00706A5F">
        <w:rPr>
          <w:rFonts w:ascii="Sylfaen" w:hAnsi="Sylfaen"/>
          <w:sz w:val="24"/>
          <w:szCs w:val="24"/>
        </w:rPr>
        <w:t>և</w:t>
      </w:r>
      <w:r w:rsidRPr="008654A0">
        <w:rPr>
          <w:rFonts w:ascii="Sylfaen" w:hAnsi="Sylfaen"/>
          <w:sz w:val="24"/>
          <w:szCs w:val="24"/>
        </w:rPr>
        <w:t xml:space="preserve"> «Տեղեկություններ</w:t>
      </w:r>
      <w:r w:rsidR="00525870"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ռեեստրից հանելու համար» (P.LS.02.MSG.004) հաղորդագություններով փոխանցվող տեղեկությունների </w:t>
      </w:r>
      <w:r w:rsidR="00823D59" w:rsidRPr="008654A0">
        <w:rPr>
          <w:rFonts w:ascii="Sylfaen" w:hAnsi="Sylfaen"/>
          <w:sz w:val="24"/>
          <w:szCs w:val="24"/>
        </w:rPr>
        <w:t xml:space="preserve">նկատմամբ </w:t>
      </w:r>
      <w:r w:rsidRPr="008654A0">
        <w:rPr>
          <w:rFonts w:ascii="Sylfaen" w:hAnsi="Sylfaen"/>
          <w:sz w:val="24"/>
          <w:szCs w:val="24"/>
        </w:rPr>
        <w:t>Տեղեկատվական փոխգործակցության կոնանակարգով սահմանված պահանջներին՝ հաշվի առնելով հետ</w:t>
      </w:r>
      <w:r w:rsidR="00706A5F">
        <w:rPr>
          <w:rFonts w:ascii="Sylfaen" w:hAnsi="Sylfaen"/>
          <w:sz w:val="24"/>
          <w:szCs w:val="24"/>
        </w:rPr>
        <w:t>և</w:t>
      </w:r>
      <w:r w:rsidRPr="008654A0">
        <w:rPr>
          <w:rFonts w:ascii="Sylfaen" w:hAnsi="Sylfaen"/>
          <w:sz w:val="24"/>
          <w:szCs w:val="24"/>
        </w:rPr>
        <w:t>յալ առանձնահատկությունները.</w:t>
      </w:r>
    </w:p>
    <w:p w:rsidR="00FA2ADC" w:rsidRPr="008654A0" w:rsidRDefault="00FA2ADC" w:rsidP="008C301C">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ա)</w:t>
      </w:r>
      <w:r w:rsidR="008C301C">
        <w:rPr>
          <w:rFonts w:ascii="Sylfaen" w:hAnsi="Sylfaen"/>
          <w:sz w:val="24"/>
          <w:szCs w:val="24"/>
        </w:rPr>
        <w:tab/>
      </w:r>
      <w:r w:rsidRPr="008654A0">
        <w:rPr>
          <w:rFonts w:ascii="Sylfaen" w:hAnsi="Sylfaen"/>
          <w:sz w:val="24"/>
          <w:szCs w:val="24"/>
        </w:rPr>
        <w:t>«Էլեկտրոնային փաստաթղթի ծածկագիր» վավերապայմանի (csdo:EDocCode) համար սահմանվում է «R.CT.LS.02.001» արժեքը.</w:t>
      </w:r>
    </w:p>
    <w:p w:rsidR="00FA2ADC" w:rsidRPr="008654A0" w:rsidRDefault="00FA2ADC" w:rsidP="008C301C">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բ)</w:t>
      </w:r>
      <w:r w:rsidR="008C301C">
        <w:rPr>
          <w:rFonts w:ascii="Sylfaen" w:hAnsi="Sylfaen"/>
          <w:sz w:val="24"/>
          <w:szCs w:val="24"/>
        </w:rPr>
        <w:tab/>
      </w:r>
      <w:r w:rsidRPr="008654A0">
        <w:rPr>
          <w:rFonts w:ascii="Sylfaen" w:hAnsi="Sylfaen"/>
          <w:sz w:val="24"/>
          <w:szCs w:val="24"/>
        </w:rPr>
        <w:t>«Ընդհանուր գործընթացի հաղորդագրության ծածկագիր» վավերապայմանի (csdo:InfEnvelopeCode) համար</w:t>
      </w:r>
      <w:r w:rsidR="006E09B6" w:rsidRPr="008654A0">
        <w:rPr>
          <w:rFonts w:ascii="Sylfaen" w:hAnsi="Sylfaen"/>
          <w:sz w:val="24"/>
          <w:szCs w:val="24"/>
        </w:rPr>
        <w:t>,</w:t>
      </w:r>
      <w:r w:rsidRPr="008654A0">
        <w:rPr>
          <w:rFonts w:ascii="Sylfaen" w:hAnsi="Sylfaen"/>
          <w:sz w:val="24"/>
          <w:szCs w:val="24"/>
        </w:rPr>
        <w:t xml:space="preserve"> կատարվող փոփոխությունների տեսակին համապատասխան (ներառում, հանում, տեղեկությունների փոփոխություն)</w:t>
      </w:r>
      <w:r w:rsidR="006E09B6" w:rsidRPr="008654A0">
        <w:rPr>
          <w:rFonts w:ascii="Sylfaen" w:hAnsi="Sylfaen"/>
          <w:sz w:val="24"/>
          <w:szCs w:val="24"/>
        </w:rPr>
        <w:t>,</w:t>
      </w:r>
      <w:r w:rsidRPr="008654A0">
        <w:rPr>
          <w:rFonts w:ascii="Sylfaen" w:hAnsi="Sylfaen"/>
          <w:sz w:val="24"/>
          <w:szCs w:val="24"/>
        </w:rPr>
        <w:t xml:space="preserve"> սահմանվում է համապատասխան հաղորդագրության ծածկագրի արժեք</w:t>
      </w:r>
      <w:r w:rsidR="007F67A8" w:rsidRPr="008654A0">
        <w:rPr>
          <w:rFonts w:ascii="Sylfaen" w:hAnsi="Sylfaen"/>
          <w:sz w:val="24"/>
          <w:szCs w:val="24"/>
        </w:rPr>
        <w:t>ը</w:t>
      </w:r>
      <w:r w:rsidRPr="008654A0">
        <w:rPr>
          <w:rFonts w:ascii="Sylfaen" w:hAnsi="Sylfaen"/>
          <w:sz w:val="24"/>
          <w:szCs w:val="24"/>
        </w:rPr>
        <w:t>:</w:t>
      </w:r>
    </w:p>
    <w:p w:rsidR="00FA2ADC" w:rsidRPr="008654A0" w:rsidRDefault="00FA2ADC" w:rsidP="008C301C">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20.</w:t>
      </w:r>
      <w:r w:rsidR="008C301C">
        <w:rPr>
          <w:rFonts w:ascii="Sylfaen" w:hAnsi="Sylfaen"/>
          <w:sz w:val="24"/>
          <w:szCs w:val="24"/>
        </w:rPr>
        <w:tab/>
      </w:r>
      <w:r w:rsidRPr="008654A0">
        <w:rPr>
          <w:rFonts w:ascii="Sylfaen" w:hAnsi="Sylfaen"/>
          <w:sz w:val="24"/>
          <w:szCs w:val="24"/>
        </w:rPr>
        <w:t>Տեղեկությունների փոփոխման վերաբերյալ էլեկտրոնային ծանուցման մշակումը Հանձնաժողովում իրականացվում է սույն բաժնի 1-ին ենթաբաժնի 12</w:t>
      </w:r>
      <w:r w:rsidR="00706A5F">
        <w:rPr>
          <w:rFonts w:ascii="Sylfaen" w:hAnsi="Sylfaen"/>
          <w:sz w:val="24"/>
          <w:szCs w:val="24"/>
        </w:rPr>
        <w:t>-</w:t>
      </w:r>
      <w:r w:rsidRPr="008654A0">
        <w:rPr>
          <w:rFonts w:ascii="Sylfaen" w:hAnsi="Sylfaen"/>
          <w:sz w:val="24"/>
          <w:szCs w:val="24"/>
        </w:rPr>
        <w:t>14-րդ կետերին համապատասխան:</w:t>
      </w:r>
    </w:p>
    <w:p w:rsidR="00FA2ADC" w:rsidRPr="008654A0" w:rsidRDefault="00FA2ADC" w:rsidP="001F5AB4">
      <w:pPr>
        <w:spacing w:after="160" w:line="360" w:lineRule="auto"/>
        <w:ind w:right="-1"/>
        <w:jc w:val="both"/>
        <w:rPr>
          <w:rFonts w:ascii="Sylfaen" w:eastAsia="Times New Roman" w:hAnsi="Sylfaen" w:cs="Times New Roma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 xml:space="preserve">3. Փոխանցման պարամետրերին </w:t>
      </w:r>
      <w:r w:rsidR="00B04172">
        <w:rPr>
          <w:rFonts w:ascii="Sylfaen" w:hAnsi="Sylfaen"/>
          <w:sz w:val="24"/>
          <w:szCs w:val="24"/>
        </w:rPr>
        <w:br/>
      </w:r>
      <w:r w:rsidRPr="008654A0">
        <w:rPr>
          <w:rFonts w:ascii="Sylfaen" w:hAnsi="Sylfaen"/>
          <w:sz w:val="24"/>
          <w:szCs w:val="24"/>
        </w:rPr>
        <w:t>ներկայացվող պահանջները</w:t>
      </w:r>
    </w:p>
    <w:p w:rsidR="00FA2ADC" w:rsidRPr="008654A0" w:rsidRDefault="00FA2ADC" w:rsidP="00B04172">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21.</w:t>
      </w:r>
      <w:r w:rsidR="00B04172">
        <w:rPr>
          <w:rFonts w:ascii="Sylfaen" w:hAnsi="Sylfaen"/>
          <w:sz w:val="24"/>
          <w:szCs w:val="24"/>
        </w:rPr>
        <w:tab/>
      </w:r>
      <w:r w:rsidRPr="008654A0">
        <w:rPr>
          <w:rFonts w:ascii="Sylfaen" w:hAnsi="Sylfaen"/>
          <w:sz w:val="24"/>
          <w:szCs w:val="24"/>
        </w:rPr>
        <w:t xml:space="preserve">Ազգային ռեեստրից տեղեկություններ պարունակող XML փաստաթղթի </w:t>
      </w:r>
      <w:r w:rsidR="00706A5F">
        <w:rPr>
          <w:rFonts w:ascii="Sylfaen" w:hAnsi="Sylfaen"/>
          <w:sz w:val="24"/>
          <w:szCs w:val="24"/>
        </w:rPr>
        <w:t>և</w:t>
      </w:r>
      <w:r w:rsidRPr="008654A0">
        <w:rPr>
          <w:rFonts w:ascii="Sylfaen" w:hAnsi="Sylfaen"/>
          <w:sz w:val="24"/>
          <w:szCs w:val="24"/>
        </w:rPr>
        <w:t xml:space="preserve"> տեղեկությունների փոփոխման վերաբերյալ էլեկտրոնային ծանուցման փոխանցումն իրականացվում է էլեկտրոնային փոստով (Հանձնաժողովի էլեկտրոնային փոստը՝ </w:t>
      </w:r>
      <w:hyperlink r:id="rId31">
        <w:r w:rsidRPr="008654A0">
          <w:rPr>
            <w:rFonts w:ascii="Sylfaen" w:hAnsi="Sylfaen"/>
            <w:sz w:val="24"/>
            <w:szCs w:val="24"/>
          </w:rPr>
          <w:t>CIS@eecommission.org</w:t>
        </w:r>
      </w:hyperlink>
      <w:r w:rsidRPr="008654A0">
        <w:rPr>
          <w:rFonts w:ascii="Sylfaen" w:hAnsi="Sylfaen"/>
          <w:sz w:val="24"/>
          <w:szCs w:val="24"/>
        </w:rPr>
        <w:t>):</w:t>
      </w:r>
    </w:p>
    <w:p w:rsidR="00FA2ADC" w:rsidRPr="008654A0" w:rsidRDefault="00FA2ADC" w:rsidP="00B04172">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22.</w:t>
      </w:r>
      <w:r w:rsidR="00B04172">
        <w:rPr>
          <w:rFonts w:ascii="Sylfaen" w:hAnsi="Sylfaen"/>
          <w:sz w:val="24"/>
          <w:szCs w:val="24"/>
        </w:rPr>
        <w:tab/>
      </w:r>
      <w:r w:rsidRPr="008654A0">
        <w:rPr>
          <w:rFonts w:ascii="Sylfaen" w:hAnsi="Sylfaen"/>
          <w:sz w:val="24"/>
          <w:szCs w:val="24"/>
        </w:rPr>
        <w:t xml:space="preserve">Ազգային ռեեստրից տեղեկություններ պարունակող XML փաստաթուղթ, </w:t>
      </w:r>
      <w:r w:rsidRPr="008654A0">
        <w:rPr>
          <w:rFonts w:ascii="Sylfaen" w:hAnsi="Sylfaen"/>
          <w:sz w:val="24"/>
          <w:szCs w:val="24"/>
        </w:rPr>
        <w:lastRenderedPageBreak/>
        <w:t xml:space="preserve">տեղեկությունների փոփոխման վերաբերյալ էլեկտրոնային ծանուցում </w:t>
      </w:r>
      <w:r w:rsidR="00706A5F">
        <w:rPr>
          <w:rFonts w:ascii="Sylfaen" w:hAnsi="Sylfaen"/>
          <w:sz w:val="24"/>
          <w:szCs w:val="24"/>
        </w:rPr>
        <w:t>և</w:t>
      </w:r>
      <w:r w:rsidRPr="008654A0">
        <w:rPr>
          <w:rFonts w:ascii="Sylfaen" w:hAnsi="Sylfaen"/>
          <w:sz w:val="24"/>
          <w:szCs w:val="24"/>
        </w:rPr>
        <w:t xml:space="preserve"> դրանց մշակման արձանագրություններ կազմելիս օգտագործվում է UTF-8 ծածկագրումը:</w:t>
      </w:r>
    </w:p>
    <w:p w:rsidR="00FA2ADC" w:rsidRPr="008654A0" w:rsidRDefault="00FA2ADC" w:rsidP="00B04172">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23.</w:t>
      </w:r>
      <w:r w:rsidR="00B04172">
        <w:rPr>
          <w:rFonts w:ascii="Sylfaen" w:hAnsi="Sylfaen"/>
          <w:sz w:val="24"/>
          <w:szCs w:val="24"/>
        </w:rPr>
        <w:tab/>
      </w:r>
      <w:r w:rsidRPr="008654A0">
        <w:rPr>
          <w:rFonts w:ascii="Sylfaen" w:hAnsi="Sylfaen"/>
          <w:sz w:val="24"/>
          <w:szCs w:val="24"/>
        </w:rPr>
        <w:t>Ազգային ռեեստրից տեղեկություններ պարունակող XML փաստաթղթի անվանման կառուցվածքը պետք է ունենա հետ</w:t>
      </w:r>
      <w:r w:rsidR="00706A5F">
        <w:rPr>
          <w:rFonts w:ascii="Sylfaen" w:hAnsi="Sylfaen"/>
          <w:sz w:val="24"/>
          <w:szCs w:val="24"/>
        </w:rPr>
        <w:t>և</w:t>
      </w:r>
      <w:r w:rsidRPr="008654A0">
        <w:rPr>
          <w:rFonts w:ascii="Sylfaen" w:hAnsi="Sylfaen"/>
          <w:sz w:val="24"/>
          <w:szCs w:val="24"/>
        </w:rPr>
        <w:t>յալ տեսքը՝ RLS02_XXYYYYMMDDhhmm.xml, որտեղ՝</w:t>
      </w:r>
    </w:p>
    <w:p w:rsidR="00FA2ADC" w:rsidRPr="008654A0" w:rsidRDefault="00FA2ADC" w:rsidP="00B04172">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ա)</w:t>
      </w:r>
      <w:r w:rsidR="00B04172">
        <w:rPr>
          <w:rFonts w:ascii="Sylfaen" w:hAnsi="Sylfaen"/>
          <w:sz w:val="24"/>
          <w:szCs w:val="24"/>
        </w:rPr>
        <w:tab/>
      </w:r>
      <w:r w:rsidRPr="008654A0">
        <w:rPr>
          <w:rFonts w:ascii="Sylfaen" w:hAnsi="Sylfaen"/>
          <w:sz w:val="24"/>
          <w:szCs w:val="24"/>
        </w:rPr>
        <w:t>R-ը ֆիքսված արժեք է, որը նշանակում է ազգային ռեեստրից տեղեկությունների տրամադրում առաջնային բեռնման համար.</w:t>
      </w:r>
    </w:p>
    <w:p w:rsidR="00FA2ADC" w:rsidRPr="008654A0" w:rsidRDefault="00FA2ADC" w:rsidP="00B04172">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բ)</w:t>
      </w:r>
      <w:r w:rsidR="00B04172">
        <w:rPr>
          <w:rFonts w:ascii="Sylfaen" w:hAnsi="Sylfaen"/>
          <w:sz w:val="24"/>
          <w:szCs w:val="24"/>
        </w:rPr>
        <w:tab/>
      </w:r>
      <w:r w:rsidRPr="008654A0">
        <w:rPr>
          <w:rFonts w:ascii="Sylfaen" w:hAnsi="Sylfaen"/>
          <w:sz w:val="24"/>
          <w:szCs w:val="24"/>
        </w:rPr>
        <w:t>LS02-ը ֆիքսված արժեք է, որը նշանակում է ընդհանուր գործընթացի ծածկագիր.</w:t>
      </w:r>
    </w:p>
    <w:p w:rsidR="00FA2ADC" w:rsidRPr="008654A0" w:rsidRDefault="00FA2ADC" w:rsidP="00B04172">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գ)</w:t>
      </w:r>
      <w:r w:rsidR="00B04172">
        <w:rPr>
          <w:rFonts w:ascii="Sylfaen" w:hAnsi="Sylfaen"/>
          <w:sz w:val="24"/>
          <w:szCs w:val="24"/>
        </w:rPr>
        <w:tab/>
      </w:r>
      <w:r w:rsidRPr="008654A0">
        <w:rPr>
          <w:rFonts w:ascii="Sylfaen" w:hAnsi="Sylfaen"/>
          <w:sz w:val="24"/>
          <w:szCs w:val="24"/>
        </w:rPr>
        <w:t xml:space="preserve">XX-ն անդամ պետության տառային ծածկագիրն է՝ ISO 3166-1 ստանդարտին համապատասխան. </w:t>
      </w:r>
    </w:p>
    <w:p w:rsidR="00FA2ADC" w:rsidRPr="008654A0" w:rsidRDefault="00FA2ADC" w:rsidP="00B04172">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դ)</w:t>
      </w:r>
      <w:r w:rsidR="00B04172">
        <w:rPr>
          <w:rFonts w:ascii="Sylfaen" w:hAnsi="Sylfaen"/>
          <w:sz w:val="24"/>
          <w:szCs w:val="24"/>
        </w:rPr>
        <w:tab/>
      </w:r>
      <w:r w:rsidRPr="008654A0">
        <w:rPr>
          <w:rFonts w:ascii="Sylfaen" w:hAnsi="Sylfaen"/>
          <w:sz w:val="24"/>
          <w:szCs w:val="24"/>
        </w:rPr>
        <w:t xml:space="preserve">YYYYMMDD-ը </w:t>
      </w:r>
      <w:r w:rsidR="00723B75" w:rsidRPr="008654A0">
        <w:rPr>
          <w:rFonts w:ascii="Sylfaen" w:hAnsi="Sylfaen"/>
          <w:sz w:val="24"/>
          <w:szCs w:val="24"/>
        </w:rPr>
        <w:t>նիշքի (</w:t>
      </w:r>
      <w:r w:rsidR="00ED4AD0" w:rsidRPr="008654A0">
        <w:rPr>
          <w:rFonts w:ascii="Sylfaen" w:hAnsi="Sylfaen"/>
          <w:sz w:val="24"/>
          <w:szCs w:val="24"/>
        </w:rPr>
        <w:t>ֆայլի</w:t>
      </w:r>
      <w:r w:rsidR="00723B75" w:rsidRPr="008654A0">
        <w:rPr>
          <w:rFonts w:ascii="Sylfaen" w:hAnsi="Sylfaen"/>
          <w:sz w:val="24"/>
          <w:szCs w:val="24"/>
        </w:rPr>
        <w:t xml:space="preserve">) </w:t>
      </w:r>
      <w:r w:rsidRPr="008654A0">
        <w:rPr>
          <w:rFonts w:ascii="Sylfaen" w:hAnsi="Sylfaen"/>
          <w:sz w:val="24"/>
          <w:szCs w:val="24"/>
        </w:rPr>
        <w:t>ձ</w:t>
      </w:r>
      <w:r w:rsidR="00706A5F">
        <w:rPr>
          <w:rFonts w:ascii="Sylfaen" w:hAnsi="Sylfaen"/>
          <w:sz w:val="24"/>
          <w:szCs w:val="24"/>
        </w:rPr>
        <w:t>և</w:t>
      </w:r>
      <w:r w:rsidRPr="008654A0">
        <w:rPr>
          <w:rFonts w:ascii="Sylfaen" w:hAnsi="Sylfaen"/>
          <w:sz w:val="24"/>
          <w:szCs w:val="24"/>
        </w:rPr>
        <w:t>ավորման ամսաթիվն է (տարի, ամիս, օր).</w:t>
      </w:r>
    </w:p>
    <w:p w:rsidR="00FA2ADC" w:rsidRPr="008654A0" w:rsidRDefault="00FA2ADC" w:rsidP="00B04172">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ե)</w:t>
      </w:r>
      <w:r w:rsidR="00B04172">
        <w:rPr>
          <w:rFonts w:ascii="Sylfaen" w:hAnsi="Sylfaen"/>
          <w:sz w:val="24"/>
          <w:szCs w:val="24"/>
        </w:rPr>
        <w:tab/>
      </w:r>
      <w:r w:rsidRPr="008654A0">
        <w:rPr>
          <w:rFonts w:ascii="Sylfaen" w:hAnsi="Sylfaen"/>
          <w:sz w:val="24"/>
          <w:szCs w:val="24"/>
        </w:rPr>
        <w:t xml:space="preserve">hhmm-ը </w:t>
      </w:r>
      <w:r w:rsidR="00723B75" w:rsidRPr="008654A0">
        <w:rPr>
          <w:rFonts w:ascii="Sylfaen" w:hAnsi="Sylfaen"/>
          <w:sz w:val="24"/>
          <w:szCs w:val="24"/>
        </w:rPr>
        <w:t>նիշքի (</w:t>
      </w:r>
      <w:r w:rsidRPr="008654A0">
        <w:rPr>
          <w:rFonts w:ascii="Sylfaen" w:hAnsi="Sylfaen"/>
          <w:sz w:val="24"/>
          <w:szCs w:val="24"/>
        </w:rPr>
        <w:t>ֆայլի</w:t>
      </w:r>
      <w:r w:rsidR="00723B75" w:rsidRPr="008654A0">
        <w:rPr>
          <w:rFonts w:ascii="Sylfaen" w:hAnsi="Sylfaen"/>
          <w:sz w:val="24"/>
          <w:szCs w:val="24"/>
        </w:rPr>
        <w:t>)</w:t>
      </w:r>
      <w:r w:rsidRPr="008654A0">
        <w:rPr>
          <w:rFonts w:ascii="Sylfaen" w:hAnsi="Sylfaen"/>
          <w:sz w:val="24"/>
          <w:szCs w:val="24"/>
        </w:rPr>
        <w:t xml:space="preserve"> ձ</w:t>
      </w:r>
      <w:r w:rsidR="00706A5F">
        <w:rPr>
          <w:rFonts w:ascii="Sylfaen" w:hAnsi="Sylfaen"/>
          <w:sz w:val="24"/>
          <w:szCs w:val="24"/>
        </w:rPr>
        <w:t>և</w:t>
      </w:r>
      <w:r w:rsidRPr="008654A0">
        <w:rPr>
          <w:rFonts w:ascii="Sylfaen" w:hAnsi="Sylfaen"/>
          <w:sz w:val="24"/>
          <w:szCs w:val="24"/>
        </w:rPr>
        <w:t>ավորման ժամն է (ժամերը, րոպեները):</w:t>
      </w:r>
    </w:p>
    <w:p w:rsidR="00FA2ADC" w:rsidRPr="008654A0" w:rsidRDefault="00B04172" w:rsidP="00B04172">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24.</w:t>
      </w:r>
      <w:r>
        <w:rPr>
          <w:rFonts w:ascii="Sylfaen" w:hAnsi="Sylfaen"/>
          <w:sz w:val="24"/>
          <w:szCs w:val="24"/>
        </w:rPr>
        <w:tab/>
      </w:r>
      <w:r w:rsidR="00FA2ADC" w:rsidRPr="008654A0">
        <w:rPr>
          <w:rFonts w:ascii="Sylfaen" w:hAnsi="Sylfaen"/>
          <w:sz w:val="24"/>
          <w:szCs w:val="24"/>
        </w:rPr>
        <w:t>Տեղեկությունների փոփոխման վերաբերյալ էլեկտրոնային ծանուցման տեղեկությունները պարունակող XML փաստաթղթի անվանման կառուցվածքը պետք է ունենա հետ</w:t>
      </w:r>
      <w:r w:rsidR="00706A5F">
        <w:rPr>
          <w:rFonts w:ascii="Sylfaen" w:hAnsi="Sylfaen"/>
          <w:sz w:val="24"/>
          <w:szCs w:val="24"/>
        </w:rPr>
        <w:t>և</w:t>
      </w:r>
      <w:r w:rsidR="00FA2ADC" w:rsidRPr="008654A0">
        <w:rPr>
          <w:rFonts w:ascii="Sylfaen" w:hAnsi="Sylfaen"/>
          <w:sz w:val="24"/>
          <w:szCs w:val="24"/>
        </w:rPr>
        <w:t>յալ տեսքը՝ LS02_XXYYYYMMDDhhmm.xml, որտեղ՝</w:t>
      </w:r>
    </w:p>
    <w:p w:rsidR="00FA2ADC" w:rsidRPr="008654A0" w:rsidRDefault="00FA2ADC" w:rsidP="00B04172">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ա)</w:t>
      </w:r>
      <w:r w:rsidR="00B04172">
        <w:rPr>
          <w:rFonts w:ascii="Sylfaen" w:hAnsi="Sylfaen"/>
          <w:sz w:val="24"/>
          <w:szCs w:val="24"/>
        </w:rPr>
        <w:tab/>
      </w:r>
      <w:r w:rsidRPr="008654A0">
        <w:rPr>
          <w:rFonts w:ascii="Sylfaen" w:hAnsi="Sylfaen"/>
          <w:sz w:val="24"/>
          <w:szCs w:val="24"/>
        </w:rPr>
        <w:t>LS02-ը ֆիքսված արժեք է, որը նշանակում է ընդհանուր գործընթացի ծածկագիր.</w:t>
      </w:r>
    </w:p>
    <w:p w:rsidR="00FA2ADC" w:rsidRPr="008654A0" w:rsidRDefault="00FA2ADC" w:rsidP="00B04172">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բ</w:t>
      </w:r>
      <w:r w:rsidR="00B04172">
        <w:rPr>
          <w:rFonts w:ascii="Sylfaen" w:hAnsi="Sylfaen"/>
          <w:sz w:val="24"/>
          <w:szCs w:val="24"/>
        </w:rPr>
        <w:t>)</w:t>
      </w:r>
      <w:r w:rsidR="00B04172">
        <w:rPr>
          <w:rFonts w:ascii="Sylfaen" w:hAnsi="Sylfaen"/>
          <w:sz w:val="24"/>
          <w:szCs w:val="24"/>
        </w:rPr>
        <w:tab/>
      </w:r>
      <w:r w:rsidRPr="008654A0">
        <w:rPr>
          <w:rFonts w:ascii="Sylfaen" w:hAnsi="Sylfaen"/>
          <w:sz w:val="24"/>
          <w:szCs w:val="24"/>
        </w:rPr>
        <w:t>XX-ն անդամ պետության տառային ծածկագիրն է՝ ISO 3166-1 ստանդարտին համապատասխան.</w:t>
      </w:r>
    </w:p>
    <w:p w:rsidR="00FA2ADC" w:rsidRPr="008654A0" w:rsidRDefault="00FA2ADC" w:rsidP="00B04172">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գ)</w:t>
      </w:r>
      <w:r w:rsidR="00B04172">
        <w:rPr>
          <w:rFonts w:ascii="Sylfaen" w:hAnsi="Sylfaen"/>
          <w:sz w:val="24"/>
          <w:szCs w:val="24"/>
        </w:rPr>
        <w:tab/>
      </w:r>
      <w:r w:rsidRPr="008654A0">
        <w:rPr>
          <w:rFonts w:ascii="Sylfaen" w:hAnsi="Sylfaen"/>
          <w:sz w:val="24"/>
          <w:szCs w:val="24"/>
        </w:rPr>
        <w:t xml:space="preserve">YYYYMMDD-ը </w:t>
      </w:r>
      <w:r w:rsidR="00723B75" w:rsidRPr="008654A0">
        <w:rPr>
          <w:rFonts w:ascii="Sylfaen" w:hAnsi="Sylfaen"/>
          <w:sz w:val="24"/>
          <w:szCs w:val="24"/>
        </w:rPr>
        <w:t>նիշքի (</w:t>
      </w:r>
      <w:r w:rsidRPr="008654A0">
        <w:rPr>
          <w:rFonts w:ascii="Sylfaen" w:hAnsi="Sylfaen"/>
          <w:sz w:val="24"/>
          <w:szCs w:val="24"/>
        </w:rPr>
        <w:t>ֆայլի</w:t>
      </w:r>
      <w:r w:rsidR="00723B75" w:rsidRPr="008654A0">
        <w:rPr>
          <w:rFonts w:ascii="Sylfaen" w:hAnsi="Sylfaen"/>
          <w:sz w:val="24"/>
          <w:szCs w:val="24"/>
        </w:rPr>
        <w:t>)</w:t>
      </w:r>
      <w:r w:rsidRPr="008654A0">
        <w:rPr>
          <w:rFonts w:ascii="Sylfaen" w:hAnsi="Sylfaen"/>
          <w:sz w:val="24"/>
          <w:szCs w:val="24"/>
        </w:rPr>
        <w:t xml:space="preserve"> ձ</w:t>
      </w:r>
      <w:r w:rsidR="00706A5F">
        <w:rPr>
          <w:rFonts w:ascii="Sylfaen" w:hAnsi="Sylfaen"/>
          <w:sz w:val="24"/>
          <w:szCs w:val="24"/>
        </w:rPr>
        <w:t>և</w:t>
      </w:r>
      <w:r w:rsidRPr="008654A0">
        <w:rPr>
          <w:rFonts w:ascii="Sylfaen" w:hAnsi="Sylfaen"/>
          <w:sz w:val="24"/>
          <w:szCs w:val="24"/>
        </w:rPr>
        <w:t>ավորման ամսաթիվն է (տարի, ամիս, օր).</w:t>
      </w:r>
    </w:p>
    <w:p w:rsidR="00FA2ADC" w:rsidRPr="008654A0" w:rsidRDefault="00FA2ADC" w:rsidP="00B04172">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դ)</w:t>
      </w:r>
      <w:r w:rsidR="00B04172">
        <w:rPr>
          <w:rFonts w:ascii="Sylfaen" w:hAnsi="Sylfaen"/>
          <w:sz w:val="24"/>
          <w:szCs w:val="24"/>
        </w:rPr>
        <w:tab/>
      </w:r>
      <w:r w:rsidRPr="008654A0">
        <w:rPr>
          <w:rFonts w:ascii="Sylfaen" w:hAnsi="Sylfaen"/>
          <w:sz w:val="24"/>
          <w:szCs w:val="24"/>
        </w:rPr>
        <w:t xml:space="preserve">hhmm-ը </w:t>
      </w:r>
      <w:r w:rsidR="00723B75" w:rsidRPr="008654A0">
        <w:rPr>
          <w:rFonts w:ascii="Sylfaen" w:hAnsi="Sylfaen"/>
          <w:sz w:val="24"/>
          <w:szCs w:val="24"/>
        </w:rPr>
        <w:t>նիշքի (</w:t>
      </w:r>
      <w:r w:rsidRPr="008654A0">
        <w:rPr>
          <w:rFonts w:ascii="Sylfaen" w:hAnsi="Sylfaen"/>
          <w:sz w:val="24"/>
          <w:szCs w:val="24"/>
        </w:rPr>
        <w:t>ֆայլի</w:t>
      </w:r>
      <w:r w:rsidR="00723B75" w:rsidRPr="008654A0">
        <w:rPr>
          <w:rFonts w:ascii="Sylfaen" w:hAnsi="Sylfaen"/>
          <w:sz w:val="24"/>
          <w:szCs w:val="24"/>
        </w:rPr>
        <w:t>)</w:t>
      </w:r>
      <w:r w:rsidRPr="008654A0">
        <w:rPr>
          <w:rFonts w:ascii="Sylfaen" w:hAnsi="Sylfaen"/>
          <w:sz w:val="24"/>
          <w:szCs w:val="24"/>
        </w:rPr>
        <w:t xml:space="preserve"> ձ</w:t>
      </w:r>
      <w:r w:rsidR="00706A5F">
        <w:rPr>
          <w:rFonts w:ascii="Sylfaen" w:hAnsi="Sylfaen"/>
          <w:sz w:val="24"/>
          <w:szCs w:val="24"/>
        </w:rPr>
        <w:t>և</w:t>
      </w:r>
      <w:r w:rsidRPr="008654A0">
        <w:rPr>
          <w:rFonts w:ascii="Sylfaen" w:hAnsi="Sylfaen"/>
          <w:sz w:val="24"/>
          <w:szCs w:val="24"/>
        </w:rPr>
        <w:t>ավորման ժամն է (ժամերը, րոպեները):</w:t>
      </w:r>
    </w:p>
    <w:p w:rsidR="00FA2ADC" w:rsidRPr="008654A0" w:rsidRDefault="00FA2ADC" w:rsidP="00B04172">
      <w:pPr>
        <w:pStyle w:val="Bodytext20"/>
        <w:shd w:val="clear" w:color="auto" w:fill="auto"/>
        <w:tabs>
          <w:tab w:val="left" w:pos="993"/>
        </w:tabs>
        <w:spacing w:after="160" w:line="360" w:lineRule="auto"/>
        <w:ind w:right="-6" w:firstLine="567"/>
        <w:rPr>
          <w:rFonts w:ascii="Sylfaen" w:hAnsi="Sylfaen"/>
          <w:sz w:val="24"/>
          <w:szCs w:val="24"/>
        </w:rPr>
      </w:pPr>
      <w:r w:rsidRPr="008654A0">
        <w:rPr>
          <w:rFonts w:ascii="Sylfaen" w:hAnsi="Sylfaen"/>
          <w:sz w:val="24"/>
          <w:szCs w:val="24"/>
        </w:rPr>
        <w:t>25.</w:t>
      </w:r>
      <w:r w:rsidR="00B04172">
        <w:rPr>
          <w:rFonts w:ascii="Sylfaen" w:hAnsi="Sylfaen"/>
          <w:sz w:val="24"/>
          <w:szCs w:val="24"/>
        </w:rPr>
        <w:tab/>
      </w:r>
      <w:r w:rsidR="00B957E1" w:rsidRPr="008654A0">
        <w:rPr>
          <w:rFonts w:ascii="Sylfaen" w:hAnsi="Sylfaen"/>
          <w:sz w:val="24"/>
          <w:szCs w:val="24"/>
        </w:rPr>
        <w:t>Նիշքերի (ֆ</w:t>
      </w:r>
      <w:r w:rsidRPr="008654A0">
        <w:rPr>
          <w:rFonts w:ascii="Sylfaen" w:hAnsi="Sylfaen"/>
          <w:sz w:val="24"/>
          <w:szCs w:val="24"/>
        </w:rPr>
        <w:t>այլերի</w:t>
      </w:r>
      <w:r w:rsidR="00B957E1" w:rsidRPr="008654A0">
        <w:rPr>
          <w:rFonts w:ascii="Sylfaen" w:hAnsi="Sylfaen"/>
          <w:sz w:val="24"/>
          <w:szCs w:val="24"/>
        </w:rPr>
        <w:t>)</w:t>
      </w:r>
      <w:r w:rsidRPr="008654A0">
        <w:rPr>
          <w:rFonts w:ascii="Sylfaen" w:hAnsi="Sylfaen"/>
          <w:sz w:val="24"/>
          <w:szCs w:val="24"/>
        </w:rPr>
        <w:t xml:space="preserve"> փոխանցում</w:t>
      </w:r>
      <w:r w:rsidR="000377DE" w:rsidRPr="008654A0">
        <w:rPr>
          <w:rFonts w:ascii="Sylfaen" w:hAnsi="Sylfaen"/>
          <w:sz w:val="24"/>
          <w:szCs w:val="24"/>
        </w:rPr>
        <w:t>ն</w:t>
      </w:r>
      <w:r w:rsidRPr="008654A0">
        <w:rPr>
          <w:rFonts w:ascii="Sylfaen" w:hAnsi="Sylfaen"/>
          <w:sz w:val="24"/>
          <w:szCs w:val="24"/>
        </w:rPr>
        <w:t xml:space="preserve"> էլեկտրոնային փոստով իրականացվում է </w:t>
      </w:r>
      <w:r w:rsidRPr="008654A0">
        <w:rPr>
          <w:rFonts w:ascii="Sylfaen" w:hAnsi="Sylfaen"/>
          <w:sz w:val="24"/>
          <w:szCs w:val="24"/>
        </w:rPr>
        <w:lastRenderedPageBreak/>
        <w:t>ZIP ձ</w:t>
      </w:r>
      <w:r w:rsidR="00706A5F">
        <w:rPr>
          <w:rFonts w:ascii="Sylfaen" w:hAnsi="Sylfaen"/>
          <w:sz w:val="24"/>
          <w:szCs w:val="24"/>
        </w:rPr>
        <w:t>և</w:t>
      </w:r>
      <w:r w:rsidRPr="008654A0">
        <w:rPr>
          <w:rFonts w:ascii="Sylfaen" w:hAnsi="Sylfaen"/>
          <w:sz w:val="24"/>
          <w:szCs w:val="24"/>
        </w:rPr>
        <w:t xml:space="preserve">աչափի արխիվային </w:t>
      </w:r>
      <w:r w:rsidR="00E87DF9" w:rsidRPr="008654A0">
        <w:rPr>
          <w:rFonts w:ascii="Sylfaen" w:hAnsi="Sylfaen"/>
          <w:sz w:val="24"/>
          <w:szCs w:val="24"/>
        </w:rPr>
        <w:t xml:space="preserve">նիշքի </w:t>
      </w:r>
      <w:r w:rsidRPr="008654A0">
        <w:rPr>
          <w:rFonts w:ascii="Sylfaen" w:hAnsi="Sylfaen"/>
          <w:sz w:val="24"/>
          <w:szCs w:val="24"/>
        </w:rPr>
        <w:t xml:space="preserve">տեսքով (ալգորիթմի տարբերակը պետք է լինի 2.0-ից ոչ պակաս, </w:t>
      </w:r>
      <w:r w:rsidR="00E87DF9" w:rsidRPr="008654A0">
        <w:rPr>
          <w:rFonts w:ascii="Sylfaen" w:hAnsi="Sylfaen"/>
          <w:sz w:val="24"/>
          <w:szCs w:val="24"/>
        </w:rPr>
        <w:t xml:space="preserve">նիշքի </w:t>
      </w:r>
      <w:r w:rsidRPr="008654A0">
        <w:rPr>
          <w:rFonts w:ascii="Sylfaen" w:hAnsi="Sylfaen"/>
          <w:sz w:val="24"/>
          <w:szCs w:val="24"/>
        </w:rPr>
        <w:t xml:space="preserve">ընդարձակումը՝ *.zip): Արխիվային </w:t>
      </w:r>
      <w:r w:rsidR="00ED4AD0" w:rsidRPr="008654A0">
        <w:rPr>
          <w:rFonts w:ascii="Sylfaen" w:hAnsi="Sylfaen"/>
          <w:sz w:val="24"/>
          <w:szCs w:val="24"/>
        </w:rPr>
        <w:t xml:space="preserve">նիշքի </w:t>
      </w:r>
      <w:r w:rsidRPr="008654A0">
        <w:rPr>
          <w:rFonts w:ascii="Sylfaen" w:hAnsi="Sylfaen"/>
          <w:sz w:val="24"/>
          <w:szCs w:val="24"/>
        </w:rPr>
        <w:t xml:space="preserve">անվանումը, կախված փոխանցվող տեղեկությունների բնույթից, պետք է համապատասխանի սույն Կարգի 23-րդ </w:t>
      </w:r>
      <w:r w:rsidR="00706A5F">
        <w:rPr>
          <w:rFonts w:ascii="Sylfaen" w:hAnsi="Sylfaen"/>
          <w:sz w:val="24"/>
          <w:szCs w:val="24"/>
        </w:rPr>
        <w:t>և</w:t>
      </w:r>
      <w:r w:rsidRPr="008654A0">
        <w:rPr>
          <w:rFonts w:ascii="Sylfaen" w:hAnsi="Sylfaen"/>
          <w:sz w:val="24"/>
          <w:szCs w:val="24"/>
        </w:rPr>
        <w:t xml:space="preserve"> 24-րդ կետերով սահմանված պահանջներին (օրինակ՝ RLS02_BY201510061733.zip արխիվը պետք է պարունակի RLS02_BY201510061733.xml </w:t>
      </w:r>
      <w:r w:rsidR="00E87DF9" w:rsidRPr="008654A0">
        <w:rPr>
          <w:rFonts w:ascii="Sylfaen" w:hAnsi="Sylfaen"/>
          <w:sz w:val="24"/>
          <w:szCs w:val="24"/>
        </w:rPr>
        <w:t>նիշք</w:t>
      </w:r>
      <w:r w:rsidRPr="008654A0">
        <w:rPr>
          <w:rFonts w:ascii="Sylfaen" w:hAnsi="Sylfaen"/>
          <w:sz w:val="24"/>
          <w:szCs w:val="24"/>
        </w:rPr>
        <w:t xml:space="preserve">): Էլեկտրոնային փոստի հաղորդագրության թեմայում նշվում է էլեկտրոնային փաստաթղթի կառուցվածքի ծածկագիրը </w:t>
      </w:r>
      <w:r w:rsidR="00706A5F">
        <w:rPr>
          <w:rFonts w:ascii="Sylfaen" w:hAnsi="Sylfaen"/>
          <w:sz w:val="24"/>
          <w:szCs w:val="24"/>
        </w:rPr>
        <w:t>և</w:t>
      </w:r>
      <w:r w:rsidRPr="008654A0">
        <w:rPr>
          <w:rFonts w:ascii="Sylfaen" w:hAnsi="Sylfaen"/>
          <w:sz w:val="24"/>
          <w:szCs w:val="24"/>
        </w:rPr>
        <w:t xml:space="preserve"> էլեկտրոնային փաստաթղթի կառուցվածքի տարբերակը՝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 xml:space="preserve">աչափերի </w:t>
      </w:r>
      <w:r w:rsidR="00706A5F">
        <w:rPr>
          <w:rFonts w:ascii="Sylfaen" w:hAnsi="Sylfaen"/>
          <w:sz w:val="24"/>
          <w:szCs w:val="24"/>
        </w:rPr>
        <w:t>և</w:t>
      </w:r>
      <w:r w:rsidRPr="008654A0">
        <w:rPr>
          <w:rFonts w:ascii="Sylfaen" w:hAnsi="Sylfaen"/>
          <w:sz w:val="24"/>
          <w:szCs w:val="24"/>
        </w:rPr>
        <w:t xml:space="preserve"> կառուցվածքների նկարագրությանը համապատասխան (օրինակ՝ R_СТ_LS_02_001_V_х_у_z, որտեղ «х_у_z»</w:t>
      </w:r>
      <w:r w:rsidR="000377DE" w:rsidRPr="008654A0">
        <w:rPr>
          <w:rFonts w:ascii="Sylfaen" w:hAnsi="Sylfaen"/>
          <w:sz w:val="24"/>
          <w:szCs w:val="24"/>
        </w:rPr>
        <w:t>-ն</w:t>
      </w:r>
      <w:r w:rsidRPr="008654A0">
        <w:rPr>
          <w:rFonts w:ascii="Sylfaen" w:hAnsi="Sylfaen"/>
          <w:sz w:val="24"/>
          <w:szCs w:val="24"/>
        </w:rPr>
        <w:t xml:space="preserve"> էլեկտրոնային փաստաթղթի կառուցվածքի տարբերակ</w:t>
      </w:r>
      <w:r w:rsidR="00E87DF9" w:rsidRPr="008654A0">
        <w:rPr>
          <w:rFonts w:ascii="Sylfaen" w:hAnsi="Sylfaen"/>
          <w:sz w:val="24"/>
          <w:szCs w:val="24"/>
        </w:rPr>
        <w:t>ի համար</w:t>
      </w:r>
      <w:r w:rsidRPr="008654A0">
        <w:rPr>
          <w:rFonts w:ascii="Sylfaen" w:hAnsi="Sylfaen"/>
          <w:sz w:val="24"/>
          <w:szCs w:val="24"/>
        </w:rPr>
        <w:t>ն է), ինչպես նա</w:t>
      </w:r>
      <w:r w:rsidR="00706A5F">
        <w:rPr>
          <w:rFonts w:ascii="Sylfaen" w:hAnsi="Sylfaen"/>
          <w:sz w:val="24"/>
          <w:szCs w:val="24"/>
        </w:rPr>
        <w:t>և</w:t>
      </w:r>
      <w:r w:rsidRPr="008654A0">
        <w:rPr>
          <w:rFonts w:ascii="Sylfaen" w:hAnsi="Sylfaen"/>
          <w:sz w:val="24"/>
          <w:szCs w:val="24"/>
        </w:rPr>
        <w:t xml:space="preserve"> ռեեստրի անվանումը՝ «Հսկիչ (նույնականացման) նշաններ թողարկողների ընդհանուր ռեեստր»:</w:t>
      </w:r>
    </w:p>
    <w:p w:rsidR="00FA2ADC" w:rsidRPr="008654A0" w:rsidRDefault="00FA2ADC" w:rsidP="00B04172">
      <w:pPr>
        <w:pStyle w:val="Bodytext20"/>
        <w:shd w:val="clear" w:color="auto" w:fill="auto"/>
        <w:tabs>
          <w:tab w:val="left" w:pos="993"/>
        </w:tabs>
        <w:spacing w:after="160" w:line="360" w:lineRule="auto"/>
        <w:ind w:right="-6" w:firstLine="567"/>
        <w:rPr>
          <w:rFonts w:ascii="Sylfaen" w:hAnsi="Sylfaen"/>
          <w:sz w:val="24"/>
          <w:szCs w:val="24"/>
        </w:rPr>
      </w:pPr>
      <w:r w:rsidRPr="008654A0">
        <w:rPr>
          <w:rFonts w:ascii="Sylfaen" w:hAnsi="Sylfaen"/>
          <w:color w:val="000000"/>
          <w:sz w:val="24"/>
          <w:szCs w:val="24"/>
        </w:rPr>
        <w:t>26.</w:t>
      </w:r>
      <w:r w:rsidR="00B04172">
        <w:rPr>
          <w:rFonts w:ascii="Sylfaen" w:hAnsi="Sylfaen"/>
          <w:color w:val="000000"/>
          <w:sz w:val="24"/>
          <w:szCs w:val="24"/>
        </w:rPr>
        <w:tab/>
      </w:r>
      <w:r w:rsidRPr="008654A0">
        <w:rPr>
          <w:rFonts w:ascii="Sylfaen" w:hAnsi="Sylfaen"/>
          <w:color w:val="000000"/>
          <w:sz w:val="24"/>
          <w:szCs w:val="24"/>
        </w:rPr>
        <w:t xml:space="preserve">Տեղեկությունների մշակման արձանագրությունը փոխանցվում է տեքստային </w:t>
      </w:r>
      <w:r w:rsidR="00ED1B3F" w:rsidRPr="008654A0">
        <w:rPr>
          <w:rFonts w:ascii="Sylfaen" w:hAnsi="Sylfaen"/>
          <w:color w:val="000000"/>
          <w:sz w:val="24"/>
          <w:szCs w:val="24"/>
        </w:rPr>
        <w:t xml:space="preserve">նիշքի </w:t>
      </w:r>
      <w:r w:rsidRPr="008654A0">
        <w:rPr>
          <w:rFonts w:ascii="Sylfaen" w:hAnsi="Sylfaen"/>
          <w:color w:val="000000"/>
          <w:sz w:val="24"/>
          <w:szCs w:val="24"/>
        </w:rPr>
        <w:t xml:space="preserve">տեսքով: </w:t>
      </w:r>
      <w:r w:rsidR="00ED1B3F" w:rsidRPr="008654A0">
        <w:rPr>
          <w:rFonts w:ascii="Sylfaen" w:hAnsi="Sylfaen"/>
          <w:color w:val="000000"/>
          <w:sz w:val="24"/>
          <w:szCs w:val="24"/>
        </w:rPr>
        <w:t xml:space="preserve">Նիշքի </w:t>
      </w:r>
      <w:r w:rsidRPr="008654A0">
        <w:rPr>
          <w:rFonts w:ascii="Sylfaen" w:hAnsi="Sylfaen"/>
          <w:color w:val="000000"/>
          <w:sz w:val="24"/>
          <w:szCs w:val="24"/>
        </w:rPr>
        <w:t xml:space="preserve">անունը (առանց ընդարձակումը հաշվի առնելու) պետք է համապատասխանի մշակվող </w:t>
      </w:r>
      <w:r w:rsidR="00ED1B3F" w:rsidRPr="008654A0">
        <w:rPr>
          <w:rFonts w:ascii="Sylfaen" w:hAnsi="Sylfaen"/>
          <w:color w:val="000000"/>
          <w:sz w:val="24"/>
          <w:szCs w:val="24"/>
        </w:rPr>
        <w:t xml:space="preserve">նիշքի </w:t>
      </w:r>
      <w:r w:rsidRPr="008654A0">
        <w:rPr>
          <w:rFonts w:ascii="Sylfaen" w:hAnsi="Sylfaen"/>
          <w:color w:val="000000"/>
          <w:sz w:val="24"/>
          <w:szCs w:val="24"/>
        </w:rPr>
        <w:t xml:space="preserve">անվանը: </w:t>
      </w:r>
      <w:r w:rsidR="00ED1B3F" w:rsidRPr="008654A0">
        <w:rPr>
          <w:rFonts w:ascii="Sylfaen" w:hAnsi="Sylfaen"/>
          <w:sz w:val="24"/>
          <w:szCs w:val="24"/>
        </w:rPr>
        <w:t xml:space="preserve">Նիշքի </w:t>
      </w:r>
      <w:r w:rsidRPr="008654A0">
        <w:rPr>
          <w:rFonts w:ascii="Sylfaen" w:hAnsi="Sylfaen"/>
          <w:sz w:val="24"/>
          <w:szCs w:val="24"/>
        </w:rPr>
        <w:t>ընդարձակումը պետք է ունենա «.txt</w:t>
      </w:r>
      <w:r w:rsidR="00ED1B3F" w:rsidRPr="008654A0">
        <w:rPr>
          <w:rFonts w:ascii="Sylfaen" w:hAnsi="Sylfaen"/>
          <w:sz w:val="24"/>
          <w:szCs w:val="24"/>
        </w:rPr>
        <w:t xml:space="preserve">» </w:t>
      </w:r>
      <w:r w:rsidRPr="008654A0">
        <w:rPr>
          <w:rFonts w:ascii="Sylfaen" w:hAnsi="Sylfaen"/>
          <w:sz w:val="24"/>
          <w:szCs w:val="24"/>
        </w:rPr>
        <w:t>արժեքը:</w:t>
      </w:r>
    </w:p>
    <w:p w:rsidR="00B04172" w:rsidRDefault="00B04172" w:rsidP="001F5AB4">
      <w:pPr>
        <w:spacing w:after="160" w:line="360" w:lineRule="auto"/>
        <w:rPr>
          <w:rFonts w:ascii="Sylfaen" w:eastAsia="Times New Roman" w:hAnsi="Sylfaen" w:cs="Times New Roman"/>
          <w:sz w:val="24"/>
          <w:szCs w:val="24"/>
        </w:rPr>
      </w:pPr>
    </w:p>
    <w:p w:rsidR="00B04172" w:rsidRDefault="00B04172" w:rsidP="001F5AB4">
      <w:pPr>
        <w:spacing w:after="160" w:line="360" w:lineRule="auto"/>
        <w:rPr>
          <w:rFonts w:ascii="Sylfaen" w:eastAsia="Times New Roman" w:hAnsi="Sylfaen" w:cs="Times New Roman"/>
          <w:sz w:val="24"/>
          <w:szCs w:val="24"/>
        </w:rPr>
        <w:sectPr w:rsidR="00B04172" w:rsidSect="0072203C">
          <w:headerReference w:type="first" r:id="rId32"/>
          <w:pgSz w:w="12240" w:h="15840"/>
          <w:pgMar w:top="1418" w:right="1418" w:bottom="1418" w:left="1418" w:header="426" w:footer="720" w:gutter="0"/>
          <w:pgNumType w:start="1"/>
          <w:cols w:space="720"/>
          <w:titlePg/>
          <w:docGrid w:linePitch="360"/>
        </w:sectPr>
      </w:pPr>
    </w:p>
    <w:p w:rsidR="00FA2ADC" w:rsidRPr="008654A0" w:rsidRDefault="00FA2ADC" w:rsidP="001F5AB4">
      <w:pPr>
        <w:spacing w:after="160" w:line="360" w:lineRule="auto"/>
        <w:ind w:left="5103" w:right="-1"/>
        <w:jc w:val="center"/>
        <w:rPr>
          <w:rFonts w:ascii="Sylfaen" w:hAnsi="Sylfaen"/>
          <w:sz w:val="24"/>
          <w:szCs w:val="24"/>
        </w:rPr>
      </w:pPr>
      <w:r w:rsidRPr="008654A0">
        <w:rPr>
          <w:rFonts w:ascii="Sylfaen" w:hAnsi="Sylfaen"/>
          <w:sz w:val="24"/>
          <w:szCs w:val="24"/>
        </w:rPr>
        <w:lastRenderedPageBreak/>
        <w:t>ՀԱՍՏԱՏՎԱԾ Է</w:t>
      </w:r>
    </w:p>
    <w:p w:rsidR="00FA2ADC" w:rsidRPr="008654A0" w:rsidRDefault="00FA2ADC" w:rsidP="001F5AB4">
      <w:pPr>
        <w:spacing w:after="160" w:line="360" w:lineRule="auto"/>
        <w:ind w:left="5103" w:right="-1"/>
        <w:jc w:val="center"/>
        <w:rPr>
          <w:rFonts w:ascii="Sylfaen" w:eastAsia="Times New Roman" w:hAnsi="Sylfaen" w:cs="Times New Roman"/>
          <w:sz w:val="24"/>
          <w:szCs w:val="24"/>
        </w:rPr>
      </w:pPr>
      <w:r w:rsidRPr="008654A0">
        <w:rPr>
          <w:rFonts w:ascii="Sylfaen" w:hAnsi="Sylfaen"/>
          <w:sz w:val="24"/>
          <w:szCs w:val="24"/>
        </w:rPr>
        <w:t xml:space="preserve">Եվրասիական տնտեսական հանձնաժողովի կոլեգիայի </w:t>
      </w:r>
      <w:r w:rsidR="00B04172">
        <w:rPr>
          <w:rFonts w:ascii="Sylfaen" w:hAnsi="Sylfaen"/>
          <w:sz w:val="24"/>
          <w:szCs w:val="24"/>
        </w:rPr>
        <w:br/>
      </w:r>
      <w:r w:rsidRPr="008654A0">
        <w:rPr>
          <w:rFonts w:ascii="Sylfaen" w:hAnsi="Sylfaen"/>
          <w:sz w:val="24"/>
          <w:szCs w:val="24"/>
        </w:rPr>
        <w:t xml:space="preserve">2016 թվականի հունվարի 19-ի </w:t>
      </w:r>
      <w:r w:rsidR="00B04172">
        <w:rPr>
          <w:rFonts w:ascii="Sylfaen" w:hAnsi="Sylfaen"/>
          <w:sz w:val="24"/>
          <w:szCs w:val="24"/>
        </w:rPr>
        <w:br/>
      </w:r>
      <w:r w:rsidRPr="008654A0">
        <w:rPr>
          <w:rFonts w:ascii="Sylfaen" w:hAnsi="Sylfaen"/>
          <w:sz w:val="24"/>
          <w:szCs w:val="24"/>
        </w:rPr>
        <w:t>թիվ 4 որոշմամբ</w:t>
      </w:r>
    </w:p>
    <w:p w:rsidR="00FA2ADC" w:rsidRPr="008654A0" w:rsidRDefault="00FA2ADC" w:rsidP="001F5AB4">
      <w:pPr>
        <w:spacing w:after="160" w:line="360" w:lineRule="auto"/>
        <w:ind w:left="5103" w:right="-1"/>
        <w:jc w:val="center"/>
        <w:rPr>
          <w:rFonts w:ascii="Sylfaen" w:eastAsia="Times New Roman" w:hAnsi="Sylfaen" w:cs="Times New Roman"/>
          <w:sz w:val="24"/>
          <w:szCs w:val="24"/>
        </w:rPr>
      </w:pPr>
    </w:p>
    <w:p w:rsidR="00FA2ADC" w:rsidRPr="008654A0" w:rsidRDefault="006631D5" w:rsidP="001F5AB4">
      <w:pPr>
        <w:spacing w:after="160" w:line="360" w:lineRule="auto"/>
        <w:ind w:right="-1"/>
        <w:jc w:val="center"/>
        <w:rPr>
          <w:rFonts w:ascii="Sylfaen" w:eastAsia="Times New Roman" w:hAnsi="Sylfaen" w:cs="Times New Roman"/>
          <w:sz w:val="24"/>
          <w:szCs w:val="24"/>
        </w:rPr>
      </w:pPr>
      <w:r w:rsidRPr="008654A0">
        <w:rPr>
          <w:rFonts w:ascii="Sylfaen" w:hAnsi="Sylfaen"/>
          <w:b/>
          <w:sz w:val="24"/>
          <w:szCs w:val="24"/>
        </w:rPr>
        <w:t>ԿԱՐԳ</w:t>
      </w:r>
    </w:p>
    <w:p w:rsidR="00FA2ADC" w:rsidRPr="008654A0" w:rsidRDefault="006631D5" w:rsidP="001F5AB4">
      <w:pPr>
        <w:spacing w:after="160" w:line="360" w:lineRule="auto"/>
        <w:ind w:right="-1"/>
        <w:jc w:val="center"/>
        <w:rPr>
          <w:rFonts w:ascii="Sylfaen" w:eastAsia="Times New Roman" w:hAnsi="Sylfaen" w:cs="Times New Roman"/>
          <w:sz w:val="24"/>
          <w:szCs w:val="24"/>
        </w:rPr>
      </w:pPr>
      <w:r w:rsidRPr="008654A0">
        <w:rPr>
          <w:rFonts w:ascii="Sylfaen" w:hAnsi="Sylfaen"/>
          <w:b/>
          <w:sz w:val="24"/>
          <w:szCs w:val="24"/>
        </w:rPr>
        <w:t xml:space="preserve">«Հսկիչ </w:t>
      </w:r>
      <w:r w:rsidR="00FA2ADC" w:rsidRPr="008654A0">
        <w:rPr>
          <w:rFonts w:ascii="Sylfaen" w:hAnsi="Sylfaen"/>
          <w:b/>
          <w:sz w:val="24"/>
          <w:szCs w:val="24"/>
        </w:rPr>
        <w:t>(նույնականացման) նշաններ թողարկողների ընդհանուր ռեեստրի ձ</w:t>
      </w:r>
      <w:r w:rsidR="00706A5F">
        <w:rPr>
          <w:rFonts w:ascii="Sylfaen" w:hAnsi="Sylfaen"/>
          <w:b/>
          <w:sz w:val="24"/>
          <w:szCs w:val="24"/>
        </w:rPr>
        <w:t>և</w:t>
      </w:r>
      <w:r w:rsidR="00FA2ADC" w:rsidRPr="008654A0">
        <w:rPr>
          <w:rFonts w:ascii="Sylfaen" w:hAnsi="Sylfaen"/>
          <w:b/>
          <w:sz w:val="24"/>
          <w:szCs w:val="24"/>
        </w:rPr>
        <w:t xml:space="preserve">ավորում, վարում </w:t>
      </w:r>
      <w:r w:rsidR="00706A5F">
        <w:rPr>
          <w:rFonts w:ascii="Sylfaen" w:hAnsi="Sylfaen"/>
          <w:b/>
          <w:sz w:val="24"/>
          <w:szCs w:val="24"/>
        </w:rPr>
        <w:t>և</w:t>
      </w:r>
      <w:r w:rsidR="00FA2ADC" w:rsidRPr="008654A0">
        <w:rPr>
          <w:rFonts w:ascii="Sylfaen" w:hAnsi="Sylfaen"/>
          <w:b/>
          <w:sz w:val="24"/>
          <w:szCs w:val="24"/>
        </w:rPr>
        <w:t xml:space="preserve"> օգտագործում» ընդհանուր գործընթացին միանալու</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I. Ընդհանուր դրույթներ</w:t>
      </w:r>
    </w:p>
    <w:p w:rsidR="00FA2ADC" w:rsidRPr="008654A0" w:rsidRDefault="00FA2ADC" w:rsidP="00B04172">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w:t>
      </w:r>
      <w:r w:rsidR="00B04172">
        <w:rPr>
          <w:rFonts w:ascii="Sylfaen" w:hAnsi="Sylfaen"/>
          <w:sz w:val="24"/>
          <w:szCs w:val="24"/>
        </w:rPr>
        <w:tab/>
      </w:r>
      <w:r w:rsidRPr="008654A0">
        <w:rPr>
          <w:rFonts w:ascii="Sylfaen" w:hAnsi="Sylfaen"/>
          <w:sz w:val="24"/>
          <w:szCs w:val="24"/>
        </w:rPr>
        <w:t>Սույն Կարգը մշակվել է Եվրասիական տնտեսական միության իրավունքի մաս կազմող հետ</w:t>
      </w:r>
      <w:r w:rsidR="00706A5F">
        <w:rPr>
          <w:rFonts w:ascii="Sylfaen" w:hAnsi="Sylfaen"/>
          <w:sz w:val="24"/>
          <w:szCs w:val="24"/>
        </w:rPr>
        <w:t>և</w:t>
      </w:r>
      <w:r w:rsidRPr="008654A0">
        <w:rPr>
          <w:rFonts w:ascii="Sylfaen" w:hAnsi="Sylfaen"/>
          <w:sz w:val="24"/>
          <w:szCs w:val="24"/>
        </w:rPr>
        <w:t>յալ ակտերին համապատասխան՝</w:t>
      </w:r>
    </w:p>
    <w:p w:rsidR="00FA2ADC" w:rsidRPr="008654A0" w:rsidRDefault="00FA2ADC" w:rsidP="00B04172">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«Եվրասիական տնտեսական միության մասին» 2014 թվականի մայիսի 29-ի պայմանագիր. </w:t>
      </w:r>
      <w:r w:rsidR="00C26258" w:rsidRPr="008654A0">
        <w:rPr>
          <w:rFonts w:ascii="Sylfaen" w:hAnsi="Sylfaen"/>
          <w:sz w:val="24"/>
          <w:szCs w:val="24"/>
        </w:rPr>
        <w:t>«</w:t>
      </w:r>
      <w:r w:rsidRPr="008654A0">
        <w:rPr>
          <w:rFonts w:ascii="Sylfaen" w:hAnsi="Sylfaen"/>
          <w:sz w:val="24"/>
          <w:szCs w:val="24"/>
        </w:rPr>
        <w:t xml:space="preserve">«Հագուստ, հագուստի պարագաներ </w:t>
      </w:r>
      <w:r w:rsidR="00706A5F">
        <w:rPr>
          <w:rFonts w:ascii="Sylfaen" w:hAnsi="Sylfaen"/>
          <w:sz w:val="24"/>
          <w:szCs w:val="24"/>
        </w:rPr>
        <w:t>և</w:t>
      </w:r>
      <w:r w:rsidRPr="008654A0">
        <w:rPr>
          <w:rFonts w:ascii="Sylfaen" w:hAnsi="Sylfaen"/>
          <w:sz w:val="24"/>
          <w:szCs w:val="24"/>
        </w:rPr>
        <w:t xml:space="preserve"> այլ արտադրատեսակներ</w:t>
      </w:r>
      <w:r w:rsidR="00C26258" w:rsidRPr="008654A0">
        <w:rPr>
          <w:rFonts w:ascii="Sylfaen" w:hAnsi="Sylfaen"/>
          <w:sz w:val="24"/>
          <w:szCs w:val="24"/>
        </w:rPr>
        <w:t>՝</w:t>
      </w:r>
      <w:r w:rsidRPr="008654A0">
        <w:rPr>
          <w:rFonts w:ascii="Sylfaen" w:hAnsi="Sylfaen"/>
          <w:sz w:val="24"/>
          <w:szCs w:val="24"/>
        </w:rPr>
        <w:t xml:space="preserve"> բնական մորթուց» ապրանքային դիրքի</w:t>
      </w:r>
      <w:r w:rsidR="00D14914" w:rsidRPr="008654A0">
        <w:rPr>
          <w:rFonts w:ascii="Sylfaen" w:hAnsi="Sylfaen"/>
          <w:sz w:val="24"/>
          <w:szCs w:val="24"/>
        </w:rPr>
        <w:t xml:space="preserve"> համաձայն</w:t>
      </w:r>
      <w:r w:rsidRPr="008654A0">
        <w:rPr>
          <w:rFonts w:ascii="Sylfaen" w:hAnsi="Sylfaen"/>
          <w:sz w:val="24"/>
          <w:szCs w:val="24"/>
        </w:rPr>
        <w:t xml:space="preserve"> հսկիչ (նույնականացման) նշաններով </w:t>
      </w:r>
      <w:r w:rsidR="00D14914" w:rsidRPr="008654A0">
        <w:rPr>
          <w:rFonts w:ascii="Sylfaen" w:hAnsi="Sylfaen"/>
          <w:sz w:val="24"/>
          <w:szCs w:val="24"/>
        </w:rPr>
        <w:t xml:space="preserve">ապրանքների դրոշմավորման </w:t>
      </w:r>
      <w:r w:rsidRPr="008654A0">
        <w:rPr>
          <w:rFonts w:ascii="Sylfaen" w:hAnsi="Sylfaen"/>
          <w:sz w:val="24"/>
          <w:szCs w:val="24"/>
        </w:rPr>
        <w:t>ներդման փորձնական ծրագիրը 2015-2016 թվականներին իրագործելու մասին» 2015 թվականի սեպտեմբերի 8-ի համաձայնագիր.</w:t>
      </w:r>
    </w:p>
    <w:p w:rsidR="00FA2ADC" w:rsidRPr="008654A0" w:rsidRDefault="00FA2ADC" w:rsidP="00B04172">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 </w:t>
      </w:r>
      <w:r w:rsidR="00C26258" w:rsidRPr="008654A0">
        <w:rPr>
          <w:rFonts w:ascii="Sylfaen" w:hAnsi="Sylfaen"/>
          <w:sz w:val="24"/>
          <w:szCs w:val="24"/>
        </w:rPr>
        <w:t>«</w:t>
      </w:r>
      <w:r w:rsidRPr="008654A0">
        <w:rPr>
          <w:rFonts w:ascii="Sylfaen" w:hAnsi="Sylfaen"/>
          <w:sz w:val="24"/>
          <w:szCs w:val="24"/>
        </w:rPr>
        <w:t xml:space="preserve">«Հագուստ, հագուստի պարագաներ </w:t>
      </w:r>
      <w:r w:rsidR="00706A5F">
        <w:rPr>
          <w:rFonts w:ascii="Sylfaen" w:hAnsi="Sylfaen"/>
          <w:sz w:val="24"/>
          <w:szCs w:val="24"/>
        </w:rPr>
        <w:t>և</w:t>
      </w:r>
      <w:r w:rsidRPr="008654A0">
        <w:rPr>
          <w:rFonts w:ascii="Sylfaen" w:hAnsi="Sylfaen"/>
          <w:sz w:val="24"/>
          <w:szCs w:val="24"/>
        </w:rPr>
        <w:t xml:space="preserve"> այլ արտադրատեսակներ</w:t>
      </w:r>
      <w:r w:rsidR="00C26258" w:rsidRPr="008654A0">
        <w:rPr>
          <w:rFonts w:ascii="Sylfaen" w:hAnsi="Sylfaen"/>
          <w:sz w:val="24"/>
          <w:szCs w:val="24"/>
        </w:rPr>
        <w:t>՝</w:t>
      </w:r>
      <w:r w:rsidRPr="008654A0">
        <w:rPr>
          <w:rFonts w:ascii="Sylfaen" w:hAnsi="Sylfaen"/>
          <w:sz w:val="24"/>
          <w:szCs w:val="24"/>
        </w:rPr>
        <w:t xml:space="preserve"> բնական մորթուց» ապրանքային դիրքի</w:t>
      </w:r>
      <w:r w:rsidR="00D14914" w:rsidRPr="008654A0">
        <w:rPr>
          <w:rFonts w:ascii="Sylfaen" w:hAnsi="Sylfaen"/>
          <w:sz w:val="24"/>
          <w:szCs w:val="24"/>
        </w:rPr>
        <w:t xml:space="preserve"> համաձայն</w:t>
      </w:r>
      <w:r w:rsidRPr="008654A0">
        <w:rPr>
          <w:rFonts w:ascii="Sylfaen" w:hAnsi="Sylfaen"/>
          <w:sz w:val="24"/>
          <w:szCs w:val="24"/>
        </w:rPr>
        <w:t xml:space="preserve"> հսկիչ (նույնականացման) նշաններով</w:t>
      </w:r>
      <w:r w:rsidR="00D14914" w:rsidRPr="008654A0">
        <w:rPr>
          <w:rFonts w:ascii="Sylfaen" w:hAnsi="Sylfaen"/>
          <w:sz w:val="24"/>
          <w:szCs w:val="24"/>
        </w:rPr>
        <w:t xml:space="preserve"> ապրանքների դրոշմավորման</w:t>
      </w:r>
      <w:r w:rsidRPr="008654A0">
        <w:rPr>
          <w:rFonts w:ascii="Sylfaen" w:hAnsi="Sylfaen"/>
          <w:sz w:val="24"/>
          <w:szCs w:val="24"/>
        </w:rPr>
        <w:t xml:space="preserve"> ներդրման փորձնական ծրագիրը 2015-2016 թվականներին իրագործելու </w:t>
      </w:r>
      <w:r w:rsidR="00195F73" w:rsidRPr="008654A0">
        <w:rPr>
          <w:rFonts w:ascii="Sylfaen" w:hAnsi="Sylfaen"/>
          <w:sz w:val="24"/>
          <w:szCs w:val="24"/>
        </w:rPr>
        <w:t>մասին</w:t>
      </w:r>
      <w:r w:rsidRPr="008654A0">
        <w:rPr>
          <w:rFonts w:ascii="Sylfaen" w:hAnsi="Sylfaen"/>
          <w:sz w:val="24"/>
          <w:szCs w:val="24"/>
        </w:rPr>
        <w:t xml:space="preserve">» 2015 թվականի սեպտեմբերի 8-ի համաձայնագրով նախատեսված առանձին փաստաթղթերի հաստատման </w:t>
      </w:r>
      <w:r w:rsidR="00D96B30" w:rsidRPr="008654A0">
        <w:rPr>
          <w:rFonts w:ascii="Sylfaen" w:hAnsi="Sylfaen"/>
          <w:sz w:val="24"/>
          <w:szCs w:val="24"/>
        </w:rPr>
        <w:lastRenderedPageBreak/>
        <w:t>վերաբերյալ</w:t>
      </w:r>
      <w:r w:rsidRPr="008654A0">
        <w:rPr>
          <w:rFonts w:ascii="Sylfaen" w:hAnsi="Sylfaen"/>
          <w:sz w:val="24"/>
          <w:szCs w:val="24"/>
        </w:rPr>
        <w:t>» Եվրասիական տնտեսական հանձնաժողովի խորհրդի 2015 թվականի նոյեմբերի 23-ի թիվ 70 որոշում.</w:t>
      </w:r>
    </w:p>
    <w:p w:rsidR="00FA2ADC" w:rsidRPr="008654A0" w:rsidRDefault="00FA2ADC" w:rsidP="00B04172">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 </w:t>
      </w:r>
      <w:r w:rsidR="00C26258" w:rsidRPr="008654A0">
        <w:rPr>
          <w:rFonts w:ascii="Sylfaen" w:hAnsi="Sylfaen"/>
          <w:sz w:val="24"/>
          <w:szCs w:val="24"/>
        </w:rPr>
        <w:t>«</w:t>
      </w:r>
      <w:r w:rsidRPr="008654A0">
        <w:rPr>
          <w:rFonts w:ascii="Sylfaen" w:hAnsi="Sylfaen"/>
          <w:sz w:val="24"/>
          <w:szCs w:val="24"/>
        </w:rPr>
        <w:t xml:space="preserve">«Հագուստ, հագուստի պարագաներ </w:t>
      </w:r>
      <w:r w:rsidR="00706A5F">
        <w:rPr>
          <w:rFonts w:ascii="Sylfaen" w:hAnsi="Sylfaen"/>
          <w:sz w:val="24"/>
          <w:szCs w:val="24"/>
        </w:rPr>
        <w:t>և</w:t>
      </w:r>
      <w:r w:rsidRPr="008654A0">
        <w:rPr>
          <w:rFonts w:ascii="Sylfaen" w:hAnsi="Sylfaen"/>
          <w:sz w:val="24"/>
          <w:szCs w:val="24"/>
        </w:rPr>
        <w:t xml:space="preserve"> այլ արտադրատեսակներ</w:t>
      </w:r>
      <w:r w:rsidR="00C26258" w:rsidRPr="008654A0">
        <w:rPr>
          <w:rFonts w:ascii="Sylfaen" w:hAnsi="Sylfaen"/>
          <w:sz w:val="24"/>
          <w:szCs w:val="24"/>
        </w:rPr>
        <w:t>՝</w:t>
      </w:r>
      <w:r w:rsidRPr="008654A0">
        <w:rPr>
          <w:rFonts w:ascii="Sylfaen" w:hAnsi="Sylfaen"/>
          <w:sz w:val="24"/>
          <w:szCs w:val="24"/>
        </w:rPr>
        <w:t xml:space="preserve"> բնական մորթուց» ապրանքային դիրքի</w:t>
      </w:r>
      <w:r w:rsidR="00D14914" w:rsidRPr="008654A0">
        <w:rPr>
          <w:rFonts w:ascii="Sylfaen" w:hAnsi="Sylfaen"/>
          <w:sz w:val="24"/>
          <w:szCs w:val="24"/>
        </w:rPr>
        <w:t xml:space="preserve"> համաձայն</w:t>
      </w:r>
      <w:r w:rsidRPr="008654A0">
        <w:rPr>
          <w:rFonts w:ascii="Sylfaen" w:hAnsi="Sylfaen"/>
          <w:sz w:val="24"/>
          <w:szCs w:val="24"/>
        </w:rPr>
        <w:t xml:space="preserve"> հսկիչ (նույնականացման) նշաններով </w:t>
      </w:r>
      <w:r w:rsidR="00D14914" w:rsidRPr="008654A0">
        <w:rPr>
          <w:rFonts w:ascii="Sylfaen" w:hAnsi="Sylfaen"/>
          <w:sz w:val="24"/>
          <w:szCs w:val="24"/>
        </w:rPr>
        <w:t xml:space="preserve">ապրանքների դրոշմավորման </w:t>
      </w:r>
      <w:r w:rsidRPr="008654A0">
        <w:rPr>
          <w:rFonts w:ascii="Sylfaen" w:hAnsi="Sylfaen"/>
          <w:sz w:val="24"/>
          <w:szCs w:val="24"/>
        </w:rPr>
        <w:t xml:space="preserve">ներդրման փորձնական ծրագիրը 2015-2016 թվականներին իրագործելու </w:t>
      </w:r>
      <w:r w:rsidR="000D7CBB" w:rsidRPr="008654A0">
        <w:rPr>
          <w:rFonts w:ascii="Sylfaen" w:hAnsi="Sylfaen"/>
          <w:sz w:val="24"/>
          <w:szCs w:val="24"/>
        </w:rPr>
        <w:t>մասին</w:t>
      </w:r>
      <w:r w:rsidRPr="008654A0">
        <w:rPr>
          <w:rFonts w:ascii="Sylfaen" w:hAnsi="Sylfaen"/>
          <w:sz w:val="24"/>
          <w:szCs w:val="24"/>
        </w:rPr>
        <w:t xml:space="preserve">» 2015 թվականի սեպտեմբերի 8-ի համաձայնագրով նախատեսված առանձին փաստաթղթերի հաստատման </w:t>
      </w:r>
      <w:r w:rsidR="00D96B30" w:rsidRPr="008654A0">
        <w:rPr>
          <w:rFonts w:ascii="Sylfaen" w:hAnsi="Sylfaen"/>
          <w:sz w:val="24"/>
          <w:szCs w:val="24"/>
        </w:rPr>
        <w:t>վերաբերյալ</w:t>
      </w:r>
      <w:r w:rsidRPr="008654A0">
        <w:rPr>
          <w:rFonts w:ascii="Sylfaen" w:hAnsi="Sylfaen"/>
          <w:sz w:val="24"/>
          <w:szCs w:val="24"/>
        </w:rPr>
        <w:t>» Եվրասիական տնտեսական հանձնաժողովի խորհրդի 2015 թվականի դեկտեմբերի 2-ի թիվ 86 որոշում.</w:t>
      </w:r>
    </w:p>
    <w:p w:rsidR="00FA2ADC" w:rsidRPr="008654A0" w:rsidRDefault="00FA2ADC" w:rsidP="001F5AB4">
      <w:pPr>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«Ընդհանուր գործընթացներն արտաքին </w:t>
      </w:r>
      <w:r w:rsidR="00706A5F">
        <w:rPr>
          <w:rFonts w:ascii="Sylfaen" w:hAnsi="Sylfaen"/>
          <w:sz w:val="24"/>
          <w:szCs w:val="24"/>
        </w:rPr>
        <w:t>և</w:t>
      </w:r>
      <w:r w:rsidRPr="008654A0">
        <w:rPr>
          <w:rFonts w:ascii="Sylfaen" w:hAnsi="Sylfaen"/>
          <w:sz w:val="24"/>
          <w:szCs w:val="24"/>
        </w:rPr>
        <w:t xml:space="preserve"> փոխադարձ առ</w:t>
      </w:r>
      <w:r w:rsidR="00706A5F">
        <w:rPr>
          <w:rFonts w:ascii="Sylfaen" w:hAnsi="Sylfaen"/>
          <w:sz w:val="24"/>
          <w:szCs w:val="24"/>
        </w:rPr>
        <w:t>և</w:t>
      </w:r>
      <w:r w:rsidRPr="008654A0">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Եվրասիական տնտեսական հանձնաժողովի կոլեգիայի 2014 թվականի նոյեմբերի 6-ի թիվ 200 որոշում.</w:t>
      </w:r>
    </w:p>
    <w:p w:rsidR="00FA2ADC" w:rsidRPr="008654A0" w:rsidRDefault="00FA2ADC" w:rsidP="001F5AB4">
      <w:pPr>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 xml:space="preserve">«Եվրասիական տնտեսական միության շրջանակներում ընդհանուր գործընթացների ցանկի </w:t>
      </w:r>
      <w:r w:rsidR="00706A5F">
        <w:rPr>
          <w:rFonts w:ascii="Sylfaen" w:hAnsi="Sylfaen"/>
          <w:sz w:val="24"/>
          <w:szCs w:val="24"/>
        </w:rPr>
        <w:t>և</w:t>
      </w:r>
      <w:r w:rsidRPr="008654A0">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Եվրասիական տնտեսական հանձնաժողովի կոլեգիայի 2015 թվականի ապրիլի 14-ի թիվ 29 որոշում.</w:t>
      </w:r>
    </w:p>
    <w:p w:rsidR="00FA2ADC" w:rsidRDefault="00FA2ADC" w:rsidP="001F5AB4">
      <w:pPr>
        <w:spacing w:after="160" w:line="360" w:lineRule="auto"/>
        <w:ind w:right="-1" w:firstLine="567"/>
        <w:jc w:val="both"/>
        <w:rPr>
          <w:rFonts w:ascii="Sylfaen" w:hAnsi="Sylfaen"/>
          <w:sz w:val="24"/>
          <w:szCs w:val="24"/>
        </w:rPr>
      </w:pPr>
      <w:r w:rsidRPr="008654A0">
        <w:rPr>
          <w:rFonts w:ascii="Sylfaen" w:hAnsi="Sylfaen"/>
          <w:sz w:val="24"/>
          <w:szCs w:val="24"/>
        </w:rPr>
        <w:t xml:space="preserve">«Եվրասիական տնտեսական միության շրջանակներում ընդհանուր գործընթացների վերլուծության, օպտիմալացման, ներդաշնակեցման </w:t>
      </w:r>
      <w:r w:rsidR="00706A5F">
        <w:rPr>
          <w:rFonts w:ascii="Sylfaen" w:hAnsi="Sylfaen"/>
          <w:sz w:val="24"/>
          <w:szCs w:val="24"/>
        </w:rPr>
        <w:t>և</w:t>
      </w:r>
      <w:r w:rsidRPr="008654A0">
        <w:rPr>
          <w:rFonts w:ascii="Sylfaen" w:hAnsi="Sylfaen"/>
          <w:sz w:val="24"/>
          <w:szCs w:val="24"/>
        </w:rPr>
        <w:t xml:space="preserve"> նկարագրության մեթոդիկայի մասին» Եվրասիական տնտեսական հանձնաժողովի կոլեգիայի 2015 թվականի հունիսի 9-ի թիվ 63 որոշում։</w:t>
      </w:r>
    </w:p>
    <w:p w:rsidR="00B04172" w:rsidRPr="008654A0" w:rsidRDefault="00B04172" w:rsidP="001F5AB4">
      <w:pPr>
        <w:spacing w:after="160" w:line="360" w:lineRule="auto"/>
        <w:ind w:right="-1" w:firstLine="567"/>
        <w:jc w:val="both"/>
        <w:rPr>
          <w:rFonts w:ascii="Sylfaen" w:eastAsia="Times New Roman" w:hAnsi="Sylfaen" w:cs="Times New Roman"/>
          <w:sz w:val="24"/>
          <w:szCs w:val="24"/>
        </w:rPr>
      </w:pPr>
    </w:p>
    <w:p w:rsidR="00B04172" w:rsidRDefault="00B04172">
      <w:pPr>
        <w:widowControl/>
        <w:rPr>
          <w:rFonts w:ascii="Sylfaen" w:hAnsi="Sylfaen"/>
          <w:sz w:val="24"/>
          <w:szCs w:val="24"/>
        </w:rPr>
      </w:pPr>
      <w:r>
        <w:rPr>
          <w:rFonts w:ascii="Sylfaen" w:hAnsi="Sylfaen"/>
          <w:sz w:val="24"/>
          <w:szCs w:val="24"/>
        </w:rPr>
        <w:br w:type="page"/>
      </w: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lastRenderedPageBreak/>
        <w:t>II. Կիրառության ոլորտը</w:t>
      </w:r>
    </w:p>
    <w:p w:rsidR="00FA2ADC" w:rsidRPr="008654A0" w:rsidRDefault="00B04172" w:rsidP="00B04172">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FA2ADC" w:rsidRPr="008654A0">
        <w:rPr>
          <w:rFonts w:ascii="Sylfaen" w:hAnsi="Sylfaen"/>
          <w:sz w:val="24"/>
          <w:szCs w:val="24"/>
        </w:rPr>
        <w:t>Սույն Կարգը սահմանում է տեղեկատվական փոխգործակցությանը ներկայացվող պահանջները «Հսկիչ (նույնականացման) նշաններ թողարկողների ընդհանուր ռեեստրի ձ</w:t>
      </w:r>
      <w:r w:rsidR="00706A5F">
        <w:rPr>
          <w:rFonts w:ascii="Sylfaen" w:hAnsi="Sylfaen"/>
          <w:sz w:val="24"/>
          <w:szCs w:val="24"/>
        </w:rPr>
        <w:t>և</w:t>
      </w:r>
      <w:r w:rsidR="00FA2ADC" w:rsidRPr="008654A0">
        <w:rPr>
          <w:rFonts w:ascii="Sylfaen" w:hAnsi="Sylfaen"/>
          <w:sz w:val="24"/>
          <w:szCs w:val="24"/>
        </w:rPr>
        <w:t xml:space="preserve">ավորում, վարում </w:t>
      </w:r>
      <w:r w:rsidR="00706A5F">
        <w:rPr>
          <w:rFonts w:ascii="Sylfaen" w:hAnsi="Sylfaen"/>
          <w:sz w:val="24"/>
          <w:szCs w:val="24"/>
        </w:rPr>
        <w:t>և</w:t>
      </w:r>
      <w:r w:rsidR="00FA2ADC" w:rsidRPr="008654A0">
        <w:rPr>
          <w:rFonts w:ascii="Sylfaen" w:hAnsi="Sylfaen"/>
          <w:sz w:val="24"/>
          <w:szCs w:val="24"/>
        </w:rPr>
        <w:t xml:space="preserve"> օգտագործում» (P.LS.02) ընդհանուր գործընթացին (այսուհետ՝ ընդհանուր գործընթաց) նոր մասնակ</w:t>
      </w:r>
      <w:r w:rsidR="00C26258" w:rsidRPr="008654A0">
        <w:rPr>
          <w:rFonts w:ascii="Sylfaen" w:hAnsi="Sylfaen"/>
          <w:sz w:val="24"/>
          <w:szCs w:val="24"/>
        </w:rPr>
        <w:t>ի</w:t>
      </w:r>
      <w:r w:rsidR="00FA2ADC" w:rsidRPr="008654A0">
        <w:rPr>
          <w:rFonts w:ascii="Sylfaen" w:hAnsi="Sylfaen"/>
          <w:sz w:val="24"/>
          <w:szCs w:val="24"/>
        </w:rPr>
        <w:t>ց միանալու դեպքում:</w:t>
      </w:r>
    </w:p>
    <w:p w:rsidR="00FA2ADC" w:rsidRPr="008654A0" w:rsidRDefault="00FA2ADC" w:rsidP="00B04172">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3.</w:t>
      </w:r>
      <w:r w:rsidR="00B04172">
        <w:rPr>
          <w:rFonts w:ascii="Sylfaen" w:hAnsi="Sylfaen"/>
          <w:sz w:val="24"/>
          <w:szCs w:val="24"/>
        </w:rPr>
        <w:tab/>
      </w:r>
      <w:r w:rsidRPr="008654A0">
        <w:rPr>
          <w:rFonts w:ascii="Sylfaen" w:hAnsi="Sylfaen"/>
          <w:sz w:val="24"/>
          <w:szCs w:val="24"/>
        </w:rPr>
        <w:t>Սույն Կարգում սահմանված ընթացակարգերն իրականացվում են միաժամանակ կամ որոշակի ժամանակահատվածում՝ ընդհանուր գործընթացին նոր մասնակ</w:t>
      </w:r>
      <w:r w:rsidR="00C26258" w:rsidRPr="008654A0">
        <w:rPr>
          <w:rFonts w:ascii="Sylfaen" w:hAnsi="Sylfaen"/>
          <w:sz w:val="24"/>
          <w:szCs w:val="24"/>
        </w:rPr>
        <w:t>ի</w:t>
      </w:r>
      <w:r w:rsidRPr="008654A0">
        <w:rPr>
          <w:rFonts w:ascii="Sylfaen" w:hAnsi="Sylfaen"/>
          <w:sz w:val="24"/>
          <w:szCs w:val="24"/>
        </w:rPr>
        <w:t>ց միանալու դեպքում:</w:t>
      </w:r>
    </w:p>
    <w:p w:rsidR="00FA2ADC" w:rsidRPr="008654A0" w:rsidRDefault="00FA2ADC" w:rsidP="001F5AB4">
      <w:pPr>
        <w:spacing w:after="160" w:line="360" w:lineRule="auto"/>
        <w:ind w:right="-1"/>
        <w:jc w:val="both"/>
        <w:rPr>
          <w:rFonts w:ascii="Sylfaen" w:eastAsia="Times New Roman" w:hAnsi="Sylfaen" w:cs="Times New Roma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III. Հիմնական հասկացությունները</w:t>
      </w:r>
    </w:p>
    <w:p w:rsidR="00FA2ADC" w:rsidRPr="00B04172" w:rsidRDefault="00FA2ADC" w:rsidP="00B04172">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4.</w:t>
      </w:r>
      <w:r w:rsidR="00B04172">
        <w:rPr>
          <w:rFonts w:ascii="Sylfaen" w:hAnsi="Sylfaen"/>
          <w:sz w:val="24"/>
          <w:szCs w:val="24"/>
        </w:rPr>
        <w:tab/>
      </w:r>
      <w:r w:rsidRPr="00B04172">
        <w:rPr>
          <w:rFonts w:ascii="Sylfaen" w:hAnsi="Sylfaen"/>
          <w:sz w:val="24"/>
          <w:szCs w:val="24"/>
        </w:rPr>
        <w:t>Սույն Կարգի նպատակներով օգտագործվում են հասկացություններ, որոնք ունեն հետ</w:t>
      </w:r>
      <w:r w:rsidR="00706A5F">
        <w:rPr>
          <w:rFonts w:ascii="Sylfaen" w:hAnsi="Sylfaen"/>
          <w:sz w:val="24"/>
          <w:szCs w:val="24"/>
        </w:rPr>
        <w:t>և</w:t>
      </w:r>
      <w:r w:rsidRPr="00B04172">
        <w:rPr>
          <w:rFonts w:ascii="Sylfaen" w:hAnsi="Sylfaen"/>
          <w:sz w:val="24"/>
          <w:szCs w:val="24"/>
        </w:rPr>
        <w:t>յալ իմաստը.</w:t>
      </w:r>
    </w:p>
    <w:p w:rsidR="00FA2ADC" w:rsidRPr="00B04172" w:rsidRDefault="00195F73" w:rsidP="00B04172">
      <w:pPr>
        <w:tabs>
          <w:tab w:val="left" w:pos="993"/>
        </w:tabs>
        <w:spacing w:after="160" w:line="360" w:lineRule="auto"/>
        <w:ind w:right="-1" w:firstLine="567"/>
        <w:jc w:val="both"/>
        <w:rPr>
          <w:rFonts w:ascii="Sylfaen" w:eastAsia="Times New Roman" w:hAnsi="Sylfaen" w:cs="Times New Roman"/>
          <w:sz w:val="24"/>
          <w:szCs w:val="24"/>
        </w:rPr>
      </w:pPr>
      <w:r w:rsidRPr="00B04172">
        <w:rPr>
          <w:rFonts w:ascii="Sylfaen" w:hAnsi="Sylfaen"/>
          <w:sz w:val="24"/>
          <w:szCs w:val="24"/>
        </w:rPr>
        <w:t xml:space="preserve">փաստաթղթեր, որոնք կիրառվում են արտաքին </w:t>
      </w:r>
      <w:r w:rsidR="00706A5F">
        <w:rPr>
          <w:rFonts w:ascii="Sylfaen" w:hAnsi="Sylfaen"/>
          <w:sz w:val="24"/>
          <w:szCs w:val="24"/>
        </w:rPr>
        <w:t>և</w:t>
      </w:r>
      <w:r w:rsidRPr="00B04172">
        <w:rPr>
          <w:rFonts w:ascii="Sylfaen" w:hAnsi="Sylfaen"/>
          <w:sz w:val="24"/>
          <w:szCs w:val="24"/>
        </w:rPr>
        <w:t xml:space="preserve"> փոխադարձ առ</w:t>
      </w:r>
      <w:r w:rsidR="00706A5F">
        <w:rPr>
          <w:rFonts w:ascii="Sylfaen" w:hAnsi="Sylfaen"/>
          <w:sz w:val="24"/>
          <w:szCs w:val="24"/>
        </w:rPr>
        <w:t>և</w:t>
      </w:r>
      <w:r w:rsidRPr="00B04172">
        <w:rPr>
          <w:rFonts w:ascii="Sylfaen" w:hAnsi="Sylfaen"/>
          <w:sz w:val="24"/>
          <w:szCs w:val="24"/>
        </w:rPr>
        <w:t>տրի ինտեգրված տեղեկատվական համակարգի գործունեությունն ապահովելիս</w:t>
      </w:r>
      <w:r w:rsidR="00FA2ADC" w:rsidRPr="00B04172">
        <w:rPr>
          <w:rFonts w:ascii="Sylfaen" w:hAnsi="Sylfaen"/>
          <w:sz w:val="24"/>
          <w:szCs w:val="24"/>
        </w:rPr>
        <w:t xml:space="preserve">՝ տեխնիկական, տեխնոլոգիական, մեթոդական </w:t>
      </w:r>
      <w:r w:rsidR="00706A5F">
        <w:rPr>
          <w:rFonts w:ascii="Sylfaen" w:hAnsi="Sylfaen"/>
          <w:sz w:val="24"/>
          <w:szCs w:val="24"/>
        </w:rPr>
        <w:t>և</w:t>
      </w:r>
      <w:r w:rsidR="00FA2ADC" w:rsidRPr="00B04172">
        <w:rPr>
          <w:rFonts w:ascii="Sylfaen" w:hAnsi="Sylfaen"/>
          <w:sz w:val="24"/>
          <w:szCs w:val="24"/>
        </w:rPr>
        <w:t xml:space="preserve"> կազմակերպչական փաստաթղթեր, որոնք մշակվում </w:t>
      </w:r>
      <w:r w:rsidR="00706A5F">
        <w:rPr>
          <w:rFonts w:ascii="Sylfaen" w:hAnsi="Sylfaen"/>
          <w:sz w:val="24"/>
          <w:szCs w:val="24"/>
        </w:rPr>
        <w:t>և</w:t>
      </w:r>
      <w:r w:rsidR="00FA2ADC" w:rsidRPr="00B04172">
        <w:rPr>
          <w:rFonts w:ascii="Sylfaen" w:hAnsi="Sylfaen"/>
          <w:sz w:val="24"/>
          <w:szCs w:val="24"/>
        </w:rPr>
        <w:t xml:space="preserve"> հաստատվում են Եվրասիական տնտեսական հանձնաժողովի կողմից՝ «Եվրասիական տնտեսական միության շրջանակներում տեղեկատվական-հաղորդակցական տեխնոլոգիաների </w:t>
      </w:r>
      <w:r w:rsidR="00706A5F">
        <w:rPr>
          <w:rFonts w:ascii="Sylfaen" w:hAnsi="Sylfaen"/>
          <w:sz w:val="24"/>
          <w:szCs w:val="24"/>
        </w:rPr>
        <w:t>և</w:t>
      </w:r>
      <w:r w:rsidR="00FA2ADC" w:rsidRPr="00B04172">
        <w:rPr>
          <w:rFonts w:ascii="Sylfaen" w:hAnsi="Sylfaen"/>
          <w:sz w:val="24"/>
          <w:szCs w:val="24"/>
        </w:rPr>
        <w:t xml:space="preserve"> տեղեկատվական փոխգործակցության մասին» արձանագրության (Եվրասիական տնտեսական միության 2014 թվականի մայիսի 29-ի պայմանագրի </w:t>
      </w:r>
      <w:r w:rsidR="00EF2B9A" w:rsidRPr="00B04172">
        <w:rPr>
          <w:rFonts w:ascii="Sylfaen" w:hAnsi="Sylfaen"/>
          <w:sz w:val="24"/>
          <w:szCs w:val="24"/>
        </w:rPr>
        <w:t xml:space="preserve">թիվ </w:t>
      </w:r>
      <w:r w:rsidR="00FA2ADC" w:rsidRPr="00B04172">
        <w:rPr>
          <w:rFonts w:ascii="Sylfaen" w:hAnsi="Sylfaen"/>
          <w:sz w:val="24"/>
          <w:szCs w:val="24"/>
        </w:rPr>
        <w:t>3 հավելված) 30-րդ կետին համապատասխան.</w:t>
      </w:r>
    </w:p>
    <w:p w:rsidR="00FA2ADC" w:rsidRPr="00B04172" w:rsidRDefault="00195F73" w:rsidP="00B04172">
      <w:pPr>
        <w:tabs>
          <w:tab w:val="left" w:pos="993"/>
        </w:tabs>
        <w:spacing w:after="160" w:line="360" w:lineRule="auto"/>
        <w:ind w:right="-1" w:firstLine="567"/>
        <w:jc w:val="both"/>
        <w:rPr>
          <w:rFonts w:ascii="Sylfaen" w:eastAsia="Times New Roman" w:hAnsi="Sylfaen" w:cs="Times New Roman"/>
          <w:sz w:val="24"/>
          <w:szCs w:val="24"/>
        </w:rPr>
      </w:pPr>
      <w:r w:rsidRPr="00B04172">
        <w:rPr>
          <w:rFonts w:ascii="Sylfaen" w:hAnsi="Sylfaen"/>
          <w:sz w:val="24"/>
          <w:szCs w:val="24"/>
        </w:rPr>
        <w:t>տեխնոլոգիական փաստաթղթեր, որոնցով ընդհանուր գործընթացն իրագործելիս կանոնակարգվում է տեղեկատվական փոխգործակցությունը</w:t>
      </w:r>
      <w:r w:rsidR="00FA2ADC" w:rsidRPr="00B04172">
        <w:rPr>
          <w:rFonts w:ascii="Sylfaen" w:hAnsi="Sylfaen"/>
          <w:sz w:val="24"/>
          <w:szCs w:val="24"/>
        </w:rPr>
        <w:t>՝ փաստաթղթեր, որոնք ներառված են Եվրասիական տնտեսական հանձնաժողովի կոլեգիայի 2014 թվականի նոյեմբերի 6</w:t>
      </w:r>
      <w:r w:rsidR="00706A5F">
        <w:rPr>
          <w:rFonts w:ascii="Sylfaen" w:hAnsi="Sylfaen"/>
          <w:sz w:val="24"/>
          <w:szCs w:val="24"/>
        </w:rPr>
        <w:t>-</w:t>
      </w:r>
      <w:r w:rsidR="00FA2ADC" w:rsidRPr="00B04172">
        <w:rPr>
          <w:rFonts w:ascii="Sylfaen" w:hAnsi="Sylfaen"/>
          <w:sz w:val="24"/>
          <w:szCs w:val="24"/>
        </w:rPr>
        <w:t>ի թիվ 200 որոշման 1</w:t>
      </w:r>
      <w:r w:rsidR="00706A5F">
        <w:rPr>
          <w:rFonts w:ascii="Sylfaen" w:hAnsi="Sylfaen"/>
          <w:sz w:val="24"/>
          <w:szCs w:val="24"/>
        </w:rPr>
        <w:t>-</w:t>
      </w:r>
      <w:r w:rsidR="00FA2ADC" w:rsidRPr="00B04172">
        <w:rPr>
          <w:rFonts w:ascii="Sylfaen" w:hAnsi="Sylfaen"/>
          <w:sz w:val="24"/>
          <w:szCs w:val="24"/>
        </w:rPr>
        <w:t xml:space="preserve">ին կետում նշված՝ </w:t>
      </w:r>
      <w:r w:rsidR="00FA2ADC" w:rsidRPr="00B04172">
        <w:rPr>
          <w:rFonts w:ascii="Sylfaen" w:hAnsi="Sylfaen"/>
          <w:sz w:val="24"/>
          <w:szCs w:val="24"/>
        </w:rPr>
        <w:lastRenderedPageBreak/>
        <w:t>տեխնոլոգիական փաստաթղթերի տիպային ցանկում։</w:t>
      </w:r>
    </w:p>
    <w:p w:rsidR="00FA2ADC" w:rsidRPr="00B04172" w:rsidRDefault="00FA2ADC" w:rsidP="00B04172">
      <w:pPr>
        <w:tabs>
          <w:tab w:val="left" w:pos="993"/>
        </w:tabs>
        <w:spacing w:after="160" w:line="360" w:lineRule="auto"/>
        <w:ind w:right="-1" w:firstLine="567"/>
        <w:jc w:val="both"/>
        <w:rPr>
          <w:rFonts w:ascii="Sylfaen" w:eastAsia="Times New Roman" w:hAnsi="Sylfaen" w:cs="Times New Roman"/>
          <w:sz w:val="24"/>
          <w:szCs w:val="24"/>
        </w:rPr>
      </w:pPr>
      <w:r w:rsidRPr="00B04172">
        <w:rPr>
          <w:rFonts w:ascii="Sylfaen" w:hAnsi="Sylfaen"/>
          <w:sz w:val="24"/>
          <w:szCs w:val="24"/>
        </w:rPr>
        <w:t>Սույն Կարգում օգտագործվող այլ հասկացություններ կիրառվում են Եվրասիական տնտեսական հանձնաժողովի կոլեգիայի 2016 թվականի հունվարի 19-ի թիվ 4 որոշմամբ հաստատված՝ «Հսկիչ (նույնականացման) նշաններ թողարկողների ընդհանուր ռեեստրի ձ</w:t>
      </w:r>
      <w:r w:rsidR="00706A5F">
        <w:rPr>
          <w:rFonts w:ascii="Sylfaen" w:hAnsi="Sylfaen"/>
          <w:sz w:val="24"/>
          <w:szCs w:val="24"/>
        </w:rPr>
        <w:t>և</w:t>
      </w:r>
      <w:r w:rsidRPr="00B04172">
        <w:rPr>
          <w:rFonts w:ascii="Sylfaen" w:hAnsi="Sylfaen"/>
          <w:sz w:val="24"/>
          <w:szCs w:val="24"/>
        </w:rPr>
        <w:t xml:space="preserve">ավորում, վարում </w:t>
      </w:r>
      <w:r w:rsidR="00706A5F">
        <w:rPr>
          <w:rFonts w:ascii="Sylfaen" w:hAnsi="Sylfaen"/>
          <w:sz w:val="24"/>
          <w:szCs w:val="24"/>
        </w:rPr>
        <w:t>և</w:t>
      </w:r>
      <w:r w:rsidRPr="00B04172">
        <w:rPr>
          <w:rFonts w:ascii="Sylfaen" w:hAnsi="Sylfaen"/>
          <w:sz w:val="24"/>
          <w:szCs w:val="24"/>
        </w:rPr>
        <w:t xml:space="preserve"> օգտագործում» ընդհանուր գործընթաց</w:t>
      </w:r>
      <w:r w:rsidR="00EF2B9A" w:rsidRPr="00B04172">
        <w:rPr>
          <w:rFonts w:ascii="Sylfaen" w:hAnsi="Sylfaen"/>
          <w:sz w:val="24"/>
          <w:szCs w:val="24"/>
        </w:rPr>
        <w:t>ն</w:t>
      </w:r>
      <w:r w:rsidRPr="00B04172">
        <w:rPr>
          <w:rFonts w:ascii="Sylfaen" w:hAnsi="Sylfaen"/>
          <w:sz w:val="24"/>
          <w:szCs w:val="24"/>
        </w:rPr>
        <w:t xml:space="preserve"> արտաքին </w:t>
      </w:r>
      <w:r w:rsidR="00706A5F">
        <w:rPr>
          <w:rFonts w:ascii="Sylfaen" w:hAnsi="Sylfaen"/>
          <w:sz w:val="24"/>
          <w:szCs w:val="24"/>
        </w:rPr>
        <w:t>և</w:t>
      </w:r>
      <w:r w:rsidRPr="00B04172">
        <w:rPr>
          <w:rFonts w:ascii="Sylfaen" w:hAnsi="Sylfaen"/>
          <w:sz w:val="24"/>
          <w:szCs w:val="24"/>
        </w:rPr>
        <w:t xml:space="preserve"> փոխադարձ առ</w:t>
      </w:r>
      <w:r w:rsidR="00706A5F">
        <w:rPr>
          <w:rFonts w:ascii="Sylfaen" w:hAnsi="Sylfaen"/>
          <w:sz w:val="24"/>
          <w:szCs w:val="24"/>
        </w:rPr>
        <w:t>և</w:t>
      </w:r>
      <w:r w:rsidRPr="00B04172">
        <w:rPr>
          <w:rFonts w:ascii="Sylfaen" w:hAnsi="Sylfaen"/>
          <w:sz w:val="24"/>
          <w:szCs w:val="24"/>
        </w:rPr>
        <w:t>տրի ինտեգրված տեղեկատվական համակարգի միջոցներով իրականացնելիս Տեղեկատվական փոխգործակցության կանոնների (այսուհետ՝ Տեղեկատվական փոխգործակցության կանոններ) 4-րդ կետում սահմանված իմաստներով։</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IV. Փոխգործակցության մասնակիցները</w:t>
      </w:r>
    </w:p>
    <w:p w:rsidR="00FA2ADC" w:rsidRPr="008654A0" w:rsidRDefault="00FA2ADC" w:rsidP="005066B2">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5.</w:t>
      </w:r>
      <w:r w:rsidR="005066B2">
        <w:rPr>
          <w:rFonts w:ascii="Sylfaen" w:hAnsi="Sylfaen"/>
          <w:sz w:val="24"/>
          <w:szCs w:val="24"/>
        </w:rPr>
        <w:tab/>
      </w:r>
      <w:r w:rsidRPr="008654A0">
        <w:rPr>
          <w:rFonts w:ascii="Sylfaen" w:hAnsi="Sylfaen"/>
          <w:sz w:val="24"/>
          <w:szCs w:val="24"/>
        </w:rPr>
        <w:t>Փոխգործակցության մասնակիցների դերեր</w:t>
      </w:r>
      <w:r w:rsidR="00945186" w:rsidRPr="008654A0">
        <w:rPr>
          <w:rFonts w:ascii="Sylfaen" w:hAnsi="Sylfaen"/>
          <w:sz w:val="24"/>
          <w:szCs w:val="24"/>
        </w:rPr>
        <w:t>ն</w:t>
      </w:r>
      <w:r w:rsidRPr="008654A0">
        <w:rPr>
          <w:rFonts w:ascii="Sylfaen" w:hAnsi="Sylfaen"/>
          <w:sz w:val="24"/>
          <w:szCs w:val="24"/>
        </w:rPr>
        <w:t xml:space="preserve"> ընդհանուր գործընթացին միանալու ընթացակարգերն իրենց կողմից իրականացնելիս ներկայացված են 1-ին աղյուսակում։</w:t>
      </w:r>
    </w:p>
    <w:p w:rsidR="00FA2ADC" w:rsidRPr="008654A0" w:rsidRDefault="00FA2ADC" w:rsidP="001F5AB4">
      <w:pPr>
        <w:spacing w:after="160" w:line="360" w:lineRule="auto"/>
        <w:ind w:right="-1"/>
        <w:jc w:val="both"/>
        <w:rPr>
          <w:rFonts w:ascii="Sylfaen" w:hAnsi="Sylfaen"/>
          <w:sz w:val="24"/>
          <w:szCs w:val="24"/>
        </w:rPr>
      </w:pPr>
    </w:p>
    <w:p w:rsidR="00FA2ADC" w:rsidRDefault="00FA2ADC" w:rsidP="001F5AB4">
      <w:pPr>
        <w:spacing w:after="160" w:line="360" w:lineRule="auto"/>
        <w:ind w:right="-1"/>
        <w:jc w:val="right"/>
        <w:rPr>
          <w:rFonts w:ascii="Sylfaen" w:hAnsi="Sylfaen"/>
          <w:sz w:val="24"/>
          <w:szCs w:val="24"/>
        </w:rPr>
      </w:pPr>
      <w:r w:rsidRPr="008654A0">
        <w:rPr>
          <w:rFonts w:ascii="Sylfaen" w:hAnsi="Sylfaen"/>
          <w:sz w:val="24"/>
          <w:szCs w:val="24"/>
        </w:rPr>
        <w:t>Աղյուսակ 1</w:t>
      </w:r>
    </w:p>
    <w:p w:rsidR="000B44DA" w:rsidRPr="008654A0" w:rsidRDefault="000B44DA" w:rsidP="001F5AB4">
      <w:pPr>
        <w:spacing w:after="160" w:line="360" w:lineRule="auto"/>
        <w:ind w:right="-1"/>
        <w:jc w:val="right"/>
        <w:rPr>
          <w:rFonts w:ascii="Sylfaen" w:hAnsi="Sylfaen"/>
          <w:sz w:val="24"/>
          <w:szCs w:val="24"/>
        </w:rPr>
      </w:pPr>
    </w:p>
    <w:p w:rsidR="00FA2ADC" w:rsidRPr="008654A0" w:rsidRDefault="00FA2ADC" w:rsidP="001F5AB4">
      <w:pPr>
        <w:spacing w:after="160" w:line="360" w:lineRule="auto"/>
        <w:ind w:right="-1"/>
        <w:jc w:val="center"/>
        <w:rPr>
          <w:rFonts w:ascii="Sylfaen" w:hAnsi="Sylfaen"/>
          <w:sz w:val="24"/>
          <w:szCs w:val="24"/>
        </w:rPr>
      </w:pPr>
      <w:r w:rsidRPr="008654A0">
        <w:rPr>
          <w:rFonts w:ascii="Sylfaen" w:hAnsi="Sylfaen"/>
          <w:sz w:val="24"/>
          <w:szCs w:val="24"/>
        </w:rPr>
        <w:t>Փոխգործակցության մասնակիցների դերերը</w:t>
      </w:r>
    </w:p>
    <w:tbl>
      <w:tblPr>
        <w:tblW w:w="9753" w:type="dxa"/>
        <w:tblInd w:w="111" w:type="dxa"/>
        <w:tblLayout w:type="fixed"/>
        <w:tblCellMar>
          <w:left w:w="0" w:type="dxa"/>
          <w:right w:w="0" w:type="dxa"/>
        </w:tblCellMar>
        <w:tblLook w:val="01E0" w:firstRow="1" w:lastRow="1" w:firstColumn="1" w:lastColumn="1" w:noHBand="0" w:noVBand="0"/>
      </w:tblPr>
      <w:tblGrid>
        <w:gridCol w:w="1056"/>
        <w:gridCol w:w="2595"/>
        <w:gridCol w:w="3833"/>
        <w:gridCol w:w="2269"/>
      </w:tblGrid>
      <w:tr w:rsidR="00FA2ADC" w:rsidRPr="008654A0" w:rsidTr="007A5667">
        <w:tc>
          <w:tcPr>
            <w:tcW w:w="1056" w:type="dxa"/>
            <w:tcBorders>
              <w:top w:val="single" w:sz="4" w:space="0" w:color="000000"/>
              <w:left w:val="single" w:sz="4" w:space="0" w:color="000000"/>
              <w:bottom w:val="single" w:sz="4" w:space="0" w:color="000000"/>
              <w:right w:val="single" w:sz="4" w:space="0" w:color="000000"/>
            </w:tcBorders>
          </w:tcPr>
          <w:p w:rsidR="00FA2ADC" w:rsidRPr="008654A0" w:rsidRDefault="00FA2ADC" w:rsidP="007A5667">
            <w:pPr>
              <w:spacing w:after="120" w:line="240" w:lineRule="auto"/>
              <w:jc w:val="center"/>
              <w:rPr>
                <w:rFonts w:ascii="Sylfaen" w:eastAsia="Times New Roman" w:hAnsi="Sylfaen" w:cs="Times New Roman"/>
                <w:sz w:val="24"/>
                <w:szCs w:val="24"/>
              </w:rPr>
            </w:pPr>
            <w:r w:rsidRPr="008654A0">
              <w:rPr>
                <w:rFonts w:ascii="Sylfaen" w:hAnsi="Sylfaen"/>
                <w:sz w:val="24"/>
                <w:szCs w:val="24"/>
              </w:rPr>
              <w:t>Համարը՝ ը/կ</w:t>
            </w:r>
          </w:p>
        </w:tc>
        <w:tc>
          <w:tcPr>
            <w:tcW w:w="2595" w:type="dxa"/>
            <w:tcBorders>
              <w:top w:val="single" w:sz="4" w:space="0" w:color="000000"/>
              <w:left w:val="single" w:sz="4" w:space="0" w:color="000000"/>
              <w:bottom w:val="single" w:sz="4" w:space="0" w:color="000000"/>
              <w:right w:val="single" w:sz="4" w:space="0" w:color="000000"/>
            </w:tcBorders>
          </w:tcPr>
          <w:p w:rsidR="00FA2ADC" w:rsidRPr="008654A0" w:rsidRDefault="00FA2ADC" w:rsidP="007A5667">
            <w:pPr>
              <w:spacing w:after="120" w:line="240" w:lineRule="auto"/>
              <w:jc w:val="center"/>
              <w:rPr>
                <w:rFonts w:ascii="Sylfaen" w:eastAsia="Times New Roman" w:hAnsi="Sylfaen" w:cs="Times New Roman"/>
                <w:sz w:val="24"/>
                <w:szCs w:val="24"/>
              </w:rPr>
            </w:pPr>
            <w:r w:rsidRPr="008654A0">
              <w:rPr>
                <w:rFonts w:ascii="Sylfaen" w:hAnsi="Sylfaen"/>
                <w:sz w:val="24"/>
                <w:szCs w:val="24"/>
              </w:rPr>
              <w:t>Դերի անվանումը</w:t>
            </w:r>
          </w:p>
        </w:tc>
        <w:tc>
          <w:tcPr>
            <w:tcW w:w="3833" w:type="dxa"/>
            <w:tcBorders>
              <w:top w:val="single" w:sz="4" w:space="0" w:color="000000"/>
              <w:left w:val="single" w:sz="4" w:space="0" w:color="000000"/>
              <w:bottom w:val="single" w:sz="4" w:space="0" w:color="000000"/>
              <w:right w:val="single" w:sz="4" w:space="0" w:color="000000"/>
            </w:tcBorders>
          </w:tcPr>
          <w:p w:rsidR="00FA2ADC" w:rsidRPr="008654A0" w:rsidRDefault="00FA2ADC" w:rsidP="007A5667">
            <w:pPr>
              <w:spacing w:after="120" w:line="240" w:lineRule="auto"/>
              <w:jc w:val="center"/>
              <w:rPr>
                <w:rFonts w:ascii="Sylfaen" w:eastAsia="Times New Roman" w:hAnsi="Sylfaen" w:cs="Times New Roman"/>
                <w:sz w:val="24"/>
                <w:szCs w:val="24"/>
              </w:rPr>
            </w:pPr>
            <w:r w:rsidRPr="008654A0">
              <w:rPr>
                <w:rFonts w:ascii="Sylfaen" w:hAnsi="Sylfaen"/>
                <w:sz w:val="24"/>
                <w:szCs w:val="24"/>
              </w:rPr>
              <w:t>Դերի նկարագրությունը</w:t>
            </w:r>
          </w:p>
        </w:tc>
        <w:tc>
          <w:tcPr>
            <w:tcW w:w="2269" w:type="dxa"/>
            <w:tcBorders>
              <w:top w:val="single" w:sz="4" w:space="0" w:color="000000"/>
              <w:left w:val="single" w:sz="4" w:space="0" w:color="000000"/>
              <w:bottom w:val="single" w:sz="4" w:space="0" w:color="000000"/>
              <w:right w:val="single" w:sz="4" w:space="0" w:color="000000"/>
            </w:tcBorders>
          </w:tcPr>
          <w:p w:rsidR="00FA2ADC" w:rsidRPr="008654A0" w:rsidRDefault="00FA2ADC" w:rsidP="007A5667">
            <w:pPr>
              <w:spacing w:after="120" w:line="240" w:lineRule="auto"/>
              <w:jc w:val="center"/>
              <w:rPr>
                <w:rFonts w:ascii="Sylfaen" w:eastAsia="Times New Roman" w:hAnsi="Sylfaen" w:cs="Times New Roman"/>
                <w:sz w:val="24"/>
                <w:szCs w:val="24"/>
              </w:rPr>
            </w:pPr>
            <w:r w:rsidRPr="008654A0">
              <w:rPr>
                <w:rFonts w:ascii="Sylfaen" w:hAnsi="Sylfaen"/>
                <w:sz w:val="24"/>
                <w:szCs w:val="24"/>
              </w:rPr>
              <w:t>Դեր կատարող մասնակիցը</w:t>
            </w:r>
          </w:p>
        </w:tc>
      </w:tr>
      <w:tr w:rsidR="00FA2ADC" w:rsidRPr="008654A0" w:rsidTr="007A5667">
        <w:tc>
          <w:tcPr>
            <w:tcW w:w="1056" w:type="dxa"/>
            <w:tcBorders>
              <w:top w:val="single" w:sz="4" w:space="0" w:color="000000"/>
              <w:left w:val="single" w:sz="4" w:space="0" w:color="000000"/>
              <w:bottom w:val="single" w:sz="4" w:space="0" w:color="000000"/>
              <w:right w:val="single" w:sz="4" w:space="0" w:color="000000"/>
            </w:tcBorders>
          </w:tcPr>
          <w:p w:rsidR="00FA2ADC" w:rsidRPr="008654A0" w:rsidRDefault="00FA2ADC" w:rsidP="007A5667">
            <w:pPr>
              <w:spacing w:after="120" w:line="240" w:lineRule="auto"/>
              <w:jc w:val="center"/>
              <w:rPr>
                <w:rFonts w:ascii="Sylfaen" w:eastAsia="Times New Roman" w:hAnsi="Sylfaen" w:cs="Times New Roman"/>
                <w:sz w:val="24"/>
                <w:szCs w:val="24"/>
              </w:rPr>
            </w:pPr>
            <w:r w:rsidRPr="008654A0">
              <w:rPr>
                <w:rFonts w:ascii="Sylfaen" w:hAnsi="Sylfaen"/>
                <w:sz w:val="24"/>
                <w:szCs w:val="24"/>
              </w:rPr>
              <w:t>1</w:t>
            </w:r>
          </w:p>
        </w:tc>
        <w:tc>
          <w:tcPr>
            <w:tcW w:w="2595" w:type="dxa"/>
            <w:tcBorders>
              <w:top w:val="single" w:sz="4" w:space="0" w:color="000000"/>
              <w:left w:val="single" w:sz="4" w:space="0" w:color="000000"/>
              <w:bottom w:val="single" w:sz="4" w:space="0" w:color="000000"/>
              <w:right w:val="single" w:sz="4" w:space="0" w:color="000000"/>
            </w:tcBorders>
          </w:tcPr>
          <w:p w:rsidR="00FA2ADC" w:rsidRPr="008654A0" w:rsidRDefault="00FA2ADC" w:rsidP="007A5667">
            <w:pPr>
              <w:spacing w:after="120" w:line="240" w:lineRule="auto"/>
              <w:ind w:left="85"/>
              <w:rPr>
                <w:rFonts w:ascii="Sylfaen" w:eastAsia="Times New Roman" w:hAnsi="Sylfaen" w:cs="Times New Roman"/>
                <w:sz w:val="24"/>
                <w:szCs w:val="24"/>
              </w:rPr>
            </w:pPr>
            <w:r w:rsidRPr="008654A0">
              <w:rPr>
                <w:rFonts w:ascii="Sylfaen" w:hAnsi="Sylfaen"/>
                <w:sz w:val="24"/>
                <w:szCs w:val="24"/>
              </w:rPr>
              <w:t>Ընդհանուր գործընթացին միացող մասնակիցը</w:t>
            </w:r>
          </w:p>
        </w:tc>
        <w:tc>
          <w:tcPr>
            <w:tcW w:w="3833" w:type="dxa"/>
            <w:tcBorders>
              <w:top w:val="single" w:sz="4" w:space="0" w:color="000000"/>
              <w:left w:val="single" w:sz="4" w:space="0" w:color="000000"/>
              <w:bottom w:val="single" w:sz="4" w:space="0" w:color="000000"/>
              <w:right w:val="single" w:sz="4" w:space="0" w:color="000000"/>
            </w:tcBorders>
          </w:tcPr>
          <w:p w:rsidR="00FA2ADC" w:rsidRPr="008654A0" w:rsidRDefault="00FA2ADC" w:rsidP="007A5667">
            <w:pPr>
              <w:spacing w:after="120" w:line="240" w:lineRule="auto"/>
              <w:ind w:left="85"/>
              <w:rPr>
                <w:rFonts w:ascii="Sylfaen" w:eastAsia="Times New Roman" w:hAnsi="Sylfaen" w:cs="Times New Roman"/>
                <w:sz w:val="24"/>
                <w:szCs w:val="24"/>
              </w:rPr>
            </w:pPr>
            <w:r w:rsidRPr="008654A0">
              <w:rPr>
                <w:rFonts w:ascii="Sylfaen" w:hAnsi="Sylfaen"/>
                <w:sz w:val="24"/>
                <w:szCs w:val="24"/>
              </w:rPr>
              <w:t xml:space="preserve">միանում է ընդհանուր գործընթացին </w:t>
            </w:r>
            <w:r w:rsidR="00706A5F">
              <w:rPr>
                <w:rFonts w:ascii="Sylfaen" w:hAnsi="Sylfaen"/>
                <w:sz w:val="24"/>
                <w:szCs w:val="24"/>
              </w:rPr>
              <w:t>և</w:t>
            </w:r>
            <w:r w:rsidRPr="008654A0">
              <w:rPr>
                <w:rFonts w:ascii="Sylfaen" w:hAnsi="Sylfaen"/>
                <w:sz w:val="24"/>
                <w:szCs w:val="24"/>
              </w:rPr>
              <w:t xml:space="preserve"> </w:t>
            </w:r>
            <w:r w:rsidR="00EF2B9A" w:rsidRPr="008654A0">
              <w:rPr>
                <w:rFonts w:ascii="Sylfaen" w:hAnsi="Sylfaen"/>
                <w:sz w:val="24"/>
                <w:szCs w:val="24"/>
              </w:rPr>
              <w:t xml:space="preserve">իրականացնում </w:t>
            </w:r>
            <w:r w:rsidRPr="008654A0">
              <w:rPr>
                <w:rFonts w:ascii="Sylfaen" w:hAnsi="Sylfaen"/>
                <w:sz w:val="24"/>
                <w:szCs w:val="24"/>
              </w:rPr>
              <w:t>է ազգային ռեեստր</w:t>
            </w:r>
            <w:r w:rsidR="00EF2B9A" w:rsidRPr="008654A0">
              <w:rPr>
                <w:rFonts w:ascii="Sylfaen" w:hAnsi="Sylfaen"/>
                <w:sz w:val="24"/>
                <w:szCs w:val="24"/>
              </w:rPr>
              <w:t>ի վարումը ու դրա ներկայացումը</w:t>
            </w:r>
            <w:r w:rsidRPr="008654A0">
              <w:rPr>
                <w:rFonts w:ascii="Sylfaen" w:hAnsi="Sylfaen"/>
                <w:sz w:val="24"/>
                <w:szCs w:val="24"/>
              </w:rPr>
              <w:t xml:space="preserve"> Եվրասիական տնտեսական հանձնաժողով</w:t>
            </w:r>
            <w:r w:rsidR="00945186" w:rsidRPr="008654A0">
              <w:rPr>
                <w:rFonts w:ascii="Sylfaen" w:hAnsi="Sylfaen"/>
                <w:sz w:val="24"/>
                <w:szCs w:val="24"/>
              </w:rPr>
              <w:t>՝</w:t>
            </w:r>
            <w:r w:rsidRPr="008654A0">
              <w:rPr>
                <w:rFonts w:ascii="Sylfaen" w:hAnsi="Sylfaen"/>
                <w:sz w:val="24"/>
                <w:szCs w:val="24"/>
              </w:rPr>
              <w:t xml:space="preserve"> հսկիչ (նույնականացման) նշաններ </w:t>
            </w:r>
            <w:r w:rsidRPr="008654A0">
              <w:rPr>
                <w:rFonts w:ascii="Sylfaen" w:hAnsi="Sylfaen"/>
                <w:sz w:val="24"/>
                <w:szCs w:val="24"/>
              </w:rPr>
              <w:lastRenderedPageBreak/>
              <w:t>թողարկողների ընդհանուր ռեեստրի ձ</w:t>
            </w:r>
            <w:r w:rsidR="00706A5F">
              <w:rPr>
                <w:rFonts w:ascii="Sylfaen" w:hAnsi="Sylfaen"/>
                <w:sz w:val="24"/>
                <w:szCs w:val="24"/>
              </w:rPr>
              <w:t>և</w:t>
            </w:r>
            <w:r w:rsidRPr="008654A0">
              <w:rPr>
                <w:rFonts w:ascii="Sylfaen" w:hAnsi="Sylfaen"/>
                <w:sz w:val="24"/>
                <w:szCs w:val="24"/>
              </w:rPr>
              <w:t>ավորման համար</w:t>
            </w:r>
          </w:p>
        </w:tc>
        <w:tc>
          <w:tcPr>
            <w:tcW w:w="2269" w:type="dxa"/>
            <w:tcBorders>
              <w:top w:val="single" w:sz="4" w:space="0" w:color="000000"/>
              <w:left w:val="single" w:sz="4" w:space="0" w:color="000000"/>
              <w:bottom w:val="single" w:sz="4" w:space="0" w:color="000000"/>
              <w:right w:val="single" w:sz="4" w:space="0" w:color="000000"/>
            </w:tcBorders>
          </w:tcPr>
          <w:p w:rsidR="00FA2ADC" w:rsidRPr="008654A0" w:rsidRDefault="00FA2ADC" w:rsidP="007A5667">
            <w:pPr>
              <w:spacing w:after="120" w:line="240" w:lineRule="auto"/>
              <w:ind w:left="85"/>
              <w:rPr>
                <w:rFonts w:ascii="Sylfaen" w:eastAsia="Times New Roman" w:hAnsi="Sylfaen" w:cs="Times New Roman"/>
                <w:sz w:val="24"/>
                <w:szCs w:val="24"/>
              </w:rPr>
            </w:pPr>
            <w:r w:rsidRPr="008654A0">
              <w:rPr>
                <w:rFonts w:ascii="Sylfaen" w:hAnsi="Sylfaen"/>
                <w:sz w:val="24"/>
                <w:szCs w:val="24"/>
              </w:rPr>
              <w:lastRenderedPageBreak/>
              <w:t xml:space="preserve">Եվրասիական տնտեսական միության անդամ պետության լիազորված մարմին </w:t>
            </w:r>
            <w:r w:rsidRPr="008654A0">
              <w:rPr>
                <w:rFonts w:ascii="Sylfaen" w:hAnsi="Sylfaen"/>
                <w:sz w:val="24"/>
                <w:szCs w:val="24"/>
              </w:rPr>
              <w:lastRenderedPageBreak/>
              <w:t>(P.LS.02.ACT.001)</w:t>
            </w:r>
          </w:p>
        </w:tc>
      </w:tr>
      <w:tr w:rsidR="00FA2ADC" w:rsidRPr="008654A0" w:rsidTr="007A5667">
        <w:tc>
          <w:tcPr>
            <w:tcW w:w="1056" w:type="dxa"/>
            <w:tcBorders>
              <w:top w:val="single" w:sz="4" w:space="0" w:color="000000"/>
              <w:left w:val="single" w:sz="4" w:space="0" w:color="000000"/>
              <w:bottom w:val="single" w:sz="4" w:space="0" w:color="000000"/>
              <w:right w:val="single" w:sz="4" w:space="0" w:color="000000"/>
            </w:tcBorders>
          </w:tcPr>
          <w:p w:rsidR="00FA2ADC" w:rsidRPr="008654A0" w:rsidRDefault="00FA2ADC" w:rsidP="007A5667">
            <w:pPr>
              <w:spacing w:after="120" w:line="240" w:lineRule="auto"/>
              <w:jc w:val="center"/>
              <w:rPr>
                <w:rFonts w:ascii="Sylfaen" w:eastAsia="Times New Roman" w:hAnsi="Sylfaen" w:cs="Times New Roman"/>
                <w:sz w:val="24"/>
                <w:szCs w:val="24"/>
              </w:rPr>
            </w:pPr>
            <w:r w:rsidRPr="008654A0">
              <w:rPr>
                <w:rFonts w:ascii="Sylfaen" w:hAnsi="Sylfaen"/>
                <w:sz w:val="24"/>
                <w:szCs w:val="24"/>
              </w:rPr>
              <w:lastRenderedPageBreak/>
              <w:t>2</w:t>
            </w:r>
          </w:p>
        </w:tc>
        <w:tc>
          <w:tcPr>
            <w:tcW w:w="2595" w:type="dxa"/>
            <w:tcBorders>
              <w:top w:val="single" w:sz="4" w:space="0" w:color="000000"/>
              <w:left w:val="single" w:sz="4" w:space="0" w:color="000000"/>
              <w:bottom w:val="single" w:sz="4" w:space="0" w:color="000000"/>
              <w:right w:val="single" w:sz="4" w:space="0" w:color="000000"/>
            </w:tcBorders>
          </w:tcPr>
          <w:p w:rsidR="00FA2ADC" w:rsidRPr="008654A0" w:rsidRDefault="00FA2ADC" w:rsidP="007A5667">
            <w:pPr>
              <w:spacing w:after="120" w:line="240" w:lineRule="auto"/>
              <w:ind w:left="85"/>
              <w:rPr>
                <w:rFonts w:ascii="Sylfaen" w:eastAsia="Times New Roman" w:hAnsi="Sylfaen" w:cs="Times New Roman"/>
                <w:sz w:val="24"/>
                <w:szCs w:val="24"/>
              </w:rPr>
            </w:pPr>
            <w:r w:rsidRPr="008654A0">
              <w:rPr>
                <w:rFonts w:ascii="Sylfaen" w:hAnsi="Sylfaen"/>
                <w:sz w:val="24"/>
                <w:szCs w:val="24"/>
              </w:rPr>
              <w:t>Հսկիչ (նույնականացման) նշաններ թողարկողների ընդհանուր ռեեստրի սեփականատերը</w:t>
            </w:r>
          </w:p>
        </w:tc>
        <w:tc>
          <w:tcPr>
            <w:tcW w:w="3833" w:type="dxa"/>
            <w:tcBorders>
              <w:top w:val="single" w:sz="4" w:space="0" w:color="000000"/>
              <w:left w:val="single" w:sz="4" w:space="0" w:color="000000"/>
              <w:bottom w:val="single" w:sz="4" w:space="0" w:color="000000"/>
              <w:right w:val="single" w:sz="4" w:space="0" w:color="000000"/>
            </w:tcBorders>
          </w:tcPr>
          <w:p w:rsidR="00FA2ADC" w:rsidRPr="008654A0" w:rsidRDefault="00FA2ADC" w:rsidP="007A5667">
            <w:pPr>
              <w:spacing w:after="120" w:line="240" w:lineRule="auto"/>
              <w:ind w:left="85"/>
              <w:rPr>
                <w:rFonts w:ascii="Sylfaen" w:eastAsia="Times New Roman" w:hAnsi="Sylfaen" w:cs="Times New Roman"/>
                <w:sz w:val="24"/>
                <w:szCs w:val="24"/>
              </w:rPr>
            </w:pPr>
            <w:r w:rsidRPr="008654A0">
              <w:rPr>
                <w:rFonts w:ascii="Sylfaen" w:hAnsi="Sylfaen"/>
                <w:sz w:val="24"/>
                <w:szCs w:val="24"/>
              </w:rPr>
              <w:t>պատասխանատու է հսկիչ (նույնականացման)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ավորման, վարման </w:t>
            </w:r>
            <w:r w:rsidR="00706A5F">
              <w:rPr>
                <w:rFonts w:ascii="Sylfaen" w:hAnsi="Sylfaen"/>
                <w:sz w:val="24"/>
                <w:szCs w:val="24"/>
              </w:rPr>
              <w:t>և</w:t>
            </w:r>
            <w:r w:rsidRPr="008654A0">
              <w:rPr>
                <w:rFonts w:ascii="Sylfaen" w:hAnsi="Sylfaen"/>
                <w:sz w:val="24"/>
                <w:szCs w:val="24"/>
              </w:rPr>
              <w:t xml:space="preserve"> օգտագործման գործընթացի ապահովման համար</w:t>
            </w:r>
          </w:p>
        </w:tc>
        <w:tc>
          <w:tcPr>
            <w:tcW w:w="2269" w:type="dxa"/>
            <w:tcBorders>
              <w:top w:val="single" w:sz="4" w:space="0" w:color="000000"/>
              <w:left w:val="single" w:sz="4" w:space="0" w:color="000000"/>
              <w:bottom w:val="single" w:sz="4" w:space="0" w:color="000000"/>
              <w:right w:val="single" w:sz="4" w:space="0" w:color="000000"/>
            </w:tcBorders>
          </w:tcPr>
          <w:p w:rsidR="00FA2ADC" w:rsidRPr="008654A0" w:rsidRDefault="00FA2ADC" w:rsidP="007A5667">
            <w:pPr>
              <w:spacing w:after="120" w:line="240" w:lineRule="auto"/>
              <w:ind w:left="85"/>
              <w:rPr>
                <w:rFonts w:ascii="Sylfaen" w:eastAsia="Times New Roman" w:hAnsi="Sylfaen" w:cs="Times New Roman"/>
                <w:sz w:val="24"/>
                <w:szCs w:val="24"/>
              </w:rPr>
            </w:pPr>
            <w:r w:rsidRPr="008654A0">
              <w:rPr>
                <w:rFonts w:ascii="Sylfaen" w:hAnsi="Sylfaen"/>
                <w:sz w:val="24"/>
                <w:szCs w:val="24"/>
              </w:rPr>
              <w:t>Եվրասիական տնտեսական հանձնաժողով (P.ACT.001)</w:t>
            </w:r>
          </w:p>
        </w:tc>
      </w:tr>
    </w:tbl>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V. Միանալու գործընթացի նկարագրությունը</w:t>
      </w:r>
    </w:p>
    <w:p w:rsidR="007A5667" w:rsidRDefault="007A5667" w:rsidP="001F5AB4">
      <w:pPr>
        <w:spacing w:after="160" w:line="360" w:lineRule="auto"/>
        <w:ind w:right="-1"/>
        <w:jc w:val="center"/>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1. Ընդհանուր պահանջներ</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6.</w:t>
      </w:r>
      <w:r w:rsidR="007A5667">
        <w:rPr>
          <w:rFonts w:ascii="Sylfaen" w:hAnsi="Sylfaen"/>
          <w:sz w:val="24"/>
          <w:szCs w:val="24"/>
        </w:rPr>
        <w:tab/>
      </w:r>
      <w:r w:rsidRPr="008654A0">
        <w:rPr>
          <w:rFonts w:ascii="Sylfaen" w:hAnsi="Sylfaen"/>
          <w:sz w:val="24"/>
          <w:szCs w:val="24"/>
        </w:rPr>
        <w:t>Մինչ</w:t>
      </w:r>
      <w:r w:rsidR="00706A5F">
        <w:rPr>
          <w:rFonts w:ascii="Sylfaen" w:hAnsi="Sylfaen"/>
          <w:sz w:val="24"/>
          <w:szCs w:val="24"/>
        </w:rPr>
        <w:t>և</w:t>
      </w:r>
      <w:r w:rsidRPr="008654A0">
        <w:rPr>
          <w:rFonts w:ascii="Sylfaen" w:hAnsi="Sylfaen"/>
          <w:sz w:val="24"/>
          <w:szCs w:val="24"/>
        </w:rPr>
        <w:t xml:space="preserve"> ընդհանուր գործընթացին միանալու ընթացակարգն իրականացնել</w:t>
      </w:r>
      <w:r w:rsidR="00744881" w:rsidRPr="008654A0">
        <w:rPr>
          <w:rFonts w:ascii="Sylfaen" w:hAnsi="Sylfaen"/>
          <w:sz w:val="24"/>
          <w:szCs w:val="24"/>
        </w:rPr>
        <w:t>ն</w:t>
      </w:r>
      <w:r w:rsidRPr="008654A0">
        <w:rPr>
          <w:rFonts w:ascii="Sylfaen" w:hAnsi="Sylfaen"/>
          <w:sz w:val="24"/>
          <w:szCs w:val="24"/>
        </w:rPr>
        <w:t xml:space="preserve"> ընդհանուր գործընթացի</w:t>
      </w:r>
      <w:r w:rsidR="00BF5281" w:rsidRPr="008654A0">
        <w:rPr>
          <w:rFonts w:ascii="Sylfaen" w:hAnsi="Sylfaen"/>
          <w:sz w:val="24"/>
          <w:szCs w:val="24"/>
        </w:rPr>
        <w:t>ն</w:t>
      </w:r>
      <w:r w:rsidRPr="008654A0">
        <w:rPr>
          <w:rFonts w:ascii="Sylfaen" w:hAnsi="Sylfaen"/>
          <w:sz w:val="24"/>
          <w:szCs w:val="24"/>
        </w:rPr>
        <w:t xml:space="preserve"> միացող մասնակիցը պետք է կատարի ընդհանուր գործընթացն իրագործելու </w:t>
      </w:r>
      <w:r w:rsidR="00706A5F">
        <w:rPr>
          <w:rFonts w:ascii="Sylfaen" w:hAnsi="Sylfaen"/>
          <w:sz w:val="24"/>
          <w:szCs w:val="24"/>
        </w:rPr>
        <w:t>և</w:t>
      </w:r>
      <w:r w:rsidRPr="008654A0">
        <w:rPr>
          <w:rFonts w:ascii="Sylfaen" w:hAnsi="Sylfaen"/>
          <w:sz w:val="24"/>
          <w:szCs w:val="24"/>
        </w:rPr>
        <w:t xml:space="preserve"> տեղեկատվական փոխգործակցությունն ապահովելու համար անհրաժեշտ պահանջները, որոնք սահմանված են արտաքին </w:t>
      </w:r>
      <w:r w:rsidR="00706A5F">
        <w:rPr>
          <w:rFonts w:ascii="Sylfaen" w:hAnsi="Sylfaen"/>
          <w:sz w:val="24"/>
          <w:szCs w:val="24"/>
        </w:rPr>
        <w:t>և</w:t>
      </w:r>
      <w:r w:rsidRPr="008654A0">
        <w:rPr>
          <w:rFonts w:ascii="Sylfaen" w:hAnsi="Sylfaen"/>
          <w:sz w:val="24"/>
          <w:szCs w:val="24"/>
        </w:rPr>
        <w:t xml:space="preserve"> փոխադարձ առ</w:t>
      </w:r>
      <w:r w:rsidR="00706A5F">
        <w:rPr>
          <w:rFonts w:ascii="Sylfaen" w:hAnsi="Sylfaen"/>
          <w:sz w:val="24"/>
          <w:szCs w:val="24"/>
        </w:rPr>
        <w:t>և</w:t>
      </w:r>
      <w:r w:rsidRPr="008654A0">
        <w:rPr>
          <w:rFonts w:ascii="Sylfaen" w:hAnsi="Sylfaen"/>
          <w:sz w:val="24"/>
          <w:szCs w:val="24"/>
        </w:rPr>
        <w:t>տրի ինտեգրված տեղեկատվական համակարգի գործունեության ապահովման ժամանակ կիրառվող փաստաթղթերով, ինչպես նա</w:t>
      </w:r>
      <w:r w:rsidR="00706A5F">
        <w:rPr>
          <w:rFonts w:ascii="Sylfaen" w:hAnsi="Sylfaen"/>
          <w:sz w:val="24"/>
          <w:szCs w:val="24"/>
        </w:rPr>
        <w:t>և</w:t>
      </w:r>
      <w:r w:rsidRPr="008654A0">
        <w:rPr>
          <w:rFonts w:ascii="Sylfaen" w:hAnsi="Sylfaen"/>
          <w:sz w:val="24"/>
          <w:szCs w:val="24"/>
        </w:rPr>
        <w:t xml:space="preserve"> Եվրասիական տնտեսական միության անդամ պետության (այսուհետ՝ անդամ պետության) օրենսդրության պահանջները, որոնցով կանոնակարգվում է տեղեկատվական փոխգործակցությունն ազգային հատվածի շրջանակներում։</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7.</w:t>
      </w:r>
      <w:r w:rsidR="007A5667">
        <w:rPr>
          <w:rFonts w:ascii="Sylfaen" w:hAnsi="Sylfaen"/>
          <w:sz w:val="24"/>
          <w:szCs w:val="24"/>
        </w:rPr>
        <w:tab/>
      </w:r>
      <w:r w:rsidRPr="008654A0">
        <w:rPr>
          <w:rFonts w:ascii="Sylfaen" w:hAnsi="Sylfaen"/>
          <w:sz w:val="24"/>
          <w:szCs w:val="24"/>
        </w:rPr>
        <w:t>Ընդհանուր գործընթացին միանալու ընթացակարգն իրականացվում է հետ</w:t>
      </w:r>
      <w:r w:rsidR="00706A5F">
        <w:rPr>
          <w:rFonts w:ascii="Sylfaen" w:hAnsi="Sylfaen"/>
          <w:sz w:val="24"/>
          <w:szCs w:val="24"/>
        </w:rPr>
        <w:t>և</w:t>
      </w:r>
      <w:r w:rsidRPr="008654A0">
        <w:rPr>
          <w:rFonts w:ascii="Sylfaen" w:hAnsi="Sylfaen"/>
          <w:sz w:val="24"/>
          <w:szCs w:val="24"/>
        </w:rPr>
        <w:t>յալ կարգով</w:t>
      </w:r>
      <w:r w:rsidR="00744881" w:rsidRPr="008654A0">
        <w:rPr>
          <w:rFonts w:ascii="Sylfaen" w:hAnsi="Sylfaen"/>
          <w:sz w:val="24"/>
          <w:szCs w:val="24"/>
        </w:rPr>
        <w:t>.</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ա)</w:t>
      </w:r>
      <w:r w:rsidR="007A5667">
        <w:rPr>
          <w:rFonts w:ascii="Sylfaen" w:hAnsi="Sylfaen"/>
          <w:sz w:val="24"/>
          <w:szCs w:val="24"/>
        </w:rPr>
        <w:tab/>
      </w:r>
      <w:r w:rsidRPr="008654A0">
        <w:rPr>
          <w:rFonts w:ascii="Sylfaen" w:hAnsi="Sylfaen"/>
          <w:sz w:val="24"/>
          <w:szCs w:val="24"/>
        </w:rPr>
        <w:t>ընդհանուր գործընթացի շրջանակներում տեղեկատվական փոխգործակցության ապահովան համար պատասխանատու՝ անդամ պետության լիազորված մարմնի նշանակում.</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բ)</w:t>
      </w:r>
      <w:r w:rsidR="007A5667">
        <w:rPr>
          <w:rFonts w:ascii="Sylfaen" w:hAnsi="Sylfaen"/>
          <w:sz w:val="24"/>
          <w:szCs w:val="24"/>
        </w:rPr>
        <w:tab/>
      </w:r>
      <w:r w:rsidRPr="008654A0">
        <w:rPr>
          <w:rFonts w:ascii="Sylfaen" w:hAnsi="Sylfaen"/>
          <w:sz w:val="24"/>
          <w:szCs w:val="24"/>
        </w:rPr>
        <w:t xml:space="preserve">տեղեկատվական փոխգործակցության կանոններում նշված </w:t>
      </w:r>
      <w:r w:rsidRPr="008654A0">
        <w:rPr>
          <w:rFonts w:ascii="Sylfaen" w:hAnsi="Sylfaen"/>
          <w:sz w:val="24"/>
          <w:szCs w:val="24"/>
        </w:rPr>
        <w:lastRenderedPageBreak/>
        <w:t xml:space="preserve">տեղեկատուների </w:t>
      </w:r>
      <w:r w:rsidR="00706A5F">
        <w:rPr>
          <w:rFonts w:ascii="Sylfaen" w:hAnsi="Sylfaen"/>
          <w:sz w:val="24"/>
          <w:szCs w:val="24"/>
        </w:rPr>
        <w:t>և</w:t>
      </w:r>
      <w:r w:rsidRPr="008654A0">
        <w:rPr>
          <w:rFonts w:ascii="Sylfaen" w:hAnsi="Sylfaen"/>
          <w:sz w:val="24"/>
          <w:szCs w:val="24"/>
        </w:rPr>
        <w:t xml:space="preserve"> դասակարգիչների տեղեկատվության սինխրոնացում.</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գ)</w:t>
      </w:r>
      <w:r w:rsidR="007A5667">
        <w:rPr>
          <w:rFonts w:ascii="Sylfaen" w:hAnsi="Sylfaen"/>
          <w:sz w:val="24"/>
          <w:szCs w:val="24"/>
        </w:rPr>
        <w:tab/>
      </w:r>
      <w:r w:rsidRPr="008654A0">
        <w:rPr>
          <w:rFonts w:ascii="Sylfaen" w:hAnsi="Sylfaen"/>
          <w:sz w:val="24"/>
          <w:szCs w:val="24"/>
        </w:rPr>
        <w:t xml:space="preserve">ընդհանուր գործընթացին միացող մասնակցի կողմից ազգային ռեեստրից տեղեկությունների պատրաստում </w:t>
      </w:r>
      <w:r w:rsidR="00706A5F">
        <w:rPr>
          <w:rFonts w:ascii="Sylfaen" w:hAnsi="Sylfaen"/>
          <w:sz w:val="24"/>
          <w:szCs w:val="24"/>
        </w:rPr>
        <w:t>և</w:t>
      </w:r>
      <w:r w:rsidRPr="008654A0">
        <w:rPr>
          <w:rFonts w:ascii="Sylfaen" w:hAnsi="Sylfaen"/>
          <w:sz w:val="24"/>
          <w:szCs w:val="24"/>
        </w:rPr>
        <w:t xml:space="preserve"> փոխանցում Եվրասիական տնտեսական հանձնաժողով (այսուհետ՝ Հանձնաժողով).</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դ)</w:t>
      </w:r>
      <w:r w:rsidR="007A5667">
        <w:rPr>
          <w:rFonts w:ascii="Sylfaen" w:hAnsi="Sylfaen"/>
          <w:sz w:val="24"/>
          <w:szCs w:val="24"/>
        </w:rPr>
        <w:tab/>
      </w:r>
      <w:r w:rsidRPr="008654A0">
        <w:rPr>
          <w:rFonts w:ascii="Sylfaen" w:hAnsi="Sylfaen"/>
          <w:sz w:val="24"/>
          <w:szCs w:val="24"/>
        </w:rPr>
        <w:t xml:space="preserve">հսկիչ (նույնականացման) նշաններ թողարկողների ընդհանուր ռեեստրի սեփականատիրոջ կողմից ազգային ռեեստրից տեղեկությունների ստացման </w:t>
      </w:r>
      <w:r w:rsidR="00706A5F">
        <w:rPr>
          <w:rFonts w:ascii="Sylfaen" w:hAnsi="Sylfaen"/>
          <w:sz w:val="24"/>
          <w:szCs w:val="24"/>
        </w:rPr>
        <w:t>և</w:t>
      </w:r>
      <w:r w:rsidRPr="008654A0">
        <w:rPr>
          <w:rFonts w:ascii="Sylfaen" w:hAnsi="Sylfaen"/>
          <w:sz w:val="24"/>
          <w:szCs w:val="24"/>
        </w:rPr>
        <w:t xml:space="preserve"> հաջող մշակման փաստի հաստատում:</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8.</w:t>
      </w:r>
      <w:r w:rsidR="007A5667">
        <w:rPr>
          <w:rFonts w:ascii="Sylfaen" w:hAnsi="Sylfaen"/>
          <w:sz w:val="24"/>
          <w:szCs w:val="24"/>
        </w:rPr>
        <w:tab/>
      </w:r>
      <w:r w:rsidRPr="008654A0">
        <w:rPr>
          <w:rFonts w:ascii="Sylfaen" w:hAnsi="Sylfaen"/>
          <w:sz w:val="24"/>
          <w:szCs w:val="24"/>
        </w:rPr>
        <w:t>Ընդհանուր գործընթացի</w:t>
      </w:r>
      <w:r w:rsidR="00413BE2" w:rsidRPr="008654A0">
        <w:rPr>
          <w:rFonts w:ascii="Sylfaen" w:hAnsi="Sylfaen"/>
          <w:sz w:val="24"/>
          <w:szCs w:val="24"/>
        </w:rPr>
        <w:t>ն</w:t>
      </w:r>
      <w:r w:rsidRPr="008654A0">
        <w:rPr>
          <w:rFonts w:ascii="Sylfaen" w:hAnsi="Sylfaen"/>
          <w:sz w:val="24"/>
          <w:szCs w:val="24"/>
        </w:rPr>
        <w:t xml:space="preserve"> միացող մասնակիցի կողմից Տեղեկատվական փոխգործակցության կանոններում նշված տեղեկատուների </w:t>
      </w:r>
      <w:r w:rsidR="00706A5F">
        <w:rPr>
          <w:rFonts w:ascii="Sylfaen" w:hAnsi="Sylfaen"/>
          <w:sz w:val="24"/>
          <w:szCs w:val="24"/>
        </w:rPr>
        <w:t>և</w:t>
      </w:r>
      <w:r w:rsidRPr="008654A0">
        <w:rPr>
          <w:rFonts w:ascii="Sylfaen" w:hAnsi="Sylfaen"/>
          <w:sz w:val="24"/>
          <w:szCs w:val="24"/>
        </w:rPr>
        <w:t xml:space="preserve"> դասակարգիչների ստացումն իրականացվում է այն տեխնոլոգիական փաստաթղթերին համապատասխան, որոնցով ընդհանուր գործընթացն իրագործելիս կանոնակարգվում է տեղեկատվական փոխգործակցությունը:</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9.</w:t>
      </w:r>
      <w:r w:rsidR="007A5667">
        <w:rPr>
          <w:rFonts w:ascii="Sylfaen" w:hAnsi="Sylfaen"/>
          <w:sz w:val="24"/>
          <w:szCs w:val="24"/>
        </w:rPr>
        <w:tab/>
      </w:r>
      <w:r w:rsidRPr="008654A0">
        <w:rPr>
          <w:rFonts w:ascii="Sylfaen" w:hAnsi="Sylfaen"/>
          <w:sz w:val="24"/>
          <w:szCs w:val="24"/>
        </w:rPr>
        <w:t>Ընդհանուր գործընթացի</w:t>
      </w:r>
      <w:r w:rsidR="00413BE2" w:rsidRPr="008654A0">
        <w:rPr>
          <w:rFonts w:ascii="Sylfaen" w:hAnsi="Sylfaen"/>
          <w:sz w:val="24"/>
          <w:szCs w:val="24"/>
        </w:rPr>
        <w:t>ն</w:t>
      </w:r>
      <w:r w:rsidRPr="008654A0">
        <w:rPr>
          <w:rFonts w:ascii="Sylfaen" w:hAnsi="Sylfaen"/>
          <w:sz w:val="24"/>
          <w:szCs w:val="24"/>
        </w:rPr>
        <w:t xml:space="preserve"> միացող մասնակիցը ձ</w:t>
      </w:r>
      <w:r w:rsidR="00706A5F">
        <w:rPr>
          <w:rFonts w:ascii="Sylfaen" w:hAnsi="Sylfaen"/>
          <w:sz w:val="24"/>
          <w:szCs w:val="24"/>
        </w:rPr>
        <w:t>և</w:t>
      </w:r>
      <w:r w:rsidRPr="008654A0">
        <w:rPr>
          <w:rFonts w:ascii="Sylfaen" w:hAnsi="Sylfaen"/>
          <w:sz w:val="24"/>
          <w:szCs w:val="24"/>
        </w:rPr>
        <w:t xml:space="preserve">ավորում </w:t>
      </w:r>
      <w:r w:rsidR="00706A5F">
        <w:rPr>
          <w:rFonts w:ascii="Sylfaen" w:hAnsi="Sylfaen"/>
          <w:sz w:val="24"/>
          <w:szCs w:val="24"/>
        </w:rPr>
        <w:t>և</w:t>
      </w:r>
      <w:r w:rsidRPr="008654A0">
        <w:rPr>
          <w:rFonts w:ascii="Sylfaen" w:hAnsi="Sylfaen"/>
          <w:sz w:val="24"/>
          <w:szCs w:val="24"/>
        </w:rPr>
        <w:t xml:space="preserve"> փոխանցում է հսկիչ (նույնականացման) նշաններ թողարկողների ընդհանուր ռեեստրի սեփականատիրոջ</w:t>
      </w:r>
      <w:r w:rsidR="00341147" w:rsidRPr="008654A0">
        <w:rPr>
          <w:rFonts w:ascii="Sylfaen" w:hAnsi="Sylfaen"/>
          <w:sz w:val="24"/>
          <w:szCs w:val="24"/>
        </w:rPr>
        <w:t>ն</w:t>
      </w:r>
      <w:r w:rsidRPr="008654A0">
        <w:rPr>
          <w:rFonts w:ascii="Sylfaen" w:hAnsi="Sylfaen"/>
          <w:sz w:val="24"/>
          <w:szCs w:val="24"/>
        </w:rPr>
        <w:t xml:space="preserve"> արդիական տեղեկություններ ազգային ռեեստրից՝ հսկիչ (նույնականացման) նշաններ թողարկողների ընդհանուր ռեեստրում նախնական ներառման համար:</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10.</w:t>
      </w:r>
      <w:r w:rsidR="007A5667">
        <w:rPr>
          <w:rFonts w:ascii="Sylfaen" w:hAnsi="Sylfaen"/>
          <w:sz w:val="24"/>
          <w:szCs w:val="24"/>
        </w:rPr>
        <w:tab/>
      </w:r>
      <w:r w:rsidRPr="008654A0">
        <w:rPr>
          <w:rFonts w:ascii="Sylfaen" w:hAnsi="Sylfaen"/>
          <w:sz w:val="24"/>
          <w:szCs w:val="24"/>
        </w:rPr>
        <w:t xml:space="preserve">Ազգային ռեեստրից տեղեկությունները ներկայացվում են XML փաստաթղթի տեսքով: </w:t>
      </w:r>
      <w:r w:rsidR="009F2714" w:rsidRPr="008654A0">
        <w:rPr>
          <w:rFonts w:ascii="Sylfaen" w:hAnsi="Sylfaen"/>
          <w:sz w:val="24"/>
          <w:szCs w:val="24"/>
        </w:rPr>
        <w:t>Ազգային ռեեստրից տեղեկություններ պարունակող՝ փ</w:t>
      </w:r>
      <w:r w:rsidRPr="008654A0">
        <w:rPr>
          <w:rFonts w:ascii="Sylfaen" w:hAnsi="Sylfaen"/>
          <w:sz w:val="24"/>
          <w:szCs w:val="24"/>
        </w:rPr>
        <w:t xml:space="preserve">ոխանցվող XML փաստաթղթի կառուցվածքը </w:t>
      </w:r>
      <w:r w:rsidR="00706A5F">
        <w:rPr>
          <w:rFonts w:ascii="Sylfaen" w:hAnsi="Sylfaen"/>
          <w:sz w:val="24"/>
          <w:szCs w:val="24"/>
        </w:rPr>
        <w:t>և</w:t>
      </w:r>
      <w:r w:rsidRPr="008654A0">
        <w:rPr>
          <w:rFonts w:ascii="Sylfaen" w:hAnsi="Sylfaen"/>
          <w:sz w:val="24"/>
          <w:szCs w:val="24"/>
        </w:rPr>
        <w:t xml:space="preserve"> վավերապայմանների կազմը պետք է համապատասխանեն «Հսկիչ նշաններ թողարկողների ռեեստր» (R.CT.LS.02.001)</w:t>
      </w:r>
      <w:r w:rsidR="00A6620A">
        <w:rPr>
          <w:rFonts w:ascii="Sylfaen" w:hAnsi="Sylfaen"/>
          <w:sz w:val="24"/>
          <w:szCs w:val="24"/>
        </w:rPr>
        <w:t xml:space="preserve"> </w:t>
      </w:r>
      <w:r w:rsidRPr="008654A0">
        <w:rPr>
          <w:rFonts w:ascii="Sylfaen" w:hAnsi="Sylfaen"/>
          <w:sz w:val="24"/>
          <w:szCs w:val="24"/>
        </w:rPr>
        <w:t>էլեկտրոնային փաստաթղթի (տեղեկությունների) կառուցվածքին, որ</w:t>
      </w:r>
      <w:r w:rsidR="009F2714" w:rsidRPr="008654A0">
        <w:rPr>
          <w:rFonts w:ascii="Sylfaen" w:hAnsi="Sylfaen"/>
          <w:sz w:val="24"/>
          <w:szCs w:val="24"/>
        </w:rPr>
        <w:t>ը</w:t>
      </w:r>
      <w:r w:rsidRPr="008654A0">
        <w:rPr>
          <w:rFonts w:ascii="Sylfaen" w:hAnsi="Sylfaen"/>
          <w:sz w:val="24"/>
          <w:szCs w:val="24"/>
        </w:rPr>
        <w:t xml:space="preserve"> ներկայացված է Եվրասիական տնտեսական հանձնաժողովի կոլեգիայի 2016 թվականի հունվարի 19</w:t>
      </w:r>
      <w:r w:rsidR="00706A5F">
        <w:rPr>
          <w:rFonts w:ascii="Sylfaen" w:hAnsi="Sylfaen"/>
          <w:sz w:val="24"/>
          <w:szCs w:val="24"/>
        </w:rPr>
        <w:t>-</w:t>
      </w:r>
      <w:r w:rsidRPr="008654A0">
        <w:rPr>
          <w:rFonts w:ascii="Sylfaen" w:hAnsi="Sylfaen"/>
          <w:sz w:val="24"/>
          <w:szCs w:val="24"/>
        </w:rPr>
        <w:t>ի թիվ 4 որոշմամբ հաստատված՝ «Հսկիչ (նույնականացման)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ավորում, վարում </w:t>
      </w:r>
      <w:r w:rsidR="00706A5F">
        <w:rPr>
          <w:rFonts w:ascii="Sylfaen" w:hAnsi="Sylfaen"/>
          <w:sz w:val="24"/>
          <w:szCs w:val="24"/>
        </w:rPr>
        <w:t>և</w:t>
      </w:r>
      <w:r w:rsidRPr="008654A0">
        <w:rPr>
          <w:rFonts w:ascii="Sylfaen" w:hAnsi="Sylfaen"/>
          <w:sz w:val="24"/>
          <w:szCs w:val="24"/>
        </w:rPr>
        <w:t xml:space="preserve"> օգտագործում» ընդհանուր գործընթաց</w:t>
      </w:r>
      <w:r w:rsidR="009F2714" w:rsidRPr="008654A0">
        <w:rPr>
          <w:rFonts w:ascii="Sylfaen" w:hAnsi="Sylfaen"/>
          <w:sz w:val="24"/>
          <w:szCs w:val="24"/>
        </w:rPr>
        <w:t>ն</w:t>
      </w:r>
      <w:r w:rsidRPr="008654A0">
        <w:rPr>
          <w:rFonts w:ascii="Sylfaen" w:hAnsi="Sylfaen"/>
          <w:sz w:val="24"/>
          <w:szCs w:val="24"/>
        </w:rPr>
        <w:t xml:space="preserve"> արտաքին </w:t>
      </w:r>
      <w:r w:rsidR="00706A5F">
        <w:rPr>
          <w:rFonts w:ascii="Sylfaen" w:hAnsi="Sylfaen"/>
          <w:sz w:val="24"/>
          <w:szCs w:val="24"/>
        </w:rPr>
        <w:t>և</w:t>
      </w:r>
      <w:r w:rsidRPr="008654A0">
        <w:rPr>
          <w:rFonts w:ascii="Sylfaen" w:hAnsi="Sylfaen"/>
          <w:sz w:val="24"/>
          <w:szCs w:val="24"/>
        </w:rPr>
        <w:t xml:space="preserve"> փոխադարձ առ</w:t>
      </w:r>
      <w:r w:rsidR="00706A5F">
        <w:rPr>
          <w:rFonts w:ascii="Sylfaen" w:hAnsi="Sylfaen"/>
          <w:sz w:val="24"/>
          <w:szCs w:val="24"/>
        </w:rPr>
        <w:t>և</w:t>
      </w:r>
      <w:r w:rsidRPr="008654A0">
        <w:rPr>
          <w:rFonts w:ascii="Sylfaen" w:hAnsi="Sylfaen"/>
          <w:sz w:val="24"/>
          <w:szCs w:val="24"/>
        </w:rPr>
        <w:t xml:space="preserve">տրի ինտեգրված </w:t>
      </w:r>
      <w:r w:rsidRPr="008654A0">
        <w:rPr>
          <w:rFonts w:ascii="Sylfaen" w:hAnsi="Sylfaen"/>
          <w:sz w:val="24"/>
          <w:szCs w:val="24"/>
        </w:rPr>
        <w:lastRenderedPageBreak/>
        <w:t xml:space="preserve">տեղեկատվական համակարգի միջոցներով իրագործելու համար օգտագործվող </w:t>
      </w:r>
      <w:r w:rsidR="00D96B30" w:rsidRPr="008654A0">
        <w:rPr>
          <w:rFonts w:ascii="Sylfaen" w:hAnsi="Sylfaen"/>
          <w:sz w:val="24"/>
          <w:szCs w:val="24"/>
        </w:rPr>
        <w:t>է</w:t>
      </w:r>
      <w:r w:rsidRPr="008654A0">
        <w:rPr>
          <w:rFonts w:ascii="Sylfaen" w:hAnsi="Sylfaen"/>
          <w:sz w:val="24"/>
          <w:szCs w:val="24"/>
        </w:rPr>
        <w:t xml:space="preserve">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 xml:space="preserve">աչափերի ու կառուցվածքների նկարագրության </w:t>
      </w:r>
      <w:r w:rsidR="00D96B30" w:rsidRPr="008654A0">
        <w:rPr>
          <w:rFonts w:ascii="Sylfaen" w:hAnsi="Sylfaen"/>
          <w:sz w:val="24"/>
          <w:szCs w:val="24"/>
        </w:rPr>
        <w:t xml:space="preserve">մեջ </w:t>
      </w:r>
      <w:r w:rsidRPr="008654A0">
        <w:rPr>
          <w:rFonts w:ascii="Sylfaen" w:hAnsi="Sylfaen"/>
          <w:sz w:val="24"/>
          <w:szCs w:val="24"/>
        </w:rPr>
        <w:t xml:space="preserve">(այսուհետ՝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աչափերի ու կառուցվածքների նկարագրություն)։</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11.</w:t>
      </w:r>
      <w:r w:rsidR="007A5667">
        <w:rPr>
          <w:rFonts w:ascii="Sylfaen" w:hAnsi="Sylfaen"/>
          <w:sz w:val="24"/>
          <w:szCs w:val="24"/>
        </w:rPr>
        <w:tab/>
      </w:r>
      <w:r w:rsidRPr="008654A0">
        <w:rPr>
          <w:rFonts w:ascii="Sylfaen" w:hAnsi="Sylfaen"/>
          <w:sz w:val="24"/>
          <w:szCs w:val="24"/>
        </w:rPr>
        <w:t>Ազգային ռեեստրից տեղեկություններ պարունակող XML փաստաթղթի առանձին վավերապայմանները լրացնելիս պահպանվում են այն պահանջները, որոնք սահմանված են «Հսկիչ (նույնականացման) նշաններ թողարկողների ընդհանուր ռեեստրի ձ</w:t>
      </w:r>
      <w:r w:rsidR="00706A5F">
        <w:rPr>
          <w:rFonts w:ascii="Sylfaen" w:hAnsi="Sylfaen"/>
          <w:sz w:val="24"/>
          <w:szCs w:val="24"/>
        </w:rPr>
        <w:t>և</w:t>
      </w:r>
      <w:r w:rsidRPr="008654A0">
        <w:rPr>
          <w:rFonts w:ascii="Sylfaen" w:hAnsi="Sylfaen"/>
          <w:sz w:val="24"/>
          <w:szCs w:val="24"/>
        </w:rPr>
        <w:t xml:space="preserve">ավորում, վարում </w:t>
      </w:r>
      <w:r w:rsidR="00706A5F">
        <w:rPr>
          <w:rFonts w:ascii="Sylfaen" w:hAnsi="Sylfaen"/>
          <w:sz w:val="24"/>
          <w:szCs w:val="24"/>
        </w:rPr>
        <w:t>և</w:t>
      </w:r>
      <w:r w:rsidRPr="008654A0">
        <w:rPr>
          <w:rFonts w:ascii="Sylfaen" w:hAnsi="Sylfaen"/>
          <w:sz w:val="24"/>
          <w:szCs w:val="24"/>
        </w:rPr>
        <w:t xml:space="preserve"> օգտագործում» ընդհանուր գործընթացն արտաքին </w:t>
      </w:r>
      <w:r w:rsidR="00706A5F">
        <w:rPr>
          <w:rFonts w:ascii="Sylfaen" w:hAnsi="Sylfaen"/>
          <w:sz w:val="24"/>
          <w:szCs w:val="24"/>
        </w:rPr>
        <w:t>և</w:t>
      </w:r>
      <w:r w:rsidRPr="008654A0">
        <w:rPr>
          <w:rFonts w:ascii="Sylfaen" w:hAnsi="Sylfaen"/>
          <w:sz w:val="24"/>
          <w:szCs w:val="24"/>
        </w:rPr>
        <w:t xml:space="preserve"> փոխադարձ առ</w:t>
      </w:r>
      <w:r w:rsidR="00706A5F">
        <w:rPr>
          <w:rFonts w:ascii="Sylfaen" w:hAnsi="Sylfaen"/>
          <w:sz w:val="24"/>
          <w:szCs w:val="24"/>
        </w:rPr>
        <w:t>և</w:t>
      </w:r>
      <w:r w:rsidRPr="008654A0">
        <w:rPr>
          <w:rFonts w:ascii="Sylfaen" w:hAnsi="Sylfaen"/>
          <w:sz w:val="24"/>
          <w:szCs w:val="24"/>
        </w:rPr>
        <w:t>տրի ինտեգրված տեղեկատվական համակարգի միջոցներով իրականացնելիս Եվրասիական տնտեսական միության անդամ պետությունների</w:t>
      </w:r>
      <w:r w:rsidR="0042001A" w:rsidRPr="008654A0">
        <w:rPr>
          <w:rFonts w:ascii="Sylfaen" w:hAnsi="Sylfaen"/>
          <w:sz w:val="24"/>
          <w:szCs w:val="24"/>
        </w:rPr>
        <w:t xml:space="preserve"> լիազորված մարմինների</w:t>
      </w:r>
      <w:r w:rsidRPr="008654A0">
        <w:rPr>
          <w:rFonts w:ascii="Sylfaen" w:hAnsi="Sylfaen"/>
          <w:sz w:val="24"/>
          <w:szCs w:val="24"/>
        </w:rPr>
        <w:t xml:space="preserve"> </w:t>
      </w:r>
      <w:r w:rsidR="00706A5F">
        <w:rPr>
          <w:rFonts w:ascii="Sylfaen" w:hAnsi="Sylfaen"/>
          <w:sz w:val="24"/>
          <w:szCs w:val="24"/>
        </w:rPr>
        <w:t>և</w:t>
      </w:r>
      <w:r w:rsidRPr="008654A0">
        <w:rPr>
          <w:rFonts w:ascii="Sylfaen" w:hAnsi="Sylfaen"/>
          <w:sz w:val="24"/>
          <w:szCs w:val="24"/>
        </w:rPr>
        <w:t xml:space="preserve"> Եվրասիական տնտեսական հանձնաժողովի միջ</w:t>
      </w:r>
      <w:r w:rsidR="00706A5F">
        <w:rPr>
          <w:rFonts w:ascii="Sylfaen" w:hAnsi="Sylfaen"/>
          <w:sz w:val="24"/>
          <w:szCs w:val="24"/>
        </w:rPr>
        <w:t>և</w:t>
      </w:r>
      <w:r w:rsidRPr="008654A0">
        <w:rPr>
          <w:rFonts w:ascii="Sylfaen" w:hAnsi="Sylfaen"/>
          <w:sz w:val="24"/>
          <w:szCs w:val="24"/>
        </w:rPr>
        <w:t xml:space="preserve"> տեղեկատվական փոխգործակցության կանոնակարգով, որը հաստատված է Եվրասիական տնտեսական հանձնաժողովի կոլեգիայի 2016 թվականի հունվարի 19-ի թիվ 4 որոշմամբ (այսուհետ՝ Տեղեկատվական փոխգործակցության կանոնակարգ) այն տեղեկությունների վերաբերյալ, որոնք փոխանցվում են «Տեղեկություններ</w:t>
      </w:r>
      <w:r w:rsidR="00341147"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ռեեստրում ներառելու համար» հաղորդագրությամբ (P.LS.02.MSG.001)՝ հաշվի առնելով հետ</w:t>
      </w:r>
      <w:r w:rsidR="00706A5F">
        <w:rPr>
          <w:rFonts w:ascii="Sylfaen" w:hAnsi="Sylfaen"/>
          <w:sz w:val="24"/>
          <w:szCs w:val="24"/>
        </w:rPr>
        <w:t>և</w:t>
      </w:r>
      <w:r w:rsidRPr="008654A0">
        <w:rPr>
          <w:rFonts w:ascii="Sylfaen" w:hAnsi="Sylfaen"/>
          <w:sz w:val="24"/>
          <w:szCs w:val="24"/>
        </w:rPr>
        <w:t>յալ առանձնահատկությունները.</w:t>
      </w:r>
    </w:p>
    <w:p w:rsidR="00FA2ADC" w:rsidRPr="008654A0" w:rsidRDefault="00FA2ADC" w:rsidP="007A5667">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ա)</w:t>
      </w:r>
      <w:r w:rsidR="007A5667">
        <w:rPr>
          <w:rFonts w:ascii="Sylfaen" w:hAnsi="Sylfaen"/>
          <w:sz w:val="24"/>
          <w:szCs w:val="24"/>
        </w:rPr>
        <w:tab/>
      </w:r>
      <w:r w:rsidRPr="008654A0">
        <w:rPr>
          <w:rFonts w:ascii="Sylfaen" w:hAnsi="Sylfaen"/>
          <w:sz w:val="24"/>
          <w:szCs w:val="24"/>
        </w:rPr>
        <w:t xml:space="preserve">ազգային ռեեստրից տեղեկություններ պարունակող XML փաստաթղթի առանձին վավերապայմանների լրացման նկատմամբ չեն կիրառվում 1 </w:t>
      </w:r>
      <w:r w:rsidR="00706A5F">
        <w:rPr>
          <w:rFonts w:ascii="Sylfaen" w:hAnsi="Sylfaen"/>
          <w:sz w:val="24"/>
          <w:szCs w:val="24"/>
        </w:rPr>
        <w:t>և</w:t>
      </w:r>
      <w:r w:rsidRPr="008654A0">
        <w:rPr>
          <w:rFonts w:ascii="Sylfaen" w:hAnsi="Sylfaen"/>
          <w:sz w:val="24"/>
          <w:szCs w:val="24"/>
        </w:rPr>
        <w:t xml:space="preserve"> 4 ծածկագրերն ունեցող պահանջները.</w:t>
      </w:r>
    </w:p>
    <w:p w:rsidR="00FA2ADC" w:rsidRPr="008654A0" w:rsidRDefault="00FA2ADC" w:rsidP="007A5667">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բ)</w:t>
      </w:r>
      <w:r w:rsidR="007A5667">
        <w:rPr>
          <w:rFonts w:ascii="Sylfaen" w:hAnsi="Sylfaen"/>
          <w:sz w:val="24"/>
          <w:szCs w:val="24"/>
        </w:rPr>
        <w:tab/>
      </w:r>
      <w:r w:rsidRPr="008654A0">
        <w:rPr>
          <w:rFonts w:ascii="Sylfaen" w:hAnsi="Sylfaen"/>
          <w:sz w:val="24"/>
          <w:szCs w:val="24"/>
        </w:rPr>
        <w:t>«Էլեկտրոնային փաստաթղթի (տեղեկությունների) ծածկագիր» վավերապայմանի (csdo:EDocCode) համար սահմանվում է «R.CT.LS.02.001» արժեքը.</w:t>
      </w:r>
    </w:p>
    <w:p w:rsidR="00FA2ADC" w:rsidRPr="008654A0" w:rsidRDefault="00FA2ADC" w:rsidP="007A5667">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գ)</w:t>
      </w:r>
      <w:r w:rsidR="007A5667">
        <w:rPr>
          <w:rFonts w:ascii="Sylfaen" w:hAnsi="Sylfaen"/>
          <w:sz w:val="24"/>
          <w:szCs w:val="24"/>
        </w:rPr>
        <w:tab/>
      </w:r>
      <w:r w:rsidRPr="008654A0">
        <w:rPr>
          <w:rFonts w:ascii="Sylfaen" w:hAnsi="Sylfaen"/>
          <w:sz w:val="24"/>
          <w:szCs w:val="24"/>
        </w:rPr>
        <w:t>«Ընդհանուր գործընթացի հաղորդագրության ծածկագիր» վավերապայմանի (csdo:InfEnvelopeCode) համար սահմանվում է «P.LS.02.MSG.000» արժեքը.</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դ)</w:t>
      </w:r>
      <w:r w:rsidR="007A5667">
        <w:rPr>
          <w:rFonts w:ascii="Sylfaen" w:hAnsi="Sylfaen"/>
          <w:sz w:val="24"/>
          <w:szCs w:val="24"/>
        </w:rPr>
        <w:tab/>
      </w:r>
      <w:r w:rsidRPr="008654A0">
        <w:rPr>
          <w:rFonts w:ascii="Sylfaen" w:hAnsi="Sylfaen"/>
          <w:sz w:val="24"/>
          <w:szCs w:val="24"/>
        </w:rPr>
        <w:t xml:space="preserve">«Ավարտի ամսաթիվը </w:t>
      </w:r>
      <w:r w:rsidR="00706A5F">
        <w:rPr>
          <w:rFonts w:ascii="Sylfaen" w:hAnsi="Sylfaen"/>
          <w:sz w:val="24"/>
          <w:szCs w:val="24"/>
        </w:rPr>
        <w:t>և</w:t>
      </w:r>
      <w:r w:rsidRPr="008654A0">
        <w:rPr>
          <w:rFonts w:ascii="Sylfaen" w:hAnsi="Sylfaen"/>
          <w:sz w:val="24"/>
          <w:szCs w:val="24"/>
        </w:rPr>
        <w:t xml:space="preserve"> ժամը» վավերապայմանը (csdo:EndDateTime) </w:t>
      </w:r>
      <w:r w:rsidRPr="008654A0">
        <w:rPr>
          <w:rFonts w:ascii="Sylfaen" w:hAnsi="Sylfaen"/>
          <w:sz w:val="24"/>
          <w:szCs w:val="24"/>
        </w:rPr>
        <w:lastRenderedPageBreak/>
        <w:t>լրացնելու դեպքում դրա արժեքը պետք է լինի ավելի մեծ կամ հավասար «</w:t>
      </w:r>
      <w:r w:rsidR="00687C3E" w:rsidRPr="008654A0">
        <w:rPr>
          <w:rFonts w:ascii="Sylfaen" w:hAnsi="Sylfaen"/>
          <w:sz w:val="24"/>
          <w:szCs w:val="24"/>
        </w:rPr>
        <w:t xml:space="preserve">Մեկնարկի </w:t>
      </w:r>
      <w:r w:rsidRPr="008654A0">
        <w:rPr>
          <w:rFonts w:ascii="Sylfaen" w:hAnsi="Sylfaen"/>
          <w:sz w:val="24"/>
          <w:szCs w:val="24"/>
        </w:rPr>
        <w:t xml:space="preserve">ամսաթիվը </w:t>
      </w:r>
      <w:r w:rsidR="00706A5F">
        <w:rPr>
          <w:rFonts w:ascii="Sylfaen" w:hAnsi="Sylfaen"/>
          <w:sz w:val="24"/>
          <w:szCs w:val="24"/>
        </w:rPr>
        <w:t>և</w:t>
      </w:r>
      <w:r w:rsidRPr="008654A0">
        <w:rPr>
          <w:rFonts w:ascii="Sylfaen" w:hAnsi="Sylfaen"/>
          <w:sz w:val="24"/>
          <w:szCs w:val="24"/>
        </w:rPr>
        <w:t xml:space="preserve"> ժամը» (csdo:StartDateTime) վավերապայմանի արժեքին:</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12.</w:t>
      </w:r>
      <w:r w:rsidR="007A5667">
        <w:rPr>
          <w:rFonts w:ascii="Sylfaen" w:hAnsi="Sylfaen"/>
          <w:sz w:val="24"/>
          <w:szCs w:val="24"/>
        </w:rPr>
        <w:tab/>
      </w:r>
      <w:r w:rsidRPr="008654A0">
        <w:rPr>
          <w:rFonts w:ascii="Sylfaen" w:hAnsi="Sylfaen"/>
          <w:sz w:val="24"/>
          <w:szCs w:val="24"/>
        </w:rPr>
        <w:t xml:space="preserve">Հսկիչ (նույնականացման) նշաններ թողարկողների ընդհանուր ռեեստրի սեփականատերը հաստատում է ազգային ռեեստրից տեղեկությունների ստացումը </w:t>
      </w:r>
      <w:r w:rsidR="00706A5F">
        <w:rPr>
          <w:rFonts w:ascii="Sylfaen" w:hAnsi="Sylfaen"/>
          <w:sz w:val="24"/>
          <w:szCs w:val="24"/>
        </w:rPr>
        <w:t>և</w:t>
      </w:r>
      <w:r w:rsidRPr="008654A0">
        <w:rPr>
          <w:rFonts w:ascii="Sylfaen" w:hAnsi="Sylfaen"/>
          <w:sz w:val="24"/>
          <w:szCs w:val="24"/>
        </w:rPr>
        <w:t xml:space="preserve"> հաջող մշակումը: Սխալների բացակայության դեպքում հսկիչ (նույնականացման) նշաններ թողարկողների ընդհանուր ռեեստրի սեփականատերը նշված տեղեկությունները մուտքագրում է հսկիչ (նույնականացման) նշաններ թողարկողների ընդհանուր ռեեստր:</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13.</w:t>
      </w:r>
      <w:r w:rsidR="007A5667">
        <w:rPr>
          <w:rFonts w:ascii="Sylfaen" w:hAnsi="Sylfaen"/>
          <w:sz w:val="24"/>
          <w:szCs w:val="24"/>
        </w:rPr>
        <w:tab/>
      </w:r>
      <w:r w:rsidRPr="008654A0">
        <w:rPr>
          <w:rFonts w:ascii="Sylfaen" w:hAnsi="Sylfaen"/>
          <w:sz w:val="24"/>
          <w:szCs w:val="24"/>
        </w:rPr>
        <w:t>Սխալների նկարագրություն</w:t>
      </w:r>
      <w:r w:rsidR="00687C3E" w:rsidRPr="008654A0">
        <w:rPr>
          <w:rFonts w:ascii="Sylfaen" w:hAnsi="Sylfaen"/>
          <w:sz w:val="24"/>
          <w:szCs w:val="24"/>
        </w:rPr>
        <w:t>ը</w:t>
      </w:r>
      <w:r w:rsidRPr="008654A0">
        <w:rPr>
          <w:rFonts w:ascii="Sylfaen" w:hAnsi="Sylfaen"/>
          <w:sz w:val="24"/>
          <w:szCs w:val="24"/>
        </w:rPr>
        <w:t xml:space="preserve"> պարունակող՝ ազգային ռեեստրից տեղեկությունների մշակման արձանագրություն (այսուհետ՝ տեղեկությունների մշակման արձանագրություն) ստանալու դեպքում ընդհանուր գործընթացի</w:t>
      </w:r>
      <w:r w:rsidR="00687C3E" w:rsidRPr="008654A0">
        <w:rPr>
          <w:rFonts w:ascii="Sylfaen" w:hAnsi="Sylfaen"/>
          <w:sz w:val="24"/>
          <w:szCs w:val="24"/>
        </w:rPr>
        <w:t>ն</w:t>
      </w:r>
      <w:r w:rsidRPr="008654A0">
        <w:rPr>
          <w:rFonts w:ascii="Sylfaen" w:hAnsi="Sylfaen"/>
          <w:sz w:val="24"/>
          <w:szCs w:val="24"/>
        </w:rPr>
        <w:t xml:space="preserve"> միացող մասնակիցը վերացնում է սխալները </w:t>
      </w:r>
      <w:r w:rsidR="00706A5F">
        <w:rPr>
          <w:rFonts w:ascii="Sylfaen" w:hAnsi="Sylfaen"/>
          <w:sz w:val="24"/>
          <w:szCs w:val="24"/>
        </w:rPr>
        <w:t>և</w:t>
      </w:r>
      <w:r w:rsidRPr="008654A0">
        <w:rPr>
          <w:rFonts w:ascii="Sylfaen" w:hAnsi="Sylfaen"/>
          <w:sz w:val="24"/>
          <w:szCs w:val="24"/>
        </w:rPr>
        <w:t xml:space="preserve"> կրկնում ազգային ռեեստրից տեղեկություններ պարունակող XML փաստաթուղթը հսկիչ (նույնականացման) նշաններ թողարկողների ընդհանուր ռեեստրի սեփականատիրոջը փոխանցելու գործընթացը:</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14.</w:t>
      </w:r>
      <w:r w:rsidR="007A5667">
        <w:rPr>
          <w:rFonts w:ascii="Sylfaen" w:hAnsi="Sylfaen"/>
          <w:sz w:val="24"/>
          <w:szCs w:val="24"/>
        </w:rPr>
        <w:tab/>
      </w:r>
      <w:r w:rsidRPr="008654A0">
        <w:rPr>
          <w:rFonts w:ascii="Sylfaen" w:hAnsi="Sylfaen"/>
          <w:sz w:val="24"/>
          <w:szCs w:val="24"/>
        </w:rPr>
        <w:t xml:space="preserve">Տեղեկությունների մշակման արձանագրությունը կազմվում է հսկիչ (նույնականացման) նշաններ թողարկողների ընդհանուր ռեեստրի սեփականատիրոջ կողմից ռուսերեն լեզվով </w:t>
      </w:r>
      <w:r w:rsidR="00706A5F">
        <w:rPr>
          <w:rFonts w:ascii="Sylfaen" w:hAnsi="Sylfaen"/>
          <w:sz w:val="24"/>
          <w:szCs w:val="24"/>
        </w:rPr>
        <w:t>և</w:t>
      </w:r>
      <w:r w:rsidRPr="008654A0">
        <w:rPr>
          <w:rFonts w:ascii="Sylfaen" w:hAnsi="Sylfaen"/>
          <w:sz w:val="24"/>
          <w:szCs w:val="24"/>
        </w:rPr>
        <w:t xml:space="preserve"> փոխանցվում է ընդհանուր գործընթացի</w:t>
      </w:r>
      <w:r w:rsidR="00687C3E" w:rsidRPr="008654A0">
        <w:rPr>
          <w:rFonts w:ascii="Sylfaen" w:hAnsi="Sylfaen"/>
          <w:sz w:val="24"/>
          <w:szCs w:val="24"/>
        </w:rPr>
        <w:t>ն</w:t>
      </w:r>
      <w:r w:rsidRPr="008654A0">
        <w:rPr>
          <w:rFonts w:ascii="Sylfaen" w:hAnsi="Sylfaen"/>
          <w:sz w:val="24"/>
          <w:szCs w:val="24"/>
        </w:rPr>
        <w:t xml:space="preserve"> միացող մասնակցին էլէկտրոնային փոստի այն հասցեով, որի մասին տեղեկատվությունը տրամադրվում է ընդհանուր գործընթացի</w:t>
      </w:r>
      <w:r w:rsidR="00687C3E" w:rsidRPr="008654A0">
        <w:rPr>
          <w:rFonts w:ascii="Sylfaen" w:hAnsi="Sylfaen"/>
          <w:sz w:val="24"/>
          <w:szCs w:val="24"/>
        </w:rPr>
        <w:t>ն</w:t>
      </w:r>
      <w:r w:rsidRPr="008654A0">
        <w:rPr>
          <w:rFonts w:ascii="Sylfaen" w:hAnsi="Sylfaen"/>
          <w:sz w:val="24"/>
          <w:szCs w:val="24"/>
        </w:rPr>
        <w:t xml:space="preserve"> միացող մասնակցի կողմից </w:t>
      </w:r>
      <w:r w:rsidR="00687C3E" w:rsidRPr="008654A0">
        <w:rPr>
          <w:rFonts w:ascii="Sylfaen" w:hAnsi="Sylfaen"/>
          <w:sz w:val="24"/>
          <w:szCs w:val="24"/>
        </w:rPr>
        <w:t xml:space="preserve">նախքան </w:t>
      </w:r>
      <w:r w:rsidRPr="008654A0">
        <w:rPr>
          <w:rFonts w:ascii="Sylfaen" w:hAnsi="Sylfaen"/>
          <w:sz w:val="24"/>
          <w:szCs w:val="24"/>
        </w:rPr>
        <w:t>միացման գործընթացի իրականացումը:</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15.</w:t>
      </w:r>
      <w:r w:rsidR="007A5667">
        <w:rPr>
          <w:rFonts w:ascii="Sylfaen" w:hAnsi="Sylfaen"/>
          <w:sz w:val="24"/>
          <w:szCs w:val="24"/>
        </w:rPr>
        <w:tab/>
      </w:r>
      <w:r w:rsidRPr="008654A0">
        <w:rPr>
          <w:rFonts w:ascii="Sylfaen" w:hAnsi="Sylfaen"/>
          <w:sz w:val="24"/>
          <w:szCs w:val="24"/>
        </w:rPr>
        <w:t xml:space="preserve">Սույն Կարգի 6-14-րդ կետերին համապատասխան պահանջների պահպանման </w:t>
      </w:r>
      <w:r w:rsidR="00706A5F">
        <w:rPr>
          <w:rFonts w:ascii="Sylfaen" w:hAnsi="Sylfaen"/>
          <w:sz w:val="24"/>
          <w:szCs w:val="24"/>
        </w:rPr>
        <w:t>և</w:t>
      </w:r>
      <w:r w:rsidRPr="008654A0">
        <w:rPr>
          <w:rFonts w:ascii="Sylfaen" w:hAnsi="Sylfaen"/>
          <w:sz w:val="24"/>
          <w:szCs w:val="24"/>
        </w:rPr>
        <w:t xml:space="preserve"> գործողությունների հաջող կատարման դեպքում ընդհանուր գործընթացի</w:t>
      </w:r>
      <w:r w:rsidR="00687C3E" w:rsidRPr="008654A0">
        <w:rPr>
          <w:rFonts w:ascii="Sylfaen" w:hAnsi="Sylfaen"/>
          <w:sz w:val="24"/>
          <w:szCs w:val="24"/>
        </w:rPr>
        <w:t>ն</w:t>
      </w:r>
      <w:r w:rsidRPr="008654A0">
        <w:rPr>
          <w:rFonts w:ascii="Sylfaen" w:hAnsi="Sylfaen"/>
          <w:sz w:val="24"/>
          <w:szCs w:val="24"/>
        </w:rPr>
        <w:t xml:space="preserve"> միացող մասնակցի </w:t>
      </w:r>
      <w:r w:rsidR="00706A5F">
        <w:rPr>
          <w:rFonts w:ascii="Sylfaen" w:hAnsi="Sylfaen"/>
          <w:sz w:val="24"/>
          <w:szCs w:val="24"/>
        </w:rPr>
        <w:t>և</w:t>
      </w:r>
      <w:r w:rsidRPr="008654A0">
        <w:rPr>
          <w:rFonts w:ascii="Sylfaen" w:hAnsi="Sylfaen"/>
          <w:sz w:val="24"/>
          <w:szCs w:val="24"/>
        </w:rPr>
        <w:t xml:space="preserve"> հսկիչ (նույնականացման) նշաններ թողարկողների ընդհանուր ռեեստրի սեփականատիրոջ միջ</w:t>
      </w:r>
      <w:r w:rsidR="00706A5F">
        <w:rPr>
          <w:rFonts w:ascii="Sylfaen" w:hAnsi="Sylfaen"/>
          <w:sz w:val="24"/>
          <w:szCs w:val="24"/>
        </w:rPr>
        <w:t>և</w:t>
      </w:r>
      <w:r w:rsidRPr="008654A0">
        <w:rPr>
          <w:rFonts w:ascii="Sylfaen" w:hAnsi="Sylfaen"/>
          <w:sz w:val="24"/>
          <w:szCs w:val="24"/>
        </w:rPr>
        <w:t xml:space="preserve"> տեղեկությունների փոխանակումը կատարվում է այն տեխնոլոգիական փաստաթղթերին համապատասխան, որոնցով ընդհանուր գործընթացն իրագործելիս </w:t>
      </w:r>
      <w:r w:rsidRPr="008654A0">
        <w:rPr>
          <w:rFonts w:ascii="Sylfaen" w:hAnsi="Sylfaen"/>
          <w:sz w:val="24"/>
          <w:szCs w:val="24"/>
        </w:rPr>
        <w:lastRenderedPageBreak/>
        <w:t>կանոնակարգվում է տեղեկատվական փոխգործակցությունը:</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16.</w:t>
      </w:r>
      <w:r w:rsidR="007A5667">
        <w:rPr>
          <w:rFonts w:ascii="Sylfaen" w:hAnsi="Sylfaen"/>
          <w:sz w:val="24"/>
          <w:szCs w:val="24"/>
        </w:rPr>
        <w:tab/>
      </w:r>
      <w:r w:rsidRPr="008654A0">
        <w:rPr>
          <w:rFonts w:ascii="Sylfaen" w:hAnsi="Sylfaen"/>
          <w:sz w:val="24"/>
          <w:szCs w:val="24"/>
        </w:rPr>
        <w:t>Մինչ</w:t>
      </w:r>
      <w:r w:rsidR="00706A5F">
        <w:rPr>
          <w:rFonts w:ascii="Sylfaen" w:hAnsi="Sylfaen"/>
          <w:sz w:val="24"/>
          <w:szCs w:val="24"/>
        </w:rPr>
        <w:t>և</w:t>
      </w:r>
      <w:r w:rsidRPr="008654A0">
        <w:rPr>
          <w:rFonts w:ascii="Sylfaen" w:hAnsi="Sylfaen"/>
          <w:sz w:val="24"/>
          <w:szCs w:val="24"/>
        </w:rPr>
        <w:t xml:space="preserve"> ընդհանուր գործընթացի</w:t>
      </w:r>
      <w:r w:rsidR="00687C3E" w:rsidRPr="008654A0">
        <w:rPr>
          <w:rFonts w:ascii="Sylfaen" w:hAnsi="Sylfaen"/>
          <w:sz w:val="24"/>
          <w:szCs w:val="24"/>
        </w:rPr>
        <w:t>ն</w:t>
      </w:r>
      <w:r w:rsidRPr="008654A0">
        <w:rPr>
          <w:rFonts w:ascii="Sylfaen" w:hAnsi="Sylfaen"/>
          <w:sz w:val="24"/>
          <w:szCs w:val="24"/>
        </w:rPr>
        <w:t xml:space="preserve"> միացող մասնակցի կողմից սույն Կարգի 6-րդ կետով սահմանված պահանջների կատարումը </w:t>
      </w:r>
      <w:r w:rsidR="00706A5F">
        <w:rPr>
          <w:rFonts w:ascii="Sylfaen" w:hAnsi="Sylfaen"/>
          <w:sz w:val="24"/>
          <w:szCs w:val="24"/>
        </w:rPr>
        <w:t>և</w:t>
      </w:r>
      <w:r w:rsidRPr="008654A0">
        <w:rPr>
          <w:rFonts w:ascii="Sylfaen" w:hAnsi="Sylfaen"/>
          <w:sz w:val="24"/>
          <w:szCs w:val="24"/>
        </w:rPr>
        <w:t xml:space="preserve"> սույն Կարգի 7</w:t>
      </w:r>
      <w:r w:rsidR="00706A5F">
        <w:rPr>
          <w:rFonts w:ascii="Sylfaen" w:hAnsi="Sylfaen"/>
          <w:sz w:val="24"/>
          <w:szCs w:val="24"/>
        </w:rPr>
        <w:t>-</w:t>
      </w:r>
      <w:r w:rsidRPr="008654A0">
        <w:rPr>
          <w:rFonts w:ascii="Sylfaen" w:hAnsi="Sylfaen"/>
          <w:sz w:val="24"/>
          <w:szCs w:val="24"/>
        </w:rPr>
        <w:t>14-րդ կետերով նախատեսված գործողությունների հաջող կատարման դեպքում հետագա տեղեկատվական փոխգործակցությունն ապահովվում է սույն բաժնի 2-րդ ենթաբաժնում նշված պահանջներին համապատասխան (այսուհետ՝ ժամանակավոր սխեմայով</w:t>
      </w:r>
      <w:r w:rsidR="0066371E" w:rsidRPr="008654A0">
        <w:rPr>
          <w:rFonts w:ascii="Sylfaen" w:hAnsi="Sylfaen"/>
          <w:sz w:val="24"/>
          <w:szCs w:val="24"/>
        </w:rPr>
        <w:t xml:space="preserve"> փոխգործակցություն</w:t>
      </w:r>
      <w:r w:rsidRPr="008654A0">
        <w:rPr>
          <w:rFonts w:ascii="Sylfaen" w:hAnsi="Sylfaen"/>
          <w:sz w:val="24"/>
          <w:szCs w:val="24"/>
        </w:rPr>
        <w:t>):</w:t>
      </w:r>
    </w:p>
    <w:p w:rsidR="00FA2ADC" w:rsidRDefault="00FA2ADC" w:rsidP="007A5667">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17.</w:t>
      </w:r>
      <w:r w:rsidR="007A5667">
        <w:rPr>
          <w:rFonts w:ascii="Sylfaen" w:hAnsi="Sylfaen"/>
          <w:sz w:val="24"/>
          <w:szCs w:val="24"/>
        </w:rPr>
        <w:tab/>
      </w:r>
      <w:r w:rsidRPr="008654A0">
        <w:rPr>
          <w:rFonts w:ascii="Sylfaen" w:hAnsi="Sylfaen"/>
          <w:sz w:val="24"/>
          <w:szCs w:val="24"/>
        </w:rPr>
        <w:t>Ժամանակավոր սխեմայով փոխգործակցությունը կարող է իրականացվել ընդհանուր գործընթացի</w:t>
      </w:r>
      <w:r w:rsidR="00687C3E" w:rsidRPr="008654A0">
        <w:rPr>
          <w:rFonts w:ascii="Sylfaen" w:hAnsi="Sylfaen"/>
          <w:sz w:val="24"/>
          <w:szCs w:val="24"/>
        </w:rPr>
        <w:t>ն</w:t>
      </w:r>
      <w:r w:rsidRPr="008654A0">
        <w:rPr>
          <w:rFonts w:ascii="Sylfaen" w:hAnsi="Sylfaen"/>
          <w:sz w:val="24"/>
          <w:szCs w:val="24"/>
        </w:rPr>
        <w:t xml:space="preserve"> միացող մասնակցի կողմից</w:t>
      </w:r>
      <w:r w:rsidR="00687C3E" w:rsidRPr="008654A0">
        <w:rPr>
          <w:rFonts w:ascii="Sylfaen" w:hAnsi="Sylfaen"/>
          <w:sz w:val="24"/>
          <w:szCs w:val="24"/>
        </w:rPr>
        <w:t xml:space="preserve"> </w:t>
      </w:r>
      <w:r w:rsidR="00341147" w:rsidRPr="008654A0">
        <w:rPr>
          <w:rFonts w:ascii="Sylfaen" w:hAnsi="Sylfaen"/>
          <w:sz w:val="24"/>
          <w:szCs w:val="24"/>
        </w:rPr>
        <w:t>«</w:t>
      </w:r>
      <w:r w:rsidRPr="008654A0">
        <w:rPr>
          <w:rFonts w:ascii="Sylfaen" w:hAnsi="Sylfaen"/>
          <w:sz w:val="24"/>
          <w:szCs w:val="24"/>
        </w:rPr>
        <w:t xml:space="preserve">«Հագուստ, հագուստի պարագաներ </w:t>
      </w:r>
      <w:r w:rsidR="00706A5F">
        <w:rPr>
          <w:rFonts w:ascii="Sylfaen" w:hAnsi="Sylfaen"/>
          <w:sz w:val="24"/>
          <w:szCs w:val="24"/>
        </w:rPr>
        <w:t>և</w:t>
      </w:r>
      <w:r w:rsidRPr="008654A0">
        <w:rPr>
          <w:rFonts w:ascii="Sylfaen" w:hAnsi="Sylfaen"/>
          <w:sz w:val="24"/>
          <w:szCs w:val="24"/>
        </w:rPr>
        <w:t xml:space="preserve"> այլ արտադրատեսակներ</w:t>
      </w:r>
      <w:r w:rsidR="00341147" w:rsidRPr="008654A0">
        <w:rPr>
          <w:rFonts w:ascii="Sylfaen" w:hAnsi="Sylfaen"/>
          <w:sz w:val="24"/>
          <w:szCs w:val="24"/>
        </w:rPr>
        <w:t>՝</w:t>
      </w:r>
      <w:r w:rsidRPr="008654A0">
        <w:rPr>
          <w:rFonts w:ascii="Sylfaen" w:hAnsi="Sylfaen"/>
          <w:sz w:val="24"/>
          <w:szCs w:val="24"/>
        </w:rPr>
        <w:t xml:space="preserve"> բնական մորթուց»</w:t>
      </w:r>
      <w:r w:rsidR="00A6620A">
        <w:rPr>
          <w:rFonts w:ascii="Sylfaen" w:hAnsi="Sylfaen"/>
          <w:sz w:val="24"/>
          <w:szCs w:val="24"/>
        </w:rPr>
        <w:t xml:space="preserve"> </w:t>
      </w:r>
      <w:r w:rsidRPr="008654A0">
        <w:rPr>
          <w:rFonts w:ascii="Sylfaen" w:hAnsi="Sylfaen"/>
          <w:sz w:val="24"/>
          <w:szCs w:val="24"/>
        </w:rPr>
        <w:t>ապրանքային դիրքի համաձայն հսկիչ (նույնականացման) նշաններով ապրանքների դրոշմավոր</w:t>
      </w:r>
      <w:r w:rsidR="007A6CC0" w:rsidRPr="008654A0">
        <w:rPr>
          <w:rFonts w:ascii="Sylfaen" w:hAnsi="Sylfaen"/>
          <w:sz w:val="24"/>
          <w:szCs w:val="24"/>
        </w:rPr>
        <w:t>ման</w:t>
      </w:r>
      <w:r w:rsidRPr="008654A0">
        <w:rPr>
          <w:rFonts w:ascii="Sylfaen" w:hAnsi="Sylfaen"/>
          <w:sz w:val="24"/>
          <w:szCs w:val="24"/>
        </w:rPr>
        <w:t xml:space="preserve"> ներդ</w:t>
      </w:r>
      <w:r w:rsidR="007A6CC0" w:rsidRPr="008654A0">
        <w:rPr>
          <w:rFonts w:ascii="Sylfaen" w:hAnsi="Sylfaen"/>
          <w:sz w:val="24"/>
          <w:szCs w:val="24"/>
        </w:rPr>
        <w:t>րման</w:t>
      </w:r>
      <w:r w:rsidRPr="008654A0">
        <w:rPr>
          <w:rFonts w:ascii="Sylfaen" w:hAnsi="Sylfaen"/>
          <w:sz w:val="24"/>
          <w:szCs w:val="24"/>
        </w:rPr>
        <w:t xml:space="preserve"> փորձնական ծրագիրը 2015-2016 թվականներին իրագործելու մասին» 2015 թվականի սեպտեմբերի 8-ի համաձայնագրին համապատասխան իրագործվող փորձնական ծրագրի շրջանակներում։</w:t>
      </w:r>
    </w:p>
    <w:p w:rsidR="007A5667" w:rsidRPr="008654A0" w:rsidRDefault="007A5667" w:rsidP="001F5AB4">
      <w:pPr>
        <w:spacing w:after="160" w:line="360" w:lineRule="auto"/>
        <w:ind w:right="-1" w:firstLine="567"/>
        <w:jc w:val="both"/>
        <w:rPr>
          <w:rFonts w:ascii="Sylfaen" w:eastAsia="Times New Roman" w:hAnsi="Sylfaen" w:cs="Times New Roman"/>
          <w:sz w:val="24"/>
          <w:szCs w:val="24"/>
        </w:rPr>
      </w:pPr>
    </w:p>
    <w:p w:rsidR="00687C3E" w:rsidRPr="008654A0" w:rsidRDefault="00FA2ADC" w:rsidP="007A5667">
      <w:pPr>
        <w:spacing w:after="160" w:line="360" w:lineRule="auto"/>
        <w:ind w:right="-1"/>
        <w:jc w:val="center"/>
        <w:rPr>
          <w:rFonts w:ascii="Sylfaen" w:hAnsi="Sylfaen"/>
          <w:sz w:val="24"/>
          <w:szCs w:val="24"/>
        </w:rPr>
      </w:pPr>
      <w:r w:rsidRPr="008654A0">
        <w:rPr>
          <w:rFonts w:ascii="Sylfaen" w:hAnsi="Sylfaen"/>
          <w:sz w:val="24"/>
          <w:szCs w:val="24"/>
        </w:rPr>
        <w:t xml:space="preserve">2. </w:t>
      </w:r>
      <w:r w:rsidR="006258AE" w:rsidRPr="008654A0">
        <w:rPr>
          <w:rFonts w:ascii="Sylfaen" w:hAnsi="Sylfaen"/>
          <w:sz w:val="24"/>
          <w:szCs w:val="24"/>
        </w:rPr>
        <w:t>Ժ</w:t>
      </w:r>
      <w:r w:rsidRPr="008654A0">
        <w:rPr>
          <w:rFonts w:ascii="Sylfaen" w:hAnsi="Sylfaen"/>
          <w:sz w:val="24"/>
          <w:szCs w:val="24"/>
        </w:rPr>
        <w:t>ամանակավոր սխեմայով</w:t>
      </w:r>
      <w:r w:rsidR="006258AE" w:rsidRPr="008654A0">
        <w:rPr>
          <w:rFonts w:ascii="Sylfaen" w:hAnsi="Sylfaen"/>
          <w:sz w:val="24"/>
          <w:szCs w:val="24"/>
        </w:rPr>
        <w:t xml:space="preserve"> փոխգործակցություն</w:t>
      </w:r>
    </w:p>
    <w:p w:rsidR="00FA2ADC" w:rsidRPr="008654A0" w:rsidRDefault="007A5667" w:rsidP="007A5667">
      <w:pPr>
        <w:tabs>
          <w:tab w:val="left" w:pos="993"/>
        </w:tabs>
        <w:spacing w:after="160" w:line="360" w:lineRule="auto"/>
        <w:ind w:right="-1" w:firstLine="567"/>
        <w:jc w:val="both"/>
        <w:rPr>
          <w:rFonts w:ascii="Sylfaen" w:hAnsi="Sylfaen"/>
          <w:sz w:val="24"/>
          <w:szCs w:val="24"/>
        </w:rPr>
      </w:pPr>
      <w:r>
        <w:rPr>
          <w:rFonts w:ascii="Sylfaen" w:hAnsi="Sylfaen"/>
          <w:sz w:val="24"/>
          <w:szCs w:val="24"/>
        </w:rPr>
        <w:t>18.</w:t>
      </w:r>
      <w:r>
        <w:rPr>
          <w:rFonts w:ascii="Sylfaen" w:hAnsi="Sylfaen"/>
          <w:sz w:val="24"/>
          <w:szCs w:val="24"/>
        </w:rPr>
        <w:tab/>
      </w:r>
      <w:r w:rsidR="00FA2ADC" w:rsidRPr="008654A0">
        <w:rPr>
          <w:rFonts w:ascii="Sylfaen" w:hAnsi="Sylfaen"/>
          <w:sz w:val="24"/>
          <w:szCs w:val="24"/>
        </w:rPr>
        <w:t>Ազգային ռեեստրում փոփոխություններ կատարելու դեպքում (թողարկողին ներառել</w:t>
      </w:r>
      <w:r w:rsidR="002E7E8A" w:rsidRPr="008654A0">
        <w:rPr>
          <w:rFonts w:ascii="Sylfaen" w:hAnsi="Sylfaen"/>
          <w:sz w:val="24"/>
          <w:szCs w:val="24"/>
        </w:rPr>
        <w:t>ու</w:t>
      </w:r>
      <w:r w:rsidR="00FA2ADC" w:rsidRPr="008654A0">
        <w:rPr>
          <w:rFonts w:ascii="Sylfaen" w:hAnsi="Sylfaen"/>
          <w:sz w:val="24"/>
          <w:szCs w:val="24"/>
        </w:rPr>
        <w:t xml:space="preserve"> (հանել</w:t>
      </w:r>
      <w:r w:rsidR="002E7E8A" w:rsidRPr="008654A0">
        <w:rPr>
          <w:rFonts w:ascii="Sylfaen" w:hAnsi="Sylfaen"/>
          <w:sz w:val="24"/>
          <w:szCs w:val="24"/>
        </w:rPr>
        <w:t>ու</w:t>
      </w:r>
      <w:r w:rsidR="00FA2ADC" w:rsidRPr="008654A0">
        <w:rPr>
          <w:rFonts w:ascii="Sylfaen" w:hAnsi="Sylfaen"/>
          <w:sz w:val="24"/>
          <w:szCs w:val="24"/>
        </w:rPr>
        <w:t>), ինչպես նա</w:t>
      </w:r>
      <w:r w:rsidR="00706A5F">
        <w:rPr>
          <w:rFonts w:ascii="Sylfaen" w:hAnsi="Sylfaen"/>
          <w:sz w:val="24"/>
          <w:szCs w:val="24"/>
        </w:rPr>
        <w:t>և</w:t>
      </w:r>
      <w:r w:rsidR="00FA2ADC" w:rsidRPr="008654A0">
        <w:rPr>
          <w:rFonts w:ascii="Sylfaen" w:hAnsi="Sylfaen"/>
          <w:sz w:val="24"/>
          <w:szCs w:val="24"/>
        </w:rPr>
        <w:t xml:space="preserve"> թողարկողի վերաբերյալ տեղեկությունների փոփոխման դեպքում) ընդհանուր գործընթացի</w:t>
      </w:r>
      <w:r w:rsidR="005911AB" w:rsidRPr="008654A0">
        <w:rPr>
          <w:rFonts w:ascii="Sylfaen" w:hAnsi="Sylfaen"/>
          <w:sz w:val="24"/>
          <w:szCs w:val="24"/>
        </w:rPr>
        <w:t>ն</w:t>
      </w:r>
      <w:r w:rsidR="00FA2ADC" w:rsidRPr="008654A0">
        <w:rPr>
          <w:rFonts w:ascii="Sylfaen" w:hAnsi="Sylfaen"/>
          <w:sz w:val="24"/>
          <w:szCs w:val="24"/>
        </w:rPr>
        <w:t xml:space="preserve"> միացող մասնակիցը փոփոխված տեղեկությունները փոխանցում է Հանձնաժողով XML փաստաթղթի տեսքով (այսուհետ՝ տեղեկությունների փոփոխման վերաբերյալ</w:t>
      </w:r>
      <w:r w:rsidR="005911AB" w:rsidRPr="008654A0">
        <w:rPr>
          <w:rFonts w:ascii="Sylfaen" w:hAnsi="Sylfaen"/>
          <w:sz w:val="24"/>
          <w:szCs w:val="24"/>
        </w:rPr>
        <w:t xml:space="preserve"> էլեկտրոնային ծանուցում</w:t>
      </w:r>
      <w:r w:rsidR="00FA2ADC" w:rsidRPr="008654A0">
        <w:rPr>
          <w:rFonts w:ascii="Sylfaen" w:hAnsi="Sylfaen"/>
          <w:sz w:val="24"/>
          <w:szCs w:val="24"/>
        </w:rPr>
        <w:t>), որի կառուցվածքը պետք է համապատասխանի սույն բաժնի 1-ին ենթաբաժնում նշված պահանջներին:</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19.</w:t>
      </w:r>
      <w:r w:rsidR="007A5667">
        <w:rPr>
          <w:rFonts w:ascii="Sylfaen" w:hAnsi="Sylfaen"/>
          <w:sz w:val="24"/>
          <w:szCs w:val="24"/>
        </w:rPr>
        <w:tab/>
      </w:r>
      <w:r w:rsidRPr="008654A0">
        <w:rPr>
          <w:rFonts w:ascii="Sylfaen" w:hAnsi="Sylfaen"/>
          <w:sz w:val="24"/>
          <w:szCs w:val="24"/>
        </w:rPr>
        <w:t xml:space="preserve">Տեղեկությունների փոփոխման վերաբերյալ էլեկտրոնային ծանուցման առանձին վավերապայմանների լրացման </w:t>
      </w:r>
      <w:r w:rsidR="005911AB" w:rsidRPr="008654A0">
        <w:rPr>
          <w:rFonts w:ascii="Sylfaen" w:hAnsi="Sylfaen"/>
          <w:sz w:val="24"/>
          <w:szCs w:val="24"/>
        </w:rPr>
        <w:t xml:space="preserve">նկատմամբ </w:t>
      </w:r>
      <w:r w:rsidRPr="008654A0">
        <w:rPr>
          <w:rFonts w:ascii="Sylfaen" w:hAnsi="Sylfaen"/>
          <w:sz w:val="24"/>
          <w:szCs w:val="24"/>
        </w:rPr>
        <w:t xml:space="preserve">պահանջները պետք է </w:t>
      </w:r>
      <w:r w:rsidRPr="008654A0">
        <w:rPr>
          <w:rFonts w:ascii="Sylfaen" w:hAnsi="Sylfaen"/>
          <w:sz w:val="24"/>
          <w:szCs w:val="24"/>
        </w:rPr>
        <w:lastRenderedPageBreak/>
        <w:t>համապատասխանեն «Տեղեկություններ</w:t>
      </w:r>
      <w:r w:rsidR="002E7E8A"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ռեեստրում ներառելու համար» (P.LS.02.MSG.001), «Տեղեկություններ</w:t>
      </w:r>
      <w:r w:rsidR="002E7E8A"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ռեեստրում փոփոխություններ կատարելու համար» (P.LS.02.MSG.003) </w:t>
      </w:r>
      <w:r w:rsidR="00706A5F">
        <w:rPr>
          <w:rFonts w:ascii="Sylfaen" w:hAnsi="Sylfaen"/>
          <w:sz w:val="24"/>
          <w:szCs w:val="24"/>
        </w:rPr>
        <w:t>և</w:t>
      </w:r>
      <w:r w:rsidRPr="008654A0">
        <w:rPr>
          <w:rFonts w:ascii="Sylfaen" w:hAnsi="Sylfaen"/>
          <w:sz w:val="24"/>
          <w:szCs w:val="24"/>
        </w:rPr>
        <w:t xml:space="preserve"> «Տեղեկություններ</w:t>
      </w:r>
      <w:r w:rsidR="002E7E8A" w:rsidRPr="008654A0">
        <w:rPr>
          <w:rFonts w:ascii="Sylfaen" w:hAnsi="Sylfaen"/>
          <w:sz w:val="24"/>
          <w:szCs w:val="24"/>
        </w:rPr>
        <w:t>՝</w:t>
      </w:r>
      <w:r w:rsidRPr="008654A0">
        <w:rPr>
          <w:rFonts w:ascii="Sylfaen" w:hAnsi="Sylfaen"/>
          <w:sz w:val="24"/>
          <w:szCs w:val="24"/>
        </w:rPr>
        <w:t xml:space="preserve"> հսկիչ նշաններ թողարկողների ընդհանուր ռեեստրից հանելու համար» (P.LS.02.MSG.004) հաղորդագություններով փոխանցվող տեղեկությունների </w:t>
      </w:r>
      <w:r w:rsidR="00A776EB" w:rsidRPr="008654A0">
        <w:rPr>
          <w:rFonts w:ascii="Sylfaen" w:hAnsi="Sylfaen"/>
          <w:sz w:val="24"/>
          <w:szCs w:val="24"/>
        </w:rPr>
        <w:t xml:space="preserve">նկատմամբ </w:t>
      </w:r>
      <w:r w:rsidRPr="008654A0">
        <w:rPr>
          <w:rFonts w:ascii="Sylfaen" w:hAnsi="Sylfaen"/>
          <w:sz w:val="24"/>
          <w:szCs w:val="24"/>
        </w:rPr>
        <w:t>Տեղեկատվական փոխգործակցության կոնանակարգով սահմանված պահանջներին՝ հաշվի առնելով հետ</w:t>
      </w:r>
      <w:r w:rsidR="00706A5F">
        <w:rPr>
          <w:rFonts w:ascii="Sylfaen" w:hAnsi="Sylfaen"/>
          <w:sz w:val="24"/>
          <w:szCs w:val="24"/>
        </w:rPr>
        <w:t>և</w:t>
      </w:r>
      <w:r w:rsidRPr="008654A0">
        <w:rPr>
          <w:rFonts w:ascii="Sylfaen" w:hAnsi="Sylfaen"/>
          <w:sz w:val="24"/>
          <w:szCs w:val="24"/>
        </w:rPr>
        <w:t>յալ առանձնահատկությունները.</w:t>
      </w:r>
    </w:p>
    <w:p w:rsidR="00FA2ADC" w:rsidRPr="008654A0" w:rsidRDefault="00FA2ADC" w:rsidP="007A5667">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ա)</w:t>
      </w:r>
      <w:r w:rsidR="007A5667">
        <w:rPr>
          <w:rFonts w:ascii="Sylfaen" w:hAnsi="Sylfaen"/>
          <w:sz w:val="24"/>
          <w:szCs w:val="24"/>
        </w:rPr>
        <w:tab/>
      </w:r>
      <w:r w:rsidRPr="008654A0">
        <w:rPr>
          <w:rFonts w:ascii="Sylfaen" w:hAnsi="Sylfaen"/>
          <w:sz w:val="24"/>
          <w:szCs w:val="24"/>
        </w:rPr>
        <w:t>«Էլեկտրոնային փաստաթղթի ծածկագիր» վավերապայմանի (csdo:EDocCode) համար սահմանվում է «R.CT.LS.02.001» արժեքը.</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բ)</w:t>
      </w:r>
      <w:r w:rsidR="007A5667">
        <w:rPr>
          <w:rFonts w:ascii="Sylfaen" w:hAnsi="Sylfaen"/>
          <w:sz w:val="24"/>
          <w:szCs w:val="24"/>
        </w:rPr>
        <w:tab/>
      </w:r>
      <w:r w:rsidRPr="008654A0">
        <w:rPr>
          <w:rFonts w:ascii="Sylfaen" w:hAnsi="Sylfaen"/>
          <w:sz w:val="24"/>
          <w:szCs w:val="24"/>
        </w:rPr>
        <w:t>«Ընդհանուր գործընթացի հաղորդագրության ծածկագիր» վավերապայմանի (csdo:InfEnvelopeCode) համար</w:t>
      </w:r>
      <w:r w:rsidR="002E7E8A" w:rsidRPr="008654A0">
        <w:rPr>
          <w:rFonts w:ascii="Sylfaen" w:hAnsi="Sylfaen"/>
          <w:sz w:val="24"/>
          <w:szCs w:val="24"/>
        </w:rPr>
        <w:t>,</w:t>
      </w:r>
      <w:r w:rsidRPr="008654A0">
        <w:rPr>
          <w:rFonts w:ascii="Sylfaen" w:hAnsi="Sylfaen"/>
          <w:sz w:val="24"/>
          <w:szCs w:val="24"/>
        </w:rPr>
        <w:t xml:space="preserve"> կատարվող փոփոխությունների տեսակին համապատասխան (ներառում, հանում, տեղեկությունների փոփոխություն)</w:t>
      </w:r>
      <w:r w:rsidR="002E7E8A" w:rsidRPr="008654A0">
        <w:rPr>
          <w:rFonts w:ascii="Sylfaen" w:hAnsi="Sylfaen"/>
          <w:sz w:val="24"/>
          <w:szCs w:val="24"/>
        </w:rPr>
        <w:t>,</w:t>
      </w:r>
      <w:r w:rsidRPr="008654A0">
        <w:rPr>
          <w:rFonts w:ascii="Sylfaen" w:hAnsi="Sylfaen"/>
          <w:sz w:val="24"/>
          <w:szCs w:val="24"/>
        </w:rPr>
        <w:t xml:space="preserve"> սահմանվում է համապատասխան հաղորդագրության ծածկագրի արժեք</w:t>
      </w:r>
      <w:r w:rsidR="00A776EB" w:rsidRPr="008654A0">
        <w:rPr>
          <w:rFonts w:ascii="Sylfaen" w:hAnsi="Sylfaen"/>
          <w:sz w:val="24"/>
          <w:szCs w:val="24"/>
        </w:rPr>
        <w:t>ը</w:t>
      </w:r>
      <w:r w:rsidRPr="008654A0">
        <w:rPr>
          <w:rFonts w:ascii="Sylfaen" w:hAnsi="Sylfaen"/>
          <w:sz w:val="24"/>
          <w:szCs w:val="24"/>
        </w:rPr>
        <w:t>:</w:t>
      </w:r>
    </w:p>
    <w:p w:rsidR="00FA2ADC" w:rsidRPr="008654A0" w:rsidRDefault="00FA2ADC" w:rsidP="007A5667">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20.</w:t>
      </w:r>
      <w:r w:rsidR="007A5667">
        <w:rPr>
          <w:rFonts w:ascii="Sylfaen" w:hAnsi="Sylfaen"/>
          <w:sz w:val="24"/>
          <w:szCs w:val="24"/>
        </w:rPr>
        <w:tab/>
      </w:r>
      <w:r w:rsidRPr="008654A0">
        <w:rPr>
          <w:rFonts w:ascii="Sylfaen" w:hAnsi="Sylfaen"/>
          <w:sz w:val="24"/>
          <w:szCs w:val="24"/>
        </w:rPr>
        <w:t>Տեղեկությունների փոփոխման վերաբերյալ էլեկտրոնային ծանուցման մշակումը Հանձնաժողովում իրականացվում է սույն բաժնի 1-ին ենթաբաժնի 12</w:t>
      </w:r>
      <w:r w:rsidR="00706A5F">
        <w:rPr>
          <w:rFonts w:ascii="Sylfaen" w:hAnsi="Sylfaen"/>
          <w:sz w:val="24"/>
          <w:szCs w:val="24"/>
        </w:rPr>
        <w:t>-</w:t>
      </w:r>
      <w:r w:rsidRPr="008654A0">
        <w:rPr>
          <w:rFonts w:ascii="Sylfaen" w:hAnsi="Sylfaen"/>
          <w:sz w:val="24"/>
          <w:szCs w:val="24"/>
        </w:rPr>
        <w:t>14-րդ կետերին համապատասխան:</w:t>
      </w:r>
    </w:p>
    <w:p w:rsidR="00FA2ADC" w:rsidRPr="008654A0" w:rsidRDefault="00FA2ADC" w:rsidP="001F5AB4">
      <w:pPr>
        <w:spacing w:after="160" w:line="360" w:lineRule="auto"/>
        <w:ind w:right="-1"/>
        <w:jc w:val="both"/>
        <w:rPr>
          <w:rFonts w:ascii="Sylfaen" w:hAnsi="Sylfaen"/>
          <w:sz w:val="24"/>
          <w:szCs w:val="24"/>
        </w:rPr>
      </w:pPr>
    </w:p>
    <w:p w:rsidR="00FA2ADC" w:rsidRPr="008654A0" w:rsidRDefault="00FA2ADC" w:rsidP="001F5AB4">
      <w:pPr>
        <w:spacing w:after="160" w:line="360" w:lineRule="auto"/>
        <w:ind w:right="-1"/>
        <w:jc w:val="center"/>
        <w:rPr>
          <w:rFonts w:ascii="Sylfaen" w:eastAsia="Times New Roman" w:hAnsi="Sylfaen" w:cs="Times New Roman"/>
          <w:sz w:val="24"/>
          <w:szCs w:val="24"/>
        </w:rPr>
      </w:pPr>
      <w:r w:rsidRPr="008654A0">
        <w:rPr>
          <w:rFonts w:ascii="Sylfaen" w:hAnsi="Sylfaen"/>
          <w:sz w:val="24"/>
          <w:szCs w:val="24"/>
        </w:rPr>
        <w:t xml:space="preserve">3. Փոխանցման պարամետրերին </w:t>
      </w:r>
      <w:r w:rsidR="007A5667">
        <w:rPr>
          <w:rFonts w:ascii="Sylfaen" w:hAnsi="Sylfaen"/>
          <w:sz w:val="24"/>
          <w:szCs w:val="24"/>
        </w:rPr>
        <w:br/>
      </w:r>
      <w:r w:rsidRPr="008654A0">
        <w:rPr>
          <w:rFonts w:ascii="Sylfaen" w:hAnsi="Sylfaen"/>
          <w:sz w:val="24"/>
          <w:szCs w:val="24"/>
        </w:rPr>
        <w:t>ներկայացվող պահանջները</w:t>
      </w:r>
    </w:p>
    <w:p w:rsidR="00FA2ADC" w:rsidRPr="008654A0" w:rsidRDefault="00FA2ADC" w:rsidP="000E0DD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21.</w:t>
      </w:r>
      <w:r w:rsidR="007A5667">
        <w:rPr>
          <w:rFonts w:ascii="Sylfaen" w:hAnsi="Sylfaen"/>
          <w:sz w:val="24"/>
          <w:szCs w:val="24"/>
        </w:rPr>
        <w:tab/>
      </w:r>
      <w:r w:rsidRPr="008654A0">
        <w:rPr>
          <w:rFonts w:ascii="Sylfaen" w:hAnsi="Sylfaen"/>
          <w:sz w:val="24"/>
          <w:szCs w:val="24"/>
        </w:rPr>
        <w:t xml:space="preserve">Ազգային ռեեստրից տեղեկություններ պարունակող XML փաստաթղթի </w:t>
      </w:r>
      <w:r w:rsidR="00706A5F">
        <w:rPr>
          <w:rFonts w:ascii="Sylfaen" w:hAnsi="Sylfaen"/>
          <w:sz w:val="24"/>
          <w:szCs w:val="24"/>
        </w:rPr>
        <w:t>և</w:t>
      </w:r>
      <w:r w:rsidRPr="008654A0">
        <w:rPr>
          <w:rFonts w:ascii="Sylfaen" w:hAnsi="Sylfaen"/>
          <w:sz w:val="24"/>
          <w:szCs w:val="24"/>
        </w:rPr>
        <w:t xml:space="preserve"> տեղեկությունների փոփոխման վերաբերյալ էլեկտրոնային ծանուցման փոխանցումն իրականացվում է էլեկտրոնային փոստով (Հանձնաժողովի էլեկտրոնային փոստը՝ </w:t>
      </w:r>
      <w:hyperlink r:id="rId33">
        <w:r w:rsidRPr="008654A0">
          <w:rPr>
            <w:rFonts w:ascii="Sylfaen" w:hAnsi="Sylfaen"/>
            <w:sz w:val="24"/>
            <w:szCs w:val="24"/>
          </w:rPr>
          <w:t>CIS@eecommission.org</w:t>
        </w:r>
      </w:hyperlink>
      <w:r w:rsidRPr="008654A0">
        <w:rPr>
          <w:rFonts w:ascii="Sylfaen" w:hAnsi="Sylfaen"/>
          <w:sz w:val="24"/>
          <w:szCs w:val="24"/>
        </w:rPr>
        <w:t>):</w:t>
      </w:r>
    </w:p>
    <w:p w:rsidR="00FA2ADC" w:rsidRPr="008654A0" w:rsidRDefault="00FA2ADC" w:rsidP="000E0DD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22.</w:t>
      </w:r>
      <w:r w:rsidR="007A5667">
        <w:rPr>
          <w:rFonts w:ascii="Sylfaen" w:hAnsi="Sylfaen"/>
          <w:sz w:val="24"/>
          <w:szCs w:val="24"/>
        </w:rPr>
        <w:tab/>
      </w:r>
      <w:r w:rsidRPr="008654A0">
        <w:rPr>
          <w:rFonts w:ascii="Sylfaen" w:hAnsi="Sylfaen"/>
          <w:sz w:val="24"/>
          <w:szCs w:val="24"/>
        </w:rPr>
        <w:t xml:space="preserve">Ազգային ռեեստրից տեղեկություններ պարունակող XML փաստաթուղթ, </w:t>
      </w:r>
      <w:r w:rsidRPr="008654A0">
        <w:rPr>
          <w:rFonts w:ascii="Sylfaen" w:hAnsi="Sylfaen"/>
          <w:sz w:val="24"/>
          <w:szCs w:val="24"/>
        </w:rPr>
        <w:lastRenderedPageBreak/>
        <w:t xml:space="preserve">տեղեկությունների փոփոխման վերաբերյալ էլեկտրոնային ծանուցում </w:t>
      </w:r>
      <w:r w:rsidR="00706A5F">
        <w:rPr>
          <w:rFonts w:ascii="Sylfaen" w:hAnsi="Sylfaen"/>
          <w:sz w:val="24"/>
          <w:szCs w:val="24"/>
        </w:rPr>
        <w:t>և</w:t>
      </w:r>
      <w:r w:rsidRPr="008654A0">
        <w:rPr>
          <w:rFonts w:ascii="Sylfaen" w:hAnsi="Sylfaen"/>
          <w:sz w:val="24"/>
          <w:szCs w:val="24"/>
        </w:rPr>
        <w:t xml:space="preserve"> դրանց մշակման արձանագրություններ կազմելիս օգտագործվում է UTF-8 ծածկագրումը:</w:t>
      </w:r>
    </w:p>
    <w:p w:rsidR="00FA2ADC" w:rsidRPr="008654A0" w:rsidRDefault="00FA2ADC" w:rsidP="000E0DD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23.</w:t>
      </w:r>
      <w:r w:rsidR="007A5667">
        <w:rPr>
          <w:rFonts w:ascii="Sylfaen" w:hAnsi="Sylfaen"/>
          <w:sz w:val="24"/>
          <w:szCs w:val="24"/>
        </w:rPr>
        <w:tab/>
      </w:r>
      <w:r w:rsidRPr="008654A0">
        <w:rPr>
          <w:rFonts w:ascii="Sylfaen" w:hAnsi="Sylfaen"/>
          <w:sz w:val="24"/>
          <w:szCs w:val="24"/>
        </w:rPr>
        <w:t>Ազգային ռեեստրից տեղեկություններ պարունակող XML փաստաթղթի անվանման կառուցվածքը պետք է ունենա հետ</w:t>
      </w:r>
      <w:r w:rsidR="00706A5F">
        <w:rPr>
          <w:rFonts w:ascii="Sylfaen" w:hAnsi="Sylfaen"/>
          <w:sz w:val="24"/>
          <w:szCs w:val="24"/>
        </w:rPr>
        <w:t>և</w:t>
      </w:r>
      <w:r w:rsidRPr="008654A0">
        <w:rPr>
          <w:rFonts w:ascii="Sylfaen" w:hAnsi="Sylfaen"/>
          <w:sz w:val="24"/>
          <w:szCs w:val="24"/>
        </w:rPr>
        <w:t>յալ տեսքը՝ RLS02_XXYYYYMMDDhhmm.xml, որտեղ՝</w:t>
      </w:r>
    </w:p>
    <w:p w:rsidR="00FA2ADC" w:rsidRPr="008654A0" w:rsidRDefault="00FA2ADC" w:rsidP="000E0DD3">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ա)</w:t>
      </w:r>
      <w:r w:rsidR="007A5667">
        <w:rPr>
          <w:rFonts w:ascii="Sylfaen" w:hAnsi="Sylfaen"/>
          <w:sz w:val="24"/>
          <w:szCs w:val="24"/>
        </w:rPr>
        <w:tab/>
      </w:r>
      <w:r w:rsidRPr="008654A0">
        <w:rPr>
          <w:rFonts w:ascii="Sylfaen" w:hAnsi="Sylfaen"/>
          <w:sz w:val="24"/>
          <w:szCs w:val="24"/>
        </w:rPr>
        <w:t>R-ը ֆիքսված արժեք է, որը նշանակում է ազգային ռեեստրից տեղեկությունների տրամադրում առաջնային բեռնման համար.</w:t>
      </w:r>
    </w:p>
    <w:p w:rsidR="00FA2ADC" w:rsidRPr="008654A0" w:rsidRDefault="00FA2ADC" w:rsidP="000E0DD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բ)</w:t>
      </w:r>
      <w:r w:rsidR="007A5667">
        <w:rPr>
          <w:rFonts w:ascii="Sylfaen" w:hAnsi="Sylfaen"/>
          <w:sz w:val="24"/>
          <w:szCs w:val="24"/>
        </w:rPr>
        <w:tab/>
      </w:r>
      <w:r w:rsidRPr="008654A0">
        <w:rPr>
          <w:rFonts w:ascii="Sylfaen" w:hAnsi="Sylfaen"/>
          <w:sz w:val="24"/>
          <w:szCs w:val="24"/>
        </w:rPr>
        <w:t>LS02-ը ֆիքսված արժեք է, որը նշանակում է ընդհանուր գործընթացի ծածկագիր.</w:t>
      </w:r>
    </w:p>
    <w:p w:rsidR="00FA2ADC" w:rsidRPr="008654A0" w:rsidRDefault="00FA2ADC" w:rsidP="000E0DD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գ</w:t>
      </w:r>
      <w:r w:rsidR="007A5667">
        <w:rPr>
          <w:rFonts w:ascii="Sylfaen" w:hAnsi="Sylfaen"/>
          <w:sz w:val="24"/>
          <w:szCs w:val="24"/>
        </w:rPr>
        <w:t>)</w:t>
      </w:r>
      <w:r w:rsidR="007A5667">
        <w:rPr>
          <w:rFonts w:ascii="Sylfaen" w:hAnsi="Sylfaen"/>
          <w:sz w:val="24"/>
          <w:szCs w:val="24"/>
        </w:rPr>
        <w:tab/>
      </w:r>
      <w:r w:rsidRPr="008654A0">
        <w:rPr>
          <w:rFonts w:ascii="Sylfaen" w:hAnsi="Sylfaen"/>
          <w:sz w:val="24"/>
          <w:szCs w:val="24"/>
        </w:rPr>
        <w:t>XX-ն անդամ պետության տառային ծածկագիրն է՝ ISO 3166-1 ստանդարտին համապատասխան.</w:t>
      </w:r>
    </w:p>
    <w:p w:rsidR="00FA2ADC" w:rsidRPr="008654A0" w:rsidRDefault="00FA2ADC" w:rsidP="000E0DD3">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դ)</w:t>
      </w:r>
      <w:r w:rsidR="007A5667">
        <w:rPr>
          <w:rFonts w:ascii="Sylfaen" w:hAnsi="Sylfaen"/>
          <w:sz w:val="24"/>
          <w:szCs w:val="24"/>
        </w:rPr>
        <w:tab/>
      </w:r>
      <w:r w:rsidRPr="008654A0">
        <w:rPr>
          <w:rFonts w:ascii="Sylfaen" w:hAnsi="Sylfaen"/>
          <w:sz w:val="24"/>
          <w:szCs w:val="24"/>
        </w:rPr>
        <w:t xml:space="preserve">YYYYMMDD-ը </w:t>
      </w:r>
      <w:r w:rsidR="00D96988" w:rsidRPr="008654A0">
        <w:rPr>
          <w:rFonts w:ascii="Sylfaen" w:hAnsi="Sylfaen"/>
          <w:sz w:val="24"/>
          <w:szCs w:val="24"/>
        </w:rPr>
        <w:t>նիշքի (</w:t>
      </w:r>
      <w:r w:rsidRPr="008654A0">
        <w:rPr>
          <w:rFonts w:ascii="Sylfaen" w:hAnsi="Sylfaen"/>
          <w:sz w:val="24"/>
          <w:szCs w:val="24"/>
        </w:rPr>
        <w:t>ֆայլի</w:t>
      </w:r>
      <w:r w:rsidR="00D96988" w:rsidRPr="008654A0">
        <w:rPr>
          <w:rFonts w:ascii="Sylfaen" w:hAnsi="Sylfaen"/>
          <w:sz w:val="24"/>
          <w:szCs w:val="24"/>
        </w:rPr>
        <w:t>)</w:t>
      </w:r>
      <w:r w:rsidRPr="008654A0">
        <w:rPr>
          <w:rFonts w:ascii="Sylfaen" w:hAnsi="Sylfaen"/>
          <w:sz w:val="24"/>
          <w:szCs w:val="24"/>
        </w:rPr>
        <w:t xml:space="preserve"> ձ</w:t>
      </w:r>
      <w:r w:rsidR="00706A5F">
        <w:rPr>
          <w:rFonts w:ascii="Sylfaen" w:hAnsi="Sylfaen"/>
          <w:sz w:val="24"/>
          <w:szCs w:val="24"/>
        </w:rPr>
        <w:t>և</w:t>
      </w:r>
      <w:r w:rsidRPr="008654A0">
        <w:rPr>
          <w:rFonts w:ascii="Sylfaen" w:hAnsi="Sylfaen"/>
          <w:sz w:val="24"/>
          <w:szCs w:val="24"/>
        </w:rPr>
        <w:t>ավորման ամսաթիվն է (տարի, ամիս, օր).</w:t>
      </w:r>
    </w:p>
    <w:p w:rsidR="00FA2ADC" w:rsidRPr="008654A0" w:rsidRDefault="00FA2ADC" w:rsidP="000E0DD3">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ե)</w:t>
      </w:r>
      <w:r w:rsidR="007A5667">
        <w:rPr>
          <w:rFonts w:ascii="Sylfaen" w:hAnsi="Sylfaen"/>
          <w:sz w:val="24"/>
          <w:szCs w:val="24"/>
        </w:rPr>
        <w:tab/>
      </w:r>
      <w:r w:rsidRPr="008654A0">
        <w:rPr>
          <w:rFonts w:ascii="Sylfaen" w:hAnsi="Sylfaen"/>
          <w:sz w:val="24"/>
          <w:szCs w:val="24"/>
        </w:rPr>
        <w:t xml:space="preserve">hhmm-ը </w:t>
      </w:r>
      <w:r w:rsidR="00D96988" w:rsidRPr="008654A0">
        <w:rPr>
          <w:rFonts w:ascii="Sylfaen" w:hAnsi="Sylfaen"/>
          <w:sz w:val="24"/>
          <w:szCs w:val="24"/>
        </w:rPr>
        <w:t xml:space="preserve">նիշքի </w:t>
      </w:r>
      <w:r w:rsidR="00F03701" w:rsidRPr="008654A0">
        <w:rPr>
          <w:rFonts w:ascii="Sylfaen" w:hAnsi="Sylfaen"/>
          <w:sz w:val="24"/>
          <w:szCs w:val="24"/>
        </w:rPr>
        <w:t xml:space="preserve">(ֆայլի) </w:t>
      </w:r>
      <w:r w:rsidRPr="008654A0">
        <w:rPr>
          <w:rFonts w:ascii="Sylfaen" w:hAnsi="Sylfaen"/>
          <w:sz w:val="24"/>
          <w:szCs w:val="24"/>
        </w:rPr>
        <w:t>ձ</w:t>
      </w:r>
      <w:r w:rsidR="00706A5F">
        <w:rPr>
          <w:rFonts w:ascii="Sylfaen" w:hAnsi="Sylfaen"/>
          <w:sz w:val="24"/>
          <w:szCs w:val="24"/>
        </w:rPr>
        <w:t>և</w:t>
      </w:r>
      <w:r w:rsidRPr="008654A0">
        <w:rPr>
          <w:rFonts w:ascii="Sylfaen" w:hAnsi="Sylfaen"/>
          <w:sz w:val="24"/>
          <w:szCs w:val="24"/>
        </w:rPr>
        <w:t>ավորման ժամն է (ժամերը, րոպեները):</w:t>
      </w:r>
    </w:p>
    <w:p w:rsidR="00FA2ADC" w:rsidRPr="008654A0" w:rsidRDefault="00FA2ADC" w:rsidP="000E0DD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24.</w:t>
      </w:r>
      <w:r w:rsidR="007A5667">
        <w:rPr>
          <w:rFonts w:ascii="Sylfaen" w:hAnsi="Sylfaen"/>
          <w:sz w:val="24"/>
          <w:szCs w:val="24"/>
        </w:rPr>
        <w:tab/>
      </w:r>
      <w:r w:rsidRPr="008654A0">
        <w:rPr>
          <w:rFonts w:ascii="Sylfaen" w:hAnsi="Sylfaen"/>
          <w:sz w:val="24"/>
          <w:szCs w:val="24"/>
        </w:rPr>
        <w:t>Տեղեկությունների փոփոխման վերաբերյալ էլեկտրոնային ծանուցման տեղեկությունները պարունակող XML փաստաթղթի անվանման կառուցվածքը պետք է ունենա հետ</w:t>
      </w:r>
      <w:r w:rsidR="00706A5F">
        <w:rPr>
          <w:rFonts w:ascii="Sylfaen" w:hAnsi="Sylfaen"/>
          <w:sz w:val="24"/>
          <w:szCs w:val="24"/>
        </w:rPr>
        <w:t>և</w:t>
      </w:r>
      <w:r w:rsidRPr="008654A0">
        <w:rPr>
          <w:rFonts w:ascii="Sylfaen" w:hAnsi="Sylfaen"/>
          <w:sz w:val="24"/>
          <w:szCs w:val="24"/>
        </w:rPr>
        <w:t>յալ տեսքը՝ LS02_XXYYYYMMDDhhmm.xml, որտեղ՝</w:t>
      </w:r>
    </w:p>
    <w:p w:rsidR="00FA2ADC" w:rsidRPr="008654A0" w:rsidRDefault="00FA2ADC" w:rsidP="000E0DD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ա)</w:t>
      </w:r>
      <w:r w:rsidR="007A5667">
        <w:rPr>
          <w:rFonts w:ascii="Sylfaen" w:hAnsi="Sylfaen"/>
          <w:sz w:val="24"/>
          <w:szCs w:val="24"/>
        </w:rPr>
        <w:tab/>
      </w:r>
      <w:r w:rsidRPr="008654A0">
        <w:rPr>
          <w:rFonts w:ascii="Sylfaen" w:hAnsi="Sylfaen"/>
          <w:sz w:val="24"/>
          <w:szCs w:val="24"/>
        </w:rPr>
        <w:t>LS02-ը ֆիքսված արժեք է, որը նշանակում է ընդհանուր գործընթացի ծածկագիր.</w:t>
      </w:r>
    </w:p>
    <w:p w:rsidR="00FA2ADC" w:rsidRPr="008654A0" w:rsidRDefault="00FA2ADC" w:rsidP="000E0DD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բ)</w:t>
      </w:r>
      <w:r w:rsidR="007A5667">
        <w:rPr>
          <w:rFonts w:ascii="Sylfaen" w:hAnsi="Sylfaen"/>
          <w:sz w:val="24"/>
          <w:szCs w:val="24"/>
        </w:rPr>
        <w:tab/>
      </w:r>
      <w:r w:rsidRPr="008654A0">
        <w:rPr>
          <w:rFonts w:ascii="Sylfaen" w:hAnsi="Sylfaen"/>
          <w:sz w:val="24"/>
          <w:szCs w:val="24"/>
        </w:rPr>
        <w:t>XX-ն անդամ պետության տառային ծածկագիրն է՝ ISO 3166-1 ստանդարտին համապատասխան.</w:t>
      </w:r>
    </w:p>
    <w:p w:rsidR="00FA2ADC" w:rsidRPr="008654A0" w:rsidRDefault="00FA2ADC" w:rsidP="000E0DD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գ)</w:t>
      </w:r>
      <w:r w:rsidR="007A5667">
        <w:rPr>
          <w:rFonts w:ascii="Sylfaen" w:hAnsi="Sylfaen"/>
          <w:sz w:val="24"/>
          <w:szCs w:val="24"/>
        </w:rPr>
        <w:tab/>
      </w:r>
      <w:r w:rsidRPr="008654A0">
        <w:rPr>
          <w:rFonts w:ascii="Sylfaen" w:hAnsi="Sylfaen"/>
          <w:sz w:val="24"/>
          <w:szCs w:val="24"/>
        </w:rPr>
        <w:t xml:space="preserve">YYYYMMDD-ը </w:t>
      </w:r>
      <w:r w:rsidR="00D96988" w:rsidRPr="008654A0">
        <w:rPr>
          <w:rFonts w:ascii="Sylfaen" w:hAnsi="Sylfaen"/>
          <w:sz w:val="24"/>
          <w:szCs w:val="24"/>
        </w:rPr>
        <w:t xml:space="preserve">նիշքի </w:t>
      </w:r>
      <w:r w:rsidR="00F03701" w:rsidRPr="008654A0">
        <w:rPr>
          <w:rFonts w:ascii="Sylfaen" w:hAnsi="Sylfaen"/>
          <w:sz w:val="24"/>
          <w:szCs w:val="24"/>
        </w:rPr>
        <w:t xml:space="preserve">(ֆայլի) </w:t>
      </w:r>
      <w:r w:rsidRPr="008654A0">
        <w:rPr>
          <w:rFonts w:ascii="Sylfaen" w:hAnsi="Sylfaen"/>
          <w:sz w:val="24"/>
          <w:szCs w:val="24"/>
        </w:rPr>
        <w:t>ձ</w:t>
      </w:r>
      <w:r w:rsidR="00706A5F">
        <w:rPr>
          <w:rFonts w:ascii="Sylfaen" w:hAnsi="Sylfaen"/>
          <w:sz w:val="24"/>
          <w:szCs w:val="24"/>
        </w:rPr>
        <w:t>և</w:t>
      </w:r>
      <w:r w:rsidRPr="008654A0">
        <w:rPr>
          <w:rFonts w:ascii="Sylfaen" w:hAnsi="Sylfaen"/>
          <w:sz w:val="24"/>
          <w:szCs w:val="24"/>
        </w:rPr>
        <w:t>ավորման ամսաթիվն է (տարի, ամիս, օր).</w:t>
      </w:r>
    </w:p>
    <w:p w:rsidR="00FA2ADC" w:rsidRPr="008654A0" w:rsidRDefault="00FA2ADC" w:rsidP="000E0DD3">
      <w:pPr>
        <w:tabs>
          <w:tab w:val="left" w:pos="993"/>
        </w:tabs>
        <w:spacing w:after="160" w:line="360" w:lineRule="auto"/>
        <w:ind w:right="-1" w:firstLine="567"/>
        <w:jc w:val="both"/>
        <w:rPr>
          <w:rFonts w:ascii="Sylfaen" w:eastAsia="Times New Roman" w:hAnsi="Sylfaen" w:cs="Times New Roman"/>
          <w:sz w:val="24"/>
          <w:szCs w:val="24"/>
        </w:rPr>
      </w:pPr>
      <w:r w:rsidRPr="008654A0">
        <w:rPr>
          <w:rFonts w:ascii="Sylfaen" w:hAnsi="Sylfaen"/>
          <w:sz w:val="24"/>
          <w:szCs w:val="24"/>
        </w:rPr>
        <w:t>դ)</w:t>
      </w:r>
      <w:r w:rsidR="007A5667">
        <w:rPr>
          <w:rFonts w:ascii="Sylfaen" w:hAnsi="Sylfaen"/>
          <w:sz w:val="24"/>
          <w:szCs w:val="24"/>
        </w:rPr>
        <w:tab/>
      </w:r>
      <w:r w:rsidRPr="008654A0">
        <w:rPr>
          <w:rFonts w:ascii="Sylfaen" w:hAnsi="Sylfaen"/>
          <w:sz w:val="24"/>
          <w:szCs w:val="24"/>
        </w:rPr>
        <w:t xml:space="preserve">hhmm-ը </w:t>
      </w:r>
      <w:r w:rsidR="00D96988" w:rsidRPr="008654A0">
        <w:rPr>
          <w:rFonts w:ascii="Sylfaen" w:hAnsi="Sylfaen"/>
          <w:sz w:val="24"/>
          <w:szCs w:val="24"/>
        </w:rPr>
        <w:t>նիշքի</w:t>
      </w:r>
      <w:r w:rsidR="00F03701" w:rsidRPr="008654A0">
        <w:rPr>
          <w:rFonts w:ascii="Sylfaen" w:hAnsi="Sylfaen"/>
          <w:sz w:val="24"/>
          <w:szCs w:val="24"/>
        </w:rPr>
        <w:t xml:space="preserve"> (ֆայլի)</w:t>
      </w:r>
      <w:r w:rsidR="00D96988" w:rsidRPr="008654A0">
        <w:rPr>
          <w:rFonts w:ascii="Sylfaen" w:hAnsi="Sylfaen"/>
          <w:sz w:val="24"/>
          <w:szCs w:val="24"/>
        </w:rPr>
        <w:t xml:space="preserve"> </w:t>
      </w:r>
      <w:r w:rsidRPr="008654A0">
        <w:rPr>
          <w:rFonts w:ascii="Sylfaen" w:hAnsi="Sylfaen"/>
          <w:sz w:val="24"/>
          <w:szCs w:val="24"/>
        </w:rPr>
        <w:t>ձ</w:t>
      </w:r>
      <w:r w:rsidR="00706A5F">
        <w:rPr>
          <w:rFonts w:ascii="Sylfaen" w:hAnsi="Sylfaen"/>
          <w:sz w:val="24"/>
          <w:szCs w:val="24"/>
        </w:rPr>
        <w:t>և</w:t>
      </w:r>
      <w:r w:rsidRPr="008654A0">
        <w:rPr>
          <w:rFonts w:ascii="Sylfaen" w:hAnsi="Sylfaen"/>
          <w:sz w:val="24"/>
          <w:szCs w:val="24"/>
        </w:rPr>
        <w:t>ավորման ժամն է (ժամերը, րոպեները):</w:t>
      </w:r>
    </w:p>
    <w:p w:rsidR="00FA2ADC" w:rsidRPr="008654A0" w:rsidRDefault="00FA2ADC" w:rsidP="000E0DD3">
      <w:pPr>
        <w:tabs>
          <w:tab w:val="left" w:pos="993"/>
        </w:tabs>
        <w:spacing w:after="160" w:line="360" w:lineRule="auto"/>
        <w:ind w:right="-1" w:firstLine="567"/>
        <w:jc w:val="both"/>
        <w:rPr>
          <w:rFonts w:ascii="Sylfaen" w:hAnsi="Sylfaen"/>
          <w:sz w:val="24"/>
          <w:szCs w:val="24"/>
        </w:rPr>
      </w:pPr>
      <w:r w:rsidRPr="008654A0">
        <w:rPr>
          <w:rFonts w:ascii="Sylfaen" w:hAnsi="Sylfaen"/>
          <w:sz w:val="24"/>
          <w:szCs w:val="24"/>
        </w:rPr>
        <w:t>25.</w:t>
      </w:r>
      <w:r w:rsidR="000E0DD3">
        <w:rPr>
          <w:rFonts w:ascii="Sylfaen" w:hAnsi="Sylfaen"/>
          <w:sz w:val="24"/>
          <w:szCs w:val="24"/>
        </w:rPr>
        <w:tab/>
      </w:r>
      <w:r w:rsidR="00D96988" w:rsidRPr="008654A0">
        <w:rPr>
          <w:rFonts w:ascii="Sylfaen" w:hAnsi="Sylfaen"/>
          <w:sz w:val="24"/>
          <w:szCs w:val="24"/>
        </w:rPr>
        <w:t>Նիշքերի</w:t>
      </w:r>
      <w:r w:rsidR="002E7E8A" w:rsidRPr="008654A0">
        <w:rPr>
          <w:rFonts w:ascii="Sylfaen" w:hAnsi="Sylfaen"/>
          <w:sz w:val="24"/>
          <w:szCs w:val="24"/>
        </w:rPr>
        <w:t xml:space="preserve"> (ֆայլերի)</w:t>
      </w:r>
      <w:r w:rsidR="00A6620A">
        <w:rPr>
          <w:rFonts w:ascii="Sylfaen" w:hAnsi="Sylfaen"/>
          <w:sz w:val="24"/>
          <w:szCs w:val="24"/>
        </w:rPr>
        <w:t xml:space="preserve"> </w:t>
      </w:r>
      <w:r w:rsidRPr="008654A0">
        <w:rPr>
          <w:rFonts w:ascii="Sylfaen" w:hAnsi="Sylfaen"/>
          <w:sz w:val="24"/>
          <w:szCs w:val="24"/>
        </w:rPr>
        <w:t>փոխանցում</w:t>
      </w:r>
      <w:r w:rsidR="002E7E8A" w:rsidRPr="008654A0">
        <w:rPr>
          <w:rFonts w:ascii="Sylfaen" w:hAnsi="Sylfaen"/>
          <w:sz w:val="24"/>
          <w:szCs w:val="24"/>
        </w:rPr>
        <w:t>ն</w:t>
      </w:r>
      <w:r w:rsidRPr="008654A0">
        <w:rPr>
          <w:rFonts w:ascii="Sylfaen" w:hAnsi="Sylfaen"/>
          <w:sz w:val="24"/>
          <w:szCs w:val="24"/>
        </w:rPr>
        <w:t xml:space="preserve"> էլեկտրոնային փոստով իրականացվում է </w:t>
      </w:r>
      <w:r w:rsidRPr="008654A0">
        <w:rPr>
          <w:rFonts w:ascii="Sylfaen" w:hAnsi="Sylfaen"/>
          <w:sz w:val="24"/>
          <w:szCs w:val="24"/>
        </w:rPr>
        <w:lastRenderedPageBreak/>
        <w:t>ZIP ձ</w:t>
      </w:r>
      <w:r w:rsidR="00706A5F">
        <w:rPr>
          <w:rFonts w:ascii="Sylfaen" w:hAnsi="Sylfaen"/>
          <w:sz w:val="24"/>
          <w:szCs w:val="24"/>
        </w:rPr>
        <w:t>և</w:t>
      </w:r>
      <w:r w:rsidRPr="008654A0">
        <w:rPr>
          <w:rFonts w:ascii="Sylfaen" w:hAnsi="Sylfaen"/>
          <w:sz w:val="24"/>
          <w:szCs w:val="24"/>
        </w:rPr>
        <w:t xml:space="preserve">աչափի արխիվային </w:t>
      </w:r>
      <w:r w:rsidR="00D96988" w:rsidRPr="008654A0">
        <w:rPr>
          <w:rFonts w:ascii="Sylfaen" w:hAnsi="Sylfaen"/>
          <w:sz w:val="24"/>
          <w:szCs w:val="24"/>
        </w:rPr>
        <w:t xml:space="preserve">նիշքի </w:t>
      </w:r>
      <w:r w:rsidRPr="008654A0">
        <w:rPr>
          <w:rFonts w:ascii="Sylfaen" w:hAnsi="Sylfaen"/>
          <w:sz w:val="24"/>
          <w:szCs w:val="24"/>
        </w:rPr>
        <w:t xml:space="preserve">տեսքով (ալգորիթմի տարբերակը պետք է լինի 2.0-ից ոչ պակաս, </w:t>
      </w:r>
      <w:r w:rsidR="00D96988" w:rsidRPr="008654A0">
        <w:rPr>
          <w:rFonts w:ascii="Sylfaen" w:hAnsi="Sylfaen"/>
          <w:sz w:val="24"/>
          <w:szCs w:val="24"/>
        </w:rPr>
        <w:t xml:space="preserve">նիշքի </w:t>
      </w:r>
      <w:r w:rsidRPr="008654A0">
        <w:rPr>
          <w:rFonts w:ascii="Sylfaen" w:hAnsi="Sylfaen"/>
          <w:sz w:val="24"/>
          <w:szCs w:val="24"/>
        </w:rPr>
        <w:t xml:space="preserve">ընդարձակումը՝ *.zip): Արխիվային </w:t>
      </w:r>
      <w:r w:rsidR="00ED4AD0" w:rsidRPr="008654A0">
        <w:rPr>
          <w:rFonts w:ascii="Sylfaen" w:hAnsi="Sylfaen"/>
          <w:sz w:val="24"/>
          <w:szCs w:val="24"/>
        </w:rPr>
        <w:t xml:space="preserve">նիշքի </w:t>
      </w:r>
      <w:r w:rsidRPr="008654A0">
        <w:rPr>
          <w:rFonts w:ascii="Sylfaen" w:hAnsi="Sylfaen"/>
          <w:sz w:val="24"/>
          <w:szCs w:val="24"/>
        </w:rPr>
        <w:t xml:space="preserve">անվանումը, կախված փոխանցվող տեղեկությունների բնույթից, պետք է համապատասխանի սույն Կարգի 23-րդ </w:t>
      </w:r>
      <w:r w:rsidR="00706A5F">
        <w:rPr>
          <w:rFonts w:ascii="Sylfaen" w:hAnsi="Sylfaen"/>
          <w:sz w:val="24"/>
          <w:szCs w:val="24"/>
        </w:rPr>
        <w:t>և</w:t>
      </w:r>
      <w:r w:rsidRPr="008654A0">
        <w:rPr>
          <w:rFonts w:ascii="Sylfaen" w:hAnsi="Sylfaen"/>
          <w:sz w:val="24"/>
          <w:szCs w:val="24"/>
        </w:rPr>
        <w:t xml:space="preserve"> 24-րդ կետերով սահմանված պահանջներին (օրինակ՝ RLS02_BY201510061733.zip արխիվը պետք է պարունակի RLS02_BY201510061733.xml </w:t>
      </w:r>
      <w:r w:rsidR="00D96988" w:rsidRPr="008654A0">
        <w:rPr>
          <w:rFonts w:ascii="Sylfaen" w:hAnsi="Sylfaen"/>
          <w:sz w:val="24"/>
          <w:szCs w:val="24"/>
        </w:rPr>
        <w:t>նիշք</w:t>
      </w:r>
      <w:r w:rsidRPr="008654A0">
        <w:rPr>
          <w:rFonts w:ascii="Sylfaen" w:hAnsi="Sylfaen"/>
          <w:sz w:val="24"/>
          <w:szCs w:val="24"/>
        </w:rPr>
        <w:t xml:space="preserve">): Էլեկտրոնային փոստի հաղորդագրության թեմայում նշվում է էլեկտրոնային փաստաթղթի կառուցվածքի ծածկագիրը </w:t>
      </w:r>
      <w:r w:rsidR="00706A5F">
        <w:rPr>
          <w:rFonts w:ascii="Sylfaen" w:hAnsi="Sylfaen"/>
          <w:sz w:val="24"/>
          <w:szCs w:val="24"/>
        </w:rPr>
        <w:t>և</w:t>
      </w:r>
      <w:r w:rsidRPr="008654A0">
        <w:rPr>
          <w:rFonts w:ascii="Sylfaen" w:hAnsi="Sylfaen"/>
          <w:sz w:val="24"/>
          <w:szCs w:val="24"/>
        </w:rPr>
        <w:t xml:space="preserve"> էլեկտրոնային փաստաթղթի կառուցվածքի տարբերակը՝ Էլեկտրոնային փաստաթղթերի </w:t>
      </w:r>
      <w:r w:rsidR="00706A5F">
        <w:rPr>
          <w:rFonts w:ascii="Sylfaen" w:hAnsi="Sylfaen"/>
          <w:sz w:val="24"/>
          <w:szCs w:val="24"/>
        </w:rPr>
        <w:t>և</w:t>
      </w:r>
      <w:r w:rsidRPr="008654A0">
        <w:rPr>
          <w:rFonts w:ascii="Sylfaen" w:hAnsi="Sylfaen"/>
          <w:sz w:val="24"/>
          <w:szCs w:val="24"/>
        </w:rPr>
        <w:t xml:space="preserve"> տեղեկությունների ձ</w:t>
      </w:r>
      <w:r w:rsidR="00706A5F">
        <w:rPr>
          <w:rFonts w:ascii="Sylfaen" w:hAnsi="Sylfaen"/>
          <w:sz w:val="24"/>
          <w:szCs w:val="24"/>
        </w:rPr>
        <w:t>և</w:t>
      </w:r>
      <w:r w:rsidRPr="008654A0">
        <w:rPr>
          <w:rFonts w:ascii="Sylfaen" w:hAnsi="Sylfaen"/>
          <w:sz w:val="24"/>
          <w:szCs w:val="24"/>
        </w:rPr>
        <w:t xml:space="preserve">աչափերի </w:t>
      </w:r>
      <w:r w:rsidR="00706A5F">
        <w:rPr>
          <w:rFonts w:ascii="Sylfaen" w:hAnsi="Sylfaen"/>
          <w:sz w:val="24"/>
          <w:szCs w:val="24"/>
        </w:rPr>
        <w:t>և</w:t>
      </w:r>
      <w:r w:rsidRPr="008654A0">
        <w:rPr>
          <w:rFonts w:ascii="Sylfaen" w:hAnsi="Sylfaen"/>
          <w:sz w:val="24"/>
          <w:szCs w:val="24"/>
        </w:rPr>
        <w:t xml:space="preserve"> կառուցվածքների նկարագրությանը համապատասխան (օրինակ՝ </w:t>
      </w:r>
      <w:r w:rsidR="00195F73" w:rsidRPr="008654A0">
        <w:rPr>
          <w:rFonts w:ascii="Sylfaen" w:hAnsi="Sylfaen"/>
          <w:color w:val="000000"/>
          <w:sz w:val="24"/>
          <w:szCs w:val="24"/>
        </w:rPr>
        <w:t>R</w:t>
      </w:r>
      <w:r w:rsidRPr="008654A0">
        <w:rPr>
          <w:rFonts w:ascii="Sylfaen" w:hAnsi="Sylfaen"/>
          <w:color w:val="000000"/>
          <w:sz w:val="24"/>
          <w:szCs w:val="24"/>
        </w:rPr>
        <w:t>_CT_LS_02_001_V</w:t>
      </w:r>
      <w:r w:rsidRPr="008654A0">
        <w:rPr>
          <w:rFonts w:ascii="Sylfaen" w:hAnsi="Sylfaen"/>
          <w:sz w:val="24"/>
          <w:szCs w:val="24"/>
        </w:rPr>
        <w:t>_x_y_z, որտեղ «х_у_z»</w:t>
      </w:r>
      <w:r w:rsidR="00341147" w:rsidRPr="008654A0">
        <w:rPr>
          <w:rFonts w:ascii="Sylfaen" w:hAnsi="Sylfaen"/>
          <w:sz w:val="24"/>
          <w:szCs w:val="24"/>
        </w:rPr>
        <w:t>-ն</w:t>
      </w:r>
      <w:r w:rsidRPr="008654A0">
        <w:rPr>
          <w:rFonts w:ascii="Sylfaen" w:hAnsi="Sylfaen"/>
          <w:sz w:val="24"/>
          <w:szCs w:val="24"/>
        </w:rPr>
        <w:t xml:space="preserve"> էլեկտրոնային փաստաթղթի կառուցվածքի տարբերակ</w:t>
      </w:r>
      <w:r w:rsidR="00D96988" w:rsidRPr="008654A0">
        <w:rPr>
          <w:rFonts w:ascii="Sylfaen" w:hAnsi="Sylfaen"/>
          <w:sz w:val="24"/>
          <w:szCs w:val="24"/>
        </w:rPr>
        <w:t>ի</w:t>
      </w:r>
      <w:r w:rsidRPr="008654A0">
        <w:rPr>
          <w:rFonts w:ascii="Sylfaen" w:hAnsi="Sylfaen"/>
          <w:sz w:val="24"/>
          <w:szCs w:val="24"/>
        </w:rPr>
        <w:t xml:space="preserve"> </w:t>
      </w:r>
      <w:r w:rsidR="00D96988" w:rsidRPr="008654A0">
        <w:rPr>
          <w:rFonts w:ascii="Sylfaen" w:hAnsi="Sylfaen"/>
          <w:sz w:val="24"/>
          <w:szCs w:val="24"/>
        </w:rPr>
        <w:t xml:space="preserve">համարն </w:t>
      </w:r>
      <w:r w:rsidRPr="008654A0">
        <w:rPr>
          <w:rFonts w:ascii="Sylfaen" w:hAnsi="Sylfaen"/>
          <w:sz w:val="24"/>
          <w:szCs w:val="24"/>
        </w:rPr>
        <w:t>է), ինչպես նա</w:t>
      </w:r>
      <w:r w:rsidR="00706A5F">
        <w:rPr>
          <w:rFonts w:ascii="Sylfaen" w:hAnsi="Sylfaen"/>
          <w:sz w:val="24"/>
          <w:szCs w:val="24"/>
        </w:rPr>
        <w:t>և</w:t>
      </w:r>
      <w:r w:rsidRPr="008654A0">
        <w:rPr>
          <w:rFonts w:ascii="Sylfaen" w:hAnsi="Sylfaen"/>
          <w:sz w:val="24"/>
          <w:szCs w:val="24"/>
        </w:rPr>
        <w:t xml:space="preserve"> ռեեստրի անվանումը՝ «Հսկիչ (նույնականացման) նշաններ թողարկողների ընդհանուր ռեեստր»:</w:t>
      </w:r>
    </w:p>
    <w:p w:rsidR="00FA2ADC" w:rsidRPr="008654A0" w:rsidRDefault="00FA2ADC" w:rsidP="000E0DD3">
      <w:pPr>
        <w:pStyle w:val="Bodytext20"/>
        <w:shd w:val="clear" w:color="auto" w:fill="auto"/>
        <w:tabs>
          <w:tab w:val="left" w:pos="993"/>
        </w:tabs>
        <w:spacing w:after="160" w:line="360" w:lineRule="auto"/>
        <w:ind w:right="-1" w:firstLine="567"/>
        <w:rPr>
          <w:rFonts w:ascii="Sylfaen" w:eastAsia="Times New Roman" w:hAnsi="Sylfaen" w:cs="Times New Roman"/>
          <w:sz w:val="24"/>
          <w:szCs w:val="24"/>
        </w:rPr>
      </w:pPr>
      <w:r w:rsidRPr="008654A0">
        <w:rPr>
          <w:rFonts w:ascii="Sylfaen" w:hAnsi="Sylfaen"/>
          <w:color w:val="000000"/>
          <w:sz w:val="24"/>
          <w:szCs w:val="24"/>
        </w:rPr>
        <w:t>26.</w:t>
      </w:r>
      <w:r w:rsidR="000E0DD3">
        <w:rPr>
          <w:rFonts w:ascii="Sylfaen" w:hAnsi="Sylfaen"/>
          <w:color w:val="000000"/>
          <w:sz w:val="24"/>
          <w:szCs w:val="24"/>
        </w:rPr>
        <w:tab/>
      </w:r>
      <w:r w:rsidRPr="008654A0">
        <w:rPr>
          <w:rFonts w:ascii="Sylfaen" w:hAnsi="Sylfaen"/>
          <w:color w:val="000000"/>
          <w:sz w:val="24"/>
          <w:szCs w:val="24"/>
        </w:rPr>
        <w:t xml:space="preserve">Տեղեկությունների մշակման արձանագրությունը փոխանցվում է տեքստային </w:t>
      </w:r>
      <w:r w:rsidR="00D96988" w:rsidRPr="008654A0">
        <w:rPr>
          <w:rFonts w:ascii="Sylfaen" w:hAnsi="Sylfaen"/>
          <w:color w:val="000000"/>
          <w:sz w:val="24"/>
          <w:szCs w:val="24"/>
        </w:rPr>
        <w:t xml:space="preserve">նիշքի </w:t>
      </w:r>
      <w:r w:rsidRPr="008654A0">
        <w:rPr>
          <w:rFonts w:ascii="Sylfaen" w:hAnsi="Sylfaen"/>
          <w:color w:val="000000"/>
          <w:sz w:val="24"/>
          <w:szCs w:val="24"/>
        </w:rPr>
        <w:t xml:space="preserve">տեսքով: </w:t>
      </w:r>
      <w:r w:rsidR="00D96988" w:rsidRPr="008654A0">
        <w:rPr>
          <w:rFonts w:ascii="Sylfaen" w:hAnsi="Sylfaen"/>
          <w:color w:val="000000"/>
          <w:sz w:val="24"/>
          <w:szCs w:val="24"/>
        </w:rPr>
        <w:t xml:space="preserve">Նիշքի </w:t>
      </w:r>
      <w:r w:rsidRPr="008654A0">
        <w:rPr>
          <w:rFonts w:ascii="Sylfaen" w:hAnsi="Sylfaen"/>
          <w:color w:val="000000"/>
          <w:sz w:val="24"/>
          <w:szCs w:val="24"/>
        </w:rPr>
        <w:t xml:space="preserve">անունը (առանց ընդարձակումը հաշվի առնելու) պետք է համապատասխանի մշակվող </w:t>
      </w:r>
      <w:r w:rsidR="00D96988" w:rsidRPr="008654A0">
        <w:rPr>
          <w:rFonts w:ascii="Sylfaen" w:hAnsi="Sylfaen"/>
          <w:color w:val="000000"/>
          <w:sz w:val="24"/>
          <w:szCs w:val="24"/>
        </w:rPr>
        <w:t xml:space="preserve">նիշքի </w:t>
      </w:r>
      <w:r w:rsidRPr="008654A0">
        <w:rPr>
          <w:rFonts w:ascii="Sylfaen" w:hAnsi="Sylfaen"/>
          <w:color w:val="000000"/>
          <w:sz w:val="24"/>
          <w:szCs w:val="24"/>
        </w:rPr>
        <w:t xml:space="preserve">անվանը: </w:t>
      </w:r>
      <w:r w:rsidR="00D96988" w:rsidRPr="008654A0">
        <w:rPr>
          <w:rFonts w:ascii="Sylfaen" w:hAnsi="Sylfaen"/>
          <w:color w:val="000000"/>
          <w:sz w:val="24"/>
          <w:szCs w:val="24"/>
        </w:rPr>
        <w:t xml:space="preserve">Նիշքի </w:t>
      </w:r>
      <w:r w:rsidRPr="008654A0">
        <w:rPr>
          <w:rFonts w:ascii="Sylfaen" w:hAnsi="Sylfaen"/>
          <w:color w:val="000000"/>
          <w:sz w:val="24"/>
          <w:szCs w:val="24"/>
        </w:rPr>
        <w:t>ընդարձակումը պետք է ունենա «.txt» արժեքը:</w:t>
      </w:r>
    </w:p>
    <w:sectPr w:rsidR="00FA2ADC" w:rsidRPr="008654A0" w:rsidSect="0072203C">
      <w:headerReference w:type="first" r:id="rId34"/>
      <w:pgSz w:w="12240" w:h="15840"/>
      <w:pgMar w:top="1418" w:right="1418" w:bottom="1418" w:left="1418" w:header="284"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D9E" w:rsidRDefault="00E75D9E" w:rsidP="00792A5C">
      <w:pPr>
        <w:spacing w:after="0" w:line="240" w:lineRule="auto"/>
      </w:pPr>
      <w:r>
        <w:separator/>
      </w:r>
    </w:p>
  </w:endnote>
  <w:endnote w:type="continuationSeparator" w:id="0">
    <w:p w:rsidR="00E75D9E" w:rsidRDefault="00E75D9E" w:rsidP="0079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D9E" w:rsidRDefault="00E75D9E" w:rsidP="00792A5C">
      <w:pPr>
        <w:spacing w:after="0" w:line="240" w:lineRule="auto"/>
      </w:pPr>
      <w:r>
        <w:separator/>
      </w:r>
    </w:p>
  </w:footnote>
  <w:footnote w:type="continuationSeparator" w:id="0">
    <w:p w:rsidR="00E75D9E" w:rsidRDefault="00E75D9E" w:rsidP="00792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3D" w:rsidRDefault="00A25B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3D" w:rsidRDefault="00A25B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3D" w:rsidRDefault="00A25B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3D" w:rsidRDefault="00A25B3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3D" w:rsidRDefault="00A25B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F5E11"/>
    <w:multiLevelType w:val="multilevel"/>
    <w:tmpl w:val="886C0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1008C"/>
    <w:rsid w:val="0000049E"/>
    <w:rsid w:val="000075D0"/>
    <w:rsid w:val="000122C9"/>
    <w:rsid w:val="00013004"/>
    <w:rsid w:val="00014933"/>
    <w:rsid w:val="00020288"/>
    <w:rsid w:val="00020662"/>
    <w:rsid w:val="000217CF"/>
    <w:rsid w:val="000359CF"/>
    <w:rsid w:val="000377DE"/>
    <w:rsid w:val="00051050"/>
    <w:rsid w:val="00051C65"/>
    <w:rsid w:val="00057560"/>
    <w:rsid w:val="0006437E"/>
    <w:rsid w:val="00070C92"/>
    <w:rsid w:val="0007116F"/>
    <w:rsid w:val="0008315A"/>
    <w:rsid w:val="00085E91"/>
    <w:rsid w:val="00094F54"/>
    <w:rsid w:val="000A7DDB"/>
    <w:rsid w:val="000B44DA"/>
    <w:rsid w:val="000C0F23"/>
    <w:rsid w:val="000D2099"/>
    <w:rsid w:val="000D607B"/>
    <w:rsid w:val="000D7CBB"/>
    <w:rsid w:val="000E0DD3"/>
    <w:rsid w:val="000E65C3"/>
    <w:rsid w:val="000F7FAF"/>
    <w:rsid w:val="00101F17"/>
    <w:rsid w:val="001038EF"/>
    <w:rsid w:val="001166E9"/>
    <w:rsid w:val="00117C41"/>
    <w:rsid w:val="0012063C"/>
    <w:rsid w:val="00125FB8"/>
    <w:rsid w:val="00126643"/>
    <w:rsid w:val="00127254"/>
    <w:rsid w:val="00140855"/>
    <w:rsid w:val="00141FC4"/>
    <w:rsid w:val="0015303B"/>
    <w:rsid w:val="00155EEE"/>
    <w:rsid w:val="001616E1"/>
    <w:rsid w:val="0016373F"/>
    <w:rsid w:val="001648CE"/>
    <w:rsid w:val="00180C14"/>
    <w:rsid w:val="00184745"/>
    <w:rsid w:val="00185C05"/>
    <w:rsid w:val="0018704F"/>
    <w:rsid w:val="00195F73"/>
    <w:rsid w:val="001973AA"/>
    <w:rsid w:val="001A6AA3"/>
    <w:rsid w:val="001A6B47"/>
    <w:rsid w:val="001B3DDC"/>
    <w:rsid w:val="001B73B3"/>
    <w:rsid w:val="001C5C23"/>
    <w:rsid w:val="001E560F"/>
    <w:rsid w:val="001E7023"/>
    <w:rsid w:val="001F0B42"/>
    <w:rsid w:val="001F512D"/>
    <w:rsid w:val="001F5AB4"/>
    <w:rsid w:val="002031C3"/>
    <w:rsid w:val="00207EAE"/>
    <w:rsid w:val="00210AA2"/>
    <w:rsid w:val="00215B32"/>
    <w:rsid w:val="002360E4"/>
    <w:rsid w:val="00243553"/>
    <w:rsid w:val="0024593F"/>
    <w:rsid w:val="0025029A"/>
    <w:rsid w:val="00254718"/>
    <w:rsid w:val="0026777B"/>
    <w:rsid w:val="0028368B"/>
    <w:rsid w:val="00287CDF"/>
    <w:rsid w:val="002910D0"/>
    <w:rsid w:val="002934E6"/>
    <w:rsid w:val="002A1F88"/>
    <w:rsid w:val="002B0F2B"/>
    <w:rsid w:val="002B1A2F"/>
    <w:rsid w:val="002B44E0"/>
    <w:rsid w:val="002B7F8B"/>
    <w:rsid w:val="002C3D37"/>
    <w:rsid w:val="002C7812"/>
    <w:rsid w:val="002D2E16"/>
    <w:rsid w:val="002D3E99"/>
    <w:rsid w:val="002D7D51"/>
    <w:rsid w:val="002E61F1"/>
    <w:rsid w:val="002E7E8A"/>
    <w:rsid w:val="002F68A5"/>
    <w:rsid w:val="002F6E43"/>
    <w:rsid w:val="002F77AE"/>
    <w:rsid w:val="003030A7"/>
    <w:rsid w:val="00304C4E"/>
    <w:rsid w:val="0031188D"/>
    <w:rsid w:val="003124C0"/>
    <w:rsid w:val="00312CE0"/>
    <w:rsid w:val="00315FDB"/>
    <w:rsid w:val="0032160B"/>
    <w:rsid w:val="00326978"/>
    <w:rsid w:val="00334751"/>
    <w:rsid w:val="00341147"/>
    <w:rsid w:val="00342948"/>
    <w:rsid w:val="00345017"/>
    <w:rsid w:val="003450A1"/>
    <w:rsid w:val="00347CC5"/>
    <w:rsid w:val="00351F7D"/>
    <w:rsid w:val="0035238C"/>
    <w:rsid w:val="00353DF0"/>
    <w:rsid w:val="00363876"/>
    <w:rsid w:val="00364744"/>
    <w:rsid w:val="00364E98"/>
    <w:rsid w:val="00372FC4"/>
    <w:rsid w:val="003765C7"/>
    <w:rsid w:val="00377C04"/>
    <w:rsid w:val="00381C02"/>
    <w:rsid w:val="00382C66"/>
    <w:rsid w:val="003A10DF"/>
    <w:rsid w:val="003A7A4A"/>
    <w:rsid w:val="003A7F8A"/>
    <w:rsid w:val="003B6013"/>
    <w:rsid w:val="003C08AA"/>
    <w:rsid w:val="003D25BF"/>
    <w:rsid w:val="003D3B6B"/>
    <w:rsid w:val="003E18C4"/>
    <w:rsid w:val="003E2323"/>
    <w:rsid w:val="003E502F"/>
    <w:rsid w:val="003E7B2A"/>
    <w:rsid w:val="00413BE2"/>
    <w:rsid w:val="00414CEF"/>
    <w:rsid w:val="0042001A"/>
    <w:rsid w:val="00425C6F"/>
    <w:rsid w:val="0043321F"/>
    <w:rsid w:val="00440D0E"/>
    <w:rsid w:val="00441C03"/>
    <w:rsid w:val="00446961"/>
    <w:rsid w:val="00446C51"/>
    <w:rsid w:val="00450454"/>
    <w:rsid w:val="0046546F"/>
    <w:rsid w:val="004728A8"/>
    <w:rsid w:val="004730F7"/>
    <w:rsid w:val="00477F2D"/>
    <w:rsid w:val="0048010F"/>
    <w:rsid w:val="00482B49"/>
    <w:rsid w:val="004A4AA2"/>
    <w:rsid w:val="004B1084"/>
    <w:rsid w:val="004B3F3B"/>
    <w:rsid w:val="004B550B"/>
    <w:rsid w:val="004C10B2"/>
    <w:rsid w:val="004D6AD7"/>
    <w:rsid w:val="004F5ECB"/>
    <w:rsid w:val="00502510"/>
    <w:rsid w:val="005066B2"/>
    <w:rsid w:val="00517088"/>
    <w:rsid w:val="00523106"/>
    <w:rsid w:val="00524400"/>
    <w:rsid w:val="00525870"/>
    <w:rsid w:val="00525E26"/>
    <w:rsid w:val="00542F6E"/>
    <w:rsid w:val="005432F9"/>
    <w:rsid w:val="0054520D"/>
    <w:rsid w:val="005457BE"/>
    <w:rsid w:val="00575C8C"/>
    <w:rsid w:val="005762E8"/>
    <w:rsid w:val="00584479"/>
    <w:rsid w:val="005847A5"/>
    <w:rsid w:val="00584DCB"/>
    <w:rsid w:val="005852D6"/>
    <w:rsid w:val="0058686B"/>
    <w:rsid w:val="005911AB"/>
    <w:rsid w:val="0059270A"/>
    <w:rsid w:val="005A1FB8"/>
    <w:rsid w:val="005A36BA"/>
    <w:rsid w:val="005A6E61"/>
    <w:rsid w:val="005D1532"/>
    <w:rsid w:val="005D355E"/>
    <w:rsid w:val="005D68E2"/>
    <w:rsid w:val="005E3C96"/>
    <w:rsid w:val="005F139B"/>
    <w:rsid w:val="005F4F0E"/>
    <w:rsid w:val="0060568C"/>
    <w:rsid w:val="00607DB4"/>
    <w:rsid w:val="00612643"/>
    <w:rsid w:val="0061557C"/>
    <w:rsid w:val="0061561D"/>
    <w:rsid w:val="00621E55"/>
    <w:rsid w:val="0062424F"/>
    <w:rsid w:val="006258AE"/>
    <w:rsid w:val="00626AF5"/>
    <w:rsid w:val="00630163"/>
    <w:rsid w:val="00632311"/>
    <w:rsid w:val="00643881"/>
    <w:rsid w:val="006631D5"/>
    <w:rsid w:val="0066371E"/>
    <w:rsid w:val="0066775F"/>
    <w:rsid w:val="00672DEF"/>
    <w:rsid w:val="00677497"/>
    <w:rsid w:val="0067761E"/>
    <w:rsid w:val="006808D7"/>
    <w:rsid w:val="00686F9A"/>
    <w:rsid w:val="00687C3E"/>
    <w:rsid w:val="006A13F6"/>
    <w:rsid w:val="006A444D"/>
    <w:rsid w:val="006B34D0"/>
    <w:rsid w:val="006C1500"/>
    <w:rsid w:val="006C1BBF"/>
    <w:rsid w:val="006C2E47"/>
    <w:rsid w:val="006C3DD8"/>
    <w:rsid w:val="006C51F5"/>
    <w:rsid w:val="006D70A0"/>
    <w:rsid w:val="006E09B6"/>
    <w:rsid w:val="006E481A"/>
    <w:rsid w:val="006E7786"/>
    <w:rsid w:val="006F72A1"/>
    <w:rsid w:val="00706A5F"/>
    <w:rsid w:val="007151C2"/>
    <w:rsid w:val="007160C3"/>
    <w:rsid w:val="007179F2"/>
    <w:rsid w:val="0072203C"/>
    <w:rsid w:val="00723B75"/>
    <w:rsid w:val="00724061"/>
    <w:rsid w:val="007252B8"/>
    <w:rsid w:val="0072634F"/>
    <w:rsid w:val="00731282"/>
    <w:rsid w:val="007347AA"/>
    <w:rsid w:val="0074295E"/>
    <w:rsid w:val="00742E9C"/>
    <w:rsid w:val="00744881"/>
    <w:rsid w:val="00744A5B"/>
    <w:rsid w:val="00754BC8"/>
    <w:rsid w:val="007550CD"/>
    <w:rsid w:val="007616D6"/>
    <w:rsid w:val="00766654"/>
    <w:rsid w:val="00774C3C"/>
    <w:rsid w:val="007805BC"/>
    <w:rsid w:val="0079173F"/>
    <w:rsid w:val="00792A5C"/>
    <w:rsid w:val="00793407"/>
    <w:rsid w:val="0079662F"/>
    <w:rsid w:val="007A46F4"/>
    <w:rsid w:val="007A5667"/>
    <w:rsid w:val="007A6CC0"/>
    <w:rsid w:val="007B1004"/>
    <w:rsid w:val="007B1188"/>
    <w:rsid w:val="007B14CA"/>
    <w:rsid w:val="007B1BAE"/>
    <w:rsid w:val="007B2A0A"/>
    <w:rsid w:val="007B3737"/>
    <w:rsid w:val="007B584F"/>
    <w:rsid w:val="007B5914"/>
    <w:rsid w:val="007B5CDB"/>
    <w:rsid w:val="007C1052"/>
    <w:rsid w:val="007D0BA6"/>
    <w:rsid w:val="007D6809"/>
    <w:rsid w:val="007E6A29"/>
    <w:rsid w:val="007F67A8"/>
    <w:rsid w:val="007F7E0C"/>
    <w:rsid w:val="00801DF7"/>
    <w:rsid w:val="00805D22"/>
    <w:rsid w:val="00806432"/>
    <w:rsid w:val="008077C5"/>
    <w:rsid w:val="00816935"/>
    <w:rsid w:val="0082354C"/>
    <w:rsid w:val="00823D59"/>
    <w:rsid w:val="00824A92"/>
    <w:rsid w:val="00825B0B"/>
    <w:rsid w:val="00830893"/>
    <w:rsid w:val="00832C67"/>
    <w:rsid w:val="00833E8A"/>
    <w:rsid w:val="0084217D"/>
    <w:rsid w:val="0085101D"/>
    <w:rsid w:val="008654A0"/>
    <w:rsid w:val="008677D1"/>
    <w:rsid w:val="00880086"/>
    <w:rsid w:val="0088548C"/>
    <w:rsid w:val="008857C4"/>
    <w:rsid w:val="00897024"/>
    <w:rsid w:val="008B599B"/>
    <w:rsid w:val="008B627A"/>
    <w:rsid w:val="008B6C21"/>
    <w:rsid w:val="008C301C"/>
    <w:rsid w:val="008C5F97"/>
    <w:rsid w:val="008C607B"/>
    <w:rsid w:val="008D0CCE"/>
    <w:rsid w:val="008D4906"/>
    <w:rsid w:val="008F12B0"/>
    <w:rsid w:val="008F479A"/>
    <w:rsid w:val="008F5318"/>
    <w:rsid w:val="008F5897"/>
    <w:rsid w:val="008F77BC"/>
    <w:rsid w:val="00903FF0"/>
    <w:rsid w:val="0090494E"/>
    <w:rsid w:val="00904FD4"/>
    <w:rsid w:val="0090640E"/>
    <w:rsid w:val="0092447D"/>
    <w:rsid w:val="009246A3"/>
    <w:rsid w:val="00934D6F"/>
    <w:rsid w:val="00936B34"/>
    <w:rsid w:val="00945186"/>
    <w:rsid w:val="009515DD"/>
    <w:rsid w:val="0095174A"/>
    <w:rsid w:val="00961AA6"/>
    <w:rsid w:val="00970172"/>
    <w:rsid w:val="00980BC9"/>
    <w:rsid w:val="00982BC1"/>
    <w:rsid w:val="00983726"/>
    <w:rsid w:val="00983D49"/>
    <w:rsid w:val="00992B39"/>
    <w:rsid w:val="00994F89"/>
    <w:rsid w:val="009A2313"/>
    <w:rsid w:val="009A46E8"/>
    <w:rsid w:val="009B09BD"/>
    <w:rsid w:val="009B1CAD"/>
    <w:rsid w:val="009B7E0D"/>
    <w:rsid w:val="009C2B3C"/>
    <w:rsid w:val="009D1109"/>
    <w:rsid w:val="009E2D52"/>
    <w:rsid w:val="009E6569"/>
    <w:rsid w:val="009F2714"/>
    <w:rsid w:val="00A001C5"/>
    <w:rsid w:val="00A01035"/>
    <w:rsid w:val="00A0220A"/>
    <w:rsid w:val="00A10469"/>
    <w:rsid w:val="00A10963"/>
    <w:rsid w:val="00A12FE0"/>
    <w:rsid w:val="00A1758F"/>
    <w:rsid w:val="00A25B3D"/>
    <w:rsid w:val="00A27037"/>
    <w:rsid w:val="00A36C4F"/>
    <w:rsid w:val="00A4602C"/>
    <w:rsid w:val="00A46807"/>
    <w:rsid w:val="00A47FDC"/>
    <w:rsid w:val="00A60F2B"/>
    <w:rsid w:val="00A6620A"/>
    <w:rsid w:val="00A709EE"/>
    <w:rsid w:val="00A7194A"/>
    <w:rsid w:val="00A776EB"/>
    <w:rsid w:val="00A81600"/>
    <w:rsid w:val="00A84137"/>
    <w:rsid w:val="00A843FE"/>
    <w:rsid w:val="00A8743A"/>
    <w:rsid w:val="00A945E5"/>
    <w:rsid w:val="00A963A6"/>
    <w:rsid w:val="00A97F94"/>
    <w:rsid w:val="00AA1ED7"/>
    <w:rsid w:val="00AA61FB"/>
    <w:rsid w:val="00AB687F"/>
    <w:rsid w:val="00AC1684"/>
    <w:rsid w:val="00AC1A62"/>
    <w:rsid w:val="00AC1BD1"/>
    <w:rsid w:val="00AC27DD"/>
    <w:rsid w:val="00AC5E3E"/>
    <w:rsid w:val="00AD0FA0"/>
    <w:rsid w:val="00AD12D9"/>
    <w:rsid w:val="00AD2805"/>
    <w:rsid w:val="00AD576F"/>
    <w:rsid w:val="00AD603F"/>
    <w:rsid w:val="00AE53B1"/>
    <w:rsid w:val="00AF0AD2"/>
    <w:rsid w:val="00AF62F3"/>
    <w:rsid w:val="00AF7552"/>
    <w:rsid w:val="00B04172"/>
    <w:rsid w:val="00B12B55"/>
    <w:rsid w:val="00B2634E"/>
    <w:rsid w:val="00B32F5F"/>
    <w:rsid w:val="00B45B58"/>
    <w:rsid w:val="00B63DB5"/>
    <w:rsid w:val="00B6529A"/>
    <w:rsid w:val="00B714AA"/>
    <w:rsid w:val="00B71B78"/>
    <w:rsid w:val="00B72516"/>
    <w:rsid w:val="00B72E7F"/>
    <w:rsid w:val="00B74615"/>
    <w:rsid w:val="00B74DC1"/>
    <w:rsid w:val="00B8750D"/>
    <w:rsid w:val="00B9091B"/>
    <w:rsid w:val="00B92D8F"/>
    <w:rsid w:val="00B957E1"/>
    <w:rsid w:val="00BA4E37"/>
    <w:rsid w:val="00BB1AD7"/>
    <w:rsid w:val="00BC139C"/>
    <w:rsid w:val="00BD3497"/>
    <w:rsid w:val="00BD3BA4"/>
    <w:rsid w:val="00BE042C"/>
    <w:rsid w:val="00BE2415"/>
    <w:rsid w:val="00BF5281"/>
    <w:rsid w:val="00C00439"/>
    <w:rsid w:val="00C038B9"/>
    <w:rsid w:val="00C054C9"/>
    <w:rsid w:val="00C14583"/>
    <w:rsid w:val="00C26258"/>
    <w:rsid w:val="00C346F5"/>
    <w:rsid w:val="00C35073"/>
    <w:rsid w:val="00C40A87"/>
    <w:rsid w:val="00C52407"/>
    <w:rsid w:val="00C546E6"/>
    <w:rsid w:val="00C55D4D"/>
    <w:rsid w:val="00C5798E"/>
    <w:rsid w:val="00C63C69"/>
    <w:rsid w:val="00C66E34"/>
    <w:rsid w:val="00C74800"/>
    <w:rsid w:val="00C86FCC"/>
    <w:rsid w:val="00C879E4"/>
    <w:rsid w:val="00C91290"/>
    <w:rsid w:val="00CA7E03"/>
    <w:rsid w:val="00CB022D"/>
    <w:rsid w:val="00CC3DF8"/>
    <w:rsid w:val="00CC4D29"/>
    <w:rsid w:val="00CD7C50"/>
    <w:rsid w:val="00D07A9E"/>
    <w:rsid w:val="00D1124D"/>
    <w:rsid w:val="00D11F15"/>
    <w:rsid w:val="00D12FAE"/>
    <w:rsid w:val="00D142EA"/>
    <w:rsid w:val="00D14914"/>
    <w:rsid w:val="00D16A94"/>
    <w:rsid w:val="00D22307"/>
    <w:rsid w:val="00D2243F"/>
    <w:rsid w:val="00D3417E"/>
    <w:rsid w:val="00D52BD2"/>
    <w:rsid w:val="00D61E54"/>
    <w:rsid w:val="00D725A9"/>
    <w:rsid w:val="00D77AEC"/>
    <w:rsid w:val="00D84068"/>
    <w:rsid w:val="00D9414A"/>
    <w:rsid w:val="00D9417E"/>
    <w:rsid w:val="00D94668"/>
    <w:rsid w:val="00D94959"/>
    <w:rsid w:val="00D96593"/>
    <w:rsid w:val="00D96988"/>
    <w:rsid w:val="00D96B30"/>
    <w:rsid w:val="00DA1A62"/>
    <w:rsid w:val="00DA397A"/>
    <w:rsid w:val="00DA57B1"/>
    <w:rsid w:val="00DB0FCC"/>
    <w:rsid w:val="00DC65DF"/>
    <w:rsid w:val="00DD1534"/>
    <w:rsid w:val="00DD1AAE"/>
    <w:rsid w:val="00DE0346"/>
    <w:rsid w:val="00DE210E"/>
    <w:rsid w:val="00DE292B"/>
    <w:rsid w:val="00DE4032"/>
    <w:rsid w:val="00DE47E2"/>
    <w:rsid w:val="00DE6F2A"/>
    <w:rsid w:val="00DF248F"/>
    <w:rsid w:val="00E06EFD"/>
    <w:rsid w:val="00E2583E"/>
    <w:rsid w:val="00E32B27"/>
    <w:rsid w:val="00E32C5D"/>
    <w:rsid w:val="00E51A6B"/>
    <w:rsid w:val="00E51F18"/>
    <w:rsid w:val="00E542F8"/>
    <w:rsid w:val="00E54BFD"/>
    <w:rsid w:val="00E672F7"/>
    <w:rsid w:val="00E70620"/>
    <w:rsid w:val="00E71C2A"/>
    <w:rsid w:val="00E728BC"/>
    <w:rsid w:val="00E74539"/>
    <w:rsid w:val="00E75D9E"/>
    <w:rsid w:val="00E86F61"/>
    <w:rsid w:val="00E87DF9"/>
    <w:rsid w:val="00E92040"/>
    <w:rsid w:val="00E94301"/>
    <w:rsid w:val="00E94F00"/>
    <w:rsid w:val="00EB0D1F"/>
    <w:rsid w:val="00EB7E7A"/>
    <w:rsid w:val="00EC5C9B"/>
    <w:rsid w:val="00ED1B3F"/>
    <w:rsid w:val="00ED20C7"/>
    <w:rsid w:val="00ED3651"/>
    <w:rsid w:val="00ED4AD0"/>
    <w:rsid w:val="00ED627A"/>
    <w:rsid w:val="00EE2582"/>
    <w:rsid w:val="00EE38B9"/>
    <w:rsid w:val="00EF2B9A"/>
    <w:rsid w:val="00F03701"/>
    <w:rsid w:val="00F03F5D"/>
    <w:rsid w:val="00F065F1"/>
    <w:rsid w:val="00F0689D"/>
    <w:rsid w:val="00F1008C"/>
    <w:rsid w:val="00F13AD8"/>
    <w:rsid w:val="00F30E43"/>
    <w:rsid w:val="00F3358C"/>
    <w:rsid w:val="00F360AE"/>
    <w:rsid w:val="00F4223D"/>
    <w:rsid w:val="00F46A05"/>
    <w:rsid w:val="00F50C51"/>
    <w:rsid w:val="00F51092"/>
    <w:rsid w:val="00F52434"/>
    <w:rsid w:val="00F62DFC"/>
    <w:rsid w:val="00F74625"/>
    <w:rsid w:val="00F82F8D"/>
    <w:rsid w:val="00F8536F"/>
    <w:rsid w:val="00F92699"/>
    <w:rsid w:val="00FA2ADC"/>
    <w:rsid w:val="00FA60AF"/>
    <w:rsid w:val="00FB28DF"/>
    <w:rsid w:val="00FB2DCA"/>
    <w:rsid w:val="00FB5792"/>
    <w:rsid w:val="00FB7D8A"/>
    <w:rsid w:val="00FC0279"/>
    <w:rsid w:val="00FC0473"/>
    <w:rsid w:val="00FC063D"/>
    <w:rsid w:val="00FC2816"/>
    <w:rsid w:val="00FC2F62"/>
    <w:rsid w:val="00FD7310"/>
    <w:rsid w:val="00FE269B"/>
    <w:rsid w:val="00FE5531"/>
    <w:rsid w:val="00FE7DFC"/>
    <w:rsid w:val="00FF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08C"/>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F1008C"/>
    <w:rPr>
      <w:sz w:val="28"/>
      <w:szCs w:val="28"/>
      <w:shd w:val="clear" w:color="auto" w:fill="FFFFFF"/>
    </w:rPr>
  </w:style>
  <w:style w:type="paragraph" w:customStyle="1" w:styleId="Bodytext20">
    <w:name w:val="Body text (2)"/>
    <w:basedOn w:val="Normal"/>
    <w:link w:val="Bodytext2"/>
    <w:rsid w:val="00F1008C"/>
    <w:pPr>
      <w:shd w:val="clear" w:color="auto" w:fill="FFFFFF"/>
      <w:spacing w:after="0" w:line="518" w:lineRule="exact"/>
      <w:jc w:val="both"/>
    </w:pPr>
    <w:rPr>
      <w:sz w:val="28"/>
      <w:szCs w:val="28"/>
    </w:rPr>
  </w:style>
  <w:style w:type="character" w:customStyle="1" w:styleId="Bodytext3">
    <w:name w:val="Body text (3)_"/>
    <w:basedOn w:val="DefaultParagraphFont"/>
    <w:link w:val="Bodytext30"/>
    <w:rsid w:val="00F1008C"/>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F1008C"/>
    <w:rPr>
      <w:rFonts w:ascii="Times New Roman" w:eastAsia="Times New Roman" w:hAnsi="Times New Roman" w:cs="Times New Roman"/>
      <w:b/>
      <w:bCs/>
      <w:sz w:val="36"/>
      <w:szCs w:val="36"/>
      <w:shd w:val="clear" w:color="auto" w:fill="FFFFFF"/>
    </w:rPr>
  </w:style>
  <w:style w:type="character" w:customStyle="1" w:styleId="Bodytext3Spacing4pt">
    <w:name w:val="Body text (3) + Spacing 4 pt"/>
    <w:basedOn w:val="Bodytext3"/>
    <w:rsid w:val="00F1008C"/>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Bold">
    <w:name w:val="Body text (2) + Bold"/>
    <w:aliases w:val="Spacing 4 pt"/>
    <w:basedOn w:val="Bodytext2"/>
    <w:rsid w:val="00F1008C"/>
    <w:rPr>
      <w:rFonts w:ascii="Times New Roman" w:eastAsia="Times New Roman" w:hAnsi="Times New Roman" w:cs="Times New Roman"/>
      <w:b/>
      <w:bCs/>
      <w:i w:val="0"/>
      <w:iCs w:val="0"/>
      <w:smallCaps w:val="0"/>
      <w:strike w:val="0"/>
      <w:color w:val="000000"/>
      <w:spacing w:val="80"/>
      <w:w w:val="100"/>
      <w:position w:val="0"/>
      <w:sz w:val="30"/>
      <w:szCs w:val="30"/>
      <w:u w:val="none"/>
      <w:shd w:val="clear" w:color="auto" w:fill="FFFFFF"/>
      <w:lang w:val="hy-AM" w:eastAsia="hy-AM" w:bidi="hy-AM"/>
    </w:rPr>
  </w:style>
  <w:style w:type="character" w:customStyle="1" w:styleId="Bodytext2Spacing2pt">
    <w:name w:val="Body text (2) + Spacing 2 pt"/>
    <w:basedOn w:val="Bodytext2"/>
    <w:rsid w:val="00F1008C"/>
    <w:rPr>
      <w:rFonts w:ascii="Times New Roman" w:eastAsia="Times New Roman" w:hAnsi="Times New Roman" w:cs="Times New Roman"/>
      <w:b w:val="0"/>
      <w:bCs w:val="0"/>
      <w:i w:val="0"/>
      <w:iCs w:val="0"/>
      <w:smallCaps w:val="0"/>
      <w:strike w:val="0"/>
      <w:color w:val="000000"/>
      <w:spacing w:val="40"/>
      <w:w w:val="100"/>
      <w:position w:val="0"/>
      <w:sz w:val="30"/>
      <w:szCs w:val="30"/>
      <w:u w:val="none"/>
      <w:shd w:val="clear" w:color="auto" w:fill="FFFFFF"/>
      <w:lang w:val="hy-AM" w:eastAsia="hy-AM" w:bidi="hy-AM"/>
    </w:rPr>
  </w:style>
  <w:style w:type="paragraph" w:customStyle="1" w:styleId="Bodytext30">
    <w:name w:val="Body text (3)"/>
    <w:basedOn w:val="Normal"/>
    <w:link w:val="Bodytext3"/>
    <w:rsid w:val="00F1008C"/>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F1008C"/>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F10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08C"/>
  </w:style>
  <w:style w:type="paragraph" w:styleId="Footer">
    <w:name w:val="footer"/>
    <w:basedOn w:val="Normal"/>
    <w:link w:val="FooterChar"/>
    <w:uiPriority w:val="99"/>
    <w:semiHidden/>
    <w:unhideWhenUsed/>
    <w:rsid w:val="00F100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008C"/>
  </w:style>
  <w:style w:type="paragraph" w:styleId="BalloonText">
    <w:name w:val="Balloon Text"/>
    <w:basedOn w:val="Normal"/>
    <w:link w:val="BalloonTextChar"/>
    <w:uiPriority w:val="99"/>
    <w:semiHidden/>
    <w:unhideWhenUsed/>
    <w:rsid w:val="00F10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08C"/>
    <w:rPr>
      <w:rFonts w:ascii="Tahoma" w:hAnsi="Tahoma" w:cs="Tahoma"/>
      <w:sz w:val="16"/>
      <w:szCs w:val="16"/>
    </w:rPr>
  </w:style>
  <w:style w:type="character" w:customStyle="1" w:styleId="Bodytext2115pt">
    <w:name w:val="Body text (2) + 11.5 pt"/>
    <w:basedOn w:val="Bodytext2"/>
    <w:rsid w:val="00F1008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hy-AM" w:eastAsia="hy-AM" w:bidi="hy-AM"/>
    </w:rPr>
  </w:style>
  <w:style w:type="character" w:customStyle="1" w:styleId="A5282878-CBDB-49EB-9C42-D6A5E2457DE8">
    <w:name w:val="[A5282878-CBDB-49EB-9C42-D6A5E2457DE8]"/>
    <w:basedOn w:val="Bodytext2"/>
    <w:rsid w:val="00F1008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hy-AM" w:eastAsia="hy-AM" w:bidi="hy-AM"/>
    </w:rPr>
  </w:style>
  <w:style w:type="character" w:customStyle="1" w:styleId="Bodytext227pt">
    <w:name w:val="Body text (2) + 27 pt"/>
    <w:aliases w:val="Scale 50%"/>
    <w:basedOn w:val="Bodytext2"/>
    <w:rsid w:val="00F1008C"/>
    <w:rPr>
      <w:rFonts w:ascii="Times New Roman" w:eastAsia="Times New Roman" w:hAnsi="Times New Roman" w:cs="Times New Roman"/>
      <w:b w:val="0"/>
      <w:bCs w:val="0"/>
      <w:i w:val="0"/>
      <w:iCs w:val="0"/>
      <w:smallCaps w:val="0"/>
      <w:strike w:val="0"/>
      <w:color w:val="000000"/>
      <w:spacing w:val="0"/>
      <w:w w:val="50"/>
      <w:position w:val="0"/>
      <w:sz w:val="54"/>
      <w:szCs w:val="54"/>
      <w:u w:val="none"/>
      <w:shd w:val="clear" w:color="auto" w:fill="FFFFFF"/>
      <w:lang w:val="hy-AM" w:eastAsia="hy-AM" w:bidi="hy-AM"/>
    </w:rPr>
  </w:style>
  <w:style w:type="character" w:customStyle="1" w:styleId="Bodytext215pt">
    <w:name w:val="Body text (2) + 15 pt"/>
    <w:aliases w:val="Italic"/>
    <w:basedOn w:val="Bodytext2"/>
    <w:rsid w:val="00F1008C"/>
    <w:rPr>
      <w:rFonts w:ascii="Sylfaen" w:eastAsia="Sylfaen" w:hAnsi="Sylfaen" w:cs="Sylfaen"/>
      <w:b w:val="0"/>
      <w:bCs w:val="0"/>
      <w:i/>
      <w:iCs/>
      <w:smallCaps w:val="0"/>
      <w:strike w:val="0"/>
      <w:color w:val="000000"/>
      <w:spacing w:val="0"/>
      <w:w w:val="100"/>
      <w:position w:val="0"/>
      <w:sz w:val="30"/>
      <w:szCs w:val="30"/>
      <w:u w:val="none"/>
      <w:shd w:val="clear" w:color="auto" w:fill="FFFFFF"/>
      <w:lang w:val="hy-AM" w:eastAsia="hy-AM" w:bidi="hy-AM"/>
    </w:rPr>
  </w:style>
  <w:style w:type="paragraph" w:styleId="CommentText">
    <w:name w:val="annotation text"/>
    <w:basedOn w:val="Normal"/>
    <w:link w:val="CommentTextChar"/>
    <w:uiPriority w:val="99"/>
    <w:semiHidden/>
    <w:unhideWhenUsed/>
    <w:rsid w:val="00D16A94"/>
    <w:pPr>
      <w:spacing w:line="240" w:lineRule="auto"/>
    </w:pPr>
    <w:rPr>
      <w:sz w:val="20"/>
      <w:szCs w:val="20"/>
    </w:rPr>
  </w:style>
  <w:style w:type="character" w:customStyle="1" w:styleId="CommentTextChar">
    <w:name w:val="Comment Text Char"/>
    <w:basedOn w:val="DefaultParagraphFont"/>
    <w:link w:val="CommentText"/>
    <w:uiPriority w:val="99"/>
    <w:semiHidden/>
    <w:rsid w:val="00D16A94"/>
    <w:rPr>
      <w:sz w:val="20"/>
      <w:szCs w:val="20"/>
    </w:rPr>
  </w:style>
  <w:style w:type="character" w:styleId="CommentReference">
    <w:name w:val="annotation reference"/>
    <w:basedOn w:val="DefaultParagraphFont"/>
    <w:uiPriority w:val="99"/>
    <w:semiHidden/>
    <w:unhideWhenUsed/>
    <w:rsid w:val="00D16A94"/>
    <w:rPr>
      <w:sz w:val="16"/>
      <w:szCs w:val="16"/>
    </w:rPr>
  </w:style>
  <w:style w:type="paragraph" w:styleId="CommentSubject">
    <w:name w:val="annotation subject"/>
    <w:basedOn w:val="CommentText"/>
    <w:next w:val="CommentText"/>
    <w:link w:val="CommentSubjectChar"/>
    <w:uiPriority w:val="99"/>
    <w:semiHidden/>
    <w:unhideWhenUsed/>
    <w:rsid w:val="00FA2ADC"/>
    <w:rPr>
      <w:b/>
      <w:bCs/>
    </w:rPr>
  </w:style>
  <w:style w:type="character" w:customStyle="1" w:styleId="CommentSubjectChar">
    <w:name w:val="Comment Subject Char"/>
    <w:basedOn w:val="CommentTextChar"/>
    <w:link w:val="CommentSubject"/>
    <w:uiPriority w:val="99"/>
    <w:semiHidden/>
    <w:rsid w:val="00FA2ADC"/>
    <w:rPr>
      <w:b/>
      <w:bCs/>
      <w:sz w:val="20"/>
      <w:szCs w:val="20"/>
    </w:rPr>
  </w:style>
  <w:style w:type="paragraph" w:styleId="ListParagraph">
    <w:name w:val="List Paragraph"/>
    <w:basedOn w:val="Normal"/>
    <w:uiPriority w:val="34"/>
    <w:qFormat/>
    <w:rsid w:val="00425C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hyperlink" Target="mailto:CIS@eecommission.org"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jpe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4.png"/><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31" Type="http://schemas.openxmlformats.org/officeDocument/2006/relationships/hyperlink" Target="mailto:CIS@eecommission.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image" Target="media/image17.png"/><Relationship Id="rId30" Type="http://schemas.openxmlformats.org/officeDocument/2006/relationships/header" Target="header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D1B65-DF0B-4B04-8ECE-3E99377F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22191</TotalTime>
  <Pages>178</Pages>
  <Words>29166</Words>
  <Characters>166247</Characters>
  <Application>Microsoft Office Word</Application>
  <DocSecurity>0</DocSecurity>
  <Lines>1385</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Tatevik</cp:lastModifiedBy>
  <cp:revision>304</cp:revision>
  <dcterms:created xsi:type="dcterms:W3CDTF">2016-04-12T11:26:00Z</dcterms:created>
  <dcterms:modified xsi:type="dcterms:W3CDTF">2016-11-11T11:36:00Z</dcterms:modified>
</cp:coreProperties>
</file>