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DE" w:rsidRPr="00D144D3" w:rsidRDefault="00672DC8" w:rsidP="00D144D3">
      <w:pPr>
        <w:pStyle w:val="Bodytext20"/>
        <w:shd w:val="clear" w:color="auto" w:fill="auto"/>
        <w:spacing w:after="160" w:line="360" w:lineRule="auto"/>
        <w:ind w:left="4536" w:right="120"/>
        <w:jc w:val="center"/>
        <w:rPr>
          <w:rFonts w:ascii="GHEA Grapalat" w:hAnsi="GHEA Grapalat"/>
          <w:sz w:val="24"/>
          <w:szCs w:val="24"/>
        </w:rPr>
      </w:pPr>
      <w:r w:rsidRPr="00D144D3">
        <w:rPr>
          <w:rFonts w:ascii="GHEA Grapalat" w:hAnsi="GHEA Grapalat" w:cs="Sylfaen"/>
          <w:sz w:val="24"/>
          <w:szCs w:val="24"/>
        </w:rPr>
        <w:t>ՀԱՎԵԼՎԱԾ</w:t>
      </w:r>
    </w:p>
    <w:p w:rsidR="00B639DE" w:rsidRPr="00D144D3" w:rsidRDefault="00672DC8" w:rsidP="00D144D3">
      <w:pPr>
        <w:pStyle w:val="Bodytext20"/>
        <w:shd w:val="clear" w:color="auto" w:fill="auto"/>
        <w:spacing w:after="160" w:line="360" w:lineRule="auto"/>
        <w:ind w:left="4536" w:right="120"/>
        <w:jc w:val="center"/>
        <w:rPr>
          <w:rFonts w:ascii="GHEA Grapalat" w:hAnsi="GHEA Grapalat"/>
          <w:sz w:val="24"/>
          <w:szCs w:val="24"/>
        </w:rPr>
      </w:pPr>
      <w:r w:rsidRPr="00D144D3">
        <w:rPr>
          <w:rFonts w:ascii="GHEA Grapalat" w:hAnsi="GHEA Grapalat" w:cs="Sylfaen"/>
          <w:sz w:val="24"/>
          <w:szCs w:val="24"/>
        </w:rPr>
        <w:t>Եվրասիական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տնտեսական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հանձնաժողովի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կոլեգիայի</w:t>
      </w:r>
      <w:r w:rsidR="001851D6" w:rsidRPr="001851D6">
        <w:rPr>
          <w:rFonts w:ascii="GHEA Grapalat" w:hAnsi="GHEA Grapalat" w:cs="Sylfaen"/>
          <w:sz w:val="24"/>
          <w:szCs w:val="24"/>
        </w:rPr>
        <w:br/>
      </w:r>
      <w:r w:rsidRPr="00D144D3">
        <w:rPr>
          <w:rFonts w:ascii="GHEA Grapalat" w:hAnsi="GHEA Grapalat"/>
          <w:sz w:val="24"/>
          <w:szCs w:val="24"/>
        </w:rPr>
        <w:t xml:space="preserve">2015 </w:t>
      </w:r>
      <w:r w:rsidRPr="00D144D3">
        <w:rPr>
          <w:rFonts w:ascii="GHEA Grapalat" w:hAnsi="GHEA Grapalat" w:cs="Sylfaen"/>
          <w:sz w:val="24"/>
          <w:szCs w:val="24"/>
        </w:rPr>
        <w:t>թվականի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օգոստոսի</w:t>
      </w:r>
      <w:r w:rsidRPr="00D144D3">
        <w:rPr>
          <w:rFonts w:ascii="GHEA Grapalat" w:hAnsi="GHEA Grapalat"/>
          <w:sz w:val="24"/>
          <w:szCs w:val="24"/>
        </w:rPr>
        <w:t xml:space="preserve"> 18-</w:t>
      </w:r>
      <w:r w:rsidRPr="00D144D3">
        <w:rPr>
          <w:rFonts w:ascii="GHEA Grapalat" w:hAnsi="GHEA Grapalat" w:cs="Sylfaen"/>
          <w:sz w:val="24"/>
          <w:szCs w:val="24"/>
        </w:rPr>
        <w:t>ի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="001851D6" w:rsidRPr="001851D6">
        <w:rPr>
          <w:rFonts w:ascii="GHEA Grapalat" w:hAnsi="GHEA Grapalat"/>
          <w:sz w:val="24"/>
          <w:szCs w:val="24"/>
        </w:rPr>
        <w:br/>
      </w:r>
      <w:r w:rsidRPr="00D144D3">
        <w:rPr>
          <w:rFonts w:ascii="GHEA Grapalat" w:hAnsi="GHEA Grapalat" w:cs="Sylfaen"/>
          <w:sz w:val="24"/>
          <w:szCs w:val="24"/>
        </w:rPr>
        <w:t>թիվ</w:t>
      </w:r>
      <w:r w:rsidRPr="00D144D3">
        <w:rPr>
          <w:rFonts w:ascii="GHEA Grapalat" w:hAnsi="GHEA Grapalat"/>
          <w:sz w:val="24"/>
          <w:szCs w:val="24"/>
        </w:rPr>
        <w:t xml:space="preserve"> 19 </w:t>
      </w:r>
      <w:r w:rsidRPr="00D144D3">
        <w:rPr>
          <w:rFonts w:ascii="GHEA Grapalat" w:hAnsi="GHEA Grapalat" w:cs="Sylfaen"/>
          <w:sz w:val="24"/>
          <w:szCs w:val="24"/>
        </w:rPr>
        <w:t>հանձնարարականի</w:t>
      </w:r>
    </w:p>
    <w:p w:rsidR="000A2EF6" w:rsidRPr="00D144D3" w:rsidRDefault="000A2EF6" w:rsidP="00D144D3">
      <w:pPr>
        <w:pStyle w:val="Bodytext20"/>
        <w:shd w:val="clear" w:color="auto" w:fill="auto"/>
        <w:spacing w:after="160" w:line="360" w:lineRule="auto"/>
        <w:ind w:left="4536" w:right="120"/>
        <w:jc w:val="center"/>
        <w:rPr>
          <w:rFonts w:ascii="GHEA Grapalat" w:hAnsi="GHEA Grapalat"/>
          <w:sz w:val="24"/>
          <w:szCs w:val="24"/>
        </w:rPr>
      </w:pPr>
    </w:p>
    <w:p w:rsidR="00B639DE" w:rsidRPr="00D144D3" w:rsidRDefault="00672DC8" w:rsidP="00D144D3">
      <w:pPr>
        <w:pStyle w:val="Bodytext30"/>
        <w:shd w:val="clear" w:color="auto" w:fill="auto"/>
        <w:spacing w:after="160" w:line="360" w:lineRule="auto"/>
        <w:ind w:left="1276" w:right="1267"/>
        <w:rPr>
          <w:rFonts w:ascii="GHEA Grapalat" w:hAnsi="GHEA Grapalat"/>
          <w:sz w:val="24"/>
          <w:szCs w:val="24"/>
        </w:rPr>
      </w:pPr>
      <w:r w:rsidRPr="00D144D3">
        <w:rPr>
          <w:rFonts w:ascii="GHEA Grapalat" w:hAnsi="GHEA Grapalat" w:cs="Sylfaen"/>
          <w:sz w:val="24"/>
          <w:szCs w:val="24"/>
        </w:rPr>
        <w:t>ՓՈՓՈԽՈՒԹՅՈՒՆ</w:t>
      </w:r>
      <w:r w:rsidR="00D90792" w:rsidRPr="00D144D3">
        <w:rPr>
          <w:rFonts w:ascii="GHEA Grapalat" w:hAnsi="GHEA Grapalat" w:cs="Sylfaen"/>
          <w:sz w:val="24"/>
          <w:szCs w:val="24"/>
        </w:rPr>
        <w:t>՝</w:t>
      </w:r>
    </w:p>
    <w:p w:rsidR="00B639DE" w:rsidRPr="00D144D3" w:rsidRDefault="00672DC8" w:rsidP="001851D6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D144D3">
        <w:rPr>
          <w:rFonts w:ascii="GHEA Grapalat" w:hAnsi="GHEA Grapalat" w:cs="Sylfaen"/>
          <w:sz w:val="24"/>
          <w:szCs w:val="24"/>
        </w:rPr>
        <w:t>Եվրասիական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տնտեսական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միության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արտաքին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տնտեսական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գործունեության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միասնական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ապրանքային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անվանացանկի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պարզաբանումների</w:t>
      </w:r>
      <w:r w:rsidRPr="00D144D3">
        <w:rPr>
          <w:rFonts w:ascii="GHEA Grapalat" w:hAnsi="GHEA Grapalat"/>
          <w:sz w:val="24"/>
          <w:szCs w:val="24"/>
        </w:rPr>
        <w:t xml:space="preserve"> VI </w:t>
      </w:r>
      <w:r w:rsidRPr="00D144D3">
        <w:rPr>
          <w:rFonts w:ascii="GHEA Grapalat" w:hAnsi="GHEA Grapalat" w:cs="Sylfaen"/>
          <w:sz w:val="24"/>
          <w:szCs w:val="24"/>
        </w:rPr>
        <w:t>հատորում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կատարվող</w:t>
      </w:r>
    </w:p>
    <w:p w:rsidR="000A2EF6" w:rsidRPr="00D144D3" w:rsidRDefault="000A2EF6" w:rsidP="00D144D3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:rsidR="00B639DE" w:rsidRPr="00D144D3" w:rsidRDefault="00672DC8" w:rsidP="00031487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144D3">
        <w:rPr>
          <w:rFonts w:ascii="GHEA Grapalat" w:hAnsi="GHEA Grapalat"/>
          <w:sz w:val="24"/>
          <w:szCs w:val="24"/>
        </w:rPr>
        <w:t>84-</w:t>
      </w:r>
      <w:r w:rsidRPr="00D144D3">
        <w:rPr>
          <w:rFonts w:ascii="GHEA Grapalat" w:hAnsi="GHEA Grapalat" w:cs="Sylfaen"/>
          <w:sz w:val="24"/>
          <w:szCs w:val="24"/>
        </w:rPr>
        <w:t>րդ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խմբում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ԵԱՏՄ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ԱՏԳ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ԱԱ</w:t>
      </w:r>
      <w:r w:rsidRPr="00D144D3">
        <w:rPr>
          <w:rFonts w:ascii="GHEA Grapalat" w:hAnsi="GHEA Grapalat"/>
          <w:sz w:val="24"/>
          <w:szCs w:val="24"/>
        </w:rPr>
        <w:t xml:space="preserve"> 8426 </w:t>
      </w:r>
      <w:r w:rsidRPr="00D144D3">
        <w:rPr>
          <w:rFonts w:ascii="GHEA Grapalat" w:hAnsi="GHEA Grapalat" w:cs="Sylfaen"/>
          <w:sz w:val="24"/>
          <w:szCs w:val="24"/>
        </w:rPr>
        <w:t>ապրանքային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դիրքի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անվանումից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հետո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ավելացնել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հետ</w:t>
      </w:r>
      <w:r w:rsidR="001851D6">
        <w:rPr>
          <w:rFonts w:ascii="GHEA Grapalat" w:hAnsi="GHEA Grapalat" w:cs="Sylfaen"/>
          <w:sz w:val="24"/>
          <w:szCs w:val="24"/>
        </w:rPr>
        <w:t>եւ</w:t>
      </w:r>
      <w:r w:rsidRPr="00D144D3">
        <w:rPr>
          <w:rFonts w:ascii="GHEA Grapalat" w:hAnsi="GHEA Grapalat" w:cs="Sylfaen"/>
          <w:sz w:val="24"/>
          <w:szCs w:val="24"/>
        </w:rPr>
        <w:t>յալ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բովանդակությամբ</w:t>
      </w:r>
      <w:r w:rsidRPr="00D144D3">
        <w:rPr>
          <w:rFonts w:ascii="GHEA Grapalat" w:hAnsi="GHEA Grapalat"/>
          <w:sz w:val="24"/>
          <w:szCs w:val="24"/>
        </w:rPr>
        <w:t xml:space="preserve"> </w:t>
      </w:r>
      <w:r w:rsidRPr="00D144D3">
        <w:rPr>
          <w:rFonts w:ascii="GHEA Grapalat" w:hAnsi="GHEA Grapalat" w:cs="Sylfaen"/>
          <w:sz w:val="24"/>
          <w:szCs w:val="24"/>
        </w:rPr>
        <w:t>պարզաբանումներ՝</w:t>
      </w:r>
    </w:p>
    <w:tbl>
      <w:tblPr>
        <w:tblOverlap w:val="never"/>
        <w:tblW w:w="94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5"/>
        <w:gridCol w:w="7250"/>
      </w:tblGrid>
      <w:tr w:rsidR="00B639DE" w:rsidRPr="00D144D3" w:rsidTr="00031487">
        <w:trPr>
          <w:jc w:val="center"/>
        </w:trPr>
        <w:tc>
          <w:tcPr>
            <w:tcW w:w="2225" w:type="dxa"/>
            <w:shd w:val="clear" w:color="auto" w:fill="FFFFFF"/>
          </w:tcPr>
          <w:p w:rsidR="00B639DE" w:rsidRPr="00D144D3" w:rsidRDefault="00803064" w:rsidP="00D144D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144D3">
              <w:rPr>
                <w:rFonts w:ascii="GHEA Grapalat" w:hAnsi="GHEA Grapalat"/>
                <w:b/>
                <w:sz w:val="24"/>
                <w:szCs w:val="24"/>
              </w:rPr>
              <w:t>«8426 30 000 1*</w:t>
            </w:r>
          </w:p>
        </w:tc>
        <w:tc>
          <w:tcPr>
            <w:tcW w:w="7250" w:type="dxa"/>
            <w:shd w:val="clear" w:color="auto" w:fill="FFFFFF"/>
            <w:vAlign w:val="center"/>
          </w:tcPr>
          <w:p w:rsidR="00B639DE" w:rsidRPr="00D144D3" w:rsidRDefault="00803064" w:rsidP="001851D6">
            <w:pPr>
              <w:pStyle w:val="Bodytext20"/>
              <w:shd w:val="clear" w:color="auto" w:fill="auto"/>
              <w:spacing w:after="160" w:line="360" w:lineRule="auto"/>
              <w:ind w:left="98" w:right="18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Սայլակավոր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կռունկներ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բեռնարկղային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փոխաբեռնիչներ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՝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ռելսավոր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շարժամասով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, 80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տ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>–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ից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ոչ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ավելի</w:t>
            </w:r>
            <w:r w:rsidRPr="00D14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b/>
                <w:sz w:val="24"/>
                <w:szCs w:val="24"/>
              </w:rPr>
              <w:t>բեռնամբարձությամբ</w:t>
            </w:r>
          </w:p>
          <w:p w:rsidR="00B639DE" w:rsidRPr="00D144D3" w:rsidRDefault="00672DC8" w:rsidP="001851D6">
            <w:pPr>
              <w:pStyle w:val="Bodytext20"/>
              <w:shd w:val="clear" w:color="auto" w:fill="auto"/>
              <w:spacing w:after="160" w:line="360" w:lineRule="auto"/>
              <w:ind w:left="98" w:right="18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144D3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ենթաստորադիրքում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ներառվում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օրինակ</w:t>
            </w:r>
            <w:r w:rsidR="00B56B33" w:rsidRPr="00D144D3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կառանման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փոխաբեռնիչ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կռունկները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բեռնահրապարակից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նավամբար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բեռնելու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51D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նավամբարից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բեռնահրապարակ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բեռնաթափելու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Կռունկն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իր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բնույթով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պորտալ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որի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տեղակայված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հեծանը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51D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պորտալի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սահմաններից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դուրս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եկող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սլաքը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որը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D144D3">
              <w:rPr>
                <w:rFonts w:ascii="GHEA Grapalat" w:hAnsi="GHEA Grapalat"/>
                <w:sz w:val="24"/>
                <w:szCs w:val="24"/>
              </w:rPr>
              <w:t>-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բեռնաթափման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գտնվում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նավամբարի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վեր</w:t>
            </w:r>
            <w:r w:rsidR="001851D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ում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51D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համալրված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կռունկավարի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խցիկ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բեռնասայլակով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կռունկը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շահագործվում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սլաքը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41B03" w:rsidRPr="00D144D3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="00D90792" w:rsidRPr="00D144D3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A41B03" w:rsidRPr="00D144D3">
              <w:rPr>
                <w:rFonts w:ascii="GHEA Grapalat" w:hAnsi="GHEA Grapalat" w:cs="Sylfaen"/>
                <w:sz w:val="24"/>
                <w:szCs w:val="24"/>
              </w:rPr>
              <w:t>ր</w:t>
            </w:r>
            <w:r w:rsidR="00A461F0" w:rsidRPr="00D144D3">
              <w:rPr>
                <w:rFonts w:ascii="GHEA Grapalat" w:hAnsi="GHEA Grapalat" w:cs="Sylfaen"/>
                <w:sz w:val="24"/>
                <w:szCs w:val="24"/>
              </w:rPr>
              <w:t>ձրացվել</w:t>
            </w:r>
            <w:r w:rsidR="00427E22" w:rsidRPr="00D144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1851D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427E22" w:rsidRPr="00D144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461F0" w:rsidRPr="00D144D3">
              <w:rPr>
                <w:rFonts w:ascii="GHEA Grapalat" w:hAnsi="GHEA Grapalat" w:cs="Sylfaen"/>
                <w:sz w:val="24"/>
                <w:szCs w:val="24"/>
              </w:rPr>
              <w:lastRenderedPageBreak/>
              <w:t>բեր</w:t>
            </w:r>
            <w:r w:rsidR="00A41B03" w:rsidRPr="00D144D3">
              <w:rPr>
                <w:rFonts w:ascii="GHEA Grapalat" w:hAnsi="GHEA Grapalat" w:cs="Sylfaen"/>
                <w:sz w:val="24"/>
                <w:szCs w:val="24"/>
              </w:rPr>
              <w:t>վ</w:t>
            </w:r>
            <w:r w:rsidR="00870B68" w:rsidRPr="00D144D3">
              <w:rPr>
                <w:rFonts w:ascii="GHEA Grapalat" w:hAnsi="GHEA Grapalat" w:cs="Sylfaen"/>
                <w:sz w:val="24"/>
                <w:szCs w:val="24"/>
              </w:rPr>
              <w:t>ել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գրեթե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դիրք</w:t>
            </w:r>
            <w:r w:rsidR="00B21F10" w:rsidRPr="00D144D3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):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Բեռնարկղերի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տեղափոխման</w:t>
            </w:r>
            <w:r w:rsidR="00185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գործողությունների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կատարման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օգտագործվում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279F7" w:rsidRPr="00D144D3">
              <w:rPr>
                <w:rFonts w:ascii="GHEA Grapalat" w:hAnsi="GHEA Grapalat" w:cs="Sylfaen"/>
                <w:sz w:val="24"/>
                <w:szCs w:val="24"/>
              </w:rPr>
              <w:t>լայնիչ</w:t>
            </w:r>
            <w:r w:rsidR="002A428D" w:rsidRPr="00D144D3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639DE" w:rsidRPr="00D144D3" w:rsidRDefault="00672DC8" w:rsidP="001851D6">
            <w:pPr>
              <w:pStyle w:val="Bodytext20"/>
              <w:shd w:val="clear" w:color="auto" w:fill="auto"/>
              <w:spacing w:after="160" w:line="360" w:lineRule="auto"/>
              <w:ind w:left="98" w:right="18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144D3">
              <w:rPr>
                <w:rFonts w:ascii="GHEA Grapalat" w:hAnsi="GHEA Grapalat" w:cs="Sylfaen"/>
                <w:sz w:val="24"/>
                <w:szCs w:val="24"/>
              </w:rPr>
              <w:t>Այդպիսի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կռունկների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պատկեր</w:t>
            </w:r>
            <w:r w:rsidR="00E877D6" w:rsidRPr="00D144D3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նմուշը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14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144D3">
              <w:rPr>
                <w:rFonts w:ascii="GHEA Grapalat" w:hAnsi="GHEA Grapalat" w:cs="Sylfaen"/>
                <w:sz w:val="24"/>
                <w:szCs w:val="24"/>
              </w:rPr>
              <w:t>ստոր</w:t>
            </w:r>
            <w:r w:rsidR="001851D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144D3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0A2EF6" w:rsidRPr="00031487" w:rsidRDefault="000A2EF6" w:rsidP="00D144D3">
      <w:pPr>
        <w:spacing w:after="160" w:line="360" w:lineRule="auto"/>
        <w:rPr>
          <w:rFonts w:ascii="GHEA Grapalat" w:hAnsi="GHEA Grapalat"/>
        </w:rPr>
      </w:pPr>
    </w:p>
    <w:p w:rsidR="00B639DE" w:rsidRPr="00D144D3" w:rsidRDefault="00E02FAB" w:rsidP="00D144D3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"C:\\Users\\Lilit\\Desktop\\media\\image2.jpeg"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E62AF6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285pt">
            <v:imagedata r:id="rId7" r:href="rId8"/>
          </v:shape>
        </w:pict>
      </w:r>
      <w:r>
        <w:rPr>
          <w:rFonts w:ascii="GHEA Grapalat" w:hAnsi="GHEA Grapalat"/>
        </w:rPr>
        <w:fldChar w:fldCharType="end"/>
      </w:r>
      <w:bookmarkStart w:id="0" w:name="_GoBack"/>
      <w:bookmarkEnd w:id="0"/>
    </w:p>
    <w:sectPr w:rsidR="00B639DE" w:rsidRPr="00D144D3" w:rsidSect="001851D6">
      <w:headerReference w:type="defaul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AB" w:rsidRDefault="00E02FAB" w:rsidP="00B639DE">
      <w:r>
        <w:separator/>
      </w:r>
    </w:p>
  </w:endnote>
  <w:endnote w:type="continuationSeparator" w:id="0">
    <w:p w:rsidR="00E02FAB" w:rsidRDefault="00E02FAB" w:rsidP="00B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AB" w:rsidRDefault="00E02FAB"/>
  </w:footnote>
  <w:footnote w:type="continuationSeparator" w:id="0">
    <w:p w:rsidR="00E02FAB" w:rsidRDefault="00E02F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2142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1851D6" w:rsidRPr="001851D6" w:rsidRDefault="00F7304B">
        <w:pPr>
          <w:pStyle w:val="Header"/>
          <w:jc w:val="center"/>
          <w:rPr>
            <w:rFonts w:ascii="GHEA Grapalat" w:hAnsi="GHEA Grapalat"/>
          </w:rPr>
        </w:pPr>
        <w:r w:rsidRPr="001851D6">
          <w:rPr>
            <w:rFonts w:ascii="GHEA Grapalat" w:hAnsi="GHEA Grapalat"/>
          </w:rPr>
          <w:fldChar w:fldCharType="begin"/>
        </w:r>
        <w:r w:rsidR="001851D6" w:rsidRPr="001851D6">
          <w:rPr>
            <w:rFonts w:ascii="GHEA Grapalat" w:hAnsi="GHEA Grapalat"/>
          </w:rPr>
          <w:instrText xml:space="preserve"> PAGE   \* MERGEFORMAT </w:instrText>
        </w:r>
        <w:r w:rsidRPr="001851D6">
          <w:rPr>
            <w:rFonts w:ascii="GHEA Grapalat" w:hAnsi="GHEA Grapalat"/>
          </w:rPr>
          <w:fldChar w:fldCharType="separate"/>
        </w:r>
        <w:r w:rsidR="00E62AF6">
          <w:rPr>
            <w:rFonts w:ascii="GHEA Grapalat" w:hAnsi="GHEA Grapalat"/>
            <w:noProof/>
          </w:rPr>
          <w:t>2</w:t>
        </w:r>
        <w:r w:rsidRPr="001851D6">
          <w:rPr>
            <w:rFonts w:ascii="GHEA Grapalat" w:hAnsi="GHEA Grapalat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39DE"/>
    <w:rsid w:val="00031487"/>
    <w:rsid w:val="00081D5F"/>
    <w:rsid w:val="000A2EF6"/>
    <w:rsid w:val="001851D6"/>
    <w:rsid w:val="00217480"/>
    <w:rsid w:val="00226B34"/>
    <w:rsid w:val="002343C1"/>
    <w:rsid w:val="0025187A"/>
    <w:rsid w:val="002A428D"/>
    <w:rsid w:val="002D273C"/>
    <w:rsid w:val="00342F97"/>
    <w:rsid w:val="00384154"/>
    <w:rsid w:val="003C1DAF"/>
    <w:rsid w:val="0042037F"/>
    <w:rsid w:val="00427DE9"/>
    <w:rsid w:val="00427E22"/>
    <w:rsid w:val="004C482B"/>
    <w:rsid w:val="0050301E"/>
    <w:rsid w:val="00525A75"/>
    <w:rsid w:val="00561FB2"/>
    <w:rsid w:val="00571073"/>
    <w:rsid w:val="00672DC8"/>
    <w:rsid w:val="006C7E35"/>
    <w:rsid w:val="007532A4"/>
    <w:rsid w:val="00803064"/>
    <w:rsid w:val="00822BFC"/>
    <w:rsid w:val="00870B68"/>
    <w:rsid w:val="00895CF5"/>
    <w:rsid w:val="009279F7"/>
    <w:rsid w:val="00974325"/>
    <w:rsid w:val="009B121F"/>
    <w:rsid w:val="00A0641B"/>
    <w:rsid w:val="00A41B03"/>
    <w:rsid w:val="00A461F0"/>
    <w:rsid w:val="00AA070E"/>
    <w:rsid w:val="00B21F10"/>
    <w:rsid w:val="00B56B33"/>
    <w:rsid w:val="00B639DE"/>
    <w:rsid w:val="00B90E9B"/>
    <w:rsid w:val="00BC6B1E"/>
    <w:rsid w:val="00BE1276"/>
    <w:rsid w:val="00C030CC"/>
    <w:rsid w:val="00C11021"/>
    <w:rsid w:val="00C75860"/>
    <w:rsid w:val="00C85680"/>
    <w:rsid w:val="00CC60B4"/>
    <w:rsid w:val="00CE2F23"/>
    <w:rsid w:val="00CF254E"/>
    <w:rsid w:val="00D144D3"/>
    <w:rsid w:val="00D37D98"/>
    <w:rsid w:val="00D51DB1"/>
    <w:rsid w:val="00D90792"/>
    <w:rsid w:val="00D94FBA"/>
    <w:rsid w:val="00DA0187"/>
    <w:rsid w:val="00DC11AA"/>
    <w:rsid w:val="00DF40E5"/>
    <w:rsid w:val="00E02FAB"/>
    <w:rsid w:val="00E62AF6"/>
    <w:rsid w:val="00E877D6"/>
    <w:rsid w:val="00EA29E4"/>
    <w:rsid w:val="00F01077"/>
    <w:rsid w:val="00F7304B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9D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39D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63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639D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639D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639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32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9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92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1D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1D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851D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1D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48</cp:revision>
  <dcterms:created xsi:type="dcterms:W3CDTF">2015-12-03T09:29:00Z</dcterms:created>
  <dcterms:modified xsi:type="dcterms:W3CDTF">2016-06-14T07:59:00Z</dcterms:modified>
</cp:coreProperties>
</file>