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A9" w:rsidRPr="005A2E82" w:rsidRDefault="00F219A9" w:rsidP="005A2E82">
      <w:pPr>
        <w:spacing w:after="120"/>
      </w:pPr>
    </w:p>
    <w:p w:rsidR="00F219A9" w:rsidRPr="005A2E82" w:rsidRDefault="005F7E22" w:rsidP="005A2E82">
      <w:pPr>
        <w:pStyle w:val="Bodytext5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A2E82">
        <w:rPr>
          <w:rFonts w:ascii="Sylfaen" w:hAnsi="Sylfaen"/>
          <w:sz w:val="24"/>
          <w:szCs w:val="24"/>
        </w:rPr>
        <w:t>ПРИЛОЖЕНИЕ</w:t>
      </w:r>
    </w:p>
    <w:p w:rsidR="005A2E82" w:rsidRDefault="005F7E22" w:rsidP="005A2E82">
      <w:pPr>
        <w:pStyle w:val="Bodytext50"/>
        <w:shd w:val="clear" w:color="auto" w:fill="auto"/>
        <w:spacing w:before="0" w:after="0" w:line="240" w:lineRule="auto"/>
        <w:ind w:left="4536" w:right="-6"/>
        <w:jc w:val="center"/>
        <w:rPr>
          <w:rFonts w:ascii="Sylfaen" w:hAnsi="Sylfaen"/>
          <w:sz w:val="24"/>
          <w:szCs w:val="24"/>
          <w:lang w:val="en-US"/>
        </w:rPr>
      </w:pPr>
      <w:r w:rsidRPr="005A2E82">
        <w:rPr>
          <w:rFonts w:ascii="Sylfaen" w:hAnsi="Sylfaen"/>
          <w:sz w:val="24"/>
          <w:szCs w:val="24"/>
        </w:rPr>
        <w:t>к Рекомендации Коллегии</w:t>
      </w:r>
      <w:r w:rsidR="005A2E82">
        <w:rPr>
          <w:rFonts w:ascii="Sylfaen" w:hAnsi="Sylfaen"/>
          <w:sz w:val="24"/>
          <w:szCs w:val="24"/>
          <w:lang w:val="en-US"/>
        </w:rPr>
        <w:t xml:space="preserve"> </w:t>
      </w:r>
      <w:r w:rsidRPr="005A2E8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219A9" w:rsidRDefault="005F7E22" w:rsidP="005A2E82">
      <w:pPr>
        <w:pStyle w:val="Bodytext5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  <w:r w:rsidRPr="005A2E82">
        <w:rPr>
          <w:rFonts w:ascii="Sylfaen" w:hAnsi="Sylfaen"/>
          <w:sz w:val="24"/>
          <w:szCs w:val="24"/>
        </w:rPr>
        <w:t>от 14 апреля 2015 г. № 6</w:t>
      </w:r>
    </w:p>
    <w:p w:rsidR="005A2E82" w:rsidRPr="005A2E82" w:rsidRDefault="005A2E82" w:rsidP="005A2E82">
      <w:pPr>
        <w:pStyle w:val="Bodytext5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  <w:lang w:val="en-US"/>
        </w:rPr>
      </w:pPr>
    </w:p>
    <w:p w:rsidR="00F219A9" w:rsidRPr="005A2E82" w:rsidRDefault="005F7E22" w:rsidP="005A2E82">
      <w:pPr>
        <w:pStyle w:val="Heading220"/>
        <w:keepNext/>
        <w:keepLines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</w:rPr>
      </w:pPr>
      <w:bookmarkStart w:id="1" w:name="bookmark2"/>
      <w:r w:rsidRPr="005A2E82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F219A9" w:rsidRDefault="005F7E22" w:rsidP="005A2E82">
      <w:pPr>
        <w:pStyle w:val="Bodytext4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  <w:lang w:val="en-US"/>
        </w:rPr>
      </w:pPr>
      <w:r w:rsidRPr="005A2E82">
        <w:rPr>
          <w:rFonts w:ascii="Sylfaen" w:hAnsi="Sylfaen"/>
          <w:sz w:val="24"/>
          <w:szCs w:val="24"/>
        </w:rPr>
        <w:t>вносимые в том VI Пояснений к единой Товарной</w:t>
      </w:r>
      <w:r w:rsidR="005A2E82">
        <w:rPr>
          <w:rFonts w:ascii="Sylfaen" w:hAnsi="Sylfaen"/>
          <w:sz w:val="24"/>
          <w:szCs w:val="24"/>
          <w:lang w:val="en-US"/>
        </w:rPr>
        <w:t xml:space="preserve"> </w:t>
      </w:r>
      <w:r w:rsidRPr="005A2E82">
        <w:rPr>
          <w:rFonts w:ascii="Sylfaen" w:hAnsi="Sylfaen"/>
          <w:sz w:val="24"/>
          <w:szCs w:val="24"/>
        </w:rPr>
        <w:t>номенклатуре внешнеэкономической деятельности</w:t>
      </w:r>
      <w:r w:rsidR="005A2E82">
        <w:rPr>
          <w:rFonts w:ascii="Sylfaen" w:hAnsi="Sylfaen"/>
          <w:sz w:val="24"/>
          <w:szCs w:val="24"/>
          <w:lang w:val="en-US"/>
        </w:rPr>
        <w:t xml:space="preserve"> </w:t>
      </w:r>
      <w:r w:rsidRPr="005A2E82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5A2E82" w:rsidRPr="005A2E82" w:rsidRDefault="005A2E82" w:rsidP="005A2E82">
      <w:pPr>
        <w:pStyle w:val="Bodytext4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  <w:lang w:val="en-US"/>
        </w:rPr>
      </w:pPr>
    </w:p>
    <w:p w:rsidR="00F219A9" w:rsidRPr="005A2E82" w:rsidRDefault="005F7E22" w:rsidP="005A2E82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A2E82">
        <w:rPr>
          <w:rFonts w:ascii="Sylfaen" w:hAnsi="Sylfaen"/>
          <w:sz w:val="24"/>
          <w:szCs w:val="24"/>
        </w:rPr>
        <w:t>В группе 69:</w:t>
      </w:r>
    </w:p>
    <w:p w:rsidR="00F219A9" w:rsidRPr="005A2E82" w:rsidRDefault="005F7E22" w:rsidP="005A2E82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5A2E82">
        <w:rPr>
          <w:rFonts w:ascii="Sylfaen" w:hAnsi="Sylfaen"/>
          <w:sz w:val="24"/>
          <w:szCs w:val="24"/>
        </w:rPr>
        <w:t>в пояснениях к подсубпозиции 6908 90 110 0 ТН ВЭД ЕАЭС изображение двойной плитки типа «шпальтплаттен» после разделения заменить следующим:</w:t>
      </w:r>
    </w:p>
    <w:p w:rsidR="00F219A9" w:rsidRPr="005A2E82" w:rsidRDefault="00217D68" w:rsidP="005A2E82">
      <w:pPr>
        <w:spacing w:after="120"/>
        <w:jc w:val="center"/>
      </w:pPr>
      <w:r>
        <w:fldChar w:fldCharType="begin"/>
      </w:r>
      <w:r>
        <w:instrText xml:space="preserve"> </w:instrText>
      </w:r>
      <w:r>
        <w:instrText>INCLUDEPICTURE  "C:\\Users\\Tatevik\\Desktop\\media\\image1.jpeg" \* MERGEFORMATINET</w:instrText>
      </w:r>
      <w:r>
        <w:instrText xml:space="preserve"> </w:instrText>
      </w:r>
      <w:r>
        <w:fldChar w:fldCharType="separate"/>
      </w:r>
      <w:r w:rsidR="00EF02A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55pt;height:148.2pt">
            <v:imagedata r:id="rId7" r:href="rId8"/>
          </v:shape>
        </w:pict>
      </w:r>
      <w:r>
        <w:fldChar w:fldCharType="end"/>
      </w:r>
    </w:p>
    <w:p w:rsidR="00F219A9" w:rsidRPr="005A2E82" w:rsidRDefault="005F7E22" w:rsidP="005A2E82">
      <w:pPr>
        <w:pStyle w:val="Picturecaption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A2E82">
        <w:rPr>
          <w:rFonts w:ascii="Sylfaen" w:hAnsi="Sylfaen"/>
          <w:sz w:val="24"/>
          <w:szCs w:val="24"/>
        </w:rPr>
        <w:t>После разделения</w:t>
      </w:r>
    </w:p>
    <w:p w:rsidR="00F219A9" w:rsidRPr="005A2E82" w:rsidRDefault="00F219A9" w:rsidP="005A2E82">
      <w:pPr>
        <w:spacing w:after="120"/>
      </w:pPr>
    </w:p>
    <w:p w:rsidR="00F219A9" w:rsidRPr="005A2E82" w:rsidRDefault="005F7E22" w:rsidP="005A2E82">
      <w:pPr>
        <w:pStyle w:val="Bodytext5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A2E82">
        <w:rPr>
          <w:rFonts w:ascii="Sylfaen" w:hAnsi="Sylfaen"/>
          <w:sz w:val="24"/>
          <w:szCs w:val="24"/>
        </w:rPr>
        <w:t>в пояснениях к подсубпозиции 6912 00 500 0 ТН ВЭД ЕАЭС в абзаце третьем слова «5 мас.% или менее» заменить словами «5 мас.% или более».</w:t>
      </w:r>
    </w:p>
    <w:sectPr w:rsidR="00F219A9" w:rsidRPr="005A2E82" w:rsidSect="005A2E82">
      <w:type w:val="continuous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68" w:rsidRDefault="00217D68" w:rsidP="00F219A9">
      <w:r>
        <w:separator/>
      </w:r>
    </w:p>
  </w:endnote>
  <w:endnote w:type="continuationSeparator" w:id="0">
    <w:p w:rsidR="00217D68" w:rsidRDefault="00217D68" w:rsidP="00F2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68" w:rsidRDefault="00217D68"/>
  </w:footnote>
  <w:footnote w:type="continuationSeparator" w:id="0">
    <w:p w:rsidR="00217D68" w:rsidRDefault="00217D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219A9"/>
    <w:rsid w:val="00217D68"/>
    <w:rsid w:val="005A2E82"/>
    <w:rsid w:val="005F7E22"/>
    <w:rsid w:val="00EF02A6"/>
    <w:rsid w:val="00F2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19A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19A9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F21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Bold">
    <w:name w:val="Body text (5) + Bold"/>
    <w:basedOn w:val="Bodytext5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4pt">
    <w:name w:val="Body text (4) + Spacing 4 pt"/>
    <w:basedOn w:val="Bodytext4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Bold0">
    <w:name w:val="Body text (5) + Bold"/>
    <w:aliases w:val="Spacing 2 pt"/>
    <w:basedOn w:val="Bodytext5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21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F21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F21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2">
    <w:name w:val="Picture caption (2)_"/>
    <w:basedOn w:val="DefaultParagraphFont"/>
    <w:link w:val="Picturecaption20"/>
    <w:rsid w:val="00F21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40">
    <w:name w:val="Body text (4)"/>
    <w:basedOn w:val="Normal"/>
    <w:link w:val="Bodytext4"/>
    <w:rsid w:val="00F219A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F219A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F219A9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F219A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F219A9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20">
    <w:name w:val="Picture caption (2)"/>
    <w:basedOn w:val="Normal"/>
    <w:link w:val="Picturecaption2"/>
    <w:rsid w:val="00F219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>TC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2015-12-03T07:23:00Z</dcterms:created>
  <dcterms:modified xsi:type="dcterms:W3CDTF">2016-06-10T06:52:00Z</dcterms:modified>
</cp:coreProperties>
</file>