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3AC" w:rsidRPr="00DB0BA8" w:rsidRDefault="009933AC" w:rsidP="00DB0BA8">
      <w:pPr>
        <w:pStyle w:val="Bodytext20"/>
        <w:shd w:val="clear" w:color="auto" w:fill="auto"/>
        <w:spacing w:before="0" w:after="160" w:line="360" w:lineRule="auto"/>
        <w:ind w:left="5103" w:firstLine="0"/>
        <w:jc w:val="center"/>
        <w:rPr>
          <w:rFonts w:ascii="GHEA Grapalat" w:hAnsi="GHEA Grapalat"/>
          <w:sz w:val="24"/>
          <w:szCs w:val="24"/>
        </w:rPr>
      </w:pPr>
      <w:bookmarkStart w:id="0" w:name="_GoBack"/>
      <w:bookmarkEnd w:id="0"/>
      <w:r w:rsidRPr="00DB0BA8">
        <w:rPr>
          <w:rFonts w:ascii="GHEA Grapalat" w:hAnsi="GHEA Grapalat"/>
          <w:sz w:val="24"/>
          <w:szCs w:val="24"/>
        </w:rPr>
        <w:t>ՀԱՍՏԱՏՎԱԾ Է</w:t>
      </w:r>
    </w:p>
    <w:p w:rsidR="009933AC" w:rsidRPr="00DB0BA8" w:rsidRDefault="009933AC" w:rsidP="00DB0BA8">
      <w:pPr>
        <w:pStyle w:val="Bodytext20"/>
        <w:shd w:val="clear" w:color="auto" w:fill="auto"/>
        <w:spacing w:before="0" w:after="160" w:line="360" w:lineRule="auto"/>
        <w:ind w:left="5103" w:firstLine="0"/>
        <w:jc w:val="center"/>
        <w:rPr>
          <w:rFonts w:ascii="GHEA Grapalat" w:hAnsi="GHEA Grapalat"/>
          <w:sz w:val="24"/>
          <w:szCs w:val="24"/>
        </w:rPr>
      </w:pPr>
      <w:r w:rsidRPr="00DB0BA8">
        <w:rPr>
          <w:rFonts w:ascii="GHEA Grapalat" w:hAnsi="GHEA Grapalat"/>
          <w:sz w:val="24"/>
          <w:szCs w:val="24"/>
        </w:rPr>
        <w:t>Եվրասիական տնտեսական բարձրագույն խորհրդի</w:t>
      </w:r>
      <w:r w:rsidR="00F157BE">
        <w:rPr>
          <w:rFonts w:ascii="GHEA Grapalat" w:hAnsi="GHEA Grapalat"/>
          <w:sz w:val="24"/>
          <w:szCs w:val="24"/>
        </w:rPr>
        <w:t xml:space="preserve"> </w:t>
      </w:r>
      <w:r w:rsidR="00C244B3">
        <w:rPr>
          <w:rFonts w:ascii="GHEA Grapalat" w:hAnsi="GHEA Grapalat"/>
          <w:sz w:val="24"/>
          <w:szCs w:val="24"/>
        </w:rPr>
        <w:br/>
      </w:r>
      <w:r w:rsidRPr="00DB0BA8">
        <w:rPr>
          <w:rFonts w:ascii="GHEA Grapalat" w:hAnsi="GHEA Grapalat"/>
          <w:sz w:val="24"/>
          <w:szCs w:val="24"/>
        </w:rPr>
        <w:t xml:space="preserve">2015 թվականի հոկտեմբերի 16-ի </w:t>
      </w:r>
      <w:r w:rsidR="00C244B3">
        <w:rPr>
          <w:rFonts w:ascii="GHEA Grapalat" w:hAnsi="GHEA Grapalat"/>
          <w:sz w:val="24"/>
          <w:szCs w:val="24"/>
        </w:rPr>
        <w:br/>
      </w:r>
      <w:r w:rsidRPr="00DB0BA8">
        <w:rPr>
          <w:rFonts w:ascii="GHEA Grapalat" w:hAnsi="GHEA Grapalat"/>
          <w:sz w:val="24"/>
          <w:szCs w:val="24"/>
        </w:rPr>
        <w:t>թիվ 33 որոշմամբ</w:t>
      </w:r>
    </w:p>
    <w:p w:rsidR="009933AC" w:rsidRPr="00DB0BA8" w:rsidRDefault="009933AC" w:rsidP="00DB0BA8">
      <w:pPr>
        <w:pStyle w:val="Bodytext20"/>
        <w:shd w:val="clear" w:color="auto" w:fill="auto"/>
        <w:spacing w:before="0" w:after="160" w:line="360" w:lineRule="auto"/>
        <w:ind w:left="5103" w:firstLine="0"/>
        <w:jc w:val="center"/>
        <w:rPr>
          <w:rFonts w:ascii="GHEA Grapalat" w:hAnsi="GHEA Grapalat"/>
          <w:sz w:val="24"/>
          <w:szCs w:val="24"/>
        </w:rPr>
      </w:pPr>
    </w:p>
    <w:p w:rsidR="009933AC" w:rsidRPr="00F157BE" w:rsidRDefault="009933AC" w:rsidP="00DB0BA8">
      <w:pPr>
        <w:pStyle w:val="Bodytext30"/>
        <w:shd w:val="clear" w:color="auto" w:fill="auto"/>
        <w:spacing w:after="160" w:line="360" w:lineRule="auto"/>
        <w:ind w:left="1276" w:right="1409"/>
        <w:jc w:val="center"/>
        <w:rPr>
          <w:rFonts w:ascii="GHEA Grapalat" w:hAnsi="GHEA Grapalat"/>
          <w:b w:val="0"/>
          <w:sz w:val="24"/>
          <w:szCs w:val="24"/>
        </w:rPr>
      </w:pPr>
      <w:r w:rsidRPr="00F157BE">
        <w:rPr>
          <w:rStyle w:val="Bodytext3Spacing2pt"/>
          <w:rFonts w:ascii="GHEA Grapalat" w:hAnsi="GHEA Grapalat"/>
          <w:b/>
          <w:spacing w:val="0"/>
          <w:sz w:val="24"/>
          <w:szCs w:val="24"/>
        </w:rPr>
        <w:t>ՀԻՄՆԱԴՐՈՒՅԹ</w:t>
      </w:r>
    </w:p>
    <w:p w:rsidR="009933AC" w:rsidRPr="00DB0BA8" w:rsidRDefault="009933AC" w:rsidP="00DB0BA8">
      <w:pPr>
        <w:pStyle w:val="Bodytext30"/>
        <w:shd w:val="clear" w:color="auto" w:fill="auto"/>
        <w:spacing w:after="160" w:line="360" w:lineRule="auto"/>
        <w:ind w:left="1276" w:right="1409"/>
        <w:jc w:val="center"/>
        <w:rPr>
          <w:rFonts w:ascii="GHEA Grapalat" w:hAnsi="GHEA Grapalat"/>
          <w:sz w:val="24"/>
          <w:szCs w:val="24"/>
        </w:rPr>
      </w:pPr>
      <w:r w:rsidRPr="00DB0BA8">
        <w:rPr>
          <w:rFonts w:ascii="GHEA Grapalat" w:hAnsi="GHEA Grapalat"/>
          <w:sz w:val="24"/>
          <w:szCs w:val="24"/>
        </w:rPr>
        <w:t>«Եվրասիական տնտեսական միության մարմիններում արտաքին աուդիտի (վերահսկողության) մասին»</w:t>
      </w:r>
    </w:p>
    <w:p w:rsidR="009933AC" w:rsidRPr="00DB0BA8" w:rsidRDefault="009933AC" w:rsidP="00DB0BA8">
      <w:pPr>
        <w:pStyle w:val="Bodytext30"/>
        <w:shd w:val="clear" w:color="auto" w:fill="auto"/>
        <w:spacing w:after="160" w:line="360" w:lineRule="auto"/>
        <w:ind w:right="-8"/>
        <w:jc w:val="center"/>
        <w:rPr>
          <w:rFonts w:ascii="GHEA Grapalat" w:hAnsi="GHEA Grapalat"/>
          <w:sz w:val="24"/>
          <w:szCs w:val="24"/>
        </w:rPr>
      </w:pPr>
    </w:p>
    <w:p w:rsidR="009933AC" w:rsidRPr="00DB0BA8" w:rsidRDefault="009933AC" w:rsidP="00DB0BA8">
      <w:pPr>
        <w:pStyle w:val="Bodytext20"/>
        <w:shd w:val="clear" w:color="auto" w:fill="auto"/>
        <w:spacing w:before="0" w:after="160" w:line="360" w:lineRule="auto"/>
        <w:ind w:right="-8" w:firstLine="0"/>
        <w:jc w:val="center"/>
        <w:rPr>
          <w:rFonts w:ascii="GHEA Grapalat" w:hAnsi="GHEA Grapalat"/>
          <w:sz w:val="24"/>
          <w:szCs w:val="24"/>
        </w:rPr>
      </w:pPr>
      <w:r w:rsidRPr="00DB0BA8">
        <w:rPr>
          <w:rFonts w:ascii="GHEA Grapalat" w:hAnsi="GHEA Grapalat"/>
          <w:sz w:val="24"/>
          <w:szCs w:val="24"/>
        </w:rPr>
        <w:t>I. Ընդհանուր դրույթներ</w:t>
      </w:r>
    </w:p>
    <w:p w:rsidR="009933AC" w:rsidRPr="00DB0BA8" w:rsidRDefault="009933AC" w:rsidP="00DB0BA8">
      <w:pPr>
        <w:pStyle w:val="Bodytext20"/>
        <w:shd w:val="clear" w:color="auto" w:fill="auto"/>
        <w:spacing w:before="0" w:after="160" w:line="360" w:lineRule="auto"/>
        <w:ind w:right="-8" w:firstLine="0"/>
        <w:jc w:val="center"/>
        <w:rPr>
          <w:rFonts w:ascii="GHEA Grapalat" w:hAnsi="GHEA Grapalat"/>
          <w:sz w:val="24"/>
          <w:szCs w:val="24"/>
        </w:rPr>
      </w:pPr>
    </w:p>
    <w:p w:rsidR="009933AC" w:rsidRPr="00DB0BA8" w:rsidRDefault="009933AC" w:rsidP="00F157BE">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1.</w:t>
      </w:r>
      <w:r w:rsidR="00F157BE">
        <w:rPr>
          <w:rFonts w:ascii="GHEA Grapalat" w:hAnsi="GHEA Grapalat"/>
          <w:sz w:val="24"/>
          <w:szCs w:val="24"/>
        </w:rPr>
        <w:tab/>
      </w:r>
      <w:r w:rsidRPr="00DB0BA8">
        <w:rPr>
          <w:rFonts w:ascii="GHEA Grapalat" w:hAnsi="GHEA Grapalat"/>
          <w:sz w:val="24"/>
          <w:szCs w:val="24"/>
        </w:rPr>
        <w:t xml:space="preserve">Եվրասիական տնտեսական միության (այսուհետ՝ Միություն) մարմիններում արտաքին աուդիտի (վերահսկողության) մասին </w:t>
      </w:r>
      <w:r w:rsidR="0068121B" w:rsidRPr="00DB0BA8">
        <w:rPr>
          <w:rFonts w:ascii="GHEA Grapalat" w:hAnsi="GHEA Grapalat"/>
          <w:sz w:val="24"/>
          <w:szCs w:val="24"/>
        </w:rPr>
        <w:t>հ</w:t>
      </w:r>
      <w:r w:rsidRPr="00DB0BA8">
        <w:rPr>
          <w:rFonts w:ascii="GHEA Grapalat" w:hAnsi="GHEA Grapalat"/>
          <w:sz w:val="24"/>
          <w:szCs w:val="24"/>
        </w:rPr>
        <w:t>իմնադրույթով սահմանվում է Միության մարմիններում արտաքին աուդիտի (վերահսկողության) կարգավորման իրավական, կազմակերպական ու մեթոդաբանական հիմքերը (այսուհետ՝ արտաքին աուդիտ (վերահսկողություն))։</w:t>
      </w:r>
    </w:p>
    <w:p w:rsidR="009933AC" w:rsidRPr="00DB0BA8" w:rsidRDefault="009933AC" w:rsidP="00DB0BA8">
      <w:pPr>
        <w:pStyle w:val="Bodytext20"/>
        <w:shd w:val="clear" w:color="auto" w:fill="auto"/>
        <w:spacing w:before="0" w:after="160" w:line="360" w:lineRule="auto"/>
        <w:ind w:firstLine="567"/>
        <w:rPr>
          <w:rFonts w:ascii="GHEA Grapalat" w:hAnsi="GHEA Grapalat"/>
          <w:sz w:val="24"/>
          <w:szCs w:val="24"/>
        </w:rPr>
      </w:pPr>
    </w:p>
    <w:p w:rsidR="009933AC" w:rsidRPr="00DB0BA8" w:rsidRDefault="009933AC" w:rsidP="00C05D84">
      <w:pPr>
        <w:pStyle w:val="Bodytext20"/>
        <w:shd w:val="clear" w:color="auto" w:fill="auto"/>
        <w:spacing w:before="0" w:after="160" w:line="360" w:lineRule="auto"/>
        <w:ind w:firstLine="0"/>
        <w:jc w:val="center"/>
        <w:rPr>
          <w:rFonts w:ascii="GHEA Grapalat" w:hAnsi="GHEA Grapalat"/>
          <w:sz w:val="24"/>
          <w:szCs w:val="24"/>
        </w:rPr>
      </w:pPr>
      <w:r w:rsidRPr="00DB0BA8">
        <w:rPr>
          <w:rFonts w:ascii="GHEA Grapalat" w:hAnsi="GHEA Grapalat"/>
          <w:sz w:val="24"/>
          <w:szCs w:val="24"/>
        </w:rPr>
        <w:t xml:space="preserve">II. Արտաքին աուդիտի (վերահսկողության) </w:t>
      </w:r>
      <w:r w:rsidR="00F157BE">
        <w:rPr>
          <w:rFonts w:ascii="GHEA Grapalat" w:hAnsi="GHEA Grapalat"/>
          <w:sz w:val="24"/>
          <w:szCs w:val="24"/>
        </w:rPr>
        <w:br/>
      </w:r>
      <w:r w:rsidRPr="00DB0BA8">
        <w:rPr>
          <w:rFonts w:ascii="GHEA Grapalat" w:hAnsi="GHEA Grapalat"/>
          <w:sz w:val="24"/>
          <w:szCs w:val="24"/>
        </w:rPr>
        <w:t>իրավական կարգավորումը</w:t>
      </w:r>
    </w:p>
    <w:p w:rsidR="009933AC" w:rsidRPr="00DB0BA8" w:rsidRDefault="009933AC" w:rsidP="00DB0BA8">
      <w:pPr>
        <w:pStyle w:val="Bodytext20"/>
        <w:shd w:val="clear" w:color="auto" w:fill="auto"/>
        <w:spacing w:before="0" w:after="160" w:line="360" w:lineRule="auto"/>
        <w:ind w:firstLine="567"/>
        <w:rPr>
          <w:rFonts w:ascii="GHEA Grapalat" w:hAnsi="GHEA Grapalat"/>
          <w:sz w:val="24"/>
          <w:szCs w:val="24"/>
        </w:rPr>
      </w:pPr>
    </w:p>
    <w:p w:rsidR="009933AC" w:rsidRPr="00DB0BA8" w:rsidRDefault="009933AC" w:rsidP="00F157BE">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2.</w:t>
      </w:r>
      <w:r w:rsidR="00F157BE">
        <w:rPr>
          <w:rFonts w:ascii="GHEA Grapalat" w:hAnsi="GHEA Grapalat"/>
          <w:sz w:val="24"/>
          <w:szCs w:val="24"/>
        </w:rPr>
        <w:tab/>
      </w:r>
      <w:r w:rsidRPr="00DB0BA8">
        <w:rPr>
          <w:rFonts w:ascii="GHEA Grapalat" w:hAnsi="GHEA Grapalat"/>
          <w:sz w:val="24"/>
          <w:szCs w:val="24"/>
        </w:rPr>
        <w:t xml:space="preserve">Արտաքին աուդիտի (վերահսկողության) իրավական կարգավորումը սահմանվում է «Եվրասիական տնտեսական միության մասին» 2014 թվականի մայիսի 29-ի պայմանագրով (այսուհետ՝ Պայմանագիր), Եվրասիական տնտեսական բարձրագույն խորհրդի 2014 թվականի հոկտեմբերի 10-ի թիվ 78 </w:t>
      </w:r>
      <w:r w:rsidRPr="00DB0BA8">
        <w:rPr>
          <w:rFonts w:ascii="GHEA Grapalat" w:hAnsi="GHEA Grapalat"/>
          <w:sz w:val="24"/>
          <w:szCs w:val="24"/>
        </w:rPr>
        <w:lastRenderedPageBreak/>
        <w:t>որոշմամբ հաստատված «Եվրասիական տնտեսական միության բյուջեի մասին»</w:t>
      </w:r>
      <w:r w:rsidR="00C244B3">
        <w:rPr>
          <w:rFonts w:ascii="GHEA Grapalat" w:hAnsi="GHEA Grapalat"/>
          <w:sz w:val="24"/>
          <w:szCs w:val="24"/>
        </w:rPr>
        <w:t xml:space="preserve"> </w:t>
      </w:r>
      <w:r w:rsidRPr="00DB0BA8">
        <w:rPr>
          <w:rFonts w:ascii="GHEA Grapalat" w:hAnsi="GHEA Grapalat"/>
          <w:sz w:val="24"/>
          <w:szCs w:val="24"/>
        </w:rPr>
        <w:t>հիմնադրույթով, սույն Հիմնադրույթով, Եվրասիական տնտեսական բարձրագույն խորհրդի (այսուհետ՝ Բարձրագույն խորհուրդ) որոշումներով ու կարգադրություններով, Միության իրավունքի մաս կազմող այլ ակտերով։</w:t>
      </w:r>
    </w:p>
    <w:p w:rsidR="009933AC" w:rsidRPr="00DB0BA8" w:rsidRDefault="009933AC" w:rsidP="00F157BE">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3.</w:t>
      </w:r>
      <w:r w:rsidR="00F157BE">
        <w:rPr>
          <w:rFonts w:ascii="GHEA Grapalat" w:hAnsi="GHEA Grapalat"/>
          <w:sz w:val="24"/>
          <w:szCs w:val="24"/>
        </w:rPr>
        <w:tab/>
      </w:r>
      <w:r w:rsidRPr="00DB0BA8">
        <w:rPr>
          <w:rFonts w:ascii="GHEA Grapalat" w:hAnsi="GHEA Grapalat"/>
          <w:sz w:val="24"/>
          <w:szCs w:val="24"/>
        </w:rPr>
        <w:t>Արտաքին աուդիտ</w:t>
      </w:r>
      <w:r w:rsidR="00E62688" w:rsidRPr="00DB0BA8">
        <w:rPr>
          <w:rFonts w:ascii="GHEA Grapalat" w:hAnsi="GHEA Grapalat"/>
          <w:sz w:val="24"/>
          <w:szCs w:val="24"/>
        </w:rPr>
        <w:t>ն</w:t>
      </w:r>
      <w:r w:rsidRPr="00DB0BA8">
        <w:rPr>
          <w:rFonts w:ascii="GHEA Grapalat" w:hAnsi="GHEA Grapalat"/>
          <w:sz w:val="24"/>
          <w:szCs w:val="24"/>
        </w:rPr>
        <w:t xml:space="preserve"> (վերահսկողություն</w:t>
      </w:r>
      <w:r w:rsidR="00E62688" w:rsidRPr="00DB0BA8">
        <w:rPr>
          <w:rFonts w:ascii="GHEA Grapalat" w:hAnsi="GHEA Grapalat"/>
          <w:sz w:val="24"/>
          <w:szCs w:val="24"/>
        </w:rPr>
        <w:t>ն</w:t>
      </w:r>
      <w:r w:rsidRPr="00DB0BA8">
        <w:rPr>
          <w:rFonts w:ascii="GHEA Grapalat" w:hAnsi="GHEA Grapalat"/>
          <w:sz w:val="24"/>
          <w:szCs w:val="24"/>
        </w:rPr>
        <w:t xml:space="preserve">) իրականացվում է սույն Հիմնադրույթին </w:t>
      </w:r>
      <w:r w:rsidR="00371AB0">
        <w:rPr>
          <w:rFonts w:ascii="GHEA Grapalat" w:hAnsi="GHEA Grapalat"/>
          <w:sz w:val="24"/>
          <w:szCs w:val="24"/>
        </w:rPr>
        <w:t>և</w:t>
      </w:r>
      <w:r w:rsidRPr="00DB0BA8">
        <w:rPr>
          <w:rFonts w:ascii="GHEA Grapalat" w:hAnsi="GHEA Grapalat"/>
          <w:sz w:val="24"/>
          <w:szCs w:val="24"/>
        </w:rPr>
        <w:t xml:space="preserve"> Միության մարմիններում արտաքին աուդիտի (վերահսկողության)՝ սույն Հիմնադրույթով սահմանված կարգով մշակվող </w:t>
      </w:r>
      <w:r w:rsidR="00371AB0">
        <w:rPr>
          <w:rFonts w:ascii="GHEA Grapalat" w:hAnsi="GHEA Grapalat"/>
          <w:sz w:val="24"/>
          <w:szCs w:val="24"/>
        </w:rPr>
        <w:t>և</w:t>
      </w:r>
      <w:r w:rsidRPr="00DB0BA8">
        <w:rPr>
          <w:rFonts w:ascii="GHEA Grapalat" w:hAnsi="GHEA Grapalat"/>
          <w:sz w:val="24"/>
          <w:szCs w:val="24"/>
        </w:rPr>
        <w:t xml:space="preserve"> հաստատվող ստանդարտներին համապատասխան։</w:t>
      </w:r>
    </w:p>
    <w:p w:rsidR="009933AC" w:rsidRPr="00DB0BA8" w:rsidRDefault="009933AC" w:rsidP="00DB0BA8">
      <w:pPr>
        <w:pStyle w:val="Bodytext20"/>
        <w:shd w:val="clear" w:color="auto" w:fill="auto"/>
        <w:spacing w:before="0" w:after="160" w:line="360" w:lineRule="auto"/>
        <w:ind w:firstLine="567"/>
        <w:rPr>
          <w:rFonts w:ascii="GHEA Grapalat" w:hAnsi="GHEA Grapalat"/>
          <w:sz w:val="24"/>
          <w:szCs w:val="24"/>
        </w:rPr>
      </w:pPr>
    </w:p>
    <w:p w:rsidR="009933AC" w:rsidRPr="00DB0BA8" w:rsidRDefault="009933AC" w:rsidP="00C05D84">
      <w:pPr>
        <w:pStyle w:val="Bodytext20"/>
        <w:shd w:val="clear" w:color="auto" w:fill="auto"/>
        <w:spacing w:before="0" w:after="160" w:line="360" w:lineRule="auto"/>
        <w:ind w:firstLine="0"/>
        <w:jc w:val="center"/>
        <w:rPr>
          <w:rFonts w:ascii="GHEA Grapalat" w:hAnsi="GHEA Grapalat"/>
          <w:sz w:val="24"/>
          <w:szCs w:val="24"/>
        </w:rPr>
      </w:pPr>
      <w:r w:rsidRPr="00DB0BA8">
        <w:rPr>
          <w:rFonts w:ascii="GHEA Grapalat" w:hAnsi="GHEA Grapalat"/>
          <w:sz w:val="24"/>
          <w:szCs w:val="24"/>
        </w:rPr>
        <w:t xml:space="preserve">III. Եզրույթները </w:t>
      </w:r>
      <w:r w:rsidR="00371AB0">
        <w:rPr>
          <w:rFonts w:ascii="GHEA Grapalat" w:hAnsi="GHEA Grapalat"/>
          <w:sz w:val="24"/>
          <w:szCs w:val="24"/>
        </w:rPr>
        <w:t>և</w:t>
      </w:r>
      <w:r w:rsidRPr="00DB0BA8">
        <w:rPr>
          <w:rFonts w:ascii="GHEA Grapalat" w:hAnsi="GHEA Grapalat"/>
          <w:sz w:val="24"/>
          <w:szCs w:val="24"/>
        </w:rPr>
        <w:t xml:space="preserve"> հասկացությունները</w:t>
      </w:r>
    </w:p>
    <w:p w:rsidR="009933AC" w:rsidRPr="00DB0BA8" w:rsidRDefault="009933AC" w:rsidP="00DB0BA8">
      <w:pPr>
        <w:pStyle w:val="Bodytext20"/>
        <w:shd w:val="clear" w:color="auto" w:fill="auto"/>
        <w:spacing w:before="0" w:after="160" w:line="360" w:lineRule="auto"/>
        <w:ind w:firstLine="567"/>
        <w:rPr>
          <w:rFonts w:ascii="GHEA Grapalat" w:hAnsi="GHEA Grapalat"/>
          <w:sz w:val="24"/>
          <w:szCs w:val="24"/>
        </w:rPr>
      </w:pPr>
    </w:p>
    <w:p w:rsidR="009933AC" w:rsidRPr="00DB0BA8" w:rsidRDefault="009933AC" w:rsidP="00F157BE">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4.</w:t>
      </w:r>
      <w:r w:rsidR="00F157BE">
        <w:rPr>
          <w:rFonts w:ascii="GHEA Grapalat" w:hAnsi="GHEA Grapalat"/>
          <w:sz w:val="24"/>
          <w:szCs w:val="24"/>
        </w:rPr>
        <w:tab/>
      </w:r>
      <w:r w:rsidRPr="00DB0BA8">
        <w:rPr>
          <w:rFonts w:ascii="GHEA Grapalat" w:hAnsi="GHEA Grapalat"/>
          <w:sz w:val="24"/>
          <w:szCs w:val="24"/>
        </w:rPr>
        <w:t>Սույն Պայմանագրի նպատակներով գործածվում են հետ</w:t>
      </w:r>
      <w:r w:rsidR="00371AB0">
        <w:rPr>
          <w:rFonts w:ascii="GHEA Grapalat" w:hAnsi="GHEA Grapalat"/>
          <w:sz w:val="24"/>
          <w:szCs w:val="24"/>
        </w:rPr>
        <w:t>և</w:t>
      </w:r>
      <w:r w:rsidRPr="00DB0BA8">
        <w:rPr>
          <w:rFonts w:ascii="GHEA Grapalat" w:hAnsi="GHEA Grapalat"/>
          <w:sz w:val="24"/>
          <w:szCs w:val="24"/>
        </w:rPr>
        <w:t>յալ եզրույթներն ու հասկացությունները`</w:t>
      </w:r>
    </w:p>
    <w:p w:rsidR="009933AC" w:rsidRPr="00DB0BA8" w:rsidRDefault="009933AC" w:rsidP="00F157BE">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 xml:space="preserve">«Միության մարմնի ակտ»՝ փաստաթուղթ, որն ընդունվում է Միության մարմնի կողմից՝ Միության իրավունքի մաս կազմող որոշակի ակտերով սահմանված իր </w:t>
      </w:r>
      <w:r w:rsidR="00972845" w:rsidRPr="00DB0BA8">
        <w:rPr>
          <w:rFonts w:ascii="GHEA Grapalat" w:hAnsi="GHEA Grapalat"/>
          <w:sz w:val="24"/>
          <w:szCs w:val="24"/>
        </w:rPr>
        <w:t xml:space="preserve">լիազորություններին </w:t>
      </w:r>
      <w:r w:rsidRPr="00DB0BA8">
        <w:rPr>
          <w:rFonts w:ascii="GHEA Grapalat" w:hAnsi="GHEA Grapalat"/>
          <w:sz w:val="24"/>
          <w:szCs w:val="24"/>
        </w:rPr>
        <w:t>համապատասխան.</w:t>
      </w:r>
    </w:p>
    <w:p w:rsidR="009933AC" w:rsidRPr="00DB0BA8" w:rsidRDefault="009933AC" w:rsidP="00F157BE">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 xml:space="preserve">«Միության ակտիվներ»՝ Միության գույքը, այդ թվում՝ Միության բյուջեի միջոցները, Միության այլ նյութական </w:t>
      </w:r>
      <w:r w:rsidR="00371AB0">
        <w:rPr>
          <w:rFonts w:ascii="GHEA Grapalat" w:hAnsi="GHEA Grapalat"/>
          <w:sz w:val="24"/>
          <w:szCs w:val="24"/>
        </w:rPr>
        <w:t>և</w:t>
      </w:r>
      <w:r w:rsidRPr="00DB0BA8">
        <w:rPr>
          <w:rFonts w:ascii="GHEA Grapalat" w:hAnsi="GHEA Grapalat"/>
          <w:sz w:val="24"/>
          <w:szCs w:val="24"/>
        </w:rPr>
        <w:t xml:space="preserve"> ոչ նյութական ակտիվները.</w:t>
      </w:r>
    </w:p>
    <w:p w:rsidR="009933AC" w:rsidRPr="00DB0BA8" w:rsidRDefault="009933AC" w:rsidP="00F157BE">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«պետական ֆինանսական վերահսկողության բարձրագույն մարմիններ»՝ Միության անդամ պետությունների մարմինները, որոնք Միության համապատասխան անդամ պետությունների օրենսդրության համաձայն իրականացնում են արտաքին պետական ֆինանսական վերահսկողություն (աուդիտ).</w:t>
      </w:r>
    </w:p>
    <w:p w:rsidR="009933AC" w:rsidRPr="00DB0BA8" w:rsidRDefault="009933AC" w:rsidP="00F157BE">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«տեսուչների խումբ»՝ պետական ֆինանսական վերահսկողության բարձրագույն մարմինների այն ներկայացուցիչները, որոնք իրականացնում են արտաքին աուդիտ (վերահսկողություն).</w:t>
      </w:r>
    </w:p>
    <w:p w:rsidR="009933AC" w:rsidRPr="00DB0BA8" w:rsidRDefault="009933AC" w:rsidP="00F157BE">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lastRenderedPageBreak/>
        <w:t xml:space="preserve">«հարցում»՝ տեսուչների խմբի փաստաթուղթ, որը </w:t>
      </w:r>
      <w:r w:rsidR="00B06DDB" w:rsidRPr="00DB0BA8">
        <w:rPr>
          <w:rFonts w:ascii="GHEA Grapalat" w:hAnsi="GHEA Grapalat"/>
          <w:sz w:val="24"/>
          <w:szCs w:val="24"/>
        </w:rPr>
        <w:t>պարունակ</w:t>
      </w:r>
      <w:r w:rsidRPr="00DB0BA8">
        <w:rPr>
          <w:rFonts w:ascii="GHEA Grapalat" w:hAnsi="GHEA Grapalat"/>
          <w:sz w:val="24"/>
          <w:szCs w:val="24"/>
        </w:rPr>
        <w:t>ում է արտաքին աուդիտի (վերահսկողության) իրականացման համար անհրաժեշտ տեղեկությունները, փաստաթղթերն ու նյութերը սահմանված ժամկետներում ներկայացնելու վերաբերյալ պահանջ.</w:t>
      </w:r>
    </w:p>
    <w:p w:rsidR="009933AC" w:rsidRPr="00DB0BA8" w:rsidRDefault="009933AC" w:rsidP="00F157BE">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«Միության գույք»՝ սեփականության իրավունքով Միությանը պատկանող գույքը.</w:t>
      </w:r>
    </w:p>
    <w:p w:rsidR="009933AC" w:rsidRPr="00DB0BA8" w:rsidRDefault="009933AC" w:rsidP="00F157BE">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«արտաքին աուդիտի (վերահսկողության) միջոցառում» (այսուհետ՝ միջոցառում)՝ արտաքին աուդիտի (վերահսկողության) իրականացման կազմակերպական ձ</w:t>
      </w:r>
      <w:r w:rsidR="00371AB0">
        <w:rPr>
          <w:rFonts w:ascii="GHEA Grapalat" w:hAnsi="GHEA Grapalat"/>
          <w:sz w:val="24"/>
          <w:szCs w:val="24"/>
        </w:rPr>
        <w:t>և</w:t>
      </w:r>
      <w:r w:rsidRPr="00DB0BA8">
        <w:rPr>
          <w:rFonts w:ascii="GHEA Grapalat" w:hAnsi="GHEA Grapalat"/>
          <w:sz w:val="24"/>
          <w:szCs w:val="24"/>
        </w:rPr>
        <w:t xml:space="preserve">ը, որը </w:t>
      </w:r>
      <w:r w:rsidR="00924367" w:rsidRPr="00DB0BA8">
        <w:rPr>
          <w:rFonts w:ascii="GHEA Grapalat" w:hAnsi="GHEA Grapalat"/>
          <w:sz w:val="24"/>
          <w:szCs w:val="24"/>
        </w:rPr>
        <w:t>ենթադրում է</w:t>
      </w:r>
      <w:r w:rsidRPr="00DB0BA8">
        <w:rPr>
          <w:rFonts w:ascii="GHEA Grapalat" w:hAnsi="GHEA Grapalat"/>
          <w:sz w:val="24"/>
          <w:szCs w:val="24"/>
        </w:rPr>
        <w:t xml:space="preserve"> սահմանված կարգով կատարվող հաջորդական գործողությունների ամբողջություն՝ արտաքին աուդիտի (վերահսկողության) նպատակներին հասնելու </w:t>
      </w:r>
      <w:r w:rsidR="00371AB0">
        <w:rPr>
          <w:rFonts w:ascii="GHEA Grapalat" w:hAnsi="GHEA Grapalat"/>
          <w:sz w:val="24"/>
          <w:szCs w:val="24"/>
        </w:rPr>
        <w:t>և</w:t>
      </w:r>
      <w:r w:rsidRPr="00DB0BA8">
        <w:rPr>
          <w:rFonts w:ascii="GHEA Grapalat" w:hAnsi="GHEA Grapalat"/>
          <w:sz w:val="24"/>
          <w:szCs w:val="24"/>
        </w:rPr>
        <w:t xml:space="preserve"> խնդիրները լուծելու համար.</w:t>
      </w:r>
    </w:p>
    <w:p w:rsidR="009933AC" w:rsidRPr="00DB0BA8" w:rsidRDefault="009933AC" w:rsidP="00F157BE">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 xml:space="preserve">«պետական ֆինանսական վերահսկողության </w:t>
      </w:r>
      <w:r w:rsidR="00BF35A0" w:rsidRPr="00DB0BA8">
        <w:rPr>
          <w:rFonts w:ascii="GHEA Grapalat" w:hAnsi="GHEA Grapalat"/>
          <w:sz w:val="24"/>
          <w:szCs w:val="24"/>
        </w:rPr>
        <w:t xml:space="preserve">պատասխանատու </w:t>
      </w:r>
      <w:r w:rsidRPr="00DB0BA8">
        <w:rPr>
          <w:rFonts w:ascii="GHEA Grapalat" w:hAnsi="GHEA Grapalat"/>
          <w:sz w:val="24"/>
          <w:szCs w:val="24"/>
        </w:rPr>
        <w:t>բարձրագույն մարմին»՝ պետական ֆինանսական վերահսկողության բարձրագույն մարմինը, որը</w:t>
      </w:r>
      <w:r w:rsidR="00DE69CF" w:rsidRPr="00DB0BA8">
        <w:rPr>
          <w:rFonts w:ascii="GHEA Grapalat" w:hAnsi="GHEA Grapalat"/>
          <w:sz w:val="24"/>
          <w:szCs w:val="24"/>
        </w:rPr>
        <w:t>,</w:t>
      </w:r>
      <w:r w:rsidRPr="00DB0BA8">
        <w:rPr>
          <w:rFonts w:ascii="GHEA Grapalat" w:hAnsi="GHEA Grapalat"/>
          <w:sz w:val="24"/>
          <w:szCs w:val="24"/>
        </w:rPr>
        <w:t xml:space="preserve"> սույն Հիմնադրույթով սահմանված հերթականությանը համապատասխան</w:t>
      </w:r>
      <w:r w:rsidR="00DE69CF" w:rsidRPr="00DB0BA8">
        <w:rPr>
          <w:rFonts w:ascii="GHEA Grapalat" w:hAnsi="GHEA Grapalat"/>
          <w:sz w:val="24"/>
          <w:szCs w:val="24"/>
        </w:rPr>
        <w:t>,</w:t>
      </w:r>
      <w:r w:rsidRPr="00DB0BA8">
        <w:rPr>
          <w:rFonts w:ascii="GHEA Grapalat" w:hAnsi="GHEA Grapalat"/>
          <w:sz w:val="24"/>
          <w:szCs w:val="24"/>
        </w:rPr>
        <w:t xml:space="preserve"> 1 </w:t>
      </w:r>
      <w:r w:rsidR="00440B08" w:rsidRPr="00DB0BA8">
        <w:rPr>
          <w:rFonts w:ascii="GHEA Grapalat" w:hAnsi="GHEA Grapalat"/>
          <w:sz w:val="24"/>
          <w:szCs w:val="24"/>
        </w:rPr>
        <w:t>օրացուցային տարվա ընթացքում համակարգում է արտաքին աուդիտի (վերահսկողության) կազմակերպման</w:t>
      </w:r>
      <w:r w:rsidRPr="00DB0BA8">
        <w:rPr>
          <w:rFonts w:ascii="GHEA Grapalat" w:hAnsi="GHEA Grapalat"/>
          <w:sz w:val="24"/>
          <w:szCs w:val="24"/>
        </w:rPr>
        <w:t xml:space="preserve"> </w:t>
      </w:r>
      <w:r w:rsidR="00371AB0">
        <w:rPr>
          <w:rFonts w:ascii="GHEA Grapalat" w:hAnsi="GHEA Grapalat"/>
          <w:sz w:val="24"/>
          <w:szCs w:val="24"/>
        </w:rPr>
        <w:t>և</w:t>
      </w:r>
      <w:r w:rsidRPr="00DB0BA8">
        <w:rPr>
          <w:rFonts w:ascii="GHEA Grapalat" w:hAnsi="GHEA Grapalat"/>
          <w:sz w:val="24"/>
          <w:szCs w:val="24"/>
        </w:rPr>
        <w:t xml:space="preserve"> իրականացման գործունեությունը.</w:t>
      </w:r>
    </w:p>
    <w:p w:rsidR="009933AC" w:rsidRPr="00DB0BA8" w:rsidRDefault="009933AC" w:rsidP="00F157BE">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«արտաքին աուդիտի (վերահսկողության) առարկա»՝ արտաքին աուդիտի (վերահսկողության) օբյեկտների գործունեությունն ու գործունեության արդյունքները, այդ թվում՝ Միության բյուջեի միջոցները ձ</w:t>
      </w:r>
      <w:r w:rsidR="00371AB0">
        <w:rPr>
          <w:rFonts w:ascii="GHEA Grapalat" w:hAnsi="GHEA Grapalat"/>
          <w:sz w:val="24"/>
          <w:szCs w:val="24"/>
        </w:rPr>
        <w:t>և</w:t>
      </w:r>
      <w:r w:rsidRPr="00DB0BA8">
        <w:rPr>
          <w:rFonts w:ascii="GHEA Grapalat" w:hAnsi="GHEA Grapalat"/>
          <w:sz w:val="24"/>
          <w:szCs w:val="24"/>
        </w:rPr>
        <w:t xml:space="preserve">ավորելու, կառավարելու </w:t>
      </w:r>
      <w:r w:rsidR="00371AB0">
        <w:rPr>
          <w:rFonts w:ascii="GHEA Grapalat" w:hAnsi="GHEA Grapalat"/>
          <w:sz w:val="24"/>
          <w:szCs w:val="24"/>
        </w:rPr>
        <w:t>և</w:t>
      </w:r>
      <w:r w:rsidRPr="00DB0BA8">
        <w:rPr>
          <w:rFonts w:ascii="GHEA Grapalat" w:hAnsi="GHEA Grapalat"/>
          <w:sz w:val="24"/>
          <w:szCs w:val="24"/>
        </w:rPr>
        <w:t xml:space="preserve"> տնօրինելու, Միության գույքն ու այլ ակտիվներն օգտագործելու մասով.</w:t>
      </w:r>
    </w:p>
    <w:p w:rsidR="009933AC" w:rsidRPr="00DB0BA8" w:rsidRDefault="009933AC" w:rsidP="00F157BE">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 xml:space="preserve">«արտաքին աուդիտի (վերահսկողության) արդյունքներ»՝ </w:t>
      </w:r>
      <w:r w:rsidR="00440B08" w:rsidRPr="00DB0BA8">
        <w:rPr>
          <w:rFonts w:ascii="GHEA Grapalat" w:hAnsi="GHEA Grapalat"/>
          <w:sz w:val="24"/>
          <w:szCs w:val="24"/>
        </w:rPr>
        <w:t>արտաքին աուդիտի (վերահսկողության) առարկայի</w:t>
      </w:r>
      <w:r w:rsidR="00E64838" w:rsidRPr="00DB0BA8">
        <w:rPr>
          <w:rFonts w:ascii="GHEA Grapalat" w:hAnsi="GHEA Grapalat"/>
          <w:sz w:val="24"/>
          <w:szCs w:val="24"/>
        </w:rPr>
        <w:t xml:space="preserve"> </w:t>
      </w:r>
      <w:r w:rsidR="00440B08" w:rsidRPr="00DB0BA8">
        <w:rPr>
          <w:rFonts w:ascii="GHEA Grapalat" w:hAnsi="GHEA Grapalat"/>
          <w:sz w:val="24"/>
          <w:szCs w:val="24"/>
        </w:rPr>
        <w:t xml:space="preserve">կամ օբյեկտների </w:t>
      </w:r>
      <w:r w:rsidR="00400171" w:rsidRPr="00DB0BA8">
        <w:rPr>
          <w:rFonts w:ascii="GHEA Grapalat" w:hAnsi="GHEA Grapalat"/>
          <w:sz w:val="24"/>
          <w:szCs w:val="24"/>
        </w:rPr>
        <w:t xml:space="preserve">գործունեության </w:t>
      </w:r>
      <w:r w:rsidR="00440B08" w:rsidRPr="00DB0BA8">
        <w:rPr>
          <w:rFonts w:ascii="GHEA Grapalat" w:hAnsi="GHEA Grapalat"/>
          <w:sz w:val="24"/>
          <w:szCs w:val="24"/>
        </w:rPr>
        <w:t>վիճակի բնութագիրը, որը, ի թիվս այլոց, պարունակում է տեղեկություններ արտաքին աուդիտի (վերահսկողության</w:t>
      </w:r>
      <w:r w:rsidRPr="00DB0BA8">
        <w:rPr>
          <w:rFonts w:ascii="GHEA Grapalat" w:hAnsi="GHEA Grapalat"/>
          <w:sz w:val="24"/>
          <w:szCs w:val="24"/>
        </w:rPr>
        <w:t>) իրականացման ընթացքում հայտնաբերված խախտումների ու թերությունների</w:t>
      </w:r>
      <w:r w:rsidR="00EF4F5D" w:rsidRPr="00DB0BA8">
        <w:rPr>
          <w:rFonts w:ascii="GHEA Grapalat" w:hAnsi="GHEA Grapalat"/>
          <w:sz w:val="24"/>
          <w:szCs w:val="24"/>
        </w:rPr>
        <w:t xml:space="preserve"> վերաբերյալ</w:t>
      </w:r>
      <w:r w:rsidRPr="00DB0BA8">
        <w:rPr>
          <w:rFonts w:ascii="GHEA Grapalat" w:hAnsi="GHEA Grapalat"/>
          <w:sz w:val="24"/>
          <w:szCs w:val="24"/>
        </w:rPr>
        <w:t xml:space="preserve">, </w:t>
      </w:r>
      <w:r w:rsidR="00EF4F5D" w:rsidRPr="00DB0BA8">
        <w:rPr>
          <w:rFonts w:ascii="GHEA Grapalat" w:hAnsi="GHEA Grapalat"/>
          <w:sz w:val="24"/>
          <w:szCs w:val="24"/>
        </w:rPr>
        <w:t>ինչպես նա</w:t>
      </w:r>
      <w:r w:rsidR="00371AB0">
        <w:rPr>
          <w:rFonts w:ascii="GHEA Grapalat" w:hAnsi="GHEA Grapalat"/>
          <w:sz w:val="24"/>
          <w:szCs w:val="24"/>
        </w:rPr>
        <w:t>և</w:t>
      </w:r>
      <w:r w:rsidR="009107B5" w:rsidRPr="00DB0BA8">
        <w:rPr>
          <w:rFonts w:ascii="GHEA Grapalat" w:hAnsi="GHEA Grapalat"/>
          <w:sz w:val="24"/>
          <w:szCs w:val="24"/>
        </w:rPr>
        <w:t>՝</w:t>
      </w:r>
      <w:r w:rsidR="00EF4F5D" w:rsidRPr="00DB0BA8">
        <w:rPr>
          <w:rFonts w:ascii="GHEA Grapalat" w:hAnsi="GHEA Grapalat"/>
          <w:sz w:val="24"/>
          <w:szCs w:val="24"/>
        </w:rPr>
        <w:t xml:space="preserve"> </w:t>
      </w:r>
      <w:r w:rsidRPr="00DB0BA8">
        <w:rPr>
          <w:rFonts w:ascii="GHEA Grapalat" w:hAnsi="GHEA Grapalat"/>
          <w:sz w:val="24"/>
          <w:szCs w:val="24"/>
        </w:rPr>
        <w:lastRenderedPageBreak/>
        <w:t>Միության բյուջեի միջոցների ձ</w:t>
      </w:r>
      <w:r w:rsidR="00371AB0">
        <w:rPr>
          <w:rFonts w:ascii="GHEA Grapalat" w:hAnsi="GHEA Grapalat"/>
          <w:sz w:val="24"/>
          <w:szCs w:val="24"/>
        </w:rPr>
        <w:t>և</w:t>
      </w:r>
      <w:r w:rsidRPr="00DB0BA8">
        <w:rPr>
          <w:rFonts w:ascii="GHEA Grapalat" w:hAnsi="GHEA Grapalat"/>
          <w:sz w:val="24"/>
          <w:szCs w:val="24"/>
        </w:rPr>
        <w:t xml:space="preserve">ավորմանը, կառավարմանն ու տնօրինմանը, Միության գույքի </w:t>
      </w:r>
      <w:r w:rsidR="00371AB0">
        <w:rPr>
          <w:rFonts w:ascii="GHEA Grapalat" w:hAnsi="GHEA Grapalat"/>
          <w:sz w:val="24"/>
          <w:szCs w:val="24"/>
        </w:rPr>
        <w:t>և</w:t>
      </w:r>
      <w:r w:rsidRPr="00DB0BA8">
        <w:rPr>
          <w:rFonts w:ascii="GHEA Grapalat" w:hAnsi="GHEA Grapalat"/>
          <w:sz w:val="24"/>
          <w:szCs w:val="24"/>
        </w:rPr>
        <w:t xml:space="preserve"> այլ ակտիվների օգտագործմանն առնչվող խնդիրների վերաբերյալ.</w:t>
      </w:r>
    </w:p>
    <w:p w:rsidR="009933AC" w:rsidRPr="00DB0BA8" w:rsidRDefault="009933AC" w:rsidP="00F157BE">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«պետական ֆինանսական վերահսկողության բարձրագույն մարմինների ղեկավարներ»՝ Միության համապատասխան անդամ պետությունների օրենսդրության համաձայն պետական ֆինանսական վերահսկողության բարձրագույն մարմինները գլխավորող պաշտոնատար անձինք.</w:t>
      </w:r>
    </w:p>
    <w:p w:rsidR="009933AC" w:rsidRPr="00DB0BA8" w:rsidRDefault="009933AC" w:rsidP="00F157BE">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 xml:space="preserve">«տեսուչների խմբի ղեկավար»՝ պետական ֆինանսական վերահսկողության պատասխանատու բարձրագույն մարմնի ներկայացուցիչը, որը տեսուչների խմբի անդամ է </w:t>
      </w:r>
      <w:r w:rsidR="00371AB0">
        <w:rPr>
          <w:rFonts w:ascii="GHEA Grapalat" w:hAnsi="GHEA Grapalat"/>
          <w:sz w:val="24"/>
          <w:szCs w:val="24"/>
        </w:rPr>
        <w:t>և</w:t>
      </w:r>
      <w:r w:rsidR="00DE69CF" w:rsidRPr="00DB0BA8">
        <w:rPr>
          <w:rFonts w:ascii="GHEA Grapalat" w:hAnsi="GHEA Grapalat"/>
          <w:sz w:val="24"/>
          <w:szCs w:val="24"/>
        </w:rPr>
        <w:t>,</w:t>
      </w:r>
      <w:r w:rsidRPr="00DB0BA8">
        <w:rPr>
          <w:rFonts w:ascii="GHEA Grapalat" w:hAnsi="GHEA Grapalat"/>
          <w:sz w:val="24"/>
          <w:szCs w:val="24"/>
        </w:rPr>
        <w:t xml:space="preserve"> սույն Հիմնադրույթին ու արտաքին աուդիտի (վերահսկողության) ստանդարտներին համապատասխան</w:t>
      </w:r>
      <w:r w:rsidR="00DE69CF" w:rsidRPr="00DB0BA8">
        <w:rPr>
          <w:rFonts w:ascii="GHEA Grapalat" w:hAnsi="GHEA Grapalat"/>
          <w:sz w:val="24"/>
          <w:szCs w:val="24"/>
        </w:rPr>
        <w:t>,</w:t>
      </w:r>
      <w:r w:rsidRPr="00DB0BA8">
        <w:rPr>
          <w:rFonts w:ascii="GHEA Grapalat" w:hAnsi="GHEA Grapalat"/>
          <w:sz w:val="24"/>
          <w:szCs w:val="24"/>
        </w:rPr>
        <w:t xml:space="preserve"> իրականացնում է դրա գործունեության ղեկավարումը.</w:t>
      </w:r>
    </w:p>
    <w:p w:rsidR="009933AC" w:rsidRPr="00DB0BA8" w:rsidRDefault="009933AC" w:rsidP="00F157BE">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 xml:space="preserve">«պետական ֆինանսական վերահսկողության բարձրագույն մարմինների համատեղ որոշում»՝ պետական ֆինանսական վերահսկողության բոլոր բարձրագույն մարմինների կողմից արտաքին աուդիտի (վերահսկողության) կազմակերպման </w:t>
      </w:r>
      <w:r w:rsidR="00371AB0">
        <w:rPr>
          <w:rFonts w:ascii="GHEA Grapalat" w:hAnsi="GHEA Grapalat"/>
          <w:sz w:val="24"/>
          <w:szCs w:val="24"/>
        </w:rPr>
        <w:t>և</w:t>
      </w:r>
      <w:r w:rsidRPr="00DB0BA8">
        <w:rPr>
          <w:rFonts w:ascii="GHEA Grapalat" w:hAnsi="GHEA Grapalat"/>
          <w:sz w:val="24"/>
          <w:szCs w:val="24"/>
        </w:rPr>
        <w:t xml:space="preserve"> իրականացման հարցերով համատեղ ընդունվող ու պետական ֆինանսական վերահսկողության բարձրագույն մարմինների ղեկավարների կողմից ստորագրվող ակտ.</w:t>
      </w:r>
    </w:p>
    <w:p w:rsidR="009933AC" w:rsidRPr="00DB0BA8" w:rsidRDefault="009933AC" w:rsidP="00F157BE">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«Միության բյուջեի միջոցներ»՝ Միության բյուջեի դրամական միջոցներ, որոնք նախատեսված են Միության գործունեության ֆինանսական ապահովման, այդ թվում՝ դրա մարմինների գործունեության ֆինանսավորման համար.</w:t>
      </w:r>
    </w:p>
    <w:p w:rsidR="009933AC" w:rsidRPr="00DB0BA8" w:rsidRDefault="009933AC" w:rsidP="00F157BE">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 xml:space="preserve">«արտաքին աուդիտի (վերահսկողության) մասնակիցներ»՝ պետական ֆինանսական վերահսկողության բարձրագույն մարմինները, դրանց պաշտոնատար անձինք </w:t>
      </w:r>
      <w:r w:rsidR="00371AB0">
        <w:rPr>
          <w:rFonts w:ascii="GHEA Grapalat" w:hAnsi="GHEA Grapalat"/>
          <w:sz w:val="24"/>
          <w:szCs w:val="24"/>
        </w:rPr>
        <w:t>և</w:t>
      </w:r>
      <w:r w:rsidRPr="00DB0BA8">
        <w:rPr>
          <w:rFonts w:ascii="GHEA Grapalat" w:hAnsi="GHEA Grapalat"/>
          <w:sz w:val="24"/>
          <w:szCs w:val="24"/>
        </w:rPr>
        <w:t xml:space="preserve"> ներկայացուցիչները, որոնց, սույն Հիմնադրույթին </w:t>
      </w:r>
      <w:r w:rsidR="00371AB0">
        <w:rPr>
          <w:rFonts w:ascii="GHEA Grapalat" w:hAnsi="GHEA Grapalat"/>
          <w:sz w:val="24"/>
          <w:szCs w:val="24"/>
        </w:rPr>
        <w:t>և</w:t>
      </w:r>
      <w:r w:rsidRPr="00DB0BA8">
        <w:rPr>
          <w:rFonts w:ascii="GHEA Grapalat" w:hAnsi="GHEA Grapalat"/>
          <w:sz w:val="24"/>
          <w:szCs w:val="24"/>
        </w:rPr>
        <w:t xml:space="preserve"> Միության իրավունքի մաս կազմող այլ ակտերին համապատասխան, վերապահված են արտաքին աուդիտ (վերահսկողություն) կազմակերպելու </w:t>
      </w:r>
      <w:r w:rsidR="00371AB0">
        <w:rPr>
          <w:rFonts w:ascii="GHEA Grapalat" w:hAnsi="GHEA Grapalat"/>
          <w:sz w:val="24"/>
          <w:szCs w:val="24"/>
        </w:rPr>
        <w:t>և</w:t>
      </w:r>
      <w:r w:rsidRPr="00DB0BA8">
        <w:rPr>
          <w:rFonts w:ascii="GHEA Grapalat" w:hAnsi="GHEA Grapalat"/>
          <w:sz w:val="24"/>
          <w:szCs w:val="24"/>
        </w:rPr>
        <w:t xml:space="preserve"> իրականացնելու լիազորություններ։</w:t>
      </w:r>
    </w:p>
    <w:p w:rsidR="003647F3" w:rsidRPr="00DB0BA8" w:rsidRDefault="003647F3" w:rsidP="00DB0BA8">
      <w:pPr>
        <w:pStyle w:val="Bodytext20"/>
        <w:shd w:val="clear" w:color="auto" w:fill="auto"/>
        <w:spacing w:before="0" w:after="160" w:line="360" w:lineRule="auto"/>
        <w:ind w:firstLine="567"/>
        <w:rPr>
          <w:rFonts w:ascii="GHEA Grapalat" w:hAnsi="GHEA Grapalat"/>
          <w:sz w:val="24"/>
          <w:szCs w:val="24"/>
        </w:rPr>
      </w:pPr>
    </w:p>
    <w:p w:rsidR="009933AC" w:rsidRPr="00DB0BA8" w:rsidRDefault="009933AC" w:rsidP="00C05D84">
      <w:pPr>
        <w:pStyle w:val="Bodytext20"/>
        <w:shd w:val="clear" w:color="auto" w:fill="auto"/>
        <w:spacing w:before="0" w:after="160" w:line="360" w:lineRule="auto"/>
        <w:ind w:firstLine="0"/>
        <w:jc w:val="center"/>
        <w:rPr>
          <w:rFonts w:ascii="GHEA Grapalat" w:hAnsi="GHEA Grapalat"/>
          <w:sz w:val="24"/>
          <w:szCs w:val="24"/>
        </w:rPr>
      </w:pPr>
      <w:r w:rsidRPr="00DB0BA8">
        <w:rPr>
          <w:rFonts w:ascii="GHEA Grapalat" w:hAnsi="GHEA Grapalat"/>
          <w:sz w:val="24"/>
          <w:szCs w:val="24"/>
        </w:rPr>
        <w:t xml:space="preserve">IV. Արտաքին աուդիտ (վերահսկողություն) </w:t>
      </w:r>
      <w:r w:rsidR="00F157BE">
        <w:rPr>
          <w:rFonts w:ascii="GHEA Grapalat" w:hAnsi="GHEA Grapalat"/>
          <w:sz w:val="24"/>
          <w:szCs w:val="24"/>
        </w:rPr>
        <w:br/>
      </w:r>
      <w:r w:rsidRPr="00DB0BA8">
        <w:rPr>
          <w:rFonts w:ascii="GHEA Grapalat" w:hAnsi="GHEA Grapalat"/>
          <w:sz w:val="24"/>
          <w:szCs w:val="24"/>
        </w:rPr>
        <w:t>իրականացնելու սկզբունքները</w:t>
      </w:r>
    </w:p>
    <w:p w:rsidR="009933AC" w:rsidRPr="00DB0BA8" w:rsidRDefault="009933AC" w:rsidP="00DB0BA8">
      <w:pPr>
        <w:pStyle w:val="Bodytext20"/>
        <w:shd w:val="clear" w:color="auto" w:fill="auto"/>
        <w:spacing w:before="0" w:after="160" w:line="360" w:lineRule="auto"/>
        <w:ind w:firstLine="567"/>
        <w:rPr>
          <w:rFonts w:ascii="GHEA Grapalat" w:hAnsi="GHEA Grapalat"/>
          <w:sz w:val="24"/>
          <w:szCs w:val="24"/>
        </w:rPr>
      </w:pPr>
    </w:p>
    <w:p w:rsidR="009933AC" w:rsidRPr="00DB0BA8" w:rsidRDefault="009933AC" w:rsidP="00192531">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5.</w:t>
      </w:r>
      <w:r w:rsidR="00192531">
        <w:rPr>
          <w:rFonts w:ascii="GHEA Grapalat" w:hAnsi="GHEA Grapalat"/>
          <w:sz w:val="24"/>
          <w:szCs w:val="24"/>
        </w:rPr>
        <w:tab/>
      </w:r>
      <w:r w:rsidRPr="00DB0BA8">
        <w:rPr>
          <w:rFonts w:ascii="GHEA Grapalat" w:hAnsi="GHEA Grapalat"/>
          <w:sz w:val="24"/>
          <w:szCs w:val="24"/>
        </w:rPr>
        <w:t>Արտաքին աուդիտ</w:t>
      </w:r>
      <w:r w:rsidR="00BD53D5" w:rsidRPr="00DB0BA8">
        <w:rPr>
          <w:rFonts w:ascii="GHEA Grapalat" w:hAnsi="GHEA Grapalat"/>
          <w:sz w:val="24"/>
          <w:szCs w:val="24"/>
        </w:rPr>
        <w:t>ն</w:t>
      </w:r>
      <w:r w:rsidRPr="00DB0BA8">
        <w:rPr>
          <w:rFonts w:ascii="GHEA Grapalat" w:hAnsi="GHEA Grapalat"/>
          <w:sz w:val="24"/>
          <w:szCs w:val="24"/>
        </w:rPr>
        <w:t xml:space="preserve"> (վերահսկողություն</w:t>
      </w:r>
      <w:r w:rsidR="00BD53D5" w:rsidRPr="00DB0BA8">
        <w:rPr>
          <w:rFonts w:ascii="GHEA Grapalat" w:hAnsi="GHEA Grapalat"/>
          <w:sz w:val="24"/>
          <w:szCs w:val="24"/>
        </w:rPr>
        <w:t>ն</w:t>
      </w:r>
      <w:r w:rsidRPr="00DB0BA8">
        <w:rPr>
          <w:rFonts w:ascii="GHEA Grapalat" w:hAnsi="GHEA Grapalat"/>
          <w:sz w:val="24"/>
          <w:szCs w:val="24"/>
        </w:rPr>
        <w:t xml:space="preserve">) իրականացվում է օրինականության, արդյունավետության, օբյեկտիվության, անկախության, թափանցիկության </w:t>
      </w:r>
      <w:r w:rsidR="00371AB0">
        <w:rPr>
          <w:rFonts w:ascii="GHEA Grapalat" w:hAnsi="GHEA Grapalat"/>
          <w:sz w:val="24"/>
          <w:szCs w:val="24"/>
        </w:rPr>
        <w:t>և</w:t>
      </w:r>
      <w:r w:rsidRPr="00DB0BA8">
        <w:rPr>
          <w:rFonts w:ascii="GHEA Grapalat" w:hAnsi="GHEA Grapalat"/>
          <w:sz w:val="24"/>
          <w:szCs w:val="24"/>
        </w:rPr>
        <w:t xml:space="preserve"> հրապարակայնության սկզբունքների հիման վրա։</w:t>
      </w:r>
    </w:p>
    <w:p w:rsidR="009933AC" w:rsidRPr="00DB0BA8" w:rsidRDefault="009933AC" w:rsidP="00DB0BA8">
      <w:pPr>
        <w:pStyle w:val="Bodytext20"/>
        <w:shd w:val="clear" w:color="auto" w:fill="auto"/>
        <w:spacing w:before="0" w:after="160" w:line="360" w:lineRule="auto"/>
        <w:ind w:firstLine="567"/>
        <w:rPr>
          <w:rFonts w:ascii="GHEA Grapalat" w:hAnsi="GHEA Grapalat"/>
          <w:sz w:val="24"/>
          <w:szCs w:val="24"/>
        </w:rPr>
      </w:pPr>
    </w:p>
    <w:p w:rsidR="009933AC" w:rsidRPr="00DB0BA8" w:rsidRDefault="009933AC" w:rsidP="00C05D84">
      <w:pPr>
        <w:pStyle w:val="Bodytext20"/>
        <w:shd w:val="clear" w:color="auto" w:fill="auto"/>
        <w:spacing w:before="0" w:after="160" w:line="360" w:lineRule="auto"/>
        <w:ind w:firstLine="0"/>
        <w:jc w:val="center"/>
        <w:rPr>
          <w:rFonts w:ascii="GHEA Grapalat" w:hAnsi="GHEA Grapalat"/>
          <w:sz w:val="24"/>
          <w:szCs w:val="24"/>
        </w:rPr>
      </w:pPr>
      <w:r w:rsidRPr="00DB0BA8">
        <w:rPr>
          <w:rFonts w:ascii="GHEA Grapalat" w:hAnsi="GHEA Grapalat"/>
          <w:sz w:val="24"/>
          <w:szCs w:val="24"/>
        </w:rPr>
        <w:t xml:space="preserve">V. Արտաքին աուդիտի (վերահսկողության) </w:t>
      </w:r>
      <w:r w:rsidR="00192531">
        <w:rPr>
          <w:rFonts w:ascii="GHEA Grapalat" w:hAnsi="GHEA Grapalat"/>
          <w:sz w:val="24"/>
          <w:szCs w:val="24"/>
        </w:rPr>
        <w:br/>
      </w:r>
      <w:r w:rsidRPr="00DB0BA8">
        <w:rPr>
          <w:rFonts w:ascii="GHEA Grapalat" w:hAnsi="GHEA Grapalat"/>
          <w:sz w:val="24"/>
          <w:szCs w:val="24"/>
        </w:rPr>
        <w:t>նպատակներն ու խնդիրները</w:t>
      </w:r>
    </w:p>
    <w:p w:rsidR="009933AC" w:rsidRPr="00DB0BA8" w:rsidRDefault="009933AC" w:rsidP="00DB0BA8">
      <w:pPr>
        <w:pStyle w:val="Bodytext20"/>
        <w:shd w:val="clear" w:color="auto" w:fill="auto"/>
        <w:spacing w:before="0" w:after="160" w:line="360" w:lineRule="auto"/>
        <w:ind w:firstLine="567"/>
        <w:jc w:val="center"/>
        <w:rPr>
          <w:rFonts w:ascii="GHEA Grapalat" w:hAnsi="GHEA Grapalat"/>
          <w:sz w:val="24"/>
          <w:szCs w:val="24"/>
        </w:rPr>
      </w:pPr>
    </w:p>
    <w:p w:rsidR="009933AC" w:rsidRPr="00DB0BA8" w:rsidRDefault="00192531" w:rsidP="00185F66">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6.</w:t>
      </w:r>
      <w:r>
        <w:rPr>
          <w:rFonts w:ascii="GHEA Grapalat" w:hAnsi="GHEA Grapalat"/>
          <w:sz w:val="24"/>
          <w:szCs w:val="24"/>
        </w:rPr>
        <w:tab/>
      </w:r>
      <w:r w:rsidR="009933AC" w:rsidRPr="00DB0BA8">
        <w:rPr>
          <w:rFonts w:ascii="GHEA Grapalat" w:hAnsi="GHEA Grapalat"/>
          <w:sz w:val="24"/>
          <w:szCs w:val="24"/>
        </w:rPr>
        <w:t>Արտաքին աուդիտ</w:t>
      </w:r>
      <w:r w:rsidR="003647F3" w:rsidRPr="00DB0BA8">
        <w:rPr>
          <w:rFonts w:ascii="GHEA Grapalat" w:hAnsi="GHEA Grapalat"/>
          <w:sz w:val="24"/>
          <w:szCs w:val="24"/>
        </w:rPr>
        <w:t>ն</w:t>
      </w:r>
      <w:r w:rsidR="009933AC" w:rsidRPr="00DB0BA8">
        <w:rPr>
          <w:rFonts w:ascii="GHEA Grapalat" w:hAnsi="GHEA Grapalat"/>
          <w:sz w:val="24"/>
          <w:szCs w:val="24"/>
        </w:rPr>
        <w:t xml:space="preserve"> (վերահսկողություն</w:t>
      </w:r>
      <w:r w:rsidR="003647F3" w:rsidRPr="00DB0BA8">
        <w:rPr>
          <w:rFonts w:ascii="GHEA Grapalat" w:hAnsi="GHEA Grapalat"/>
          <w:sz w:val="24"/>
          <w:szCs w:val="24"/>
        </w:rPr>
        <w:t>ն</w:t>
      </w:r>
      <w:r w:rsidR="009933AC" w:rsidRPr="00DB0BA8">
        <w:rPr>
          <w:rFonts w:ascii="GHEA Grapalat" w:hAnsi="GHEA Grapalat"/>
          <w:sz w:val="24"/>
          <w:szCs w:val="24"/>
        </w:rPr>
        <w:t>) իրականացվում է Միության բյուջեի միջոցների ձ</w:t>
      </w:r>
      <w:r w:rsidR="00371AB0">
        <w:rPr>
          <w:rFonts w:ascii="GHEA Grapalat" w:hAnsi="GHEA Grapalat"/>
          <w:sz w:val="24"/>
          <w:szCs w:val="24"/>
        </w:rPr>
        <w:t>և</w:t>
      </w:r>
      <w:r w:rsidR="009933AC" w:rsidRPr="00DB0BA8">
        <w:rPr>
          <w:rFonts w:ascii="GHEA Grapalat" w:hAnsi="GHEA Grapalat"/>
          <w:sz w:val="24"/>
          <w:szCs w:val="24"/>
        </w:rPr>
        <w:t xml:space="preserve">ավորման, կառավարման ու տնօրինման, Միության գույքի </w:t>
      </w:r>
      <w:r w:rsidR="00371AB0">
        <w:rPr>
          <w:rFonts w:ascii="GHEA Grapalat" w:hAnsi="GHEA Grapalat"/>
          <w:sz w:val="24"/>
          <w:szCs w:val="24"/>
        </w:rPr>
        <w:t>և</w:t>
      </w:r>
      <w:r w:rsidR="009933AC" w:rsidRPr="00DB0BA8">
        <w:rPr>
          <w:rFonts w:ascii="GHEA Grapalat" w:hAnsi="GHEA Grapalat"/>
          <w:sz w:val="24"/>
          <w:szCs w:val="24"/>
        </w:rPr>
        <w:t xml:space="preserve"> այլ ակտիվների օգտագործման արդյունավետությունը որոշելու նպատակով:</w:t>
      </w:r>
    </w:p>
    <w:p w:rsidR="009933AC" w:rsidRPr="00DB0BA8" w:rsidRDefault="009933AC" w:rsidP="00185F66">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7.</w:t>
      </w:r>
      <w:r w:rsidR="00192531">
        <w:rPr>
          <w:rFonts w:ascii="GHEA Grapalat" w:hAnsi="GHEA Grapalat"/>
          <w:sz w:val="24"/>
          <w:szCs w:val="24"/>
        </w:rPr>
        <w:tab/>
      </w:r>
      <w:r w:rsidRPr="00DB0BA8">
        <w:rPr>
          <w:rFonts w:ascii="GHEA Grapalat" w:hAnsi="GHEA Grapalat"/>
          <w:sz w:val="24"/>
          <w:szCs w:val="24"/>
        </w:rPr>
        <w:t>Արտաքին աուդիտի (վերահսկողության) խնդիրներն են՝</w:t>
      </w:r>
    </w:p>
    <w:p w:rsidR="009933AC" w:rsidRPr="00DB0BA8" w:rsidRDefault="009933AC" w:rsidP="00185F66">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ա)</w:t>
      </w:r>
      <w:r w:rsidR="00192531">
        <w:rPr>
          <w:rFonts w:ascii="GHEA Grapalat" w:hAnsi="GHEA Grapalat"/>
          <w:sz w:val="24"/>
          <w:szCs w:val="24"/>
        </w:rPr>
        <w:tab/>
      </w:r>
      <w:r w:rsidRPr="00DB0BA8">
        <w:rPr>
          <w:rFonts w:ascii="GHEA Grapalat" w:hAnsi="GHEA Grapalat"/>
          <w:sz w:val="24"/>
          <w:szCs w:val="24"/>
        </w:rPr>
        <w:t xml:space="preserve">արտաքին </w:t>
      </w:r>
      <w:r w:rsidR="00440B08" w:rsidRPr="00DB0BA8">
        <w:rPr>
          <w:rFonts w:ascii="GHEA Grapalat" w:hAnsi="GHEA Grapalat"/>
          <w:sz w:val="24"/>
          <w:szCs w:val="24"/>
        </w:rPr>
        <w:t>աուդիտի (վերահսկողության</w:t>
      </w:r>
      <w:r w:rsidR="003A7264" w:rsidRPr="00DB0BA8">
        <w:rPr>
          <w:rFonts w:ascii="GHEA Grapalat" w:hAnsi="GHEA Grapalat"/>
          <w:sz w:val="24"/>
          <w:szCs w:val="24"/>
        </w:rPr>
        <w:t>)</w:t>
      </w:r>
      <w:r w:rsidRPr="00DB0BA8">
        <w:rPr>
          <w:rFonts w:ascii="GHEA Grapalat" w:hAnsi="GHEA Grapalat"/>
          <w:sz w:val="24"/>
          <w:szCs w:val="24"/>
        </w:rPr>
        <w:t xml:space="preserve"> օբյեկտների կողմից Միության իրավունքի մաս կազմող ակտերի, Միության անդամ պետությունների նորմատիվ իրավական ակտերի պահպանման ստուգումը, այդ թվում՝ Միության բյուջեի միջոցները ձ</w:t>
      </w:r>
      <w:r w:rsidR="00371AB0">
        <w:rPr>
          <w:rFonts w:ascii="GHEA Grapalat" w:hAnsi="GHEA Grapalat"/>
          <w:sz w:val="24"/>
          <w:szCs w:val="24"/>
        </w:rPr>
        <w:t>և</w:t>
      </w:r>
      <w:r w:rsidRPr="00DB0BA8">
        <w:rPr>
          <w:rFonts w:ascii="GHEA Grapalat" w:hAnsi="GHEA Grapalat"/>
          <w:sz w:val="24"/>
          <w:szCs w:val="24"/>
        </w:rPr>
        <w:t xml:space="preserve">ավորելու, կառավարելու </w:t>
      </w:r>
      <w:r w:rsidR="00371AB0">
        <w:rPr>
          <w:rFonts w:ascii="GHEA Grapalat" w:hAnsi="GHEA Grapalat"/>
          <w:sz w:val="24"/>
          <w:szCs w:val="24"/>
        </w:rPr>
        <w:t>և</w:t>
      </w:r>
      <w:r w:rsidRPr="00DB0BA8">
        <w:rPr>
          <w:rFonts w:ascii="GHEA Grapalat" w:hAnsi="GHEA Grapalat"/>
          <w:sz w:val="24"/>
          <w:szCs w:val="24"/>
        </w:rPr>
        <w:t xml:space="preserve"> տնօրինելու, Միության գույքը </w:t>
      </w:r>
      <w:r w:rsidR="00371AB0">
        <w:rPr>
          <w:rFonts w:ascii="GHEA Grapalat" w:hAnsi="GHEA Grapalat"/>
          <w:sz w:val="24"/>
          <w:szCs w:val="24"/>
        </w:rPr>
        <w:t>և</w:t>
      </w:r>
      <w:r w:rsidRPr="00DB0BA8">
        <w:rPr>
          <w:rFonts w:ascii="GHEA Grapalat" w:hAnsi="GHEA Grapalat"/>
          <w:sz w:val="24"/>
          <w:szCs w:val="24"/>
        </w:rPr>
        <w:t xml:space="preserve"> այլ ակտիվներ օգտագործելու ժամանակ.</w:t>
      </w:r>
    </w:p>
    <w:p w:rsidR="009933AC" w:rsidRPr="00DB0BA8" w:rsidRDefault="009933AC" w:rsidP="00185F66">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բ)</w:t>
      </w:r>
      <w:r w:rsidR="00192531">
        <w:rPr>
          <w:rFonts w:ascii="GHEA Grapalat" w:hAnsi="GHEA Grapalat"/>
          <w:sz w:val="24"/>
          <w:szCs w:val="24"/>
        </w:rPr>
        <w:tab/>
      </w:r>
      <w:r w:rsidRPr="00DB0BA8">
        <w:rPr>
          <w:rFonts w:ascii="GHEA Grapalat" w:hAnsi="GHEA Grapalat"/>
          <w:sz w:val="24"/>
          <w:szCs w:val="24"/>
        </w:rPr>
        <w:t>Միության բյուջեի ձ</w:t>
      </w:r>
      <w:r w:rsidR="00371AB0">
        <w:rPr>
          <w:rFonts w:ascii="GHEA Grapalat" w:hAnsi="GHEA Grapalat"/>
          <w:sz w:val="24"/>
          <w:szCs w:val="24"/>
        </w:rPr>
        <w:t>և</w:t>
      </w:r>
      <w:r w:rsidRPr="00DB0BA8">
        <w:rPr>
          <w:rFonts w:ascii="GHEA Grapalat" w:hAnsi="GHEA Grapalat"/>
          <w:sz w:val="24"/>
          <w:szCs w:val="24"/>
        </w:rPr>
        <w:t>ավորման կարգի պահպանման ստուգումը.</w:t>
      </w:r>
    </w:p>
    <w:p w:rsidR="009933AC" w:rsidRPr="00DB0BA8" w:rsidRDefault="009933AC" w:rsidP="00185F66">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գ)</w:t>
      </w:r>
      <w:r w:rsidR="00192531">
        <w:rPr>
          <w:rFonts w:ascii="GHEA Grapalat" w:hAnsi="GHEA Grapalat"/>
          <w:sz w:val="24"/>
          <w:szCs w:val="24"/>
        </w:rPr>
        <w:tab/>
      </w:r>
      <w:r w:rsidRPr="00DB0BA8">
        <w:rPr>
          <w:rFonts w:ascii="GHEA Grapalat" w:hAnsi="GHEA Grapalat"/>
          <w:sz w:val="24"/>
          <w:szCs w:val="24"/>
        </w:rPr>
        <w:t>Միության բյուջեի ձ</w:t>
      </w:r>
      <w:r w:rsidR="00371AB0">
        <w:rPr>
          <w:rFonts w:ascii="GHEA Grapalat" w:hAnsi="GHEA Grapalat"/>
          <w:sz w:val="24"/>
          <w:szCs w:val="24"/>
        </w:rPr>
        <w:t>և</w:t>
      </w:r>
      <w:r w:rsidRPr="00DB0BA8">
        <w:rPr>
          <w:rFonts w:ascii="GHEA Grapalat" w:hAnsi="GHEA Grapalat"/>
          <w:sz w:val="24"/>
          <w:szCs w:val="24"/>
        </w:rPr>
        <w:t>ավորման արդյունավետության գնահատումը.</w:t>
      </w:r>
    </w:p>
    <w:p w:rsidR="009933AC" w:rsidRPr="00DB0BA8" w:rsidRDefault="009933AC" w:rsidP="00185F66">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դ)</w:t>
      </w:r>
      <w:r w:rsidR="00192531">
        <w:rPr>
          <w:rFonts w:ascii="GHEA Grapalat" w:hAnsi="GHEA Grapalat"/>
          <w:sz w:val="24"/>
          <w:szCs w:val="24"/>
        </w:rPr>
        <w:tab/>
      </w:r>
      <w:r w:rsidRPr="00DB0BA8">
        <w:rPr>
          <w:rFonts w:ascii="GHEA Grapalat" w:hAnsi="GHEA Grapalat"/>
          <w:sz w:val="24"/>
          <w:szCs w:val="24"/>
        </w:rPr>
        <w:t>Միության բյուջեի կատարման կարգի պահպանման ստուգումը.</w:t>
      </w:r>
    </w:p>
    <w:p w:rsidR="009933AC" w:rsidRPr="00DB0BA8" w:rsidRDefault="009933AC" w:rsidP="00185F66">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ե)</w:t>
      </w:r>
      <w:r w:rsidR="00192531">
        <w:rPr>
          <w:rFonts w:ascii="GHEA Grapalat" w:hAnsi="GHEA Grapalat"/>
          <w:sz w:val="24"/>
          <w:szCs w:val="24"/>
        </w:rPr>
        <w:tab/>
      </w:r>
      <w:r w:rsidRPr="00DB0BA8">
        <w:rPr>
          <w:rFonts w:ascii="GHEA Grapalat" w:hAnsi="GHEA Grapalat"/>
          <w:sz w:val="24"/>
          <w:szCs w:val="24"/>
        </w:rPr>
        <w:t xml:space="preserve">Միության բյուջեի միջոցների կառավարման </w:t>
      </w:r>
      <w:r w:rsidR="00371AB0">
        <w:rPr>
          <w:rFonts w:ascii="GHEA Grapalat" w:hAnsi="GHEA Grapalat"/>
          <w:sz w:val="24"/>
          <w:szCs w:val="24"/>
        </w:rPr>
        <w:t>և</w:t>
      </w:r>
      <w:r w:rsidRPr="00DB0BA8">
        <w:rPr>
          <w:rFonts w:ascii="GHEA Grapalat" w:hAnsi="GHEA Grapalat"/>
          <w:sz w:val="24"/>
          <w:szCs w:val="24"/>
        </w:rPr>
        <w:t xml:space="preserve"> տնօրինման արդյունավետության գնահատումը.</w:t>
      </w:r>
    </w:p>
    <w:p w:rsidR="009933AC" w:rsidRPr="00DB0BA8" w:rsidRDefault="00192531" w:rsidP="00185F66">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lastRenderedPageBreak/>
        <w:t>զ)</w:t>
      </w:r>
      <w:r>
        <w:rPr>
          <w:rFonts w:ascii="GHEA Grapalat" w:hAnsi="GHEA Grapalat"/>
          <w:sz w:val="24"/>
          <w:szCs w:val="24"/>
        </w:rPr>
        <w:tab/>
      </w:r>
      <w:r w:rsidR="009933AC" w:rsidRPr="00DB0BA8">
        <w:rPr>
          <w:rFonts w:ascii="GHEA Grapalat" w:hAnsi="GHEA Grapalat"/>
          <w:sz w:val="24"/>
          <w:szCs w:val="24"/>
        </w:rPr>
        <w:t xml:space="preserve">Միության բյուջեի միջոցների, </w:t>
      </w:r>
      <w:r w:rsidR="00A34DFB" w:rsidRPr="00DB0BA8">
        <w:rPr>
          <w:rFonts w:ascii="GHEA Grapalat" w:hAnsi="GHEA Grapalat"/>
          <w:sz w:val="24"/>
          <w:szCs w:val="24"/>
        </w:rPr>
        <w:t xml:space="preserve">Միության </w:t>
      </w:r>
      <w:r w:rsidR="009933AC" w:rsidRPr="00DB0BA8">
        <w:rPr>
          <w:rFonts w:ascii="GHEA Grapalat" w:hAnsi="GHEA Grapalat"/>
          <w:sz w:val="24"/>
          <w:szCs w:val="24"/>
        </w:rPr>
        <w:t xml:space="preserve">գույքի </w:t>
      </w:r>
      <w:r w:rsidR="00371AB0">
        <w:rPr>
          <w:rFonts w:ascii="GHEA Grapalat" w:hAnsi="GHEA Grapalat"/>
          <w:sz w:val="24"/>
          <w:szCs w:val="24"/>
        </w:rPr>
        <w:t>և</w:t>
      </w:r>
      <w:r w:rsidR="009933AC" w:rsidRPr="00DB0BA8">
        <w:rPr>
          <w:rFonts w:ascii="GHEA Grapalat" w:hAnsi="GHEA Grapalat"/>
          <w:sz w:val="24"/>
          <w:szCs w:val="24"/>
        </w:rPr>
        <w:t xml:space="preserve"> այլ ակտիվների օգտագործման հասցեականության </w:t>
      </w:r>
      <w:r w:rsidR="00371AB0">
        <w:rPr>
          <w:rFonts w:ascii="GHEA Grapalat" w:hAnsi="GHEA Grapalat"/>
          <w:sz w:val="24"/>
          <w:szCs w:val="24"/>
        </w:rPr>
        <w:t>և</w:t>
      </w:r>
      <w:r w:rsidR="009933AC" w:rsidRPr="00DB0BA8">
        <w:rPr>
          <w:rFonts w:ascii="GHEA Grapalat" w:hAnsi="GHEA Grapalat"/>
          <w:sz w:val="24"/>
          <w:szCs w:val="24"/>
        </w:rPr>
        <w:t xml:space="preserve"> </w:t>
      </w:r>
      <w:r w:rsidR="00A34DFB" w:rsidRPr="00DB0BA8">
        <w:rPr>
          <w:rFonts w:ascii="GHEA Grapalat" w:hAnsi="GHEA Grapalat"/>
          <w:sz w:val="24"/>
          <w:szCs w:val="24"/>
        </w:rPr>
        <w:t xml:space="preserve">նպատակային նշանակության </w:t>
      </w:r>
      <w:r w:rsidR="009933AC" w:rsidRPr="00DB0BA8">
        <w:rPr>
          <w:rFonts w:ascii="GHEA Grapalat" w:hAnsi="GHEA Grapalat"/>
          <w:sz w:val="24"/>
          <w:szCs w:val="24"/>
        </w:rPr>
        <w:t>ստուգումը, դրանց օգտագործման արդյունավետության գնահատումը.</w:t>
      </w:r>
    </w:p>
    <w:p w:rsidR="009933AC" w:rsidRPr="00DB0BA8" w:rsidRDefault="009933AC" w:rsidP="00185F66">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է)</w:t>
      </w:r>
      <w:r w:rsidR="00192531">
        <w:rPr>
          <w:rFonts w:ascii="GHEA Grapalat" w:hAnsi="GHEA Grapalat"/>
          <w:sz w:val="24"/>
          <w:szCs w:val="24"/>
        </w:rPr>
        <w:tab/>
      </w:r>
      <w:r w:rsidRPr="00DB0BA8">
        <w:rPr>
          <w:rFonts w:ascii="GHEA Grapalat" w:hAnsi="GHEA Grapalat"/>
          <w:sz w:val="24"/>
          <w:szCs w:val="24"/>
        </w:rPr>
        <w:t>Միության բյուջեի կատարման մասին հաշվետվության նախապատրաստման կարգի պահպանման ստուգումը.</w:t>
      </w:r>
    </w:p>
    <w:p w:rsidR="009933AC" w:rsidRPr="00DB0BA8" w:rsidRDefault="00192531" w:rsidP="00185F66">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ը)</w:t>
      </w:r>
      <w:r>
        <w:rPr>
          <w:rFonts w:ascii="GHEA Grapalat" w:hAnsi="GHEA Grapalat"/>
          <w:sz w:val="24"/>
          <w:szCs w:val="24"/>
        </w:rPr>
        <w:tab/>
      </w:r>
      <w:r w:rsidR="009933AC" w:rsidRPr="00DB0BA8">
        <w:rPr>
          <w:rFonts w:ascii="GHEA Grapalat" w:hAnsi="GHEA Grapalat"/>
          <w:sz w:val="24"/>
          <w:szCs w:val="24"/>
        </w:rPr>
        <w:t>Միության բյուջեի կատարման մասին հաշվետվության, Միության բյուջեի միջոցներ</w:t>
      </w:r>
      <w:r w:rsidR="00980842" w:rsidRPr="00DB0BA8">
        <w:rPr>
          <w:rFonts w:ascii="GHEA Grapalat" w:hAnsi="GHEA Grapalat"/>
          <w:sz w:val="24"/>
          <w:szCs w:val="24"/>
        </w:rPr>
        <w:t>ը</w:t>
      </w:r>
      <w:r w:rsidR="009933AC" w:rsidRPr="00DB0BA8">
        <w:rPr>
          <w:rFonts w:ascii="GHEA Grapalat" w:hAnsi="GHEA Grapalat"/>
          <w:sz w:val="24"/>
          <w:szCs w:val="24"/>
        </w:rPr>
        <w:t xml:space="preserve"> </w:t>
      </w:r>
      <w:r w:rsidR="00980842" w:rsidRPr="00DB0BA8">
        <w:rPr>
          <w:rFonts w:ascii="GHEA Grapalat" w:hAnsi="GHEA Grapalat"/>
          <w:sz w:val="24"/>
          <w:szCs w:val="24"/>
        </w:rPr>
        <w:t>տնօրինողների</w:t>
      </w:r>
      <w:r w:rsidR="009933AC" w:rsidRPr="00DB0BA8">
        <w:rPr>
          <w:rFonts w:ascii="GHEA Grapalat" w:hAnsi="GHEA Grapalat"/>
          <w:sz w:val="24"/>
          <w:szCs w:val="24"/>
        </w:rPr>
        <w:t xml:space="preserve"> (ստացողների) բյուջետային հաշվետվությունների հավաստիության ստուգումը.</w:t>
      </w:r>
    </w:p>
    <w:p w:rsidR="009933AC" w:rsidRPr="00DB0BA8" w:rsidRDefault="009933AC" w:rsidP="00185F66">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թ)</w:t>
      </w:r>
      <w:r w:rsidR="00192531">
        <w:rPr>
          <w:rFonts w:ascii="GHEA Grapalat" w:hAnsi="GHEA Grapalat"/>
          <w:sz w:val="24"/>
          <w:szCs w:val="24"/>
        </w:rPr>
        <w:tab/>
      </w:r>
      <w:r w:rsidRPr="00DB0BA8">
        <w:rPr>
          <w:rFonts w:ascii="GHEA Grapalat" w:hAnsi="GHEA Grapalat"/>
          <w:sz w:val="24"/>
          <w:szCs w:val="24"/>
        </w:rPr>
        <w:t>արտաքին աուդիտի (վերահսկողության) իրականացման ընթացքում Միության բյուջեի միջոցների ձ</w:t>
      </w:r>
      <w:r w:rsidR="00371AB0">
        <w:rPr>
          <w:rFonts w:ascii="GHEA Grapalat" w:hAnsi="GHEA Grapalat"/>
          <w:sz w:val="24"/>
          <w:szCs w:val="24"/>
        </w:rPr>
        <w:t>և</w:t>
      </w:r>
      <w:r w:rsidRPr="00DB0BA8">
        <w:rPr>
          <w:rFonts w:ascii="GHEA Grapalat" w:hAnsi="GHEA Grapalat"/>
          <w:sz w:val="24"/>
          <w:szCs w:val="24"/>
        </w:rPr>
        <w:t xml:space="preserve">ավորման, կառավարման </w:t>
      </w:r>
      <w:r w:rsidR="00371AB0">
        <w:rPr>
          <w:rFonts w:ascii="GHEA Grapalat" w:hAnsi="GHEA Grapalat"/>
          <w:sz w:val="24"/>
          <w:szCs w:val="24"/>
        </w:rPr>
        <w:t>և</w:t>
      </w:r>
      <w:r w:rsidRPr="00DB0BA8">
        <w:rPr>
          <w:rFonts w:ascii="GHEA Grapalat" w:hAnsi="GHEA Grapalat"/>
          <w:sz w:val="24"/>
          <w:szCs w:val="24"/>
        </w:rPr>
        <w:t xml:space="preserve"> տնօրինման, Միության գույքի </w:t>
      </w:r>
      <w:r w:rsidR="00371AB0">
        <w:rPr>
          <w:rFonts w:ascii="GHEA Grapalat" w:hAnsi="GHEA Grapalat"/>
          <w:sz w:val="24"/>
          <w:szCs w:val="24"/>
        </w:rPr>
        <w:t>և</w:t>
      </w:r>
      <w:r w:rsidR="00440B08" w:rsidRPr="00DB0BA8">
        <w:rPr>
          <w:rFonts w:ascii="GHEA Grapalat" w:hAnsi="GHEA Grapalat"/>
          <w:sz w:val="24"/>
          <w:szCs w:val="24"/>
        </w:rPr>
        <w:t xml:space="preserve"> այլ ակտիվների օգտագործման ժամանակ հայտնաբերված խախտումների ու թերությունների, արտաքին աուդիտի (վերահսկողության) օբյեկտների գործունեության վերլուծությունը, հայտնաբերված խախտումների ու թերությունների պատճառների </w:t>
      </w:r>
      <w:r w:rsidR="00371AB0">
        <w:rPr>
          <w:rFonts w:ascii="GHEA Grapalat" w:hAnsi="GHEA Grapalat"/>
          <w:sz w:val="24"/>
          <w:szCs w:val="24"/>
        </w:rPr>
        <w:t>և</w:t>
      </w:r>
      <w:r w:rsidR="00440B08" w:rsidRPr="00DB0BA8">
        <w:rPr>
          <w:rFonts w:ascii="GHEA Grapalat" w:hAnsi="GHEA Grapalat"/>
          <w:sz w:val="24"/>
          <w:szCs w:val="24"/>
        </w:rPr>
        <w:t xml:space="preserve"> հետ</w:t>
      </w:r>
      <w:r w:rsidR="00371AB0">
        <w:rPr>
          <w:rFonts w:ascii="GHEA Grapalat" w:hAnsi="GHEA Grapalat"/>
          <w:sz w:val="24"/>
          <w:szCs w:val="24"/>
        </w:rPr>
        <w:t>և</w:t>
      </w:r>
      <w:r w:rsidR="00440B08" w:rsidRPr="00DB0BA8">
        <w:rPr>
          <w:rFonts w:ascii="GHEA Grapalat" w:hAnsi="GHEA Grapalat"/>
          <w:sz w:val="24"/>
          <w:szCs w:val="24"/>
        </w:rPr>
        <w:t>անքների</w:t>
      </w:r>
      <w:r w:rsidRPr="00DB0BA8">
        <w:rPr>
          <w:rFonts w:ascii="GHEA Grapalat" w:hAnsi="GHEA Grapalat"/>
          <w:sz w:val="24"/>
          <w:szCs w:val="24"/>
        </w:rPr>
        <w:t xml:space="preserve"> ուսումնասիրու</w:t>
      </w:r>
      <w:r w:rsidR="007B7764" w:rsidRPr="00DB0BA8">
        <w:rPr>
          <w:rFonts w:ascii="GHEA Grapalat" w:hAnsi="GHEA Grapalat"/>
          <w:sz w:val="24"/>
          <w:szCs w:val="24"/>
        </w:rPr>
        <w:t>թյուն</w:t>
      </w:r>
      <w:r w:rsidRPr="00DB0BA8">
        <w:rPr>
          <w:rFonts w:ascii="GHEA Grapalat" w:hAnsi="GHEA Grapalat"/>
          <w:sz w:val="24"/>
          <w:szCs w:val="24"/>
        </w:rPr>
        <w:t>ն ու վերլուծությունը.</w:t>
      </w:r>
    </w:p>
    <w:p w:rsidR="009933AC" w:rsidRPr="00DB0BA8" w:rsidRDefault="00192531" w:rsidP="00185F66">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ժ)</w:t>
      </w:r>
      <w:r>
        <w:rPr>
          <w:rFonts w:ascii="GHEA Grapalat" w:hAnsi="GHEA Grapalat"/>
          <w:sz w:val="24"/>
          <w:szCs w:val="24"/>
        </w:rPr>
        <w:tab/>
      </w:r>
      <w:r w:rsidR="009933AC" w:rsidRPr="00DB0BA8">
        <w:rPr>
          <w:rFonts w:ascii="GHEA Grapalat" w:hAnsi="GHEA Grapalat"/>
          <w:sz w:val="24"/>
          <w:szCs w:val="24"/>
        </w:rPr>
        <w:t>արտաքին աուդիտի (վերահսկողության) իրականացման ընթացքում հայտնաբերված խախտումների ու թերությունների, դրանց պատճառների ու հետ</w:t>
      </w:r>
      <w:r w:rsidR="00371AB0">
        <w:rPr>
          <w:rFonts w:ascii="GHEA Grapalat" w:hAnsi="GHEA Grapalat"/>
          <w:sz w:val="24"/>
          <w:szCs w:val="24"/>
        </w:rPr>
        <w:t>և</w:t>
      </w:r>
      <w:r w:rsidR="009933AC" w:rsidRPr="00DB0BA8">
        <w:rPr>
          <w:rFonts w:ascii="GHEA Grapalat" w:hAnsi="GHEA Grapalat"/>
          <w:sz w:val="24"/>
          <w:szCs w:val="24"/>
        </w:rPr>
        <w:t>անքների վերացման, Միության բյուջեի միջոցների ձ</w:t>
      </w:r>
      <w:r w:rsidR="00371AB0">
        <w:rPr>
          <w:rFonts w:ascii="GHEA Grapalat" w:hAnsi="GHEA Grapalat"/>
          <w:sz w:val="24"/>
          <w:szCs w:val="24"/>
        </w:rPr>
        <w:t>և</w:t>
      </w:r>
      <w:r w:rsidR="009933AC" w:rsidRPr="00DB0BA8">
        <w:rPr>
          <w:rFonts w:ascii="GHEA Grapalat" w:hAnsi="GHEA Grapalat"/>
          <w:sz w:val="24"/>
          <w:szCs w:val="24"/>
        </w:rPr>
        <w:t>ավորման, կառավարման ու տնօրինման</w:t>
      </w:r>
      <w:r w:rsidR="00225F6D" w:rsidRPr="00DB0BA8">
        <w:rPr>
          <w:rFonts w:ascii="GHEA Grapalat" w:hAnsi="GHEA Grapalat"/>
          <w:sz w:val="24"/>
          <w:szCs w:val="24"/>
        </w:rPr>
        <w:t xml:space="preserve"> արդյունավետության</w:t>
      </w:r>
      <w:r w:rsidR="001E12DB" w:rsidRPr="00DB0BA8">
        <w:rPr>
          <w:rFonts w:ascii="GHEA Grapalat" w:hAnsi="GHEA Grapalat"/>
          <w:sz w:val="24"/>
          <w:szCs w:val="24"/>
        </w:rPr>
        <w:t xml:space="preserve">, Միության գույքի </w:t>
      </w:r>
      <w:r w:rsidR="00371AB0">
        <w:rPr>
          <w:rFonts w:ascii="GHEA Grapalat" w:hAnsi="GHEA Grapalat"/>
          <w:sz w:val="24"/>
          <w:szCs w:val="24"/>
        </w:rPr>
        <w:t>և</w:t>
      </w:r>
      <w:r w:rsidR="001E12DB" w:rsidRPr="00DB0BA8">
        <w:rPr>
          <w:rFonts w:ascii="GHEA Grapalat" w:hAnsi="GHEA Grapalat"/>
          <w:sz w:val="24"/>
          <w:szCs w:val="24"/>
        </w:rPr>
        <w:t xml:space="preserve"> այլ ակտիվների օգտագործման արդյունավետության բարձրացման վերաբերյալ առաջարկությունների մշակումը.</w:t>
      </w:r>
    </w:p>
    <w:p w:rsidR="009933AC" w:rsidRDefault="009933AC" w:rsidP="0014562F">
      <w:pPr>
        <w:pStyle w:val="Bodytext20"/>
        <w:shd w:val="clear" w:color="auto" w:fill="auto"/>
        <w:tabs>
          <w:tab w:val="left" w:pos="1134"/>
        </w:tabs>
        <w:spacing w:before="0" w:after="160" w:line="360" w:lineRule="auto"/>
        <w:ind w:firstLine="567"/>
        <w:rPr>
          <w:rFonts w:ascii="GHEA Grapalat" w:hAnsi="GHEA Grapalat"/>
          <w:sz w:val="24"/>
          <w:szCs w:val="24"/>
        </w:rPr>
      </w:pPr>
      <w:r w:rsidRPr="00DB0BA8">
        <w:rPr>
          <w:rFonts w:ascii="GHEA Grapalat" w:hAnsi="GHEA Grapalat"/>
          <w:sz w:val="24"/>
          <w:szCs w:val="24"/>
        </w:rPr>
        <w:t>ժա)</w:t>
      </w:r>
      <w:r w:rsidR="00192531">
        <w:rPr>
          <w:rFonts w:ascii="GHEA Grapalat" w:hAnsi="GHEA Grapalat"/>
          <w:sz w:val="24"/>
          <w:szCs w:val="24"/>
        </w:rPr>
        <w:tab/>
      </w:r>
      <w:r w:rsidRPr="00DB0BA8">
        <w:rPr>
          <w:rFonts w:ascii="GHEA Grapalat" w:hAnsi="GHEA Grapalat"/>
          <w:sz w:val="24"/>
          <w:szCs w:val="24"/>
        </w:rPr>
        <w:t>արտաքին աուդիտի (վերահսկողության) օբյեկտների կողմից արտաքին աուդիտի (վերահսկողության) ընթացքում հայտնաբերված խախտումների ու թերությունների, դրանց պատճառների ու հետ</w:t>
      </w:r>
      <w:r w:rsidR="00371AB0">
        <w:rPr>
          <w:rFonts w:ascii="GHEA Grapalat" w:hAnsi="GHEA Grapalat"/>
          <w:sz w:val="24"/>
          <w:szCs w:val="24"/>
        </w:rPr>
        <w:t>և</w:t>
      </w:r>
      <w:r w:rsidRPr="00DB0BA8">
        <w:rPr>
          <w:rFonts w:ascii="GHEA Grapalat" w:hAnsi="GHEA Grapalat"/>
          <w:sz w:val="24"/>
          <w:szCs w:val="24"/>
        </w:rPr>
        <w:t xml:space="preserve">անքների վերացմանն ուղղված միջոցառումների </w:t>
      </w:r>
      <w:r w:rsidR="00FF5033" w:rsidRPr="00DB0BA8">
        <w:rPr>
          <w:rFonts w:ascii="GHEA Grapalat" w:hAnsi="GHEA Grapalat"/>
          <w:sz w:val="24"/>
          <w:szCs w:val="24"/>
        </w:rPr>
        <w:t>իրականացման վերլուծություն</w:t>
      </w:r>
      <w:r w:rsidRPr="00DB0BA8">
        <w:rPr>
          <w:rFonts w:ascii="GHEA Grapalat" w:hAnsi="GHEA Grapalat"/>
          <w:sz w:val="24"/>
          <w:szCs w:val="24"/>
        </w:rPr>
        <w:t>։</w:t>
      </w:r>
    </w:p>
    <w:p w:rsidR="0014562F" w:rsidRPr="00DB0BA8" w:rsidRDefault="0014562F" w:rsidP="0014562F">
      <w:pPr>
        <w:pStyle w:val="Bodytext20"/>
        <w:shd w:val="clear" w:color="auto" w:fill="auto"/>
        <w:tabs>
          <w:tab w:val="left" w:pos="1134"/>
        </w:tabs>
        <w:spacing w:before="0" w:after="160" w:line="360" w:lineRule="auto"/>
        <w:ind w:firstLine="567"/>
        <w:rPr>
          <w:rFonts w:ascii="GHEA Grapalat" w:hAnsi="GHEA Grapalat"/>
          <w:sz w:val="24"/>
          <w:szCs w:val="24"/>
        </w:rPr>
      </w:pPr>
    </w:p>
    <w:p w:rsidR="0014562F" w:rsidRDefault="0014562F">
      <w:pPr>
        <w:widowControl/>
        <w:spacing w:after="200" w:line="276" w:lineRule="auto"/>
        <w:rPr>
          <w:rFonts w:ascii="GHEA Grapalat" w:eastAsia="Times New Roman" w:hAnsi="GHEA Grapalat" w:cs="Times New Roman"/>
          <w:color w:val="auto"/>
        </w:rPr>
      </w:pPr>
      <w:r>
        <w:rPr>
          <w:rFonts w:ascii="GHEA Grapalat" w:hAnsi="GHEA Grapalat"/>
        </w:rPr>
        <w:br w:type="page"/>
      </w:r>
    </w:p>
    <w:p w:rsidR="009933AC" w:rsidRPr="00DB0BA8" w:rsidRDefault="009933AC" w:rsidP="0014562F">
      <w:pPr>
        <w:pStyle w:val="Bodytext20"/>
        <w:shd w:val="clear" w:color="auto" w:fill="auto"/>
        <w:spacing w:before="0" w:after="160" w:line="360" w:lineRule="auto"/>
        <w:ind w:firstLine="0"/>
        <w:jc w:val="center"/>
        <w:rPr>
          <w:rFonts w:ascii="GHEA Grapalat" w:hAnsi="GHEA Grapalat"/>
          <w:sz w:val="24"/>
          <w:szCs w:val="24"/>
        </w:rPr>
      </w:pPr>
      <w:r w:rsidRPr="00DB0BA8">
        <w:rPr>
          <w:rFonts w:ascii="GHEA Grapalat" w:hAnsi="GHEA Grapalat"/>
          <w:sz w:val="24"/>
          <w:szCs w:val="24"/>
        </w:rPr>
        <w:lastRenderedPageBreak/>
        <w:t xml:space="preserve">VI. Արտաքին աուդիտի </w:t>
      </w:r>
      <w:r w:rsidR="0014562F">
        <w:rPr>
          <w:rFonts w:ascii="GHEA Grapalat" w:hAnsi="GHEA Grapalat"/>
          <w:sz w:val="24"/>
          <w:szCs w:val="24"/>
        </w:rPr>
        <w:br/>
      </w:r>
      <w:r w:rsidRPr="00DB0BA8">
        <w:rPr>
          <w:rFonts w:ascii="GHEA Grapalat" w:hAnsi="GHEA Grapalat"/>
          <w:sz w:val="24"/>
          <w:szCs w:val="24"/>
        </w:rPr>
        <w:t>(վերահսկողության) մասնակիցները</w:t>
      </w:r>
    </w:p>
    <w:p w:rsidR="009933AC" w:rsidRPr="00DB0BA8" w:rsidRDefault="009933AC" w:rsidP="00DB0BA8">
      <w:pPr>
        <w:pStyle w:val="Bodytext20"/>
        <w:shd w:val="clear" w:color="auto" w:fill="auto"/>
        <w:spacing w:before="0" w:after="160" w:line="360" w:lineRule="auto"/>
        <w:ind w:firstLine="567"/>
        <w:rPr>
          <w:rFonts w:ascii="GHEA Grapalat" w:hAnsi="GHEA Grapalat"/>
          <w:sz w:val="24"/>
          <w:szCs w:val="24"/>
        </w:rPr>
      </w:pPr>
    </w:p>
    <w:p w:rsidR="009933AC" w:rsidRPr="00DB0BA8" w:rsidRDefault="009933AC" w:rsidP="0014562F">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8.</w:t>
      </w:r>
      <w:r w:rsidR="0014562F">
        <w:rPr>
          <w:rFonts w:ascii="GHEA Grapalat" w:hAnsi="GHEA Grapalat"/>
          <w:sz w:val="24"/>
          <w:szCs w:val="24"/>
        </w:rPr>
        <w:tab/>
      </w:r>
      <w:r w:rsidRPr="00DB0BA8">
        <w:rPr>
          <w:rFonts w:ascii="GHEA Grapalat" w:hAnsi="GHEA Grapalat"/>
          <w:sz w:val="24"/>
          <w:szCs w:val="24"/>
        </w:rPr>
        <w:t>Արտաքին աուդիտի (վերահսկողության) մասնակիցներն են՝</w:t>
      </w:r>
    </w:p>
    <w:p w:rsidR="009933AC" w:rsidRPr="00DB0BA8" w:rsidRDefault="0014562F" w:rsidP="0014562F">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ա)</w:t>
      </w:r>
      <w:r>
        <w:rPr>
          <w:rFonts w:ascii="GHEA Grapalat" w:hAnsi="GHEA Grapalat"/>
          <w:sz w:val="24"/>
          <w:szCs w:val="24"/>
        </w:rPr>
        <w:tab/>
      </w:r>
      <w:r w:rsidR="009933AC" w:rsidRPr="00DB0BA8">
        <w:rPr>
          <w:rFonts w:ascii="GHEA Grapalat" w:hAnsi="GHEA Grapalat"/>
          <w:sz w:val="24"/>
          <w:szCs w:val="24"/>
        </w:rPr>
        <w:t xml:space="preserve">պետական ֆինանսական վերահսկողության բարձրագույն մարմինները, դրանց պաշտոնատար անձինք. </w:t>
      </w:r>
    </w:p>
    <w:p w:rsidR="009933AC" w:rsidRPr="00DB0BA8" w:rsidRDefault="009933AC" w:rsidP="0014562F">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բ)</w:t>
      </w:r>
      <w:r w:rsidR="0014562F">
        <w:rPr>
          <w:rFonts w:ascii="GHEA Grapalat" w:hAnsi="GHEA Grapalat"/>
          <w:sz w:val="24"/>
          <w:szCs w:val="24"/>
        </w:rPr>
        <w:tab/>
      </w:r>
      <w:r w:rsidRPr="00DB0BA8">
        <w:rPr>
          <w:rFonts w:ascii="GHEA Grapalat" w:hAnsi="GHEA Grapalat"/>
          <w:sz w:val="24"/>
          <w:szCs w:val="24"/>
        </w:rPr>
        <w:t>տեսուչների խումբը։</w:t>
      </w:r>
    </w:p>
    <w:p w:rsidR="009933AC" w:rsidRPr="00DB0BA8" w:rsidRDefault="009933AC" w:rsidP="00DB0BA8">
      <w:pPr>
        <w:pStyle w:val="Bodytext20"/>
        <w:shd w:val="clear" w:color="auto" w:fill="auto"/>
        <w:spacing w:before="0" w:after="160" w:line="360" w:lineRule="auto"/>
        <w:ind w:firstLine="567"/>
        <w:rPr>
          <w:rFonts w:ascii="GHEA Grapalat" w:hAnsi="GHEA Grapalat"/>
          <w:sz w:val="24"/>
          <w:szCs w:val="24"/>
        </w:rPr>
      </w:pPr>
    </w:p>
    <w:p w:rsidR="009933AC" w:rsidRPr="00DB0BA8" w:rsidRDefault="009933AC" w:rsidP="0014562F">
      <w:pPr>
        <w:pStyle w:val="Bodytext20"/>
        <w:shd w:val="clear" w:color="auto" w:fill="auto"/>
        <w:spacing w:before="0" w:after="160" w:line="360" w:lineRule="auto"/>
        <w:ind w:firstLine="0"/>
        <w:jc w:val="center"/>
        <w:rPr>
          <w:rFonts w:ascii="GHEA Grapalat" w:hAnsi="GHEA Grapalat"/>
          <w:sz w:val="24"/>
          <w:szCs w:val="24"/>
        </w:rPr>
      </w:pPr>
      <w:r w:rsidRPr="00DB0BA8">
        <w:rPr>
          <w:rFonts w:ascii="GHEA Grapalat" w:hAnsi="GHEA Grapalat"/>
          <w:sz w:val="24"/>
          <w:szCs w:val="24"/>
        </w:rPr>
        <w:t xml:space="preserve">VII. Արտաքին աուդիտի (վերահսկողության) </w:t>
      </w:r>
      <w:r w:rsidR="0014562F">
        <w:rPr>
          <w:rFonts w:ascii="GHEA Grapalat" w:hAnsi="GHEA Grapalat"/>
          <w:sz w:val="24"/>
          <w:szCs w:val="24"/>
        </w:rPr>
        <w:br/>
      </w:r>
      <w:r w:rsidRPr="00DB0BA8">
        <w:rPr>
          <w:rFonts w:ascii="GHEA Grapalat" w:hAnsi="GHEA Grapalat"/>
          <w:sz w:val="24"/>
          <w:szCs w:val="24"/>
        </w:rPr>
        <w:t>մասնակիցների գործառույթներն ու լիազորությունները</w:t>
      </w:r>
    </w:p>
    <w:p w:rsidR="009933AC" w:rsidRPr="00DB0BA8" w:rsidRDefault="009933AC" w:rsidP="00DB0BA8">
      <w:pPr>
        <w:pStyle w:val="Bodytext20"/>
        <w:shd w:val="clear" w:color="auto" w:fill="auto"/>
        <w:spacing w:before="0" w:after="160" w:line="360" w:lineRule="auto"/>
        <w:ind w:firstLine="567"/>
        <w:rPr>
          <w:rFonts w:ascii="GHEA Grapalat" w:hAnsi="GHEA Grapalat"/>
          <w:sz w:val="24"/>
          <w:szCs w:val="24"/>
        </w:rPr>
      </w:pPr>
    </w:p>
    <w:p w:rsidR="009933AC" w:rsidRPr="00DB0BA8" w:rsidRDefault="00123CEB" w:rsidP="00123CEB">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9.</w:t>
      </w:r>
      <w:r>
        <w:rPr>
          <w:rFonts w:ascii="GHEA Grapalat" w:hAnsi="GHEA Grapalat"/>
          <w:sz w:val="24"/>
          <w:szCs w:val="24"/>
        </w:rPr>
        <w:tab/>
      </w:r>
      <w:r w:rsidR="009933AC" w:rsidRPr="00DB0BA8">
        <w:rPr>
          <w:rFonts w:ascii="GHEA Grapalat" w:hAnsi="GHEA Grapalat"/>
          <w:sz w:val="24"/>
          <w:szCs w:val="24"/>
        </w:rPr>
        <w:t>Պետական ֆինանսական վերահսկողության բարձրագույն մարմիններ</w:t>
      </w:r>
      <w:r w:rsidR="00FF5033" w:rsidRPr="00DB0BA8">
        <w:rPr>
          <w:rFonts w:ascii="GHEA Grapalat" w:hAnsi="GHEA Grapalat"/>
          <w:sz w:val="24"/>
          <w:szCs w:val="24"/>
        </w:rPr>
        <w:t xml:space="preserve">ն օժտված են </w:t>
      </w:r>
      <w:r w:rsidR="009933AC" w:rsidRPr="00DB0BA8">
        <w:rPr>
          <w:rFonts w:ascii="GHEA Grapalat" w:hAnsi="GHEA Grapalat"/>
          <w:sz w:val="24"/>
          <w:szCs w:val="24"/>
        </w:rPr>
        <w:t>հետ</w:t>
      </w:r>
      <w:r w:rsidR="00371AB0">
        <w:rPr>
          <w:rFonts w:ascii="GHEA Grapalat" w:hAnsi="GHEA Grapalat"/>
          <w:sz w:val="24"/>
          <w:szCs w:val="24"/>
        </w:rPr>
        <w:t>և</w:t>
      </w:r>
      <w:r w:rsidR="009933AC" w:rsidRPr="00DB0BA8">
        <w:rPr>
          <w:rFonts w:ascii="GHEA Grapalat" w:hAnsi="GHEA Grapalat"/>
          <w:sz w:val="24"/>
          <w:szCs w:val="24"/>
        </w:rPr>
        <w:t>յալ լիազորություններ</w:t>
      </w:r>
      <w:r w:rsidR="00FF5033" w:rsidRPr="00DB0BA8">
        <w:rPr>
          <w:rFonts w:ascii="GHEA Grapalat" w:hAnsi="GHEA Grapalat"/>
          <w:sz w:val="24"/>
          <w:szCs w:val="24"/>
        </w:rPr>
        <w:t>ով</w:t>
      </w:r>
      <w:r w:rsidR="009933AC" w:rsidRPr="00DB0BA8">
        <w:rPr>
          <w:rFonts w:ascii="GHEA Grapalat" w:hAnsi="GHEA Grapalat"/>
          <w:sz w:val="24"/>
          <w:szCs w:val="24"/>
        </w:rPr>
        <w:t>՝</w:t>
      </w:r>
    </w:p>
    <w:p w:rsidR="009933AC" w:rsidRPr="00DB0BA8" w:rsidRDefault="00123CEB" w:rsidP="00123CEB">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ա)</w:t>
      </w:r>
      <w:r>
        <w:rPr>
          <w:rFonts w:ascii="GHEA Grapalat" w:hAnsi="GHEA Grapalat"/>
          <w:sz w:val="24"/>
          <w:szCs w:val="24"/>
        </w:rPr>
        <w:tab/>
      </w:r>
      <w:r w:rsidR="009933AC" w:rsidRPr="00DB0BA8">
        <w:rPr>
          <w:rFonts w:ascii="GHEA Grapalat" w:hAnsi="GHEA Grapalat"/>
          <w:sz w:val="24"/>
          <w:szCs w:val="24"/>
        </w:rPr>
        <w:t xml:space="preserve">համատեղ մշակում </w:t>
      </w:r>
      <w:r w:rsidR="00371AB0">
        <w:rPr>
          <w:rFonts w:ascii="GHEA Grapalat" w:hAnsi="GHEA Grapalat"/>
          <w:sz w:val="24"/>
          <w:szCs w:val="24"/>
        </w:rPr>
        <w:t>և</w:t>
      </w:r>
      <w:r w:rsidR="009933AC" w:rsidRPr="00DB0BA8">
        <w:rPr>
          <w:rFonts w:ascii="GHEA Grapalat" w:hAnsi="GHEA Grapalat"/>
          <w:sz w:val="24"/>
          <w:szCs w:val="24"/>
        </w:rPr>
        <w:t xml:space="preserve"> հաստատում են արտաքին աուդիտի (վերահսկողության) ստանդարտները, դրանց փոփոխություններն ու լրացումները.</w:t>
      </w:r>
    </w:p>
    <w:p w:rsidR="009933AC" w:rsidRPr="00DB0BA8" w:rsidRDefault="00123CEB" w:rsidP="00123CEB">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բ)</w:t>
      </w:r>
      <w:r>
        <w:rPr>
          <w:rFonts w:ascii="GHEA Grapalat" w:hAnsi="GHEA Grapalat"/>
          <w:sz w:val="24"/>
          <w:szCs w:val="24"/>
        </w:rPr>
        <w:tab/>
      </w:r>
      <w:r w:rsidR="009933AC" w:rsidRPr="00DB0BA8">
        <w:rPr>
          <w:rFonts w:ascii="GHEA Grapalat" w:hAnsi="GHEA Grapalat"/>
          <w:sz w:val="24"/>
          <w:szCs w:val="24"/>
        </w:rPr>
        <w:t>համատեղ որոշումներով հաստատում են տեսուչների խմբի թվ</w:t>
      </w:r>
      <w:r w:rsidR="00FF5033" w:rsidRPr="00DB0BA8">
        <w:rPr>
          <w:rFonts w:ascii="GHEA Grapalat" w:hAnsi="GHEA Grapalat"/>
          <w:sz w:val="24"/>
          <w:szCs w:val="24"/>
        </w:rPr>
        <w:t>ակազմ</w:t>
      </w:r>
      <w:r w:rsidR="009933AC" w:rsidRPr="00DB0BA8">
        <w:rPr>
          <w:rFonts w:ascii="GHEA Grapalat" w:hAnsi="GHEA Grapalat"/>
          <w:sz w:val="24"/>
          <w:szCs w:val="24"/>
        </w:rPr>
        <w:t xml:space="preserve">ն ու անհատական կազմը, այդ թվում՝ նշանակում դրա ղեկավարին </w:t>
      </w:r>
      <w:r w:rsidR="00371AB0">
        <w:rPr>
          <w:rFonts w:ascii="GHEA Grapalat" w:hAnsi="GHEA Grapalat"/>
          <w:sz w:val="24"/>
          <w:szCs w:val="24"/>
        </w:rPr>
        <w:t>և</w:t>
      </w:r>
      <w:r w:rsidR="009933AC" w:rsidRPr="00DB0BA8">
        <w:rPr>
          <w:rFonts w:ascii="GHEA Grapalat" w:hAnsi="GHEA Grapalat"/>
          <w:sz w:val="24"/>
          <w:szCs w:val="24"/>
        </w:rPr>
        <w:t xml:space="preserve"> ազատում </w:t>
      </w:r>
      <w:r w:rsidR="00FF5033" w:rsidRPr="00DB0BA8">
        <w:rPr>
          <w:rFonts w:ascii="GHEA Grapalat" w:hAnsi="GHEA Grapalat"/>
          <w:sz w:val="24"/>
          <w:szCs w:val="24"/>
        </w:rPr>
        <w:t xml:space="preserve">նրան </w:t>
      </w:r>
      <w:r w:rsidR="009933AC" w:rsidRPr="00DB0BA8">
        <w:rPr>
          <w:rFonts w:ascii="GHEA Grapalat" w:hAnsi="GHEA Grapalat"/>
          <w:sz w:val="24"/>
          <w:szCs w:val="24"/>
        </w:rPr>
        <w:t xml:space="preserve">պարտականությունների կատարումից, սահմանում են </w:t>
      </w:r>
      <w:r w:rsidR="0041606E" w:rsidRPr="00DB0BA8">
        <w:rPr>
          <w:rFonts w:ascii="GHEA Grapalat" w:hAnsi="GHEA Grapalat"/>
          <w:sz w:val="24"/>
          <w:szCs w:val="24"/>
        </w:rPr>
        <w:t>խմբի ձ</w:t>
      </w:r>
      <w:r w:rsidR="00371AB0">
        <w:rPr>
          <w:rFonts w:ascii="GHEA Grapalat" w:hAnsi="GHEA Grapalat"/>
          <w:sz w:val="24"/>
          <w:szCs w:val="24"/>
        </w:rPr>
        <w:t>և</w:t>
      </w:r>
      <w:r w:rsidR="0041606E" w:rsidRPr="00DB0BA8">
        <w:rPr>
          <w:rFonts w:ascii="GHEA Grapalat" w:hAnsi="GHEA Grapalat"/>
          <w:sz w:val="24"/>
          <w:szCs w:val="24"/>
        </w:rPr>
        <w:t xml:space="preserve">ավորման </w:t>
      </w:r>
      <w:r w:rsidR="009933AC" w:rsidRPr="00DB0BA8">
        <w:rPr>
          <w:rFonts w:ascii="GHEA Grapalat" w:hAnsi="GHEA Grapalat"/>
          <w:sz w:val="24"/>
          <w:szCs w:val="24"/>
        </w:rPr>
        <w:t>ժամկետը, կատարում են փոփոխություններ ու լրացումներ նշված որոշումներում.</w:t>
      </w:r>
    </w:p>
    <w:p w:rsidR="009933AC" w:rsidRPr="00DB0BA8" w:rsidRDefault="009933AC" w:rsidP="00123CEB">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գ)</w:t>
      </w:r>
      <w:r w:rsidR="00123CEB">
        <w:rPr>
          <w:rFonts w:ascii="GHEA Grapalat" w:hAnsi="GHEA Grapalat"/>
          <w:sz w:val="24"/>
          <w:szCs w:val="24"/>
        </w:rPr>
        <w:tab/>
      </w:r>
      <w:r w:rsidRPr="00DB0BA8">
        <w:rPr>
          <w:rFonts w:ascii="GHEA Grapalat" w:hAnsi="GHEA Grapalat"/>
          <w:sz w:val="24"/>
          <w:szCs w:val="24"/>
        </w:rPr>
        <w:t>իրենց ներկայացուցիչներից ստեղծում են աշխատանքային մարմիններ՝ արտաքին աուդիտ</w:t>
      </w:r>
      <w:r w:rsidR="001A1E21" w:rsidRPr="00DB0BA8">
        <w:rPr>
          <w:rFonts w:ascii="GHEA Grapalat" w:hAnsi="GHEA Grapalat"/>
          <w:sz w:val="24"/>
          <w:szCs w:val="24"/>
        </w:rPr>
        <w:t>ի</w:t>
      </w:r>
      <w:r w:rsidRPr="00DB0BA8">
        <w:rPr>
          <w:rFonts w:ascii="GHEA Grapalat" w:hAnsi="GHEA Grapalat"/>
          <w:sz w:val="24"/>
          <w:szCs w:val="24"/>
        </w:rPr>
        <w:t xml:space="preserve"> (վերահսկողությ</w:t>
      </w:r>
      <w:r w:rsidR="001A1E21" w:rsidRPr="00DB0BA8">
        <w:rPr>
          <w:rFonts w:ascii="GHEA Grapalat" w:hAnsi="GHEA Grapalat"/>
          <w:sz w:val="24"/>
          <w:szCs w:val="24"/>
        </w:rPr>
        <w:t>ա</w:t>
      </w:r>
      <w:r w:rsidRPr="00DB0BA8">
        <w:rPr>
          <w:rFonts w:ascii="GHEA Grapalat" w:hAnsi="GHEA Grapalat"/>
          <w:sz w:val="24"/>
          <w:szCs w:val="24"/>
        </w:rPr>
        <w:t>ն) կազմակերպ</w:t>
      </w:r>
      <w:r w:rsidR="007A73D6" w:rsidRPr="00DB0BA8">
        <w:rPr>
          <w:rFonts w:ascii="GHEA Grapalat" w:hAnsi="GHEA Grapalat"/>
          <w:sz w:val="24"/>
          <w:szCs w:val="24"/>
        </w:rPr>
        <w:t>ման</w:t>
      </w:r>
      <w:r w:rsidRPr="00DB0BA8">
        <w:rPr>
          <w:rFonts w:ascii="GHEA Grapalat" w:hAnsi="GHEA Grapalat"/>
          <w:sz w:val="24"/>
          <w:szCs w:val="24"/>
        </w:rPr>
        <w:t xml:space="preserve"> ու իրականաց</w:t>
      </w:r>
      <w:r w:rsidR="001A1E21" w:rsidRPr="00DB0BA8">
        <w:rPr>
          <w:rFonts w:ascii="GHEA Grapalat" w:hAnsi="GHEA Grapalat"/>
          <w:sz w:val="24"/>
          <w:szCs w:val="24"/>
        </w:rPr>
        <w:t>ման</w:t>
      </w:r>
      <w:r w:rsidRPr="00DB0BA8">
        <w:rPr>
          <w:rFonts w:ascii="GHEA Grapalat" w:hAnsi="GHEA Grapalat"/>
          <w:sz w:val="24"/>
          <w:szCs w:val="24"/>
        </w:rPr>
        <w:t>, այդ թվում՝ պետական ֆինանսական վերահսկողության բարձրագույն մարմինների համատեղ որոշումներ</w:t>
      </w:r>
      <w:r w:rsidR="001A1E21" w:rsidRPr="00DB0BA8">
        <w:rPr>
          <w:rFonts w:ascii="GHEA Grapalat" w:hAnsi="GHEA Grapalat"/>
          <w:sz w:val="24"/>
          <w:szCs w:val="24"/>
        </w:rPr>
        <w:t>ի</w:t>
      </w:r>
      <w:r w:rsidRPr="00DB0BA8">
        <w:rPr>
          <w:rFonts w:ascii="GHEA Grapalat" w:hAnsi="GHEA Grapalat"/>
          <w:sz w:val="24"/>
          <w:szCs w:val="24"/>
        </w:rPr>
        <w:t xml:space="preserve"> նախապատրաստ</w:t>
      </w:r>
      <w:r w:rsidR="001A1E21" w:rsidRPr="00DB0BA8">
        <w:rPr>
          <w:rFonts w:ascii="GHEA Grapalat" w:hAnsi="GHEA Grapalat"/>
          <w:sz w:val="24"/>
          <w:szCs w:val="24"/>
        </w:rPr>
        <w:t>ման ժամանակ</w:t>
      </w:r>
      <w:r w:rsidRPr="00DB0BA8">
        <w:rPr>
          <w:rFonts w:ascii="GHEA Grapalat" w:hAnsi="GHEA Grapalat"/>
          <w:sz w:val="24"/>
          <w:szCs w:val="24"/>
        </w:rPr>
        <w:t xml:space="preserve"> պետական ֆինանսական վերահսկողության բարձրագույն մարմինների </w:t>
      </w:r>
      <w:r w:rsidR="00371AB0">
        <w:rPr>
          <w:rFonts w:ascii="GHEA Grapalat" w:hAnsi="GHEA Grapalat"/>
          <w:sz w:val="24"/>
          <w:szCs w:val="24"/>
        </w:rPr>
        <w:t>և</w:t>
      </w:r>
      <w:r w:rsidRPr="00DB0BA8">
        <w:rPr>
          <w:rFonts w:ascii="GHEA Grapalat" w:hAnsi="GHEA Grapalat"/>
          <w:sz w:val="24"/>
          <w:szCs w:val="24"/>
        </w:rPr>
        <w:t xml:space="preserve"> դրանց պաշտոնատար անձանց փոխգործակցություն</w:t>
      </w:r>
      <w:r w:rsidR="001A1E21" w:rsidRPr="00DB0BA8">
        <w:rPr>
          <w:rFonts w:ascii="GHEA Grapalat" w:hAnsi="GHEA Grapalat"/>
          <w:sz w:val="24"/>
          <w:szCs w:val="24"/>
        </w:rPr>
        <w:t>ն</w:t>
      </w:r>
      <w:r w:rsidRPr="00DB0BA8">
        <w:rPr>
          <w:rFonts w:ascii="GHEA Grapalat" w:hAnsi="GHEA Grapalat"/>
          <w:sz w:val="24"/>
          <w:szCs w:val="24"/>
        </w:rPr>
        <w:t xml:space="preserve"> ապահովելու համար.</w:t>
      </w:r>
    </w:p>
    <w:p w:rsidR="009933AC" w:rsidRPr="00DB0BA8" w:rsidRDefault="009933AC" w:rsidP="00123CEB">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lastRenderedPageBreak/>
        <w:t>դ)</w:t>
      </w:r>
      <w:r w:rsidR="00123CEB">
        <w:rPr>
          <w:rFonts w:ascii="GHEA Grapalat" w:hAnsi="GHEA Grapalat"/>
          <w:sz w:val="24"/>
          <w:szCs w:val="24"/>
        </w:rPr>
        <w:tab/>
      </w:r>
      <w:r w:rsidRPr="00DB0BA8">
        <w:rPr>
          <w:rFonts w:ascii="GHEA Grapalat" w:hAnsi="GHEA Grapalat"/>
          <w:sz w:val="24"/>
          <w:szCs w:val="24"/>
        </w:rPr>
        <w:t xml:space="preserve">համատեղ քննարկում </w:t>
      </w:r>
      <w:r w:rsidR="00371AB0">
        <w:rPr>
          <w:rFonts w:ascii="GHEA Grapalat" w:hAnsi="GHEA Grapalat"/>
          <w:sz w:val="24"/>
          <w:szCs w:val="24"/>
        </w:rPr>
        <w:t>և</w:t>
      </w:r>
      <w:r w:rsidRPr="00DB0BA8">
        <w:rPr>
          <w:rFonts w:ascii="GHEA Grapalat" w:hAnsi="GHEA Grapalat"/>
          <w:sz w:val="24"/>
          <w:szCs w:val="24"/>
        </w:rPr>
        <w:t xml:space="preserve"> հաստատում են արտաքին աուդիտի (վերահսկողության) իրականացման տարեկան ծրագիրը (այսուհետ՝ տարեկան ծրագիր), դրանում կատարվող փոփոխություններն ու լրացումները.</w:t>
      </w:r>
    </w:p>
    <w:p w:rsidR="009933AC" w:rsidRPr="00DB0BA8" w:rsidRDefault="009933AC" w:rsidP="00123CEB">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ե)</w:t>
      </w:r>
      <w:r w:rsidR="00123CEB">
        <w:rPr>
          <w:rFonts w:ascii="GHEA Grapalat" w:hAnsi="GHEA Grapalat"/>
          <w:sz w:val="24"/>
          <w:szCs w:val="24"/>
        </w:rPr>
        <w:tab/>
      </w:r>
      <w:r w:rsidRPr="00DB0BA8">
        <w:rPr>
          <w:rFonts w:ascii="GHEA Grapalat" w:hAnsi="GHEA Grapalat"/>
          <w:sz w:val="24"/>
          <w:szCs w:val="24"/>
        </w:rPr>
        <w:t>համատեղ քննարկում ու հաստատում են միջոցառումների անցկացման ծրագրերը.</w:t>
      </w:r>
    </w:p>
    <w:p w:rsidR="009933AC" w:rsidRPr="00DB0BA8" w:rsidRDefault="009933AC" w:rsidP="00123CEB">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զ)</w:t>
      </w:r>
      <w:r w:rsidR="00123CEB">
        <w:rPr>
          <w:rFonts w:ascii="GHEA Grapalat" w:hAnsi="GHEA Grapalat"/>
          <w:sz w:val="24"/>
          <w:szCs w:val="24"/>
        </w:rPr>
        <w:tab/>
      </w:r>
      <w:r w:rsidRPr="00DB0BA8">
        <w:rPr>
          <w:rFonts w:ascii="GHEA Grapalat" w:hAnsi="GHEA Grapalat"/>
          <w:sz w:val="24"/>
          <w:szCs w:val="24"/>
        </w:rPr>
        <w:t xml:space="preserve">համատեղ քննարկում, հաստատում </w:t>
      </w:r>
      <w:r w:rsidR="00371AB0">
        <w:rPr>
          <w:rFonts w:ascii="GHEA Grapalat" w:hAnsi="GHEA Grapalat"/>
          <w:sz w:val="24"/>
          <w:szCs w:val="24"/>
        </w:rPr>
        <w:t>և</w:t>
      </w:r>
      <w:r w:rsidRPr="00DB0BA8">
        <w:rPr>
          <w:rFonts w:ascii="GHEA Grapalat" w:hAnsi="GHEA Grapalat"/>
          <w:sz w:val="24"/>
          <w:szCs w:val="24"/>
        </w:rPr>
        <w:t xml:space="preserve"> համապատասխան որոշումների նախագծերի հետ միասին Բարձրագույն խորհրդի քննարկմանն են ներկայացնում նախնական աուդիտի (վերահսկողության), ընթացիկ աուդիտի (վերահսկողության), հետագա աուդիտի (վերահսկողության) իրականացման արդյունքների մասին ամփոփիչ հաշվետվությունները (այսուհետ՝ ամփոփիչ հաշվետվություններ).</w:t>
      </w:r>
    </w:p>
    <w:p w:rsidR="009933AC" w:rsidRPr="00DB0BA8" w:rsidRDefault="009933AC" w:rsidP="00123CEB">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է)</w:t>
      </w:r>
      <w:r w:rsidR="00123CEB">
        <w:rPr>
          <w:rFonts w:ascii="GHEA Grapalat" w:hAnsi="GHEA Grapalat"/>
          <w:sz w:val="24"/>
          <w:szCs w:val="24"/>
        </w:rPr>
        <w:tab/>
      </w:r>
      <w:r w:rsidRPr="00DB0BA8">
        <w:rPr>
          <w:rFonts w:ascii="GHEA Grapalat" w:hAnsi="GHEA Grapalat"/>
          <w:sz w:val="24"/>
          <w:szCs w:val="24"/>
        </w:rPr>
        <w:t xml:space="preserve">համատեղ որոշումներ են կայացնում արտաքին աուդիտի (վերահսկողության) օբյեկտներ </w:t>
      </w:r>
      <w:r w:rsidR="00DE69CF" w:rsidRPr="00DB0BA8">
        <w:rPr>
          <w:rFonts w:ascii="GHEA Grapalat" w:hAnsi="GHEA Grapalat"/>
          <w:sz w:val="24"/>
          <w:szCs w:val="24"/>
        </w:rPr>
        <w:t>նամակ-պարտավորագրեր</w:t>
      </w:r>
      <w:r w:rsidR="006E2D42" w:rsidRPr="00DB0BA8">
        <w:rPr>
          <w:rFonts w:ascii="GHEA Grapalat" w:hAnsi="GHEA Grapalat"/>
          <w:sz w:val="24"/>
          <w:szCs w:val="24"/>
        </w:rPr>
        <w:t xml:space="preserve"> </w:t>
      </w:r>
      <w:r w:rsidRPr="00DB0BA8">
        <w:rPr>
          <w:rFonts w:ascii="GHEA Grapalat" w:hAnsi="GHEA Grapalat"/>
          <w:sz w:val="24"/>
          <w:szCs w:val="24"/>
        </w:rPr>
        <w:t>ուղարկելու վերաբերյալ.</w:t>
      </w:r>
    </w:p>
    <w:p w:rsidR="009933AC" w:rsidRPr="00DB0BA8" w:rsidRDefault="009933AC" w:rsidP="00123CEB">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ը)</w:t>
      </w:r>
      <w:r w:rsidR="00123CEB">
        <w:rPr>
          <w:rFonts w:ascii="GHEA Grapalat" w:hAnsi="GHEA Grapalat"/>
          <w:sz w:val="24"/>
          <w:szCs w:val="24"/>
        </w:rPr>
        <w:tab/>
      </w:r>
      <w:r w:rsidRPr="00DB0BA8">
        <w:rPr>
          <w:rFonts w:ascii="GHEA Grapalat" w:hAnsi="GHEA Grapalat"/>
          <w:sz w:val="24"/>
          <w:szCs w:val="24"/>
        </w:rPr>
        <w:t xml:space="preserve">աուդիտի (վերահսկողության) օբյեկտում միջոցառումների անցկացման ընթացքում տեսուչների խմբի կողմից քրեական </w:t>
      </w:r>
      <w:r w:rsidR="00371AB0">
        <w:rPr>
          <w:rFonts w:ascii="GHEA Grapalat" w:hAnsi="GHEA Grapalat"/>
          <w:sz w:val="24"/>
          <w:szCs w:val="24"/>
        </w:rPr>
        <w:t>և</w:t>
      </w:r>
      <w:r w:rsidRPr="00DB0BA8">
        <w:rPr>
          <w:rFonts w:ascii="GHEA Grapalat" w:hAnsi="GHEA Grapalat"/>
          <w:sz w:val="24"/>
          <w:szCs w:val="24"/>
        </w:rPr>
        <w:t xml:space="preserve"> վ</w:t>
      </w:r>
      <w:r w:rsidR="00BC1760" w:rsidRPr="00DB0BA8">
        <w:rPr>
          <w:rFonts w:ascii="GHEA Grapalat" w:hAnsi="GHEA Grapalat"/>
          <w:sz w:val="24"/>
          <w:szCs w:val="24"/>
        </w:rPr>
        <w:t xml:space="preserve">արչական իրավախախտման հատկանիշներ մատնանշող տվյալներ հայտնաբերելու դեպքում համապատասխան նյութերը </w:t>
      </w:r>
      <w:r w:rsidR="00B1028B" w:rsidRPr="00DB0BA8">
        <w:rPr>
          <w:rFonts w:ascii="GHEA Grapalat" w:hAnsi="GHEA Grapalat"/>
          <w:sz w:val="24"/>
          <w:szCs w:val="24"/>
        </w:rPr>
        <w:t>փոխանցվում են այն պետության լիազորված մարմիններ</w:t>
      </w:r>
      <w:r w:rsidR="006E2D42" w:rsidRPr="00DB0BA8">
        <w:rPr>
          <w:rFonts w:ascii="GHEA Grapalat" w:hAnsi="GHEA Grapalat"/>
          <w:sz w:val="24"/>
          <w:szCs w:val="24"/>
        </w:rPr>
        <w:t>ին</w:t>
      </w:r>
      <w:r w:rsidR="00BC1760" w:rsidRPr="00DB0BA8">
        <w:rPr>
          <w:rFonts w:ascii="GHEA Grapalat" w:hAnsi="GHEA Grapalat"/>
          <w:sz w:val="24"/>
          <w:szCs w:val="24"/>
        </w:rPr>
        <w:t>, որի տարածքում տեղակայված է աուդիտի (վերահսկողության) տվյալ օբյեկտը՝ այդ պետության օրենսդրությամբ սահմանված կարգով.</w:t>
      </w:r>
    </w:p>
    <w:p w:rsidR="009933AC" w:rsidRPr="00DB0BA8" w:rsidRDefault="009933AC" w:rsidP="00123CEB">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թ)</w:t>
      </w:r>
      <w:r w:rsidR="00123CEB">
        <w:rPr>
          <w:rFonts w:ascii="GHEA Grapalat" w:hAnsi="GHEA Grapalat"/>
          <w:sz w:val="24"/>
          <w:szCs w:val="24"/>
        </w:rPr>
        <w:tab/>
      </w:r>
      <w:r w:rsidRPr="00DB0BA8">
        <w:rPr>
          <w:rFonts w:ascii="GHEA Grapalat" w:hAnsi="GHEA Grapalat"/>
          <w:sz w:val="24"/>
          <w:szCs w:val="24"/>
        </w:rPr>
        <w:t>տեղեկատվական-հեռահաղորդակցության «Ինտերնետ» ցանց</w:t>
      </w:r>
      <w:r w:rsidR="00B66A7E" w:rsidRPr="00DB0BA8">
        <w:rPr>
          <w:rFonts w:ascii="GHEA Grapalat" w:hAnsi="GHEA Grapalat"/>
          <w:sz w:val="24"/>
          <w:szCs w:val="24"/>
        </w:rPr>
        <w:t>ի</w:t>
      </w:r>
      <w:r w:rsidRPr="00DB0BA8">
        <w:rPr>
          <w:rFonts w:ascii="GHEA Grapalat" w:hAnsi="GHEA Grapalat"/>
          <w:sz w:val="24"/>
          <w:szCs w:val="24"/>
        </w:rPr>
        <w:t xml:space="preserve"> իրենց պաշտոնական կայքերում հրապարակում են ամփոփիչ հաշվետվություններ.</w:t>
      </w:r>
    </w:p>
    <w:p w:rsidR="009933AC" w:rsidRPr="00DB0BA8" w:rsidRDefault="009933AC" w:rsidP="00123CEB">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ժ)</w:t>
      </w:r>
      <w:r w:rsidR="00123CEB">
        <w:rPr>
          <w:rFonts w:ascii="GHEA Grapalat" w:hAnsi="GHEA Grapalat"/>
          <w:sz w:val="24"/>
          <w:szCs w:val="24"/>
        </w:rPr>
        <w:tab/>
      </w:r>
      <w:r w:rsidRPr="00DB0BA8">
        <w:rPr>
          <w:rFonts w:ascii="GHEA Grapalat" w:hAnsi="GHEA Grapalat"/>
          <w:sz w:val="24"/>
          <w:szCs w:val="24"/>
        </w:rPr>
        <w:t>կայացնում են այլ համատեղ որոշումներ։</w:t>
      </w:r>
    </w:p>
    <w:p w:rsidR="009933AC" w:rsidRPr="00DB0BA8" w:rsidRDefault="009933AC" w:rsidP="00123CEB">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10.</w:t>
      </w:r>
      <w:r w:rsidR="00123CEB">
        <w:rPr>
          <w:rFonts w:ascii="GHEA Grapalat" w:hAnsi="GHEA Grapalat"/>
          <w:sz w:val="24"/>
          <w:szCs w:val="24"/>
        </w:rPr>
        <w:tab/>
      </w:r>
      <w:r w:rsidRPr="00DB0BA8">
        <w:rPr>
          <w:rFonts w:ascii="GHEA Grapalat" w:hAnsi="GHEA Grapalat"/>
          <w:sz w:val="24"/>
          <w:szCs w:val="24"/>
        </w:rPr>
        <w:t>Պետական ֆինանսական վերահսկողության պատասխանատու բարձրագույն մարմին</w:t>
      </w:r>
      <w:r w:rsidR="00B66A7E" w:rsidRPr="00DB0BA8">
        <w:rPr>
          <w:rFonts w:ascii="GHEA Grapalat" w:hAnsi="GHEA Grapalat"/>
          <w:sz w:val="24"/>
          <w:szCs w:val="24"/>
        </w:rPr>
        <w:t>ն</w:t>
      </w:r>
      <w:r w:rsidRPr="00DB0BA8">
        <w:rPr>
          <w:rFonts w:ascii="GHEA Grapalat" w:hAnsi="GHEA Grapalat"/>
          <w:sz w:val="24"/>
          <w:szCs w:val="24"/>
        </w:rPr>
        <w:t xml:space="preserve"> </w:t>
      </w:r>
      <w:r w:rsidR="00B66A7E" w:rsidRPr="00DB0BA8">
        <w:rPr>
          <w:rFonts w:ascii="GHEA Grapalat" w:hAnsi="GHEA Grapalat"/>
          <w:sz w:val="24"/>
          <w:szCs w:val="24"/>
        </w:rPr>
        <w:t>օժտված է</w:t>
      </w:r>
      <w:r w:rsidRPr="00DB0BA8">
        <w:rPr>
          <w:rFonts w:ascii="GHEA Grapalat" w:hAnsi="GHEA Grapalat"/>
          <w:sz w:val="24"/>
          <w:szCs w:val="24"/>
        </w:rPr>
        <w:t xml:space="preserve"> հետ</w:t>
      </w:r>
      <w:r w:rsidR="00371AB0">
        <w:rPr>
          <w:rFonts w:ascii="GHEA Grapalat" w:hAnsi="GHEA Grapalat"/>
          <w:sz w:val="24"/>
          <w:szCs w:val="24"/>
        </w:rPr>
        <w:t>և</w:t>
      </w:r>
      <w:r w:rsidRPr="00DB0BA8">
        <w:rPr>
          <w:rFonts w:ascii="GHEA Grapalat" w:hAnsi="GHEA Grapalat"/>
          <w:sz w:val="24"/>
          <w:szCs w:val="24"/>
        </w:rPr>
        <w:t>յալ լրացուցիչ լիազորություններ</w:t>
      </w:r>
      <w:r w:rsidR="00B66A7E" w:rsidRPr="00DB0BA8">
        <w:rPr>
          <w:rFonts w:ascii="GHEA Grapalat" w:hAnsi="GHEA Grapalat"/>
          <w:sz w:val="24"/>
          <w:szCs w:val="24"/>
        </w:rPr>
        <w:t>ով</w:t>
      </w:r>
      <w:r w:rsidRPr="00DB0BA8">
        <w:rPr>
          <w:rFonts w:ascii="GHEA Grapalat" w:hAnsi="GHEA Grapalat"/>
          <w:sz w:val="24"/>
          <w:szCs w:val="24"/>
        </w:rPr>
        <w:t>՝</w:t>
      </w:r>
    </w:p>
    <w:p w:rsidR="009933AC" w:rsidRPr="00DB0BA8" w:rsidRDefault="00123CEB" w:rsidP="00123CEB">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ա)</w:t>
      </w:r>
      <w:r>
        <w:rPr>
          <w:rFonts w:ascii="GHEA Grapalat" w:hAnsi="GHEA Grapalat"/>
          <w:sz w:val="24"/>
          <w:szCs w:val="24"/>
        </w:rPr>
        <w:tab/>
      </w:r>
      <w:r w:rsidR="009933AC" w:rsidRPr="00DB0BA8">
        <w:rPr>
          <w:rFonts w:ascii="GHEA Grapalat" w:hAnsi="GHEA Grapalat"/>
          <w:sz w:val="24"/>
          <w:szCs w:val="24"/>
        </w:rPr>
        <w:t>ձ</w:t>
      </w:r>
      <w:r w:rsidR="00371AB0">
        <w:rPr>
          <w:rFonts w:ascii="GHEA Grapalat" w:hAnsi="GHEA Grapalat"/>
          <w:sz w:val="24"/>
          <w:szCs w:val="24"/>
        </w:rPr>
        <w:t>և</w:t>
      </w:r>
      <w:r w:rsidR="009933AC" w:rsidRPr="00DB0BA8">
        <w:rPr>
          <w:rFonts w:ascii="GHEA Grapalat" w:hAnsi="GHEA Grapalat"/>
          <w:sz w:val="24"/>
          <w:szCs w:val="24"/>
        </w:rPr>
        <w:t xml:space="preserve">ավորում </w:t>
      </w:r>
      <w:r w:rsidR="00371AB0">
        <w:rPr>
          <w:rFonts w:ascii="GHEA Grapalat" w:hAnsi="GHEA Grapalat"/>
          <w:sz w:val="24"/>
          <w:szCs w:val="24"/>
        </w:rPr>
        <w:t>և</w:t>
      </w:r>
      <w:r w:rsidR="009933AC" w:rsidRPr="00DB0BA8">
        <w:rPr>
          <w:rFonts w:ascii="GHEA Grapalat" w:hAnsi="GHEA Grapalat"/>
          <w:sz w:val="24"/>
          <w:szCs w:val="24"/>
        </w:rPr>
        <w:t xml:space="preserve"> պետական ֆինանսական </w:t>
      </w:r>
      <w:r w:rsidR="00B1028B" w:rsidRPr="00DB0BA8">
        <w:rPr>
          <w:rFonts w:ascii="GHEA Grapalat" w:hAnsi="GHEA Grapalat"/>
          <w:sz w:val="24"/>
          <w:szCs w:val="24"/>
        </w:rPr>
        <w:t xml:space="preserve">վերահսկողության </w:t>
      </w:r>
      <w:r w:rsidR="00DE69CF" w:rsidRPr="00DB0BA8">
        <w:rPr>
          <w:rFonts w:ascii="GHEA Grapalat" w:hAnsi="GHEA Grapalat"/>
          <w:sz w:val="24"/>
          <w:szCs w:val="24"/>
        </w:rPr>
        <w:t>բարձրագույն</w:t>
      </w:r>
      <w:r w:rsidR="006E2D42" w:rsidRPr="00DB0BA8">
        <w:rPr>
          <w:rFonts w:ascii="GHEA Grapalat" w:hAnsi="GHEA Grapalat"/>
          <w:sz w:val="24"/>
          <w:szCs w:val="24"/>
        </w:rPr>
        <w:t xml:space="preserve"> </w:t>
      </w:r>
      <w:r w:rsidR="00B1028B" w:rsidRPr="00DB0BA8">
        <w:rPr>
          <w:rFonts w:ascii="GHEA Grapalat" w:hAnsi="GHEA Grapalat"/>
          <w:sz w:val="24"/>
          <w:szCs w:val="24"/>
        </w:rPr>
        <w:lastRenderedPageBreak/>
        <w:t>մարմինների</w:t>
      </w:r>
      <w:r w:rsidR="009933AC" w:rsidRPr="00DB0BA8">
        <w:rPr>
          <w:rFonts w:ascii="GHEA Grapalat" w:hAnsi="GHEA Grapalat"/>
          <w:sz w:val="24"/>
          <w:szCs w:val="24"/>
        </w:rPr>
        <w:t xml:space="preserve"> համատեղ քննարկմանն ու հաստատմանն է ներկայացնում տարեկան ծրագրի նախագիծը.</w:t>
      </w:r>
    </w:p>
    <w:p w:rsidR="009933AC" w:rsidRPr="00DB0BA8" w:rsidRDefault="009933AC" w:rsidP="00123CEB">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բ)</w:t>
      </w:r>
      <w:r w:rsidR="00123CEB">
        <w:rPr>
          <w:rFonts w:ascii="GHEA Grapalat" w:hAnsi="GHEA Grapalat"/>
          <w:sz w:val="24"/>
          <w:szCs w:val="24"/>
        </w:rPr>
        <w:tab/>
      </w:r>
      <w:r w:rsidRPr="00DB0BA8">
        <w:rPr>
          <w:rFonts w:ascii="GHEA Grapalat" w:hAnsi="GHEA Grapalat"/>
          <w:sz w:val="24"/>
          <w:szCs w:val="24"/>
        </w:rPr>
        <w:t>տեղեկացնում է Բարձրագույն խորհրդին նամակ-պարտավորագրեր</w:t>
      </w:r>
      <w:r w:rsidR="006E2D42" w:rsidRPr="00DB0BA8">
        <w:rPr>
          <w:rFonts w:ascii="GHEA Grapalat" w:hAnsi="GHEA Grapalat"/>
          <w:sz w:val="24"/>
          <w:szCs w:val="24"/>
        </w:rPr>
        <w:t>ը</w:t>
      </w:r>
      <w:r w:rsidRPr="00DB0BA8">
        <w:rPr>
          <w:rFonts w:ascii="GHEA Grapalat" w:hAnsi="GHEA Grapalat"/>
          <w:sz w:val="24"/>
          <w:szCs w:val="24"/>
        </w:rPr>
        <w:t xml:space="preserve"> չկատար</w:t>
      </w:r>
      <w:r w:rsidR="006E2D42" w:rsidRPr="00DB0BA8">
        <w:rPr>
          <w:rFonts w:ascii="GHEA Grapalat" w:hAnsi="GHEA Grapalat"/>
          <w:sz w:val="24"/>
          <w:szCs w:val="24"/>
        </w:rPr>
        <w:t>ելու</w:t>
      </w:r>
      <w:r w:rsidRPr="00DB0BA8">
        <w:rPr>
          <w:rFonts w:ascii="GHEA Grapalat" w:hAnsi="GHEA Grapalat"/>
          <w:sz w:val="24"/>
          <w:szCs w:val="24"/>
        </w:rPr>
        <w:t xml:space="preserve"> կամ ոչ պատշաճ կատար</w:t>
      </w:r>
      <w:r w:rsidR="006E2D42" w:rsidRPr="00DB0BA8">
        <w:rPr>
          <w:rFonts w:ascii="GHEA Grapalat" w:hAnsi="GHEA Grapalat"/>
          <w:sz w:val="24"/>
          <w:szCs w:val="24"/>
        </w:rPr>
        <w:t>ելու</w:t>
      </w:r>
      <w:r w:rsidRPr="00DB0BA8">
        <w:rPr>
          <w:rFonts w:ascii="GHEA Grapalat" w:hAnsi="GHEA Grapalat"/>
          <w:sz w:val="24"/>
          <w:szCs w:val="24"/>
        </w:rPr>
        <w:t xml:space="preserve"> մասին.</w:t>
      </w:r>
    </w:p>
    <w:p w:rsidR="009933AC" w:rsidRPr="00DB0BA8" w:rsidRDefault="00123CEB" w:rsidP="00123CEB">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գ)</w:t>
      </w:r>
      <w:r>
        <w:rPr>
          <w:rFonts w:ascii="GHEA Grapalat" w:hAnsi="GHEA Grapalat"/>
          <w:sz w:val="24"/>
          <w:szCs w:val="24"/>
        </w:rPr>
        <w:tab/>
      </w:r>
      <w:r w:rsidR="009933AC" w:rsidRPr="00DB0BA8">
        <w:rPr>
          <w:rFonts w:ascii="GHEA Grapalat" w:hAnsi="GHEA Grapalat"/>
          <w:sz w:val="24"/>
          <w:szCs w:val="24"/>
        </w:rPr>
        <w:t xml:space="preserve">պետական ֆինանսական վերահսկողության բարձրագույն մարմինների համատեղ քննարկմանն է ներկայացնում ամփոփիչ հաշվետվություններ </w:t>
      </w:r>
      <w:r w:rsidR="00371AB0">
        <w:rPr>
          <w:rFonts w:ascii="GHEA Grapalat" w:hAnsi="GHEA Grapalat"/>
          <w:sz w:val="24"/>
          <w:szCs w:val="24"/>
        </w:rPr>
        <w:t>և</w:t>
      </w:r>
      <w:r w:rsidR="009933AC" w:rsidRPr="00DB0BA8">
        <w:rPr>
          <w:rFonts w:ascii="GHEA Grapalat" w:hAnsi="GHEA Grapalat"/>
          <w:sz w:val="24"/>
          <w:szCs w:val="24"/>
        </w:rPr>
        <w:t xml:space="preserve"> նախապատրաստում է Բարձրագույն խորհրդի համապատասխան որոշումների նախագծերը.</w:t>
      </w:r>
    </w:p>
    <w:p w:rsidR="009933AC" w:rsidRPr="00DB0BA8" w:rsidRDefault="00123CEB" w:rsidP="00123CEB">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դ)</w:t>
      </w:r>
      <w:r>
        <w:rPr>
          <w:rFonts w:ascii="GHEA Grapalat" w:hAnsi="GHEA Grapalat"/>
          <w:sz w:val="24"/>
          <w:szCs w:val="24"/>
        </w:rPr>
        <w:tab/>
      </w:r>
      <w:r w:rsidR="009933AC" w:rsidRPr="00DB0BA8">
        <w:rPr>
          <w:rFonts w:ascii="GHEA Grapalat" w:hAnsi="GHEA Grapalat"/>
          <w:sz w:val="24"/>
          <w:szCs w:val="24"/>
        </w:rPr>
        <w:t>ամփոփիչ հաշվետվությունների հաստատման արդյունքներով՝</w:t>
      </w:r>
      <w:r w:rsidR="00C244B3">
        <w:rPr>
          <w:rFonts w:ascii="GHEA Grapalat" w:hAnsi="GHEA Grapalat"/>
          <w:sz w:val="24"/>
          <w:szCs w:val="24"/>
        </w:rPr>
        <w:t xml:space="preserve"> </w:t>
      </w:r>
      <w:r w:rsidR="009933AC" w:rsidRPr="00DB0BA8">
        <w:rPr>
          <w:rFonts w:ascii="GHEA Grapalat" w:hAnsi="GHEA Grapalat"/>
          <w:sz w:val="24"/>
          <w:szCs w:val="24"/>
        </w:rPr>
        <w:t>համապատասխան որոշումների նախագծերի հետ միասին դրանք ներկայացնում է Բարձրագույն խորհրդի քննարկմանը՝ սույն Հիմնադրույթի 63-րդ կետով սահմանված կարգով։</w:t>
      </w:r>
    </w:p>
    <w:p w:rsidR="009933AC" w:rsidRPr="00DB0BA8" w:rsidRDefault="009933AC" w:rsidP="00123CEB">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11.</w:t>
      </w:r>
      <w:r w:rsidR="00123CEB">
        <w:rPr>
          <w:rFonts w:ascii="GHEA Grapalat" w:hAnsi="GHEA Grapalat"/>
          <w:sz w:val="24"/>
          <w:szCs w:val="24"/>
        </w:rPr>
        <w:tab/>
      </w:r>
      <w:r w:rsidRPr="00DB0BA8">
        <w:rPr>
          <w:rFonts w:ascii="GHEA Grapalat" w:hAnsi="GHEA Grapalat"/>
          <w:sz w:val="24"/>
          <w:szCs w:val="24"/>
        </w:rPr>
        <w:t>Պետական ֆինանսական վերահսկողության բարձրագույն մարմինների ղեկավարներ</w:t>
      </w:r>
      <w:r w:rsidR="00AA7041" w:rsidRPr="00DB0BA8">
        <w:rPr>
          <w:rFonts w:ascii="GHEA Grapalat" w:hAnsi="GHEA Grapalat"/>
          <w:sz w:val="24"/>
          <w:szCs w:val="24"/>
        </w:rPr>
        <w:t>ն</w:t>
      </w:r>
      <w:r w:rsidRPr="00DB0BA8">
        <w:rPr>
          <w:rFonts w:ascii="GHEA Grapalat" w:hAnsi="GHEA Grapalat"/>
          <w:sz w:val="24"/>
          <w:szCs w:val="24"/>
        </w:rPr>
        <w:t xml:space="preserve"> </w:t>
      </w:r>
      <w:r w:rsidR="00AA7041" w:rsidRPr="00DB0BA8">
        <w:rPr>
          <w:rFonts w:ascii="GHEA Grapalat" w:hAnsi="GHEA Grapalat"/>
          <w:sz w:val="24"/>
          <w:szCs w:val="24"/>
        </w:rPr>
        <w:t>օժտված են</w:t>
      </w:r>
      <w:r w:rsidRPr="00DB0BA8">
        <w:rPr>
          <w:rFonts w:ascii="GHEA Grapalat" w:hAnsi="GHEA Grapalat"/>
          <w:sz w:val="24"/>
          <w:szCs w:val="24"/>
        </w:rPr>
        <w:t xml:space="preserve"> հետ</w:t>
      </w:r>
      <w:r w:rsidR="00371AB0">
        <w:rPr>
          <w:rFonts w:ascii="GHEA Grapalat" w:hAnsi="GHEA Grapalat"/>
          <w:sz w:val="24"/>
          <w:szCs w:val="24"/>
        </w:rPr>
        <w:t>և</w:t>
      </w:r>
      <w:r w:rsidRPr="00DB0BA8">
        <w:rPr>
          <w:rFonts w:ascii="GHEA Grapalat" w:hAnsi="GHEA Grapalat"/>
          <w:sz w:val="24"/>
          <w:szCs w:val="24"/>
        </w:rPr>
        <w:t>յալ լիազորություններ</w:t>
      </w:r>
      <w:r w:rsidR="00AA7041" w:rsidRPr="00DB0BA8">
        <w:rPr>
          <w:rFonts w:ascii="GHEA Grapalat" w:hAnsi="GHEA Grapalat"/>
          <w:sz w:val="24"/>
          <w:szCs w:val="24"/>
        </w:rPr>
        <w:t>ով</w:t>
      </w:r>
      <w:r w:rsidRPr="00DB0BA8">
        <w:rPr>
          <w:rFonts w:ascii="GHEA Grapalat" w:hAnsi="GHEA Grapalat"/>
          <w:sz w:val="24"/>
          <w:szCs w:val="24"/>
        </w:rPr>
        <w:t>՝</w:t>
      </w:r>
    </w:p>
    <w:p w:rsidR="009933AC" w:rsidRPr="00DB0BA8" w:rsidRDefault="009933AC" w:rsidP="00123CEB">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ա)</w:t>
      </w:r>
      <w:r w:rsidR="00123CEB">
        <w:rPr>
          <w:rFonts w:ascii="GHEA Grapalat" w:hAnsi="GHEA Grapalat"/>
          <w:sz w:val="24"/>
          <w:szCs w:val="24"/>
        </w:rPr>
        <w:tab/>
      </w:r>
      <w:r w:rsidRPr="00DB0BA8">
        <w:rPr>
          <w:rFonts w:ascii="GHEA Grapalat" w:hAnsi="GHEA Grapalat"/>
          <w:sz w:val="24"/>
          <w:szCs w:val="24"/>
        </w:rPr>
        <w:t>պետական ֆինանսական վերահսկողության</w:t>
      </w:r>
      <w:r w:rsidR="00AB2EA7" w:rsidRPr="00DB0BA8">
        <w:rPr>
          <w:rFonts w:ascii="GHEA Grapalat" w:hAnsi="GHEA Grapalat"/>
          <w:sz w:val="24"/>
          <w:szCs w:val="24"/>
        </w:rPr>
        <w:t>՝</w:t>
      </w:r>
      <w:r w:rsidRPr="00DB0BA8">
        <w:rPr>
          <w:rFonts w:ascii="GHEA Grapalat" w:hAnsi="GHEA Grapalat"/>
          <w:sz w:val="24"/>
          <w:szCs w:val="24"/>
        </w:rPr>
        <w:t xml:space="preserve"> իրենց գլխավորած բարձրագույն մարմիններից </w:t>
      </w:r>
      <w:r w:rsidR="00AB2EA7" w:rsidRPr="00DB0BA8">
        <w:rPr>
          <w:rFonts w:ascii="GHEA Grapalat" w:hAnsi="GHEA Grapalat"/>
          <w:sz w:val="24"/>
          <w:szCs w:val="24"/>
        </w:rPr>
        <w:t>ընտրում</w:t>
      </w:r>
      <w:r w:rsidRPr="00DB0BA8">
        <w:rPr>
          <w:rFonts w:ascii="GHEA Grapalat" w:hAnsi="GHEA Grapalat"/>
          <w:sz w:val="24"/>
          <w:szCs w:val="24"/>
        </w:rPr>
        <w:t xml:space="preserve"> են ներկայացուցիչներ՝ տեսուչների խմբի կազ</w:t>
      </w:r>
      <w:r w:rsidR="008459BE" w:rsidRPr="00DB0BA8">
        <w:rPr>
          <w:rFonts w:ascii="GHEA Grapalat" w:hAnsi="GHEA Grapalat"/>
          <w:sz w:val="24"/>
          <w:szCs w:val="24"/>
        </w:rPr>
        <w:t>մում</w:t>
      </w:r>
      <w:r w:rsidRPr="00DB0BA8">
        <w:rPr>
          <w:rFonts w:ascii="GHEA Grapalat" w:hAnsi="GHEA Grapalat"/>
          <w:sz w:val="24"/>
          <w:szCs w:val="24"/>
        </w:rPr>
        <w:t xml:space="preserve"> ընդգրկելու համար.</w:t>
      </w:r>
    </w:p>
    <w:p w:rsidR="009933AC" w:rsidRPr="00DB0BA8" w:rsidRDefault="009933AC" w:rsidP="00123CEB">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բ)</w:t>
      </w:r>
      <w:r w:rsidR="0014562F">
        <w:rPr>
          <w:rFonts w:ascii="GHEA Grapalat" w:hAnsi="GHEA Grapalat"/>
          <w:sz w:val="24"/>
          <w:szCs w:val="24"/>
        </w:rPr>
        <w:tab/>
      </w:r>
      <w:r w:rsidRPr="00DB0BA8">
        <w:rPr>
          <w:rFonts w:ascii="GHEA Grapalat" w:hAnsi="GHEA Grapalat"/>
          <w:sz w:val="24"/>
          <w:szCs w:val="24"/>
        </w:rPr>
        <w:t>սահմանված հերթականությանը համապատասխան պետական ֆինանսական վերահսկողության բարձրագույն մարմինների համատեղ քննարկմանն են ներկայացնում տեսուչների խմբի ղեկավարի պաշտոնում նշանակման ենթակա թեկնածուին.</w:t>
      </w:r>
    </w:p>
    <w:p w:rsidR="009933AC" w:rsidRPr="00DB0BA8" w:rsidRDefault="0014562F" w:rsidP="00123CEB">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գ)</w:t>
      </w:r>
      <w:r>
        <w:rPr>
          <w:rFonts w:ascii="GHEA Grapalat" w:hAnsi="GHEA Grapalat"/>
          <w:sz w:val="24"/>
          <w:szCs w:val="24"/>
        </w:rPr>
        <w:tab/>
      </w:r>
      <w:r w:rsidR="009933AC" w:rsidRPr="00DB0BA8">
        <w:rPr>
          <w:rFonts w:ascii="GHEA Grapalat" w:hAnsi="GHEA Grapalat"/>
          <w:sz w:val="24"/>
          <w:szCs w:val="24"/>
        </w:rPr>
        <w:t>ստորագրում են պետական ֆինանսական վերահսկողության բարձրագույն մարմինների համատեղ որոշումները։</w:t>
      </w:r>
    </w:p>
    <w:p w:rsidR="00820D2A" w:rsidRPr="00DB0BA8" w:rsidRDefault="0014562F" w:rsidP="00123CEB">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12.</w:t>
      </w:r>
      <w:r>
        <w:rPr>
          <w:rFonts w:ascii="GHEA Grapalat" w:hAnsi="GHEA Grapalat"/>
          <w:sz w:val="24"/>
          <w:szCs w:val="24"/>
        </w:rPr>
        <w:tab/>
      </w:r>
      <w:r w:rsidR="009933AC" w:rsidRPr="00DB0BA8">
        <w:rPr>
          <w:rFonts w:ascii="GHEA Grapalat" w:hAnsi="GHEA Grapalat"/>
          <w:sz w:val="24"/>
          <w:szCs w:val="24"/>
        </w:rPr>
        <w:t>Տեսուչների խումբ</w:t>
      </w:r>
      <w:r w:rsidR="00AB2EA7" w:rsidRPr="00DB0BA8">
        <w:rPr>
          <w:rFonts w:ascii="GHEA Grapalat" w:hAnsi="GHEA Grapalat"/>
          <w:sz w:val="24"/>
          <w:szCs w:val="24"/>
        </w:rPr>
        <w:t>ն</w:t>
      </w:r>
      <w:r w:rsidR="009933AC" w:rsidRPr="00DB0BA8">
        <w:rPr>
          <w:rFonts w:ascii="GHEA Grapalat" w:hAnsi="GHEA Grapalat"/>
          <w:sz w:val="24"/>
          <w:szCs w:val="24"/>
        </w:rPr>
        <w:t xml:space="preserve"> իրականացնում է հետ</w:t>
      </w:r>
      <w:r w:rsidR="00371AB0">
        <w:rPr>
          <w:rFonts w:ascii="GHEA Grapalat" w:hAnsi="GHEA Grapalat"/>
          <w:sz w:val="24"/>
          <w:szCs w:val="24"/>
        </w:rPr>
        <w:t>և</w:t>
      </w:r>
      <w:r w:rsidR="009933AC" w:rsidRPr="00DB0BA8">
        <w:rPr>
          <w:rFonts w:ascii="GHEA Grapalat" w:hAnsi="GHEA Grapalat"/>
          <w:sz w:val="24"/>
          <w:szCs w:val="24"/>
        </w:rPr>
        <w:t>յալ գործառույթները՝</w:t>
      </w:r>
    </w:p>
    <w:p w:rsidR="009933AC" w:rsidRPr="00DB0BA8" w:rsidRDefault="009933AC" w:rsidP="00123CEB">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ա)</w:t>
      </w:r>
      <w:r w:rsidR="0014562F">
        <w:rPr>
          <w:rFonts w:ascii="GHEA Grapalat" w:hAnsi="GHEA Grapalat"/>
          <w:sz w:val="24"/>
          <w:szCs w:val="24"/>
        </w:rPr>
        <w:tab/>
      </w:r>
      <w:r w:rsidRPr="00DB0BA8">
        <w:rPr>
          <w:rFonts w:ascii="GHEA Grapalat" w:hAnsi="GHEA Grapalat"/>
          <w:sz w:val="24"/>
          <w:szCs w:val="24"/>
        </w:rPr>
        <w:t xml:space="preserve">արտաքին աուդիտի (վերահսկողության) ստանդարտներին համապատասխան իրականացնում է նախնական աուդիտ </w:t>
      </w:r>
      <w:r w:rsidR="00B1028B" w:rsidRPr="00DB0BA8">
        <w:rPr>
          <w:rFonts w:ascii="GHEA Grapalat" w:hAnsi="GHEA Grapalat"/>
          <w:sz w:val="24"/>
          <w:szCs w:val="24"/>
        </w:rPr>
        <w:t>(վերահսկողություն</w:t>
      </w:r>
      <w:r w:rsidRPr="00DB0BA8">
        <w:rPr>
          <w:rFonts w:ascii="GHEA Grapalat" w:hAnsi="GHEA Grapalat"/>
          <w:sz w:val="24"/>
          <w:szCs w:val="24"/>
        </w:rPr>
        <w:t xml:space="preserve">), </w:t>
      </w:r>
      <w:r w:rsidRPr="00DB0BA8">
        <w:rPr>
          <w:rFonts w:ascii="GHEA Grapalat" w:hAnsi="GHEA Grapalat"/>
          <w:sz w:val="24"/>
          <w:szCs w:val="24"/>
        </w:rPr>
        <w:lastRenderedPageBreak/>
        <w:t>ընթացիկ աուդիտ</w:t>
      </w:r>
      <w:r w:rsidR="00DE69CF" w:rsidRPr="00DB0BA8">
        <w:rPr>
          <w:rFonts w:ascii="GHEA Grapalat" w:hAnsi="GHEA Grapalat"/>
          <w:sz w:val="24"/>
          <w:szCs w:val="24"/>
        </w:rPr>
        <w:t xml:space="preserve"> (վերահսկողություն) </w:t>
      </w:r>
      <w:r w:rsidR="00371AB0">
        <w:rPr>
          <w:rFonts w:ascii="GHEA Grapalat" w:hAnsi="GHEA Grapalat"/>
          <w:sz w:val="24"/>
          <w:szCs w:val="24"/>
        </w:rPr>
        <w:t>և</w:t>
      </w:r>
      <w:r w:rsidR="00DE69CF" w:rsidRPr="00DB0BA8">
        <w:rPr>
          <w:rFonts w:ascii="GHEA Grapalat" w:hAnsi="GHEA Grapalat"/>
          <w:sz w:val="24"/>
          <w:szCs w:val="24"/>
        </w:rPr>
        <w:t xml:space="preserve"> հետագա աուդիտ (վերահսկողություն</w:t>
      </w:r>
      <w:r w:rsidRPr="00DB0BA8">
        <w:rPr>
          <w:rFonts w:ascii="GHEA Grapalat" w:hAnsi="GHEA Grapalat"/>
          <w:sz w:val="24"/>
          <w:szCs w:val="24"/>
        </w:rPr>
        <w:t>).</w:t>
      </w:r>
    </w:p>
    <w:p w:rsidR="009933AC" w:rsidRPr="00DB0BA8" w:rsidRDefault="009933AC" w:rsidP="00123CEB">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բ)</w:t>
      </w:r>
      <w:r w:rsidR="0014562F">
        <w:rPr>
          <w:rFonts w:ascii="GHEA Grapalat" w:hAnsi="GHEA Grapalat"/>
          <w:sz w:val="24"/>
          <w:szCs w:val="24"/>
        </w:rPr>
        <w:tab/>
      </w:r>
      <w:r w:rsidRPr="00DB0BA8">
        <w:rPr>
          <w:rFonts w:ascii="GHEA Grapalat" w:hAnsi="GHEA Grapalat"/>
          <w:sz w:val="24"/>
          <w:szCs w:val="24"/>
        </w:rPr>
        <w:t xml:space="preserve">անցկացնում է միջոցառումներ, այդ թվում՝ </w:t>
      </w:r>
      <w:r w:rsidR="00AB2EA7" w:rsidRPr="00DB0BA8">
        <w:rPr>
          <w:rFonts w:ascii="GHEA Grapalat" w:hAnsi="GHEA Grapalat"/>
          <w:sz w:val="24"/>
          <w:szCs w:val="24"/>
        </w:rPr>
        <w:t xml:space="preserve">ըստ </w:t>
      </w:r>
      <w:r w:rsidRPr="00DB0BA8">
        <w:rPr>
          <w:rFonts w:ascii="GHEA Grapalat" w:hAnsi="GHEA Grapalat"/>
          <w:sz w:val="24"/>
          <w:szCs w:val="24"/>
        </w:rPr>
        <w:t>արտաքին աուդիտի (վերահսկողության) օբյեկտների տեղակայման վայր</w:t>
      </w:r>
      <w:r w:rsidR="00AB2EA7" w:rsidRPr="00DB0BA8">
        <w:rPr>
          <w:rFonts w:ascii="GHEA Grapalat" w:hAnsi="GHEA Grapalat"/>
          <w:sz w:val="24"/>
          <w:szCs w:val="24"/>
        </w:rPr>
        <w:t>ի</w:t>
      </w:r>
      <w:r w:rsidRPr="00DB0BA8">
        <w:rPr>
          <w:rFonts w:ascii="GHEA Grapalat" w:hAnsi="GHEA Grapalat"/>
          <w:sz w:val="24"/>
          <w:szCs w:val="24"/>
        </w:rPr>
        <w:t>.</w:t>
      </w:r>
    </w:p>
    <w:p w:rsidR="009933AC" w:rsidRPr="00DB0BA8" w:rsidRDefault="009933AC" w:rsidP="00123CEB">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գ)</w:t>
      </w:r>
      <w:r w:rsidR="0014562F">
        <w:rPr>
          <w:rFonts w:ascii="GHEA Grapalat" w:hAnsi="GHEA Grapalat"/>
          <w:sz w:val="24"/>
          <w:szCs w:val="24"/>
        </w:rPr>
        <w:tab/>
      </w:r>
      <w:r w:rsidRPr="00DB0BA8">
        <w:rPr>
          <w:rFonts w:ascii="GHEA Grapalat" w:hAnsi="GHEA Grapalat"/>
          <w:sz w:val="24"/>
          <w:szCs w:val="24"/>
        </w:rPr>
        <w:t xml:space="preserve">արտաքին աուդիտի (վերահսկողության) իրականացման արդյունքներով վերլուծում, ամփոփում </w:t>
      </w:r>
      <w:r w:rsidR="00371AB0">
        <w:rPr>
          <w:rFonts w:ascii="GHEA Grapalat" w:hAnsi="GHEA Grapalat"/>
          <w:sz w:val="24"/>
          <w:szCs w:val="24"/>
        </w:rPr>
        <w:t>և</w:t>
      </w:r>
      <w:r w:rsidRPr="00DB0BA8">
        <w:rPr>
          <w:rFonts w:ascii="GHEA Grapalat" w:hAnsi="GHEA Grapalat"/>
          <w:sz w:val="24"/>
          <w:szCs w:val="24"/>
        </w:rPr>
        <w:t xml:space="preserve"> ուսումնասիրում է հայտնաբերված խախտումների ու թերությունների պատճառներն ու հետ</w:t>
      </w:r>
      <w:r w:rsidR="00371AB0">
        <w:rPr>
          <w:rFonts w:ascii="GHEA Grapalat" w:hAnsi="GHEA Grapalat"/>
          <w:sz w:val="24"/>
          <w:szCs w:val="24"/>
        </w:rPr>
        <w:t>և</w:t>
      </w:r>
      <w:r w:rsidRPr="00DB0BA8">
        <w:rPr>
          <w:rFonts w:ascii="GHEA Grapalat" w:hAnsi="GHEA Grapalat"/>
          <w:sz w:val="24"/>
          <w:szCs w:val="24"/>
        </w:rPr>
        <w:t>անքները.</w:t>
      </w:r>
    </w:p>
    <w:p w:rsidR="009933AC" w:rsidRPr="00DB0BA8" w:rsidRDefault="009933AC" w:rsidP="00123CEB">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դ)</w:t>
      </w:r>
      <w:r w:rsidR="0014562F">
        <w:rPr>
          <w:rFonts w:ascii="GHEA Grapalat" w:hAnsi="GHEA Grapalat"/>
          <w:sz w:val="24"/>
          <w:szCs w:val="24"/>
        </w:rPr>
        <w:tab/>
      </w:r>
      <w:r w:rsidRPr="00DB0BA8">
        <w:rPr>
          <w:rFonts w:ascii="GHEA Grapalat" w:hAnsi="GHEA Grapalat"/>
          <w:sz w:val="24"/>
          <w:szCs w:val="24"/>
        </w:rPr>
        <w:t xml:space="preserve">նախապատրաստում է պետական ֆինանսական վերահսկողության բարձրագույն մարմինների ամփոփիչ հաշվետվությունների </w:t>
      </w:r>
      <w:r w:rsidR="00371AB0">
        <w:rPr>
          <w:rFonts w:ascii="GHEA Grapalat" w:hAnsi="GHEA Grapalat"/>
          <w:sz w:val="24"/>
          <w:szCs w:val="24"/>
        </w:rPr>
        <w:t>և</w:t>
      </w:r>
      <w:r w:rsidRPr="00DB0BA8">
        <w:rPr>
          <w:rFonts w:ascii="GHEA Grapalat" w:hAnsi="GHEA Grapalat"/>
          <w:sz w:val="24"/>
          <w:szCs w:val="24"/>
        </w:rPr>
        <w:t xml:space="preserve"> համատեղ որոշումների նախագծերը</w:t>
      </w:r>
      <w:r w:rsidR="004704CC" w:rsidRPr="00DB0BA8">
        <w:rPr>
          <w:rFonts w:ascii="GHEA Grapalat" w:hAnsi="GHEA Grapalat"/>
          <w:sz w:val="24"/>
          <w:szCs w:val="24"/>
        </w:rPr>
        <w:t>՝</w:t>
      </w:r>
      <w:r w:rsidRPr="00DB0BA8">
        <w:rPr>
          <w:rFonts w:ascii="GHEA Grapalat" w:hAnsi="GHEA Grapalat"/>
          <w:sz w:val="24"/>
          <w:szCs w:val="24"/>
        </w:rPr>
        <w:t xml:space="preserve"> դրանց քննարկման արդյունքների հիման վրա։</w:t>
      </w:r>
    </w:p>
    <w:p w:rsidR="009933AC" w:rsidRPr="00DB0BA8" w:rsidRDefault="001E12DB" w:rsidP="00123CEB">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13.</w:t>
      </w:r>
      <w:r w:rsidR="0014562F">
        <w:rPr>
          <w:rFonts w:ascii="GHEA Grapalat" w:hAnsi="GHEA Grapalat"/>
          <w:sz w:val="24"/>
          <w:szCs w:val="24"/>
        </w:rPr>
        <w:tab/>
      </w:r>
      <w:r w:rsidRPr="00DB0BA8">
        <w:rPr>
          <w:rFonts w:ascii="GHEA Grapalat" w:hAnsi="GHEA Grapalat"/>
          <w:sz w:val="24"/>
          <w:szCs w:val="24"/>
        </w:rPr>
        <w:t>Տեսուչների խումբ</w:t>
      </w:r>
      <w:r w:rsidR="0068121B" w:rsidRPr="00DB0BA8">
        <w:rPr>
          <w:rFonts w:ascii="GHEA Grapalat" w:hAnsi="GHEA Grapalat"/>
          <w:sz w:val="24"/>
          <w:szCs w:val="24"/>
        </w:rPr>
        <w:t xml:space="preserve">ն օժտված է </w:t>
      </w:r>
      <w:r w:rsidR="00832655" w:rsidRPr="00DB0BA8">
        <w:rPr>
          <w:rFonts w:ascii="GHEA Grapalat" w:hAnsi="GHEA Grapalat"/>
          <w:sz w:val="24"/>
          <w:szCs w:val="24"/>
        </w:rPr>
        <w:t>հետ</w:t>
      </w:r>
      <w:r w:rsidR="00371AB0">
        <w:rPr>
          <w:rFonts w:ascii="GHEA Grapalat" w:hAnsi="GHEA Grapalat"/>
          <w:sz w:val="24"/>
          <w:szCs w:val="24"/>
        </w:rPr>
        <w:t>և</w:t>
      </w:r>
      <w:r w:rsidR="00832655" w:rsidRPr="00DB0BA8">
        <w:rPr>
          <w:rFonts w:ascii="GHEA Grapalat" w:hAnsi="GHEA Grapalat"/>
          <w:sz w:val="24"/>
          <w:szCs w:val="24"/>
        </w:rPr>
        <w:t>յալ լիազորություններ</w:t>
      </w:r>
      <w:r w:rsidR="0068121B" w:rsidRPr="00DB0BA8">
        <w:rPr>
          <w:rFonts w:ascii="GHEA Grapalat" w:hAnsi="GHEA Grapalat"/>
          <w:sz w:val="24"/>
          <w:szCs w:val="24"/>
        </w:rPr>
        <w:t>ով</w:t>
      </w:r>
      <w:r w:rsidRPr="00DB0BA8">
        <w:rPr>
          <w:rFonts w:ascii="GHEA Grapalat" w:hAnsi="GHEA Grapalat"/>
          <w:sz w:val="24"/>
          <w:szCs w:val="24"/>
        </w:rPr>
        <w:t>՝</w:t>
      </w:r>
    </w:p>
    <w:p w:rsidR="009933AC" w:rsidRPr="00DB0BA8" w:rsidRDefault="009933AC" w:rsidP="00123CEB">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ա)</w:t>
      </w:r>
      <w:r w:rsidR="0014562F">
        <w:rPr>
          <w:rFonts w:ascii="GHEA Grapalat" w:hAnsi="GHEA Grapalat"/>
          <w:sz w:val="24"/>
          <w:szCs w:val="24"/>
        </w:rPr>
        <w:tab/>
      </w:r>
      <w:r w:rsidRPr="00DB0BA8">
        <w:rPr>
          <w:rFonts w:ascii="GHEA Grapalat" w:hAnsi="GHEA Grapalat"/>
          <w:sz w:val="24"/>
          <w:szCs w:val="24"/>
        </w:rPr>
        <w:t xml:space="preserve">արտաքին աուդիտի (վերահսկողության) օբյեկտներից, Միության այլ, այդ թվում՝ Միության բյուջեի կատարման նկատմամբ արտաքին ու ներքին վերահսկողություն իրականացնող մարմիններից, Միության անդամ պետությունների </w:t>
      </w:r>
      <w:r w:rsidR="00AF290A" w:rsidRPr="00DB0BA8">
        <w:rPr>
          <w:rFonts w:ascii="GHEA Grapalat" w:hAnsi="GHEA Grapalat"/>
          <w:sz w:val="24"/>
          <w:szCs w:val="24"/>
        </w:rPr>
        <w:t>գործադիր իշխանության այն մարմիններից, որոնց վերապահված են ազգային բյուջեների ձ</w:t>
      </w:r>
      <w:r w:rsidR="00371AB0">
        <w:rPr>
          <w:rFonts w:ascii="GHEA Grapalat" w:hAnsi="GHEA Grapalat"/>
          <w:sz w:val="24"/>
          <w:szCs w:val="24"/>
        </w:rPr>
        <w:t>և</w:t>
      </w:r>
      <w:r w:rsidR="00AF290A" w:rsidRPr="00DB0BA8">
        <w:rPr>
          <w:rFonts w:ascii="GHEA Grapalat" w:hAnsi="GHEA Grapalat"/>
          <w:sz w:val="24"/>
          <w:szCs w:val="24"/>
        </w:rPr>
        <w:t xml:space="preserve">ավորման ու կատարման գործառույթները, կամ նշված մարմինների պաշտոնատար անձանցից համապատասխան հարցումներ ուղարկելու միջոցով պահանջում </w:t>
      </w:r>
      <w:r w:rsidR="00371AB0">
        <w:rPr>
          <w:rFonts w:ascii="GHEA Grapalat" w:hAnsi="GHEA Grapalat"/>
          <w:sz w:val="24"/>
          <w:szCs w:val="24"/>
        </w:rPr>
        <w:t>և</w:t>
      </w:r>
      <w:r w:rsidR="00AF290A" w:rsidRPr="00DB0BA8">
        <w:rPr>
          <w:rFonts w:ascii="GHEA Grapalat" w:hAnsi="GHEA Grapalat"/>
          <w:sz w:val="24"/>
          <w:szCs w:val="24"/>
        </w:rPr>
        <w:t xml:space="preserve"> սահմանված ժամկետներում</w:t>
      </w:r>
      <w:r w:rsidRPr="00DB0BA8">
        <w:rPr>
          <w:rFonts w:ascii="GHEA Grapalat" w:hAnsi="GHEA Grapalat"/>
          <w:sz w:val="24"/>
          <w:szCs w:val="24"/>
        </w:rPr>
        <w:t xml:space="preserve"> ստանում է արտաքին աուդիտի (վերահսկողության) առարկային վերաբերող տեղեկություններ, փաստաթղթեր ու նյութեր, այդ թվում՝ բյուջետային, ֆինանսական, վիճակագրական կամ այլ հաշվետվություններ.</w:t>
      </w:r>
    </w:p>
    <w:p w:rsidR="009933AC" w:rsidRPr="00DB0BA8" w:rsidRDefault="009933AC" w:rsidP="00123CEB">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բ)</w:t>
      </w:r>
      <w:r w:rsidR="0014562F">
        <w:rPr>
          <w:rFonts w:ascii="GHEA Grapalat" w:hAnsi="GHEA Grapalat"/>
          <w:sz w:val="24"/>
          <w:szCs w:val="24"/>
        </w:rPr>
        <w:tab/>
      </w:r>
      <w:r w:rsidRPr="00DB0BA8">
        <w:rPr>
          <w:rFonts w:ascii="GHEA Grapalat" w:hAnsi="GHEA Grapalat"/>
          <w:sz w:val="24"/>
          <w:szCs w:val="24"/>
        </w:rPr>
        <w:t>ստանում է արտաքին աուդիտի (վերահսկողության) իրականացման համար անհրաժեշտ արտաքին աուդիտի (վերահսկողության) օբյեկտների տեղեկատվական համակարգերի հասանելիության հնարավորություն.</w:t>
      </w:r>
    </w:p>
    <w:p w:rsidR="009933AC" w:rsidRPr="00DB0BA8" w:rsidRDefault="009933AC" w:rsidP="00123CEB">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գ)</w:t>
      </w:r>
      <w:r w:rsidR="0014562F">
        <w:rPr>
          <w:rFonts w:ascii="GHEA Grapalat" w:hAnsi="GHEA Grapalat"/>
          <w:sz w:val="24"/>
          <w:szCs w:val="24"/>
        </w:rPr>
        <w:tab/>
      </w:r>
      <w:r w:rsidRPr="00DB0BA8">
        <w:rPr>
          <w:rFonts w:ascii="GHEA Grapalat" w:hAnsi="GHEA Grapalat"/>
          <w:sz w:val="24"/>
          <w:szCs w:val="24"/>
        </w:rPr>
        <w:t xml:space="preserve">Միության անդամ պետությունների վերահսկողական, իրավապահ </w:t>
      </w:r>
      <w:r w:rsidR="00371AB0">
        <w:rPr>
          <w:rFonts w:ascii="GHEA Grapalat" w:hAnsi="GHEA Grapalat"/>
          <w:sz w:val="24"/>
          <w:szCs w:val="24"/>
        </w:rPr>
        <w:t>և</w:t>
      </w:r>
      <w:r w:rsidRPr="00DB0BA8">
        <w:rPr>
          <w:rFonts w:ascii="GHEA Grapalat" w:hAnsi="GHEA Grapalat"/>
          <w:sz w:val="24"/>
          <w:szCs w:val="24"/>
        </w:rPr>
        <w:t xml:space="preserve"> </w:t>
      </w:r>
      <w:r w:rsidR="00B1028B" w:rsidRPr="00DB0BA8">
        <w:rPr>
          <w:rFonts w:ascii="GHEA Grapalat" w:hAnsi="GHEA Grapalat"/>
          <w:sz w:val="24"/>
          <w:szCs w:val="24"/>
        </w:rPr>
        <w:t>այլ պետական մարմինների</w:t>
      </w:r>
      <w:r w:rsidRPr="00DB0BA8">
        <w:rPr>
          <w:rFonts w:ascii="GHEA Grapalat" w:hAnsi="GHEA Grapalat"/>
          <w:sz w:val="24"/>
          <w:szCs w:val="24"/>
        </w:rPr>
        <w:t xml:space="preserve"> մասնակից է դարձնում միջոցառումների անցկացմանը.</w:t>
      </w:r>
    </w:p>
    <w:p w:rsidR="009933AC" w:rsidRPr="00DB0BA8" w:rsidRDefault="009933AC" w:rsidP="00123CEB">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դ)</w:t>
      </w:r>
      <w:r w:rsidR="0014562F">
        <w:rPr>
          <w:rFonts w:ascii="GHEA Grapalat" w:hAnsi="GHEA Grapalat"/>
          <w:sz w:val="24"/>
          <w:szCs w:val="24"/>
        </w:rPr>
        <w:tab/>
      </w:r>
      <w:r w:rsidRPr="00DB0BA8">
        <w:rPr>
          <w:rFonts w:ascii="GHEA Grapalat" w:hAnsi="GHEA Grapalat"/>
          <w:sz w:val="24"/>
          <w:szCs w:val="24"/>
        </w:rPr>
        <w:t xml:space="preserve">արտաքին աուդիտի (վերահսկողության) ընթացքում </w:t>
      </w:r>
      <w:r w:rsidR="00371AB0">
        <w:rPr>
          <w:rFonts w:ascii="GHEA Grapalat" w:hAnsi="GHEA Grapalat"/>
          <w:sz w:val="24"/>
          <w:szCs w:val="24"/>
        </w:rPr>
        <w:t>և</w:t>
      </w:r>
      <w:r w:rsidR="0068121B" w:rsidRPr="00DB0BA8">
        <w:rPr>
          <w:rFonts w:ascii="GHEA Grapalat" w:hAnsi="GHEA Grapalat"/>
          <w:sz w:val="24"/>
          <w:szCs w:val="24"/>
        </w:rPr>
        <w:t xml:space="preserve"> դրա</w:t>
      </w:r>
      <w:r w:rsidRPr="00DB0BA8">
        <w:rPr>
          <w:rFonts w:ascii="GHEA Grapalat" w:hAnsi="GHEA Grapalat"/>
          <w:sz w:val="24"/>
          <w:szCs w:val="24"/>
        </w:rPr>
        <w:t xml:space="preserve"> </w:t>
      </w:r>
      <w:r w:rsidRPr="00DB0BA8">
        <w:rPr>
          <w:rFonts w:ascii="GHEA Grapalat" w:hAnsi="GHEA Grapalat"/>
          <w:sz w:val="24"/>
          <w:szCs w:val="24"/>
        </w:rPr>
        <w:lastRenderedPageBreak/>
        <w:t>արդյունքներով նախապատրաստում է նամակ-պարտավորագրերի նախագծերը։</w:t>
      </w:r>
    </w:p>
    <w:p w:rsidR="009933AC" w:rsidRPr="00DB0BA8" w:rsidRDefault="009933AC" w:rsidP="00123CEB">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14.</w:t>
      </w:r>
      <w:r w:rsidR="0014562F">
        <w:rPr>
          <w:rFonts w:ascii="GHEA Grapalat" w:hAnsi="GHEA Grapalat"/>
          <w:sz w:val="24"/>
          <w:szCs w:val="24"/>
        </w:rPr>
        <w:tab/>
      </w:r>
      <w:r w:rsidRPr="00DB0BA8">
        <w:rPr>
          <w:rFonts w:ascii="GHEA Grapalat" w:hAnsi="GHEA Grapalat"/>
          <w:sz w:val="24"/>
          <w:szCs w:val="24"/>
        </w:rPr>
        <w:t>Տեսուչների խմբի ղեկավար</w:t>
      </w:r>
      <w:r w:rsidR="00F44255" w:rsidRPr="00DB0BA8">
        <w:rPr>
          <w:rFonts w:ascii="GHEA Grapalat" w:hAnsi="GHEA Grapalat"/>
          <w:sz w:val="24"/>
          <w:szCs w:val="24"/>
        </w:rPr>
        <w:t>ն օժտված է</w:t>
      </w:r>
      <w:r w:rsidRPr="00DB0BA8">
        <w:rPr>
          <w:rFonts w:ascii="GHEA Grapalat" w:hAnsi="GHEA Grapalat"/>
          <w:sz w:val="24"/>
          <w:szCs w:val="24"/>
        </w:rPr>
        <w:t xml:space="preserve"> հետ</w:t>
      </w:r>
      <w:r w:rsidR="00371AB0">
        <w:rPr>
          <w:rFonts w:ascii="GHEA Grapalat" w:hAnsi="GHEA Grapalat"/>
          <w:sz w:val="24"/>
          <w:szCs w:val="24"/>
        </w:rPr>
        <w:t>և</w:t>
      </w:r>
      <w:r w:rsidRPr="00DB0BA8">
        <w:rPr>
          <w:rFonts w:ascii="GHEA Grapalat" w:hAnsi="GHEA Grapalat"/>
          <w:sz w:val="24"/>
          <w:szCs w:val="24"/>
        </w:rPr>
        <w:t>յալ լիազորություններ</w:t>
      </w:r>
      <w:r w:rsidR="00F44255" w:rsidRPr="00DB0BA8">
        <w:rPr>
          <w:rFonts w:ascii="GHEA Grapalat" w:hAnsi="GHEA Grapalat"/>
          <w:sz w:val="24"/>
          <w:szCs w:val="24"/>
        </w:rPr>
        <w:t>ով</w:t>
      </w:r>
      <w:r w:rsidRPr="00DB0BA8">
        <w:rPr>
          <w:rFonts w:ascii="GHEA Grapalat" w:hAnsi="GHEA Grapalat"/>
          <w:sz w:val="24"/>
          <w:szCs w:val="24"/>
        </w:rPr>
        <w:t>՝</w:t>
      </w:r>
    </w:p>
    <w:p w:rsidR="009933AC" w:rsidRPr="00DB0BA8" w:rsidRDefault="009933AC" w:rsidP="00123CEB">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ա)</w:t>
      </w:r>
      <w:r w:rsidR="0014562F">
        <w:rPr>
          <w:rFonts w:ascii="GHEA Grapalat" w:hAnsi="GHEA Grapalat"/>
          <w:sz w:val="24"/>
          <w:szCs w:val="24"/>
        </w:rPr>
        <w:tab/>
      </w:r>
      <w:r w:rsidRPr="00DB0BA8">
        <w:rPr>
          <w:rFonts w:ascii="GHEA Grapalat" w:hAnsi="GHEA Grapalat"/>
          <w:sz w:val="24"/>
          <w:szCs w:val="24"/>
        </w:rPr>
        <w:t xml:space="preserve">գլխավորում է տեսուչների խումբը </w:t>
      </w:r>
      <w:r w:rsidR="00371AB0">
        <w:rPr>
          <w:rFonts w:ascii="GHEA Grapalat" w:hAnsi="GHEA Grapalat"/>
          <w:sz w:val="24"/>
          <w:szCs w:val="24"/>
        </w:rPr>
        <w:t>և</w:t>
      </w:r>
      <w:r w:rsidRPr="00DB0BA8">
        <w:rPr>
          <w:rFonts w:ascii="GHEA Grapalat" w:hAnsi="GHEA Grapalat"/>
          <w:sz w:val="24"/>
          <w:szCs w:val="24"/>
        </w:rPr>
        <w:t xml:space="preserve"> իրականացնում է դրա գործունեության ղեկավարումը.</w:t>
      </w:r>
    </w:p>
    <w:p w:rsidR="009933AC" w:rsidRPr="00DB0BA8" w:rsidRDefault="009933AC" w:rsidP="00123CEB">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բ)</w:t>
      </w:r>
      <w:r w:rsidR="0014562F">
        <w:rPr>
          <w:rFonts w:ascii="GHEA Grapalat" w:hAnsi="GHEA Grapalat"/>
          <w:sz w:val="24"/>
          <w:szCs w:val="24"/>
        </w:rPr>
        <w:tab/>
      </w:r>
      <w:r w:rsidRPr="00DB0BA8">
        <w:rPr>
          <w:rFonts w:ascii="GHEA Grapalat" w:hAnsi="GHEA Grapalat"/>
          <w:sz w:val="24"/>
          <w:szCs w:val="24"/>
        </w:rPr>
        <w:t>ստորագրում է տեսուչների խմբի հարցումները.</w:t>
      </w:r>
    </w:p>
    <w:p w:rsidR="009933AC" w:rsidRPr="00DB0BA8" w:rsidRDefault="009933AC" w:rsidP="00123CEB">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գ)</w:t>
      </w:r>
      <w:r w:rsidR="0014562F">
        <w:rPr>
          <w:rFonts w:ascii="GHEA Grapalat" w:hAnsi="GHEA Grapalat"/>
          <w:sz w:val="24"/>
          <w:szCs w:val="24"/>
        </w:rPr>
        <w:tab/>
      </w:r>
      <w:r w:rsidRPr="00DB0BA8">
        <w:rPr>
          <w:rFonts w:ascii="GHEA Grapalat" w:hAnsi="GHEA Grapalat"/>
          <w:sz w:val="24"/>
          <w:szCs w:val="24"/>
        </w:rPr>
        <w:t xml:space="preserve">ստորագրում </w:t>
      </w:r>
      <w:r w:rsidR="00371AB0">
        <w:rPr>
          <w:rFonts w:ascii="GHEA Grapalat" w:hAnsi="GHEA Grapalat"/>
          <w:sz w:val="24"/>
          <w:szCs w:val="24"/>
        </w:rPr>
        <w:t>և</w:t>
      </w:r>
      <w:r w:rsidRPr="00DB0BA8">
        <w:rPr>
          <w:rFonts w:ascii="GHEA Grapalat" w:hAnsi="GHEA Grapalat"/>
          <w:sz w:val="24"/>
          <w:szCs w:val="24"/>
        </w:rPr>
        <w:t xml:space="preserve"> արտաքին աուդիտի (վերահսկողության) օբյեկտներ, Միության անդամ պետությունների պետական մարմիններ </w:t>
      </w:r>
      <w:r w:rsidR="00371AB0">
        <w:rPr>
          <w:rFonts w:ascii="GHEA Grapalat" w:hAnsi="GHEA Grapalat"/>
          <w:sz w:val="24"/>
          <w:szCs w:val="24"/>
        </w:rPr>
        <w:t>և</w:t>
      </w:r>
      <w:r w:rsidRPr="00DB0BA8">
        <w:rPr>
          <w:rFonts w:ascii="GHEA Grapalat" w:hAnsi="GHEA Grapalat"/>
          <w:sz w:val="24"/>
          <w:szCs w:val="24"/>
        </w:rPr>
        <w:t xml:space="preserve"> կազմակերպություններին կամ դրանց պաշտոնատար անձանց ուղարկում </w:t>
      </w:r>
      <w:r w:rsidR="002C447C" w:rsidRPr="00DB0BA8">
        <w:rPr>
          <w:rFonts w:ascii="GHEA Grapalat" w:hAnsi="GHEA Grapalat"/>
          <w:sz w:val="24"/>
          <w:szCs w:val="24"/>
        </w:rPr>
        <w:t xml:space="preserve">է </w:t>
      </w:r>
      <w:r w:rsidRPr="00DB0BA8">
        <w:rPr>
          <w:rFonts w:ascii="GHEA Grapalat" w:hAnsi="GHEA Grapalat"/>
          <w:sz w:val="24"/>
          <w:szCs w:val="24"/>
        </w:rPr>
        <w:t>նամակ-պարտավորագրեր.</w:t>
      </w:r>
    </w:p>
    <w:p w:rsidR="009933AC" w:rsidRPr="00DB0BA8" w:rsidRDefault="009933AC" w:rsidP="00123CEB">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դ)</w:t>
      </w:r>
      <w:r w:rsidR="0014562F">
        <w:rPr>
          <w:rFonts w:ascii="GHEA Grapalat" w:hAnsi="GHEA Grapalat"/>
          <w:sz w:val="24"/>
          <w:szCs w:val="24"/>
        </w:rPr>
        <w:tab/>
      </w:r>
      <w:r w:rsidRPr="00DB0BA8">
        <w:rPr>
          <w:rFonts w:ascii="GHEA Grapalat" w:hAnsi="GHEA Grapalat"/>
          <w:sz w:val="24"/>
          <w:szCs w:val="24"/>
        </w:rPr>
        <w:t xml:space="preserve">միջոցառումների անցկացման ընթացքում քրեական </w:t>
      </w:r>
      <w:r w:rsidR="00371AB0">
        <w:rPr>
          <w:rFonts w:ascii="GHEA Grapalat" w:hAnsi="GHEA Grapalat"/>
          <w:sz w:val="24"/>
          <w:szCs w:val="24"/>
        </w:rPr>
        <w:t>և</w:t>
      </w:r>
      <w:r w:rsidRPr="00DB0BA8">
        <w:rPr>
          <w:rFonts w:ascii="GHEA Grapalat" w:hAnsi="GHEA Grapalat"/>
          <w:sz w:val="24"/>
          <w:szCs w:val="24"/>
        </w:rPr>
        <w:t xml:space="preserve"> վարչական իրավախախտմ</w:t>
      </w:r>
      <w:r w:rsidR="002C447C" w:rsidRPr="00DB0BA8">
        <w:rPr>
          <w:rFonts w:ascii="GHEA Grapalat" w:hAnsi="GHEA Grapalat"/>
          <w:sz w:val="24"/>
          <w:szCs w:val="24"/>
        </w:rPr>
        <w:t>ա</w:t>
      </w:r>
      <w:r w:rsidRPr="00DB0BA8">
        <w:rPr>
          <w:rFonts w:ascii="GHEA Grapalat" w:hAnsi="GHEA Grapalat"/>
          <w:sz w:val="24"/>
          <w:szCs w:val="24"/>
        </w:rPr>
        <w:t>ն հատկանիշներ մատնանշող տվյալներ հայտնաբերելու դեպքում, համապատասխան նյութեր</w:t>
      </w:r>
      <w:r w:rsidR="002C447C" w:rsidRPr="00DB0BA8">
        <w:rPr>
          <w:rFonts w:ascii="GHEA Grapalat" w:hAnsi="GHEA Grapalat"/>
          <w:sz w:val="24"/>
          <w:szCs w:val="24"/>
        </w:rPr>
        <w:t>ն</w:t>
      </w:r>
      <w:r w:rsidRPr="00DB0BA8">
        <w:rPr>
          <w:rFonts w:ascii="GHEA Grapalat" w:hAnsi="GHEA Grapalat"/>
          <w:sz w:val="24"/>
          <w:szCs w:val="24"/>
        </w:rPr>
        <w:t xml:space="preserve"> անհապաղ փոխանցում է պետական ֆինանսական վերահսկողության այն բարձրագույն մարմ</w:t>
      </w:r>
      <w:r w:rsidR="006E2D42" w:rsidRPr="00DB0BA8">
        <w:rPr>
          <w:rFonts w:ascii="GHEA Grapalat" w:hAnsi="GHEA Grapalat"/>
          <w:sz w:val="24"/>
          <w:szCs w:val="24"/>
        </w:rPr>
        <w:t>ն</w:t>
      </w:r>
      <w:r w:rsidRPr="00DB0BA8">
        <w:rPr>
          <w:rFonts w:ascii="GHEA Grapalat" w:hAnsi="GHEA Grapalat"/>
          <w:sz w:val="24"/>
          <w:szCs w:val="24"/>
        </w:rPr>
        <w:t>ին, որի տարածքում տեղակայված է արտաքին աուդիտի (վերահսկողության) համապատասխան օբյեկտը.</w:t>
      </w:r>
    </w:p>
    <w:p w:rsidR="009933AC" w:rsidRPr="00DB0BA8" w:rsidRDefault="009933AC" w:rsidP="00123CEB">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ե)</w:t>
      </w:r>
      <w:r w:rsidR="0014562F">
        <w:rPr>
          <w:rFonts w:ascii="GHEA Grapalat" w:hAnsi="GHEA Grapalat"/>
          <w:sz w:val="24"/>
          <w:szCs w:val="24"/>
        </w:rPr>
        <w:tab/>
      </w:r>
      <w:r w:rsidRPr="00DB0BA8">
        <w:rPr>
          <w:rFonts w:ascii="GHEA Grapalat" w:hAnsi="GHEA Grapalat"/>
          <w:sz w:val="24"/>
          <w:szCs w:val="24"/>
        </w:rPr>
        <w:t>ստորագրում է ամփոփիչ հաշվետվություններ</w:t>
      </w:r>
      <w:r w:rsidR="0068121B" w:rsidRPr="00DB0BA8">
        <w:rPr>
          <w:rFonts w:ascii="GHEA Grapalat" w:hAnsi="GHEA Grapalat"/>
          <w:sz w:val="24"/>
          <w:szCs w:val="24"/>
        </w:rPr>
        <w:t>ը</w:t>
      </w:r>
      <w:r w:rsidRPr="00DB0BA8">
        <w:rPr>
          <w:rFonts w:ascii="GHEA Grapalat" w:hAnsi="GHEA Grapalat"/>
          <w:sz w:val="24"/>
          <w:szCs w:val="24"/>
        </w:rPr>
        <w:t xml:space="preserve"> </w:t>
      </w:r>
      <w:r w:rsidR="00371AB0">
        <w:rPr>
          <w:rFonts w:ascii="GHEA Grapalat" w:hAnsi="GHEA Grapalat"/>
          <w:sz w:val="24"/>
          <w:szCs w:val="24"/>
        </w:rPr>
        <w:t>և</w:t>
      </w:r>
      <w:r w:rsidRPr="00DB0BA8">
        <w:rPr>
          <w:rFonts w:ascii="GHEA Grapalat" w:hAnsi="GHEA Grapalat"/>
          <w:sz w:val="24"/>
          <w:szCs w:val="24"/>
        </w:rPr>
        <w:t xml:space="preserve"> դրանք ուղարկում է պետական ֆինանսական վերահսկողության պատասխանատու բարձրագույն </w:t>
      </w:r>
      <w:r w:rsidR="00B1028B" w:rsidRPr="00DB0BA8">
        <w:rPr>
          <w:rFonts w:ascii="GHEA Grapalat" w:hAnsi="GHEA Grapalat"/>
          <w:sz w:val="24"/>
          <w:szCs w:val="24"/>
        </w:rPr>
        <w:t>մարմին։</w:t>
      </w:r>
    </w:p>
    <w:p w:rsidR="009933AC" w:rsidRPr="00DB0BA8" w:rsidRDefault="009933AC" w:rsidP="00DB0BA8">
      <w:pPr>
        <w:pStyle w:val="Bodytext20"/>
        <w:shd w:val="clear" w:color="auto" w:fill="auto"/>
        <w:spacing w:before="0" w:after="160" w:line="360" w:lineRule="auto"/>
        <w:ind w:firstLine="567"/>
        <w:rPr>
          <w:rFonts w:ascii="GHEA Grapalat" w:hAnsi="GHEA Grapalat"/>
          <w:sz w:val="24"/>
          <w:szCs w:val="24"/>
        </w:rPr>
      </w:pPr>
    </w:p>
    <w:p w:rsidR="009933AC" w:rsidRPr="00DB0BA8" w:rsidRDefault="009933AC" w:rsidP="00E51961">
      <w:pPr>
        <w:pStyle w:val="Bodytext20"/>
        <w:shd w:val="clear" w:color="auto" w:fill="auto"/>
        <w:spacing w:before="0" w:after="160" w:line="360" w:lineRule="auto"/>
        <w:ind w:right="-8" w:firstLine="0"/>
        <w:jc w:val="center"/>
        <w:rPr>
          <w:rFonts w:ascii="GHEA Grapalat" w:hAnsi="GHEA Grapalat"/>
          <w:sz w:val="24"/>
          <w:szCs w:val="24"/>
        </w:rPr>
      </w:pPr>
      <w:r w:rsidRPr="00DB0BA8">
        <w:rPr>
          <w:rFonts w:ascii="GHEA Grapalat" w:hAnsi="GHEA Grapalat"/>
          <w:sz w:val="24"/>
          <w:szCs w:val="24"/>
        </w:rPr>
        <w:t xml:space="preserve">VIII. Արտաքին աուդիտի (վերահսկողության) </w:t>
      </w:r>
      <w:r w:rsidR="00E51961">
        <w:rPr>
          <w:rFonts w:ascii="GHEA Grapalat" w:hAnsi="GHEA Grapalat"/>
          <w:sz w:val="24"/>
          <w:szCs w:val="24"/>
        </w:rPr>
        <w:br/>
      </w:r>
      <w:r w:rsidRPr="00DB0BA8">
        <w:rPr>
          <w:rFonts w:ascii="GHEA Grapalat" w:hAnsi="GHEA Grapalat"/>
          <w:sz w:val="24"/>
          <w:szCs w:val="24"/>
        </w:rPr>
        <w:t xml:space="preserve">մասնակիցների վերահսկողական </w:t>
      </w:r>
      <w:r w:rsidR="00E51961">
        <w:rPr>
          <w:rFonts w:ascii="GHEA Grapalat" w:hAnsi="GHEA Grapalat"/>
          <w:sz w:val="24"/>
          <w:szCs w:val="24"/>
        </w:rPr>
        <w:br/>
      </w:r>
      <w:r w:rsidRPr="00DB0BA8">
        <w:rPr>
          <w:rFonts w:ascii="GHEA Grapalat" w:hAnsi="GHEA Grapalat"/>
          <w:sz w:val="24"/>
          <w:szCs w:val="24"/>
        </w:rPr>
        <w:t>լիազորությունների գործո</w:t>
      </w:r>
      <w:r w:rsidR="00EE7806" w:rsidRPr="00DB0BA8">
        <w:rPr>
          <w:rFonts w:ascii="GHEA Grapalat" w:hAnsi="GHEA Grapalat"/>
          <w:sz w:val="24"/>
          <w:szCs w:val="24"/>
        </w:rPr>
        <w:t>ղ</w:t>
      </w:r>
      <w:r w:rsidRPr="00DB0BA8">
        <w:rPr>
          <w:rFonts w:ascii="GHEA Grapalat" w:hAnsi="GHEA Grapalat"/>
          <w:sz w:val="24"/>
          <w:szCs w:val="24"/>
        </w:rPr>
        <w:t>ության ոլորտը</w:t>
      </w:r>
    </w:p>
    <w:p w:rsidR="009933AC" w:rsidRPr="00DB0BA8" w:rsidRDefault="009933AC" w:rsidP="00DB0BA8">
      <w:pPr>
        <w:pStyle w:val="Bodytext20"/>
        <w:shd w:val="clear" w:color="auto" w:fill="auto"/>
        <w:spacing w:before="0" w:after="160" w:line="360" w:lineRule="auto"/>
        <w:ind w:left="993" w:right="1693" w:firstLine="0"/>
        <w:jc w:val="center"/>
        <w:rPr>
          <w:rFonts w:ascii="GHEA Grapalat" w:hAnsi="GHEA Grapalat"/>
          <w:sz w:val="24"/>
          <w:szCs w:val="24"/>
        </w:rPr>
      </w:pPr>
    </w:p>
    <w:p w:rsidR="009933AC" w:rsidRPr="00DB0BA8" w:rsidRDefault="009933AC" w:rsidP="00E51961">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15.</w:t>
      </w:r>
      <w:r w:rsidR="00E51961">
        <w:rPr>
          <w:rFonts w:ascii="GHEA Grapalat" w:hAnsi="GHEA Grapalat"/>
          <w:sz w:val="24"/>
          <w:szCs w:val="24"/>
        </w:rPr>
        <w:tab/>
      </w:r>
      <w:r w:rsidRPr="00DB0BA8">
        <w:rPr>
          <w:rFonts w:ascii="GHEA Grapalat" w:hAnsi="GHEA Grapalat"/>
          <w:sz w:val="24"/>
          <w:szCs w:val="24"/>
        </w:rPr>
        <w:t>Արտաքին աուդիտի (վերահսկողության) մասնակիցների վերահսկողական լիազորությունները տարածվում են</w:t>
      </w:r>
      <w:r w:rsidR="00023EBA" w:rsidRPr="00DB0BA8">
        <w:rPr>
          <w:rFonts w:ascii="GHEA Grapalat" w:hAnsi="GHEA Grapalat"/>
          <w:sz w:val="24"/>
          <w:szCs w:val="24"/>
        </w:rPr>
        <w:t xml:space="preserve"> արտաքին աուդիտի (վերահսկողության) օբյեկտների գործունեության վրա</w:t>
      </w:r>
      <w:r w:rsidR="006E7C0A" w:rsidRPr="00DB0BA8">
        <w:rPr>
          <w:rFonts w:ascii="GHEA Grapalat" w:hAnsi="GHEA Grapalat"/>
          <w:sz w:val="24"/>
          <w:szCs w:val="24"/>
        </w:rPr>
        <w:t>՝</w:t>
      </w:r>
      <w:r w:rsidRPr="00DB0BA8">
        <w:rPr>
          <w:rFonts w:ascii="GHEA Grapalat" w:hAnsi="GHEA Grapalat"/>
          <w:sz w:val="24"/>
          <w:szCs w:val="24"/>
        </w:rPr>
        <w:t xml:space="preserve"> </w:t>
      </w:r>
      <w:r w:rsidR="00023EBA" w:rsidRPr="00DB0BA8">
        <w:rPr>
          <w:rFonts w:ascii="GHEA Grapalat" w:hAnsi="GHEA Grapalat"/>
          <w:sz w:val="24"/>
          <w:szCs w:val="24"/>
        </w:rPr>
        <w:t xml:space="preserve">դրանց կողմից </w:t>
      </w:r>
      <w:r w:rsidRPr="00DB0BA8">
        <w:rPr>
          <w:rFonts w:ascii="GHEA Grapalat" w:hAnsi="GHEA Grapalat"/>
          <w:sz w:val="24"/>
          <w:szCs w:val="24"/>
        </w:rPr>
        <w:lastRenderedPageBreak/>
        <w:t xml:space="preserve">Պայմանագրին </w:t>
      </w:r>
      <w:r w:rsidR="00371AB0">
        <w:rPr>
          <w:rFonts w:ascii="GHEA Grapalat" w:hAnsi="GHEA Grapalat"/>
          <w:sz w:val="24"/>
          <w:szCs w:val="24"/>
        </w:rPr>
        <w:t>և</w:t>
      </w:r>
      <w:r w:rsidRPr="00DB0BA8">
        <w:rPr>
          <w:rFonts w:ascii="GHEA Grapalat" w:hAnsi="GHEA Grapalat"/>
          <w:sz w:val="24"/>
          <w:szCs w:val="24"/>
        </w:rPr>
        <w:t xml:space="preserve"> Միության իրավունքի մաս կազմող </w:t>
      </w:r>
      <w:r w:rsidR="00B1028B" w:rsidRPr="00DB0BA8">
        <w:rPr>
          <w:rFonts w:ascii="GHEA Grapalat" w:hAnsi="GHEA Grapalat"/>
          <w:sz w:val="24"/>
          <w:szCs w:val="24"/>
        </w:rPr>
        <w:t>այլ ակտերին</w:t>
      </w:r>
      <w:r w:rsidRPr="00DB0BA8">
        <w:rPr>
          <w:rFonts w:ascii="GHEA Grapalat" w:hAnsi="GHEA Grapalat"/>
          <w:sz w:val="24"/>
          <w:szCs w:val="24"/>
        </w:rPr>
        <w:t xml:space="preserve"> համապատասխան որոշումների, կարգադրությունների, առաջարկությունների ընդունման</w:t>
      </w:r>
      <w:r w:rsidR="00023EBA" w:rsidRPr="00DB0BA8">
        <w:rPr>
          <w:rFonts w:ascii="GHEA Grapalat" w:hAnsi="GHEA Grapalat"/>
          <w:sz w:val="24"/>
          <w:szCs w:val="24"/>
        </w:rPr>
        <w:t xml:space="preserve"> հետ կապված</w:t>
      </w:r>
      <w:r w:rsidRPr="00DB0BA8">
        <w:rPr>
          <w:rFonts w:ascii="GHEA Grapalat" w:hAnsi="GHEA Grapalat"/>
          <w:sz w:val="24"/>
          <w:szCs w:val="24"/>
        </w:rPr>
        <w:t>, Միության բյուջեի միջոցների ձ</w:t>
      </w:r>
      <w:r w:rsidR="00371AB0">
        <w:rPr>
          <w:rFonts w:ascii="GHEA Grapalat" w:hAnsi="GHEA Grapalat"/>
          <w:sz w:val="24"/>
          <w:szCs w:val="24"/>
        </w:rPr>
        <w:t>և</w:t>
      </w:r>
      <w:r w:rsidRPr="00DB0BA8">
        <w:rPr>
          <w:rFonts w:ascii="GHEA Grapalat" w:hAnsi="GHEA Grapalat"/>
          <w:sz w:val="24"/>
          <w:szCs w:val="24"/>
        </w:rPr>
        <w:t xml:space="preserve">ավորման, կառավարման ու տնօրինման, Միության գույքի </w:t>
      </w:r>
      <w:r w:rsidR="00371AB0">
        <w:rPr>
          <w:rFonts w:ascii="GHEA Grapalat" w:hAnsi="GHEA Grapalat"/>
          <w:sz w:val="24"/>
          <w:szCs w:val="24"/>
        </w:rPr>
        <w:t>և</w:t>
      </w:r>
      <w:r w:rsidRPr="00DB0BA8">
        <w:rPr>
          <w:rFonts w:ascii="GHEA Grapalat" w:hAnsi="GHEA Grapalat"/>
          <w:sz w:val="24"/>
          <w:szCs w:val="24"/>
        </w:rPr>
        <w:t xml:space="preserve"> այլ ակտիվների օգտագործման իրավաչափության </w:t>
      </w:r>
      <w:r w:rsidR="00371AB0">
        <w:rPr>
          <w:rFonts w:ascii="GHEA Grapalat" w:hAnsi="GHEA Grapalat"/>
          <w:sz w:val="24"/>
          <w:szCs w:val="24"/>
        </w:rPr>
        <w:t>և</w:t>
      </w:r>
      <w:r w:rsidRPr="00DB0BA8">
        <w:rPr>
          <w:rFonts w:ascii="GHEA Grapalat" w:hAnsi="GHEA Grapalat"/>
          <w:sz w:val="24"/>
          <w:szCs w:val="24"/>
        </w:rPr>
        <w:t xml:space="preserve"> արդյունավետության վրա ազդեցություն ունեցած, ազդեցություն ունեցող կամ ազդեցությ</w:t>
      </w:r>
      <w:r w:rsidR="00D33C6F" w:rsidRPr="00DB0BA8">
        <w:rPr>
          <w:rFonts w:ascii="GHEA Grapalat" w:hAnsi="GHEA Grapalat"/>
          <w:sz w:val="24"/>
          <w:szCs w:val="24"/>
        </w:rPr>
        <w:t>ա</w:t>
      </w:r>
      <w:r w:rsidRPr="00DB0BA8">
        <w:rPr>
          <w:rFonts w:ascii="GHEA Grapalat" w:hAnsi="GHEA Grapalat"/>
          <w:sz w:val="24"/>
          <w:szCs w:val="24"/>
        </w:rPr>
        <w:t xml:space="preserve">ն </w:t>
      </w:r>
      <w:r w:rsidR="00D33C6F" w:rsidRPr="00DB0BA8">
        <w:rPr>
          <w:rFonts w:ascii="GHEA Grapalat" w:hAnsi="GHEA Grapalat"/>
          <w:sz w:val="24"/>
          <w:szCs w:val="24"/>
        </w:rPr>
        <w:t xml:space="preserve">հավանականություն </w:t>
      </w:r>
      <w:r w:rsidRPr="00DB0BA8">
        <w:rPr>
          <w:rFonts w:ascii="GHEA Grapalat" w:hAnsi="GHEA Grapalat"/>
          <w:sz w:val="24"/>
          <w:szCs w:val="24"/>
        </w:rPr>
        <w:t xml:space="preserve">ունեցող այլ գործողությունների իրականացման հետ կապված գործառույթների </w:t>
      </w:r>
      <w:r w:rsidR="00371AB0">
        <w:rPr>
          <w:rFonts w:ascii="GHEA Grapalat" w:hAnsi="GHEA Grapalat"/>
          <w:sz w:val="24"/>
          <w:szCs w:val="24"/>
        </w:rPr>
        <w:t>և</w:t>
      </w:r>
      <w:r w:rsidRPr="00DB0BA8">
        <w:rPr>
          <w:rFonts w:ascii="GHEA Grapalat" w:hAnsi="GHEA Grapalat"/>
          <w:sz w:val="24"/>
          <w:szCs w:val="24"/>
        </w:rPr>
        <w:t xml:space="preserve"> լիազորությունների իրականացման մասով։</w:t>
      </w:r>
    </w:p>
    <w:p w:rsidR="001C48F3" w:rsidRPr="00DB0BA8" w:rsidRDefault="001C48F3" w:rsidP="00DB0BA8">
      <w:pPr>
        <w:pStyle w:val="Bodytext20"/>
        <w:shd w:val="clear" w:color="auto" w:fill="auto"/>
        <w:spacing w:before="0" w:after="160" w:line="360" w:lineRule="auto"/>
        <w:ind w:firstLine="567"/>
        <w:jc w:val="center"/>
        <w:rPr>
          <w:rFonts w:ascii="GHEA Grapalat" w:hAnsi="GHEA Grapalat"/>
          <w:sz w:val="24"/>
          <w:szCs w:val="24"/>
        </w:rPr>
      </w:pPr>
    </w:p>
    <w:p w:rsidR="009933AC" w:rsidRPr="00DB0BA8" w:rsidRDefault="009933AC" w:rsidP="00C05D84">
      <w:pPr>
        <w:pStyle w:val="Bodytext20"/>
        <w:shd w:val="clear" w:color="auto" w:fill="auto"/>
        <w:spacing w:before="0" w:after="160" w:line="360" w:lineRule="auto"/>
        <w:ind w:firstLine="0"/>
        <w:jc w:val="center"/>
        <w:rPr>
          <w:rFonts w:ascii="GHEA Grapalat" w:hAnsi="GHEA Grapalat"/>
          <w:sz w:val="24"/>
          <w:szCs w:val="24"/>
        </w:rPr>
      </w:pPr>
      <w:r w:rsidRPr="00DB0BA8">
        <w:rPr>
          <w:rFonts w:ascii="GHEA Grapalat" w:hAnsi="GHEA Grapalat"/>
          <w:sz w:val="24"/>
          <w:szCs w:val="24"/>
        </w:rPr>
        <w:t xml:space="preserve">IX. Արտաքին աուդիտի (վերահսկողության) </w:t>
      </w:r>
      <w:r w:rsidR="00C05D84" w:rsidRPr="00D03A85">
        <w:rPr>
          <w:rFonts w:ascii="GHEA Grapalat" w:hAnsi="GHEA Grapalat"/>
          <w:sz w:val="24"/>
          <w:szCs w:val="24"/>
        </w:rPr>
        <w:br/>
      </w:r>
      <w:r w:rsidRPr="00DB0BA8">
        <w:rPr>
          <w:rFonts w:ascii="GHEA Grapalat" w:hAnsi="GHEA Grapalat"/>
          <w:sz w:val="24"/>
          <w:szCs w:val="24"/>
        </w:rPr>
        <w:t>օբյեկտները, դրանց իրավունքներն ու պարտականությունները</w:t>
      </w:r>
    </w:p>
    <w:p w:rsidR="009933AC" w:rsidRPr="00DB0BA8" w:rsidRDefault="009933AC" w:rsidP="00DB0BA8">
      <w:pPr>
        <w:pStyle w:val="Bodytext20"/>
        <w:shd w:val="clear" w:color="auto" w:fill="auto"/>
        <w:spacing w:before="0" w:after="160" w:line="360" w:lineRule="auto"/>
        <w:ind w:firstLine="567"/>
        <w:rPr>
          <w:rFonts w:ascii="GHEA Grapalat" w:hAnsi="GHEA Grapalat"/>
          <w:sz w:val="24"/>
          <w:szCs w:val="24"/>
        </w:rPr>
      </w:pPr>
    </w:p>
    <w:p w:rsidR="009933AC" w:rsidRPr="00DB0BA8" w:rsidRDefault="009933AC" w:rsidP="009A38B4">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16.</w:t>
      </w:r>
      <w:r w:rsidR="009A38B4">
        <w:rPr>
          <w:rFonts w:ascii="GHEA Grapalat" w:hAnsi="GHEA Grapalat"/>
          <w:sz w:val="24"/>
          <w:szCs w:val="24"/>
        </w:rPr>
        <w:tab/>
      </w:r>
      <w:r w:rsidRPr="00DB0BA8">
        <w:rPr>
          <w:rFonts w:ascii="GHEA Grapalat" w:hAnsi="GHEA Grapalat"/>
          <w:sz w:val="24"/>
          <w:szCs w:val="24"/>
        </w:rPr>
        <w:t>Արտաքին աուդիտի (վերահսկողության) օբյեկտներն են՝</w:t>
      </w:r>
    </w:p>
    <w:p w:rsidR="009933AC" w:rsidRPr="00DB0BA8" w:rsidRDefault="009A38B4" w:rsidP="009A38B4">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ա)</w:t>
      </w:r>
      <w:r>
        <w:rPr>
          <w:rFonts w:ascii="GHEA Grapalat" w:hAnsi="GHEA Grapalat"/>
          <w:sz w:val="24"/>
          <w:szCs w:val="24"/>
        </w:rPr>
        <w:tab/>
      </w:r>
      <w:r w:rsidR="009933AC" w:rsidRPr="00DB0BA8">
        <w:rPr>
          <w:rFonts w:ascii="GHEA Grapalat" w:hAnsi="GHEA Grapalat"/>
          <w:sz w:val="24"/>
          <w:szCs w:val="24"/>
        </w:rPr>
        <w:t>Եվրասիական տնտեսական հանձնաժողովը (այսուհետ՝ Հանձնաժողով),</w:t>
      </w:r>
    </w:p>
    <w:p w:rsidR="009933AC" w:rsidRPr="00DB0BA8" w:rsidRDefault="009A38B4" w:rsidP="009A38B4">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բ)</w:t>
      </w:r>
      <w:r>
        <w:rPr>
          <w:rFonts w:ascii="GHEA Grapalat" w:hAnsi="GHEA Grapalat"/>
          <w:sz w:val="24"/>
          <w:szCs w:val="24"/>
        </w:rPr>
        <w:tab/>
      </w:r>
      <w:r w:rsidR="009933AC" w:rsidRPr="00DB0BA8">
        <w:rPr>
          <w:rFonts w:ascii="GHEA Grapalat" w:hAnsi="GHEA Grapalat"/>
          <w:sz w:val="24"/>
          <w:szCs w:val="24"/>
        </w:rPr>
        <w:t>Միության դատարանը։</w:t>
      </w:r>
    </w:p>
    <w:p w:rsidR="009933AC" w:rsidRPr="00DB0BA8" w:rsidRDefault="009A38B4" w:rsidP="009A38B4">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17.</w:t>
      </w:r>
      <w:r>
        <w:rPr>
          <w:rFonts w:ascii="GHEA Grapalat" w:hAnsi="GHEA Grapalat"/>
          <w:sz w:val="24"/>
          <w:szCs w:val="24"/>
        </w:rPr>
        <w:tab/>
      </w:r>
      <w:r w:rsidR="009933AC" w:rsidRPr="00DB0BA8">
        <w:rPr>
          <w:rFonts w:ascii="GHEA Grapalat" w:hAnsi="GHEA Grapalat"/>
          <w:sz w:val="24"/>
          <w:szCs w:val="24"/>
        </w:rPr>
        <w:t>Արտաքին աուդիտի (վերահսկողության) իրականացման ընթացքում արտաքին աուդիտի (վերահսկողության) օբյեկտներ</w:t>
      </w:r>
      <w:r w:rsidR="006E7C0A" w:rsidRPr="00DB0BA8">
        <w:rPr>
          <w:rFonts w:ascii="GHEA Grapalat" w:hAnsi="GHEA Grapalat"/>
          <w:sz w:val="24"/>
          <w:szCs w:val="24"/>
        </w:rPr>
        <w:t>ն</w:t>
      </w:r>
      <w:r w:rsidR="009933AC" w:rsidRPr="00DB0BA8">
        <w:rPr>
          <w:rFonts w:ascii="GHEA Grapalat" w:hAnsi="GHEA Grapalat"/>
          <w:sz w:val="24"/>
          <w:szCs w:val="24"/>
        </w:rPr>
        <w:t xml:space="preserve"> իրավ</w:t>
      </w:r>
      <w:r w:rsidR="006E7C0A" w:rsidRPr="00DB0BA8">
        <w:rPr>
          <w:rFonts w:ascii="GHEA Grapalat" w:hAnsi="GHEA Grapalat"/>
          <w:sz w:val="24"/>
          <w:szCs w:val="24"/>
        </w:rPr>
        <w:t>աս</w:t>
      </w:r>
      <w:r w:rsidR="009933AC" w:rsidRPr="00DB0BA8">
        <w:rPr>
          <w:rFonts w:ascii="GHEA Grapalat" w:hAnsi="GHEA Grapalat"/>
          <w:sz w:val="24"/>
          <w:szCs w:val="24"/>
        </w:rPr>
        <w:t>ու</w:t>
      </w:r>
      <w:r w:rsidR="006E7C0A" w:rsidRPr="00DB0BA8">
        <w:rPr>
          <w:rFonts w:ascii="GHEA Grapalat" w:hAnsi="GHEA Grapalat"/>
          <w:sz w:val="24"/>
          <w:szCs w:val="24"/>
        </w:rPr>
        <w:t xml:space="preserve"> </w:t>
      </w:r>
      <w:r w:rsidR="009933AC" w:rsidRPr="00DB0BA8">
        <w:rPr>
          <w:rFonts w:ascii="GHEA Grapalat" w:hAnsi="GHEA Grapalat"/>
          <w:sz w:val="24"/>
          <w:szCs w:val="24"/>
        </w:rPr>
        <w:t>են՝</w:t>
      </w:r>
    </w:p>
    <w:p w:rsidR="009933AC" w:rsidRPr="00DB0BA8" w:rsidRDefault="009A38B4" w:rsidP="009A38B4">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ա)</w:t>
      </w:r>
      <w:r>
        <w:rPr>
          <w:rFonts w:ascii="GHEA Grapalat" w:hAnsi="GHEA Grapalat"/>
          <w:sz w:val="24"/>
          <w:szCs w:val="24"/>
        </w:rPr>
        <w:tab/>
      </w:r>
      <w:r w:rsidR="009933AC" w:rsidRPr="00DB0BA8">
        <w:rPr>
          <w:rFonts w:ascii="GHEA Grapalat" w:hAnsi="GHEA Grapalat"/>
          <w:sz w:val="24"/>
          <w:szCs w:val="24"/>
        </w:rPr>
        <w:t>գրավոր ներկայացնել բացատրություններ (պարզաբանումներ)</w:t>
      </w:r>
      <w:r w:rsidR="00923AB9" w:rsidRPr="00DB0BA8">
        <w:rPr>
          <w:rFonts w:ascii="GHEA Grapalat" w:hAnsi="GHEA Grapalat"/>
          <w:sz w:val="24"/>
          <w:szCs w:val="24"/>
        </w:rPr>
        <w:t>՝</w:t>
      </w:r>
      <w:r w:rsidR="009933AC" w:rsidRPr="00DB0BA8">
        <w:rPr>
          <w:rFonts w:ascii="GHEA Grapalat" w:hAnsi="GHEA Grapalat"/>
          <w:sz w:val="24"/>
          <w:szCs w:val="24"/>
        </w:rPr>
        <w:t xml:space="preserve"> միջոցառումների անցկացման ժամանակ տեսուչների խմբի կողմից հայտնաբերված խախտմ</w:t>
      </w:r>
      <w:r w:rsidR="00923AB9" w:rsidRPr="00DB0BA8">
        <w:rPr>
          <w:rFonts w:ascii="GHEA Grapalat" w:hAnsi="GHEA Grapalat"/>
          <w:sz w:val="24"/>
          <w:szCs w:val="24"/>
        </w:rPr>
        <w:t>ա</w:t>
      </w:r>
      <w:r w:rsidR="009933AC" w:rsidRPr="00DB0BA8">
        <w:rPr>
          <w:rFonts w:ascii="GHEA Grapalat" w:hAnsi="GHEA Grapalat"/>
          <w:sz w:val="24"/>
          <w:szCs w:val="24"/>
        </w:rPr>
        <w:t>ն</w:t>
      </w:r>
      <w:r w:rsidR="00C3676A" w:rsidRPr="00DB0BA8">
        <w:rPr>
          <w:rFonts w:ascii="GHEA Grapalat" w:hAnsi="GHEA Grapalat"/>
          <w:sz w:val="24"/>
          <w:szCs w:val="24"/>
        </w:rPr>
        <w:t xml:space="preserve"> փաստի</w:t>
      </w:r>
      <w:r w:rsidR="00923AB9" w:rsidRPr="00DB0BA8">
        <w:rPr>
          <w:rFonts w:ascii="GHEA Grapalat" w:hAnsi="GHEA Grapalat"/>
          <w:sz w:val="24"/>
          <w:szCs w:val="24"/>
        </w:rPr>
        <w:t xml:space="preserve"> </w:t>
      </w:r>
      <w:r w:rsidR="00C3676A" w:rsidRPr="00DB0BA8">
        <w:rPr>
          <w:rFonts w:ascii="GHEA Grapalat" w:hAnsi="GHEA Grapalat"/>
          <w:sz w:val="24"/>
          <w:szCs w:val="24"/>
        </w:rPr>
        <w:t>առնչությամբ</w:t>
      </w:r>
      <w:r w:rsidR="009933AC" w:rsidRPr="00DB0BA8">
        <w:rPr>
          <w:rFonts w:ascii="GHEA Grapalat" w:hAnsi="GHEA Grapalat"/>
          <w:sz w:val="24"/>
          <w:szCs w:val="24"/>
        </w:rPr>
        <w:t>.</w:t>
      </w:r>
    </w:p>
    <w:p w:rsidR="009933AC" w:rsidRPr="00DB0BA8" w:rsidRDefault="00A31170" w:rsidP="009A38B4">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բ)</w:t>
      </w:r>
      <w:r>
        <w:rPr>
          <w:rFonts w:ascii="GHEA Grapalat" w:hAnsi="GHEA Grapalat"/>
          <w:sz w:val="24"/>
          <w:szCs w:val="24"/>
        </w:rPr>
        <w:tab/>
      </w:r>
      <w:r w:rsidR="009933AC" w:rsidRPr="00DB0BA8">
        <w:rPr>
          <w:rFonts w:ascii="GHEA Grapalat" w:hAnsi="GHEA Grapalat"/>
          <w:sz w:val="24"/>
          <w:szCs w:val="24"/>
        </w:rPr>
        <w:t>գրավոր ներկայացնել դիտողություններ (առարկություններ)</w:t>
      </w:r>
      <w:r w:rsidR="00923AB9" w:rsidRPr="00DB0BA8">
        <w:rPr>
          <w:rFonts w:ascii="GHEA Grapalat" w:hAnsi="GHEA Grapalat"/>
          <w:sz w:val="24"/>
          <w:szCs w:val="24"/>
        </w:rPr>
        <w:t>՝</w:t>
      </w:r>
      <w:r w:rsidR="009933AC" w:rsidRPr="00DB0BA8">
        <w:rPr>
          <w:rFonts w:ascii="GHEA Grapalat" w:hAnsi="GHEA Grapalat"/>
          <w:sz w:val="24"/>
          <w:szCs w:val="24"/>
        </w:rPr>
        <w:t xml:space="preserve"> միջոցառման անցկացման ընթացքում </w:t>
      </w:r>
      <w:r w:rsidR="00371AB0">
        <w:rPr>
          <w:rFonts w:ascii="GHEA Grapalat" w:hAnsi="GHEA Grapalat"/>
          <w:sz w:val="24"/>
          <w:szCs w:val="24"/>
        </w:rPr>
        <w:t>և</w:t>
      </w:r>
      <w:r w:rsidR="009933AC" w:rsidRPr="00DB0BA8">
        <w:rPr>
          <w:rFonts w:ascii="GHEA Grapalat" w:hAnsi="GHEA Grapalat"/>
          <w:sz w:val="24"/>
          <w:szCs w:val="24"/>
        </w:rPr>
        <w:t xml:space="preserve"> </w:t>
      </w:r>
      <w:r w:rsidR="00923AB9" w:rsidRPr="00DB0BA8">
        <w:rPr>
          <w:rFonts w:ascii="GHEA Grapalat" w:hAnsi="GHEA Grapalat"/>
          <w:sz w:val="24"/>
          <w:szCs w:val="24"/>
        </w:rPr>
        <w:t xml:space="preserve">դրա </w:t>
      </w:r>
      <w:r w:rsidR="009933AC" w:rsidRPr="00DB0BA8">
        <w:rPr>
          <w:rFonts w:ascii="GHEA Grapalat" w:hAnsi="GHEA Grapalat"/>
          <w:sz w:val="24"/>
          <w:szCs w:val="24"/>
        </w:rPr>
        <w:t>արդյունքներով տեսուչների խմբի անդամների</w:t>
      </w:r>
      <w:r w:rsidR="00923AB9" w:rsidRPr="00DB0BA8">
        <w:rPr>
          <w:rFonts w:ascii="GHEA Grapalat" w:hAnsi="GHEA Grapalat"/>
          <w:sz w:val="24"/>
          <w:szCs w:val="24"/>
        </w:rPr>
        <w:t xml:space="preserve"> կողմից</w:t>
      </w:r>
      <w:r w:rsidR="009933AC" w:rsidRPr="00DB0BA8">
        <w:rPr>
          <w:rFonts w:ascii="GHEA Grapalat" w:hAnsi="GHEA Grapalat"/>
          <w:sz w:val="24"/>
          <w:szCs w:val="24"/>
        </w:rPr>
        <w:t xml:space="preserve"> կազմված ու </w:t>
      </w:r>
      <w:r w:rsidR="00923AB9" w:rsidRPr="00DB0BA8">
        <w:rPr>
          <w:rFonts w:ascii="GHEA Grapalat" w:hAnsi="GHEA Grapalat"/>
          <w:sz w:val="24"/>
          <w:szCs w:val="24"/>
        </w:rPr>
        <w:t xml:space="preserve">ծանոթացման նպատակով </w:t>
      </w:r>
      <w:r w:rsidR="009933AC" w:rsidRPr="00DB0BA8">
        <w:rPr>
          <w:rFonts w:ascii="GHEA Grapalat" w:hAnsi="GHEA Grapalat"/>
          <w:sz w:val="24"/>
          <w:szCs w:val="24"/>
        </w:rPr>
        <w:t xml:space="preserve">ներկայացված ակտերի </w:t>
      </w:r>
      <w:r w:rsidR="00371AB0">
        <w:rPr>
          <w:rFonts w:ascii="GHEA Grapalat" w:hAnsi="GHEA Grapalat"/>
          <w:sz w:val="24"/>
          <w:szCs w:val="24"/>
        </w:rPr>
        <w:t>և</w:t>
      </w:r>
      <w:r w:rsidR="009933AC" w:rsidRPr="00DB0BA8">
        <w:rPr>
          <w:rFonts w:ascii="GHEA Grapalat" w:hAnsi="GHEA Grapalat"/>
          <w:sz w:val="24"/>
          <w:szCs w:val="24"/>
        </w:rPr>
        <w:t xml:space="preserve"> այլ փաստաթղթերի բովանդակության մասին.</w:t>
      </w:r>
    </w:p>
    <w:p w:rsidR="009933AC" w:rsidRPr="00DB0BA8" w:rsidRDefault="009933AC" w:rsidP="009A38B4">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գ)</w:t>
      </w:r>
      <w:r w:rsidR="00A31170">
        <w:rPr>
          <w:rFonts w:ascii="GHEA Grapalat" w:hAnsi="GHEA Grapalat"/>
          <w:sz w:val="24"/>
          <w:szCs w:val="24"/>
        </w:rPr>
        <w:tab/>
      </w:r>
      <w:r w:rsidRPr="00DB0BA8">
        <w:rPr>
          <w:rFonts w:ascii="GHEA Grapalat" w:hAnsi="GHEA Grapalat"/>
          <w:sz w:val="24"/>
          <w:szCs w:val="24"/>
        </w:rPr>
        <w:t xml:space="preserve">պետական ֆինանսական վերահսկողության պատասխանատու բարձրագույն մարմին ուղարկել դիմումներ նամակ-պարտավորագրերի </w:t>
      </w:r>
      <w:r w:rsidRPr="00DB0BA8">
        <w:rPr>
          <w:rFonts w:ascii="GHEA Grapalat" w:hAnsi="GHEA Grapalat"/>
          <w:sz w:val="24"/>
          <w:szCs w:val="24"/>
        </w:rPr>
        <w:lastRenderedPageBreak/>
        <w:t>կատարման ժամկետների երկարաձգման մասին՝ սահմանված ժամկետներում դրան</w:t>
      </w:r>
      <w:r w:rsidR="004C189B" w:rsidRPr="00DB0BA8">
        <w:rPr>
          <w:rFonts w:ascii="GHEA Grapalat" w:hAnsi="GHEA Grapalat"/>
          <w:sz w:val="24"/>
          <w:szCs w:val="24"/>
        </w:rPr>
        <w:t>ք</w:t>
      </w:r>
      <w:r w:rsidRPr="00DB0BA8">
        <w:rPr>
          <w:rFonts w:ascii="GHEA Grapalat" w:hAnsi="GHEA Grapalat"/>
          <w:sz w:val="24"/>
          <w:szCs w:val="24"/>
        </w:rPr>
        <w:t xml:space="preserve"> չկատ</w:t>
      </w:r>
      <w:r w:rsidR="00B1028B" w:rsidRPr="00DB0BA8">
        <w:rPr>
          <w:rFonts w:ascii="GHEA Grapalat" w:hAnsi="GHEA Grapalat"/>
          <w:sz w:val="24"/>
          <w:szCs w:val="24"/>
        </w:rPr>
        <w:t>արելու</w:t>
      </w:r>
      <w:r w:rsidRPr="00DB0BA8">
        <w:rPr>
          <w:rFonts w:ascii="GHEA Grapalat" w:hAnsi="GHEA Grapalat"/>
          <w:sz w:val="24"/>
          <w:szCs w:val="24"/>
        </w:rPr>
        <w:t xml:space="preserve"> օբյեկտիվ պատճառների առկայության դեպքում։</w:t>
      </w:r>
    </w:p>
    <w:p w:rsidR="009933AC" w:rsidRPr="00DB0BA8" w:rsidRDefault="009933AC" w:rsidP="009A38B4">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18.</w:t>
      </w:r>
      <w:r w:rsidR="00A31170">
        <w:rPr>
          <w:rFonts w:ascii="GHEA Grapalat" w:hAnsi="GHEA Grapalat"/>
          <w:sz w:val="24"/>
          <w:szCs w:val="24"/>
        </w:rPr>
        <w:tab/>
      </w:r>
      <w:r w:rsidRPr="00DB0BA8">
        <w:rPr>
          <w:rFonts w:ascii="GHEA Grapalat" w:hAnsi="GHEA Grapalat"/>
          <w:sz w:val="24"/>
          <w:szCs w:val="24"/>
        </w:rPr>
        <w:t xml:space="preserve">Արտաքին աուդիտի (վերահսկողության) իրականացման ընթացքում արտաքին աուդիտի (վերահսկողության) օբյեկտները </w:t>
      </w:r>
      <w:r w:rsidR="00371AB0">
        <w:rPr>
          <w:rFonts w:ascii="GHEA Grapalat" w:hAnsi="GHEA Grapalat"/>
          <w:sz w:val="24"/>
          <w:szCs w:val="24"/>
        </w:rPr>
        <w:t>և</w:t>
      </w:r>
      <w:r w:rsidRPr="00DB0BA8">
        <w:rPr>
          <w:rFonts w:ascii="GHEA Grapalat" w:hAnsi="GHEA Grapalat"/>
          <w:sz w:val="24"/>
          <w:szCs w:val="24"/>
        </w:rPr>
        <w:t xml:space="preserve"> դրանց պաշտոնատար անձինք պարտավոր են ապահովել՝</w:t>
      </w:r>
    </w:p>
    <w:p w:rsidR="009933AC" w:rsidRPr="00DB0BA8" w:rsidRDefault="009933AC" w:rsidP="009A38B4">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ա) տեսուչների խմբի անդամների՝ սույն Հիմնադրույթով նախատեսված իրավունքների պահպանումը.</w:t>
      </w:r>
    </w:p>
    <w:p w:rsidR="009933AC" w:rsidRPr="00DB0BA8" w:rsidRDefault="009933AC" w:rsidP="009A38B4">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բ)</w:t>
      </w:r>
      <w:r w:rsidR="00A31170">
        <w:rPr>
          <w:rFonts w:ascii="GHEA Grapalat" w:hAnsi="GHEA Grapalat"/>
          <w:sz w:val="24"/>
          <w:szCs w:val="24"/>
        </w:rPr>
        <w:tab/>
      </w:r>
      <w:r w:rsidRPr="00DB0BA8">
        <w:rPr>
          <w:rFonts w:ascii="GHEA Grapalat" w:hAnsi="GHEA Grapalat"/>
          <w:sz w:val="24"/>
          <w:szCs w:val="24"/>
        </w:rPr>
        <w:t xml:space="preserve">տեսուչների խմբին արտաքին աուդիտի (վերահսկողության) իրականացման համար անհրաժեշտ տեղեկություններ, փաստաթղթեր </w:t>
      </w:r>
      <w:r w:rsidR="00371AB0">
        <w:rPr>
          <w:rFonts w:ascii="GHEA Grapalat" w:hAnsi="GHEA Grapalat"/>
          <w:sz w:val="24"/>
          <w:szCs w:val="24"/>
        </w:rPr>
        <w:t>և</w:t>
      </w:r>
      <w:r w:rsidRPr="00DB0BA8">
        <w:rPr>
          <w:rFonts w:ascii="GHEA Grapalat" w:hAnsi="GHEA Grapalat"/>
          <w:sz w:val="24"/>
          <w:szCs w:val="24"/>
        </w:rPr>
        <w:t xml:space="preserve"> նյութեր </w:t>
      </w:r>
      <w:r w:rsidR="00B1028B" w:rsidRPr="00DB0BA8">
        <w:rPr>
          <w:rFonts w:ascii="GHEA Grapalat" w:hAnsi="GHEA Grapalat"/>
          <w:sz w:val="24"/>
          <w:szCs w:val="24"/>
        </w:rPr>
        <w:t>ներկայացնելը.</w:t>
      </w:r>
    </w:p>
    <w:p w:rsidR="009933AC" w:rsidRPr="00DB0BA8" w:rsidRDefault="009933AC" w:rsidP="009A38B4">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գ)</w:t>
      </w:r>
      <w:r w:rsidR="00A31170">
        <w:rPr>
          <w:rFonts w:ascii="GHEA Grapalat" w:hAnsi="GHEA Grapalat"/>
          <w:sz w:val="24"/>
          <w:szCs w:val="24"/>
        </w:rPr>
        <w:tab/>
      </w:r>
      <w:r w:rsidRPr="00DB0BA8">
        <w:rPr>
          <w:rFonts w:ascii="GHEA Grapalat" w:hAnsi="GHEA Grapalat"/>
          <w:sz w:val="24"/>
          <w:szCs w:val="24"/>
        </w:rPr>
        <w:t xml:space="preserve">տեսուչների խմբի անդամների համար նորմալ </w:t>
      </w:r>
      <w:r w:rsidR="00394F73" w:rsidRPr="00DB0BA8">
        <w:rPr>
          <w:rFonts w:ascii="GHEA Grapalat" w:hAnsi="GHEA Grapalat"/>
          <w:sz w:val="24"/>
          <w:szCs w:val="24"/>
        </w:rPr>
        <w:t xml:space="preserve">աշխատանքային </w:t>
      </w:r>
      <w:r w:rsidRPr="00DB0BA8">
        <w:rPr>
          <w:rFonts w:ascii="GHEA Grapalat" w:hAnsi="GHEA Grapalat"/>
          <w:sz w:val="24"/>
          <w:szCs w:val="24"/>
        </w:rPr>
        <w:t>պայմանների ստեղծո</w:t>
      </w:r>
      <w:r w:rsidR="00B1028B" w:rsidRPr="00DB0BA8">
        <w:rPr>
          <w:rFonts w:ascii="GHEA Grapalat" w:hAnsi="GHEA Grapalat"/>
          <w:sz w:val="24"/>
          <w:szCs w:val="24"/>
        </w:rPr>
        <w:t>ւմը</w:t>
      </w:r>
      <w:r w:rsidRPr="00DB0BA8">
        <w:rPr>
          <w:rFonts w:ascii="GHEA Grapalat" w:hAnsi="GHEA Grapalat"/>
          <w:sz w:val="24"/>
          <w:szCs w:val="24"/>
        </w:rPr>
        <w:t>, նրանց</w:t>
      </w:r>
      <w:r w:rsidR="004C189B" w:rsidRPr="00DB0BA8">
        <w:rPr>
          <w:rFonts w:ascii="GHEA Grapalat" w:hAnsi="GHEA Grapalat"/>
          <w:sz w:val="24"/>
          <w:szCs w:val="24"/>
        </w:rPr>
        <w:t>՝</w:t>
      </w:r>
      <w:r w:rsidRPr="00DB0BA8">
        <w:rPr>
          <w:rFonts w:ascii="GHEA Grapalat" w:hAnsi="GHEA Grapalat"/>
          <w:sz w:val="24"/>
          <w:szCs w:val="24"/>
        </w:rPr>
        <w:t xml:space="preserve"> միջոցառումներ անցկաց</w:t>
      </w:r>
      <w:r w:rsidR="00042F3D" w:rsidRPr="00DB0BA8">
        <w:rPr>
          <w:rFonts w:ascii="GHEA Grapalat" w:hAnsi="GHEA Grapalat"/>
          <w:sz w:val="24"/>
          <w:szCs w:val="24"/>
        </w:rPr>
        <w:t>նելու</w:t>
      </w:r>
      <w:r w:rsidRPr="00DB0BA8">
        <w:rPr>
          <w:rFonts w:ascii="GHEA Grapalat" w:hAnsi="GHEA Grapalat"/>
          <w:sz w:val="24"/>
          <w:szCs w:val="24"/>
        </w:rPr>
        <w:t xml:space="preserve"> համար անհրաժեշտ շինությունների, տրանսպորտային </w:t>
      </w:r>
      <w:r w:rsidR="00371AB0">
        <w:rPr>
          <w:rFonts w:ascii="GHEA Grapalat" w:hAnsi="GHEA Grapalat"/>
          <w:sz w:val="24"/>
          <w:szCs w:val="24"/>
        </w:rPr>
        <w:t>և</w:t>
      </w:r>
      <w:r w:rsidRPr="00DB0BA8">
        <w:rPr>
          <w:rFonts w:ascii="GHEA Grapalat" w:hAnsi="GHEA Grapalat"/>
          <w:sz w:val="24"/>
          <w:szCs w:val="24"/>
        </w:rPr>
        <w:t xml:space="preserve"> կապի միջոցների տրամադր</w:t>
      </w:r>
      <w:r w:rsidR="00B1028B" w:rsidRPr="00DB0BA8">
        <w:rPr>
          <w:rFonts w:ascii="GHEA Grapalat" w:hAnsi="GHEA Grapalat"/>
          <w:sz w:val="24"/>
          <w:szCs w:val="24"/>
        </w:rPr>
        <w:t>ումը</w:t>
      </w:r>
      <w:r w:rsidRPr="00DB0BA8">
        <w:rPr>
          <w:rFonts w:ascii="GHEA Grapalat" w:hAnsi="GHEA Grapalat"/>
          <w:sz w:val="24"/>
          <w:szCs w:val="24"/>
        </w:rPr>
        <w:t>, դրանց տեխնիկական սպասարկ</w:t>
      </w:r>
      <w:r w:rsidR="00B1028B" w:rsidRPr="00DB0BA8">
        <w:rPr>
          <w:rFonts w:ascii="GHEA Grapalat" w:hAnsi="GHEA Grapalat"/>
          <w:sz w:val="24"/>
          <w:szCs w:val="24"/>
        </w:rPr>
        <w:t>ումը</w:t>
      </w:r>
      <w:r w:rsidRPr="00DB0BA8">
        <w:rPr>
          <w:rFonts w:ascii="GHEA Grapalat" w:hAnsi="GHEA Grapalat"/>
          <w:sz w:val="24"/>
          <w:szCs w:val="24"/>
        </w:rPr>
        <w:t>.</w:t>
      </w:r>
    </w:p>
    <w:p w:rsidR="009933AC" w:rsidRPr="00DB0BA8" w:rsidRDefault="009933AC" w:rsidP="009A38B4">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դ)</w:t>
      </w:r>
      <w:r w:rsidR="00A31170">
        <w:rPr>
          <w:rFonts w:ascii="GHEA Grapalat" w:hAnsi="GHEA Grapalat"/>
          <w:sz w:val="24"/>
          <w:szCs w:val="24"/>
        </w:rPr>
        <w:tab/>
      </w:r>
      <w:r w:rsidRPr="00DB0BA8">
        <w:rPr>
          <w:rFonts w:ascii="GHEA Grapalat" w:hAnsi="GHEA Grapalat"/>
          <w:sz w:val="24"/>
          <w:szCs w:val="24"/>
        </w:rPr>
        <w:t>միջոցառումների անցկացման ժամանակ հայտնաբերված խախտմ</w:t>
      </w:r>
      <w:r w:rsidR="00A7065C" w:rsidRPr="00DB0BA8">
        <w:rPr>
          <w:rFonts w:ascii="GHEA Grapalat" w:hAnsi="GHEA Grapalat"/>
          <w:sz w:val="24"/>
          <w:szCs w:val="24"/>
        </w:rPr>
        <w:t>ա</w:t>
      </w:r>
      <w:r w:rsidRPr="00DB0BA8">
        <w:rPr>
          <w:rFonts w:ascii="GHEA Grapalat" w:hAnsi="GHEA Grapalat"/>
          <w:sz w:val="24"/>
          <w:szCs w:val="24"/>
        </w:rPr>
        <w:t>ն փաստ</w:t>
      </w:r>
      <w:r w:rsidR="00A7065C" w:rsidRPr="00DB0BA8">
        <w:rPr>
          <w:rFonts w:ascii="GHEA Grapalat" w:hAnsi="GHEA Grapalat"/>
          <w:sz w:val="24"/>
          <w:szCs w:val="24"/>
        </w:rPr>
        <w:t>ի</w:t>
      </w:r>
      <w:r w:rsidRPr="00DB0BA8">
        <w:rPr>
          <w:rFonts w:ascii="GHEA Grapalat" w:hAnsi="GHEA Grapalat"/>
          <w:sz w:val="24"/>
          <w:szCs w:val="24"/>
        </w:rPr>
        <w:t xml:space="preserve"> </w:t>
      </w:r>
      <w:r w:rsidR="00C3676A" w:rsidRPr="00DB0BA8">
        <w:rPr>
          <w:rFonts w:ascii="GHEA Grapalat" w:hAnsi="GHEA Grapalat"/>
          <w:sz w:val="24"/>
          <w:szCs w:val="24"/>
        </w:rPr>
        <w:t>առնչությամբ</w:t>
      </w:r>
      <w:r w:rsidRPr="00DB0BA8">
        <w:rPr>
          <w:rFonts w:ascii="GHEA Grapalat" w:hAnsi="GHEA Grapalat"/>
          <w:sz w:val="24"/>
          <w:szCs w:val="24"/>
        </w:rPr>
        <w:t xml:space="preserve"> գրավոր բացատրություններ (պարզաբանումներ), ինչպես նա</w:t>
      </w:r>
      <w:r w:rsidR="00371AB0">
        <w:rPr>
          <w:rFonts w:ascii="GHEA Grapalat" w:hAnsi="GHEA Grapalat"/>
          <w:sz w:val="24"/>
          <w:szCs w:val="24"/>
        </w:rPr>
        <w:t>և</w:t>
      </w:r>
      <w:r w:rsidRPr="00DB0BA8">
        <w:rPr>
          <w:rFonts w:ascii="GHEA Grapalat" w:hAnsi="GHEA Grapalat"/>
          <w:sz w:val="24"/>
          <w:szCs w:val="24"/>
        </w:rPr>
        <w:t xml:space="preserve"> անհրաժեշտ փաստաթղթերի՝ սահմանված կարգով </w:t>
      </w:r>
      <w:r w:rsidR="00A7065C" w:rsidRPr="00DB0BA8">
        <w:rPr>
          <w:rFonts w:ascii="GHEA Grapalat" w:hAnsi="GHEA Grapalat"/>
          <w:sz w:val="24"/>
          <w:szCs w:val="24"/>
        </w:rPr>
        <w:t>հաստատ</w:t>
      </w:r>
      <w:r w:rsidRPr="00DB0BA8">
        <w:rPr>
          <w:rFonts w:ascii="GHEA Grapalat" w:hAnsi="GHEA Grapalat"/>
          <w:sz w:val="24"/>
          <w:szCs w:val="24"/>
        </w:rPr>
        <w:t>ված պատճեններ</w:t>
      </w:r>
      <w:r w:rsidR="00B26A47" w:rsidRPr="00DB0BA8">
        <w:rPr>
          <w:rFonts w:ascii="GHEA Grapalat" w:hAnsi="GHEA Grapalat"/>
          <w:sz w:val="24"/>
          <w:szCs w:val="24"/>
        </w:rPr>
        <w:t>ը ներկայացնելը</w:t>
      </w:r>
      <w:r w:rsidRPr="00DB0BA8">
        <w:rPr>
          <w:rFonts w:ascii="GHEA Grapalat" w:hAnsi="GHEA Grapalat"/>
          <w:sz w:val="24"/>
          <w:szCs w:val="24"/>
        </w:rPr>
        <w:t>.</w:t>
      </w:r>
    </w:p>
    <w:p w:rsidR="009933AC" w:rsidRPr="00DB0BA8" w:rsidRDefault="009933AC" w:rsidP="009A38B4">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ե)</w:t>
      </w:r>
      <w:r w:rsidR="00A31170">
        <w:rPr>
          <w:rFonts w:ascii="GHEA Grapalat" w:hAnsi="GHEA Grapalat"/>
          <w:sz w:val="24"/>
          <w:szCs w:val="24"/>
        </w:rPr>
        <w:tab/>
      </w:r>
      <w:r w:rsidRPr="00DB0BA8">
        <w:rPr>
          <w:rFonts w:ascii="GHEA Grapalat" w:hAnsi="GHEA Grapalat"/>
          <w:sz w:val="24"/>
          <w:szCs w:val="24"/>
        </w:rPr>
        <w:t xml:space="preserve">միջոցառումների անցկացման ընթացքում </w:t>
      </w:r>
      <w:r w:rsidR="00371AB0">
        <w:rPr>
          <w:rFonts w:ascii="GHEA Grapalat" w:hAnsi="GHEA Grapalat"/>
          <w:sz w:val="24"/>
          <w:szCs w:val="24"/>
        </w:rPr>
        <w:t>և</w:t>
      </w:r>
      <w:r w:rsidRPr="00DB0BA8">
        <w:rPr>
          <w:rFonts w:ascii="GHEA Grapalat" w:hAnsi="GHEA Grapalat"/>
          <w:sz w:val="24"/>
          <w:szCs w:val="24"/>
        </w:rPr>
        <w:t xml:space="preserve"> </w:t>
      </w:r>
      <w:r w:rsidR="005D3287" w:rsidRPr="00DB0BA8">
        <w:rPr>
          <w:rFonts w:ascii="GHEA Grapalat" w:hAnsi="GHEA Grapalat"/>
          <w:sz w:val="24"/>
          <w:szCs w:val="24"/>
        </w:rPr>
        <w:t xml:space="preserve">դրա </w:t>
      </w:r>
      <w:r w:rsidRPr="00DB0BA8">
        <w:rPr>
          <w:rFonts w:ascii="GHEA Grapalat" w:hAnsi="GHEA Grapalat"/>
          <w:sz w:val="24"/>
          <w:szCs w:val="24"/>
        </w:rPr>
        <w:t>արդյունքներով տեսուչների խմբի անդամների</w:t>
      </w:r>
      <w:r w:rsidR="00AB23C5" w:rsidRPr="00DB0BA8">
        <w:rPr>
          <w:rFonts w:ascii="GHEA Grapalat" w:hAnsi="GHEA Grapalat"/>
          <w:sz w:val="24"/>
          <w:szCs w:val="24"/>
        </w:rPr>
        <w:t xml:space="preserve"> կողմից</w:t>
      </w:r>
      <w:r w:rsidRPr="00DB0BA8">
        <w:rPr>
          <w:rFonts w:ascii="GHEA Grapalat" w:hAnsi="GHEA Grapalat"/>
          <w:sz w:val="24"/>
          <w:szCs w:val="24"/>
        </w:rPr>
        <w:t>՝ ծանոթ</w:t>
      </w:r>
      <w:r w:rsidR="00B1028B" w:rsidRPr="00DB0BA8">
        <w:rPr>
          <w:rFonts w:ascii="GHEA Grapalat" w:hAnsi="GHEA Grapalat"/>
          <w:sz w:val="24"/>
          <w:szCs w:val="24"/>
        </w:rPr>
        <w:t>անալու</w:t>
      </w:r>
      <w:r w:rsidRPr="00DB0BA8">
        <w:rPr>
          <w:rFonts w:ascii="GHEA Grapalat" w:hAnsi="GHEA Grapalat"/>
          <w:sz w:val="24"/>
          <w:szCs w:val="24"/>
        </w:rPr>
        <w:t xml:space="preserve"> նպատակով </w:t>
      </w:r>
      <w:r w:rsidR="00AB23C5" w:rsidRPr="00DB0BA8">
        <w:rPr>
          <w:rFonts w:ascii="GHEA Grapalat" w:hAnsi="GHEA Grapalat"/>
          <w:sz w:val="24"/>
          <w:szCs w:val="24"/>
        </w:rPr>
        <w:t xml:space="preserve">նրանց </w:t>
      </w:r>
      <w:r w:rsidRPr="00DB0BA8">
        <w:rPr>
          <w:rFonts w:ascii="GHEA Grapalat" w:hAnsi="GHEA Grapalat"/>
          <w:sz w:val="24"/>
          <w:szCs w:val="24"/>
        </w:rPr>
        <w:t xml:space="preserve">տրամադրված ակտերի </w:t>
      </w:r>
      <w:r w:rsidR="00371AB0">
        <w:rPr>
          <w:rFonts w:ascii="GHEA Grapalat" w:hAnsi="GHEA Grapalat"/>
          <w:sz w:val="24"/>
          <w:szCs w:val="24"/>
        </w:rPr>
        <w:t>և</w:t>
      </w:r>
      <w:r w:rsidRPr="00DB0BA8">
        <w:rPr>
          <w:rFonts w:ascii="GHEA Grapalat" w:hAnsi="GHEA Grapalat"/>
          <w:sz w:val="24"/>
          <w:szCs w:val="24"/>
        </w:rPr>
        <w:t xml:space="preserve"> այլ փաստաթղթերի ծ</w:t>
      </w:r>
      <w:r w:rsidR="00B1028B" w:rsidRPr="00DB0BA8">
        <w:rPr>
          <w:rFonts w:ascii="GHEA Grapalat" w:hAnsi="GHEA Grapalat"/>
          <w:sz w:val="24"/>
          <w:szCs w:val="24"/>
        </w:rPr>
        <w:t>անոթա</w:t>
      </w:r>
      <w:r w:rsidR="00DE69CF" w:rsidRPr="00DB0BA8">
        <w:rPr>
          <w:rFonts w:ascii="GHEA Grapalat" w:hAnsi="GHEA Grapalat"/>
          <w:sz w:val="24"/>
          <w:szCs w:val="24"/>
        </w:rPr>
        <w:t>նալը</w:t>
      </w:r>
      <w:r w:rsidRPr="00DB0BA8">
        <w:rPr>
          <w:rFonts w:ascii="GHEA Grapalat" w:hAnsi="GHEA Grapalat"/>
          <w:sz w:val="24"/>
          <w:szCs w:val="24"/>
        </w:rPr>
        <w:t>.</w:t>
      </w:r>
    </w:p>
    <w:p w:rsidR="009933AC" w:rsidRPr="00DB0BA8" w:rsidRDefault="009933AC" w:rsidP="009A38B4">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զ)</w:t>
      </w:r>
      <w:r w:rsidR="00A31170">
        <w:rPr>
          <w:rFonts w:ascii="GHEA Grapalat" w:hAnsi="GHEA Grapalat"/>
          <w:sz w:val="24"/>
          <w:szCs w:val="24"/>
        </w:rPr>
        <w:tab/>
      </w:r>
      <w:r w:rsidRPr="00DB0BA8">
        <w:rPr>
          <w:rFonts w:ascii="GHEA Grapalat" w:hAnsi="GHEA Grapalat"/>
          <w:sz w:val="24"/>
          <w:szCs w:val="24"/>
        </w:rPr>
        <w:t xml:space="preserve">միջոցառման անցկացման արդյունքներով կազմված </w:t>
      </w:r>
      <w:r w:rsidR="00371AB0">
        <w:rPr>
          <w:rFonts w:ascii="GHEA Grapalat" w:hAnsi="GHEA Grapalat"/>
          <w:sz w:val="24"/>
          <w:szCs w:val="24"/>
        </w:rPr>
        <w:t>և</w:t>
      </w:r>
      <w:r w:rsidRPr="00DB0BA8">
        <w:rPr>
          <w:rFonts w:ascii="GHEA Grapalat" w:hAnsi="GHEA Grapalat"/>
          <w:sz w:val="24"/>
          <w:szCs w:val="24"/>
        </w:rPr>
        <w:t xml:space="preserve"> տեսուչների խմբի անդամների կողմից ստորագրված փաստաթղթերի ստորագ</w:t>
      </w:r>
      <w:r w:rsidR="00B1028B" w:rsidRPr="00DB0BA8">
        <w:rPr>
          <w:rFonts w:ascii="GHEA Grapalat" w:hAnsi="GHEA Grapalat"/>
          <w:sz w:val="24"/>
          <w:szCs w:val="24"/>
        </w:rPr>
        <w:t>րումը</w:t>
      </w:r>
      <w:r w:rsidRPr="00DB0BA8">
        <w:rPr>
          <w:rFonts w:ascii="GHEA Grapalat" w:hAnsi="GHEA Grapalat"/>
          <w:sz w:val="24"/>
          <w:szCs w:val="24"/>
        </w:rPr>
        <w:t>.</w:t>
      </w:r>
    </w:p>
    <w:p w:rsidR="009933AC" w:rsidRPr="00DB0BA8" w:rsidRDefault="00DE69CF" w:rsidP="009A38B4">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է)</w:t>
      </w:r>
      <w:r w:rsidR="00A31170">
        <w:rPr>
          <w:rFonts w:ascii="GHEA Grapalat" w:hAnsi="GHEA Grapalat"/>
          <w:sz w:val="24"/>
          <w:szCs w:val="24"/>
        </w:rPr>
        <w:tab/>
      </w:r>
      <w:r w:rsidRPr="00DB0BA8">
        <w:rPr>
          <w:rFonts w:ascii="GHEA Grapalat" w:hAnsi="GHEA Grapalat"/>
          <w:sz w:val="24"/>
          <w:szCs w:val="24"/>
        </w:rPr>
        <w:t>նրանց ուղարկված նամակ-պարտավորագրերում պարունակվող պահանջների՝ սահմանված ժամկետներում կատարումը.</w:t>
      </w:r>
    </w:p>
    <w:p w:rsidR="009933AC" w:rsidRPr="00DB0BA8" w:rsidRDefault="00A31170" w:rsidP="009A38B4">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ը)</w:t>
      </w:r>
      <w:r>
        <w:rPr>
          <w:rFonts w:ascii="GHEA Grapalat" w:hAnsi="GHEA Grapalat"/>
          <w:sz w:val="24"/>
          <w:szCs w:val="24"/>
        </w:rPr>
        <w:tab/>
      </w:r>
      <w:r w:rsidR="00DE69CF" w:rsidRPr="00DB0BA8">
        <w:rPr>
          <w:rFonts w:ascii="GHEA Grapalat" w:hAnsi="GHEA Grapalat"/>
          <w:sz w:val="24"/>
          <w:szCs w:val="24"/>
        </w:rPr>
        <w:t xml:space="preserve">տեսուչների խմբի ղեկավարին նամակ-պարտավորագրերի քննարկման </w:t>
      </w:r>
      <w:r w:rsidR="00DE69CF" w:rsidRPr="00DB0BA8">
        <w:rPr>
          <w:rFonts w:ascii="GHEA Grapalat" w:hAnsi="GHEA Grapalat"/>
          <w:sz w:val="24"/>
          <w:szCs w:val="24"/>
        </w:rPr>
        <w:lastRenderedPageBreak/>
        <w:t xml:space="preserve">արդյունքների </w:t>
      </w:r>
      <w:r w:rsidR="00371AB0">
        <w:rPr>
          <w:rFonts w:ascii="GHEA Grapalat" w:hAnsi="GHEA Grapalat"/>
          <w:sz w:val="24"/>
          <w:szCs w:val="24"/>
        </w:rPr>
        <w:t>և</w:t>
      </w:r>
      <w:r w:rsidR="00DE69CF" w:rsidRPr="00DB0BA8">
        <w:rPr>
          <w:rFonts w:ascii="GHEA Grapalat" w:hAnsi="GHEA Grapalat"/>
          <w:sz w:val="24"/>
          <w:szCs w:val="24"/>
        </w:rPr>
        <w:t xml:space="preserve"> հայտնաբերված խախտումների վերացման համար ձեռնարկված միջոցների մասին սահմանված ժամկետներում ծանուցումը։</w:t>
      </w:r>
    </w:p>
    <w:p w:rsidR="008F4B85" w:rsidRPr="00DB0BA8" w:rsidRDefault="008F4B85" w:rsidP="00DB0BA8">
      <w:pPr>
        <w:pStyle w:val="Bodytext20"/>
        <w:shd w:val="clear" w:color="auto" w:fill="auto"/>
        <w:spacing w:before="0" w:after="160" w:line="360" w:lineRule="auto"/>
        <w:ind w:firstLine="567"/>
        <w:jc w:val="center"/>
        <w:rPr>
          <w:rFonts w:ascii="GHEA Grapalat" w:hAnsi="GHEA Grapalat"/>
          <w:sz w:val="24"/>
          <w:szCs w:val="24"/>
        </w:rPr>
      </w:pPr>
    </w:p>
    <w:p w:rsidR="008F4B85" w:rsidRPr="00DB0BA8" w:rsidRDefault="008F4B85" w:rsidP="00C05D84">
      <w:pPr>
        <w:pStyle w:val="Bodytext20"/>
        <w:shd w:val="clear" w:color="auto" w:fill="auto"/>
        <w:spacing w:before="0" w:after="160" w:line="360" w:lineRule="auto"/>
        <w:ind w:firstLine="0"/>
        <w:jc w:val="center"/>
        <w:rPr>
          <w:rFonts w:ascii="GHEA Grapalat" w:hAnsi="GHEA Grapalat"/>
          <w:sz w:val="24"/>
          <w:szCs w:val="24"/>
        </w:rPr>
      </w:pPr>
      <w:r w:rsidRPr="00DB0BA8">
        <w:rPr>
          <w:rFonts w:ascii="GHEA Grapalat" w:hAnsi="GHEA Grapalat"/>
          <w:sz w:val="24"/>
          <w:szCs w:val="24"/>
        </w:rPr>
        <w:t xml:space="preserve">X. Արտաքին աուդիտի (վերահսկողության) </w:t>
      </w:r>
      <w:r w:rsidR="00A31170">
        <w:rPr>
          <w:rFonts w:ascii="GHEA Grapalat" w:hAnsi="GHEA Grapalat"/>
          <w:sz w:val="24"/>
          <w:szCs w:val="24"/>
        </w:rPr>
        <w:br/>
      </w:r>
      <w:r w:rsidRPr="00DB0BA8">
        <w:rPr>
          <w:rFonts w:ascii="GHEA Grapalat" w:hAnsi="GHEA Grapalat"/>
          <w:sz w:val="24"/>
          <w:szCs w:val="24"/>
        </w:rPr>
        <w:t>ձ</w:t>
      </w:r>
      <w:r w:rsidR="00371AB0">
        <w:rPr>
          <w:rFonts w:ascii="GHEA Grapalat" w:hAnsi="GHEA Grapalat"/>
          <w:sz w:val="24"/>
          <w:szCs w:val="24"/>
        </w:rPr>
        <w:t>և</w:t>
      </w:r>
      <w:r w:rsidRPr="00DB0BA8">
        <w:rPr>
          <w:rFonts w:ascii="GHEA Grapalat" w:hAnsi="GHEA Grapalat"/>
          <w:sz w:val="24"/>
          <w:szCs w:val="24"/>
        </w:rPr>
        <w:t>երը, տեսակները (տիպերը)</w:t>
      </w:r>
    </w:p>
    <w:p w:rsidR="008F4B85" w:rsidRPr="00DB0BA8" w:rsidRDefault="008F4B85" w:rsidP="00DB0BA8">
      <w:pPr>
        <w:pStyle w:val="Bodytext20"/>
        <w:shd w:val="clear" w:color="auto" w:fill="auto"/>
        <w:spacing w:before="0" w:after="160" w:line="360" w:lineRule="auto"/>
        <w:ind w:firstLine="567"/>
        <w:rPr>
          <w:rFonts w:ascii="GHEA Grapalat" w:hAnsi="GHEA Grapalat"/>
          <w:sz w:val="24"/>
          <w:szCs w:val="24"/>
        </w:rPr>
      </w:pPr>
    </w:p>
    <w:p w:rsidR="008F4B85" w:rsidRPr="00DB0BA8" w:rsidRDefault="008F4B85" w:rsidP="00A31170">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19.</w:t>
      </w:r>
      <w:r w:rsidR="00A31170">
        <w:rPr>
          <w:rFonts w:ascii="GHEA Grapalat" w:hAnsi="GHEA Grapalat"/>
          <w:sz w:val="24"/>
          <w:szCs w:val="24"/>
        </w:rPr>
        <w:tab/>
      </w:r>
      <w:r w:rsidRPr="00DB0BA8">
        <w:rPr>
          <w:rFonts w:ascii="GHEA Grapalat" w:hAnsi="GHEA Grapalat"/>
          <w:sz w:val="24"/>
          <w:szCs w:val="24"/>
        </w:rPr>
        <w:t xml:space="preserve">Արտաքին աուդիտն (վերահսկողությունն) իրականացվում է յուրաքանչյուր տարի՝ նախնական աուդիտի (վերահսկողության), ընթացիկ աուդիտի (վերահսկողության) </w:t>
      </w:r>
      <w:r w:rsidR="00371AB0">
        <w:rPr>
          <w:rFonts w:ascii="GHEA Grapalat" w:hAnsi="GHEA Grapalat"/>
          <w:sz w:val="24"/>
          <w:szCs w:val="24"/>
        </w:rPr>
        <w:t>և</w:t>
      </w:r>
      <w:r w:rsidRPr="00DB0BA8">
        <w:rPr>
          <w:rFonts w:ascii="GHEA Grapalat" w:hAnsi="GHEA Grapalat"/>
          <w:sz w:val="24"/>
          <w:szCs w:val="24"/>
        </w:rPr>
        <w:t xml:space="preserve"> հետագա աուդիտի (վերահսկողության) ձ</w:t>
      </w:r>
      <w:r w:rsidR="00371AB0">
        <w:rPr>
          <w:rFonts w:ascii="GHEA Grapalat" w:hAnsi="GHEA Grapalat"/>
          <w:sz w:val="24"/>
          <w:szCs w:val="24"/>
        </w:rPr>
        <w:t>և</w:t>
      </w:r>
      <w:r w:rsidRPr="00DB0BA8">
        <w:rPr>
          <w:rFonts w:ascii="GHEA Grapalat" w:hAnsi="GHEA Grapalat"/>
          <w:sz w:val="24"/>
          <w:szCs w:val="24"/>
        </w:rPr>
        <w:t>ով՝ արտաքին աուդիտի (վերահսկողության) ստանդարտներին համապատասխան։</w:t>
      </w:r>
    </w:p>
    <w:p w:rsidR="008F4B85" w:rsidRPr="00DB0BA8" w:rsidRDefault="00A31170" w:rsidP="00A31170">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20.</w:t>
      </w:r>
      <w:r>
        <w:rPr>
          <w:rFonts w:ascii="GHEA Grapalat" w:hAnsi="GHEA Grapalat"/>
          <w:sz w:val="24"/>
          <w:szCs w:val="24"/>
        </w:rPr>
        <w:tab/>
      </w:r>
      <w:r w:rsidR="008F4B85" w:rsidRPr="00DB0BA8">
        <w:rPr>
          <w:rFonts w:ascii="GHEA Grapalat" w:hAnsi="GHEA Grapalat"/>
          <w:sz w:val="24"/>
          <w:szCs w:val="24"/>
        </w:rPr>
        <w:t>Նախնական աուդիտն (վերահսկողությունն) իրականացվում է Միության բյուջեի նախագծի ձ</w:t>
      </w:r>
      <w:r w:rsidR="00371AB0">
        <w:rPr>
          <w:rFonts w:ascii="GHEA Grapalat" w:hAnsi="GHEA Grapalat"/>
          <w:sz w:val="24"/>
          <w:szCs w:val="24"/>
        </w:rPr>
        <w:t>և</w:t>
      </w:r>
      <w:r w:rsidR="008F4B85" w:rsidRPr="00DB0BA8">
        <w:rPr>
          <w:rFonts w:ascii="GHEA Grapalat" w:hAnsi="GHEA Grapalat"/>
          <w:sz w:val="24"/>
          <w:szCs w:val="24"/>
        </w:rPr>
        <w:t>ավորման փուլում, բյուջետային միջոցներ</w:t>
      </w:r>
      <w:r w:rsidR="004C189B" w:rsidRPr="00DB0BA8">
        <w:rPr>
          <w:rFonts w:ascii="GHEA Grapalat" w:hAnsi="GHEA Grapalat"/>
          <w:sz w:val="24"/>
          <w:szCs w:val="24"/>
        </w:rPr>
        <w:t>ն</w:t>
      </w:r>
      <w:r w:rsidR="008F4B85" w:rsidRPr="00DB0BA8">
        <w:rPr>
          <w:rFonts w:ascii="GHEA Grapalat" w:hAnsi="GHEA Grapalat"/>
          <w:sz w:val="24"/>
          <w:szCs w:val="24"/>
        </w:rPr>
        <w:t xml:space="preserve"> ստացողների </w:t>
      </w:r>
      <w:r w:rsidR="0068121B" w:rsidRPr="00DB0BA8">
        <w:rPr>
          <w:rFonts w:ascii="GHEA Grapalat" w:hAnsi="GHEA Grapalat"/>
          <w:sz w:val="24"/>
          <w:szCs w:val="24"/>
        </w:rPr>
        <w:t>բյուջեների (</w:t>
      </w:r>
      <w:r w:rsidR="004C189B" w:rsidRPr="00DB0BA8">
        <w:rPr>
          <w:rFonts w:ascii="GHEA Grapalat" w:hAnsi="GHEA Grapalat"/>
          <w:sz w:val="24"/>
          <w:szCs w:val="24"/>
        </w:rPr>
        <w:t>բյու</w:t>
      </w:r>
      <w:r w:rsidR="0068121B" w:rsidRPr="00DB0BA8">
        <w:rPr>
          <w:rFonts w:ascii="GHEA Grapalat" w:hAnsi="GHEA Grapalat"/>
          <w:sz w:val="24"/>
          <w:szCs w:val="24"/>
        </w:rPr>
        <w:t xml:space="preserve">ջետային </w:t>
      </w:r>
      <w:r w:rsidR="00DE69CF" w:rsidRPr="00DB0BA8">
        <w:rPr>
          <w:rFonts w:ascii="GHEA Grapalat" w:hAnsi="GHEA Grapalat"/>
          <w:sz w:val="24"/>
          <w:szCs w:val="24"/>
        </w:rPr>
        <w:t xml:space="preserve">նախահաշիվների </w:t>
      </w:r>
      <w:r w:rsidR="00B1028B" w:rsidRPr="00DB0BA8">
        <w:rPr>
          <w:rFonts w:ascii="GHEA Grapalat" w:hAnsi="GHEA Grapalat"/>
          <w:sz w:val="24"/>
          <w:szCs w:val="24"/>
        </w:rPr>
        <w:t>նախագծերը</w:t>
      </w:r>
      <w:r w:rsidR="008F4B85" w:rsidRPr="00DB0BA8">
        <w:rPr>
          <w:rFonts w:ascii="GHEA Grapalat" w:hAnsi="GHEA Grapalat"/>
          <w:sz w:val="24"/>
          <w:szCs w:val="24"/>
        </w:rPr>
        <w:t xml:space="preserve"> քննարկելու ժամանակ՝ Միության մարմինների ծախսե</w:t>
      </w:r>
      <w:r w:rsidR="00DE69CF" w:rsidRPr="00DB0BA8">
        <w:rPr>
          <w:rFonts w:ascii="GHEA Grapalat" w:hAnsi="GHEA Grapalat"/>
          <w:sz w:val="24"/>
          <w:szCs w:val="24"/>
        </w:rPr>
        <w:t>րի արդյունավետությ</w:t>
      </w:r>
      <w:r w:rsidR="008F4B85" w:rsidRPr="00DB0BA8">
        <w:rPr>
          <w:rFonts w:ascii="GHEA Grapalat" w:hAnsi="GHEA Grapalat"/>
          <w:sz w:val="24"/>
          <w:szCs w:val="24"/>
        </w:rPr>
        <w:t xml:space="preserve">ունը որոշելու </w:t>
      </w:r>
      <w:r w:rsidR="00371AB0">
        <w:rPr>
          <w:rFonts w:ascii="GHEA Grapalat" w:hAnsi="GHEA Grapalat"/>
          <w:sz w:val="24"/>
          <w:szCs w:val="24"/>
        </w:rPr>
        <w:t>և</w:t>
      </w:r>
      <w:r w:rsidR="008F4B85" w:rsidRPr="00DB0BA8">
        <w:rPr>
          <w:rFonts w:ascii="GHEA Grapalat" w:hAnsi="GHEA Grapalat"/>
          <w:sz w:val="24"/>
          <w:szCs w:val="24"/>
        </w:rPr>
        <w:t xml:space="preserve"> Միության բյուջեի ծախսերը օպտիմալացնելու նպատակներով։</w:t>
      </w:r>
    </w:p>
    <w:p w:rsidR="008F4B85" w:rsidRPr="00DB0BA8" w:rsidRDefault="008F4B85" w:rsidP="00A31170">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21.</w:t>
      </w:r>
      <w:r w:rsidR="00A31170">
        <w:rPr>
          <w:rFonts w:ascii="GHEA Grapalat" w:hAnsi="GHEA Grapalat"/>
          <w:sz w:val="24"/>
          <w:szCs w:val="24"/>
        </w:rPr>
        <w:tab/>
      </w:r>
      <w:r w:rsidRPr="00DB0BA8">
        <w:rPr>
          <w:rFonts w:ascii="GHEA Grapalat" w:hAnsi="GHEA Grapalat"/>
          <w:sz w:val="24"/>
          <w:szCs w:val="24"/>
        </w:rPr>
        <w:t>Ընթացիկ աուդիտն (վերահսկողությունն) իրականացվում է Միության բյուջեի կատարման ընթացքում՝ Միության մարմիններին բյուջետային միջոցներ հատկացնելու ժամանակ, ինչպես նա</w:t>
      </w:r>
      <w:r w:rsidR="00371AB0">
        <w:rPr>
          <w:rFonts w:ascii="GHEA Grapalat" w:hAnsi="GHEA Grapalat"/>
          <w:sz w:val="24"/>
          <w:szCs w:val="24"/>
        </w:rPr>
        <w:t>և</w:t>
      </w:r>
      <w:r w:rsidRPr="00DB0BA8">
        <w:rPr>
          <w:rFonts w:ascii="GHEA Grapalat" w:hAnsi="GHEA Grapalat"/>
          <w:sz w:val="24"/>
          <w:szCs w:val="24"/>
        </w:rPr>
        <w:t xml:space="preserve"> եկամուտների մուտքի գործընթացում՝ Միության մարմինների կողմից բյուջետային միջոցների անարդյունավետ </w:t>
      </w:r>
      <w:r w:rsidR="00371AB0">
        <w:rPr>
          <w:rFonts w:ascii="GHEA Grapalat" w:hAnsi="GHEA Grapalat"/>
          <w:sz w:val="24"/>
          <w:szCs w:val="24"/>
        </w:rPr>
        <w:t>և</w:t>
      </w:r>
      <w:r w:rsidRPr="00DB0BA8">
        <w:rPr>
          <w:rFonts w:ascii="GHEA Grapalat" w:hAnsi="GHEA Grapalat"/>
          <w:sz w:val="24"/>
          <w:szCs w:val="24"/>
        </w:rPr>
        <w:t xml:space="preserve"> ոչ նպատակային ծախսը կանխարգելելու համար։</w:t>
      </w:r>
    </w:p>
    <w:p w:rsidR="008F4B85" w:rsidRPr="00DB0BA8" w:rsidRDefault="008F4B85" w:rsidP="00A31170">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22.</w:t>
      </w:r>
      <w:r w:rsidR="00A31170">
        <w:rPr>
          <w:rFonts w:ascii="GHEA Grapalat" w:hAnsi="GHEA Grapalat"/>
          <w:sz w:val="24"/>
          <w:szCs w:val="24"/>
        </w:rPr>
        <w:tab/>
      </w:r>
      <w:r w:rsidRPr="00DB0BA8">
        <w:rPr>
          <w:rFonts w:ascii="GHEA Grapalat" w:hAnsi="GHEA Grapalat"/>
          <w:sz w:val="24"/>
          <w:szCs w:val="24"/>
        </w:rPr>
        <w:t>Հետագա աուդիտն (վերահսկողությունն) իրականացվում է հատկացված բյուջետային միջոցներ</w:t>
      </w:r>
      <w:r w:rsidR="004C189B" w:rsidRPr="00DB0BA8">
        <w:rPr>
          <w:rFonts w:ascii="GHEA Grapalat" w:hAnsi="GHEA Grapalat"/>
          <w:sz w:val="24"/>
          <w:szCs w:val="24"/>
        </w:rPr>
        <w:t>ն</w:t>
      </w:r>
      <w:r w:rsidRPr="00DB0BA8">
        <w:rPr>
          <w:rFonts w:ascii="GHEA Grapalat" w:hAnsi="GHEA Grapalat"/>
          <w:sz w:val="24"/>
          <w:szCs w:val="24"/>
        </w:rPr>
        <w:t xml:space="preserve"> ստացողների կողմից փաստացի օգտագործելուց հետո՝ Միության բյուջեի կատարման մասին հաշվետվությունը քննարկելու </w:t>
      </w:r>
      <w:r w:rsidR="00371AB0">
        <w:rPr>
          <w:rFonts w:ascii="GHEA Grapalat" w:hAnsi="GHEA Grapalat"/>
          <w:sz w:val="24"/>
          <w:szCs w:val="24"/>
        </w:rPr>
        <w:t>և</w:t>
      </w:r>
      <w:r w:rsidRPr="00DB0BA8">
        <w:rPr>
          <w:rFonts w:ascii="GHEA Grapalat" w:hAnsi="GHEA Grapalat"/>
          <w:sz w:val="24"/>
          <w:szCs w:val="24"/>
        </w:rPr>
        <w:t xml:space="preserve"> հաստատելու ընթացքում՝ բյուջետային </w:t>
      </w:r>
      <w:r w:rsidR="00371AB0">
        <w:rPr>
          <w:rFonts w:ascii="GHEA Grapalat" w:hAnsi="GHEA Grapalat"/>
          <w:sz w:val="24"/>
          <w:szCs w:val="24"/>
        </w:rPr>
        <w:t>և</w:t>
      </w:r>
      <w:r w:rsidRPr="00DB0BA8">
        <w:rPr>
          <w:rFonts w:ascii="GHEA Grapalat" w:hAnsi="GHEA Grapalat"/>
          <w:sz w:val="24"/>
          <w:szCs w:val="24"/>
        </w:rPr>
        <w:t xml:space="preserve"> այլ հաշվետվությունների հավաստիությունը, Միության բյուջեի միջոցների, գույքի </w:t>
      </w:r>
      <w:r w:rsidR="00371AB0">
        <w:rPr>
          <w:rFonts w:ascii="GHEA Grapalat" w:hAnsi="GHEA Grapalat"/>
          <w:sz w:val="24"/>
          <w:szCs w:val="24"/>
        </w:rPr>
        <w:t>և</w:t>
      </w:r>
      <w:r w:rsidRPr="00DB0BA8">
        <w:rPr>
          <w:rFonts w:ascii="GHEA Grapalat" w:hAnsi="GHEA Grapalat"/>
          <w:sz w:val="24"/>
          <w:szCs w:val="24"/>
        </w:rPr>
        <w:t xml:space="preserve"> այլ ակտիվների</w:t>
      </w:r>
      <w:r w:rsidR="00C244B3">
        <w:rPr>
          <w:rFonts w:ascii="GHEA Grapalat" w:hAnsi="GHEA Grapalat"/>
          <w:sz w:val="24"/>
          <w:szCs w:val="24"/>
        </w:rPr>
        <w:t xml:space="preserve"> </w:t>
      </w:r>
      <w:r w:rsidRPr="00DB0BA8">
        <w:rPr>
          <w:rFonts w:ascii="GHEA Grapalat" w:hAnsi="GHEA Grapalat"/>
          <w:sz w:val="24"/>
          <w:szCs w:val="24"/>
        </w:rPr>
        <w:t>օգտագործման հասցեականությունը, նպատակային նշանակությունն ու արդյունավետությունը որոշելու նպատակով։</w:t>
      </w:r>
    </w:p>
    <w:p w:rsidR="008F4B85" w:rsidRPr="00DB0BA8" w:rsidRDefault="008F4B85" w:rsidP="00A31170">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lastRenderedPageBreak/>
        <w:t>23.</w:t>
      </w:r>
      <w:r w:rsidR="00A31170">
        <w:rPr>
          <w:rFonts w:ascii="GHEA Grapalat" w:hAnsi="GHEA Grapalat"/>
          <w:sz w:val="24"/>
          <w:szCs w:val="24"/>
        </w:rPr>
        <w:tab/>
      </w:r>
      <w:r w:rsidRPr="00DB0BA8">
        <w:rPr>
          <w:rFonts w:ascii="GHEA Grapalat" w:hAnsi="GHEA Grapalat"/>
          <w:sz w:val="24"/>
          <w:szCs w:val="24"/>
        </w:rPr>
        <w:t>Առաջադրված խնդիրներ</w:t>
      </w:r>
      <w:r w:rsidR="00B1028B" w:rsidRPr="00DB0BA8">
        <w:rPr>
          <w:rFonts w:ascii="GHEA Grapalat" w:hAnsi="GHEA Grapalat"/>
          <w:sz w:val="24"/>
          <w:szCs w:val="24"/>
        </w:rPr>
        <w:t>ից կախված՝</w:t>
      </w:r>
      <w:r w:rsidRPr="00DB0BA8">
        <w:rPr>
          <w:rFonts w:ascii="GHEA Grapalat" w:hAnsi="GHEA Grapalat"/>
          <w:sz w:val="24"/>
          <w:szCs w:val="24"/>
        </w:rPr>
        <w:t xml:space="preserve"> արտաքին աուդիտն (վերահսկողությունն) իրականացվում է համապատասխանության աուդիտի, ֆինանսական աուդիտի </w:t>
      </w:r>
      <w:r w:rsidR="00371AB0">
        <w:rPr>
          <w:rFonts w:ascii="GHEA Grapalat" w:hAnsi="GHEA Grapalat"/>
          <w:sz w:val="24"/>
          <w:szCs w:val="24"/>
        </w:rPr>
        <w:t>և</w:t>
      </w:r>
      <w:r w:rsidRPr="00DB0BA8">
        <w:rPr>
          <w:rFonts w:ascii="GHEA Grapalat" w:hAnsi="GHEA Grapalat"/>
          <w:sz w:val="24"/>
          <w:szCs w:val="24"/>
        </w:rPr>
        <w:t xml:space="preserve"> արդյունավետության աուդիտի տեսքով կամ դրանց համադրությամբ՝ արտաքին աուդիտի (վերահսկողության) ստանդարտներին համապատասխան։</w:t>
      </w:r>
    </w:p>
    <w:p w:rsidR="008F4B85" w:rsidRPr="00DB0BA8" w:rsidRDefault="008F4B85" w:rsidP="00A31170">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24.</w:t>
      </w:r>
      <w:r w:rsidR="00A31170">
        <w:rPr>
          <w:rFonts w:ascii="GHEA Grapalat" w:hAnsi="GHEA Grapalat"/>
          <w:sz w:val="24"/>
          <w:szCs w:val="24"/>
        </w:rPr>
        <w:tab/>
      </w:r>
      <w:r w:rsidRPr="00DB0BA8">
        <w:rPr>
          <w:rFonts w:ascii="GHEA Grapalat" w:hAnsi="GHEA Grapalat"/>
          <w:sz w:val="24"/>
          <w:szCs w:val="24"/>
        </w:rPr>
        <w:t>Համապատասխանության աուդիտը ենթադրում է արտաքին աուդիտի (վերահսկողության) օբյեկտների կողմից Միության իրավունքի մաս կազմող ակտերի, Միության մարմինների ակտերի, Միության անդամ պետությունների նորմատիվ իրավական ակտերի պահպանման ստուգում, այդ թվում՝ Միության բյուջեի միջոցները ձ</w:t>
      </w:r>
      <w:r w:rsidR="00371AB0">
        <w:rPr>
          <w:rFonts w:ascii="GHEA Grapalat" w:hAnsi="GHEA Grapalat"/>
          <w:sz w:val="24"/>
          <w:szCs w:val="24"/>
        </w:rPr>
        <w:t>և</w:t>
      </w:r>
      <w:r w:rsidRPr="00DB0BA8">
        <w:rPr>
          <w:rFonts w:ascii="GHEA Grapalat" w:hAnsi="GHEA Grapalat"/>
          <w:sz w:val="24"/>
          <w:szCs w:val="24"/>
        </w:rPr>
        <w:t xml:space="preserve">ավորելու, կառավարելու </w:t>
      </w:r>
      <w:r w:rsidR="00371AB0">
        <w:rPr>
          <w:rFonts w:ascii="GHEA Grapalat" w:hAnsi="GHEA Grapalat"/>
          <w:sz w:val="24"/>
          <w:szCs w:val="24"/>
        </w:rPr>
        <w:t>և</w:t>
      </w:r>
      <w:r w:rsidRPr="00DB0BA8">
        <w:rPr>
          <w:rFonts w:ascii="GHEA Grapalat" w:hAnsi="GHEA Grapalat"/>
          <w:sz w:val="24"/>
          <w:szCs w:val="24"/>
        </w:rPr>
        <w:t xml:space="preserve"> տնօրինելու, Միության գույքը </w:t>
      </w:r>
      <w:r w:rsidR="00371AB0">
        <w:rPr>
          <w:rFonts w:ascii="GHEA Grapalat" w:hAnsi="GHEA Grapalat"/>
          <w:sz w:val="24"/>
          <w:szCs w:val="24"/>
        </w:rPr>
        <w:t>և</w:t>
      </w:r>
      <w:r w:rsidRPr="00DB0BA8">
        <w:rPr>
          <w:rFonts w:ascii="GHEA Grapalat" w:hAnsi="GHEA Grapalat"/>
          <w:sz w:val="24"/>
          <w:szCs w:val="24"/>
        </w:rPr>
        <w:t xml:space="preserve"> այլ ակտիվներ օգտագործելու ժամանակ։</w:t>
      </w:r>
    </w:p>
    <w:p w:rsidR="008F4B85" w:rsidRPr="00DB0BA8" w:rsidRDefault="008F4B85" w:rsidP="00A31170">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25.</w:t>
      </w:r>
      <w:r w:rsidR="00A31170">
        <w:rPr>
          <w:rFonts w:ascii="GHEA Grapalat" w:hAnsi="GHEA Grapalat"/>
          <w:sz w:val="24"/>
          <w:szCs w:val="24"/>
        </w:rPr>
        <w:tab/>
      </w:r>
      <w:r w:rsidRPr="00DB0BA8">
        <w:rPr>
          <w:rFonts w:ascii="GHEA Grapalat" w:hAnsi="GHEA Grapalat"/>
          <w:sz w:val="24"/>
          <w:szCs w:val="24"/>
        </w:rPr>
        <w:t xml:space="preserve">Ֆինանսական աուդիտը ենթադրում է ֆինանսական գործառնությունների, </w:t>
      </w:r>
      <w:r w:rsidR="0068121B" w:rsidRPr="00DB0BA8">
        <w:rPr>
          <w:rFonts w:ascii="GHEA Grapalat" w:hAnsi="GHEA Grapalat"/>
          <w:sz w:val="24"/>
          <w:szCs w:val="24"/>
        </w:rPr>
        <w:t>ֆինանսական</w:t>
      </w:r>
      <w:r w:rsidRPr="00DB0BA8">
        <w:rPr>
          <w:rFonts w:ascii="GHEA Grapalat" w:hAnsi="GHEA Grapalat"/>
          <w:sz w:val="24"/>
          <w:szCs w:val="24"/>
        </w:rPr>
        <w:t xml:space="preserve"> </w:t>
      </w:r>
      <w:r w:rsidR="00371AB0">
        <w:rPr>
          <w:rFonts w:ascii="GHEA Grapalat" w:hAnsi="GHEA Grapalat"/>
          <w:sz w:val="24"/>
          <w:szCs w:val="24"/>
        </w:rPr>
        <w:t>և</w:t>
      </w:r>
      <w:r w:rsidRPr="00DB0BA8">
        <w:rPr>
          <w:rFonts w:ascii="GHEA Grapalat" w:hAnsi="GHEA Grapalat"/>
          <w:sz w:val="24"/>
          <w:szCs w:val="24"/>
        </w:rPr>
        <w:t xml:space="preserve"> հաշվապահական հաշվառման, բյուջետային, ֆինանսական </w:t>
      </w:r>
      <w:r w:rsidR="00371AB0">
        <w:rPr>
          <w:rFonts w:ascii="GHEA Grapalat" w:hAnsi="GHEA Grapalat"/>
          <w:sz w:val="24"/>
          <w:szCs w:val="24"/>
        </w:rPr>
        <w:t>և</w:t>
      </w:r>
      <w:r w:rsidRPr="00DB0BA8">
        <w:rPr>
          <w:rFonts w:ascii="GHEA Grapalat" w:hAnsi="GHEA Grapalat"/>
          <w:sz w:val="24"/>
          <w:szCs w:val="24"/>
        </w:rPr>
        <w:t xml:space="preserve"> այլ հաշվետվությունների հավաստիության, աուդիտի (վերահսկողության) օբյեկտների կողմից Միության բյուջեի միջոցների, Միության գույքի </w:t>
      </w:r>
      <w:r w:rsidR="00371AB0">
        <w:rPr>
          <w:rFonts w:ascii="GHEA Grapalat" w:hAnsi="GHEA Grapalat"/>
          <w:sz w:val="24"/>
          <w:szCs w:val="24"/>
        </w:rPr>
        <w:t>և</w:t>
      </w:r>
      <w:r w:rsidRPr="00DB0BA8">
        <w:rPr>
          <w:rFonts w:ascii="GHEA Grapalat" w:hAnsi="GHEA Grapalat"/>
          <w:sz w:val="24"/>
          <w:szCs w:val="24"/>
        </w:rPr>
        <w:t xml:space="preserve"> այլ ակտիվների նպատակային օգտագործման ստուգում։</w:t>
      </w:r>
    </w:p>
    <w:p w:rsidR="008F4B85" w:rsidRDefault="008F4B85" w:rsidP="00A31170">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26.</w:t>
      </w:r>
      <w:r w:rsidR="00A31170">
        <w:rPr>
          <w:rFonts w:ascii="GHEA Grapalat" w:hAnsi="GHEA Grapalat"/>
          <w:sz w:val="24"/>
          <w:szCs w:val="24"/>
        </w:rPr>
        <w:tab/>
      </w:r>
      <w:r w:rsidRPr="00DB0BA8">
        <w:rPr>
          <w:rFonts w:ascii="GHEA Grapalat" w:hAnsi="GHEA Grapalat"/>
          <w:sz w:val="24"/>
          <w:szCs w:val="24"/>
        </w:rPr>
        <w:t xml:space="preserve">Արդյունավետության աուդիտը ենթադրում է Միության բյուջեի միջոցների, այդ թվում՝ արտաքին աուդիտի (վերահսկողության) օբյեկտների կողմից՝ ծրագրված նպատակներին հասնելու, առաջադրված խնդիրները լուծելու </w:t>
      </w:r>
      <w:r w:rsidR="00371AB0">
        <w:rPr>
          <w:rFonts w:ascii="GHEA Grapalat" w:hAnsi="GHEA Grapalat"/>
          <w:sz w:val="24"/>
          <w:szCs w:val="24"/>
        </w:rPr>
        <w:t>և</w:t>
      </w:r>
      <w:r w:rsidRPr="00DB0BA8">
        <w:rPr>
          <w:rFonts w:ascii="GHEA Grapalat" w:hAnsi="GHEA Grapalat"/>
          <w:sz w:val="24"/>
          <w:szCs w:val="24"/>
        </w:rPr>
        <w:t xml:space="preserve"> իրենց վերապահված գործառույթներն իրականացնելու համար ստացված միջոցների ձ</w:t>
      </w:r>
      <w:r w:rsidR="00371AB0">
        <w:rPr>
          <w:rFonts w:ascii="GHEA Grapalat" w:hAnsi="GHEA Grapalat"/>
          <w:sz w:val="24"/>
          <w:szCs w:val="24"/>
        </w:rPr>
        <w:t>և</w:t>
      </w:r>
      <w:r w:rsidRPr="00DB0BA8">
        <w:rPr>
          <w:rFonts w:ascii="GHEA Grapalat" w:hAnsi="GHEA Grapalat"/>
          <w:sz w:val="24"/>
          <w:szCs w:val="24"/>
        </w:rPr>
        <w:t xml:space="preserve">ավորման, կառավարման </w:t>
      </w:r>
      <w:r w:rsidR="00371AB0">
        <w:rPr>
          <w:rFonts w:ascii="GHEA Grapalat" w:hAnsi="GHEA Grapalat"/>
          <w:sz w:val="24"/>
          <w:szCs w:val="24"/>
        </w:rPr>
        <w:t>և</w:t>
      </w:r>
      <w:r w:rsidRPr="00DB0BA8">
        <w:rPr>
          <w:rFonts w:ascii="GHEA Grapalat" w:hAnsi="GHEA Grapalat"/>
          <w:sz w:val="24"/>
          <w:szCs w:val="24"/>
        </w:rPr>
        <w:t xml:space="preserve"> տնօրինման արդյունավետության, ինչպես նա</w:t>
      </w:r>
      <w:r w:rsidR="00371AB0">
        <w:rPr>
          <w:rFonts w:ascii="GHEA Grapalat" w:hAnsi="GHEA Grapalat"/>
          <w:sz w:val="24"/>
          <w:szCs w:val="24"/>
        </w:rPr>
        <w:t>և</w:t>
      </w:r>
      <w:r w:rsidRPr="00DB0BA8">
        <w:rPr>
          <w:rFonts w:ascii="GHEA Grapalat" w:hAnsi="GHEA Grapalat"/>
          <w:sz w:val="24"/>
          <w:szCs w:val="24"/>
        </w:rPr>
        <w:t xml:space="preserve"> Միության գույքի </w:t>
      </w:r>
      <w:r w:rsidR="0002728C" w:rsidRPr="00DB0BA8">
        <w:rPr>
          <w:rFonts w:ascii="GHEA Grapalat" w:hAnsi="GHEA Grapalat"/>
          <w:sz w:val="24"/>
          <w:szCs w:val="24"/>
        </w:rPr>
        <w:t xml:space="preserve">ու </w:t>
      </w:r>
      <w:r w:rsidRPr="00DB0BA8">
        <w:rPr>
          <w:rFonts w:ascii="GHEA Grapalat" w:hAnsi="GHEA Grapalat"/>
          <w:sz w:val="24"/>
          <w:szCs w:val="24"/>
        </w:rPr>
        <w:t>այլ ակտիվների օգտագործման արդյունավետության գնահատում։</w:t>
      </w:r>
    </w:p>
    <w:p w:rsidR="00A31170" w:rsidRPr="00DB0BA8" w:rsidRDefault="00A31170" w:rsidP="00DB0BA8">
      <w:pPr>
        <w:pStyle w:val="Bodytext20"/>
        <w:shd w:val="clear" w:color="auto" w:fill="auto"/>
        <w:spacing w:before="0" w:after="160" w:line="360" w:lineRule="auto"/>
        <w:ind w:firstLine="567"/>
        <w:rPr>
          <w:rFonts w:ascii="GHEA Grapalat" w:hAnsi="GHEA Grapalat"/>
          <w:sz w:val="24"/>
          <w:szCs w:val="24"/>
        </w:rPr>
      </w:pPr>
    </w:p>
    <w:p w:rsidR="00A31170" w:rsidRDefault="00A31170">
      <w:pPr>
        <w:widowControl/>
        <w:spacing w:after="200" w:line="276" w:lineRule="auto"/>
        <w:rPr>
          <w:rFonts w:ascii="GHEA Grapalat" w:eastAsia="Times New Roman" w:hAnsi="GHEA Grapalat" w:cs="Times New Roman"/>
          <w:color w:val="auto"/>
        </w:rPr>
      </w:pPr>
      <w:r>
        <w:rPr>
          <w:rFonts w:ascii="GHEA Grapalat" w:hAnsi="GHEA Grapalat"/>
        </w:rPr>
        <w:br w:type="page"/>
      </w:r>
    </w:p>
    <w:p w:rsidR="008F4B85" w:rsidRPr="00DB0BA8" w:rsidRDefault="008F4B85" w:rsidP="00C05D84">
      <w:pPr>
        <w:pStyle w:val="Bodytext20"/>
        <w:shd w:val="clear" w:color="auto" w:fill="auto"/>
        <w:spacing w:before="0" w:after="160" w:line="360" w:lineRule="auto"/>
        <w:ind w:firstLine="0"/>
        <w:jc w:val="center"/>
        <w:rPr>
          <w:rFonts w:ascii="GHEA Grapalat" w:hAnsi="GHEA Grapalat"/>
          <w:sz w:val="24"/>
          <w:szCs w:val="24"/>
        </w:rPr>
      </w:pPr>
      <w:r w:rsidRPr="00DB0BA8">
        <w:rPr>
          <w:rFonts w:ascii="GHEA Grapalat" w:hAnsi="GHEA Grapalat"/>
          <w:sz w:val="24"/>
          <w:szCs w:val="24"/>
        </w:rPr>
        <w:lastRenderedPageBreak/>
        <w:t xml:space="preserve">XI. Արտաքին աուդիտի (վերահսկողության) </w:t>
      </w:r>
      <w:r w:rsidR="00A31170">
        <w:rPr>
          <w:rFonts w:ascii="GHEA Grapalat" w:hAnsi="GHEA Grapalat"/>
          <w:sz w:val="24"/>
          <w:szCs w:val="24"/>
        </w:rPr>
        <w:br/>
      </w:r>
      <w:r w:rsidRPr="00DB0BA8">
        <w:rPr>
          <w:rFonts w:ascii="GHEA Grapalat" w:hAnsi="GHEA Grapalat"/>
          <w:sz w:val="24"/>
          <w:szCs w:val="24"/>
        </w:rPr>
        <w:t>իրականացման մեթոդները</w:t>
      </w:r>
    </w:p>
    <w:p w:rsidR="008F4B85" w:rsidRPr="00DB0BA8" w:rsidRDefault="008F4B85" w:rsidP="00DB0BA8">
      <w:pPr>
        <w:pStyle w:val="Bodytext20"/>
        <w:shd w:val="clear" w:color="auto" w:fill="auto"/>
        <w:spacing w:before="0" w:after="160" w:line="360" w:lineRule="auto"/>
        <w:ind w:firstLine="567"/>
        <w:rPr>
          <w:rFonts w:ascii="GHEA Grapalat" w:hAnsi="GHEA Grapalat"/>
          <w:sz w:val="24"/>
          <w:szCs w:val="24"/>
        </w:rPr>
      </w:pPr>
    </w:p>
    <w:p w:rsidR="008F4B85" w:rsidRPr="00DB0BA8" w:rsidRDefault="008F4B85" w:rsidP="000842A8">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27.</w:t>
      </w:r>
      <w:r w:rsidR="009A38B4">
        <w:rPr>
          <w:rFonts w:ascii="GHEA Grapalat" w:hAnsi="GHEA Grapalat"/>
          <w:sz w:val="24"/>
          <w:szCs w:val="24"/>
        </w:rPr>
        <w:tab/>
      </w:r>
      <w:r w:rsidRPr="00DB0BA8">
        <w:rPr>
          <w:rFonts w:ascii="GHEA Grapalat" w:hAnsi="GHEA Grapalat"/>
          <w:sz w:val="24"/>
          <w:szCs w:val="24"/>
        </w:rPr>
        <w:t>Արտաքին աուդիտի (վերահսկողության) իրականացման մեթոդներն են ստուգումը, վերլուծությունը, հետազոտությունն ու մոնիթորինգը։</w:t>
      </w:r>
    </w:p>
    <w:p w:rsidR="008F4B85" w:rsidRPr="00DB0BA8" w:rsidRDefault="008F4B85" w:rsidP="000842A8">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28.</w:t>
      </w:r>
      <w:r w:rsidR="009A38B4">
        <w:rPr>
          <w:rFonts w:ascii="GHEA Grapalat" w:hAnsi="GHEA Grapalat"/>
          <w:sz w:val="24"/>
          <w:szCs w:val="24"/>
        </w:rPr>
        <w:tab/>
      </w:r>
      <w:r w:rsidRPr="00DB0BA8">
        <w:rPr>
          <w:rFonts w:ascii="GHEA Grapalat" w:hAnsi="GHEA Grapalat"/>
          <w:sz w:val="24"/>
          <w:szCs w:val="24"/>
        </w:rPr>
        <w:t>Ստուգումը ենթադրում է որոշակի ժամանակահատվածում արտաքին աուդիտի (վերահսկողության) օբյեկտների առանձին գործողությունների (գործառնությունների) կամ գործունեության որոշակի ուղղության, այդ թվում՝ ֆինանսական, ուսումնասիրությանն ուղղված գործողություններ։</w:t>
      </w:r>
    </w:p>
    <w:p w:rsidR="008F4B85" w:rsidRPr="00DB0BA8" w:rsidRDefault="008F4B85" w:rsidP="000842A8">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29.</w:t>
      </w:r>
      <w:r w:rsidR="009A38B4">
        <w:rPr>
          <w:rFonts w:ascii="GHEA Grapalat" w:hAnsi="GHEA Grapalat"/>
          <w:sz w:val="24"/>
          <w:szCs w:val="24"/>
        </w:rPr>
        <w:tab/>
      </w:r>
      <w:r w:rsidRPr="00DB0BA8">
        <w:rPr>
          <w:rFonts w:ascii="GHEA Grapalat" w:hAnsi="GHEA Grapalat"/>
          <w:sz w:val="24"/>
          <w:szCs w:val="24"/>
        </w:rPr>
        <w:t xml:space="preserve">Վերլուծությունը ենթադրում է արտաքին աուդիտի (վերահսկողության) առարկայի </w:t>
      </w:r>
      <w:r w:rsidR="00371AB0">
        <w:rPr>
          <w:rFonts w:ascii="GHEA Grapalat" w:hAnsi="GHEA Grapalat"/>
          <w:sz w:val="24"/>
          <w:szCs w:val="24"/>
        </w:rPr>
        <w:t>և</w:t>
      </w:r>
      <w:r w:rsidRPr="00DB0BA8">
        <w:rPr>
          <w:rFonts w:ascii="GHEA Grapalat" w:hAnsi="GHEA Grapalat"/>
          <w:sz w:val="24"/>
          <w:szCs w:val="24"/>
        </w:rPr>
        <w:t xml:space="preserve"> օբյեկտների գործունեության առանձին կողմերի, հատկությունների, բաղկացուցիչ մասերի </w:t>
      </w:r>
      <w:r w:rsidR="004C189B" w:rsidRPr="00DB0BA8">
        <w:rPr>
          <w:rFonts w:ascii="GHEA Grapalat" w:hAnsi="GHEA Grapalat"/>
          <w:sz w:val="24"/>
          <w:szCs w:val="24"/>
        </w:rPr>
        <w:t xml:space="preserve">ու </w:t>
      </w:r>
      <w:r w:rsidRPr="00DB0BA8">
        <w:rPr>
          <w:rFonts w:ascii="GHEA Grapalat" w:hAnsi="GHEA Grapalat"/>
          <w:sz w:val="24"/>
          <w:szCs w:val="24"/>
        </w:rPr>
        <w:t xml:space="preserve">գործունեության ուսումնասիրությանն ուղղված գործողություններ </w:t>
      </w:r>
      <w:r w:rsidR="00371AB0">
        <w:rPr>
          <w:rFonts w:ascii="GHEA Grapalat" w:hAnsi="GHEA Grapalat"/>
          <w:sz w:val="24"/>
          <w:szCs w:val="24"/>
        </w:rPr>
        <w:t>և</w:t>
      </w:r>
      <w:r w:rsidRPr="00DB0BA8">
        <w:rPr>
          <w:rFonts w:ascii="GHEA Grapalat" w:hAnsi="GHEA Grapalat"/>
          <w:sz w:val="24"/>
          <w:szCs w:val="24"/>
        </w:rPr>
        <w:t xml:space="preserve"> այդ ուսումնասիրության արդյունքների համակարգում։</w:t>
      </w:r>
    </w:p>
    <w:p w:rsidR="008F4B85" w:rsidRPr="00DB0BA8" w:rsidRDefault="008F4B85" w:rsidP="000842A8">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30.</w:t>
      </w:r>
      <w:r w:rsidR="009A38B4">
        <w:rPr>
          <w:rFonts w:ascii="GHEA Grapalat" w:hAnsi="GHEA Grapalat"/>
          <w:sz w:val="24"/>
          <w:szCs w:val="24"/>
        </w:rPr>
        <w:tab/>
      </w:r>
      <w:r w:rsidRPr="00DB0BA8">
        <w:rPr>
          <w:rFonts w:ascii="GHEA Grapalat" w:hAnsi="GHEA Grapalat"/>
          <w:sz w:val="24"/>
          <w:szCs w:val="24"/>
        </w:rPr>
        <w:t xml:space="preserve">Հետազոտությունը ենթադրում է արտաքին աուդիտի (վերահսկողության) առարկայի </w:t>
      </w:r>
      <w:r w:rsidR="00371AB0">
        <w:rPr>
          <w:rFonts w:ascii="GHEA Grapalat" w:hAnsi="GHEA Grapalat"/>
          <w:sz w:val="24"/>
          <w:szCs w:val="24"/>
        </w:rPr>
        <w:t>և</w:t>
      </w:r>
      <w:r w:rsidRPr="00DB0BA8">
        <w:rPr>
          <w:rFonts w:ascii="GHEA Grapalat" w:hAnsi="GHEA Grapalat"/>
          <w:sz w:val="24"/>
          <w:szCs w:val="24"/>
        </w:rPr>
        <w:t xml:space="preserve"> օբյեկտի գործունեության որոշակի ոլորտի վերլուծությանն ու վիճակի գնահատմանն ուղղված գործողություններ։</w:t>
      </w:r>
    </w:p>
    <w:p w:rsidR="008F4B85" w:rsidRPr="00DB0BA8" w:rsidRDefault="008F4B85" w:rsidP="000842A8">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31.</w:t>
      </w:r>
      <w:r w:rsidR="009A38B4">
        <w:rPr>
          <w:rFonts w:ascii="GHEA Grapalat" w:hAnsi="GHEA Grapalat"/>
          <w:sz w:val="24"/>
          <w:szCs w:val="24"/>
        </w:rPr>
        <w:tab/>
      </w:r>
      <w:r w:rsidRPr="00DB0BA8">
        <w:rPr>
          <w:rFonts w:ascii="GHEA Grapalat" w:hAnsi="GHEA Grapalat"/>
          <w:sz w:val="24"/>
          <w:szCs w:val="24"/>
        </w:rPr>
        <w:t xml:space="preserve">Մոնիթորինգը ենթադրում է արտաքին աուդիտի (վերահսկողության) առարկայի, օբյեկտների գործունեության ու գործունեության արդյունքների մասին տեղեկությունների համակարգային </w:t>
      </w:r>
      <w:r w:rsidR="00371AB0">
        <w:rPr>
          <w:rFonts w:ascii="GHEA Grapalat" w:hAnsi="GHEA Grapalat"/>
          <w:sz w:val="24"/>
          <w:szCs w:val="24"/>
        </w:rPr>
        <w:t>և</w:t>
      </w:r>
      <w:r w:rsidR="0002728C" w:rsidRPr="00DB0BA8">
        <w:rPr>
          <w:rFonts w:ascii="GHEA Grapalat" w:hAnsi="GHEA Grapalat"/>
          <w:sz w:val="24"/>
          <w:szCs w:val="24"/>
        </w:rPr>
        <w:t xml:space="preserve"> </w:t>
      </w:r>
      <w:r w:rsidRPr="00DB0BA8">
        <w:rPr>
          <w:rFonts w:ascii="GHEA Grapalat" w:hAnsi="GHEA Grapalat"/>
          <w:sz w:val="24"/>
          <w:szCs w:val="24"/>
        </w:rPr>
        <w:t>պարբերաբար հավաքմանն ու վերլուծությանն ուղղված գործողություններ։</w:t>
      </w:r>
    </w:p>
    <w:p w:rsidR="008F4B85" w:rsidRPr="00DB0BA8" w:rsidRDefault="008F4B85" w:rsidP="00DB0BA8">
      <w:pPr>
        <w:pStyle w:val="Bodytext20"/>
        <w:shd w:val="clear" w:color="auto" w:fill="auto"/>
        <w:spacing w:before="0" w:after="160" w:line="360" w:lineRule="auto"/>
        <w:ind w:firstLine="567"/>
        <w:rPr>
          <w:rFonts w:ascii="GHEA Grapalat" w:hAnsi="GHEA Grapalat"/>
          <w:sz w:val="24"/>
          <w:szCs w:val="24"/>
        </w:rPr>
      </w:pPr>
    </w:p>
    <w:p w:rsidR="008F4B85" w:rsidRPr="00DB0BA8" w:rsidRDefault="008F4B85" w:rsidP="00C05D84">
      <w:pPr>
        <w:pStyle w:val="Bodytext20"/>
        <w:shd w:val="clear" w:color="auto" w:fill="auto"/>
        <w:spacing w:before="0" w:after="160" w:line="360" w:lineRule="auto"/>
        <w:ind w:firstLine="0"/>
        <w:jc w:val="center"/>
        <w:rPr>
          <w:rFonts w:ascii="GHEA Grapalat" w:hAnsi="GHEA Grapalat"/>
          <w:sz w:val="24"/>
          <w:szCs w:val="24"/>
        </w:rPr>
      </w:pPr>
      <w:r w:rsidRPr="00DB0BA8">
        <w:rPr>
          <w:rFonts w:ascii="GHEA Grapalat" w:hAnsi="GHEA Grapalat"/>
          <w:sz w:val="24"/>
          <w:szCs w:val="24"/>
        </w:rPr>
        <w:t xml:space="preserve">XII. Արտաքին աուդիտ (վերահսկողություն) </w:t>
      </w:r>
      <w:r w:rsidR="000842A8">
        <w:rPr>
          <w:rFonts w:ascii="GHEA Grapalat" w:hAnsi="GHEA Grapalat"/>
          <w:sz w:val="24"/>
          <w:szCs w:val="24"/>
        </w:rPr>
        <w:br/>
      </w:r>
      <w:r w:rsidRPr="00DB0BA8">
        <w:rPr>
          <w:rFonts w:ascii="GHEA Grapalat" w:hAnsi="GHEA Grapalat"/>
          <w:sz w:val="24"/>
          <w:szCs w:val="24"/>
        </w:rPr>
        <w:t xml:space="preserve">ստանդարտները </w:t>
      </w:r>
      <w:r w:rsidR="00371AB0">
        <w:rPr>
          <w:rFonts w:ascii="GHEA Grapalat" w:hAnsi="GHEA Grapalat"/>
          <w:sz w:val="24"/>
          <w:szCs w:val="24"/>
        </w:rPr>
        <w:t>և</w:t>
      </w:r>
      <w:r w:rsidRPr="00DB0BA8">
        <w:rPr>
          <w:rFonts w:ascii="GHEA Grapalat" w:hAnsi="GHEA Grapalat"/>
          <w:sz w:val="24"/>
          <w:szCs w:val="24"/>
        </w:rPr>
        <w:t xml:space="preserve"> մեթոդաբանությունը</w:t>
      </w:r>
    </w:p>
    <w:p w:rsidR="008F4B85" w:rsidRPr="00DB0BA8" w:rsidRDefault="008F4B85" w:rsidP="00DB0BA8">
      <w:pPr>
        <w:pStyle w:val="Bodytext20"/>
        <w:shd w:val="clear" w:color="auto" w:fill="auto"/>
        <w:spacing w:before="0" w:after="160" w:line="360" w:lineRule="auto"/>
        <w:ind w:firstLine="567"/>
        <w:rPr>
          <w:rFonts w:ascii="GHEA Grapalat" w:hAnsi="GHEA Grapalat"/>
          <w:sz w:val="24"/>
          <w:szCs w:val="24"/>
        </w:rPr>
      </w:pPr>
    </w:p>
    <w:p w:rsidR="008F4B85" w:rsidRPr="00DB0BA8" w:rsidRDefault="008F4B85" w:rsidP="000842A8">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32.</w:t>
      </w:r>
      <w:r w:rsidR="000842A8">
        <w:rPr>
          <w:rFonts w:ascii="GHEA Grapalat" w:hAnsi="GHEA Grapalat"/>
          <w:sz w:val="24"/>
          <w:szCs w:val="24"/>
        </w:rPr>
        <w:tab/>
      </w:r>
      <w:r w:rsidRPr="00DB0BA8">
        <w:rPr>
          <w:rFonts w:ascii="GHEA Grapalat" w:hAnsi="GHEA Grapalat"/>
          <w:sz w:val="24"/>
          <w:szCs w:val="24"/>
        </w:rPr>
        <w:t>Արտաքին աուդիտի (վերահսկողության) ստանդարտները ենթադրում են նորմատիվ փաստաթուղթ, որ</w:t>
      </w:r>
      <w:r w:rsidR="004C189B" w:rsidRPr="00DB0BA8">
        <w:rPr>
          <w:rFonts w:ascii="GHEA Grapalat" w:hAnsi="GHEA Grapalat"/>
          <w:sz w:val="24"/>
          <w:szCs w:val="24"/>
        </w:rPr>
        <w:t>ով</w:t>
      </w:r>
      <w:r w:rsidRPr="00DB0BA8">
        <w:rPr>
          <w:rFonts w:ascii="GHEA Grapalat" w:hAnsi="GHEA Grapalat"/>
          <w:sz w:val="24"/>
          <w:szCs w:val="24"/>
        </w:rPr>
        <w:t xml:space="preserve"> սահման</w:t>
      </w:r>
      <w:r w:rsidR="004C189B" w:rsidRPr="00DB0BA8">
        <w:rPr>
          <w:rFonts w:ascii="GHEA Grapalat" w:hAnsi="GHEA Grapalat"/>
          <w:sz w:val="24"/>
          <w:szCs w:val="24"/>
        </w:rPr>
        <w:t>վ</w:t>
      </w:r>
      <w:r w:rsidRPr="00DB0BA8">
        <w:rPr>
          <w:rFonts w:ascii="GHEA Grapalat" w:hAnsi="GHEA Grapalat"/>
          <w:sz w:val="24"/>
          <w:szCs w:val="24"/>
        </w:rPr>
        <w:t xml:space="preserve">ում </w:t>
      </w:r>
      <w:r w:rsidR="004C189B" w:rsidRPr="00DB0BA8">
        <w:rPr>
          <w:rFonts w:ascii="GHEA Grapalat" w:hAnsi="GHEA Grapalat"/>
          <w:sz w:val="24"/>
          <w:szCs w:val="24"/>
        </w:rPr>
        <w:t xml:space="preserve">են </w:t>
      </w:r>
      <w:r w:rsidRPr="00DB0BA8">
        <w:rPr>
          <w:rFonts w:ascii="GHEA Grapalat" w:hAnsi="GHEA Grapalat"/>
          <w:sz w:val="24"/>
          <w:szCs w:val="24"/>
        </w:rPr>
        <w:t xml:space="preserve">արտաքին աուդիտի </w:t>
      </w:r>
      <w:r w:rsidRPr="00DB0BA8">
        <w:rPr>
          <w:rFonts w:ascii="GHEA Grapalat" w:hAnsi="GHEA Grapalat"/>
          <w:sz w:val="24"/>
          <w:szCs w:val="24"/>
        </w:rPr>
        <w:lastRenderedPageBreak/>
        <w:t>(վերահսկողության) ստանդարտներ</w:t>
      </w:r>
      <w:r w:rsidR="004C189B" w:rsidRPr="00DB0BA8">
        <w:rPr>
          <w:rFonts w:ascii="GHEA Grapalat" w:hAnsi="GHEA Grapalat"/>
          <w:sz w:val="24"/>
          <w:szCs w:val="24"/>
        </w:rPr>
        <w:t>ն ու</w:t>
      </w:r>
      <w:r w:rsidRPr="00DB0BA8">
        <w:rPr>
          <w:rFonts w:ascii="GHEA Grapalat" w:hAnsi="GHEA Grapalat"/>
          <w:sz w:val="24"/>
          <w:szCs w:val="24"/>
        </w:rPr>
        <w:t xml:space="preserve"> մեթոդաբանությունը, այդ թվում՝ արտաքին աուդիտի (վերահսկողության) իրականացմանը բնորոշ հատկանիշները, կանոնները, ընթացակարգերն </w:t>
      </w:r>
      <w:r w:rsidR="00371AB0">
        <w:rPr>
          <w:rFonts w:ascii="GHEA Grapalat" w:hAnsi="GHEA Grapalat"/>
          <w:sz w:val="24"/>
          <w:szCs w:val="24"/>
        </w:rPr>
        <w:t>և</w:t>
      </w:r>
      <w:r w:rsidRPr="00DB0BA8">
        <w:rPr>
          <w:rFonts w:ascii="GHEA Grapalat" w:hAnsi="GHEA Grapalat"/>
          <w:sz w:val="24"/>
          <w:szCs w:val="24"/>
        </w:rPr>
        <w:t xml:space="preserve"> դրա արդյունքներին ներկայացվող պահանջները։</w:t>
      </w:r>
    </w:p>
    <w:p w:rsidR="008F4B85" w:rsidRPr="00DB0BA8" w:rsidRDefault="008F4B85" w:rsidP="000842A8">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33.</w:t>
      </w:r>
      <w:r w:rsidR="000842A8">
        <w:rPr>
          <w:rFonts w:ascii="GHEA Grapalat" w:hAnsi="GHEA Grapalat"/>
          <w:sz w:val="24"/>
          <w:szCs w:val="24"/>
        </w:rPr>
        <w:tab/>
      </w:r>
      <w:r w:rsidRPr="00DB0BA8">
        <w:rPr>
          <w:rFonts w:ascii="GHEA Grapalat" w:hAnsi="GHEA Grapalat"/>
          <w:sz w:val="24"/>
          <w:szCs w:val="24"/>
        </w:rPr>
        <w:t xml:space="preserve">Արտաքին աուդիտի (վերահսկողության) ստանդարտները, դրանց փոփոխություններն ու լրացումները համատեղ մշակվում են պետական ֆինասնական վերահսկողության բարձրագույն մարմինների կողմից </w:t>
      </w:r>
      <w:r w:rsidR="00371AB0">
        <w:rPr>
          <w:rFonts w:ascii="GHEA Grapalat" w:hAnsi="GHEA Grapalat"/>
          <w:sz w:val="24"/>
          <w:szCs w:val="24"/>
        </w:rPr>
        <w:t>և</w:t>
      </w:r>
      <w:r w:rsidRPr="00DB0BA8">
        <w:rPr>
          <w:rFonts w:ascii="GHEA Grapalat" w:hAnsi="GHEA Grapalat"/>
          <w:sz w:val="24"/>
          <w:szCs w:val="24"/>
        </w:rPr>
        <w:t xml:space="preserve"> հաստատվում են դրանց համատեղ որոշումներով։</w:t>
      </w:r>
    </w:p>
    <w:p w:rsidR="008F4B85" w:rsidRPr="00DB0BA8" w:rsidRDefault="008F4B85" w:rsidP="000842A8">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34.</w:t>
      </w:r>
      <w:r w:rsidR="000842A8">
        <w:rPr>
          <w:rFonts w:ascii="GHEA Grapalat" w:hAnsi="GHEA Grapalat"/>
          <w:sz w:val="24"/>
          <w:szCs w:val="24"/>
        </w:rPr>
        <w:tab/>
      </w:r>
      <w:r w:rsidRPr="00DB0BA8">
        <w:rPr>
          <w:rFonts w:ascii="GHEA Grapalat" w:hAnsi="GHEA Grapalat"/>
          <w:sz w:val="24"/>
          <w:szCs w:val="24"/>
        </w:rPr>
        <w:t>Արտաքին աուդիտի (վերահսկողության) ստանդարտները մշակվում են</w:t>
      </w:r>
      <w:r w:rsidR="0002728C" w:rsidRPr="00DB0BA8">
        <w:rPr>
          <w:rFonts w:ascii="GHEA Grapalat" w:hAnsi="GHEA Grapalat"/>
          <w:sz w:val="24"/>
          <w:szCs w:val="24"/>
        </w:rPr>
        <w:t>՝</w:t>
      </w:r>
      <w:r w:rsidRPr="00DB0BA8">
        <w:rPr>
          <w:rFonts w:ascii="GHEA Grapalat" w:hAnsi="GHEA Grapalat"/>
          <w:sz w:val="24"/>
          <w:szCs w:val="24"/>
        </w:rPr>
        <w:t xml:space="preserve"> հաշվի առնելով աուդիտի բարձրագույն մարմինների համար ԻՆՏՈՍԱԻ-ի (Ֆինանսական վերահսկողության բարձրագույն մարմինների միջազգային կազմակերպության) միջազգային ստանդարտների դրույթները (ISSAI)։</w:t>
      </w:r>
    </w:p>
    <w:p w:rsidR="008F4B85" w:rsidRPr="00DB0BA8" w:rsidRDefault="008F4B85" w:rsidP="000842A8">
      <w:pPr>
        <w:pStyle w:val="Bodytext20"/>
        <w:shd w:val="clear" w:color="auto" w:fill="auto"/>
        <w:tabs>
          <w:tab w:val="left" w:pos="993"/>
          <w:tab w:val="left" w:pos="1134"/>
        </w:tabs>
        <w:spacing w:before="0" w:after="160" w:line="360" w:lineRule="auto"/>
        <w:ind w:firstLine="567"/>
        <w:rPr>
          <w:rFonts w:ascii="GHEA Grapalat" w:hAnsi="GHEA Grapalat"/>
          <w:sz w:val="24"/>
          <w:szCs w:val="24"/>
        </w:rPr>
      </w:pPr>
      <w:r w:rsidRPr="00DB0BA8">
        <w:rPr>
          <w:rFonts w:ascii="GHEA Grapalat" w:hAnsi="GHEA Grapalat"/>
          <w:sz w:val="24"/>
          <w:szCs w:val="24"/>
        </w:rPr>
        <w:t>35.</w:t>
      </w:r>
      <w:r w:rsidR="000842A8">
        <w:rPr>
          <w:rFonts w:ascii="GHEA Grapalat" w:hAnsi="GHEA Grapalat"/>
          <w:sz w:val="24"/>
          <w:szCs w:val="24"/>
        </w:rPr>
        <w:tab/>
      </w:r>
      <w:r w:rsidRPr="00DB0BA8">
        <w:rPr>
          <w:rFonts w:ascii="GHEA Grapalat" w:hAnsi="GHEA Grapalat"/>
          <w:sz w:val="24"/>
          <w:szCs w:val="24"/>
        </w:rPr>
        <w:t>Արտաքին աուդիտի (վերահսկողության) ստանդարտները տեսուչների խմբի բոլոր անդամների կողմից կատարման համար պարտադիր են։</w:t>
      </w:r>
    </w:p>
    <w:p w:rsidR="008F4B85" w:rsidRPr="00DB0BA8" w:rsidRDefault="008F4B85" w:rsidP="00DB0BA8">
      <w:pPr>
        <w:pStyle w:val="Bodytext20"/>
        <w:shd w:val="clear" w:color="auto" w:fill="auto"/>
        <w:spacing w:before="0" w:after="160" w:line="360" w:lineRule="auto"/>
        <w:ind w:firstLine="567"/>
        <w:rPr>
          <w:rFonts w:ascii="GHEA Grapalat" w:hAnsi="GHEA Grapalat"/>
          <w:sz w:val="24"/>
          <w:szCs w:val="24"/>
        </w:rPr>
      </w:pPr>
    </w:p>
    <w:p w:rsidR="008F4B85" w:rsidRPr="00DB0BA8" w:rsidRDefault="008F4B85" w:rsidP="000842A8">
      <w:pPr>
        <w:pStyle w:val="Bodytext20"/>
        <w:shd w:val="clear" w:color="auto" w:fill="auto"/>
        <w:spacing w:before="0" w:after="160" w:line="360" w:lineRule="auto"/>
        <w:ind w:right="-8" w:firstLine="0"/>
        <w:jc w:val="center"/>
        <w:rPr>
          <w:rFonts w:ascii="GHEA Grapalat" w:hAnsi="GHEA Grapalat"/>
          <w:sz w:val="24"/>
          <w:szCs w:val="24"/>
        </w:rPr>
      </w:pPr>
      <w:r w:rsidRPr="00DB0BA8">
        <w:rPr>
          <w:rFonts w:ascii="GHEA Grapalat" w:hAnsi="GHEA Grapalat"/>
          <w:sz w:val="24"/>
          <w:szCs w:val="24"/>
        </w:rPr>
        <w:t xml:space="preserve">XIII. Արտաքին աուդիտի (վերահսկողության) </w:t>
      </w:r>
      <w:r w:rsidR="000842A8">
        <w:rPr>
          <w:rFonts w:ascii="GHEA Grapalat" w:hAnsi="GHEA Grapalat"/>
          <w:sz w:val="24"/>
          <w:szCs w:val="24"/>
        </w:rPr>
        <w:br/>
      </w:r>
      <w:r w:rsidRPr="00DB0BA8">
        <w:rPr>
          <w:rFonts w:ascii="GHEA Grapalat" w:hAnsi="GHEA Grapalat"/>
          <w:sz w:val="24"/>
          <w:szCs w:val="24"/>
        </w:rPr>
        <w:t>իրականացման կազմակերպումն ու պլանավորումը</w:t>
      </w:r>
    </w:p>
    <w:p w:rsidR="008F4B85" w:rsidRPr="00DB0BA8" w:rsidRDefault="008F4B85" w:rsidP="00DB0BA8">
      <w:pPr>
        <w:pStyle w:val="Bodytext20"/>
        <w:shd w:val="clear" w:color="auto" w:fill="auto"/>
        <w:spacing w:before="0" w:after="160" w:line="360" w:lineRule="auto"/>
        <w:ind w:firstLine="567"/>
        <w:jc w:val="left"/>
        <w:rPr>
          <w:rFonts w:ascii="GHEA Grapalat" w:hAnsi="GHEA Grapalat"/>
          <w:sz w:val="24"/>
          <w:szCs w:val="24"/>
        </w:rPr>
      </w:pPr>
    </w:p>
    <w:p w:rsidR="008F4B85" w:rsidRPr="00DB0BA8" w:rsidRDefault="000842A8" w:rsidP="000842A8">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36.</w:t>
      </w:r>
      <w:r>
        <w:rPr>
          <w:rFonts w:ascii="GHEA Grapalat" w:hAnsi="GHEA Grapalat"/>
          <w:sz w:val="24"/>
          <w:szCs w:val="24"/>
        </w:rPr>
        <w:tab/>
      </w:r>
      <w:r w:rsidR="008F4B85" w:rsidRPr="00DB0BA8">
        <w:rPr>
          <w:rFonts w:ascii="GHEA Grapalat" w:hAnsi="GHEA Grapalat"/>
          <w:sz w:val="24"/>
          <w:szCs w:val="24"/>
        </w:rPr>
        <w:t>Արտաքին աուդիտի (վերահսկողության) կազմակերպման մասով գործունեությունը համակարգվում է պետական ֆինանսական վերահսկողության պատասխանատու բարձրագույն մարմնի կողմից 1 օրացուցային տարվա ընթացքում ռոտացիոն կարգով՝ ըստ Միության անդամ պետության անվանման ռուսերեն այբբենական հերթականության։</w:t>
      </w:r>
    </w:p>
    <w:p w:rsidR="008F4B85" w:rsidRPr="00DB0BA8" w:rsidRDefault="008F4B85" w:rsidP="000842A8">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37.</w:t>
      </w:r>
      <w:r w:rsidR="000842A8">
        <w:rPr>
          <w:rFonts w:ascii="GHEA Grapalat" w:hAnsi="GHEA Grapalat"/>
          <w:sz w:val="24"/>
          <w:szCs w:val="24"/>
        </w:rPr>
        <w:tab/>
      </w:r>
      <w:r w:rsidRPr="00DB0BA8">
        <w:rPr>
          <w:rFonts w:ascii="GHEA Grapalat" w:hAnsi="GHEA Grapalat"/>
          <w:sz w:val="24"/>
          <w:szCs w:val="24"/>
        </w:rPr>
        <w:t>Արտաքին աուդիտն (վերահսկողությունն) իրականացվում է տարեկան ծրագրի հիման վրա։</w:t>
      </w:r>
    </w:p>
    <w:p w:rsidR="008F4B85" w:rsidRPr="00DB0BA8" w:rsidRDefault="008F4B85" w:rsidP="000842A8">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38.</w:t>
      </w:r>
      <w:r w:rsidR="000842A8">
        <w:rPr>
          <w:rFonts w:ascii="GHEA Grapalat" w:hAnsi="GHEA Grapalat"/>
          <w:sz w:val="24"/>
          <w:szCs w:val="24"/>
        </w:rPr>
        <w:tab/>
      </w:r>
      <w:r w:rsidRPr="00DB0BA8">
        <w:rPr>
          <w:rFonts w:ascii="GHEA Grapalat" w:hAnsi="GHEA Grapalat"/>
          <w:sz w:val="24"/>
          <w:szCs w:val="24"/>
        </w:rPr>
        <w:t xml:space="preserve">Տարեկան ծրագիրը ներառում է ծրագրվող միջոցառումների ցանկը, </w:t>
      </w:r>
      <w:r w:rsidRPr="00DB0BA8">
        <w:rPr>
          <w:rFonts w:ascii="GHEA Grapalat" w:hAnsi="GHEA Grapalat"/>
          <w:sz w:val="24"/>
          <w:szCs w:val="24"/>
        </w:rPr>
        <w:lastRenderedPageBreak/>
        <w:t xml:space="preserve">դրանց անցկացման ժամկետները, արտաքին աուդիտի (վերահսկողության) օբյեկտները </w:t>
      </w:r>
      <w:r w:rsidR="00371AB0">
        <w:rPr>
          <w:rFonts w:ascii="GHEA Grapalat" w:hAnsi="GHEA Grapalat"/>
          <w:sz w:val="24"/>
          <w:szCs w:val="24"/>
        </w:rPr>
        <w:t>և</w:t>
      </w:r>
      <w:r w:rsidRPr="00DB0BA8">
        <w:rPr>
          <w:rFonts w:ascii="GHEA Grapalat" w:hAnsi="GHEA Grapalat"/>
          <w:sz w:val="24"/>
          <w:szCs w:val="24"/>
        </w:rPr>
        <w:t xml:space="preserve"> միջոցառումներն իրականացնողների կազմը։</w:t>
      </w:r>
    </w:p>
    <w:p w:rsidR="008F4B85" w:rsidRPr="00DB0BA8" w:rsidRDefault="008F4B85" w:rsidP="000842A8">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39.</w:t>
      </w:r>
      <w:r w:rsidR="000842A8">
        <w:rPr>
          <w:rFonts w:ascii="GHEA Grapalat" w:hAnsi="GHEA Grapalat"/>
          <w:sz w:val="24"/>
          <w:szCs w:val="24"/>
        </w:rPr>
        <w:tab/>
      </w:r>
      <w:r w:rsidRPr="00DB0BA8">
        <w:rPr>
          <w:rFonts w:ascii="GHEA Grapalat" w:hAnsi="GHEA Grapalat"/>
          <w:sz w:val="24"/>
          <w:szCs w:val="24"/>
        </w:rPr>
        <w:t>Տարեկան ծրագրի նախագիծը ձ</w:t>
      </w:r>
      <w:r w:rsidR="00371AB0">
        <w:rPr>
          <w:rFonts w:ascii="GHEA Grapalat" w:hAnsi="GHEA Grapalat"/>
          <w:sz w:val="24"/>
          <w:szCs w:val="24"/>
        </w:rPr>
        <w:t>և</w:t>
      </w:r>
      <w:r w:rsidRPr="00DB0BA8">
        <w:rPr>
          <w:rFonts w:ascii="GHEA Grapalat" w:hAnsi="GHEA Grapalat"/>
          <w:sz w:val="24"/>
          <w:szCs w:val="24"/>
        </w:rPr>
        <w:t xml:space="preserve">ավորվում է պետական ֆինանսական վերահսկողության պատասխանատու բարձրագույն մարմնի կողմից, քննարկվում </w:t>
      </w:r>
      <w:r w:rsidR="00371AB0">
        <w:rPr>
          <w:rFonts w:ascii="GHEA Grapalat" w:hAnsi="GHEA Grapalat"/>
          <w:sz w:val="24"/>
          <w:szCs w:val="24"/>
        </w:rPr>
        <w:t>և</w:t>
      </w:r>
      <w:r w:rsidRPr="00DB0BA8">
        <w:rPr>
          <w:rFonts w:ascii="GHEA Grapalat" w:hAnsi="GHEA Grapalat"/>
          <w:sz w:val="24"/>
          <w:szCs w:val="24"/>
        </w:rPr>
        <w:t xml:space="preserve"> հաստատվում է պետական ֆինասնական վերահսկողության բարձրագույն մարմինների համատեղ որոշմամբ՝ այդ նախագծի հաստատման օրացուցային տարին սկսվելուց ոչ ուշ, քան 15 օր առաջ։</w:t>
      </w:r>
    </w:p>
    <w:p w:rsidR="008F4B85" w:rsidRPr="00DB0BA8" w:rsidRDefault="008F4B85" w:rsidP="000842A8">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40.</w:t>
      </w:r>
      <w:r w:rsidR="000842A8">
        <w:rPr>
          <w:rFonts w:ascii="GHEA Grapalat" w:hAnsi="GHEA Grapalat"/>
          <w:sz w:val="24"/>
          <w:szCs w:val="24"/>
        </w:rPr>
        <w:tab/>
      </w:r>
      <w:r w:rsidRPr="00DB0BA8">
        <w:rPr>
          <w:rFonts w:ascii="GHEA Grapalat" w:hAnsi="GHEA Grapalat"/>
          <w:sz w:val="24"/>
          <w:szCs w:val="24"/>
        </w:rPr>
        <w:t>Արտապլանային միջոցառումները կարող են անցկացվել Բարձագույն խորհրդի համապատասխան որոշումների հիման վրա կամ Եվրասիական միջկառավարական խորհրդի դիմումի համաձայն։</w:t>
      </w:r>
    </w:p>
    <w:p w:rsidR="008F4B85" w:rsidRPr="00DB0BA8" w:rsidRDefault="000842A8" w:rsidP="000842A8">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41.</w:t>
      </w:r>
      <w:r>
        <w:rPr>
          <w:rFonts w:ascii="GHEA Grapalat" w:hAnsi="GHEA Grapalat"/>
          <w:sz w:val="24"/>
          <w:szCs w:val="24"/>
        </w:rPr>
        <w:tab/>
      </w:r>
      <w:r w:rsidR="008F4B85" w:rsidRPr="00DB0BA8">
        <w:rPr>
          <w:rFonts w:ascii="GHEA Grapalat" w:hAnsi="GHEA Grapalat"/>
          <w:sz w:val="24"/>
          <w:szCs w:val="24"/>
        </w:rPr>
        <w:t xml:space="preserve">Պետական ֆինանսական վերահսկողության մեկ կամ մի քանի բարձրագույն մարմինների առաջարկով տարեկան ծրագրում կարող են կատարվել փոփոխություններ </w:t>
      </w:r>
      <w:r w:rsidR="00371AB0">
        <w:rPr>
          <w:rFonts w:ascii="GHEA Grapalat" w:hAnsi="GHEA Grapalat"/>
          <w:sz w:val="24"/>
          <w:szCs w:val="24"/>
        </w:rPr>
        <w:t>և</w:t>
      </w:r>
      <w:r w:rsidR="008F4B85" w:rsidRPr="00DB0BA8">
        <w:rPr>
          <w:rFonts w:ascii="GHEA Grapalat" w:hAnsi="GHEA Grapalat"/>
          <w:sz w:val="24"/>
          <w:szCs w:val="24"/>
        </w:rPr>
        <w:t xml:space="preserve"> լրացումներ։</w:t>
      </w:r>
    </w:p>
    <w:p w:rsidR="008F4B85" w:rsidRPr="00DB0BA8" w:rsidRDefault="008F4B85" w:rsidP="000842A8">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 xml:space="preserve">Տարեկան ծրագրում փոփոխություններն ու լրացումները համատեղ քննարկվում </w:t>
      </w:r>
      <w:r w:rsidR="00371AB0">
        <w:rPr>
          <w:rFonts w:ascii="GHEA Grapalat" w:hAnsi="GHEA Grapalat"/>
          <w:sz w:val="24"/>
          <w:szCs w:val="24"/>
        </w:rPr>
        <w:t>և</w:t>
      </w:r>
      <w:r w:rsidRPr="00DB0BA8">
        <w:rPr>
          <w:rFonts w:ascii="GHEA Grapalat" w:hAnsi="GHEA Grapalat"/>
          <w:sz w:val="24"/>
          <w:szCs w:val="24"/>
        </w:rPr>
        <w:t xml:space="preserve"> հաստատվում են պետական ֆինանսական վերահսկողության բարձրագույն մարմինների կողմից։</w:t>
      </w:r>
    </w:p>
    <w:p w:rsidR="008F4B85" w:rsidRPr="00DB0BA8" w:rsidRDefault="008F4B85" w:rsidP="000842A8">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42.</w:t>
      </w:r>
      <w:r w:rsidR="000842A8">
        <w:rPr>
          <w:rFonts w:ascii="GHEA Grapalat" w:hAnsi="GHEA Grapalat"/>
          <w:sz w:val="24"/>
          <w:szCs w:val="24"/>
        </w:rPr>
        <w:tab/>
      </w:r>
      <w:r w:rsidRPr="00DB0BA8">
        <w:rPr>
          <w:rFonts w:ascii="GHEA Grapalat" w:hAnsi="GHEA Grapalat"/>
          <w:sz w:val="24"/>
          <w:szCs w:val="24"/>
        </w:rPr>
        <w:t>Արտաքին աուդիտի (վերահսկողության) տարբեր ձ</w:t>
      </w:r>
      <w:r w:rsidR="00371AB0">
        <w:rPr>
          <w:rFonts w:ascii="GHEA Grapalat" w:hAnsi="GHEA Grapalat"/>
          <w:sz w:val="24"/>
          <w:szCs w:val="24"/>
        </w:rPr>
        <w:t>և</w:t>
      </w:r>
      <w:r w:rsidRPr="00DB0BA8">
        <w:rPr>
          <w:rFonts w:ascii="GHEA Grapalat" w:hAnsi="GHEA Grapalat"/>
          <w:sz w:val="24"/>
          <w:szCs w:val="24"/>
        </w:rPr>
        <w:t>երի միջոցառումների անցկացման պարբերականությունը որոշվում է արտաքին աուդիտի (վերահսկողության) համապատասխան ստանդարտներով։</w:t>
      </w:r>
    </w:p>
    <w:p w:rsidR="008F4B85" w:rsidRPr="00DB0BA8" w:rsidRDefault="008F4B85" w:rsidP="00DB0BA8">
      <w:pPr>
        <w:pStyle w:val="Bodytext20"/>
        <w:shd w:val="clear" w:color="auto" w:fill="auto"/>
        <w:spacing w:before="0" w:after="160" w:line="360" w:lineRule="auto"/>
        <w:ind w:firstLine="567"/>
        <w:rPr>
          <w:rFonts w:ascii="GHEA Grapalat" w:hAnsi="GHEA Grapalat"/>
          <w:sz w:val="24"/>
          <w:szCs w:val="24"/>
        </w:rPr>
      </w:pPr>
    </w:p>
    <w:p w:rsidR="008F4B85" w:rsidRPr="00DB0BA8" w:rsidRDefault="008F4B85" w:rsidP="00C05D84">
      <w:pPr>
        <w:pStyle w:val="Bodytext20"/>
        <w:shd w:val="clear" w:color="auto" w:fill="auto"/>
        <w:spacing w:before="0" w:after="160" w:line="360" w:lineRule="auto"/>
        <w:ind w:firstLine="0"/>
        <w:jc w:val="center"/>
        <w:rPr>
          <w:rFonts w:ascii="GHEA Grapalat" w:hAnsi="GHEA Grapalat"/>
          <w:sz w:val="24"/>
          <w:szCs w:val="24"/>
        </w:rPr>
      </w:pPr>
      <w:r w:rsidRPr="00DB0BA8">
        <w:rPr>
          <w:rFonts w:ascii="GHEA Grapalat" w:hAnsi="GHEA Grapalat"/>
          <w:sz w:val="24"/>
          <w:szCs w:val="24"/>
        </w:rPr>
        <w:t>XIV. Տեսուչների խմբի ձ</w:t>
      </w:r>
      <w:r w:rsidR="00371AB0">
        <w:rPr>
          <w:rFonts w:ascii="GHEA Grapalat" w:hAnsi="GHEA Grapalat"/>
          <w:sz w:val="24"/>
          <w:szCs w:val="24"/>
        </w:rPr>
        <w:t>և</w:t>
      </w:r>
      <w:r w:rsidRPr="00DB0BA8">
        <w:rPr>
          <w:rFonts w:ascii="GHEA Grapalat" w:hAnsi="GHEA Grapalat"/>
          <w:sz w:val="24"/>
          <w:szCs w:val="24"/>
        </w:rPr>
        <w:t>ավորումը</w:t>
      </w:r>
    </w:p>
    <w:p w:rsidR="008F4B85" w:rsidRPr="00DB0BA8" w:rsidRDefault="008F4B85" w:rsidP="00DB0BA8">
      <w:pPr>
        <w:pStyle w:val="Bodytext20"/>
        <w:shd w:val="clear" w:color="auto" w:fill="auto"/>
        <w:spacing w:before="0" w:after="160" w:line="360" w:lineRule="auto"/>
        <w:ind w:firstLine="567"/>
        <w:rPr>
          <w:rFonts w:ascii="GHEA Grapalat" w:hAnsi="GHEA Grapalat"/>
          <w:sz w:val="24"/>
          <w:szCs w:val="24"/>
        </w:rPr>
      </w:pPr>
    </w:p>
    <w:p w:rsidR="008F4B85" w:rsidRPr="00DB0BA8" w:rsidRDefault="008F4B85" w:rsidP="000842A8">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43.</w:t>
      </w:r>
      <w:r w:rsidR="000842A8">
        <w:rPr>
          <w:rFonts w:ascii="GHEA Grapalat" w:hAnsi="GHEA Grapalat"/>
          <w:sz w:val="24"/>
          <w:szCs w:val="24"/>
        </w:rPr>
        <w:tab/>
      </w:r>
      <w:r w:rsidRPr="00DB0BA8">
        <w:rPr>
          <w:rFonts w:ascii="GHEA Grapalat" w:hAnsi="GHEA Grapalat"/>
          <w:sz w:val="24"/>
          <w:szCs w:val="24"/>
        </w:rPr>
        <w:t>Տեսուչների խմբի ձ</w:t>
      </w:r>
      <w:r w:rsidR="00371AB0">
        <w:rPr>
          <w:rFonts w:ascii="GHEA Grapalat" w:hAnsi="GHEA Grapalat"/>
          <w:sz w:val="24"/>
          <w:szCs w:val="24"/>
        </w:rPr>
        <w:t>և</w:t>
      </w:r>
      <w:r w:rsidRPr="00DB0BA8">
        <w:rPr>
          <w:rFonts w:ascii="GHEA Grapalat" w:hAnsi="GHEA Grapalat"/>
          <w:sz w:val="24"/>
          <w:szCs w:val="24"/>
        </w:rPr>
        <w:t>ավորումը, դրա թվակազմի ու անհատական կազմի հաստատումը, ղեկավարի նշանակումը, խմբի ձ</w:t>
      </w:r>
      <w:r w:rsidR="00371AB0">
        <w:rPr>
          <w:rFonts w:ascii="GHEA Grapalat" w:hAnsi="GHEA Grapalat"/>
          <w:sz w:val="24"/>
          <w:szCs w:val="24"/>
        </w:rPr>
        <w:t>և</w:t>
      </w:r>
      <w:r w:rsidRPr="00DB0BA8">
        <w:rPr>
          <w:rFonts w:ascii="GHEA Grapalat" w:hAnsi="GHEA Grapalat"/>
          <w:sz w:val="24"/>
          <w:szCs w:val="24"/>
        </w:rPr>
        <w:t>ավորման ժամկետի սահմանումը համատեղ իրականացվում է պետական ֆինանսական վերահսկողության բարձրագույն մարմինների կողմից։</w:t>
      </w:r>
    </w:p>
    <w:p w:rsidR="008F4B85" w:rsidRPr="00DB0BA8" w:rsidRDefault="008F4B85" w:rsidP="000842A8">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lastRenderedPageBreak/>
        <w:t>44.</w:t>
      </w:r>
      <w:r w:rsidR="000842A8">
        <w:rPr>
          <w:rFonts w:ascii="GHEA Grapalat" w:hAnsi="GHEA Grapalat"/>
          <w:sz w:val="24"/>
          <w:szCs w:val="24"/>
        </w:rPr>
        <w:tab/>
      </w:r>
      <w:r w:rsidRPr="00DB0BA8">
        <w:rPr>
          <w:rFonts w:ascii="GHEA Grapalat" w:hAnsi="GHEA Grapalat"/>
          <w:sz w:val="24"/>
          <w:szCs w:val="24"/>
        </w:rPr>
        <w:t>Տեսուչների խումբը ձ</w:t>
      </w:r>
      <w:r w:rsidR="00371AB0">
        <w:rPr>
          <w:rFonts w:ascii="GHEA Grapalat" w:hAnsi="GHEA Grapalat"/>
          <w:sz w:val="24"/>
          <w:szCs w:val="24"/>
        </w:rPr>
        <w:t>և</w:t>
      </w:r>
      <w:r w:rsidRPr="00DB0BA8">
        <w:rPr>
          <w:rFonts w:ascii="GHEA Grapalat" w:hAnsi="GHEA Grapalat"/>
          <w:sz w:val="24"/>
          <w:szCs w:val="24"/>
        </w:rPr>
        <w:t>ավորվում է պետական ֆինանսական վերահսկողության բարձրագույն մարմինների ներկայացուցիչներից՝ ելնելով նրանց հավասար ներկայացուցչության սկզբունքից։</w:t>
      </w:r>
    </w:p>
    <w:p w:rsidR="008F4B85" w:rsidRPr="00DB0BA8" w:rsidRDefault="008F4B85" w:rsidP="000842A8">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Պետական ֆինանսական վերահսկողության յուրաքանչյուր բարձրագույն մարմնից ընտրված տեսուչների խմբի անդամների անհատական կազմը որոշվում է պետական ֆինանսական վերահսկողության համապատասխան բարձրագույն մարմնի ղեկավարի կողմից։</w:t>
      </w:r>
    </w:p>
    <w:p w:rsidR="008F4B85" w:rsidRPr="00DB0BA8" w:rsidRDefault="008F4B85" w:rsidP="00DB0BA8">
      <w:pPr>
        <w:pStyle w:val="Bodytext20"/>
        <w:shd w:val="clear" w:color="auto" w:fill="auto"/>
        <w:spacing w:before="0" w:after="160" w:line="360" w:lineRule="auto"/>
        <w:ind w:firstLine="567"/>
        <w:rPr>
          <w:rFonts w:ascii="GHEA Grapalat" w:hAnsi="GHEA Grapalat"/>
          <w:sz w:val="24"/>
          <w:szCs w:val="24"/>
        </w:rPr>
      </w:pPr>
    </w:p>
    <w:p w:rsidR="008F4B85" w:rsidRPr="00DB0BA8" w:rsidRDefault="008F4B85" w:rsidP="00774B66">
      <w:pPr>
        <w:pStyle w:val="Bodytext20"/>
        <w:shd w:val="clear" w:color="auto" w:fill="auto"/>
        <w:spacing w:before="0" w:after="160" w:line="360" w:lineRule="auto"/>
        <w:ind w:firstLine="0"/>
        <w:jc w:val="center"/>
        <w:rPr>
          <w:rFonts w:ascii="GHEA Grapalat" w:hAnsi="GHEA Grapalat"/>
          <w:sz w:val="24"/>
          <w:szCs w:val="24"/>
        </w:rPr>
      </w:pPr>
      <w:r w:rsidRPr="00DB0BA8">
        <w:rPr>
          <w:rFonts w:ascii="GHEA Grapalat" w:hAnsi="GHEA Grapalat"/>
          <w:sz w:val="24"/>
          <w:szCs w:val="24"/>
        </w:rPr>
        <w:t xml:space="preserve">XV. Տեսուչների խմբի հարցումների </w:t>
      </w:r>
      <w:r w:rsidR="000842A8">
        <w:rPr>
          <w:rFonts w:ascii="GHEA Grapalat" w:hAnsi="GHEA Grapalat"/>
          <w:sz w:val="24"/>
          <w:szCs w:val="24"/>
        </w:rPr>
        <w:br/>
      </w:r>
      <w:r w:rsidRPr="00DB0BA8">
        <w:rPr>
          <w:rFonts w:ascii="GHEA Grapalat" w:hAnsi="GHEA Grapalat"/>
          <w:sz w:val="24"/>
          <w:szCs w:val="24"/>
        </w:rPr>
        <w:t>համաձայն տեղեկությունների տրամադրումը</w:t>
      </w:r>
    </w:p>
    <w:p w:rsidR="008F4B85" w:rsidRPr="00DB0BA8" w:rsidRDefault="008F4B85" w:rsidP="00DB0BA8">
      <w:pPr>
        <w:pStyle w:val="Bodytext20"/>
        <w:shd w:val="clear" w:color="auto" w:fill="auto"/>
        <w:spacing w:before="0" w:after="160" w:line="360" w:lineRule="auto"/>
        <w:ind w:firstLine="567"/>
        <w:rPr>
          <w:rFonts w:ascii="GHEA Grapalat" w:hAnsi="GHEA Grapalat"/>
          <w:sz w:val="24"/>
          <w:szCs w:val="24"/>
        </w:rPr>
      </w:pPr>
    </w:p>
    <w:p w:rsidR="008F4B85" w:rsidRPr="00DB0BA8" w:rsidRDefault="008F4B85" w:rsidP="000842A8">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45.</w:t>
      </w:r>
      <w:r w:rsidR="000842A8">
        <w:rPr>
          <w:rFonts w:ascii="GHEA Grapalat" w:hAnsi="GHEA Grapalat"/>
          <w:sz w:val="24"/>
          <w:szCs w:val="24"/>
        </w:rPr>
        <w:tab/>
      </w:r>
      <w:r w:rsidRPr="00DB0BA8">
        <w:rPr>
          <w:rFonts w:ascii="GHEA Grapalat" w:hAnsi="GHEA Grapalat"/>
          <w:sz w:val="24"/>
          <w:szCs w:val="24"/>
        </w:rPr>
        <w:t>Արտաքին աուդիտի (վերահսկողության) բոլոր օբյեկտները, Միության մյուս, այդ թվում՝ Միության բյուջեի կատարման նկատմամբ արտաքին ու ներքին վերահսկողություն իրականացնող մարմինները, Միության անդամ պետությունների գործադիր իշխանության այն մարմինները, որոնց վերապահված են ազգային բյուջեների ձ</w:t>
      </w:r>
      <w:r w:rsidR="00371AB0">
        <w:rPr>
          <w:rFonts w:ascii="GHEA Grapalat" w:hAnsi="GHEA Grapalat"/>
          <w:sz w:val="24"/>
          <w:szCs w:val="24"/>
        </w:rPr>
        <w:t>և</w:t>
      </w:r>
      <w:r w:rsidRPr="00DB0BA8">
        <w:rPr>
          <w:rFonts w:ascii="GHEA Grapalat" w:hAnsi="GHEA Grapalat"/>
          <w:sz w:val="24"/>
          <w:szCs w:val="24"/>
        </w:rPr>
        <w:t xml:space="preserve">ավորման </w:t>
      </w:r>
      <w:r w:rsidR="00371AB0">
        <w:rPr>
          <w:rFonts w:ascii="GHEA Grapalat" w:hAnsi="GHEA Grapalat"/>
          <w:sz w:val="24"/>
          <w:szCs w:val="24"/>
        </w:rPr>
        <w:t>և</w:t>
      </w:r>
      <w:r w:rsidRPr="00DB0BA8">
        <w:rPr>
          <w:rFonts w:ascii="GHEA Grapalat" w:hAnsi="GHEA Grapalat"/>
          <w:sz w:val="24"/>
          <w:szCs w:val="24"/>
        </w:rPr>
        <w:t xml:space="preserve"> կատարման գործառույթները, ինչպես նա</w:t>
      </w:r>
      <w:r w:rsidR="00371AB0">
        <w:rPr>
          <w:rFonts w:ascii="GHEA Grapalat" w:hAnsi="GHEA Grapalat"/>
          <w:sz w:val="24"/>
          <w:szCs w:val="24"/>
        </w:rPr>
        <w:t>և</w:t>
      </w:r>
      <w:r w:rsidRPr="00DB0BA8">
        <w:rPr>
          <w:rFonts w:ascii="GHEA Grapalat" w:hAnsi="GHEA Grapalat"/>
          <w:sz w:val="24"/>
          <w:szCs w:val="24"/>
        </w:rPr>
        <w:t xml:space="preserve"> դրանց պաշտոնատար անձինք պարտավոր են տեսուչների խմբի հարցումների համաձայն</w:t>
      </w:r>
      <w:r w:rsidR="0002728C" w:rsidRPr="00DB0BA8">
        <w:rPr>
          <w:rFonts w:ascii="GHEA Grapalat" w:hAnsi="GHEA Grapalat"/>
          <w:sz w:val="24"/>
          <w:szCs w:val="24"/>
        </w:rPr>
        <w:t>՝</w:t>
      </w:r>
      <w:r w:rsidRPr="00DB0BA8">
        <w:rPr>
          <w:rFonts w:ascii="GHEA Grapalat" w:hAnsi="GHEA Grapalat"/>
          <w:sz w:val="24"/>
          <w:szCs w:val="24"/>
        </w:rPr>
        <w:t xml:space="preserve"> վերջինիս տրամադրել արտաքին աուդիտ (վերահսկողություն) իրականացնելու համար անհրաժեշտ տեղեկություններ, փաստաթղթեր </w:t>
      </w:r>
      <w:r w:rsidR="00371AB0">
        <w:rPr>
          <w:rFonts w:ascii="GHEA Grapalat" w:hAnsi="GHEA Grapalat"/>
          <w:sz w:val="24"/>
          <w:szCs w:val="24"/>
        </w:rPr>
        <w:t>և</w:t>
      </w:r>
      <w:r w:rsidRPr="00DB0BA8">
        <w:rPr>
          <w:rFonts w:ascii="GHEA Grapalat" w:hAnsi="GHEA Grapalat"/>
          <w:sz w:val="24"/>
          <w:szCs w:val="24"/>
        </w:rPr>
        <w:t xml:space="preserve"> նյութեր։</w:t>
      </w:r>
    </w:p>
    <w:p w:rsidR="008F4B85" w:rsidRPr="00DB0BA8" w:rsidRDefault="008F4B85" w:rsidP="000842A8">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46.</w:t>
      </w:r>
      <w:r w:rsidR="000842A8">
        <w:rPr>
          <w:rFonts w:ascii="GHEA Grapalat" w:hAnsi="GHEA Grapalat"/>
          <w:sz w:val="24"/>
          <w:szCs w:val="24"/>
        </w:rPr>
        <w:tab/>
      </w:r>
      <w:r w:rsidRPr="00DB0BA8">
        <w:rPr>
          <w:rFonts w:ascii="GHEA Grapalat" w:hAnsi="GHEA Grapalat"/>
          <w:sz w:val="24"/>
          <w:szCs w:val="24"/>
        </w:rPr>
        <w:t>Տեսուչների խմբին արտաքին աուդիտի (վերահսկողության) իրականացման համար անհրաժեշտ տեղեկությունների, փաստաթղթերի, նյութերի տրամադրումը ոչ իրավաչափորեն մերժելը կամ տրամադրելուց խուսափելը, ինչպես նա</w:t>
      </w:r>
      <w:r w:rsidR="00371AB0">
        <w:rPr>
          <w:rFonts w:ascii="GHEA Grapalat" w:hAnsi="GHEA Grapalat"/>
          <w:sz w:val="24"/>
          <w:szCs w:val="24"/>
        </w:rPr>
        <w:t>և</w:t>
      </w:r>
      <w:r w:rsidRPr="00DB0BA8">
        <w:rPr>
          <w:rFonts w:ascii="GHEA Grapalat" w:hAnsi="GHEA Grapalat"/>
          <w:sz w:val="24"/>
          <w:szCs w:val="24"/>
        </w:rPr>
        <w:t xml:space="preserve"> նախապես հայտնի սուտ տեղեկություններ տրամադրելը, եթե այդ արարքները կատարվել են նման տեղեկություններ տրամադրելու պարտավորություն ունեցող պաշտոնատար անձի կողմից, հանգեցնում են Միության իրավունքի մաս կազմող ակտերով </w:t>
      </w:r>
      <w:r w:rsidR="00371AB0">
        <w:rPr>
          <w:rFonts w:ascii="GHEA Grapalat" w:hAnsi="GHEA Grapalat"/>
          <w:sz w:val="24"/>
          <w:szCs w:val="24"/>
        </w:rPr>
        <w:t>և</w:t>
      </w:r>
      <w:r w:rsidRPr="00DB0BA8">
        <w:rPr>
          <w:rFonts w:ascii="GHEA Grapalat" w:hAnsi="GHEA Grapalat"/>
          <w:sz w:val="24"/>
          <w:szCs w:val="24"/>
        </w:rPr>
        <w:t xml:space="preserve"> Միության անդամ պետությունների օրենսդրությամբ սահմանված պատասխանատվության։</w:t>
      </w:r>
    </w:p>
    <w:p w:rsidR="008F4B85" w:rsidRPr="00DB0BA8" w:rsidRDefault="008F4B85" w:rsidP="00DB0BA8">
      <w:pPr>
        <w:pStyle w:val="Bodytext20"/>
        <w:shd w:val="clear" w:color="auto" w:fill="auto"/>
        <w:spacing w:before="0" w:after="160" w:line="360" w:lineRule="auto"/>
        <w:ind w:firstLine="567"/>
        <w:rPr>
          <w:rFonts w:ascii="GHEA Grapalat" w:hAnsi="GHEA Grapalat"/>
          <w:sz w:val="24"/>
          <w:szCs w:val="24"/>
        </w:rPr>
      </w:pPr>
    </w:p>
    <w:p w:rsidR="008F4B85" w:rsidRPr="00DB0BA8" w:rsidRDefault="008F4B85" w:rsidP="000842A8">
      <w:pPr>
        <w:pStyle w:val="Bodytext20"/>
        <w:shd w:val="clear" w:color="auto" w:fill="auto"/>
        <w:spacing w:before="0" w:after="160" w:line="360" w:lineRule="auto"/>
        <w:ind w:right="-8" w:firstLine="0"/>
        <w:jc w:val="center"/>
        <w:rPr>
          <w:rFonts w:ascii="GHEA Grapalat" w:hAnsi="GHEA Grapalat"/>
          <w:sz w:val="24"/>
          <w:szCs w:val="24"/>
        </w:rPr>
      </w:pPr>
      <w:r w:rsidRPr="00DB0BA8">
        <w:rPr>
          <w:rFonts w:ascii="GHEA Grapalat" w:hAnsi="GHEA Grapalat"/>
          <w:sz w:val="24"/>
          <w:szCs w:val="24"/>
        </w:rPr>
        <w:t xml:space="preserve">XVI. Տեսուչների խմբի անդամների իրավունքները, </w:t>
      </w:r>
      <w:r w:rsidR="000842A8">
        <w:rPr>
          <w:rFonts w:ascii="GHEA Grapalat" w:hAnsi="GHEA Grapalat"/>
          <w:sz w:val="24"/>
          <w:szCs w:val="24"/>
        </w:rPr>
        <w:br/>
      </w:r>
      <w:r w:rsidRPr="00DB0BA8">
        <w:rPr>
          <w:rFonts w:ascii="GHEA Grapalat" w:hAnsi="GHEA Grapalat"/>
          <w:sz w:val="24"/>
          <w:szCs w:val="24"/>
        </w:rPr>
        <w:t xml:space="preserve">պարտավորություններն ու պատասխանատվությունը </w:t>
      </w:r>
      <w:r w:rsidR="008D1E93">
        <w:rPr>
          <w:rFonts w:ascii="GHEA Grapalat" w:hAnsi="GHEA Grapalat"/>
          <w:sz w:val="24"/>
          <w:szCs w:val="24"/>
        </w:rPr>
        <w:br/>
      </w:r>
      <w:r w:rsidRPr="00DB0BA8">
        <w:rPr>
          <w:rFonts w:ascii="GHEA Grapalat" w:hAnsi="GHEA Grapalat"/>
          <w:sz w:val="24"/>
          <w:szCs w:val="24"/>
        </w:rPr>
        <w:t>միջոցառումներ անցկացնելիս</w:t>
      </w:r>
    </w:p>
    <w:p w:rsidR="008F4B85" w:rsidRPr="00DB0BA8" w:rsidRDefault="008F4B85" w:rsidP="00DB0BA8">
      <w:pPr>
        <w:pStyle w:val="Bodytext20"/>
        <w:shd w:val="clear" w:color="auto" w:fill="auto"/>
        <w:spacing w:before="0" w:after="160" w:line="360" w:lineRule="auto"/>
        <w:ind w:firstLine="567"/>
        <w:rPr>
          <w:rFonts w:ascii="GHEA Grapalat" w:hAnsi="GHEA Grapalat"/>
          <w:sz w:val="24"/>
          <w:szCs w:val="24"/>
        </w:rPr>
      </w:pPr>
    </w:p>
    <w:p w:rsidR="008F4B85" w:rsidRPr="00DB0BA8" w:rsidRDefault="008F4B85" w:rsidP="008D1E93">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47.</w:t>
      </w:r>
      <w:r w:rsidR="008D1E93">
        <w:rPr>
          <w:rFonts w:ascii="GHEA Grapalat" w:hAnsi="GHEA Grapalat"/>
          <w:sz w:val="24"/>
          <w:szCs w:val="24"/>
        </w:rPr>
        <w:tab/>
      </w:r>
      <w:r w:rsidRPr="00DB0BA8">
        <w:rPr>
          <w:rFonts w:ascii="GHEA Grapalat" w:hAnsi="GHEA Grapalat"/>
          <w:sz w:val="24"/>
          <w:szCs w:val="24"/>
        </w:rPr>
        <w:t>Միջոցառումներ անցկացնելիս տեսուչների խմբի անդամներն իրավունք ունեն՝</w:t>
      </w:r>
    </w:p>
    <w:p w:rsidR="008F4B85" w:rsidRPr="00DB0BA8" w:rsidRDefault="008F4B85" w:rsidP="008D1E93">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ա)</w:t>
      </w:r>
      <w:r w:rsidR="008D1E93">
        <w:rPr>
          <w:rFonts w:ascii="GHEA Grapalat" w:hAnsi="GHEA Grapalat"/>
          <w:sz w:val="24"/>
          <w:szCs w:val="24"/>
        </w:rPr>
        <w:tab/>
      </w:r>
      <w:r w:rsidRPr="00DB0BA8">
        <w:rPr>
          <w:rFonts w:ascii="GHEA Grapalat" w:hAnsi="GHEA Grapalat"/>
          <w:sz w:val="24"/>
          <w:szCs w:val="24"/>
        </w:rPr>
        <w:t xml:space="preserve">հաշվի առնելով արտաքին աուդիտի (վերահսկողության) օբյեկտների աշխատանքի ռեժիմը՝ անարգել այցելել նրանց տարածքներ ու շինություններ, ունենալ արտաքին աուդիտի (վերահսկողության) օբյեկտներին պատկանող, այդ թվում՝ նրանց տեղեկատվական համակարգերում պարունակվող տեղեկությունների, փաստաթղթերի </w:t>
      </w:r>
      <w:r w:rsidR="00371AB0">
        <w:rPr>
          <w:rFonts w:ascii="GHEA Grapalat" w:hAnsi="GHEA Grapalat"/>
          <w:sz w:val="24"/>
          <w:szCs w:val="24"/>
        </w:rPr>
        <w:t>և</w:t>
      </w:r>
      <w:r w:rsidRPr="00DB0BA8">
        <w:rPr>
          <w:rFonts w:ascii="GHEA Grapalat" w:hAnsi="GHEA Grapalat"/>
          <w:sz w:val="24"/>
          <w:szCs w:val="24"/>
        </w:rPr>
        <w:t xml:space="preserve"> նյութերի հասանելիության հնարավորություն, տեսազննել արտաքին աուդիտի (վերահսկողության) օբյեկտների օգտագործման </w:t>
      </w:r>
      <w:r w:rsidR="00371AB0">
        <w:rPr>
          <w:rFonts w:ascii="GHEA Grapalat" w:hAnsi="GHEA Grapalat"/>
          <w:sz w:val="24"/>
          <w:szCs w:val="24"/>
        </w:rPr>
        <w:t>և</w:t>
      </w:r>
      <w:r w:rsidRPr="00DB0BA8">
        <w:rPr>
          <w:rFonts w:ascii="GHEA Grapalat" w:hAnsi="GHEA Grapalat"/>
          <w:sz w:val="24"/>
          <w:szCs w:val="24"/>
        </w:rPr>
        <w:t xml:space="preserve"> տնօրինման </w:t>
      </w:r>
      <w:r w:rsidR="00B1028B" w:rsidRPr="00DB0BA8">
        <w:rPr>
          <w:rFonts w:ascii="GHEA Grapalat" w:hAnsi="GHEA Grapalat"/>
          <w:sz w:val="24"/>
          <w:szCs w:val="24"/>
        </w:rPr>
        <w:t>տակ</w:t>
      </w:r>
      <w:r w:rsidRPr="00DB0BA8">
        <w:rPr>
          <w:rFonts w:ascii="GHEA Grapalat" w:hAnsi="GHEA Grapalat"/>
          <w:sz w:val="24"/>
          <w:szCs w:val="24"/>
        </w:rPr>
        <w:t xml:space="preserve"> գտնվող ցանկացած շինություն.</w:t>
      </w:r>
    </w:p>
    <w:p w:rsidR="008F4B85" w:rsidRPr="00DB0BA8" w:rsidRDefault="008F4B85" w:rsidP="008D1E93">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բ)</w:t>
      </w:r>
      <w:r w:rsidR="008D1E93">
        <w:rPr>
          <w:rFonts w:ascii="GHEA Grapalat" w:hAnsi="GHEA Grapalat"/>
          <w:sz w:val="24"/>
          <w:szCs w:val="24"/>
        </w:rPr>
        <w:tab/>
      </w:r>
      <w:r w:rsidRPr="00DB0BA8">
        <w:rPr>
          <w:rFonts w:ascii="GHEA Grapalat" w:hAnsi="GHEA Grapalat"/>
          <w:sz w:val="24"/>
          <w:szCs w:val="24"/>
        </w:rPr>
        <w:t>նմանակումներ, կեղծումներ, հափշտակություններ, չարաշահումներ, ինչպես նա</w:t>
      </w:r>
      <w:r w:rsidR="00371AB0">
        <w:rPr>
          <w:rFonts w:ascii="GHEA Grapalat" w:hAnsi="GHEA Grapalat"/>
          <w:sz w:val="24"/>
          <w:szCs w:val="24"/>
        </w:rPr>
        <w:t>և</w:t>
      </w:r>
      <w:r w:rsidRPr="00DB0BA8">
        <w:rPr>
          <w:rFonts w:ascii="GHEA Grapalat" w:hAnsi="GHEA Grapalat"/>
          <w:sz w:val="24"/>
          <w:szCs w:val="24"/>
        </w:rPr>
        <w:t xml:space="preserve"> քրեական </w:t>
      </w:r>
      <w:r w:rsidR="00371AB0">
        <w:rPr>
          <w:rFonts w:ascii="GHEA Grapalat" w:hAnsi="GHEA Grapalat"/>
          <w:sz w:val="24"/>
          <w:szCs w:val="24"/>
        </w:rPr>
        <w:t>և</w:t>
      </w:r>
      <w:r w:rsidRPr="00DB0BA8">
        <w:rPr>
          <w:rFonts w:ascii="GHEA Grapalat" w:hAnsi="GHEA Grapalat"/>
          <w:sz w:val="24"/>
          <w:szCs w:val="24"/>
        </w:rPr>
        <w:t xml:space="preserve"> վարչական իրավախախտման հատկանիշներ մատնանշող տվյալներ հայտնաբերելու դեպքում, չխոչընդոտելով աուդիտի (վերահսկողության) օբյեկտի բնականոն գործունեությունը, պատճենահանել անհրաժեշտ փաստաթղթեր </w:t>
      </w:r>
      <w:r w:rsidR="00371AB0">
        <w:rPr>
          <w:rFonts w:ascii="GHEA Grapalat" w:hAnsi="GHEA Grapalat"/>
          <w:sz w:val="24"/>
          <w:szCs w:val="24"/>
        </w:rPr>
        <w:t>և</w:t>
      </w:r>
      <w:r w:rsidRPr="00DB0BA8">
        <w:rPr>
          <w:rFonts w:ascii="GHEA Grapalat" w:hAnsi="GHEA Grapalat"/>
          <w:sz w:val="24"/>
          <w:szCs w:val="24"/>
        </w:rPr>
        <w:t xml:space="preserve"> նյութեր</w:t>
      </w:r>
      <w:r w:rsidR="0068121B" w:rsidRPr="00DB0BA8">
        <w:rPr>
          <w:rFonts w:ascii="GHEA Grapalat" w:hAnsi="GHEA Grapalat"/>
          <w:sz w:val="24"/>
          <w:szCs w:val="24"/>
        </w:rPr>
        <w:t>.</w:t>
      </w:r>
    </w:p>
    <w:p w:rsidR="008F4B85" w:rsidRPr="00DB0BA8" w:rsidRDefault="008F4B85" w:rsidP="008D1E93">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գ)</w:t>
      </w:r>
      <w:r w:rsidR="008D1E93">
        <w:rPr>
          <w:rFonts w:ascii="GHEA Grapalat" w:hAnsi="GHEA Grapalat"/>
          <w:sz w:val="24"/>
          <w:szCs w:val="24"/>
        </w:rPr>
        <w:tab/>
      </w:r>
      <w:r w:rsidRPr="00DB0BA8">
        <w:rPr>
          <w:rFonts w:ascii="GHEA Grapalat" w:hAnsi="GHEA Grapalat"/>
          <w:sz w:val="24"/>
          <w:szCs w:val="24"/>
        </w:rPr>
        <w:t xml:space="preserve">արտաքին աուդիտի (վերահսկողության) օբյեկտների ղեկավարներից, այլ պաշտոնատար անձանցից </w:t>
      </w:r>
      <w:r w:rsidR="00371AB0">
        <w:rPr>
          <w:rFonts w:ascii="GHEA Grapalat" w:hAnsi="GHEA Grapalat"/>
          <w:sz w:val="24"/>
          <w:szCs w:val="24"/>
        </w:rPr>
        <w:t>և</w:t>
      </w:r>
      <w:r w:rsidRPr="00DB0BA8">
        <w:rPr>
          <w:rFonts w:ascii="GHEA Grapalat" w:hAnsi="GHEA Grapalat"/>
          <w:sz w:val="24"/>
          <w:szCs w:val="24"/>
        </w:rPr>
        <w:t xml:space="preserve"> աշխատակիցներից իրենց իրավասության սահմաններում պահանջել ներկայացնելու գրավոր բացատրություններ (պարզաբանումներ) միջոցառումների անցկացման ժամանակ հայտնաբերված խախտման փաստի առնչությամբ, ինչպես նա</w:t>
      </w:r>
      <w:r w:rsidR="00371AB0">
        <w:rPr>
          <w:rFonts w:ascii="GHEA Grapalat" w:hAnsi="GHEA Grapalat"/>
          <w:sz w:val="24"/>
          <w:szCs w:val="24"/>
        </w:rPr>
        <w:t>և</w:t>
      </w:r>
      <w:r w:rsidRPr="00DB0BA8">
        <w:rPr>
          <w:rFonts w:ascii="GHEA Grapalat" w:hAnsi="GHEA Grapalat"/>
          <w:sz w:val="24"/>
          <w:szCs w:val="24"/>
        </w:rPr>
        <w:t>՝ սահմանված կարգով հաստատված փաստաթղթերի անհրաժեշտ պատճեններ.</w:t>
      </w:r>
    </w:p>
    <w:p w:rsidR="008F4B85" w:rsidRPr="00DB0BA8" w:rsidRDefault="008F4B85" w:rsidP="008D1E93">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դ)</w:t>
      </w:r>
      <w:r w:rsidR="008D1E93">
        <w:rPr>
          <w:rFonts w:ascii="GHEA Grapalat" w:hAnsi="GHEA Grapalat"/>
          <w:sz w:val="24"/>
          <w:szCs w:val="24"/>
        </w:rPr>
        <w:tab/>
      </w:r>
      <w:r w:rsidRPr="00DB0BA8">
        <w:rPr>
          <w:rFonts w:ascii="GHEA Grapalat" w:hAnsi="GHEA Grapalat"/>
          <w:sz w:val="24"/>
          <w:szCs w:val="24"/>
        </w:rPr>
        <w:t xml:space="preserve">կազմել ակտեր՝ արտաքին աուդիտի (վերահսկողության) օբյեկտների ղեկավարներից, այլ պաշտոնատար անձանցից </w:t>
      </w:r>
      <w:r w:rsidR="00371AB0">
        <w:rPr>
          <w:rFonts w:ascii="GHEA Grapalat" w:hAnsi="GHEA Grapalat"/>
          <w:sz w:val="24"/>
          <w:szCs w:val="24"/>
        </w:rPr>
        <w:t>և</w:t>
      </w:r>
      <w:r w:rsidRPr="00DB0BA8">
        <w:rPr>
          <w:rFonts w:ascii="GHEA Grapalat" w:hAnsi="GHEA Grapalat"/>
          <w:sz w:val="24"/>
          <w:szCs w:val="24"/>
        </w:rPr>
        <w:t xml:space="preserve"> աշխատակիցներից </w:t>
      </w:r>
      <w:r w:rsidRPr="00DB0BA8">
        <w:rPr>
          <w:rFonts w:ascii="GHEA Grapalat" w:hAnsi="GHEA Grapalat"/>
          <w:sz w:val="24"/>
          <w:szCs w:val="24"/>
        </w:rPr>
        <w:lastRenderedPageBreak/>
        <w:t>միջոցառումների անցկացման ժամանակ հարցմամբ պահանջված տեղեկությունները, փաստաթղթերն ու նյութերը չտրամադրելու կամ ոչ ժամանակին տրամադրելու փաստի առնչությամբ.</w:t>
      </w:r>
    </w:p>
    <w:p w:rsidR="008F4B85" w:rsidRPr="00DB0BA8" w:rsidRDefault="008D1E93" w:rsidP="008D1E93">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ե)</w:t>
      </w:r>
      <w:r>
        <w:rPr>
          <w:rFonts w:ascii="GHEA Grapalat" w:hAnsi="GHEA Grapalat"/>
          <w:sz w:val="24"/>
          <w:szCs w:val="24"/>
        </w:rPr>
        <w:tab/>
      </w:r>
      <w:r w:rsidR="008F4B85" w:rsidRPr="00DB0BA8">
        <w:rPr>
          <w:rFonts w:ascii="GHEA Grapalat" w:hAnsi="GHEA Grapalat"/>
          <w:sz w:val="24"/>
          <w:szCs w:val="24"/>
        </w:rPr>
        <w:t xml:space="preserve">իրենց իրավասության սահմաններում ծանոթանալ արտաքին աուդիտի (վերահսկողության) օբյեկտների ֆինանսատնտեսական գործունեությանը վերաբերող բոլոր անհրաժեշտ փաստաթղթերին, այդ թվում՝ սահմանափակ տարածման ենթակա տվյալներ պարունակող փաստաթղթերին՝ Միության շրջանակներում կնքված միջազգային պայմանագրերով սահմանված կարգով, </w:t>
      </w:r>
      <w:r w:rsidR="00371AB0">
        <w:rPr>
          <w:rFonts w:ascii="GHEA Grapalat" w:hAnsi="GHEA Grapalat"/>
          <w:sz w:val="24"/>
          <w:szCs w:val="24"/>
        </w:rPr>
        <w:t>և</w:t>
      </w:r>
      <w:r w:rsidR="008F4B85" w:rsidRPr="00DB0BA8">
        <w:rPr>
          <w:rFonts w:ascii="GHEA Grapalat" w:hAnsi="GHEA Grapalat"/>
          <w:sz w:val="24"/>
          <w:szCs w:val="24"/>
        </w:rPr>
        <w:t xml:space="preserve"> համապատասխան թույլտվության առկայության դեպքում՝ Միության անդամ պետությունների օրենսդրության համաձայն</w:t>
      </w:r>
      <w:r w:rsidR="0002728C" w:rsidRPr="00DB0BA8">
        <w:rPr>
          <w:rFonts w:ascii="GHEA Grapalat" w:hAnsi="GHEA Grapalat"/>
          <w:sz w:val="24"/>
          <w:szCs w:val="24"/>
        </w:rPr>
        <w:t>՝</w:t>
      </w:r>
      <w:r w:rsidR="008F4B85" w:rsidRPr="00DB0BA8">
        <w:rPr>
          <w:rFonts w:ascii="GHEA Grapalat" w:hAnsi="GHEA Grapalat"/>
          <w:sz w:val="24"/>
          <w:szCs w:val="24"/>
        </w:rPr>
        <w:t xml:space="preserve"> </w:t>
      </w:r>
      <w:r w:rsidR="00B1028B" w:rsidRPr="00DB0BA8">
        <w:rPr>
          <w:rFonts w:ascii="GHEA Grapalat" w:hAnsi="GHEA Grapalat"/>
          <w:sz w:val="24"/>
          <w:szCs w:val="24"/>
        </w:rPr>
        <w:t xml:space="preserve">պետական գաղտնիք </w:t>
      </w:r>
      <w:r w:rsidR="00DE69CF" w:rsidRPr="00DB0BA8">
        <w:rPr>
          <w:rFonts w:ascii="GHEA Grapalat" w:hAnsi="GHEA Grapalat"/>
          <w:sz w:val="24"/>
          <w:szCs w:val="24"/>
        </w:rPr>
        <w:t xml:space="preserve">կազմող </w:t>
      </w:r>
      <w:r w:rsidR="00B1028B" w:rsidRPr="00DB0BA8">
        <w:rPr>
          <w:rFonts w:ascii="GHEA Grapalat" w:hAnsi="GHEA Grapalat"/>
          <w:sz w:val="24"/>
          <w:szCs w:val="24"/>
        </w:rPr>
        <w:t>տվյալներ պարունակող փաստաթղթերին.</w:t>
      </w:r>
    </w:p>
    <w:p w:rsidR="008F4B85" w:rsidRPr="00DB0BA8" w:rsidRDefault="008F4B85" w:rsidP="008D1E93">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զ)</w:t>
      </w:r>
      <w:r w:rsidR="008D1E93">
        <w:rPr>
          <w:rFonts w:ascii="GHEA Grapalat" w:hAnsi="GHEA Grapalat"/>
          <w:sz w:val="24"/>
          <w:szCs w:val="24"/>
        </w:rPr>
        <w:tab/>
      </w:r>
      <w:r w:rsidRPr="00DB0BA8">
        <w:rPr>
          <w:rFonts w:ascii="GHEA Grapalat" w:hAnsi="GHEA Grapalat"/>
          <w:sz w:val="24"/>
          <w:szCs w:val="24"/>
        </w:rPr>
        <w:t xml:space="preserve">ծանոթանալ արտաքին աուդիտի (վերահսկողության) օբյեկտների ֆինանսական, տնտեսական </w:t>
      </w:r>
      <w:r w:rsidR="00371AB0">
        <w:rPr>
          <w:rFonts w:ascii="GHEA Grapalat" w:hAnsi="GHEA Grapalat"/>
          <w:sz w:val="24"/>
          <w:szCs w:val="24"/>
        </w:rPr>
        <w:t>և</w:t>
      </w:r>
      <w:r w:rsidRPr="00DB0BA8">
        <w:rPr>
          <w:rFonts w:ascii="GHEA Grapalat" w:hAnsi="GHEA Grapalat"/>
          <w:sz w:val="24"/>
          <w:szCs w:val="24"/>
        </w:rPr>
        <w:t xml:space="preserve"> այլ տեսակի գործունեությանը վերաբերող </w:t>
      </w:r>
      <w:r w:rsidR="0002728C" w:rsidRPr="00DB0BA8">
        <w:rPr>
          <w:rFonts w:ascii="GHEA Grapalat" w:hAnsi="GHEA Grapalat"/>
          <w:sz w:val="24"/>
          <w:szCs w:val="24"/>
        </w:rPr>
        <w:t xml:space="preserve">ու </w:t>
      </w:r>
      <w:r w:rsidRPr="00DB0BA8">
        <w:rPr>
          <w:rFonts w:ascii="GHEA Grapalat" w:hAnsi="GHEA Grapalat"/>
          <w:sz w:val="24"/>
          <w:szCs w:val="24"/>
        </w:rPr>
        <w:t xml:space="preserve">արտաքին աուդիտի (վերահսկողության) օբյեկտների տվյալների բազայում էլեկտրոնային </w:t>
      </w:r>
      <w:r w:rsidR="00B1028B" w:rsidRPr="00DB0BA8">
        <w:rPr>
          <w:rFonts w:ascii="GHEA Grapalat" w:hAnsi="GHEA Grapalat"/>
          <w:sz w:val="24"/>
          <w:szCs w:val="24"/>
        </w:rPr>
        <w:t>ձ</w:t>
      </w:r>
      <w:r w:rsidR="00371AB0">
        <w:rPr>
          <w:rFonts w:ascii="GHEA Grapalat" w:hAnsi="GHEA Grapalat"/>
          <w:sz w:val="24"/>
          <w:szCs w:val="24"/>
        </w:rPr>
        <w:t>և</w:t>
      </w:r>
      <w:r w:rsidR="00B1028B" w:rsidRPr="00DB0BA8">
        <w:rPr>
          <w:rFonts w:ascii="GHEA Grapalat" w:hAnsi="GHEA Grapalat"/>
          <w:sz w:val="24"/>
          <w:szCs w:val="24"/>
        </w:rPr>
        <w:t>ով</w:t>
      </w:r>
      <w:r w:rsidRPr="00DB0BA8">
        <w:rPr>
          <w:rFonts w:ascii="GHEA Grapalat" w:hAnsi="GHEA Grapalat"/>
          <w:sz w:val="24"/>
          <w:szCs w:val="24"/>
        </w:rPr>
        <w:t xml:space="preserve"> պահվող </w:t>
      </w:r>
      <w:r w:rsidR="0068121B" w:rsidRPr="00DB0BA8">
        <w:rPr>
          <w:rFonts w:ascii="GHEA Grapalat" w:hAnsi="GHEA Grapalat"/>
          <w:sz w:val="24"/>
          <w:szCs w:val="24"/>
        </w:rPr>
        <w:t>տեղեկություններին</w:t>
      </w:r>
      <w:r w:rsidRPr="00DB0BA8">
        <w:rPr>
          <w:rFonts w:ascii="GHEA Grapalat" w:hAnsi="GHEA Grapalat"/>
          <w:sz w:val="24"/>
          <w:szCs w:val="24"/>
        </w:rPr>
        <w:t xml:space="preserve">, այդ թվում՝ սահմանափակ տարածման ենթակա </w:t>
      </w:r>
      <w:r w:rsidR="00EB6DF5" w:rsidRPr="00DB0BA8">
        <w:rPr>
          <w:rFonts w:ascii="GHEA Grapalat" w:hAnsi="GHEA Grapalat"/>
          <w:sz w:val="24"/>
          <w:szCs w:val="24"/>
        </w:rPr>
        <w:t xml:space="preserve">տվյալներ պարունակող </w:t>
      </w:r>
      <w:r w:rsidR="0068121B" w:rsidRPr="00DB0BA8">
        <w:rPr>
          <w:rFonts w:ascii="GHEA Grapalat" w:hAnsi="GHEA Grapalat"/>
          <w:sz w:val="24"/>
          <w:szCs w:val="24"/>
        </w:rPr>
        <w:t>տեղեկություններին</w:t>
      </w:r>
      <w:r w:rsidRPr="00DB0BA8">
        <w:rPr>
          <w:rFonts w:ascii="GHEA Grapalat" w:hAnsi="GHEA Grapalat"/>
          <w:sz w:val="24"/>
          <w:szCs w:val="24"/>
        </w:rPr>
        <w:t xml:space="preserve">՝ Միության շրջանակներում կնքված միջազգային պայմանագրերով սահմանված կարգով, </w:t>
      </w:r>
      <w:r w:rsidR="00371AB0">
        <w:rPr>
          <w:rFonts w:ascii="GHEA Grapalat" w:hAnsi="GHEA Grapalat"/>
          <w:sz w:val="24"/>
          <w:szCs w:val="24"/>
        </w:rPr>
        <w:t>և</w:t>
      </w:r>
      <w:r w:rsidR="00EB6DF5" w:rsidRPr="00DB0BA8">
        <w:rPr>
          <w:rFonts w:ascii="GHEA Grapalat" w:hAnsi="GHEA Grapalat"/>
          <w:sz w:val="24"/>
          <w:szCs w:val="24"/>
        </w:rPr>
        <w:t>,</w:t>
      </w:r>
      <w:r w:rsidRPr="00DB0BA8">
        <w:rPr>
          <w:rFonts w:ascii="GHEA Grapalat" w:hAnsi="GHEA Grapalat"/>
          <w:sz w:val="24"/>
          <w:szCs w:val="24"/>
        </w:rPr>
        <w:t xml:space="preserve"> համապատասխան թույլտվության առկայության դեպքում՝ Միության անդամ պետությունների օրենսդրության համաձայն</w:t>
      </w:r>
      <w:r w:rsidR="0002728C" w:rsidRPr="00DB0BA8">
        <w:rPr>
          <w:rFonts w:ascii="GHEA Grapalat" w:hAnsi="GHEA Grapalat"/>
          <w:sz w:val="24"/>
          <w:szCs w:val="24"/>
        </w:rPr>
        <w:t>՝</w:t>
      </w:r>
      <w:r w:rsidRPr="00DB0BA8">
        <w:rPr>
          <w:rFonts w:ascii="GHEA Grapalat" w:hAnsi="GHEA Grapalat"/>
          <w:sz w:val="24"/>
          <w:szCs w:val="24"/>
        </w:rPr>
        <w:t xml:space="preserve"> պետական գաղտնիք կազմող տվյալներ պարունակող տեղեկություններին.</w:t>
      </w:r>
    </w:p>
    <w:p w:rsidR="008F4B85" w:rsidRPr="00DB0BA8" w:rsidRDefault="008D1E93" w:rsidP="008D1E93">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է)</w:t>
      </w:r>
      <w:r>
        <w:rPr>
          <w:rFonts w:ascii="GHEA Grapalat" w:hAnsi="GHEA Grapalat"/>
          <w:sz w:val="24"/>
          <w:szCs w:val="24"/>
        </w:rPr>
        <w:tab/>
      </w:r>
      <w:r w:rsidR="008F4B85" w:rsidRPr="00DB0BA8">
        <w:rPr>
          <w:rFonts w:ascii="GHEA Grapalat" w:hAnsi="GHEA Grapalat"/>
          <w:sz w:val="24"/>
          <w:szCs w:val="24"/>
        </w:rPr>
        <w:t>ծանոթանալ արտաքին աուդիտի (վերահսկողության) օբյեկտների տվյալների էլեկտրոնային բազաների տեխնիկական փաստաթղթերին։</w:t>
      </w:r>
    </w:p>
    <w:p w:rsidR="008F4B85" w:rsidRPr="00DB0BA8" w:rsidRDefault="008F4B85" w:rsidP="008D1E93">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48.</w:t>
      </w:r>
      <w:r w:rsidR="008D1E93">
        <w:rPr>
          <w:rFonts w:ascii="GHEA Grapalat" w:hAnsi="GHEA Grapalat"/>
          <w:sz w:val="24"/>
          <w:szCs w:val="24"/>
        </w:rPr>
        <w:tab/>
      </w:r>
      <w:r w:rsidRPr="00DB0BA8">
        <w:rPr>
          <w:rFonts w:ascii="GHEA Grapalat" w:hAnsi="GHEA Grapalat"/>
          <w:sz w:val="24"/>
          <w:szCs w:val="24"/>
        </w:rPr>
        <w:t>Տեսուչների խմբի անդամներն իրավասու չեն միջամտելու արտաքին աուդիտի (վերահսկողության) օբյեկտների օպերատիվ-տնտեսական գործունեությանը, ինչպես նա</w:t>
      </w:r>
      <w:r w:rsidR="00371AB0">
        <w:rPr>
          <w:rFonts w:ascii="GHEA Grapalat" w:hAnsi="GHEA Grapalat"/>
          <w:sz w:val="24"/>
          <w:szCs w:val="24"/>
        </w:rPr>
        <w:t>և</w:t>
      </w:r>
      <w:r w:rsidRPr="00DB0BA8">
        <w:rPr>
          <w:rFonts w:ascii="GHEA Grapalat" w:hAnsi="GHEA Grapalat"/>
          <w:sz w:val="24"/>
          <w:szCs w:val="24"/>
        </w:rPr>
        <w:t xml:space="preserve"> հրապարակելու միջոցառումների անցկացման ժամանակ ստացված տեղեկությունները, հրապարակային դարձնելու իրենց եզրակացությունները</w:t>
      </w:r>
      <w:r w:rsidR="0002728C" w:rsidRPr="00DB0BA8">
        <w:rPr>
          <w:rFonts w:ascii="GHEA Grapalat" w:hAnsi="GHEA Grapalat"/>
          <w:sz w:val="24"/>
          <w:szCs w:val="24"/>
        </w:rPr>
        <w:t>՝</w:t>
      </w:r>
      <w:r w:rsidRPr="00DB0BA8">
        <w:rPr>
          <w:rFonts w:ascii="GHEA Grapalat" w:hAnsi="GHEA Grapalat"/>
          <w:sz w:val="24"/>
          <w:szCs w:val="24"/>
        </w:rPr>
        <w:t xml:space="preserve"> նախքան արտաքին աուդիտի (վերահսկողության) </w:t>
      </w:r>
      <w:r w:rsidRPr="00DB0BA8">
        <w:rPr>
          <w:rFonts w:ascii="GHEA Grapalat" w:hAnsi="GHEA Grapalat"/>
          <w:sz w:val="24"/>
          <w:szCs w:val="24"/>
        </w:rPr>
        <w:lastRenderedPageBreak/>
        <w:t>արդյունքների քննարկման եզրահանգումներով Բարձրագույն խորհրդի կողմից համապատասխան որոշում կայացնելը։</w:t>
      </w:r>
    </w:p>
    <w:p w:rsidR="008F4B85" w:rsidRPr="00DB0BA8" w:rsidRDefault="008F4B85" w:rsidP="008D1E93">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Տեսուչների խմբի անդամները պարտավոր են պահպանել պետական, ծառայողական, առ</w:t>
      </w:r>
      <w:r w:rsidR="00371AB0">
        <w:rPr>
          <w:rFonts w:ascii="GHEA Grapalat" w:hAnsi="GHEA Grapalat"/>
          <w:sz w:val="24"/>
          <w:szCs w:val="24"/>
        </w:rPr>
        <w:t>և</w:t>
      </w:r>
      <w:r w:rsidRPr="00DB0BA8">
        <w:rPr>
          <w:rFonts w:ascii="GHEA Grapalat" w:hAnsi="GHEA Grapalat"/>
          <w:sz w:val="24"/>
          <w:szCs w:val="24"/>
        </w:rPr>
        <w:t xml:space="preserve">տրային </w:t>
      </w:r>
      <w:r w:rsidR="00371AB0">
        <w:rPr>
          <w:rFonts w:ascii="GHEA Grapalat" w:hAnsi="GHEA Grapalat"/>
          <w:sz w:val="24"/>
          <w:szCs w:val="24"/>
        </w:rPr>
        <w:t>և</w:t>
      </w:r>
      <w:r w:rsidRPr="00DB0BA8">
        <w:rPr>
          <w:rFonts w:ascii="GHEA Grapalat" w:hAnsi="GHEA Grapalat"/>
          <w:sz w:val="24"/>
          <w:szCs w:val="24"/>
        </w:rPr>
        <w:t xml:space="preserve"> Միության անդամ պետությունների օրենսդրությամբ պահպանվող այլ գաղտնիք, որն իրենց հայտնի է դարձել արտաքին աուդիտ (վերահսկողություն) իրականացնելիս, օբյեկտիվորեն անցկացնել համապատասխան միջոցառումներ </w:t>
      </w:r>
      <w:r w:rsidR="00371AB0">
        <w:rPr>
          <w:rFonts w:ascii="GHEA Grapalat" w:hAnsi="GHEA Grapalat"/>
          <w:sz w:val="24"/>
          <w:szCs w:val="24"/>
        </w:rPr>
        <w:t>և</w:t>
      </w:r>
      <w:r w:rsidRPr="00DB0BA8">
        <w:rPr>
          <w:rFonts w:ascii="GHEA Grapalat" w:hAnsi="GHEA Grapalat"/>
          <w:sz w:val="24"/>
          <w:szCs w:val="24"/>
        </w:rPr>
        <w:t xml:space="preserve"> հավաստիորեն արտացոլել դրանց արդյունքները։</w:t>
      </w:r>
    </w:p>
    <w:p w:rsidR="008F4B85" w:rsidRPr="00DB0BA8" w:rsidRDefault="008F4B85" w:rsidP="008D1E93">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Տեսուչների խմբի անդամները կարող են ստացված տվյալները, տեղեկություններն ու նյութերն օգտագործել միայն իրենց գործառույթներն ու լիազորություններն իրականացնելու նպատակով։</w:t>
      </w:r>
    </w:p>
    <w:p w:rsidR="008F4B85" w:rsidRPr="00DB0BA8" w:rsidRDefault="008F4B85" w:rsidP="008D1E93">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 xml:space="preserve">Տեսուչների խմբի անդամները պարտավոր են ապահովել աուդիտի (վերահսկողության) օբյեկտների կողմից ստացված փաստաթղթերի </w:t>
      </w:r>
      <w:r w:rsidR="00371AB0">
        <w:rPr>
          <w:rFonts w:ascii="GHEA Grapalat" w:hAnsi="GHEA Grapalat"/>
          <w:sz w:val="24"/>
          <w:szCs w:val="24"/>
        </w:rPr>
        <w:t>և</w:t>
      </w:r>
      <w:r w:rsidRPr="00DB0BA8">
        <w:rPr>
          <w:rFonts w:ascii="GHEA Grapalat" w:hAnsi="GHEA Grapalat"/>
          <w:sz w:val="24"/>
          <w:szCs w:val="24"/>
        </w:rPr>
        <w:t xml:space="preserve"> այլ նյութերի պահպանությունը։</w:t>
      </w:r>
    </w:p>
    <w:p w:rsidR="008F4B85" w:rsidRDefault="008F4B85" w:rsidP="008D1E93">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Տեսուչների խմբի անդամները</w:t>
      </w:r>
      <w:r w:rsidR="0002728C" w:rsidRPr="00DB0BA8">
        <w:rPr>
          <w:rFonts w:ascii="GHEA Grapalat" w:hAnsi="GHEA Grapalat"/>
          <w:sz w:val="24"/>
          <w:szCs w:val="24"/>
        </w:rPr>
        <w:t>,</w:t>
      </w:r>
      <w:r w:rsidRPr="00DB0BA8">
        <w:rPr>
          <w:rFonts w:ascii="GHEA Grapalat" w:hAnsi="GHEA Grapalat"/>
          <w:sz w:val="24"/>
          <w:szCs w:val="24"/>
        </w:rPr>
        <w:t xml:space="preserve"> Միության անդամ պետությունների օրենսդրությանը համապատասխան</w:t>
      </w:r>
      <w:r w:rsidR="0002728C" w:rsidRPr="00DB0BA8">
        <w:rPr>
          <w:rFonts w:ascii="GHEA Grapalat" w:hAnsi="GHEA Grapalat"/>
          <w:sz w:val="24"/>
          <w:szCs w:val="24"/>
        </w:rPr>
        <w:t>,</w:t>
      </w:r>
      <w:r w:rsidRPr="00DB0BA8">
        <w:rPr>
          <w:rFonts w:ascii="GHEA Grapalat" w:hAnsi="GHEA Grapalat"/>
          <w:sz w:val="24"/>
          <w:szCs w:val="24"/>
        </w:rPr>
        <w:t xml:space="preserve"> պատասխանատվություն են կրում իրենց կողմից անցկացվող արտաքին աուդիտի (վերահսկողության)</w:t>
      </w:r>
      <w:r w:rsidR="0068121B" w:rsidRPr="00DB0BA8">
        <w:rPr>
          <w:rFonts w:ascii="GHEA Grapalat" w:hAnsi="GHEA Grapalat"/>
          <w:sz w:val="24"/>
          <w:szCs w:val="24"/>
        </w:rPr>
        <w:t xml:space="preserve">՝ </w:t>
      </w:r>
      <w:r w:rsidR="00DE69CF" w:rsidRPr="00DB0BA8">
        <w:rPr>
          <w:rFonts w:ascii="GHEA Grapalat" w:hAnsi="GHEA Grapalat"/>
          <w:sz w:val="24"/>
          <w:szCs w:val="24"/>
        </w:rPr>
        <w:t>Բարձրագույն խորհրդի</w:t>
      </w:r>
      <w:r w:rsidR="00EB6DF5" w:rsidRPr="00DB0BA8">
        <w:rPr>
          <w:rFonts w:ascii="GHEA Grapalat" w:hAnsi="GHEA Grapalat"/>
          <w:sz w:val="24"/>
          <w:szCs w:val="24"/>
        </w:rPr>
        <w:t xml:space="preserve"> </w:t>
      </w:r>
      <w:r w:rsidRPr="00DB0BA8">
        <w:rPr>
          <w:rFonts w:ascii="GHEA Grapalat" w:hAnsi="GHEA Grapalat"/>
          <w:sz w:val="24"/>
          <w:szCs w:val="24"/>
        </w:rPr>
        <w:t xml:space="preserve">քննարկմանը ներկայացվող արդյունքների հավաստիության </w:t>
      </w:r>
      <w:r w:rsidR="00371AB0">
        <w:rPr>
          <w:rFonts w:ascii="GHEA Grapalat" w:hAnsi="GHEA Grapalat"/>
          <w:sz w:val="24"/>
          <w:szCs w:val="24"/>
        </w:rPr>
        <w:t>և</w:t>
      </w:r>
      <w:r w:rsidRPr="00DB0BA8">
        <w:rPr>
          <w:rFonts w:ascii="GHEA Grapalat" w:hAnsi="GHEA Grapalat"/>
          <w:sz w:val="24"/>
          <w:szCs w:val="24"/>
        </w:rPr>
        <w:t xml:space="preserve"> օբյեկտիվության, պետական գաղտնիքի ինչպես նա</w:t>
      </w:r>
      <w:r w:rsidR="00371AB0">
        <w:rPr>
          <w:rFonts w:ascii="GHEA Grapalat" w:hAnsi="GHEA Grapalat"/>
          <w:sz w:val="24"/>
          <w:szCs w:val="24"/>
        </w:rPr>
        <w:t>և</w:t>
      </w:r>
      <w:r w:rsidRPr="00DB0BA8">
        <w:rPr>
          <w:rFonts w:ascii="GHEA Grapalat" w:hAnsi="GHEA Grapalat"/>
          <w:sz w:val="24"/>
          <w:szCs w:val="24"/>
        </w:rPr>
        <w:t xml:space="preserve"> Միության անդամ պետությունների օրենսդրությամբ պահպանվող այլ գաղտնիքի հրապարակման համար։</w:t>
      </w:r>
    </w:p>
    <w:p w:rsidR="008D1E93" w:rsidRPr="00DB0BA8" w:rsidRDefault="008D1E93" w:rsidP="008D1E93">
      <w:pPr>
        <w:pStyle w:val="Bodytext20"/>
        <w:shd w:val="clear" w:color="auto" w:fill="auto"/>
        <w:tabs>
          <w:tab w:val="left" w:pos="993"/>
        </w:tabs>
        <w:spacing w:before="0" w:after="160" w:line="360" w:lineRule="auto"/>
        <w:ind w:firstLine="567"/>
        <w:rPr>
          <w:rFonts w:ascii="GHEA Grapalat" w:hAnsi="GHEA Grapalat"/>
          <w:sz w:val="24"/>
          <w:szCs w:val="24"/>
        </w:rPr>
      </w:pPr>
    </w:p>
    <w:p w:rsidR="008D1E93" w:rsidRDefault="008D1E93">
      <w:pPr>
        <w:widowControl/>
        <w:spacing w:after="200" w:line="276" w:lineRule="auto"/>
        <w:rPr>
          <w:rFonts w:ascii="GHEA Grapalat" w:eastAsia="Times New Roman" w:hAnsi="GHEA Grapalat" w:cs="Times New Roman"/>
          <w:color w:val="auto"/>
        </w:rPr>
      </w:pPr>
      <w:r>
        <w:rPr>
          <w:rFonts w:ascii="GHEA Grapalat" w:hAnsi="GHEA Grapalat"/>
        </w:rPr>
        <w:br w:type="page"/>
      </w:r>
    </w:p>
    <w:p w:rsidR="008F4B85" w:rsidRPr="00DB0BA8" w:rsidRDefault="008F4B85" w:rsidP="008559DF">
      <w:pPr>
        <w:pStyle w:val="Bodytext20"/>
        <w:shd w:val="clear" w:color="auto" w:fill="auto"/>
        <w:spacing w:before="0" w:after="160" w:line="360" w:lineRule="auto"/>
        <w:ind w:firstLine="0"/>
        <w:jc w:val="center"/>
        <w:rPr>
          <w:rFonts w:ascii="GHEA Grapalat" w:hAnsi="GHEA Grapalat"/>
          <w:sz w:val="24"/>
          <w:szCs w:val="24"/>
        </w:rPr>
      </w:pPr>
      <w:r w:rsidRPr="00DB0BA8">
        <w:rPr>
          <w:rFonts w:ascii="GHEA Grapalat" w:hAnsi="GHEA Grapalat"/>
          <w:sz w:val="24"/>
          <w:szCs w:val="24"/>
        </w:rPr>
        <w:lastRenderedPageBreak/>
        <w:t xml:space="preserve">XVII. Արտաքին աուդիտ </w:t>
      </w:r>
      <w:r w:rsidR="008D1E93">
        <w:rPr>
          <w:rFonts w:ascii="GHEA Grapalat" w:hAnsi="GHEA Grapalat"/>
          <w:sz w:val="24"/>
          <w:szCs w:val="24"/>
        </w:rPr>
        <w:br/>
      </w:r>
      <w:r w:rsidRPr="00DB0BA8">
        <w:rPr>
          <w:rFonts w:ascii="GHEA Grapalat" w:hAnsi="GHEA Grapalat"/>
          <w:sz w:val="24"/>
          <w:szCs w:val="24"/>
        </w:rPr>
        <w:t>(վերահսկողություն) իրականացնելը</w:t>
      </w:r>
    </w:p>
    <w:p w:rsidR="008F4B85" w:rsidRPr="00DB0BA8" w:rsidRDefault="008F4B85" w:rsidP="00DB0BA8">
      <w:pPr>
        <w:pStyle w:val="Bodytext20"/>
        <w:shd w:val="clear" w:color="auto" w:fill="auto"/>
        <w:spacing w:before="0" w:after="160" w:line="360" w:lineRule="auto"/>
        <w:ind w:firstLine="567"/>
        <w:rPr>
          <w:rFonts w:ascii="GHEA Grapalat" w:hAnsi="GHEA Grapalat"/>
          <w:sz w:val="24"/>
          <w:szCs w:val="24"/>
        </w:rPr>
      </w:pPr>
    </w:p>
    <w:p w:rsidR="008F4B85" w:rsidRPr="00DB0BA8" w:rsidRDefault="008F4B85" w:rsidP="008D1E93">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49.</w:t>
      </w:r>
      <w:r w:rsidR="008D1E93">
        <w:rPr>
          <w:rFonts w:ascii="GHEA Grapalat" w:hAnsi="GHEA Grapalat"/>
          <w:sz w:val="24"/>
          <w:szCs w:val="24"/>
        </w:rPr>
        <w:tab/>
      </w:r>
      <w:r w:rsidRPr="00DB0BA8">
        <w:rPr>
          <w:rFonts w:ascii="GHEA Grapalat" w:hAnsi="GHEA Grapalat"/>
          <w:sz w:val="24"/>
          <w:szCs w:val="24"/>
        </w:rPr>
        <w:t xml:space="preserve">Արտաքին աուդիտն (վերահսկողությունն) իրականացվում է նախնական աուդիտի (վերահսկողության), ընթացիկ աուդիտի (վերահսկողության) </w:t>
      </w:r>
      <w:r w:rsidR="00371AB0">
        <w:rPr>
          <w:rFonts w:ascii="GHEA Grapalat" w:hAnsi="GHEA Grapalat"/>
          <w:sz w:val="24"/>
          <w:szCs w:val="24"/>
        </w:rPr>
        <w:t>և</w:t>
      </w:r>
      <w:r w:rsidRPr="00DB0BA8">
        <w:rPr>
          <w:rFonts w:ascii="GHEA Grapalat" w:hAnsi="GHEA Grapalat"/>
          <w:sz w:val="24"/>
          <w:szCs w:val="24"/>
        </w:rPr>
        <w:t xml:space="preserve"> հետագա աուդիտի (վերահսկողության) շրջանակներում համապատասխան միջոցառումներ անցկացնելու միջոցով։</w:t>
      </w:r>
    </w:p>
    <w:p w:rsidR="008F4B85" w:rsidRPr="00DB0BA8" w:rsidRDefault="008F4B85" w:rsidP="008D1E93">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50.</w:t>
      </w:r>
      <w:r w:rsidR="008D1E93">
        <w:rPr>
          <w:rFonts w:ascii="GHEA Grapalat" w:hAnsi="GHEA Grapalat"/>
          <w:sz w:val="24"/>
          <w:szCs w:val="24"/>
        </w:rPr>
        <w:tab/>
      </w:r>
      <w:r w:rsidRPr="00DB0BA8">
        <w:rPr>
          <w:rFonts w:ascii="GHEA Grapalat" w:hAnsi="GHEA Grapalat"/>
          <w:sz w:val="24"/>
          <w:szCs w:val="24"/>
        </w:rPr>
        <w:t xml:space="preserve">Միջոցառումներն անցկացվում են՝ տեսուչների խմբի կողմից արտաքին աուդիտի (վերահսկողության) ստանդարտներին համապատասխան մշակվող </w:t>
      </w:r>
      <w:r w:rsidR="00371AB0">
        <w:rPr>
          <w:rFonts w:ascii="GHEA Grapalat" w:hAnsi="GHEA Grapalat"/>
          <w:sz w:val="24"/>
          <w:szCs w:val="24"/>
        </w:rPr>
        <w:t>և</w:t>
      </w:r>
      <w:r w:rsidRPr="00DB0BA8">
        <w:rPr>
          <w:rFonts w:ascii="GHEA Grapalat" w:hAnsi="GHEA Grapalat"/>
          <w:sz w:val="24"/>
          <w:szCs w:val="24"/>
        </w:rPr>
        <w:t xml:space="preserve"> պետական ֆինանսական վերահսկողության բարձրագույն մարմինների կողմից համատեղ հաստատվող՝ դրանց անցկացման ծրագրերին համապատասխան։</w:t>
      </w:r>
    </w:p>
    <w:p w:rsidR="008F4B85" w:rsidRPr="00DB0BA8" w:rsidRDefault="008F4B85" w:rsidP="008D1E93">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 xml:space="preserve">Միջոցառումն անցկացնելու ծրագրով սահմանվում է այն միջոցառման բովանդակությունը, որը ներառում է միջոցառումն անցկացնելու առարկան, նպատակները, հարցերը </w:t>
      </w:r>
      <w:r w:rsidR="00371AB0">
        <w:rPr>
          <w:rFonts w:ascii="GHEA Grapalat" w:hAnsi="GHEA Grapalat"/>
          <w:sz w:val="24"/>
          <w:szCs w:val="24"/>
        </w:rPr>
        <w:t>և</w:t>
      </w:r>
      <w:r w:rsidRPr="00DB0BA8">
        <w:rPr>
          <w:rFonts w:ascii="GHEA Grapalat" w:hAnsi="GHEA Grapalat"/>
          <w:sz w:val="24"/>
          <w:szCs w:val="24"/>
        </w:rPr>
        <w:t xml:space="preserve"> ժամկետները, ստուգման ժամանակահատվածը, արտաքին աուդիտի (վերահսկողության) օբյեկտների ցանկը։</w:t>
      </w:r>
    </w:p>
    <w:p w:rsidR="008F4B85" w:rsidRPr="00DB0BA8" w:rsidRDefault="008F4B85" w:rsidP="008D1E93">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51.</w:t>
      </w:r>
      <w:r w:rsidR="008D1E93">
        <w:rPr>
          <w:rFonts w:ascii="GHEA Grapalat" w:hAnsi="GHEA Grapalat"/>
          <w:sz w:val="24"/>
          <w:szCs w:val="24"/>
        </w:rPr>
        <w:tab/>
      </w:r>
      <w:r w:rsidRPr="00DB0BA8">
        <w:rPr>
          <w:rFonts w:ascii="GHEA Grapalat" w:hAnsi="GHEA Grapalat"/>
          <w:sz w:val="24"/>
          <w:szCs w:val="24"/>
        </w:rPr>
        <w:t xml:space="preserve">Միջոցառումն անցկացնելու ծրագիրը նախապատրաստելիս իրականացվում է միջոցառման առարկայի </w:t>
      </w:r>
      <w:r w:rsidR="0002728C" w:rsidRPr="00DB0BA8">
        <w:rPr>
          <w:rFonts w:ascii="GHEA Grapalat" w:hAnsi="GHEA Grapalat"/>
          <w:sz w:val="24"/>
          <w:szCs w:val="24"/>
        </w:rPr>
        <w:t>ու</w:t>
      </w:r>
      <w:r w:rsidR="00C244B3">
        <w:rPr>
          <w:rFonts w:ascii="GHEA Grapalat" w:hAnsi="GHEA Grapalat"/>
          <w:sz w:val="24"/>
          <w:szCs w:val="24"/>
        </w:rPr>
        <w:t xml:space="preserve"> </w:t>
      </w:r>
      <w:r w:rsidRPr="00DB0BA8">
        <w:rPr>
          <w:rFonts w:ascii="GHEA Grapalat" w:hAnsi="GHEA Grapalat"/>
          <w:sz w:val="24"/>
          <w:szCs w:val="24"/>
        </w:rPr>
        <w:t xml:space="preserve">օբյեկտների նախնական ուսումնասիրություն՝ համապատասխան տեղեկությունների հավաքման </w:t>
      </w:r>
      <w:r w:rsidR="00371AB0">
        <w:rPr>
          <w:rFonts w:ascii="GHEA Grapalat" w:hAnsi="GHEA Grapalat"/>
          <w:sz w:val="24"/>
          <w:szCs w:val="24"/>
        </w:rPr>
        <w:t>և</w:t>
      </w:r>
      <w:r w:rsidRPr="00DB0BA8">
        <w:rPr>
          <w:rFonts w:ascii="GHEA Grapalat" w:hAnsi="GHEA Grapalat"/>
          <w:sz w:val="24"/>
          <w:szCs w:val="24"/>
        </w:rPr>
        <w:t xml:space="preserve"> վերլուծության միջոցով, ինչպես նա</w:t>
      </w:r>
      <w:r w:rsidR="00371AB0">
        <w:rPr>
          <w:rFonts w:ascii="GHEA Grapalat" w:hAnsi="GHEA Grapalat"/>
          <w:sz w:val="24"/>
          <w:szCs w:val="24"/>
        </w:rPr>
        <w:t>և</w:t>
      </w:r>
      <w:r w:rsidRPr="00DB0BA8">
        <w:rPr>
          <w:rFonts w:ascii="GHEA Grapalat" w:hAnsi="GHEA Grapalat"/>
          <w:sz w:val="24"/>
          <w:szCs w:val="24"/>
        </w:rPr>
        <w:t xml:space="preserve">՝ միջոցառման նպատակների ու հարցերի </w:t>
      </w:r>
      <w:r w:rsidR="00371AB0">
        <w:rPr>
          <w:rFonts w:ascii="GHEA Grapalat" w:hAnsi="GHEA Grapalat"/>
          <w:sz w:val="24"/>
          <w:szCs w:val="24"/>
        </w:rPr>
        <w:t>և</w:t>
      </w:r>
      <w:r w:rsidRPr="00DB0BA8">
        <w:rPr>
          <w:rFonts w:ascii="GHEA Grapalat" w:hAnsi="GHEA Grapalat"/>
          <w:sz w:val="24"/>
          <w:szCs w:val="24"/>
        </w:rPr>
        <w:t>, անհրաժեշտության դեպքում՝ արդյունավետության գնահատման չափորոշիչների ս</w:t>
      </w:r>
      <w:r w:rsidR="00B1028B" w:rsidRPr="00DB0BA8">
        <w:rPr>
          <w:rFonts w:ascii="GHEA Grapalat" w:hAnsi="GHEA Grapalat"/>
          <w:sz w:val="24"/>
          <w:szCs w:val="24"/>
        </w:rPr>
        <w:t>ահմանում</w:t>
      </w:r>
      <w:r w:rsidRPr="00DB0BA8">
        <w:rPr>
          <w:rFonts w:ascii="GHEA Grapalat" w:hAnsi="GHEA Grapalat"/>
          <w:sz w:val="24"/>
          <w:szCs w:val="24"/>
        </w:rPr>
        <w:t>։</w:t>
      </w:r>
    </w:p>
    <w:p w:rsidR="008F4B85" w:rsidRPr="00DB0BA8" w:rsidRDefault="008F4B85" w:rsidP="008D1E93">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52.</w:t>
      </w:r>
      <w:r w:rsidR="008D1E93">
        <w:rPr>
          <w:rFonts w:ascii="GHEA Grapalat" w:hAnsi="GHEA Grapalat"/>
          <w:sz w:val="24"/>
          <w:szCs w:val="24"/>
        </w:rPr>
        <w:tab/>
      </w:r>
      <w:r w:rsidRPr="00DB0BA8">
        <w:rPr>
          <w:rFonts w:ascii="GHEA Grapalat" w:hAnsi="GHEA Grapalat"/>
          <w:sz w:val="24"/>
          <w:szCs w:val="24"/>
        </w:rPr>
        <w:t xml:space="preserve">Միջոցառումն անցկացնելիս ուսումնասիրվում </w:t>
      </w:r>
      <w:r w:rsidR="00371AB0">
        <w:rPr>
          <w:rFonts w:ascii="GHEA Grapalat" w:hAnsi="GHEA Grapalat"/>
          <w:sz w:val="24"/>
          <w:szCs w:val="24"/>
        </w:rPr>
        <w:t>և</w:t>
      </w:r>
      <w:r w:rsidRPr="00DB0BA8">
        <w:rPr>
          <w:rFonts w:ascii="GHEA Grapalat" w:hAnsi="GHEA Grapalat"/>
          <w:sz w:val="24"/>
          <w:szCs w:val="24"/>
        </w:rPr>
        <w:t xml:space="preserve"> վերլուծվում են արտաքին աուդիտի (վերահսկողության) օբյեկտների գործունեությունն ու գործունեության արդյունքները, իրականացվում է փաստացի այն տվյալների </w:t>
      </w:r>
      <w:r w:rsidR="00371AB0">
        <w:rPr>
          <w:rFonts w:ascii="GHEA Grapalat" w:hAnsi="GHEA Grapalat"/>
          <w:sz w:val="24"/>
          <w:szCs w:val="24"/>
        </w:rPr>
        <w:t>և</w:t>
      </w:r>
      <w:r w:rsidRPr="00DB0BA8">
        <w:rPr>
          <w:rFonts w:ascii="GHEA Grapalat" w:hAnsi="GHEA Grapalat"/>
          <w:sz w:val="24"/>
          <w:szCs w:val="24"/>
        </w:rPr>
        <w:t xml:space="preserve"> տեղեկությունների հավաքում</w:t>
      </w:r>
      <w:r w:rsidR="0002728C" w:rsidRPr="00DB0BA8">
        <w:rPr>
          <w:rFonts w:ascii="GHEA Grapalat" w:hAnsi="GHEA Grapalat"/>
          <w:sz w:val="24"/>
          <w:szCs w:val="24"/>
        </w:rPr>
        <w:t>ը</w:t>
      </w:r>
      <w:r w:rsidRPr="00DB0BA8">
        <w:rPr>
          <w:rFonts w:ascii="GHEA Grapalat" w:hAnsi="GHEA Grapalat"/>
          <w:sz w:val="24"/>
          <w:szCs w:val="24"/>
        </w:rPr>
        <w:t xml:space="preserve"> </w:t>
      </w:r>
      <w:r w:rsidR="00371AB0">
        <w:rPr>
          <w:rFonts w:ascii="GHEA Grapalat" w:hAnsi="GHEA Grapalat"/>
          <w:sz w:val="24"/>
          <w:szCs w:val="24"/>
        </w:rPr>
        <w:t>և</w:t>
      </w:r>
      <w:r w:rsidRPr="00DB0BA8">
        <w:rPr>
          <w:rFonts w:ascii="GHEA Grapalat" w:hAnsi="GHEA Grapalat"/>
          <w:sz w:val="24"/>
          <w:szCs w:val="24"/>
        </w:rPr>
        <w:t xml:space="preserve"> վերլուծություն</w:t>
      </w:r>
      <w:r w:rsidR="0002728C" w:rsidRPr="00DB0BA8">
        <w:rPr>
          <w:rFonts w:ascii="GHEA Grapalat" w:hAnsi="GHEA Grapalat"/>
          <w:sz w:val="24"/>
          <w:szCs w:val="24"/>
        </w:rPr>
        <w:t>ը</w:t>
      </w:r>
      <w:r w:rsidRPr="00DB0BA8">
        <w:rPr>
          <w:rFonts w:ascii="GHEA Grapalat" w:hAnsi="GHEA Grapalat"/>
          <w:sz w:val="24"/>
          <w:szCs w:val="24"/>
        </w:rPr>
        <w:t>, որոնք անհրաժեշտ են ապացույցների ձ</w:t>
      </w:r>
      <w:r w:rsidR="00371AB0">
        <w:rPr>
          <w:rFonts w:ascii="GHEA Grapalat" w:hAnsi="GHEA Grapalat"/>
          <w:sz w:val="24"/>
          <w:szCs w:val="24"/>
        </w:rPr>
        <w:t>և</w:t>
      </w:r>
      <w:r w:rsidRPr="00DB0BA8">
        <w:rPr>
          <w:rFonts w:ascii="GHEA Grapalat" w:hAnsi="GHEA Grapalat"/>
          <w:sz w:val="24"/>
          <w:szCs w:val="24"/>
        </w:rPr>
        <w:t xml:space="preserve">ավորման համար՝ միջոցառման անցկացման ծրագրում ներառված նպատակներին </w:t>
      </w:r>
      <w:r w:rsidR="00371AB0">
        <w:rPr>
          <w:rFonts w:ascii="GHEA Grapalat" w:hAnsi="GHEA Grapalat"/>
          <w:sz w:val="24"/>
          <w:szCs w:val="24"/>
        </w:rPr>
        <w:t>և</w:t>
      </w:r>
      <w:r w:rsidRPr="00DB0BA8">
        <w:rPr>
          <w:rFonts w:ascii="GHEA Grapalat" w:hAnsi="GHEA Grapalat"/>
          <w:sz w:val="24"/>
          <w:szCs w:val="24"/>
        </w:rPr>
        <w:t xml:space="preserve"> հարցերին համապատասխան։</w:t>
      </w:r>
    </w:p>
    <w:p w:rsidR="008F4B85" w:rsidRPr="00DB0BA8" w:rsidRDefault="008F4B85" w:rsidP="008D1E93">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lastRenderedPageBreak/>
        <w:t>53.</w:t>
      </w:r>
      <w:r w:rsidR="008D1E93">
        <w:rPr>
          <w:rFonts w:ascii="GHEA Grapalat" w:hAnsi="GHEA Grapalat"/>
          <w:sz w:val="24"/>
          <w:szCs w:val="24"/>
        </w:rPr>
        <w:tab/>
      </w:r>
      <w:r w:rsidRPr="00DB0BA8">
        <w:rPr>
          <w:rFonts w:ascii="GHEA Grapalat" w:hAnsi="GHEA Grapalat"/>
          <w:sz w:val="24"/>
          <w:szCs w:val="24"/>
        </w:rPr>
        <w:t xml:space="preserve">Արտաքին աուդիտի (վերահսկողության) կիրառված մեթոդներից </w:t>
      </w:r>
      <w:r w:rsidR="00DE69CF" w:rsidRPr="00DB0BA8">
        <w:rPr>
          <w:rFonts w:ascii="GHEA Grapalat" w:hAnsi="GHEA Grapalat"/>
          <w:sz w:val="24"/>
          <w:szCs w:val="24"/>
        </w:rPr>
        <w:t>կախված</w:t>
      </w:r>
      <w:r w:rsidRPr="00DB0BA8">
        <w:rPr>
          <w:rFonts w:ascii="GHEA Grapalat" w:hAnsi="GHEA Grapalat"/>
          <w:sz w:val="24"/>
          <w:szCs w:val="24"/>
        </w:rPr>
        <w:t>՝ միջոցառումների անցկացման արդյունքներով ձ</w:t>
      </w:r>
      <w:r w:rsidR="00371AB0">
        <w:rPr>
          <w:rFonts w:ascii="GHEA Grapalat" w:hAnsi="GHEA Grapalat"/>
          <w:sz w:val="24"/>
          <w:szCs w:val="24"/>
        </w:rPr>
        <w:t>և</w:t>
      </w:r>
      <w:r w:rsidRPr="00DB0BA8">
        <w:rPr>
          <w:rFonts w:ascii="GHEA Grapalat" w:hAnsi="GHEA Grapalat"/>
          <w:sz w:val="24"/>
          <w:szCs w:val="24"/>
        </w:rPr>
        <w:t>ակերպվում են փաստաթղթեր՝ ակտերի, եզրակացությունների կամ վերլուծական զեկույցների տեսքով։</w:t>
      </w:r>
    </w:p>
    <w:p w:rsidR="008F4B85" w:rsidRPr="00DB0BA8" w:rsidRDefault="008F4B85" w:rsidP="008D1E93">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Ստուգման մեթոդով անցկացվող միջոցառումների արդյունքները ձ</w:t>
      </w:r>
      <w:r w:rsidR="00371AB0">
        <w:rPr>
          <w:rFonts w:ascii="GHEA Grapalat" w:hAnsi="GHEA Grapalat"/>
          <w:sz w:val="24"/>
          <w:szCs w:val="24"/>
        </w:rPr>
        <w:t>և</w:t>
      </w:r>
      <w:r w:rsidRPr="00DB0BA8">
        <w:rPr>
          <w:rFonts w:ascii="GHEA Grapalat" w:hAnsi="GHEA Grapalat"/>
          <w:sz w:val="24"/>
          <w:szCs w:val="24"/>
        </w:rPr>
        <w:t>ակերպվում են ակտերով։</w:t>
      </w:r>
    </w:p>
    <w:p w:rsidR="008F4B85" w:rsidRPr="00DB0BA8" w:rsidRDefault="008F4B85" w:rsidP="008D1E93">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Վերլուծության կամ հետազոտության մեթոդներով անցկացվող միջոցառումների արդյունքները ձ</w:t>
      </w:r>
      <w:r w:rsidR="00371AB0">
        <w:rPr>
          <w:rFonts w:ascii="GHEA Grapalat" w:hAnsi="GHEA Grapalat"/>
          <w:sz w:val="24"/>
          <w:szCs w:val="24"/>
        </w:rPr>
        <w:t>և</w:t>
      </w:r>
      <w:r w:rsidRPr="00DB0BA8">
        <w:rPr>
          <w:rFonts w:ascii="GHEA Grapalat" w:hAnsi="GHEA Grapalat"/>
          <w:sz w:val="24"/>
          <w:szCs w:val="24"/>
        </w:rPr>
        <w:t>ակերպվում են եզրակացություններով։</w:t>
      </w:r>
    </w:p>
    <w:p w:rsidR="008F4B85" w:rsidRPr="00DB0BA8" w:rsidRDefault="008F4B85" w:rsidP="008D1E93">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Մոնիթորինգի մեթոդով անցկացվող միջոցառումների արդյունքները ձ</w:t>
      </w:r>
      <w:r w:rsidR="00371AB0">
        <w:rPr>
          <w:rFonts w:ascii="GHEA Grapalat" w:hAnsi="GHEA Grapalat"/>
          <w:sz w:val="24"/>
          <w:szCs w:val="24"/>
        </w:rPr>
        <w:t>և</w:t>
      </w:r>
      <w:r w:rsidRPr="00DB0BA8">
        <w:rPr>
          <w:rFonts w:ascii="GHEA Grapalat" w:hAnsi="GHEA Grapalat"/>
          <w:sz w:val="24"/>
          <w:szCs w:val="24"/>
        </w:rPr>
        <w:t>ակերպվում են վերլուծական զեկույցներով։</w:t>
      </w:r>
    </w:p>
    <w:p w:rsidR="008F4B85" w:rsidRPr="00DB0BA8" w:rsidRDefault="008F4B85" w:rsidP="008D1E93">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54.</w:t>
      </w:r>
      <w:r w:rsidR="008D1E93">
        <w:rPr>
          <w:rFonts w:ascii="GHEA Grapalat" w:hAnsi="GHEA Grapalat"/>
          <w:sz w:val="24"/>
          <w:szCs w:val="24"/>
        </w:rPr>
        <w:tab/>
      </w:r>
      <w:r w:rsidRPr="00DB0BA8">
        <w:rPr>
          <w:rFonts w:ascii="GHEA Grapalat" w:hAnsi="GHEA Grapalat"/>
          <w:sz w:val="24"/>
          <w:szCs w:val="24"/>
        </w:rPr>
        <w:t>Միջոցառումների անցկացման արդյունքներով ձ</w:t>
      </w:r>
      <w:r w:rsidR="00371AB0">
        <w:rPr>
          <w:rFonts w:ascii="GHEA Grapalat" w:hAnsi="GHEA Grapalat"/>
          <w:sz w:val="24"/>
          <w:szCs w:val="24"/>
        </w:rPr>
        <w:t>և</w:t>
      </w:r>
      <w:r w:rsidRPr="00DB0BA8">
        <w:rPr>
          <w:rFonts w:ascii="GHEA Grapalat" w:hAnsi="GHEA Grapalat"/>
          <w:sz w:val="24"/>
          <w:szCs w:val="24"/>
        </w:rPr>
        <w:t>ակերպվող փաստաթղթերը ստորագրվում են դրանց անցկացման մեջ մասնակցություն ունեցած տեսուչների խմբի բոլոր անդամների կողմից։</w:t>
      </w:r>
    </w:p>
    <w:p w:rsidR="008F4B85" w:rsidRPr="00DB0BA8" w:rsidRDefault="008F4B85" w:rsidP="008D1E93">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 xml:space="preserve">Միջոցառումների անցկացման արդյունքներով փաստաթղթեր ստորագրած տեսուչների խմբի անդամները անձնական պատասխանատվություն են կրում դրանցում պարունակվող տվյալների </w:t>
      </w:r>
      <w:r w:rsidR="00371AB0">
        <w:rPr>
          <w:rFonts w:ascii="GHEA Grapalat" w:hAnsi="GHEA Grapalat"/>
          <w:sz w:val="24"/>
          <w:szCs w:val="24"/>
        </w:rPr>
        <w:t>և</w:t>
      </w:r>
      <w:r w:rsidRPr="00DB0BA8">
        <w:rPr>
          <w:rFonts w:ascii="GHEA Grapalat" w:hAnsi="GHEA Grapalat"/>
          <w:sz w:val="24"/>
          <w:szCs w:val="24"/>
        </w:rPr>
        <w:t xml:space="preserve"> տեղեկությունների հավաստիության համար։</w:t>
      </w:r>
    </w:p>
    <w:p w:rsidR="008F4B85" w:rsidRPr="00DB0BA8" w:rsidRDefault="008D1E93" w:rsidP="008D1E93">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55.</w:t>
      </w:r>
      <w:r>
        <w:rPr>
          <w:rFonts w:ascii="GHEA Grapalat" w:hAnsi="GHEA Grapalat"/>
          <w:sz w:val="24"/>
          <w:szCs w:val="24"/>
        </w:rPr>
        <w:tab/>
      </w:r>
      <w:r w:rsidR="008F4B85" w:rsidRPr="00DB0BA8">
        <w:rPr>
          <w:rFonts w:ascii="GHEA Grapalat" w:hAnsi="GHEA Grapalat"/>
          <w:sz w:val="24"/>
          <w:szCs w:val="24"/>
        </w:rPr>
        <w:t xml:space="preserve">Միջոցառումների անցկացման արդյունքներով կազմված </w:t>
      </w:r>
      <w:r w:rsidR="00371AB0">
        <w:rPr>
          <w:rFonts w:ascii="GHEA Grapalat" w:hAnsi="GHEA Grapalat"/>
          <w:sz w:val="24"/>
          <w:szCs w:val="24"/>
        </w:rPr>
        <w:t>և</w:t>
      </w:r>
      <w:r w:rsidR="008F4B85" w:rsidRPr="00DB0BA8">
        <w:rPr>
          <w:rFonts w:ascii="GHEA Grapalat" w:hAnsi="GHEA Grapalat"/>
          <w:sz w:val="24"/>
          <w:szCs w:val="24"/>
        </w:rPr>
        <w:t xml:space="preserve"> տեսուչների խմբի անդամների կողմից ստորագրված փաստաթղթերը պարտադիր կարգով ներկայացվում են արտաքին աուդիտի (վերահսկողության) օբյեկտի ղեկավարին՝ ծանոթացման ու ստորագրման համար։</w:t>
      </w:r>
    </w:p>
    <w:p w:rsidR="008F4B85" w:rsidRPr="00DB0BA8" w:rsidRDefault="008F4B85" w:rsidP="008D1E93">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Ծանոթացման ու ստորագրման համար ներկայացված փաստաթղթի բովանդակության հետ չհամաձայնելու դեպքում արտաքին աուդիտի (վերահսկողության) օբյեկտի ղեկավարը կարող է իր դիտողություններ</w:t>
      </w:r>
      <w:r w:rsidR="0002728C" w:rsidRPr="00DB0BA8">
        <w:rPr>
          <w:rFonts w:ascii="GHEA Grapalat" w:hAnsi="GHEA Grapalat"/>
          <w:sz w:val="24"/>
          <w:szCs w:val="24"/>
        </w:rPr>
        <w:t>ը</w:t>
      </w:r>
      <w:r w:rsidRPr="00DB0BA8">
        <w:rPr>
          <w:rFonts w:ascii="GHEA Grapalat" w:hAnsi="GHEA Grapalat"/>
          <w:sz w:val="24"/>
          <w:szCs w:val="24"/>
        </w:rPr>
        <w:t xml:space="preserve"> (առարկություններն) </w:t>
      </w:r>
      <w:r w:rsidR="0002728C" w:rsidRPr="00DB0BA8">
        <w:rPr>
          <w:rFonts w:ascii="GHEA Grapalat" w:hAnsi="GHEA Grapalat"/>
          <w:sz w:val="24"/>
          <w:szCs w:val="24"/>
        </w:rPr>
        <w:t xml:space="preserve">գրավոր </w:t>
      </w:r>
      <w:r w:rsidRPr="00DB0BA8">
        <w:rPr>
          <w:rFonts w:ascii="GHEA Grapalat" w:hAnsi="GHEA Grapalat"/>
          <w:sz w:val="24"/>
          <w:szCs w:val="24"/>
        </w:rPr>
        <w:t>ուղարկել տեսուչների խմբի ղեկավարին։</w:t>
      </w:r>
    </w:p>
    <w:p w:rsidR="008F4B85" w:rsidRPr="00DB0BA8" w:rsidRDefault="008F4B85" w:rsidP="008D1E93">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56.</w:t>
      </w:r>
      <w:r w:rsidR="008D1E93">
        <w:rPr>
          <w:rFonts w:ascii="GHEA Grapalat" w:hAnsi="GHEA Grapalat"/>
          <w:sz w:val="24"/>
          <w:szCs w:val="24"/>
        </w:rPr>
        <w:tab/>
      </w:r>
      <w:r w:rsidRPr="00DB0BA8">
        <w:rPr>
          <w:rFonts w:ascii="GHEA Grapalat" w:hAnsi="GHEA Grapalat"/>
          <w:sz w:val="24"/>
          <w:szCs w:val="24"/>
        </w:rPr>
        <w:t xml:space="preserve">Միջոցառումն անցկացնելու ընթացքում տեսուչների խմբի կողմից </w:t>
      </w:r>
      <w:r w:rsidRPr="00DB0BA8">
        <w:rPr>
          <w:rFonts w:ascii="GHEA Grapalat" w:hAnsi="GHEA Grapalat"/>
          <w:sz w:val="24"/>
          <w:szCs w:val="24"/>
        </w:rPr>
        <w:lastRenderedPageBreak/>
        <w:t xml:space="preserve">խախտումներ ու թերություններ, այդ թվում՝ Միությանը </w:t>
      </w:r>
      <w:r w:rsidR="00371AB0">
        <w:rPr>
          <w:rFonts w:ascii="GHEA Grapalat" w:hAnsi="GHEA Grapalat"/>
          <w:sz w:val="24"/>
          <w:szCs w:val="24"/>
        </w:rPr>
        <w:t>և</w:t>
      </w:r>
      <w:r w:rsidRPr="00DB0BA8">
        <w:rPr>
          <w:rFonts w:ascii="GHEA Grapalat" w:hAnsi="GHEA Grapalat"/>
          <w:sz w:val="24"/>
          <w:szCs w:val="24"/>
        </w:rPr>
        <w:t xml:space="preserve"> (կամ) Միության անդամ պետություններին վնաս հասցնող խախտումներ ու թերություններ հայտնաբերելու, միջոցառումն անցկացնելու համար խոչընդոտներ ստեղծվելու դեպքում, ինչպես նա</w:t>
      </w:r>
      <w:r w:rsidR="00371AB0">
        <w:rPr>
          <w:rFonts w:ascii="GHEA Grapalat" w:hAnsi="GHEA Grapalat"/>
          <w:sz w:val="24"/>
          <w:szCs w:val="24"/>
        </w:rPr>
        <w:t>և</w:t>
      </w:r>
      <w:r w:rsidRPr="00DB0BA8">
        <w:rPr>
          <w:rFonts w:ascii="GHEA Grapalat" w:hAnsi="GHEA Grapalat"/>
          <w:sz w:val="24"/>
          <w:szCs w:val="24"/>
        </w:rPr>
        <w:t xml:space="preserve"> սույն Հիմնադրույթին համապատասխան անցկացված միջոցառման արդյունքներով նախապատրաստում են </w:t>
      </w:r>
      <w:r w:rsidR="00371AB0">
        <w:rPr>
          <w:rFonts w:ascii="GHEA Grapalat" w:hAnsi="GHEA Grapalat"/>
          <w:sz w:val="24"/>
          <w:szCs w:val="24"/>
        </w:rPr>
        <w:t>և</w:t>
      </w:r>
      <w:r w:rsidRPr="00DB0BA8">
        <w:rPr>
          <w:rFonts w:ascii="GHEA Grapalat" w:hAnsi="GHEA Grapalat"/>
          <w:sz w:val="24"/>
          <w:szCs w:val="24"/>
        </w:rPr>
        <w:t xml:space="preserve"> արտաքին աուդիտի (վերահսկողության) օբյեկտներ</w:t>
      </w:r>
      <w:r w:rsidR="00B1028B" w:rsidRPr="00DB0BA8">
        <w:rPr>
          <w:rFonts w:ascii="GHEA Grapalat" w:hAnsi="GHEA Grapalat"/>
          <w:sz w:val="24"/>
          <w:szCs w:val="24"/>
        </w:rPr>
        <w:t>,</w:t>
      </w:r>
      <w:r w:rsidRPr="00DB0BA8">
        <w:rPr>
          <w:rFonts w:ascii="GHEA Grapalat" w:hAnsi="GHEA Grapalat"/>
          <w:sz w:val="24"/>
          <w:szCs w:val="24"/>
        </w:rPr>
        <w:t xml:space="preserve"> պետական մարմիններ </w:t>
      </w:r>
      <w:r w:rsidR="00371AB0">
        <w:rPr>
          <w:rFonts w:ascii="GHEA Grapalat" w:hAnsi="GHEA Grapalat"/>
          <w:sz w:val="24"/>
          <w:szCs w:val="24"/>
        </w:rPr>
        <w:t>և</w:t>
      </w:r>
      <w:r w:rsidRPr="00DB0BA8">
        <w:rPr>
          <w:rFonts w:ascii="GHEA Grapalat" w:hAnsi="GHEA Grapalat"/>
          <w:sz w:val="24"/>
          <w:szCs w:val="24"/>
        </w:rPr>
        <w:t xml:space="preserve"> Միության անդամ պետությունների կազմակերպություններ կամ դրանց պաշտոնատար անձանց են ուղարկում կատարման համար պարտադիր նամակ-պարտավորագրեր։</w:t>
      </w:r>
    </w:p>
    <w:p w:rsidR="008F4B85" w:rsidRPr="00DB0BA8" w:rsidRDefault="008F4B85" w:rsidP="008D1E93">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Նամակ-պարտավորագրերը պետք է պարունակեն՝</w:t>
      </w:r>
    </w:p>
    <w:p w:rsidR="008F4B85" w:rsidRPr="00DB0BA8" w:rsidRDefault="008F4B85" w:rsidP="008D1E93">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 xml:space="preserve">Միության իրավունքի մաս կազմող ակտերի </w:t>
      </w:r>
      <w:r w:rsidR="00371AB0">
        <w:rPr>
          <w:rFonts w:ascii="GHEA Grapalat" w:hAnsi="GHEA Grapalat"/>
          <w:sz w:val="24"/>
          <w:szCs w:val="24"/>
        </w:rPr>
        <w:t>և</w:t>
      </w:r>
      <w:r w:rsidRPr="00DB0BA8">
        <w:rPr>
          <w:rFonts w:ascii="GHEA Grapalat" w:hAnsi="GHEA Grapalat"/>
          <w:sz w:val="24"/>
          <w:szCs w:val="24"/>
        </w:rPr>
        <w:t xml:space="preserve"> Միության անդամ պետությունների օրենսդրության հայտնաբերված խախտումների ու թերությունների մասին տեղեկություններ.</w:t>
      </w:r>
    </w:p>
    <w:p w:rsidR="008F4B85" w:rsidRPr="00DB0BA8" w:rsidRDefault="008F4B85" w:rsidP="008D1E93">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հայտնաբերված խախտումների ու թերությունների, դրանց պատճառների ու նպաստող պայմանների վերացմանն ուղղված միջոցներ ձեռնարկելու, ինչպես նա</w:t>
      </w:r>
      <w:r w:rsidR="00371AB0">
        <w:rPr>
          <w:rFonts w:ascii="GHEA Grapalat" w:hAnsi="GHEA Grapalat"/>
          <w:sz w:val="24"/>
          <w:szCs w:val="24"/>
        </w:rPr>
        <w:t>և</w:t>
      </w:r>
      <w:r w:rsidRPr="00DB0BA8">
        <w:rPr>
          <w:rFonts w:ascii="GHEA Grapalat" w:hAnsi="GHEA Grapalat"/>
          <w:sz w:val="24"/>
          <w:szCs w:val="24"/>
        </w:rPr>
        <w:t xml:space="preserve"> Միությանը </w:t>
      </w:r>
      <w:r w:rsidR="00371AB0">
        <w:rPr>
          <w:rFonts w:ascii="GHEA Grapalat" w:hAnsi="GHEA Grapalat"/>
          <w:sz w:val="24"/>
          <w:szCs w:val="24"/>
        </w:rPr>
        <w:t>և</w:t>
      </w:r>
      <w:r w:rsidRPr="00DB0BA8">
        <w:rPr>
          <w:rFonts w:ascii="GHEA Grapalat" w:hAnsi="GHEA Grapalat"/>
          <w:sz w:val="24"/>
          <w:szCs w:val="24"/>
        </w:rPr>
        <w:t xml:space="preserve"> (կամ) Միության անդամ պետություններին հասցված վնասը (առկայության դեպքում) փոխհատուցելու մասին պահանջներ.</w:t>
      </w:r>
    </w:p>
    <w:p w:rsidR="008F4B85" w:rsidRPr="00DB0BA8" w:rsidRDefault="008F4B85" w:rsidP="008D1E93">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 xml:space="preserve">Միության իրավունքի մաս կազմող ակտերի </w:t>
      </w:r>
      <w:r w:rsidR="00371AB0">
        <w:rPr>
          <w:rFonts w:ascii="GHEA Grapalat" w:hAnsi="GHEA Grapalat"/>
          <w:sz w:val="24"/>
          <w:szCs w:val="24"/>
        </w:rPr>
        <w:t>և</w:t>
      </w:r>
      <w:r w:rsidRPr="00DB0BA8">
        <w:rPr>
          <w:rFonts w:ascii="GHEA Grapalat" w:hAnsi="GHEA Grapalat"/>
          <w:sz w:val="24"/>
          <w:szCs w:val="24"/>
        </w:rPr>
        <w:t xml:space="preserve"> Միության անդամ պետությունների օրենսդրության խախտումների մեջ մեղավոր պաշտոնատար անձանց պատասխանատվության ենթարկելու մասին պահանջներ.</w:t>
      </w:r>
    </w:p>
    <w:p w:rsidR="008F4B85" w:rsidRPr="00DB0BA8" w:rsidRDefault="008F4B85" w:rsidP="008D1E93">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խախտումների վերացման միջոցներ ձեռնարկ</w:t>
      </w:r>
      <w:r w:rsidR="0068121B" w:rsidRPr="00DB0BA8">
        <w:rPr>
          <w:rFonts w:ascii="GHEA Grapalat" w:hAnsi="GHEA Grapalat"/>
          <w:sz w:val="24"/>
          <w:szCs w:val="24"/>
        </w:rPr>
        <w:t>ելու</w:t>
      </w:r>
      <w:r w:rsidRPr="00DB0BA8">
        <w:rPr>
          <w:rFonts w:ascii="GHEA Grapalat" w:hAnsi="GHEA Grapalat"/>
          <w:sz w:val="24"/>
          <w:szCs w:val="24"/>
        </w:rPr>
        <w:t xml:space="preserve"> ժամկետներ </w:t>
      </w:r>
      <w:r w:rsidR="00371AB0">
        <w:rPr>
          <w:rFonts w:ascii="GHEA Grapalat" w:hAnsi="GHEA Grapalat"/>
          <w:sz w:val="24"/>
          <w:szCs w:val="24"/>
        </w:rPr>
        <w:t>և</w:t>
      </w:r>
      <w:r w:rsidRPr="00DB0BA8">
        <w:rPr>
          <w:rFonts w:ascii="GHEA Grapalat" w:hAnsi="GHEA Grapalat"/>
          <w:sz w:val="24"/>
          <w:szCs w:val="24"/>
        </w:rPr>
        <w:t xml:space="preserve"> տեսուչների խմբի ղեկավարին ուղղված ծանուցումներ՝ նամակ-պարտավորագրերի քննարկման արդյունքների մասին</w:t>
      </w:r>
      <w:r w:rsidR="000F73D0" w:rsidRPr="00DB0BA8">
        <w:rPr>
          <w:rFonts w:ascii="GHEA Grapalat" w:hAnsi="GHEA Grapalat"/>
          <w:sz w:val="24"/>
          <w:szCs w:val="24"/>
        </w:rPr>
        <w:t>։</w:t>
      </w:r>
    </w:p>
    <w:p w:rsidR="008F4B85" w:rsidRPr="00DB0BA8" w:rsidRDefault="008F4B85" w:rsidP="008D1E93">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 xml:space="preserve">Նամակ-պարտավորագրերի նախագծերը նախապատրաստվում են տեսուչների խմբի կողմից </w:t>
      </w:r>
      <w:r w:rsidR="00371AB0">
        <w:rPr>
          <w:rFonts w:ascii="GHEA Grapalat" w:hAnsi="GHEA Grapalat"/>
          <w:sz w:val="24"/>
          <w:szCs w:val="24"/>
        </w:rPr>
        <w:t>և</w:t>
      </w:r>
      <w:r w:rsidRPr="00DB0BA8">
        <w:rPr>
          <w:rFonts w:ascii="GHEA Grapalat" w:hAnsi="GHEA Grapalat"/>
          <w:sz w:val="24"/>
          <w:szCs w:val="24"/>
        </w:rPr>
        <w:t xml:space="preserve"> տեսուչների խմբի ղեկավարի կողմից ուղարկվում են պետական ֆինանսական վերահսկողության պատասխանատու բարձրագույն մարմին՝ դրանց ուղարկման մասին պետական ֆինանսական վերահսկողության բարձրագույն մարմնի կողմից համատեղ որոշումներ ընդունելու համար։</w:t>
      </w:r>
    </w:p>
    <w:p w:rsidR="008F4B85" w:rsidRPr="00DB0BA8" w:rsidRDefault="008F4B85" w:rsidP="008D1E93">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lastRenderedPageBreak/>
        <w:t>Նամակ-պարտավորագրեր ուղարկելու մասին որոշումներն ընդունվում են համատեղ՝ պետական ֆինանսական վերահսկողության բարձրագույն մարմինների կողմից։</w:t>
      </w:r>
    </w:p>
    <w:p w:rsidR="008F4B85" w:rsidRPr="00DB0BA8" w:rsidRDefault="008F4B85" w:rsidP="008D1E93">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Ի կատարումն պետական ֆինանսական վերահսկողության բարձրագույն մարմինների համապատասխան որոշումների՝ պետական ֆինանսական վերահսկողության պատասխանատու բարձրագույն մարմինը նամակ-պարտավորագրերն ուղարկում է արտաքին աուդիտի (վերահսկողության) օբյեկտներ, Միության անդամ պետությունների պետական մարմիններ ու կազմակերպություններ կամ դրանց պաշտոնատար անձանց։</w:t>
      </w:r>
    </w:p>
    <w:p w:rsidR="008F4B85" w:rsidRPr="00DB0BA8" w:rsidRDefault="008F4B85" w:rsidP="008D1E93">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 xml:space="preserve">Արտաքին աուդիտի (վերահսկողության) համապատասխան օբյեկտների, պետական մարմինների </w:t>
      </w:r>
      <w:r w:rsidR="00371AB0">
        <w:rPr>
          <w:rFonts w:ascii="GHEA Grapalat" w:hAnsi="GHEA Grapalat"/>
          <w:sz w:val="24"/>
          <w:szCs w:val="24"/>
        </w:rPr>
        <w:t>և</w:t>
      </w:r>
      <w:r w:rsidRPr="00DB0BA8">
        <w:rPr>
          <w:rFonts w:ascii="GHEA Grapalat" w:hAnsi="GHEA Grapalat"/>
          <w:sz w:val="24"/>
          <w:szCs w:val="24"/>
        </w:rPr>
        <w:t xml:space="preserve"> կազմակերպությունների ղեկավարները նամակ-պարտավորագրերում նշված ժամկետներում նամակ-պարտավորագրերի քննարկման արդյունքների </w:t>
      </w:r>
      <w:r w:rsidR="00371AB0">
        <w:rPr>
          <w:rFonts w:ascii="GHEA Grapalat" w:hAnsi="GHEA Grapalat"/>
          <w:sz w:val="24"/>
          <w:szCs w:val="24"/>
        </w:rPr>
        <w:t>և</w:t>
      </w:r>
      <w:r w:rsidRPr="00DB0BA8">
        <w:rPr>
          <w:rFonts w:ascii="GHEA Grapalat" w:hAnsi="GHEA Grapalat"/>
          <w:sz w:val="24"/>
          <w:szCs w:val="24"/>
        </w:rPr>
        <w:t xml:space="preserve"> հայտնաբերված խախտումների վերացման համար ձեռնարկված միջոցների մասին </w:t>
      </w:r>
      <w:r w:rsidR="0002728C" w:rsidRPr="00DB0BA8">
        <w:rPr>
          <w:rFonts w:ascii="GHEA Grapalat" w:hAnsi="GHEA Grapalat"/>
          <w:sz w:val="24"/>
          <w:szCs w:val="24"/>
        </w:rPr>
        <w:t xml:space="preserve">գրավոր </w:t>
      </w:r>
      <w:r w:rsidRPr="00DB0BA8">
        <w:rPr>
          <w:rFonts w:ascii="GHEA Grapalat" w:hAnsi="GHEA Grapalat"/>
          <w:sz w:val="24"/>
          <w:szCs w:val="24"/>
        </w:rPr>
        <w:t>ծանուցում են տեսուչների խմբի ղեկավարին։</w:t>
      </w:r>
    </w:p>
    <w:p w:rsidR="008F4B85" w:rsidRPr="00DB0BA8" w:rsidRDefault="008F4B85" w:rsidP="008D1E93">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57.</w:t>
      </w:r>
      <w:r w:rsidR="008D1E93">
        <w:rPr>
          <w:rFonts w:ascii="GHEA Grapalat" w:hAnsi="GHEA Grapalat"/>
          <w:sz w:val="24"/>
          <w:szCs w:val="24"/>
        </w:rPr>
        <w:tab/>
      </w:r>
      <w:r w:rsidRPr="00DB0BA8">
        <w:rPr>
          <w:rFonts w:ascii="GHEA Grapalat" w:hAnsi="GHEA Grapalat"/>
          <w:sz w:val="24"/>
          <w:szCs w:val="24"/>
        </w:rPr>
        <w:t>Նամակ-պարտավորագրեր</w:t>
      </w:r>
      <w:r w:rsidR="0002728C" w:rsidRPr="00DB0BA8">
        <w:rPr>
          <w:rFonts w:ascii="GHEA Grapalat" w:hAnsi="GHEA Grapalat"/>
          <w:sz w:val="24"/>
          <w:szCs w:val="24"/>
        </w:rPr>
        <w:t>ը</w:t>
      </w:r>
      <w:r w:rsidRPr="00DB0BA8">
        <w:rPr>
          <w:rFonts w:ascii="GHEA Grapalat" w:hAnsi="GHEA Grapalat"/>
          <w:sz w:val="24"/>
          <w:szCs w:val="24"/>
        </w:rPr>
        <w:t xml:space="preserve"> չկատար</w:t>
      </w:r>
      <w:r w:rsidR="0002728C" w:rsidRPr="00DB0BA8">
        <w:rPr>
          <w:rFonts w:ascii="GHEA Grapalat" w:hAnsi="GHEA Grapalat"/>
          <w:sz w:val="24"/>
          <w:szCs w:val="24"/>
        </w:rPr>
        <w:t>ելու</w:t>
      </w:r>
      <w:r w:rsidRPr="00DB0BA8">
        <w:rPr>
          <w:rFonts w:ascii="GHEA Grapalat" w:hAnsi="GHEA Grapalat"/>
          <w:sz w:val="24"/>
          <w:szCs w:val="24"/>
        </w:rPr>
        <w:t xml:space="preserve"> կամ ոչ պատշաճ կատար</w:t>
      </w:r>
      <w:r w:rsidR="0002728C" w:rsidRPr="00DB0BA8">
        <w:rPr>
          <w:rFonts w:ascii="GHEA Grapalat" w:hAnsi="GHEA Grapalat"/>
          <w:sz w:val="24"/>
          <w:szCs w:val="24"/>
        </w:rPr>
        <w:t>ելու</w:t>
      </w:r>
      <w:r w:rsidRPr="00DB0BA8">
        <w:rPr>
          <w:rFonts w:ascii="GHEA Grapalat" w:hAnsi="GHEA Grapalat"/>
          <w:sz w:val="24"/>
          <w:szCs w:val="24"/>
        </w:rPr>
        <w:t xml:space="preserve"> դեպքում տեսուչների խմբի ղեկավար</w:t>
      </w:r>
      <w:r w:rsidR="0002728C" w:rsidRPr="00DB0BA8">
        <w:rPr>
          <w:rFonts w:ascii="GHEA Grapalat" w:hAnsi="GHEA Grapalat"/>
          <w:sz w:val="24"/>
          <w:szCs w:val="24"/>
        </w:rPr>
        <w:t>ը</w:t>
      </w:r>
      <w:r w:rsidRPr="00DB0BA8">
        <w:rPr>
          <w:rFonts w:ascii="GHEA Grapalat" w:hAnsi="GHEA Grapalat"/>
          <w:sz w:val="24"/>
          <w:szCs w:val="24"/>
        </w:rPr>
        <w:t xml:space="preserve"> դ</w:t>
      </w:r>
      <w:r w:rsidR="0002728C" w:rsidRPr="00DB0BA8">
        <w:rPr>
          <w:rFonts w:ascii="GHEA Grapalat" w:hAnsi="GHEA Grapalat"/>
          <w:sz w:val="24"/>
          <w:szCs w:val="24"/>
        </w:rPr>
        <w:t>րա</w:t>
      </w:r>
      <w:r w:rsidRPr="00DB0BA8">
        <w:rPr>
          <w:rFonts w:ascii="GHEA Grapalat" w:hAnsi="GHEA Grapalat"/>
          <w:sz w:val="24"/>
          <w:szCs w:val="24"/>
        </w:rPr>
        <w:t xml:space="preserve"> մասին տեղեկացնում է պետական ֆինանսական վերահսկողության պատասխանատու բարձրագույն մարմնին։</w:t>
      </w:r>
    </w:p>
    <w:p w:rsidR="008F4B85" w:rsidRPr="00DB0BA8" w:rsidRDefault="008F4B85" w:rsidP="008D1E93">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Նամակ-պարտավորագրեր</w:t>
      </w:r>
      <w:r w:rsidR="00DE69CF" w:rsidRPr="00DB0BA8">
        <w:rPr>
          <w:rFonts w:ascii="GHEA Grapalat" w:hAnsi="GHEA Grapalat"/>
          <w:sz w:val="24"/>
          <w:szCs w:val="24"/>
        </w:rPr>
        <w:t>ը</w:t>
      </w:r>
      <w:r w:rsidR="00B1028B" w:rsidRPr="00DB0BA8">
        <w:rPr>
          <w:rFonts w:ascii="GHEA Grapalat" w:hAnsi="GHEA Grapalat"/>
          <w:sz w:val="24"/>
          <w:szCs w:val="24"/>
        </w:rPr>
        <w:t xml:space="preserve"> չկատար</w:t>
      </w:r>
      <w:r w:rsidR="00D94878" w:rsidRPr="00DB0BA8">
        <w:rPr>
          <w:rFonts w:ascii="GHEA Grapalat" w:hAnsi="GHEA Grapalat"/>
          <w:sz w:val="24"/>
          <w:szCs w:val="24"/>
        </w:rPr>
        <w:t>ելու</w:t>
      </w:r>
      <w:r w:rsidR="00B1028B" w:rsidRPr="00DB0BA8">
        <w:rPr>
          <w:rFonts w:ascii="GHEA Grapalat" w:hAnsi="GHEA Grapalat"/>
          <w:sz w:val="24"/>
          <w:szCs w:val="24"/>
        </w:rPr>
        <w:t xml:space="preserve"> կամ ոչ պատշաճ կատար</w:t>
      </w:r>
      <w:r w:rsidR="00D94878" w:rsidRPr="00DB0BA8">
        <w:rPr>
          <w:rFonts w:ascii="GHEA Grapalat" w:hAnsi="GHEA Grapalat"/>
          <w:sz w:val="24"/>
          <w:szCs w:val="24"/>
        </w:rPr>
        <w:t>ելու</w:t>
      </w:r>
      <w:r w:rsidRPr="00DB0BA8">
        <w:rPr>
          <w:rFonts w:ascii="GHEA Grapalat" w:hAnsi="GHEA Grapalat"/>
          <w:sz w:val="24"/>
          <w:szCs w:val="24"/>
        </w:rPr>
        <w:t xml:space="preserve"> մասին ստացված տեղեկությունների հիման վրա պետական ֆինանսական վերահսկողության պատասխանատու բարձրագույն </w:t>
      </w:r>
      <w:r w:rsidR="00B1028B" w:rsidRPr="00DB0BA8">
        <w:rPr>
          <w:rFonts w:ascii="GHEA Grapalat" w:hAnsi="GHEA Grapalat"/>
          <w:sz w:val="24"/>
          <w:szCs w:val="24"/>
        </w:rPr>
        <w:t>մարմին</w:t>
      </w:r>
      <w:r w:rsidR="00D94878" w:rsidRPr="00DB0BA8">
        <w:rPr>
          <w:rFonts w:ascii="GHEA Grapalat" w:hAnsi="GHEA Grapalat"/>
          <w:sz w:val="24"/>
          <w:szCs w:val="24"/>
        </w:rPr>
        <w:t>ը</w:t>
      </w:r>
      <w:r w:rsidR="00B1028B" w:rsidRPr="00DB0BA8">
        <w:rPr>
          <w:rFonts w:ascii="GHEA Grapalat" w:hAnsi="GHEA Grapalat"/>
          <w:sz w:val="24"/>
          <w:szCs w:val="24"/>
        </w:rPr>
        <w:t xml:space="preserve"> դ</w:t>
      </w:r>
      <w:r w:rsidR="00D94878" w:rsidRPr="00DB0BA8">
        <w:rPr>
          <w:rFonts w:ascii="GHEA Grapalat" w:hAnsi="GHEA Grapalat"/>
          <w:sz w:val="24"/>
          <w:szCs w:val="24"/>
        </w:rPr>
        <w:t>րա</w:t>
      </w:r>
      <w:r w:rsidR="00B1028B" w:rsidRPr="00DB0BA8">
        <w:rPr>
          <w:rFonts w:ascii="GHEA Grapalat" w:hAnsi="GHEA Grapalat"/>
          <w:sz w:val="24"/>
          <w:szCs w:val="24"/>
        </w:rPr>
        <w:t xml:space="preserve"> մասին</w:t>
      </w:r>
      <w:r w:rsidRPr="00DB0BA8">
        <w:rPr>
          <w:rFonts w:ascii="GHEA Grapalat" w:hAnsi="GHEA Grapalat"/>
          <w:sz w:val="24"/>
          <w:szCs w:val="24"/>
        </w:rPr>
        <w:t xml:space="preserve"> տեղեկացնում է Բարձրագույն խորհրդին՝ անհրաժեշտ որոշումներ ընդունելու համար։</w:t>
      </w:r>
    </w:p>
    <w:p w:rsidR="008F4B85" w:rsidRPr="00DB0BA8" w:rsidRDefault="008D1E93" w:rsidP="008D1E93">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58.</w:t>
      </w:r>
      <w:r>
        <w:rPr>
          <w:rFonts w:ascii="GHEA Grapalat" w:hAnsi="GHEA Grapalat"/>
          <w:sz w:val="24"/>
          <w:szCs w:val="24"/>
        </w:rPr>
        <w:tab/>
      </w:r>
      <w:r w:rsidR="008F4B85" w:rsidRPr="00DB0BA8">
        <w:rPr>
          <w:rFonts w:ascii="GHEA Grapalat" w:hAnsi="GHEA Grapalat"/>
          <w:sz w:val="24"/>
          <w:szCs w:val="24"/>
        </w:rPr>
        <w:t xml:space="preserve">Միջոցառումների անցկացման ընթացքում քրեական </w:t>
      </w:r>
      <w:r w:rsidR="00371AB0">
        <w:rPr>
          <w:rFonts w:ascii="GHEA Grapalat" w:hAnsi="GHEA Grapalat"/>
          <w:sz w:val="24"/>
          <w:szCs w:val="24"/>
        </w:rPr>
        <w:t>և</w:t>
      </w:r>
      <w:r w:rsidR="008F4B85" w:rsidRPr="00DB0BA8">
        <w:rPr>
          <w:rFonts w:ascii="GHEA Grapalat" w:hAnsi="GHEA Grapalat"/>
          <w:sz w:val="24"/>
          <w:szCs w:val="24"/>
        </w:rPr>
        <w:t xml:space="preserve"> վարչական իրավախախտման հատկանիշներ մատնանշող տվյալներ հայտնաբերելու դեպքում տեսուչների խմբի ղեկավարը </w:t>
      </w:r>
      <w:r w:rsidR="00371AB0">
        <w:rPr>
          <w:rFonts w:ascii="GHEA Grapalat" w:hAnsi="GHEA Grapalat"/>
          <w:sz w:val="24"/>
          <w:szCs w:val="24"/>
        </w:rPr>
        <w:t>և</w:t>
      </w:r>
      <w:r w:rsidR="008F4B85" w:rsidRPr="00DB0BA8">
        <w:rPr>
          <w:rFonts w:ascii="GHEA Grapalat" w:hAnsi="GHEA Grapalat"/>
          <w:sz w:val="24"/>
          <w:szCs w:val="24"/>
        </w:rPr>
        <w:t xml:space="preserve"> պետական ֆինանսական վերահսկողության համապատասխան բարձրագույն մարմինը, իրենց </w:t>
      </w:r>
      <w:r w:rsidR="008F4B85" w:rsidRPr="00DB0BA8">
        <w:rPr>
          <w:rFonts w:ascii="GHEA Grapalat" w:hAnsi="GHEA Grapalat"/>
          <w:sz w:val="24"/>
          <w:szCs w:val="24"/>
        </w:rPr>
        <w:lastRenderedPageBreak/>
        <w:t>լիազորություններին համապատասխան, իրականացնում են սույն Հիմնադրույթի VII բաժնով սահմանված գործողությունները։</w:t>
      </w:r>
    </w:p>
    <w:p w:rsidR="008D1E93" w:rsidRDefault="008D1E93" w:rsidP="00DB0BA8">
      <w:pPr>
        <w:pStyle w:val="Bodytext20"/>
        <w:shd w:val="clear" w:color="auto" w:fill="auto"/>
        <w:spacing w:before="0" w:after="160" w:line="360" w:lineRule="auto"/>
        <w:ind w:firstLine="567"/>
        <w:jc w:val="center"/>
        <w:rPr>
          <w:rFonts w:ascii="GHEA Grapalat" w:hAnsi="GHEA Grapalat"/>
          <w:sz w:val="24"/>
          <w:szCs w:val="24"/>
        </w:rPr>
      </w:pPr>
    </w:p>
    <w:p w:rsidR="008F4B85" w:rsidRPr="00DB0BA8" w:rsidRDefault="008F4B85" w:rsidP="008D1E93">
      <w:pPr>
        <w:pStyle w:val="Bodytext20"/>
        <w:shd w:val="clear" w:color="auto" w:fill="auto"/>
        <w:spacing w:before="0" w:after="160" w:line="360" w:lineRule="auto"/>
        <w:ind w:firstLine="0"/>
        <w:jc w:val="center"/>
        <w:rPr>
          <w:rFonts w:ascii="GHEA Grapalat" w:hAnsi="GHEA Grapalat"/>
          <w:sz w:val="24"/>
          <w:szCs w:val="24"/>
        </w:rPr>
      </w:pPr>
      <w:r w:rsidRPr="00DB0BA8">
        <w:rPr>
          <w:rFonts w:ascii="GHEA Grapalat" w:hAnsi="GHEA Grapalat"/>
          <w:sz w:val="24"/>
          <w:szCs w:val="24"/>
        </w:rPr>
        <w:t xml:space="preserve">XVIII. Արտաքին աուդիտի (վերահսկողության) </w:t>
      </w:r>
      <w:r w:rsidR="008D1E93">
        <w:rPr>
          <w:rFonts w:ascii="GHEA Grapalat" w:hAnsi="GHEA Grapalat"/>
          <w:sz w:val="24"/>
          <w:szCs w:val="24"/>
        </w:rPr>
        <w:br/>
      </w:r>
      <w:r w:rsidRPr="00DB0BA8">
        <w:rPr>
          <w:rFonts w:ascii="GHEA Grapalat" w:hAnsi="GHEA Grapalat"/>
          <w:sz w:val="24"/>
          <w:szCs w:val="24"/>
        </w:rPr>
        <w:t>արդյունքների ձ</w:t>
      </w:r>
      <w:r w:rsidR="00371AB0">
        <w:rPr>
          <w:rFonts w:ascii="GHEA Grapalat" w:hAnsi="GHEA Grapalat"/>
          <w:sz w:val="24"/>
          <w:szCs w:val="24"/>
        </w:rPr>
        <w:t>և</w:t>
      </w:r>
      <w:r w:rsidRPr="00DB0BA8">
        <w:rPr>
          <w:rFonts w:ascii="GHEA Grapalat" w:hAnsi="GHEA Grapalat"/>
          <w:sz w:val="24"/>
          <w:szCs w:val="24"/>
        </w:rPr>
        <w:t>ակերպումը</w:t>
      </w:r>
    </w:p>
    <w:p w:rsidR="008F4B85" w:rsidRPr="00DB0BA8" w:rsidRDefault="008F4B85" w:rsidP="00DB0BA8">
      <w:pPr>
        <w:pStyle w:val="Bodytext20"/>
        <w:shd w:val="clear" w:color="auto" w:fill="auto"/>
        <w:spacing w:before="0" w:after="160" w:line="360" w:lineRule="auto"/>
        <w:ind w:firstLine="567"/>
        <w:rPr>
          <w:rFonts w:ascii="GHEA Grapalat" w:hAnsi="GHEA Grapalat"/>
          <w:sz w:val="24"/>
          <w:szCs w:val="24"/>
        </w:rPr>
      </w:pPr>
    </w:p>
    <w:p w:rsidR="008F4B85" w:rsidRPr="00DB0BA8" w:rsidRDefault="008F4B85" w:rsidP="00F47657">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59.</w:t>
      </w:r>
      <w:r w:rsidR="00F47657">
        <w:rPr>
          <w:rFonts w:ascii="GHEA Grapalat" w:hAnsi="GHEA Grapalat"/>
          <w:sz w:val="24"/>
          <w:szCs w:val="24"/>
        </w:rPr>
        <w:tab/>
      </w:r>
      <w:r w:rsidRPr="00DB0BA8">
        <w:rPr>
          <w:rFonts w:ascii="GHEA Grapalat" w:hAnsi="GHEA Grapalat"/>
          <w:sz w:val="24"/>
          <w:szCs w:val="24"/>
        </w:rPr>
        <w:t>Նախնական աուդիտի (վերահսկողության), ընթացիկ աուդիտի (վերահսկողության) կամ հետագա աուդիտի (վերահսկողության) իրականացման արդյունքներով, միջոցառումների անցկացման արդյունքների հիման վրա ձ</w:t>
      </w:r>
      <w:r w:rsidR="00371AB0">
        <w:rPr>
          <w:rFonts w:ascii="GHEA Grapalat" w:hAnsi="GHEA Grapalat"/>
          <w:sz w:val="24"/>
          <w:szCs w:val="24"/>
        </w:rPr>
        <w:t>և</w:t>
      </w:r>
      <w:r w:rsidRPr="00DB0BA8">
        <w:rPr>
          <w:rFonts w:ascii="GHEA Grapalat" w:hAnsi="GHEA Grapalat"/>
          <w:sz w:val="24"/>
          <w:szCs w:val="24"/>
        </w:rPr>
        <w:t>ակերպվում են համապատասխան ամփոփիչ հաշվետվություններ։</w:t>
      </w:r>
    </w:p>
    <w:p w:rsidR="008F4B85" w:rsidRPr="00DB0BA8" w:rsidRDefault="008F4B85" w:rsidP="00F47657">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Ամփոփիչ հաշվետվությունները պարունակում են նախնական աուդիտի (վերահսկողության), ընթացիկ աուդիտի (վերահսկողության) կամ հետագա աուդիտի (վերահսկողության) իրականացման արդյունքների մասին տեղեկություններ, ինչպես նա</w:t>
      </w:r>
      <w:r w:rsidR="00371AB0">
        <w:rPr>
          <w:rFonts w:ascii="GHEA Grapalat" w:hAnsi="GHEA Grapalat"/>
          <w:sz w:val="24"/>
          <w:szCs w:val="24"/>
        </w:rPr>
        <w:t>և</w:t>
      </w:r>
      <w:r w:rsidRPr="00DB0BA8">
        <w:rPr>
          <w:rFonts w:ascii="GHEA Grapalat" w:hAnsi="GHEA Grapalat"/>
          <w:sz w:val="24"/>
          <w:szCs w:val="24"/>
        </w:rPr>
        <w:t xml:space="preserve"> հայտնաբերված խախտումների ու թերությունների, դրանց պատճառների ու հետ</w:t>
      </w:r>
      <w:r w:rsidR="00371AB0">
        <w:rPr>
          <w:rFonts w:ascii="GHEA Grapalat" w:hAnsi="GHEA Grapalat"/>
          <w:sz w:val="24"/>
          <w:szCs w:val="24"/>
        </w:rPr>
        <w:t>և</w:t>
      </w:r>
      <w:r w:rsidRPr="00DB0BA8">
        <w:rPr>
          <w:rFonts w:ascii="GHEA Grapalat" w:hAnsi="GHEA Grapalat"/>
          <w:sz w:val="24"/>
          <w:szCs w:val="24"/>
        </w:rPr>
        <w:t>անքների վերացման, Միության բյուջեի միջոցների ձ</w:t>
      </w:r>
      <w:r w:rsidR="00371AB0">
        <w:rPr>
          <w:rFonts w:ascii="GHEA Grapalat" w:hAnsi="GHEA Grapalat"/>
          <w:sz w:val="24"/>
          <w:szCs w:val="24"/>
        </w:rPr>
        <w:t>և</w:t>
      </w:r>
      <w:r w:rsidRPr="00DB0BA8">
        <w:rPr>
          <w:rFonts w:ascii="GHEA Grapalat" w:hAnsi="GHEA Grapalat"/>
          <w:sz w:val="24"/>
          <w:szCs w:val="24"/>
        </w:rPr>
        <w:t xml:space="preserve">ավորման, կառավարման </w:t>
      </w:r>
      <w:r w:rsidR="00371AB0">
        <w:rPr>
          <w:rFonts w:ascii="GHEA Grapalat" w:hAnsi="GHEA Grapalat"/>
          <w:sz w:val="24"/>
          <w:szCs w:val="24"/>
        </w:rPr>
        <w:t>և</w:t>
      </w:r>
      <w:r w:rsidRPr="00DB0BA8">
        <w:rPr>
          <w:rFonts w:ascii="GHEA Grapalat" w:hAnsi="GHEA Grapalat"/>
          <w:sz w:val="24"/>
          <w:szCs w:val="24"/>
        </w:rPr>
        <w:t xml:space="preserve"> տնօրինման արդյունավետության, Միության գույքի </w:t>
      </w:r>
      <w:r w:rsidR="00371AB0">
        <w:rPr>
          <w:rFonts w:ascii="GHEA Grapalat" w:hAnsi="GHEA Grapalat"/>
          <w:sz w:val="24"/>
          <w:szCs w:val="24"/>
        </w:rPr>
        <w:t>և</w:t>
      </w:r>
      <w:r w:rsidRPr="00DB0BA8">
        <w:rPr>
          <w:rFonts w:ascii="GHEA Grapalat" w:hAnsi="GHEA Grapalat"/>
          <w:sz w:val="24"/>
          <w:szCs w:val="24"/>
        </w:rPr>
        <w:t xml:space="preserve"> այլ ակտիվների օգտագործման արդյունավետության բարձրացման, Միության իրավունքի մաս կազմող ակտերի </w:t>
      </w:r>
      <w:r w:rsidR="00371AB0">
        <w:rPr>
          <w:rFonts w:ascii="GHEA Grapalat" w:hAnsi="GHEA Grapalat"/>
          <w:sz w:val="24"/>
          <w:szCs w:val="24"/>
        </w:rPr>
        <w:t>և</w:t>
      </w:r>
      <w:r w:rsidRPr="00DB0BA8">
        <w:rPr>
          <w:rFonts w:ascii="GHEA Grapalat" w:hAnsi="GHEA Grapalat"/>
          <w:sz w:val="24"/>
          <w:szCs w:val="24"/>
        </w:rPr>
        <w:t xml:space="preserve"> Միության անդամ պետությունների օրենսդրության կատարելագործման վերաբերյալ առաջարկություններ։</w:t>
      </w:r>
    </w:p>
    <w:p w:rsidR="008F4B85" w:rsidRPr="00DB0BA8" w:rsidRDefault="008F4B85" w:rsidP="00F47657">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60.</w:t>
      </w:r>
      <w:r w:rsidR="00F47657">
        <w:rPr>
          <w:rFonts w:ascii="GHEA Grapalat" w:hAnsi="GHEA Grapalat"/>
          <w:sz w:val="24"/>
          <w:szCs w:val="24"/>
        </w:rPr>
        <w:tab/>
      </w:r>
      <w:r w:rsidRPr="00DB0BA8">
        <w:rPr>
          <w:rFonts w:ascii="GHEA Grapalat" w:hAnsi="GHEA Grapalat"/>
          <w:sz w:val="24"/>
          <w:szCs w:val="24"/>
        </w:rPr>
        <w:t>Ամփոփիչ հաշվետվությունների բովանդակությանն ու ձ</w:t>
      </w:r>
      <w:r w:rsidR="00371AB0">
        <w:rPr>
          <w:rFonts w:ascii="GHEA Grapalat" w:hAnsi="GHEA Grapalat"/>
          <w:sz w:val="24"/>
          <w:szCs w:val="24"/>
        </w:rPr>
        <w:t>և</w:t>
      </w:r>
      <w:r w:rsidRPr="00DB0BA8">
        <w:rPr>
          <w:rFonts w:ascii="GHEA Grapalat" w:hAnsi="GHEA Grapalat"/>
          <w:sz w:val="24"/>
          <w:szCs w:val="24"/>
        </w:rPr>
        <w:t>ա</w:t>
      </w:r>
      <w:r w:rsidR="0068121B" w:rsidRPr="00DB0BA8">
        <w:rPr>
          <w:rFonts w:ascii="GHEA Grapalat" w:hAnsi="GHEA Grapalat"/>
          <w:sz w:val="24"/>
          <w:szCs w:val="24"/>
        </w:rPr>
        <w:t>կերպ</w:t>
      </w:r>
      <w:r w:rsidRPr="00DB0BA8">
        <w:rPr>
          <w:rFonts w:ascii="GHEA Grapalat" w:hAnsi="GHEA Grapalat"/>
          <w:sz w:val="24"/>
          <w:szCs w:val="24"/>
        </w:rPr>
        <w:t>մանը ներկայացվող ընդհանուր պահանջները սահմանվում են արտաքին աուդիտի (վերահսկողության) համապատասխան ստանդարտներով։</w:t>
      </w:r>
    </w:p>
    <w:p w:rsidR="008F4B85" w:rsidRPr="00DB0BA8" w:rsidRDefault="008F4B85" w:rsidP="00F47657">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61.</w:t>
      </w:r>
      <w:r w:rsidR="008D1E93">
        <w:rPr>
          <w:rFonts w:ascii="GHEA Grapalat" w:hAnsi="GHEA Grapalat"/>
          <w:sz w:val="24"/>
          <w:szCs w:val="24"/>
        </w:rPr>
        <w:tab/>
      </w:r>
      <w:r w:rsidRPr="00DB0BA8">
        <w:rPr>
          <w:rFonts w:ascii="GHEA Grapalat" w:hAnsi="GHEA Grapalat"/>
          <w:sz w:val="24"/>
          <w:szCs w:val="24"/>
        </w:rPr>
        <w:t>Ամփոփիչ հաշվետվությունները ստորագրվում են տեսուչների խմբի ղեկավարի կողմից, ո</w:t>
      </w:r>
      <w:r w:rsidR="0002728C" w:rsidRPr="00DB0BA8">
        <w:rPr>
          <w:rFonts w:ascii="GHEA Grapalat" w:hAnsi="GHEA Grapalat"/>
          <w:sz w:val="24"/>
          <w:szCs w:val="24"/>
        </w:rPr>
        <w:t>րն</w:t>
      </w:r>
      <w:r w:rsidRPr="00DB0BA8">
        <w:rPr>
          <w:rFonts w:ascii="GHEA Grapalat" w:hAnsi="GHEA Grapalat"/>
          <w:sz w:val="24"/>
          <w:szCs w:val="24"/>
        </w:rPr>
        <w:t xml:space="preserve"> անձնական պատասխանատվություն է կրում դրանց հավաստիության համար, </w:t>
      </w:r>
      <w:r w:rsidR="00371AB0">
        <w:rPr>
          <w:rFonts w:ascii="GHEA Grapalat" w:hAnsi="GHEA Grapalat"/>
          <w:sz w:val="24"/>
          <w:szCs w:val="24"/>
        </w:rPr>
        <w:t>և</w:t>
      </w:r>
      <w:r w:rsidRPr="00DB0BA8">
        <w:rPr>
          <w:rFonts w:ascii="GHEA Grapalat" w:hAnsi="GHEA Grapalat"/>
          <w:sz w:val="24"/>
          <w:szCs w:val="24"/>
        </w:rPr>
        <w:t xml:space="preserve"> ուղարկվում են պետական ֆինանսական վերահսկողության պատասխանատու բարձրագույն մարմին՝ հետագայում դրանք </w:t>
      </w:r>
      <w:r w:rsidRPr="00DB0BA8">
        <w:rPr>
          <w:rFonts w:ascii="GHEA Grapalat" w:hAnsi="GHEA Grapalat"/>
          <w:sz w:val="24"/>
          <w:szCs w:val="24"/>
        </w:rPr>
        <w:lastRenderedPageBreak/>
        <w:t>պետական ֆինանսական վերահսկողության բարձրագույն մարմինների համատեղ քննարկմանը ներկայացնելու համար։</w:t>
      </w:r>
    </w:p>
    <w:p w:rsidR="008F4B85" w:rsidRPr="00DB0BA8" w:rsidRDefault="008F4B85" w:rsidP="00F47657">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62.</w:t>
      </w:r>
      <w:r w:rsidR="008D1E93">
        <w:rPr>
          <w:rFonts w:ascii="GHEA Grapalat" w:hAnsi="GHEA Grapalat"/>
          <w:sz w:val="24"/>
          <w:szCs w:val="24"/>
        </w:rPr>
        <w:tab/>
      </w:r>
      <w:r w:rsidRPr="00DB0BA8">
        <w:rPr>
          <w:rFonts w:ascii="GHEA Grapalat" w:hAnsi="GHEA Grapalat"/>
          <w:sz w:val="24"/>
          <w:szCs w:val="24"/>
        </w:rPr>
        <w:t xml:space="preserve">Ամփոփիչ հաշվետվությունների քննարկման արդյունքներով պետական ֆինանսական վերահսկողության բարձրագույն մարմինները հաստատում են դրանք </w:t>
      </w:r>
      <w:r w:rsidR="00371AB0">
        <w:rPr>
          <w:rFonts w:ascii="GHEA Grapalat" w:hAnsi="GHEA Grapalat"/>
          <w:sz w:val="24"/>
          <w:szCs w:val="24"/>
        </w:rPr>
        <w:t>և</w:t>
      </w:r>
      <w:r w:rsidRPr="00DB0BA8">
        <w:rPr>
          <w:rFonts w:ascii="GHEA Grapalat" w:hAnsi="GHEA Grapalat"/>
          <w:sz w:val="24"/>
          <w:szCs w:val="24"/>
        </w:rPr>
        <w:t xml:space="preserve"> համապատասխան որոշումների նախագծերի հետ միասին ներկայացնում Բարձրագույն խորհրդի քննարկմանը։</w:t>
      </w:r>
    </w:p>
    <w:p w:rsidR="008F4B85" w:rsidRPr="00DB0BA8" w:rsidRDefault="008F4B85" w:rsidP="00DB0BA8">
      <w:pPr>
        <w:pStyle w:val="Bodytext20"/>
        <w:shd w:val="clear" w:color="auto" w:fill="auto"/>
        <w:spacing w:before="0" w:after="160" w:line="360" w:lineRule="auto"/>
        <w:ind w:firstLine="567"/>
        <w:rPr>
          <w:rFonts w:ascii="GHEA Grapalat" w:hAnsi="GHEA Grapalat"/>
          <w:sz w:val="24"/>
          <w:szCs w:val="24"/>
        </w:rPr>
      </w:pPr>
    </w:p>
    <w:p w:rsidR="008F4B85" w:rsidRPr="00DB0BA8" w:rsidRDefault="008F4B85" w:rsidP="00F47657">
      <w:pPr>
        <w:pStyle w:val="Bodytext20"/>
        <w:shd w:val="clear" w:color="auto" w:fill="auto"/>
        <w:spacing w:before="0" w:after="160" w:line="360" w:lineRule="auto"/>
        <w:ind w:right="-8" w:firstLine="0"/>
        <w:jc w:val="center"/>
        <w:rPr>
          <w:rFonts w:ascii="GHEA Grapalat" w:hAnsi="GHEA Grapalat"/>
          <w:sz w:val="24"/>
          <w:szCs w:val="24"/>
        </w:rPr>
      </w:pPr>
      <w:r w:rsidRPr="00DB0BA8">
        <w:rPr>
          <w:rFonts w:ascii="GHEA Grapalat" w:hAnsi="GHEA Grapalat"/>
          <w:sz w:val="24"/>
          <w:szCs w:val="24"/>
        </w:rPr>
        <w:t xml:space="preserve">XIX. Արտաքին աուդիտի (վերահսկողության) </w:t>
      </w:r>
      <w:r w:rsidR="00F47657">
        <w:rPr>
          <w:rFonts w:ascii="GHEA Grapalat" w:hAnsi="GHEA Grapalat"/>
          <w:sz w:val="24"/>
          <w:szCs w:val="24"/>
        </w:rPr>
        <w:br/>
      </w:r>
      <w:r w:rsidRPr="00DB0BA8">
        <w:rPr>
          <w:rFonts w:ascii="GHEA Grapalat" w:hAnsi="GHEA Grapalat"/>
          <w:sz w:val="24"/>
          <w:szCs w:val="24"/>
        </w:rPr>
        <w:t>արդյունքները Բարձրագույն խորհրդի քննարկմանը ներկայացնելը</w:t>
      </w:r>
    </w:p>
    <w:p w:rsidR="008F4B85" w:rsidRPr="00DB0BA8" w:rsidRDefault="008F4B85" w:rsidP="00DB0BA8">
      <w:pPr>
        <w:pStyle w:val="Bodytext20"/>
        <w:shd w:val="clear" w:color="auto" w:fill="auto"/>
        <w:spacing w:before="0" w:after="160" w:line="360" w:lineRule="auto"/>
        <w:ind w:firstLine="567"/>
        <w:jc w:val="left"/>
        <w:rPr>
          <w:rFonts w:ascii="GHEA Grapalat" w:hAnsi="GHEA Grapalat"/>
          <w:sz w:val="24"/>
          <w:szCs w:val="24"/>
        </w:rPr>
      </w:pPr>
    </w:p>
    <w:p w:rsidR="008F4B85" w:rsidRPr="00DB0BA8" w:rsidRDefault="008F4B85" w:rsidP="00F47657">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63.</w:t>
      </w:r>
      <w:r w:rsidR="00F47657">
        <w:rPr>
          <w:rFonts w:ascii="GHEA Grapalat" w:hAnsi="GHEA Grapalat"/>
          <w:sz w:val="24"/>
          <w:szCs w:val="24"/>
        </w:rPr>
        <w:tab/>
      </w:r>
      <w:r w:rsidRPr="00DB0BA8">
        <w:rPr>
          <w:rFonts w:ascii="GHEA Grapalat" w:hAnsi="GHEA Grapalat"/>
          <w:sz w:val="24"/>
          <w:szCs w:val="24"/>
        </w:rPr>
        <w:t xml:space="preserve">Պետական ֆինանսական վերահսկողության պատասխանատու բարձրագույն մարմինը հաստատված ամփոփիչ հաշվետվությունները </w:t>
      </w:r>
      <w:r w:rsidR="00371AB0">
        <w:rPr>
          <w:rFonts w:ascii="GHEA Grapalat" w:hAnsi="GHEA Grapalat"/>
          <w:sz w:val="24"/>
          <w:szCs w:val="24"/>
        </w:rPr>
        <w:t>և</w:t>
      </w:r>
      <w:r w:rsidRPr="00DB0BA8">
        <w:rPr>
          <w:rFonts w:ascii="GHEA Grapalat" w:hAnsi="GHEA Grapalat"/>
          <w:sz w:val="24"/>
          <w:szCs w:val="24"/>
        </w:rPr>
        <w:t xml:space="preserve"> Բարձրագույն խորհրդի որոշումների նախագծերն ուղարկում է Հանձնաժողովի խորհուրդ՝ Միության իր անդամ պետության ներկայացուցչին՝ Բարձրագույն խորհրդի հերթական նիստի օրակարգում համապատասխան հարցի՝ սահմանված կարգով հետագա ընդգրկման համար։</w:t>
      </w:r>
    </w:p>
    <w:p w:rsidR="008F4B85" w:rsidRPr="00DB0BA8" w:rsidRDefault="008F4B85" w:rsidP="00F47657">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64.</w:t>
      </w:r>
      <w:r w:rsidR="00F47657">
        <w:rPr>
          <w:rFonts w:ascii="GHEA Grapalat" w:hAnsi="GHEA Grapalat"/>
          <w:sz w:val="24"/>
          <w:szCs w:val="24"/>
        </w:rPr>
        <w:tab/>
      </w:r>
      <w:r w:rsidRPr="00DB0BA8">
        <w:rPr>
          <w:rFonts w:ascii="GHEA Grapalat" w:hAnsi="GHEA Grapalat"/>
          <w:sz w:val="24"/>
          <w:szCs w:val="24"/>
        </w:rPr>
        <w:t>Ամփոփիչ հաշվետվությունների քննարկման արդյունքներով Բարձրագույն խորհուրդն ընդունում է որոշումներ, որոնք անհրաժեշտ են</w:t>
      </w:r>
      <w:r w:rsidR="0002728C" w:rsidRPr="00DB0BA8">
        <w:rPr>
          <w:rFonts w:ascii="GHEA Grapalat" w:hAnsi="GHEA Grapalat"/>
          <w:sz w:val="24"/>
          <w:szCs w:val="24"/>
        </w:rPr>
        <w:t>,</w:t>
      </w:r>
      <w:r w:rsidRPr="00DB0BA8">
        <w:rPr>
          <w:rFonts w:ascii="GHEA Grapalat" w:hAnsi="GHEA Grapalat"/>
          <w:sz w:val="24"/>
          <w:szCs w:val="24"/>
        </w:rPr>
        <w:t xml:space="preserve"> այդ թվում՝ Միության մարմինների կողմից արտաքին աուդիտի (վերահսկողության) իրականացման ընթացքում հայտնաբերված խախտումների ու թերությունների, դրանց պատճառների ու հետ</w:t>
      </w:r>
      <w:r w:rsidR="00371AB0">
        <w:rPr>
          <w:rFonts w:ascii="GHEA Grapalat" w:hAnsi="GHEA Grapalat"/>
          <w:sz w:val="24"/>
          <w:szCs w:val="24"/>
        </w:rPr>
        <w:t>և</w:t>
      </w:r>
      <w:r w:rsidRPr="00DB0BA8">
        <w:rPr>
          <w:rFonts w:ascii="GHEA Grapalat" w:hAnsi="GHEA Grapalat"/>
          <w:sz w:val="24"/>
          <w:szCs w:val="24"/>
        </w:rPr>
        <w:t>անքների վերացման համար։</w:t>
      </w:r>
    </w:p>
    <w:p w:rsidR="008F4B85" w:rsidRPr="00DB0BA8" w:rsidRDefault="008F4B85" w:rsidP="00DB0BA8">
      <w:pPr>
        <w:pStyle w:val="Bodytext20"/>
        <w:shd w:val="clear" w:color="auto" w:fill="auto"/>
        <w:spacing w:before="0" w:after="160" w:line="360" w:lineRule="auto"/>
        <w:ind w:firstLine="567"/>
        <w:rPr>
          <w:rFonts w:ascii="GHEA Grapalat" w:hAnsi="GHEA Grapalat"/>
          <w:sz w:val="24"/>
          <w:szCs w:val="24"/>
        </w:rPr>
      </w:pPr>
    </w:p>
    <w:p w:rsidR="008F4B85" w:rsidRPr="00DB0BA8" w:rsidRDefault="008F4B85" w:rsidP="00F47657">
      <w:pPr>
        <w:pStyle w:val="Bodytext20"/>
        <w:shd w:val="clear" w:color="auto" w:fill="auto"/>
        <w:spacing w:before="0" w:after="160" w:line="360" w:lineRule="auto"/>
        <w:ind w:firstLine="0"/>
        <w:jc w:val="center"/>
        <w:rPr>
          <w:rFonts w:ascii="GHEA Grapalat" w:hAnsi="GHEA Grapalat"/>
          <w:sz w:val="24"/>
          <w:szCs w:val="24"/>
        </w:rPr>
      </w:pPr>
      <w:r w:rsidRPr="00DB0BA8">
        <w:rPr>
          <w:rFonts w:ascii="GHEA Grapalat" w:hAnsi="GHEA Grapalat"/>
          <w:sz w:val="24"/>
          <w:szCs w:val="24"/>
        </w:rPr>
        <w:t xml:space="preserve">XX. Արտաքին աուդիտի (վերահսկողության) </w:t>
      </w:r>
      <w:r w:rsidR="00F47657">
        <w:rPr>
          <w:rFonts w:ascii="GHEA Grapalat" w:hAnsi="GHEA Grapalat"/>
          <w:sz w:val="24"/>
          <w:szCs w:val="24"/>
        </w:rPr>
        <w:br/>
      </w:r>
      <w:r w:rsidRPr="00DB0BA8">
        <w:rPr>
          <w:rFonts w:ascii="GHEA Grapalat" w:hAnsi="GHEA Grapalat"/>
          <w:sz w:val="24"/>
          <w:szCs w:val="24"/>
        </w:rPr>
        <w:t>արդյունքների կիրարկման նկատմամբ հսկողությունը</w:t>
      </w:r>
    </w:p>
    <w:p w:rsidR="008F4B85" w:rsidRPr="00DB0BA8" w:rsidRDefault="008F4B85" w:rsidP="00DB0BA8">
      <w:pPr>
        <w:pStyle w:val="Bodytext20"/>
        <w:shd w:val="clear" w:color="auto" w:fill="auto"/>
        <w:spacing w:before="0" w:after="160" w:line="360" w:lineRule="auto"/>
        <w:ind w:firstLine="567"/>
        <w:rPr>
          <w:rFonts w:ascii="GHEA Grapalat" w:hAnsi="GHEA Grapalat"/>
          <w:sz w:val="24"/>
          <w:szCs w:val="24"/>
        </w:rPr>
      </w:pPr>
    </w:p>
    <w:p w:rsidR="008F4B85" w:rsidRPr="00DB0BA8" w:rsidRDefault="008F4B85" w:rsidP="00F47657">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65.</w:t>
      </w:r>
      <w:r w:rsidR="00F47657">
        <w:rPr>
          <w:rFonts w:ascii="GHEA Grapalat" w:hAnsi="GHEA Grapalat"/>
          <w:sz w:val="24"/>
          <w:szCs w:val="24"/>
        </w:rPr>
        <w:tab/>
      </w:r>
      <w:r w:rsidRPr="00DB0BA8">
        <w:rPr>
          <w:rFonts w:ascii="GHEA Grapalat" w:hAnsi="GHEA Grapalat"/>
          <w:sz w:val="24"/>
          <w:szCs w:val="24"/>
        </w:rPr>
        <w:t xml:space="preserve">Տեսուչների խումբն իրականացնում է արտաքին աուդիտի </w:t>
      </w:r>
      <w:r w:rsidRPr="00DB0BA8">
        <w:rPr>
          <w:rFonts w:ascii="GHEA Grapalat" w:hAnsi="GHEA Grapalat"/>
          <w:sz w:val="24"/>
          <w:szCs w:val="24"/>
        </w:rPr>
        <w:lastRenderedPageBreak/>
        <w:t xml:space="preserve">(վերահսկողության) արդյունքների կիրարկման նկատմամբ հսկողություն, որը ենթադրում է արտաքին աուդիտի (վերահսկողության) օբյեկտների, Միության անդամ պետութունների պետական մարմինների </w:t>
      </w:r>
      <w:r w:rsidR="00371AB0">
        <w:rPr>
          <w:rFonts w:ascii="GHEA Grapalat" w:hAnsi="GHEA Grapalat"/>
          <w:sz w:val="24"/>
          <w:szCs w:val="24"/>
        </w:rPr>
        <w:t>և</w:t>
      </w:r>
      <w:r w:rsidRPr="00DB0BA8">
        <w:rPr>
          <w:rFonts w:ascii="GHEA Grapalat" w:hAnsi="GHEA Grapalat"/>
          <w:sz w:val="24"/>
          <w:szCs w:val="24"/>
        </w:rPr>
        <w:t xml:space="preserve"> կազմակերպությունների ու դրանց պաշտոնատար անձանց կողմից իրենց ուղարկված նամակ-պարտավորագրերի քննարկման արդյունքների վերլուծություն </w:t>
      </w:r>
      <w:r w:rsidR="00371AB0">
        <w:rPr>
          <w:rFonts w:ascii="GHEA Grapalat" w:hAnsi="GHEA Grapalat"/>
          <w:sz w:val="24"/>
          <w:szCs w:val="24"/>
        </w:rPr>
        <w:t>և</w:t>
      </w:r>
      <w:r w:rsidRPr="00DB0BA8">
        <w:rPr>
          <w:rFonts w:ascii="GHEA Grapalat" w:hAnsi="GHEA Grapalat"/>
          <w:sz w:val="24"/>
          <w:szCs w:val="24"/>
        </w:rPr>
        <w:t xml:space="preserve"> արտաքին աուդիտի (վերահսկողության) իրականացման ընթացքում հայտնաբերված խախտումների ու թերությունների, դրանց պատճառների ու հետ</w:t>
      </w:r>
      <w:r w:rsidR="00371AB0">
        <w:rPr>
          <w:rFonts w:ascii="GHEA Grapalat" w:hAnsi="GHEA Grapalat"/>
          <w:sz w:val="24"/>
          <w:szCs w:val="24"/>
        </w:rPr>
        <w:t>և</w:t>
      </w:r>
      <w:r w:rsidRPr="00DB0BA8">
        <w:rPr>
          <w:rFonts w:ascii="GHEA Grapalat" w:hAnsi="GHEA Grapalat"/>
          <w:sz w:val="24"/>
          <w:szCs w:val="24"/>
        </w:rPr>
        <w:t>անքների վերացման համար ձեռնարկված միջոցների կատարման նկատմամբ հսկողություն։</w:t>
      </w:r>
    </w:p>
    <w:p w:rsidR="008F4B85" w:rsidRPr="00DB0BA8" w:rsidRDefault="008F4B85" w:rsidP="00DB0BA8">
      <w:pPr>
        <w:pStyle w:val="Bodytext20"/>
        <w:shd w:val="clear" w:color="auto" w:fill="auto"/>
        <w:spacing w:before="0" w:after="160" w:line="360" w:lineRule="auto"/>
        <w:ind w:firstLine="567"/>
        <w:rPr>
          <w:rFonts w:ascii="GHEA Grapalat" w:hAnsi="GHEA Grapalat"/>
          <w:sz w:val="24"/>
          <w:szCs w:val="24"/>
        </w:rPr>
      </w:pPr>
    </w:p>
    <w:p w:rsidR="008F4B85" w:rsidRPr="00DB0BA8" w:rsidRDefault="008F4B85" w:rsidP="00B72E54">
      <w:pPr>
        <w:pStyle w:val="Bodytext20"/>
        <w:shd w:val="clear" w:color="auto" w:fill="auto"/>
        <w:spacing w:before="0" w:after="160" w:line="360" w:lineRule="auto"/>
        <w:ind w:firstLine="0"/>
        <w:jc w:val="center"/>
        <w:rPr>
          <w:rFonts w:ascii="GHEA Grapalat" w:hAnsi="GHEA Grapalat"/>
          <w:sz w:val="24"/>
          <w:szCs w:val="24"/>
        </w:rPr>
      </w:pPr>
      <w:r w:rsidRPr="00DB0BA8">
        <w:rPr>
          <w:rFonts w:ascii="GHEA Grapalat" w:hAnsi="GHEA Grapalat"/>
          <w:sz w:val="24"/>
          <w:szCs w:val="24"/>
        </w:rPr>
        <w:t xml:space="preserve">XXI. Տեսուչների խմբի անդամների </w:t>
      </w:r>
      <w:r w:rsidR="00F47657">
        <w:rPr>
          <w:rFonts w:ascii="GHEA Grapalat" w:hAnsi="GHEA Grapalat"/>
          <w:sz w:val="24"/>
          <w:szCs w:val="24"/>
        </w:rPr>
        <w:br/>
      </w:r>
      <w:r w:rsidRPr="00DB0BA8">
        <w:rPr>
          <w:rFonts w:ascii="GHEA Grapalat" w:hAnsi="GHEA Grapalat"/>
          <w:sz w:val="24"/>
          <w:szCs w:val="24"/>
        </w:rPr>
        <w:t>իրավական կարգավիճակի երաշխիքները</w:t>
      </w:r>
    </w:p>
    <w:p w:rsidR="008F4B85" w:rsidRPr="00DB0BA8" w:rsidRDefault="008F4B85" w:rsidP="00DB0BA8">
      <w:pPr>
        <w:pStyle w:val="Bodytext20"/>
        <w:shd w:val="clear" w:color="auto" w:fill="auto"/>
        <w:spacing w:before="0" w:after="160" w:line="360" w:lineRule="auto"/>
        <w:ind w:firstLine="567"/>
        <w:rPr>
          <w:rFonts w:ascii="GHEA Grapalat" w:hAnsi="GHEA Grapalat"/>
          <w:sz w:val="24"/>
          <w:szCs w:val="24"/>
        </w:rPr>
      </w:pPr>
    </w:p>
    <w:p w:rsidR="008F4B85" w:rsidRPr="00DB0BA8" w:rsidRDefault="008F4B85" w:rsidP="00F47657">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66.</w:t>
      </w:r>
      <w:r w:rsidR="00F47657">
        <w:rPr>
          <w:rFonts w:ascii="GHEA Grapalat" w:hAnsi="GHEA Grapalat"/>
          <w:sz w:val="24"/>
          <w:szCs w:val="24"/>
        </w:rPr>
        <w:tab/>
      </w:r>
      <w:r w:rsidRPr="00DB0BA8">
        <w:rPr>
          <w:rFonts w:ascii="GHEA Grapalat" w:hAnsi="GHEA Grapalat"/>
          <w:sz w:val="24"/>
          <w:szCs w:val="24"/>
        </w:rPr>
        <w:t>Տեսուչների խմբի անդամների իրավական կարգավիճակը սահմանվում է Միության անդամ պետութունների օրենսդրությամբ՝ պետական ֆինանսական վերահսկողության այն բարձրագույն մարմինների կողմից, որոնց ներկայացուցիչներն են իրենք։</w:t>
      </w:r>
    </w:p>
    <w:p w:rsidR="008F4B85" w:rsidRDefault="008F4B85" w:rsidP="00F47657">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67.</w:t>
      </w:r>
      <w:r w:rsidR="00F47657">
        <w:rPr>
          <w:rFonts w:ascii="GHEA Grapalat" w:hAnsi="GHEA Grapalat"/>
          <w:sz w:val="24"/>
          <w:szCs w:val="24"/>
        </w:rPr>
        <w:tab/>
      </w:r>
      <w:r w:rsidRPr="00DB0BA8">
        <w:rPr>
          <w:rFonts w:ascii="GHEA Grapalat" w:hAnsi="GHEA Grapalat"/>
          <w:sz w:val="24"/>
          <w:szCs w:val="24"/>
        </w:rPr>
        <w:t>Արտաքին աուդիտի (վերահսկողության) իրականացման մասով տեսուչների խմբի անդամների ծառայողական պարտականությունների կատարմանը խոչընդոտելու կամ որ</w:t>
      </w:r>
      <w:r w:rsidR="00371AB0">
        <w:rPr>
          <w:rFonts w:ascii="GHEA Grapalat" w:hAnsi="GHEA Grapalat"/>
          <w:sz w:val="24"/>
          <w:szCs w:val="24"/>
        </w:rPr>
        <w:t>և</w:t>
      </w:r>
      <w:r w:rsidRPr="00DB0BA8">
        <w:rPr>
          <w:rFonts w:ascii="GHEA Grapalat" w:hAnsi="GHEA Grapalat"/>
          <w:sz w:val="24"/>
          <w:szCs w:val="24"/>
        </w:rPr>
        <w:t>է մեկի օգտին որոշում կայացվելու նպատակով տեսուչների խմբի անդամների վրա ազդեցություն ունենալը, բռնի գործողությունները, վիրավորանքը, ինչպես նա</w:t>
      </w:r>
      <w:r w:rsidR="00371AB0">
        <w:rPr>
          <w:rFonts w:ascii="GHEA Grapalat" w:hAnsi="GHEA Grapalat"/>
          <w:sz w:val="24"/>
          <w:szCs w:val="24"/>
        </w:rPr>
        <w:t>և</w:t>
      </w:r>
      <w:r w:rsidRPr="00DB0BA8">
        <w:rPr>
          <w:rFonts w:ascii="GHEA Grapalat" w:hAnsi="GHEA Grapalat"/>
          <w:sz w:val="24"/>
          <w:szCs w:val="24"/>
        </w:rPr>
        <w:t xml:space="preserve"> զրպարտությունը</w:t>
      </w:r>
      <w:r w:rsidR="0002728C" w:rsidRPr="00DB0BA8">
        <w:rPr>
          <w:rFonts w:ascii="GHEA Grapalat" w:hAnsi="GHEA Grapalat"/>
          <w:sz w:val="24"/>
          <w:szCs w:val="24"/>
        </w:rPr>
        <w:t xml:space="preserve"> </w:t>
      </w:r>
      <w:r w:rsidRPr="00DB0BA8">
        <w:rPr>
          <w:rFonts w:ascii="GHEA Grapalat" w:hAnsi="GHEA Grapalat"/>
          <w:sz w:val="24"/>
          <w:szCs w:val="24"/>
        </w:rPr>
        <w:t xml:space="preserve">Միության իրավունքի մաս կազմող ակտերով </w:t>
      </w:r>
      <w:r w:rsidR="00371AB0">
        <w:rPr>
          <w:rFonts w:ascii="GHEA Grapalat" w:hAnsi="GHEA Grapalat"/>
          <w:sz w:val="24"/>
          <w:szCs w:val="24"/>
        </w:rPr>
        <w:t>և</w:t>
      </w:r>
      <w:r w:rsidRPr="00DB0BA8">
        <w:rPr>
          <w:rFonts w:ascii="GHEA Grapalat" w:hAnsi="GHEA Grapalat"/>
          <w:sz w:val="24"/>
          <w:szCs w:val="24"/>
        </w:rPr>
        <w:t xml:space="preserve"> Միության անդամ պետությունների օրենսդրությամբ սահմանված պատասխանատվություն</w:t>
      </w:r>
      <w:r w:rsidR="0002728C" w:rsidRPr="00DB0BA8">
        <w:rPr>
          <w:rFonts w:ascii="GHEA Grapalat" w:hAnsi="GHEA Grapalat"/>
          <w:sz w:val="24"/>
          <w:szCs w:val="24"/>
        </w:rPr>
        <w:t xml:space="preserve"> են առաջացնում </w:t>
      </w:r>
      <w:r w:rsidRPr="00DB0BA8">
        <w:rPr>
          <w:rFonts w:ascii="GHEA Grapalat" w:hAnsi="GHEA Grapalat"/>
          <w:sz w:val="24"/>
          <w:szCs w:val="24"/>
        </w:rPr>
        <w:t>։</w:t>
      </w:r>
    </w:p>
    <w:p w:rsidR="00F47657" w:rsidRPr="00DB0BA8" w:rsidRDefault="00F47657" w:rsidP="00F47657">
      <w:pPr>
        <w:pStyle w:val="Bodytext20"/>
        <w:shd w:val="clear" w:color="auto" w:fill="auto"/>
        <w:tabs>
          <w:tab w:val="left" w:pos="993"/>
        </w:tabs>
        <w:spacing w:before="0" w:after="160" w:line="360" w:lineRule="auto"/>
        <w:ind w:firstLine="567"/>
        <w:rPr>
          <w:rFonts w:ascii="GHEA Grapalat" w:hAnsi="GHEA Grapalat"/>
          <w:sz w:val="24"/>
          <w:szCs w:val="24"/>
        </w:rPr>
      </w:pPr>
    </w:p>
    <w:p w:rsidR="00F47657" w:rsidRDefault="00F47657">
      <w:pPr>
        <w:widowControl/>
        <w:spacing w:after="200" w:line="276" w:lineRule="auto"/>
        <w:rPr>
          <w:rFonts w:ascii="GHEA Grapalat" w:eastAsia="Times New Roman" w:hAnsi="GHEA Grapalat" w:cs="Times New Roman"/>
          <w:color w:val="auto"/>
        </w:rPr>
      </w:pPr>
      <w:r>
        <w:rPr>
          <w:rFonts w:ascii="GHEA Grapalat" w:hAnsi="GHEA Grapalat"/>
        </w:rPr>
        <w:br w:type="page"/>
      </w:r>
    </w:p>
    <w:p w:rsidR="008F4B85" w:rsidRPr="00DB0BA8" w:rsidRDefault="008F4B85" w:rsidP="00C05D84">
      <w:pPr>
        <w:pStyle w:val="Bodytext20"/>
        <w:shd w:val="clear" w:color="auto" w:fill="auto"/>
        <w:spacing w:before="0" w:after="160" w:line="360" w:lineRule="auto"/>
        <w:ind w:right="-8" w:firstLine="0"/>
        <w:jc w:val="center"/>
        <w:rPr>
          <w:rFonts w:ascii="GHEA Grapalat" w:hAnsi="GHEA Grapalat"/>
          <w:sz w:val="24"/>
          <w:szCs w:val="24"/>
        </w:rPr>
      </w:pPr>
      <w:r w:rsidRPr="00DB0BA8">
        <w:rPr>
          <w:rFonts w:ascii="GHEA Grapalat" w:hAnsi="GHEA Grapalat"/>
          <w:sz w:val="24"/>
          <w:szCs w:val="24"/>
        </w:rPr>
        <w:lastRenderedPageBreak/>
        <w:t>XXII. Տեսուչների խմբի անդամների պահանջների</w:t>
      </w:r>
      <w:r w:rsidR="00C05D84" w:rsidRPr="00D03A85">
        <w:rPr>
          <w:rFonts w:ascii="GHEA Grapalat" w:hAnsi="GHEA Grapalat"/>
          <w:sz w:val="24"/>
          <w:szCs w:val="24"/>
        </w:rPr>
        <w:br/>
      </w:r>
      <w:r w:rsidRPr="00DB0BA8">
        <w:rPr>
          <w:rFonts w:ascii="GHEA Grapalat" w:hAnsi="GHEA Grapalat"/>
          <w:sz w:val="24"/>
          <w:szCs w:val="24"/>
        </w:rPr>
        <w:t xml:space="preserve"> կատարման պարտադրությունը</w:t>
      </w:r>
    </w:p>
    <w:p w:rsidR="008F4B85" w:rsidRPr="00DB0BA8" w:rsidRDefault="008F4B85" w:rsidP="00DB0BA8">
      <w:pPr>
        <w:pStyle w:val="Bodytext20"/>
        <w:shd w:val="clear" w:color="auto" w:fill="auto"/>
        <w:spacing w:before="0" w:after="160" w:line="360" w:lineRule="auto"/>
        <w:ind w:firstLine="567"/>
        <w:jc w:val="left"/>
        <w:rPr>
          <w:rFonts w:ascii="GHEA Grapalat" w:hAnsi="GHEA Grapalat"/>
          <w:sz w:val="24"/>
          <w:szCs w:val="24"/>
        </w:rPr>
      </w:pPr>
    </w:p>
    <w:p w:rsidR="008F4B85" w:rsidRPr="00DB0BA8" w:rsidRDefault="008F4B85" w:rsidP="00F47657">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68.</w:t>
      </w:r>
      <w:r w:rsidR="00F47657">
        <w:rPr>
          <w:rFonts w:ascii="GHEA Grapalat" w:hAnsi="GHEA Grapalat"/>
          <w:sz w:val="24"/>
          <w:szCs w:val="24"/>
        </w:rPr>
        <w:tab/>
      </w:r>
      <w:r w:rsidRPr="00DB0BA8">
        <w:rPr>
          <w:rFonts w:ascii="GHEA Grapalat" w:hAnsi="GHEA Grapalat"/>
          <w:sz w:val="24"/>
          <w:szCs w:val="24"/>
        </w:rPr>
        <w:t>Արտաքին աուդիտի (վերահսկողության) իրականացման մասով տեսուչների խմբի անդամների ծառայողական պարտականությունների կատարման հետ կապված պահանջները աուդիտի (վերահսկողության) բոլոր օբյեկտների, դրանց պա</w:t>
      </w:r>
      <w:r w:rsidR="00D94878" w:rsidRPr="00DB0BA8">
        <w:rPr>
          <w:rFonts w:ascii="GHEA Grapalat" w:hAnsi="GHEA Grapalat"/>
          <w:sz w:val="24"/>
          <w:szCs w:val="24"/>
        </w:rPr>
        <w:t>շ</w:t>
      </w:r>
      <w:r w:rsidRPr="00DB0BA8">
        <w:rPr>
          <w:rFonts w:ascii="GHEA Grapalat" w:hAnsi="GHEA Grapalat"/>
          <w:sz w:val="24"/>
          <w:szCs w:val="24"/>
        </w:rPr>
        <w:t xml:space="preserve">տոնատար անձանց ու աշխատակիցների </w:t>
      </w:r>
      <w:r w:rsidR="00B1028B" w:rsidRPr="00DB0BA8">
        <w:rPr>
          <w:rFonts w:ascii="GHEA Grapalat" w:hAnsi="GHEA Grapalat"/>
          <w:sz w:val="24"/>
          <w:szCs w:val="24"/>
        </w:rPr>
        <w:t>կողմից</w:t>
      </w:r>
      <w:r w:rsidR="00D94878" w:rsidRPr="00DB0BA8">
        <w:rPr>
          <w:rFonts w:ascii="GHEA Grapalat" w:hAnsi="GHEA Grapalat"/>
          <w:sz w:val="24"/>
          <w:szCs w:val="24"/>
        </w:rPr>
        <w:t xml:space="preserve"> կատարման համար պարտադիր են</w:t>
      </w:r>
      <w:r w:rsidRPr="00DB0BA8">
        <w:rPr>
          <w:rFonts w:ascii="GHEA Grapalat" w:hAnsi="GHEA Grapalat"/>
          <w:sz w:val="24"/>
          <w:szCs w:val="24"/>
        </w:rPr>
        <w:t>։</w:t>
      </w:r>
    </w:p>
    <w:p w:rsidR="008F4B85" w:rsidRPr="00DB0BA8" w:rsidRDefault="008F4B85" w:rsidP="00DB0BA8">
      <w:pPr>
        <w:pStyle w:val="Bodytext20"/>
        <w:shd w:val="clear" w:color="auto" w:fill="auto"/>
        <w:spacing w:before="0" w:after="160" w:line="360" w:lineRule="auto"/>
        <w:ind w:firstLine="567"/>
        <w:rPr>
          <w:rFonts w:ascii="GHEA Grapalat" w:hAnsi="GHEA Grapalat"/>
          <w:sz w:val="24"/>
          <w:szCs w:val="24"/>
        </w:rPr>
      </w:pPr>
    </w:p>
    <w:p w:rsidR="008F4B85" w:rsidRPr="00DB0BA8" w:rsidRDefault="008F4B85" w:rsidP="00C05D84">
      <w:pPr>
        <w:pStyle w:val="Bodytext20"/>
        <w:shd w:val="clear" w:color="auto" w:fill="auto"/>
        <w:spacing w:before="0" w:after="160" w:line="360" w:lineRule="auto"/>
        <w:ind w:right="-8" w:firstLine="0"/>
        <w:jc w:val="center"/>
        <w:rPr>
          <w:rFonts w:ascii="GHEA Grapalat" w:hAnsi="GHEA Grapalat"/>
          <w:sz w:val="24"/>
          <w:szCs w:val="24"/>
        </w:rPr>
      </w:pPr>
      <w:r w:rsidRPr="00DB0BA8">
        <w:rPr>
          <w:rFonts w:ascii="GHEA Grapalat" w:hAnsi="GHEA Grapalat"/>
          <w:sz w:val="24"/>
          <w:szCs w:val="24"/>
        </w:rPr>
        <w:t xml:space="preserve">XXIII. Տեսուչների խմբի անդամների </w:t>
      </w:r>
      <w:r w:rsidR="00C05D84" w:rsidRPr="00D03A85">
        <w:rPr>
          <w:rFonts w:ascii="GHEA Grapalat" w:hAnsi="GHEA Grapalat"/>
          <w:sz w:val="24"/>
          <w:szCs w:val="24"/>
        </w:rPr>
        <w:br/>
      </w:r>
      <w:r w:rsidRPr="00DB0BA8">
        <w:rPr>
          <w:rFonts w:ascii="GHEA Grapalat" w:hAnsi="GHEA Grapalat"/>
          <w:sz w:val="24"/>
          <w:szCs w:val="24"/>
        </w:rPr>
        <w:t xml:space="preserve">նյութական </w:t>
      </w:r>
      <w:r w:rsidR="00371AB0">
        <w:rPr>
          <w:rFonts w:ascii="GHEA Grapalat" w:hAnsi="GHEA Grapalat"/>
          <w:sz w:val="24"/>
          <w:szCs w:val="24"/>
        </w:rPr>
        <w:t>և</w:t>
      </w:r>
      <w:r w:rsidRPr="00DB0BA8">
        <w:rPr>
          <w:rFonts w:ascii="GHEA Grapalat" w:hAnsi="GHEA Grapalat"/>
          <w:sz w:val="24"/>
          <w:szCs w:val="24"/>
        </w:rPr>
        <w:t xml:space="preserve"> սոցիալական ապահովումը</w:t>
      </w:r>
    </w:p>
    <w:p w:rsidR="008F4B85" w:rsidRPr="00DB0BA8" w:rsidRDefault="008F4B85" w:rsidP="00DB0BA8">
      <w:pPr>
        <w:pStyle w:val="Bodytext20"/>
        <w:shd w:val="clear" w:color="auto" w:fill="auto"/>
        <w:spacing w:before="0" w:after="160" w:line="360" w:lineRule="auto"/>
        <w:ind w:firstLine="567"/>
        <w:jc w:val="left"/>
        <w:rPr>
          <w:rFonts w:ascii="GHEA Grapalat" w:hAnsi="GHEA Grapalat"/>
          <w:sz w:val="24"/>
          <w:szCs w:val="24"/>
        </w:rPr>
      </w:pPr>
    </w:p>
    <w:p w:rsidR="008F4B85" w:rsidRPr="00DB0BA8" w:rsidRDefault="00F47657" w:rsidP="00F47657">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69.</w:t>
      </w:r>
      <w:r>
        <w:rPr>
          <w:rFonts w:ascii="GHEA Grapalat" w:hAnsi="GHEA Grapalat"/>
          <w:sz w:val="24"/>
          <w:szCs w:val="24"/>
        </w:rPr>
        <w:tab/>
      </w:r>
      <w:r w:rsidR="008F4B85" w:rsidRPr="00DB0BA8">
        <w:rPr>
          <w:rFonts w:ascii="GHEA Grapalat" w:hAnsi="GHEA Grapalat"/>
          <w:sz w:val="24"/>
          <w:szCs w:val="24"/>
        </w:rPr>
        <w:t xml:space="preserve">Տեսուչների խմբի անդամների նյութական </w:t>
      </w:r>
      <w:r w:rsidR="00371AB0">
        <w:rPr>
          <w:rFonts w:ascii="GHEA Grapalat" w:hAnsi="GHEA Grapalat"/>
          <w:sz w:val="24"/>
          <w:szCs w:val="24"/>
        </w:rPr>
        <w:t>և</w:t>
      </w:r>
      <w:r w:rsidR="008F4B85" w:rsidRPr="00DB0BA8">
        <w:rPr>
          <w:rFonts w:ascii="GHEA Grapalat" w:hAnsi="GHEA Grapalat"/>
          <w:sz w:val="24"/>
          <w:szCs w:val="24"/>
        </w:rPr>
        <w:t xml:space="preserve"> սոցիալական ապահովումը, այդ թվում՝ միջոցառումների անցկացման վայր գործուղելու մասով, իրականացվում է պետական ֆինանսական վերահսկողության համապատասխան բարձրագույն մարմինների կողմից, որոնց ներկայացուցիչներն են իրենք՝ նրանց գործունեության ապահովման համար հատկացվող՝ Միության անդամ պետությունների ազգային բյուջեների միջոցների հաշվին։</w:t>
      </w:r>
    </w:p>
    <w:p w:rsidR="008F4B85" w:rsidRPr="00DB0BA8" w:rsidRDefault="008F4B85" w:rsidP="00DB0BA8">
      <w:pPr>
        <w:pStyle w:val="Bodytext20"/>
        <w:shd w:val="clear" w:color="auto" w:fill="auto"/>
        <w:spacing w:before="0" w:after="160" w:line="360" w:lineRule="auto"/>
        <w:ind w:firstLine="567"/>
        <w:rPr>
          <w:rFonts w:ascii="GHEA Grapalat" w:hAnsi="GHEA Grapalat"/>
          <w:sz w:val="24"/>
          <w:szCs w:val="24"/>
        </w:rPr>
      </w:pPr>
    </w:p>
    <w:p w:rsidR="008F4B85" w:rsidRPr="00DB0BA8" w:rsidRDefault="008F4B85" w:rsidP="00F47657">
      <w:pPr>
        <w:pStyle w:val="Bodytext20"/>
        <w:shd w:val="clear" w:color="auto" w:fill="auto"/>
        <w:spacing w:before="0" w:after="160" w:line="360" w:lineRule="auto"/>
        <w:ind w:firstLine="0"/>
        <w:jc w:val="center"/>
        <w:rPr>
          <w:rFonts w:ascii="GHEA Grapalat" w:hAnsi="GHEA Grapalat"/>
          <w:sz w:val="24"/>
          <w:szCs w:val="24"/>
        </w:rPr>
      </w:pPr>
      <w:r w:rsidRPr="00DB0BA8">
        <w:rPr>
          <w:rFonts w:ascii="GHEA Grapalat" w:hAnsi="GHEA Grapalat"/>
          <w:sz w:val="24"/>
          <w:szCs w:val="24"/>
        </w:rPr>
        <w:t xml:space="preserve">XXIV. Արտաքին աուդիտի (վերահսկողության) </w:t>
      </w:r>
      <w:r w:rsidR="00F47657">
        <w:rPr>
          <w:rFonts w:ascii="GHEA Grapalat" w:hAnsi="GHEA Grapalat"/>
          <w:sz w:val="24"/>
          <w:szCs w:val="24"/>
        </w:rPr>
        <w:br/>
      </w:r>
      <w:r w:rsidRPr="00DB0BA8">
        <w:rPr>
          <w:rFonts w:ascii="GHEA Grapalat" w:hAnsi="GHEA Grapalat"/>
          <w:sz w:val="24"/>
          <w:szCs w:val="24"/>
        </w:rPr>
        <w:t>արդյունքների մասին տեղեկացնելը</w:t>
      </w:r>
    </w:p>
    <w:p w:rsidR="008F4B85" w:rsidRPr="00DB0BA8" w:rsidRDefault="008F4B85" w:rsidP="00DB0BA8">
      <w:pPr>
        <w:pStyle w:val="Bodytext20"/>
        <w:shd w:val="clear" w:color="auto" w:fill="auto"/>
        <w:spacing w:before="0" w:after="160" w:line="360" w:lineRule="auto"/>
        <w:ind w:firstLine="567"/>
        <w:jc w:val="center"/>
        <w:rPr>
          <w:rFonts w:ascii="GHEA Grapalat" w:hAnsi="GHEA Grapalat"/>
          <w:sz w:val="24"/>
          <w:szCs w:val="24"/>
        </w:rPr>
      </w:pPr>
    </w:p>
    <w:p w:rsidR="008F4B85" w:rsidRPr="00DB0BA8" w:rsidRDefault="008F4B85" w:rsidP="00AD38E6">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70.</w:t>
      </w:r>
      <w:r w:rsidR="00F47657">
        <w:rPr>
          <w:rFonts w:ascii="GHEA Grapalat" w:hAnsi="GHEA Grapalat"/>
          <w:sz w:val="24"/>
          <w:szCs w:val="24"/>
        </w:rPr>
        <w:tab/>
      </w:r>
      <w:r w:rsidRPr="00DB0BA8">
        <w:rPr>
          <w:rFonts w:ascii="GHEA Grapalat" w:hAnsi="GHEA Grapalat"/>
          <w:sz w:val="24"/>
          <w:szCs w:val="24"/>
        </w:rPr>
        <w:t xml:space="preserve">Արտաքին աուդիտի (վերահսկողության) արդյունքների մասին հանրային իրազեկումն իրականացվում է՝ Միության </w:t>
      </w:r>
      <w:r w:rsidR="00371AB0">
        <w:rPr>
          <w:rFonts w:ascii="GHEA Grapalat" w:hAnsi="GHEA Grapalat"/>
          <w:sz w:val="24"/>
          <w:szCs w:val="24"/>
        </w:rPr>
        <w:t>և</w:t>
      </w:r>
      <w:r w:rsidRPr="00DB0BA8">
        <w:rPr>
          <w:rFonts w:ascii="GHEA Grapalat" w:hAnsi="GHEA Grapalat"/>
          <w:sz w:val="24"/>
          <w:szCs w:val="24"/>
        </w:rPr>
        <w:t xml:space="preserve"> պետական ֆինանսական վերահսկողության բարձրագույն մարմինների պաշտոնական կայքերում </w:t>
      </w:r>
      <w:r w:rsidRPr="00DB0BA8">
        <w:rPr>
          <w:rFonts w:ascii="GHEA Grapalat" w:hAnsi="GHEA Grapalat"/>
          <w:sz w:val="24"/>
          <w:szCs w:val="24"/>
        </w:rPr>
        <w:lastRenderedPageBreak/>
        <w:t xml:space="preserve">Բարձրագույն խորհրդի կողմից քննարկված ամփոփիչ հաշվետվությունները համընդհանուր իրազեկման համար հրապարակելու միջոցով՝ բացառությամբ պետական գաղտնիք կամ Միության անդամ պետությունների օրենսդրությամբ պահպանվող </w:t>
      </w:r>
      <w:r w:rsidR="00B1028B" w:rsidRPr="00DB0BA8">
        <w:rPr>
          <w:rFonts w:ascii="GHEA Grapalat" w:hAnsi="GHEA Grapalat"/>
          <w:sz w:val="24"/>
          <w:szCs w:val="24"/>
        </w:rPr>
        <w:t>այլ գաղտնիք կազմող տվյալներ պարունակող նյութերի։</w:t>
      </w:r>
    </w:p>
    <w:p w:rsidR="00D41227" w:rsidRPr="00D03A85" w:rsidRDefault="00D03A85" w:rsidP="00DB0BA8">
      <w:pPr>
        <w:spacing w:after="160" w:line="360" w:lineRule="auto"/>
        <w:rPr>
          <w:rFonts w:ascii="GHEA Grapalat" w:hAnsi="GHEA Grapalat"/>
        </w:rPr>
      </w:pPr>
      <w:r w:rsidRPr="00D03A85">
        <w:rPr>
          <w:rFonts w:ascii="GHEA Grapalat" w:hAnsi="GHEA Grapalat"/>
        </w:rPr>
        <w:t xml:space="preserve"> </w:t>
      </w:r>
    </w:p>
    <w:sectPr w:rsidR="00D41227" w:rsidRPr="00D03A85" w:rsidSect="002D3ECE">
      <w:headerReference w:type="first" r:id="rId8"/>
      <w:pgSz w:w="11900" w:h="16840" w:code="9"/>
      <w:pgMar w:top="1418" w:right="1418" w:bottom="1418" w:left="1418" w:header="426"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457" w:rsidRDefault="00474457" w:rsidP="002D3ECE">
      <w:r>
        <w:separator/>
      </w:r>
    </w:p>
  </w:endnote>
  <w:endnote w:type="continuationSeparator" w:id="0">
    <w:p w:rsidR="00474457" w:rsidRDefault="00474457" w:rsidP="002D3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457" w:rsidRDefault="00474457" w:rsidP="002D3ECE">
      <w:r>
        <w:separator/>
      </w:r>
    </w:p>
  </w:footnote>
  <w:footnote w:type="continuationSeparator" w:id="0">
    <w:p w:rsidR="00474457" w:rsidRDefault="00474457" w:rsidP="002D3E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ECE" w:rsidRDefault="002D3E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8"/>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933AC"/>
    <w:rsid w:val="0002123B"/>
    <w:rsid w:val="00023EBA"/>
    <w:rsid w:val="0002728C"/>
    <w:rsid w:val="00042F3D"/>
    <w:rsid w:val="0004404F"/>
    <w:rsid w:val="000842A8"/>
    <w:rsid w:val="0009686B"/>
    <w:rsid w:val="000B379B"/>
    <w:rsid w:val="000F73D0"/>
    <w:rsid w:val="0010009D"/>
    <w:rsid w:val="00111ADA"/>
    <w:rsid w:val="00123CEB"/>
    <w:rsid w:val="0014562F"/>
    <w:rsid w:val="00161B2A"/>
    <w:rsid w:val="00185F66"/>
    <w:rsid w:val="00192531"/>
    <w:rsid w:val="001A1E21"/>
    <w:rsid w:val="001C48F3"/>
    <w:rsid w:val="001E12DB"/>
    <w:rsid w:val="0020445C"/>
    <w:rsid w:val="00225F6D"/>
    <w:rsid w:val="00243FE1"/>
    <w:rsid w:val="00245463"/>
    <w:rsid w:val="00273EE7"/>
    <w:rsid w:val="002A787D"/>
    <w:rsid w:val="002C447C"/>
    <w:rsid w:val="002D3ECE"/>
    <w:rsid w:val="0032435A"/>
    <w:rsid w:val="00354894"/>
    <w:rsid w:val="003647F3"/>
    <w:rsid w:val="00371AB0"/>
    <w:rsid w:val="00386667"/>
    <w:rsid w:val="00394F73"/>
    <w:rsid w:val="00397168"/>
    <w:rsid w:val="003A7264"/>
    <w:rsid w:val="003D0BB6"/>
    <w:rsid w:val="00400171"/>
    <w:rsid w:val="0041606E"/>
    <w:rsid w:val="0042328D"/>
    <w:rsid w:val="00440B08"/>
    <w:rsid w:val="004704CC"/>
    <w:rsid w:val="004705CB"/>
    <w:rsid w:val="00474457"/>
    <w:rsid w:val="004C189B"/>
    <w:rsid w:val="005661D2"/>
    <w:rsid w:val="0057373E"/>
    <w:rsid w:val="005844CC"/>
    <w:rsid w:val="00593C75"/>
    <w:rsid w:val="005A32D0"/>
    <w:rsid w:val="005D3287"/>
    <w:rsid w:val="00625D29"/>
    <w:rsid w:val="00631407"/>
    <w:rsid w:val="0068121B"/>
    <w:rsid w:val="006832CD"/>
    <w:rsid w:val="006A356D"/>
    <w:rsid w:val="006E2D42"/>
    <w:rsid w:val="006E559E"/>
    <w:rsid w:val="006E7C0A"/>
    <w:rsid w:val="006F6973"/>
    <w:rsid w:val="00731402"/>
    <w:rsid w:val="00762DAA"/>
    <w:rsid w:val="00774B66"/>
    <w:rsid w:val="0077531C"/>
    <w:rsid w:val="007A73D6"/>
    <w:rsid w:val="007B7764"/>
    <w:rsid w:val="007E4F4C"/>
    <w:rsid w:val="007F3550"/>
    <w:rsid w:val="007F3B22"/>
    <w:rsid w:val="00820D2A"/>
    <w:rsid w:val="00832655"/>
    <w:rsid w:val="008459BE"/>
    <w:rsid w:val="008559DF"/>
    <w:rsid w:val="00862638"/>
    <w:rsid w:val="00871D4C"/>
    <w:rsid w:val="00880626"/>
    <w:rsid w:val="008858D7"/>
    <w:rsid w:val="008A7896"/>
    <w:rsid w:val="008B0AE0"/>
    <w:rsid w:val="008B4157"/>
    <w:rsid w:val="008D1E93"/>
    <w:rsid w:val="008D21EF"/>
    <w:rsid w:val="008D2888"/>
    <w:rsid w:val="008E62DB"/>
    <w:rsid w:val="008F4B85"/>
    <w:rsid w:val="009107B5"/>
    <w:rsid w:val="0092012A"/>
    <w:rsid w:val="00923AB9"/>
    <w:rsid w:val="00924367"/>
    <w:rsid w:val="00952B75"/>
    <w:rsid w:val="009610F1"/>
    <w:rsid w:val="00972845"/>
    <w:rsid w:val="00980842"/>
    <w:rsid w:val="009933AC"/>
    <w:rsid w:val="00994F02"/>
    <w:rsid w:val="009A38B4"/>
    <w:rsid w:val="009E07EE"/>
    <w:rsid w:val="00A14E4A"/>
    <w:rsid w:val="00A2446C"/>
    <w:rsid w:val="00A31170"/>
    <w:rsid w:val="00A34DFB"/>
    <w:rsid w:val="00A63F7A"/>
    <w:rsid w:val="00A7065C"/>
    <w:rsid w:val="00AA7041"/>
    <w:rsid w:val="00AB23C5"/>
    <w:rsid w:val="00AB2EA7"/>
    <w:rsid w:val="00AC1179"/>
    <w:rsid w:val="00AD38E6"/>
    <w:rsid w:val="00AF290A"/>
    <w:rsid w:val="00AF701F"/>
    <w:rsid w:val="00B06DDB"/>
    <w:rsid w:val="00B1028B"/>
    <w:rsid w:val="00B20BA5"/>
    <w:rsid w:val="00B26A47"/>
    <w:rsid w:val="00B5657B"/>
    <w:rsid w:val="00B570CC"/>
    <w:rsid w:val="00B66A7E"/>
    <w:rsid w:val="00B675FA"/>
    <w:rsid w:val="00B72E54"/>
    <w:rsid w:val="00B73611"/>
    <w:rsid w:val="00B853F8"/>
    <w:rsid w:val="00BC1760"/>
    <w:rsid w:val="00BD53D5"/>
    <w:rsid w:val="00BF35A0"/>
    <w:rsid w:val="00BF4895"/>
    <w:rsid w:val="00BF56F7"/>
    <w:rsid w:val="00C05D84"/>
    <w:rsid w:val="00C07A1C"/>
    <w:rsid w:val="00C20F42"/>
    <w:rsid w:val="00C244B3"/>
    <w:rsid w:val="00C3676A"/>
    <w:rsid w:val="00C83B4F"/>
    <w:rsid w:val="00C92483"/>
    <w:rsid w:val="00CB07BC"/>
    <w:rsid w:val="00CB3AE8"/>
    <w:rsid w:val="00CC646A"/>
    <w:rsid w:val="00CD0C5B"/>
    <w:rsid w:val="00CD2161"/>
    <w:rsid w:val="00CE3E57"/>
    <w:rsid w:val="00D021EB"/>
    <w:rsid w:val="00D03A85"/>
    <w:rsid w:val="00D33C6F"/>
    <w:rsid w:val="00D41227"/>
    <w:rsid w:val="00D43ED3"/>
    <w:rsid w:val="00D4401A"/>
    <w:rsid w:val="00D513B8"/>
    <w:rsid w:val="00D54B22"/>
    <w:rsid w:val="00D674BF"/>
    <w:rsid w:val="00D90C6C"/>
    <w:rsid w:val="00D94878"/>
    <w:rsid w:val="00DA29F8"/>
    <w:rsid w:val="00DB0BA8"/>
    <w:rsid w:val="00DB7697"/>
    <w:rsid w:val="00DC6A75"/>
    <w:rsid w:val="00DD75DC"/>
    <w:rsid w:val="00DE69CF"/>
    <w:rsid w:val="00E10A62"/>
    <w:rsid w:val="00E16B91"/>
    <w:rsid w:val="00E270B1"/>
    <w:rsid w:val="00E51961"/>
    <w:rsid w:val="00E52538"/>
    <w:rsid w:val="00E54212"/>
    <w:rsid w:val="00E62688"/>
    <w:rsid w:val="00E64838"/>
    <w:rsid w:val="00E702F5"/>
    <w:rsid w:val="00EB6DF5"/>
    <w:rsid w:val="00EC73AF"/>
    <w:rsid w:val="00EE7806"/>
    <w:rsid w:val="00EF4F5D"/>
    <w:rsid w:val="00F059EB"/>
    <w:rsid w:val="00F05E41"/>
    <w:rsid w:val="00F157BE"/>
    <w:rsid w:val="00F23216"/>
    <w:rsid w:val="00F361FF"/>
    <w:rsid w:val="00F44255"/>
    <w:rsid w:val="00F47657"/>
    <w:rsid w:val="00F66739"/>
    <w:rsid w:val="00F86FC7"/>
    <w:rsid w:val="00FA19E9"/>
    <w:rsid w:val="00FB3052"/>
    <w:rsid w:val="00FC44E9"/>
    <w:rsid w:val="00FE09AB"/>
    <w:rsid w:val="00FE1224"/>
    <w:rsid w:val="00FF2487"/>
    <w:rsid w:val="00FF2B6F"/>
    <w:rsid w:val="00FF5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y-AM" w:eastAsia="hy-AM" w:bidi="hy-AM"/>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933AC"/>
    <w:pPr>
      <w:widowControl w:val="0"/>
      <w:spacing w:after="0" w:line="240" w:lineRule="auto"/>
    </w:pPr>
    <w:rPr>
      <w:rFonts w:ascii="Sylfaen" w:eastAsia="Sylfaen" w:hAnsi="Sylfaen" w:cs="Sylfae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link w:val="Bodytext30"/>
    <w:rsid w:val="009933AC"/>
    <w:rPr>
      <w:rFonts w:ascii="Times New Roman" w:eastAsia="Times New Roman" w:hAnsi="Times New Roman" w:cs="Times New Roman"/>
      <w:b/>
      <w:bCs/>
      <w:sz w:val="30"/>
      <w:szCs w:val="30"/>
      <w:shd w:val="clear" w:color="auto" w:fill="FFFFFF"/>
    </w:rPr>
  </w:style>
  <w:style w:type="character" w:customStyle="1" w:styleId="Tablecaption2">
    <w:name w:val="Table caption (2)_"/>
    <w:basedOn w:val="DefaultParagraphFont"/>
    <w:link w:val="Tablecaption20"/>
    <w:rsid w:val="009933AC"/>
    <w:rPr>
      <w:rFonts w:ascii="Georgia" w:eastAsia="Georgia" w:hAnsi="Georgia" w:cs="Georgia"/>
      <w:spacing w:val="80"/>
      <w:sz w:val="28"/>
      <w:szCs w:val="28"/>
      <w:shd w:val="clear" w:color="auto" w:fill="FFFFFF"/>
    </w:rPr>
  </w:style>
  <w:style w:type="character" w:customStyle="1" w:styleId="Tablecaption2Bold">
    <w:name w:val="Table caption (2) + Bold"/>
    <w:basedOn w:val="Tablecaption2"/>
    <w:rsid w:val="009933AC"/>
    <w:rPr>
      <w:rFonts w:ascii="Georgia" w:eastAsia="Georgia" w:hAnsi="Georgia" w:cs="Georgia"/>
      <w:b/>
      <w:bCs/>
      <w:color w:val="000000"/>
      <w:spacing w:val="80"/>
      <w:w w:val="100"/>
      <w:position w:val="0"/>
      <w:sz w:val="28"/>
      <w:szCs w:val="28"/>
      <w:shd w:val="clear" w:color="auto" w:fill="FFFFFF"/>
      <w:lang w:val="hy-AM" w:eastAsia="hy-AM" w:bidi="hy-AM"/>
    </w:rPr>
  </w:style>
  <w:style w:type="character" w:customStyle="1" w:styleId="Bodytext2">
    <w:name w:val="Body text (2)_"/>
    <w:basedOn w:val="DefaultParagraphFont"/>
    <w:link w:val="Bodytext20"/>
    <w:rsid w:val="009933AC"/>
    <w:rPr>
      <w:rFonts w:ascii="Times New Roman" w:eastAsia="Times New Roman" w:hAnsi="Times New Roman" w:cs="Times New Roman"/>
      <w:sz w:val="30"/>
      <w:szCs w:val="30"/>
      <w:shd w:val="clear" w:color="auto" w:fill="FFFFFF"/>
    </w:rPr>
  </w:style>
  <w:style w:type="character" w:customStyle="1" w:styleId="Bodytext2Bold">
    <w:name w:val="Body text (2) + Bold"/>
    <w:basedOn w:val="Bodytext2"/>
    <w:rsid w:val="009933AC"/>
    <w:rPr>
      <w:rFonts w:ascii="Times New Roman" w:eastAsia="Times New Roman" w:hAnsi="Times New Roman" w:cs="Times New Roman"/>
      <w:b/>
      <w:bCs/>
      <w:color w:val="000000"/>
      <w:spacing w:val="0"/>
      <w:w w:val="100"/>
      <w:position w:val="0"/>
      <w:sz w:val="30"/>
      <w:szCs w:val="30"/>
      <w:shd w:val="clear" w:color="auto" w:fill="FFFFFF"/>
      <w:lang w:val="hy-AM" w:eastAsia="hy-AM" w:bidi="hy-AM"/>
    </w:rPr>
  </w:style>
  <w:style w:type="character" w:customStyle="1" w:styleId="Tablecaption">
    <w:name w:val="Table caption_"/>
    <w:basedOn w:val="DefaultParagraphFont"/>
    <w:link w:val="Tablecaption0"/>
    <w:rsid w:val="009933AC"/>
    <w:rPr>
      <w:rFonts w:ascii="Times New Roman" w:eastAsia="Times New Roman" w:hAnsi="Times New Roman" w:cs="Times New Roman"/>
      <w:b/>
      <w:bCs/>
      <w:sz w:val="26"/>
      <w:szCs w:val="26"/>
      <w:shd w:val="clear" w:color="auto" w:fill="FFFFFF"/>
    </w:rPr>
  </w:style>
  <w:style w:type="character" w:customStyle="1" w:styleId="Bodytext213pt">
    <w:name w:val="Body text (2) + 13 pt"/>
    <w:aliases w:val="Bold"/>
    <w:basedOn w:val="Bodytext2"/>
    <w:rsid w:val="009933AC"/>
    <w:rPr>
      <w:rFonts w:ascii="Times New Roman" w:eastAsia="Times New Roman" w:hAnsi="Times New Roman" w:cs="Times New Roman"/>
      <w:b/>
      <w:bCs/>
      <w:color w:val="000000"/>
      <w:spacing w:val="0"/>
      <w:w w:val="100"/>
      <w:position w:val="0"/>
      <w:sz w:val="26"/>
      <w:szCs w:val="26"/>
      <w:shd w:val="clear" w:color="auto" w:fill="FFFFFF"/>
      <w:lang w:val="hy-AM" w:eastAsia="hy-AM" w:bidi="hy-AM"/>
    </w:rPr>
  </w:style>
  <w:style w:type="character" w:customStyle="1" w:styleId="Bodytext3Spacing2pt">
    <w:name w:val="Body text (3) + Spacing 2 pt"/>
    <w:basedOn w:val="Bodytext3"/>
    <w:rsid w:val="009933AC"/>
    <w:rPr>
      <w:rFonts w:ascii="Times New Roman" w:eastAsia="Times New Roman" w:hAnsi="Times New Roman" w:cs="Times New Roman"/>
      <w:b/>
      <w:bCs/>
      <w:color w:val="000000"/>
      <w:spacing w:val="40"/>
      <w:w w:val="100"/>
      <w:position w:val="0"/>
      <w:sz w:val="30"/>
      <w:szCs w:val="30"/>
      <w:shd w:val="clear" w:color="auto" w:fill="FFFFFF"/>
      <w:lang w:val="hy-AM" w:eastAsia="hy-AM" w:bidi="hy-AM"/>
    </w:rPr>
  </w:style>
  <w:style w:type="paragraph" w:customStyle="1" w:styleId="Bodytext30">
    <w:name w:val="Body text (3)"/>
    <w:basedOn w:val="Normal"/>
    <w:link w:val="Bodytext3"/>
    <w:rsid w:val="009933AC"/>
    <w:pPr>
      <w:shd w:val="clear" w:color="auto" w:fill="FFFFFF"/>
      <w:spacing w:after="1020" w:line="0" w:lineRule="atLeast"/>
    </w:pPr>
    <w:rPr>
      <w:rFonts w:ascii="Times New Roman" w:eastAsia="Times New Roman" w:hAnsi="Times New Roman" w:cs="Times New Roman"/>
      <w:b/>
      <w:bCs/>
      <w:color w:val="auto"/>
      <w:sz w:val="30"/>
      <w:szCs w:val="30"/>
    </w:rPr>
  </w:style>
  <w:style w:type="paragraph" w:customStyle="1" w:styleId="Tablecaption20">
    <w:name w:val="Table caption (2)"/>
    <w:basedOn w:val="Normal"/>
    <w:link w:val="Tablecaption2"/>
    <w:rsid w:val="009933AC"/>
    <w:pPr>
      <w:shd w:val="clear" w:color="auto" w:fill="FFFFFF"/>
      <w:spacing w:line="0" w:lineRule="atLeast"/>
    </w:pPr>
    <w:rPr>
      <w:rFonts w:ascii="Georgia" w:eastAsia="Georgia" w:hAnsi="Georgia" w:cs="Georgia"/>
      <w:color w:val="auto"/>
      <w:spacing w:val="80"/>
      <w:sz w:val="28"/>
      <w:szCs w:val="28"/>
    </w:rPr>
  </w:style>
  <w:style w:type="paragraph" w:customStyle="1" w:styleId="Bodytext20">
    <w:name w:val="Body text (2)"/>
    <w:basedOn w:val="Normal"/>
    <w:link w:val="Bodytext2"/>
    <w:rsid w:val="009933AC"/>
    <w:pPr>
      <w:shd w:val="clear" w:color="auto" w:fill="FFFFFF"/>
      <w:spacing w:before="360" w:after="840" w:line="0" w:lineRule="atLeast"/>
      <w:ind w:hanging="2160"/>
      <w:jc w:val="both"/>
    </w:pPr>
    <w:rPr>
      <w:rFonts w:ascii="Times New Roman" w:eastAsia="Times New Roman" w:hAnsi="Times New Roman" w:cs="Times New Roman"/>
      <w:color w:val="auto"/>
      <w:sz w:val="30"/>
      <w:szCs w:val="30"/>
    </w:rPr>
  </w:style>
  <w:style w:type="paragraph" w:customStyle="1" w:styleId="Tablecaption0">
    <w:name w:val="Table caption"/>
    <w:basedOn w:val="Normal"/>
    <w:link w:val="Tablecaption"/>
    <w:rsid w:val="009933AC"/>
    <w:pPr>
      <w:shd w:val="clear" w:color="auto" w:fill="FFFFFF"/>
      <w:spacing w:line="0" w:lineRule="atLeast"/>
      <w:jc w:val="center"/>
    </w:pPr>
    <w:rPr>
      <w:rFonts w:ascii="Times New Roman" w:eastAsia="Times New Roman" w:hAnsi="Times New Roman" w:cs="Times New Roman"/>
      <w:b/>
      <w:bCs/>
      <w:color w:val="auto"/>
      <w:sz w:val="26"/>
      <w:szCs w:val="26"/>
    </w:rPr>
  </w:style>
  <w:style w:type="paragraph" w:styleId="BalloonText">
    <w:name w:val="Balloon Text"/>
    <w:basedOn w:val="Normal"/>
    <w:link w:val="BalloonTextChar"/>
    <w:uiPriority w:val="99"/>
    <w:semiHidden/>
    <w:unhideWhenUsed/>
    <w:rsid w:val="00E62688"/>
    <w:rPr>
      <w:rFonts w:ascii="Tahoma" w:hAnsi="Tahoma" w:cs="Tahoma"/>
      <w:sz w:val="16"/>
      <w:szCs w:val="16"/>
    </w:rPr>
  </w:style>
  <w:style w:type="character" w:customStyle="1" w:styleId="BalloonTextChar">
    <w:name w:val="Balloon Text Char"/>
    <w:basedOn w:val="DefaultParagraphFont"/>
    <w:link w:val="BalloonText"/>
    <w:uiPriority w:val="99"/>
    <w:semiHidden/>
    <w:rsid w:val="00E62688"/>
    <w:rPr>
      <w:rFonts w:ascii="Tahoma" w:eastAsia="Sylfaen" w:hAnsi="Tahoma" w:cs="Tahoma"/>
      <w:color w:val="000000"/>
      <w:sz w:val="16"/>
      <w:szCs w:val="16"/>
    </w:rPr>
  </w:style>
  <w:style w:type="character" w:styleId="CommentReference">
    <w:name w:val="annotation reference"/>
    <w:basedOn w:val="DefaultParagraphFont"/>
    <w:uiPriority w:val="99"/>
    <w:semiHidden/>
    <w:unhideWhenUsed/>
    <w:rsid w:val="00A7065C"/>
    <w:rPr>
      <w:sz w:val="16"/>
      <w:szCs w:val="16"/>
    </w:rPr>
  </w:style>
  <w:style w:type="paragraph" w:styleId="CommentText">
    <w:name w:val="annotation text"/>
    <w:basedOn w:val="Normal"/>
    <w:link w:val="CommentTextChar"/>
    <w:uiPriority w:val="99"/>
    <w:semiHidden/>
    <w:unhideWhenUsed/>
    <w:rsid w:val="00A7065C"/>
    <w:rPr>
      <w:sz w:val="20"/>
      <w:szCs w:val="20"/>
    </w:rPr>
  </w:style>
  <w:style w:type="character" w:customStyle="1" w:styleId="CommentTextChar">
    <w:name w:val="Comment Text Char"/>
    <w:basedOn w:val="DefaultParagraphFont"/>
    <w:link w:val="CommentText"/>
    <w:uiPriority w:val="99"/>
    <w:semiHidden/>
    <w:rsid w:val="00A7065C"/>
    <w:rPr>
      <w:rFonts w:ascii="Sylfaen" w:eastAsia="Sylfaen" w:hAnsi="Sylfaen" w:cs="Sylfaen"/>
      <w:color w:val="000000"/>
      <w:sz w:val="20"/>
      <w:szCs w:val="20"/>
    </w:rPr>
  </w:style>
  <w:style w:type="paragraph" w:styleId="CommentSubject">
    <w:name w:val="annotation subject"/>
    <w:basedOn w:val="CommentText"/>
    <w:next w:val="CommentText"/>
    <w:link w:val="CommentSubjectChar"/>
    <w:uiPriority w:val="99"/>
    <w:semiHidden/>
    <w:unhideWhenUsed/>
    <w:rsid w:val="00A7065C"/>
    <w:rPr>
      <w:b/>
      <w:bCs/>
    </w:rPr>
  </w:style>
  <w:style w:type="character" w:customStyle="1" w:styleId="CommentSubjectChar">
    <w:name w:val="Comment Subject Char"/>
    <w:basedOn w:val="CommentTextChar"/>
    <w:link w:val="CommentSubject"/>
    <w:uiPriority w:val="99"/>
    <w:semiHidden/>
    <w:rsid w:val="00A7065C"/>
    <w:rPr>
      <w:rFonts w:ascii="Sylfaen" w:eastAsia="Sylfaen" w:hAnsi="Sylfaen" w:cs="Sylfaen"/>
      <w:b/>
      <w:bCs/>
      <w:color w:val="000000"/>
      <w:sz w:val="20"/>
      <w:szCs w:val="20"/>
    </w:rPr>
  </w:style>
  <w:style w:type="paragraph" w:styleId="Header">
    <w:name w:val="header"/>
    <w:basedOn w:val="Normal"/>
    <w:link w:val="HeaderChar"/>
    <w:uiPriority w:val="99"/>
    <w:unhideWhenUsed/>
    <w:rsid w:val="002D3ECE"/>
    <w:pPr>
      <w:tabs>
        <w:tab w:val="center" w:pos="4844"/>
        <w:tab w:val="right" w:pos="9689"/>
      </w:tabs>
    </w:pPr>
  </w:style>
  <w:style w:type="character" w:customStyle="1" w:styleId="HeaderChar">
    <w:name w:val="Header Char"/>
    <w:basedOn w:val="DefaultParagraphFont"/>
    <w:link w:val="Header"/>
    <w:uiPriority w:val="99"/>
    <w:rsid w:val="002D3ECE"/>
    <w:rPr>
      <w:rFonts w:ascii="Sylfaen" w:eastAsia="Sylfaen" w:hAnsi="Sylfaen" w:cs="Sylfaen"/>
      <w:color w:val="000000"/>
      <w:sz w:val="24"/>
      <w:szCs w:val="24"/>
    </w:rPr>
  </w:style>
  <w:style w:type="paragraph" w:styleId="Footer">
    <w:name w:val="footer"/>
    <w:basedOn w:val="Normal"/>
    <w:link w:val="FooterChar"/>
    <w:uiPriority w:val="99"/>
    <w:semiHidden/>
    <w:unhideWhenUsed/>
    <w:rsid w:val="002D3ECE"/>
    <w:pPr>
      <w:tabs>
        <w:tab w:val="center" w:pos="4844"/>
        <w:tab w:val="right" w:pos="9689"/>
      </w:tabs>
    </w:pPr>
  </w:style>
  <w:style w:type="character" w:customStyle="1" w:styleId="FooterChar">
    <w:name w:val="Footer Char"/>
    <w:basedOn w:val="DefaultParagraphFont"/>
    <w:link w:val="Footer"/>
    <w:uiPriority w:val="99"/>
    <w:semiHidden/>
    <w:rsid w:val="002D3ECE"/>
    <w:rPr>
      <w:rFonts w:ascii="Sylfaen" w:eastAsia="Sylfaen" w:hAnsi="Sylfaen" w:cs="Sylfae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0122C-A7EC-41D4-805A-F940255AC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31</Pages>
  <Words>5989</Words>
  <Characters>34141</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Lilit</dc:creator>
  <cp:lastModifiedBy>Tatevik</cp:lastModifiedBy>
  <cp:revision>30</cp:revision>
  <dcterms:created xsi:type="dcterms:W3CDTF">2016-03-21T08:34:00Z</dcterms:created>
  <dcterms:modified xsi:type="dcterms:W3CDTF">2016-06-09T13:14:00Z</dcterms:modified>
</cp:coreProperties>
</file>