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8A7061">
        <w:rPr>
          <w:rFonts w:ascii="Sylfaen" w:hAnsi="Sylfaen" w:cs="Sylfaen"/>
          <w:sz w:val="24"/>
          <w:szCs w:val="24"/>
        </w:rPr>
        <w:t>Նախագիծ</w:t>
      </w:r>
    </w:p>
    <w:p w:rsidR="00B50ADE" w:rsidRPr="008A7061" w:rsidRDefault="00B50ADE" w:rsidP="00130BB6">
      <w:pPr>
        <w:spacing w:after="160" w:line="360" w:lineRule="auto"/>
      </w:pPr>
    </w:p>
    <w:p w:rsidR="00B50ADE" w:rsidRPr="008A7061" w:rsidRDefault="00933D5F" w:rsidP="00495AAF">
      <w:pPr>
        <w:pStyle w:val="Bodytext31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ՀԱՄԱՁԱՅՆԱԳԻՐ</w:t>
      </w:r>
    </w:p>
    <w:p w:rsidR="00B50ADE" w:rsidRPr="008A7061" w:rsidRDefault="00933D5F" w:rsidP="00495AAF">
      <w:pPr>
        <w:pStyle w:val="Bodytext31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Եվրասիական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շրջանակներում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մասին</w:t>
      </w:r>
    </w:p>
    <w:p w:rsidR="00B50ADE" w:rsidRPr="008A7061" w:rsidRDefault="00B50ADE" w:rsidP="00130BB6">
      <w:pPr>
        <w:spacing w:after="160" w:line="360" w:lineRule="auto"/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pacing w:val="-4"/>
          <w:sz w:val="24"/>
          <w:szCs w:val="24"/>
        </w:rPr>
      </w:pPr>
      <w:r w:rsidRPr="008A7061">
        <w:rPr>
          <w:rFonts w:ascii="Sylfaen" w:hAnsi="Sylfaen" w:cs="Sylfaen"/>
          <w:spacing w:val="-4"/>
          <w:sz w:val="24"/>
          <w:szCs w:val="24"/>
        </w:rPr>
        <w:t>Հայաստանի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Հանրապետության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էներգետիկայի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-4"/>
          <w:sz w:val="24"/>
          <w:szCs w:val="24"/>
        </w:rPr>
        <w:t>և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բնական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պաշարների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նախարարությունը</w:t>
      </w:r>
      <w:r w:rsidRPr="008A7061">
        <w:rPr>
          <w:rFonts w:ascii="Sylfaen" w:hAnsi="Sylfaen"/>
          <w:spacing w:val="-4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-4"/>
          <w:sz w:val="24"/>
          <w:szCs w:val="24"/>
        </w:rPr>
        <w:t>Բելառուսի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Հանրապետության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էկոնոմիկայի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նախարարությունը</w:t>
      </w:r>
      <w:r w:rsidRPr="008A7061">
        <w:rPr>
          <w:rFonts w:ascii="Sylfaen" w:hAnsi="Sylfaen"/>
          <w:spacing w:val="-4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-4"/>
          <w:sz w:val="24"/>
          <w:szCs w:val="24"/>
        </w:rPr>
        <w:t>Ղազախստանի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Հանրապետության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էներգետիկայի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նախարարությունը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-4"/>
          <w:sz w:val="24"/>
          <w:szCs w:val="24"/>
        </w:rPr>
        <w:t>և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Ռուսաստանի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Դաշնության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էներգետիկայի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նախարարությունը</w:t>
      </w:r>
      <w:r w:rsidRPr="008A7061">
        <w:rPr>
          <w:rFonts w:ascii="Sylfaen" w:hAnsi="Sylfaen"/>
          <w:spacing w:val="-4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-4"/>
          <w:sz w:val="24"/>
          <w:szCs w:val="24"/>
        </w:rPr>
        <w:t>այսուհետ՝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Կողմեր</w:t>
      </w:r>
      <w:r w:rsidRPr="008A7061">
        <w:rPr>
          <w:rFonts w:ascii="Sylfaen" w:hAnsi="Sylfaen"/>
          <w:spacing w:val="-4"/>
          <w:sz w:val="24"/>
          <w:szCs w:val="24"/>
        </w:rPr>
        <w:t>,</w:t>
      </w:r>
    </w:p>
    <w:p w:rsidR="00495AAF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Եվրասիական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այսուհետ՝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միասնական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էներգետիկ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ներուժի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արդյունավետ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օգտագործման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էներգետիկ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ռեսուրսների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միջպետական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օպտիմալացման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Եվրասիական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այսուհետ՝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Միություն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մշակումն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ապահովելու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նպատակով</w:t>
      </w:r>
      <w:r w:rsidRPr="008A7061">
        <w:rPr>
          <w:rFonts w:ascii="Sylfaen" w:hAnsi="Sylfaen"/>
          <w:sz w:val="24"/>
          <w:szCs w:val="24"/>
        </w:rPr>
        <w:t xml:space="preserve"> 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համաձայնեցին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ներքոնշյալի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մասին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B50ADE" w:rsidP="00130BB6">
      <w:pPr>
        <w:spacing w:after="160" w:line="360" w:lineRule="auto"/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Հոդված</w:t>
      </w:r>
      <w:r w:rsidRPr="008A7061">
        <w:rPr>
          <w:rFonts w:ascii="Sylfaen" w:hAnsi="Sylfaen"/>
          <w:sz w:val="24"/>
          <w:szCs w:val="24"/>
        </w:rPr>
        <w:t xml:space="preserve"> 1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Համաձայնագրի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նպատակներով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օգտագործվում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հասկացություններ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որոնք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ունեն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հետ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յալ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իմաստը՝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անդամ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պետության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ինդիկատիվ</w:t>
      </w:r>
      <w:r w:rsidRPr="008A7061">
        <w:rPr>
          <w:rFonts w:ascii="Sylfaen" w:hAnsi="Sylfaen"/>
          <w:b/>
          <w:sz w:val="24"/>
          <w:szCs w:val="24"/>
        </w:rPr>
        <w:t xml:space="preserve"> (</w:t>
      </w:r>
      <w:r w:rsidRPr="008A7061">
        <w:rPr>
          <w:rFonts w:ascii="Sylfaen" w:hAnsi="Sylfaen" w:cs="Sylfaen"/>
          <w:b/>
          <w:sz w:val="24"/>
          <w:szCs w:val="24"/>
        </w:rPr>
        <w:t>կանխատեսումային</w:t>
      </w:r>
      <w:r w:rsidRPr="008A7061">
        <w:rPr>
          <w:rFonts w:ascii="Sylfaen" w:hAnsi="Sylfaen"/>
          <w:b/>
          <w:sz w:val="24"/>
          <w:szCs w:val="24"/>
        </w:rPr>
        <w:t xml:space="preserve">) </w:t>
      </w:r>
      <w:r w:rsidRPr="008A7061">
        <w:rPr>
          <w:rFonts w:ascii="Sylfaen" w:hAnsi="Sylfaen" w:cs="Sylfaen"/>
          <w:b/>
          <w:sz w:val="24"/>
          <w:szCs w:val="24"/>
        </w:rPr>
        <w:t>հաշվեկշիռ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Միության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ինդիկատիվ</w:t>
      </w:r>
      <w:r w:rsidR="00933D5F" w:rsidRPr="008A7061">
        <w:rPr>
          <w:rFonts w:ascii="Sylfaen" w:hAnsi="Sylfaen"/>
          <w:sz w:val="24"/>
          <w:szCs w:val="24"/>
        </w:rPr>
        <w:t xml:space="preserve"> (</w:t>
      </w:r>
      <w:r w:rsidR="00933D5F" w:rsidRPr="008A7061">
        <w:rPr>
          <w:rFonts w:ascii="Sylfaen" w:hAnsi="Sylfaen" w:cs="Sylfaen"/>
          <w:sz w:val="24"/>
          <w:szCs w:val="24"/>
        </w:rPr>
        <w:t>կանխատեսումային</w:t>
      </w:r>
      <w:r w:rsidR="00933D5F" w:rsidRPr="008A7061">
        <w:rPr>
          <w:rFonts w:ascii="Sylfaen" w:hAnsi="Sylfaen"/>
          <w:sz w:val="24"/>
          <w:szCs w:val="24"/>
        </w:rPr>
        <w:t xml:space="preserve">) </w:t>
      </w:r>
      <w:r w:rsidR="00933D5F" w:rsidRPr="008A7061">
        <w:rPr>
          <w:rFonts w:ascii="Sylfaen" w:hAnsi="Sylfaen" w:cs="Sylfaen"/>
          <w:sz w:val="24"/>
          <w:szCs w:val="24"/>
        </w:rPr>
        <w:t>հաշվեկշռի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 w:cs="Sylfaen"/>
          <w:sz w:val="24"/>
          <w:szCs w:val="24"/>
        </w:rPr>
        <w:t>ավորման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նպատակներով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անդամ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պետության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տարածքում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տարբեր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տեսակի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էներգառեսուրսների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նկատմամբ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լիազորված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մարմնի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կողմից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մշակվող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հաշվեկշիռ</w:t>
      </w:r>
      <w:r w:rsidR="00933D5F"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lastRenderedPageBreak/>
        <w:t>Միության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ինդիկատիվ</w:t>
      </w:r>
      <w:r w:rsidRPr="008A7061">
        <w:rPr>
          <w:rFonts w:ascii="Sylfaen" w:hAnsi="Sylfaen"/>
          <w:b/>
          <w:sz w:val="24"/>
          <w:szCs w:val="24"/>
        </w:rPr>
        <w:t xml:space="preserve"> (</w:t>
      </w:r>
      <w:r w:rsidRPr="008A7061">
        <w:rPr>
          <w:rFonts w:ascii="Sylfaen" w:hAnsi="Sylfaen" w:cs="Sylfaen"/>
          <w:b/>
          <w:sz w:val="24"/>
          <w:szCs w:val="24"/>
        </w:rPr>
        <w:t>կանխատեսումային</w:t>
      </w:r>
      <w:r w:rsidRPr="008A7061">
        <w:rPr>
          <w:rFonts w:ascii="Sylfaen" w:hAnsi="Sylfaen"/>
          <w:b/>
          <w:sz w:val="24"/>
          <w:szCs w:val="24"/>
        </w:rPr>
        <w:t xml:space="preserve">) </w:t>
      </w:r>
      <w:r w:rsidRPr="008A7061">
        <w:rPr>
          <w:rFonts w:ascii="Sylfaen" w:hAnsi="Sylfaen" w:cs="Sylfaen"/>
          <w:b/>
          <w:sz w:val="24"/>
          <w:szCs w:val="24"/>
        </w:rPr>
        <w:t>հաշվեկշիռ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անդամ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պետությունների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ինդիկատիվ</w:t>
      </w:r>
      <w:r w:rsidR="00933D5F" w:rsidRPr="008A7061">
        <w:rPr>
          <w:rFonts w:ascii="Sylfaen" w:hAnsi="Sylfaen"/>
          <w:sz w:val="24"/>
          <w:szCs w:val="24"/>
        </w:rPr>
        <w:t xml:space="preserve"> (</w:t>
      </w:r>
      <w:r w:rsidR="00933D5F" w:rsidRPr="008A7061">
        <w:rPr>
          <w:rFonts w:ascii="Sylfaen" w:hAnsi="Sylfaen" w:cs="Sylfaen"/>
          <w:sz w:val="24"/>
          <w:szCs w:val="24"/>
        </w:rPr>
        <w:t>կանխատեսումային</w:t>
      </w:r>
      <w:r w:rsidR="00933D5F" w:rsidRPr="008A7061">
        <w:rPr>
          <w:rFonts w:ascii="Sylfaen" w:hAnsi="Sylfaen"/>
          <w:sz w:val="24"/>
          <w:szCs w:val="24"/>
        </w:rPr>
        <w:t xml:space="preserve">) </w:t>
      </w:r>
      <w:r w:rsidR="00933D5F" w:rsidRPr="008A7061">
        <w:rPr>
          <w:rFonts w:ascii="Sylfaen" w:hAnsi="Sylfaen" w:cs="Sylfaen"/>
          <w:sz w:val="24"/>
          <w:szCs w:val="24"/>
        </w:rPr>
        <w:t>հաշվեկշիռների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հիման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վրա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Միության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տարածքում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տարբեր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տեսակի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էներգառեսուրսների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նկատմամբ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 w:cs="Sylfaen"/>
          <w:sz w:val="24"/>
          <w:szCs w:val="24"/>
        </w:rPr>
        <w:t>ավորվող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հաշվեկշիռ</w:t>
      </w:r>
      <w:r w:rsidR="00933D5F"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լիազորված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մարմին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անդամ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պետության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գործադիր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իշխանության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մարմին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որը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անդամ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պետության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օրենսդրությանը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համապատասխան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լիազորված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է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իրականացնելու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անդամ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պետության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գազի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նավթի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նավթամթերքների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ինդիկատիվ</w:t>
      </w:r>
      <w:r w:rsidR="00933D5F" w:rsidRPr="008A7061">
        <w:rPr>
          <w:rFonts w:ascii="Sylfaen" w:hAnsi="Sylfaen"/>
          <w:sz w:val="24"/>
          <w:szCs w:val="24"/>
        </w:rPr>
        <w:t xml:space="preserve"> (</w:t>
      </w:r>
      <w:r w:rsidR="00933D5F" w:rsidRPr="008A7061">
        <w:rPr>
          <w:rFonts w:ascii="Sylfaen" w:hAnsi="Sylfaen" w:cs="Sylfaen"/>
          <w:sz w:val="24"/>
          <w:szCs w:val="24"/>
        </w:rPr>
        <w:t>կանխատեսումային</w:t>
      </w:r>
      <w:r w:rsidR="00933D5F" w:rsidRPr="008A7061">
        <w:rPr>
          <w:rFonts w:ascii="Sylfaen" w:hAnsi="Sylfaen"/>
          <w:sz w:val="24"/>
          <w:szCs w:val="24"/>
        </w:rPr>
        <w:t xml:space="preserve">) </w:t>
      </w:r>
      <w:r w:rsidR="00933D5F" w:rsidRPr="008A7061">
        <w:rPr>
          <w:rFonts w:ascii="Sylfaen" w:hAnsi="Sylfaen" w:cs="Sylfaen"/>
          <w:sz w:val="24"/>
          <w:szCs w:val="24"/>
        </w:rPr>
        <w:t>հաշվեկշիռների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մշակումը</w:t>
      </w:r>
      <w:r w:rsidR="00933D5F"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B50ADE" w:rsidP="00130BB6">
      <w:pPr>
        <w:spacing w:after="160" w:line="360" w:lineRule="auto"/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Հոդված</w:t>
      </w:r>
      <w:r w:rsidRPr="008A7061">
        <w:rPr>
          <w:rFonts w:ascii="Sylfaen" w:hAnsi="Sylfaen"/>
          <w:sz w:val="24"/>
          <w:szCs w:val="24"/>
        </w:rPr>
        <w:t xml:space="preserve"> 2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pacing w:val="6"/>
          <w:sz w:val="24"/>
          <w:szCs w:val="24"/>
        </w:rPr>
      </w:pPr>
      <w:r w:rsidRPr="008A7061">
        <w:rPr>
          <w:rFonts w:ascii="Sylfaen" w:hAnsi="Sylfaen"/>
          <w:spacing w:val="4"/>
          <w:sz w:val="24"/>
          <w:szCs w:val="24"/>
        </w:rPr>
        <w:t>«</w:t>
      </w:r>
      <w:r w:rsidRPr="008A7061">
        <w:rPr>
          <w:rFonts w:ascii="Sylfaen" w:hAnsi="Sylfaen" w:cs="Sylfaen"/>
          <w:spacing w:val="4"/>
          <w:sz w:val="24"/>
          <w:szCs w:val="24"/>
        </w:rPr>
        <w:t>Եվրասիական</w:t>
      </w:r>
      <w:r w:rsidRPr="008A7061">
        <w:rPr>
          <w:rFonts w:ascii="Sylfaen" w:hAnsi="Sylfaen"/>
          <w:spacing w:val="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4"/>
          <w:sz w:val="24"/>
          <w:szCs w:val="24"/>
        </w:rPr>
        <w:t>տնտեսական</w:t>
      </w:r>
      <w:r w:rsidRPr="008A7061">
        <w:rPr>
          <w:rFonts w:ascii="Sylfaen" w:hAnsi="Sylfaen"/>
          <w:spacing w:val="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4"/>
          <w:sz w:val="24"/>
          <w:szCs w:val="24"/>
        </w:rPr>
        <w:t>միության</w:t>
      </w:r>
      <w:r w:rsidRPr="008A7061">
        <w:rPr>
          <w:rFonts w:ascii="Sylfaen" w:hAnsi="Sylfaen"/>
          <w:spacing w:val="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4"/>
          <w:sz w:val="24"/>
          <w:szCs w:val="24"/>
        </w:rPr>
        <w:t>մասին</w:t>
      </w:r>
      <w:r w:rsidRPr="008A7061">
        <w:rPr>
          <w:rFonts w:ascii="Sylfaen" w:hAnsi="Sylfaen"/>
          <w:spacing w:val="4"/>
          <w:sz w:val="24"/>
          <w:szCs w:val="24"/>
        </w:rPr>
        <w:t xml:space="preserve">» 2014 </w:t>
      </w:r>
      <w:r w:rsidRPr="008A7061">
        <w:rPr>
          <w:rFonts w:ascii="Sylfaen" w:hAnsi="Sylfaen" w:cs="Sylfaen"/>
          <w:spacing w:val="4"/>
          <w:sz w:val="24"/>
          <w:szCs w:val="24"/>
        </w:rPr>
        <w:t>թվականի</w:t>
      </w:r>
      <w:r w:rsidRPr="008A7061">
        <w:rPr>
          <w:rFonts w:ascii="Sylfaen" w:hAnsi="Sylfaen"/>
          <w:spacing w:val="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4"/>
          <w:sz w:val="24"/>
          <w:szCs w:val="24"/>
        </w:rPr>
        <w:t>մայիսի</w:t>
      </w:r>
      <w:r w:rsidRPr="008A7061">
        <w:rPr>
          <w:rFonts w:ascii="Sylfaen" w:hAnsi="Sylfaen"/>
          <w:spacing w:val="4"/>
          <w:sz w:val="24"/>
          <w:szCs w:val="24"/>
        </w:rPr>
        <w:t xml:space="preserve"> 29-</w:t>
      </w:r>
      <w:r w:rsidRPr="008A7061">
        <w:rPr>
          <w:rFonts w:ascii="Sylfaen" w:hAnsi="Sylfaen" w:cs="Sylfaen"/>
          <w:spacing w:val="4"/>
          <w:sz w:val="24"/>
          <w:szCs w:val="24"/>
        </w:rPr>
        <w:t>ի</w:t>
      </w:r>
      <w:r w:rsidRPr="008A7061">
        <w:rPr>
          <w:rFonts w:ascii="Sylfaen" w:hAnsi="Sylfaen"/>
          <w:spacing w:val="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պայմանագրի</w:t>
      </w:r>
      <w:r w:rsidRPr="008A7061">
        <w:rPr>
          <w:rFonts w:ascii="Sylfaen" w:hAnsi="Sylfaen"/>
          <w:spacing w:val="6"/>
          <w:sz w:val="24"/>
          <w:szCs w:val="24"/>
        </w:rPr>
        <w:t xml:space="preserve"> 80-</w:t>
      </w:r>
      <w:r w:rsidRPr="008A7061">
        <w:rPr>
          <w:rFonts w:ascii="Sylfaen" w:hAnsi="Sylfaen" w:cs="Sylfaen"/>
          <w:spacing w:val="6"/>
          <w:sz w:val="24"/>
          <w:szCs w:val="24"/>
        </w:rPr>
        <w:t>րդ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6"/>
          <w:sz w:val="24"/>
          <w:szCs w:val="24"/>
        </w:rPr>
        <w:t>և</w:t>
      </w:r>
      <w:r w:rsidRPr="008A7061">
        <w:rPr>
          <w:rFonts w:ascii="Sylfaen" w:hAnsi="Sylfaen"/>
          <w:spacing w:val="6"/>
          <w:sz w:val="24"/>
          <w:szCs w:val="24"/>
        </w:rPr>
        <w:t xml:space="preserve"> 104-</w:t>
      </w:r>
      <w:r w:rsidRPr="008A7061">
        <w:rPr>
          <w:rFonts w:ascii="Sylfaen" w:hAnsi="Sylfaen" w:cs="Sylfaen"/>
          <w:spacing w:val="6"/>
          <w:sz w:val="24"/>
          <w:szCs w:val="24"/>
        </w:rPr>
        <w:t>րդ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հոդվածների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իրագործման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նպատակով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լիազորված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մարմինները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մշակում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6"/>
          <w:sz w:val="24"/>
          <w:szCs w:val="24"/>
        </w:rPr>
        <w:t>և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համաձայնեցնում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են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Միության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գազի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ինդիկատիվ</w:t>
      </w:r>
      <w:r w:rsidRPr="008A7061">
        <w:rPr>
          <w:rFonts w:ascii="Sylfaen" w:hAnsi="Sylfaen"/>
          <w:spacing w:val="6"/>
          <w:sz w:val="24"/>
          <w:szCs w:val="24"/>
        </w:rPr>
        <w:t xml:space="preserve"> (</w:t>
      </w:r>
      <w:r w:rsidRPr="008A7061">
        <w:rPr>
          <w:rFonts w:ascii="Sylfaen" w:hAnsi="Sylfaen" w:cs="Sylfaen"/>
          <w:spacing w:val="6"/>
          <w:sz w:val="24"/>
          <w:szCs w:val="24"/>
        </w:rPr>
        <w:t>կանխատեսումային</w:t>
      </w:r>
      <w:r w:rsidRPr="008A7061">
        <w:rPr>
          <w:rFonts w:ascii="Sylfaen" w:hAnsi="Sylfaen"/>
          <w:spacing w:val="6"/>
          <w:sz w:val="24"/>
          <w:szCs w:val="24"/>
        </w:rPr>
        <w:t xml:space="preserve">) </w:t>
      </w:r>
      <w:r w:rsidRPr="008A7061">
        <w:rPr>
          <w:rFonts w:ascii="Sylfaen" w:hAnsi="Sylfaen" w:cs="Sylfaen"/>
          <w:spacing w:val="6"/>
          <w:sz w:val="24"/>
          <w:szCs w:val="24"/>
        </w:rPr>
        <w:t>հաշվեկշիռը</w:t>
      </w:r>
      <w:r w:rsidRPr="008A7061">
        <w:rPr>
          <w:rFonts w:ascii="Sylfaen" w:hAnsi="Sylfaen"/>
          <w:spacing w:val="6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6"/>
          <w:sz w:val="24"/>
          <w:szCs w:val="24"/>
        </w:rPr>
        <w:t>Միության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նավթի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ինդիկատիվ</w:t>
      </w:r>
      <w:r w:rsidRPr="008A7061">
        <w:rPr>
          <w:rFonts w:ascii="Sylfaen" w:hAnsi="Sylfaen"/>
          <w:spacing w:val="6"/>
          <w:sz w:val="24"/>
          <w:szCs w:val="24"/>
        </w:rPr>
        <w:t xml:space="preserve"> (</w:t>
      </w:r>
      <w:r w:rsidRPr="008A7061">
        <w:rPr>
          <w:rFonts w:ascii="Sylfaen" w:hAnsi="Sylfaen" w:cs="Sylfaen"/>
          <w:spacing w:val="6"/>
          <w:sz w:val="24"/>
          <w:szCs w:val="24"/>
        </w:rPr>
        <w:t>կանխատեսումային</w:t>
      </w:r>
      <w:r w:rsidRPr="008A7061">
        <w:rPr>
          <w:rFonts w:ascii="Sylfaen" w:hAnsi="Sylfaen"/>
          <w:spacing w:val="6"/>
          <w:sz w:val="24"/>
          <w:szCs w:val="24"/>
        </w:rPr>
        <w:t xml:space="preserve">) </w:t>
      </w:r>
      <w:r w:rsidRPr="008A7061">
        <w:rPr>
          <w:rFonts w:ascii="Sylfaen" w:hAnsi="Sylfaen" w:cs="Sylfaen"/>
          <w:spacing w:val="6"/>
          <w:sz w:val="24"/>
          <w:szCs w:val="24"/>
        </w:rPr>
        <w:t>հաշվեկշիռը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6"/>
          <w:sz w:val="24"/>
          <w:szCs w:val="24"/>
        </w:rPr>
        <w:t>և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Միության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նավթամթերքների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ինդիկատիվ</w:t>
      </w:r>
      <w:r w:rsidRPr="008A7061">
        <w:rPr>
          <w:rFonts w:ascii="Sylfaen" w:hAnsi="Sylfaen"/>
          <w:spacing w:val="6"/>
          <w:sz w:val="24"/>
          <w:szCs w:val="24"/>
        </w:rPr>
        <w:t xml:space="preserve"> (</w:t>
      </w:r>
      <w:r w:rsidRPr="008A7061">
        <w:rPr>
          <w:rFonts w:ascii="Sylfaen" w:hAnsi="Sylfaen" w:cs="Sylfaen"/>
          <w:spacing w:val="6"/>
          <w:sz w:val="24"/>
          <w:szCs w:val="24"/>
        </w:rPr>
        <w:t>կանխատեսումային</w:t>
      </w:r>
      <w:r w:rsidRPr="008A7061">
        <w:rPr>
          <w:rFonts w:ascii="Sylfaen" w:hAnsi="Sylfaen"/>
          <w:spacing w:val="6"/>
          <w:sz w:val="24"/>
          <w:szCs w:val="24"/>
        </w:rPr>
        <w:t xml:space="preserve">) </w:t>
      </w:r>
      <w:r w:rsidRPr="008A7061">
        <w:rPr>
          <w:rFonts w:ascii="Sylfaen" w:hAnsi="Sylfaen" w:cs="Sylfaen"/>
          <w:spacing w:val="6"/>
          <w:sz w:val="24"/>
          <w:szCs w:val="24"/>
        </w:rPr>
        <w:t>հաշվեկշիռները՝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Եվրասիական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տնտեսական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միության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շրջանակներում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գազի</w:t>
      </w:r>
      <w:r w:rsidRPr="008A7061">
        <w:rPr>
          <w:rFonts w:ascii="Sylfaen" w:hAnsi="Sylfaen"/>
          <w:spacing w:val="6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6"/>
          <w:sz w:val="24"/>
          <w:szCs w:val="24"/>
        </w:rPr>
        <w:t>նավթի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6"/>
          <w:sz w:val="24"/>
          <w:szCs w:val="24"/>
        </w:rPr>
        <w:t>և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նավթամթերքների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ինդիկատիվ</w:t>
      </w:r>
      <w:r w:rsidRPr="008A7061">
        <w:rPr>
          <w:rFonts w:ascii="Sylfaen" w:hAnsi="Sylfaen"/>
          <w:spacing w:val="6"/>
          <w:sz w:val="24"/>
          <w:szCs w:val="24"/>
        </w:rPr>
        <w:t xml:space="preserve"> (</w:t>
      </w:r>
      <w:r w:rsidRPr="008A7061">
        <w:rPr>
          <w:rFonts w:ascii="Sylfaen" w:hAnsi="Sylfaen" w:cs="Sylfaen"/>
          <w:spacing w:val="6"/>
          <w:sz w:val="24"/>
          <w:szCs w:val="24"/>
        </w:rPr>
        <w:t>կանխատեսումային</w:t>
      </w:r>
      <w:r w:rsidRPr="008A7061">
        <w:rPr>
          <w:rFonts w:ascii="Sylfaen" w:hAnsi="Sylfaen"/>
          <w:spacing w:val="6"/>
          <w:sz w:val="24"/>
          <w:szCs w:val="24"/>
        </w:rPr>
        <w:t xml:space="preserve">) </w:t>
      </w:r>
      <w:r w:rsidRPr="008A7061">
        <w:rPr>
          <w:rFonts w:ascii="Sylfaen" w:hAnsi="Sylfaen" w:cs="Sylfaen"/>
          <w:spacing w:val="6"/>
          <w:sz w:val="24"/>
          <w:szCs w:val="24"/>
        </w:rPr>
        <w:t>հաշվեկշիռների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ձ</w:t>
      </w:r>
      <w:r w:rsidR="006D54BC">
        <w:rPr>
          <w:rFonts w:ascii="Sylfaen" w:hAnsi="Sylfaen" w:cs="Sylfaen"/>
          <w:spacing w:val="6"/>
          <w:sz w:val="24"/>
          <w:szCs w:val="24"/>
        </w:rPr>
        <w:t>և</w:t>
      </w:r>
      <w:r w:rsidRPr="008A7061">
        <w:rPr>
          <w:rFonts w:ascii="Sylfaen" w:hAnsi="Sylfaen" w:cs="Sylfaen"/>
          <w:spacing w:val="6"/>
          <w:sz w:val="24"/>
          <w:szCs w:val="24"/>
        </w:rPr>
        <w:t>ավորման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մեթոդաբանությանը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համապատասխան՝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սույն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Համաձայնագրի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հավելվածի</w:t>
      </w:r>
      <w:r w:rsidRPr="008A7061">
        <w:rPr>
          <w:rFonts w:ascii="Sylfaen" w:hAnsi="Sylfaen"/>
          <w:spacing w:val="6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6"/>
          <w:sz w:val="24"/>
          <w:szCs w:val="24"/>
        </w:rPr>
        <w:t>համաձայն</w:t>
      </w:r>
      <w:r w:rsidRPr="008A7061">
        <w:rPr>
          <w:rFonts w:ascii="Sylfaen" w:hAnsi="Sylfaen"/>
          <w:spacing w:val="6"/>
          <w:sz w:val="24"/>
          <w:szCs w:val="24"/>
        </w:rPr>
        <w:t>:</w:t>
      </w:r>
    </w:p>
    <w:p w:rsidR="00B50ADE" w:rsidRPr="008A7061" w:rsidRDefault="00B50ADE" w:rsidP="00130BB6">
      <w:pPr>
        <w:spacing w:after="160" w:line="360" w:lineRule="auto"/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Հոդված</w:t>
      </w:r>
      <w:r w:rsidRPr="008A7061">
        <w:rPr>
          <w:rFonts w:ascii="Sylfaen" w:hAnsi="Sylfaen"/>
          <w:sz w:val="24"/>
          <w:szCs w:val="24"/>
        </w:rPr>
        <w:t xml:space="preserve"> 3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նպատակներով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մշակումն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ամեն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իրականացվում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կողմից։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/>
          <w:sz w:val="24"/>
          <w:szCs w:val="24"/>
        </w:rPr>
        <w:lastRenderedPageBreak/>
        <w:t>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մշակումն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իրականացվում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կողմից՝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օրենսդրությանը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համապատասխան՝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առնելով՝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ա</w:t>
      </w:r>
      <w:r w:rsidRPr="008A7061">
        <w:rPr>
          <w:rFonts w:ascii="Sylfaen" w:hAnsi="Sylfaen"/>
          <w:sz w:val="24"/>
          <w:szCs w:val="24"/>
        </w:rPr>
        <w:t>)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` </w:t>
      </w:r>
      <w:r w:rsidRPr="008A7061">
        <w:rPr>
          <w:rFonts w:ascii="Sylfaen" w:hAnsi="Sylfaen" w:cs="Sylfaen"/>
          <w:sz w:val="24"/>
          <w:szCs w:val="24"/>
        </w:rPr>
        <w:t>նախորդող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տարվա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կատարումը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բ</w:t>
      </w:r>
      <w:r w:rsidRPr="008A7061">
        <w:rPr>
          <w:rFonts w:ascii="Sylfaen" w:hAnsi="Sylfaen"/>
          <w:sz w:val="24"/>
          <w:szCs w:val="24"/>
        </w:rPr>
        <w:t>)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միջազգային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պարտավորությունները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գ</w:t>
      </w:r>
      <w:r w:rsidRPr="008A7061">
        <w:rPr>
          <w:rFonts w:ascii="Sylfaen" w:hAnsi="Sylfaen"/>
          <w:sz w:val="24"/>
          <w:szCs w:val="24"/>
        </w:rPr>
        <w:t>)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ընդհանուր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ոլորտային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կանխատեսումները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զարգացման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ծրագրերը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դ</w:t>
      </w:r>
      <w:r w:rsidRPr="008A7061">
        <w:rPr>
          <w:rFonts w:ascii="Sylfaen" w:hAnsi="Sylfaen"/>
          <w:sz w:val="24"/>
          <w:szCs w:val="24"/>
        </w:rPr>
        <w:t>)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վառելիքաէներգետիկ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համալիրի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կազմակերպությունների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կանխատեսումները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ներդրումային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ծրագրերը։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ամեն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տարի</w:t>
      </w:r>
      <w:r w:rsidR="00132EF7" w:rsidRPr="008A7061">
        <w:rPr>
          <w:rFonts w:ascii="Sylfaen" w:hAnsi="Sylfaen"/>
          <w:sz w:val="24"/>
          <w:szCs w:val="24"/>
        </w:rPr>
        <w:t>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մինչ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սեպտեմբերի</w:t>
      </w:r>
      <w:r w:rsidRPr="008A7061">
        <w:rPr>
          <w:rFonts w:ascii="Sylfaen" w:hAnsi="Sylfaen"/>
          <w:sz w:val="24"/>
          <w:szCs w:val="24"/>
        </w:rPr>
        <w:t xml:space="preserve"> 15-</w:t>
      </w:r>
      <w:r w:rsidRPr="008A7061">
        <w:rPr>
          <w:rFonts w:ascii="Sylfaen" w:hAnsi="Sylfaen" w:cs="Sylfaen"/>
          <w:sz w:val="24"/>
          <w:szCs w:val="24"/>
        </w:rPr>
        <w:t>ը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ներկայացվում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Եվրասիական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հանձնաժողով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այսուհետ</w:t>
      </w:r>
      <w:r w:rsidRPr="008A7061">
        <w:rPr>
          <w:rFonts w:ascii="Sylfaen" w:hAnsi="Sylfaen"/>
          <w:sz w:val="24"/>
          <w:szCs w:val="24"/>
        </w:rPr>
        <w:t xml:space="preserve">` </w:t>
      </w:r>
      <w:r w:rsidRPr="008A7061">
        <w:rPr>
          <w:rFonts w:ascii="Sylfaen" w:hAnsi="Sylfaen" w:cs="Sylfaen"/>
          <w:sz w:val="24"/>
          <w:szCs w:val="24"/>
        </w:rPr>
        <w:t>Հանձնաժողով</w:t>
      </w:r>
      <w:r w:rsidRPr="008A7061">
        <w:rPr>
          <w:rFonts w:ascii="Sylfaen" w:hAnsi="Sylfaen"/>
          <w:sz w:val="24"/>
          <w:szCs w:val="24"/>
        </w:rPr>
        <w:t xml:space="preserve">): 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4.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ապահովում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ներկայացված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հաշվետու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տվյալների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ամբողջականությունը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հավաստիությունը։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5.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շարժիչների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ներկայացումն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ուրիշ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միջազգային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կազմակերպություններ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իրականացվում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օրենսդրությանը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համապատասխան՝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գաղտնիք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պետական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գաղտնիքներ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կազմող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տեղեկությունների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փոխանցմանը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վերաբերող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պահանջների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պահպանմամբ։</w:t>
      </w:r>
    </w:p>
    <w:p w:rsidR="00724922" w:rsidRPr="008A7061" w:rsidRDefault="00724922" w:rsidP="00130BB6">
      <w:pPr>
        <w:spacing w:after="160" w:line="360" w:lineRule="auto"/>
      </w:pPr>
    </w:p>
    <w:p w:rsidR="00B50ADE" w:rsidRPr="00FF5F42" w:rsidRDefault="00933D5F" w:rsidP="00130BB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Հոդված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8A7061" w:rsidRPr="00FF5F42">
        <w:rPr>
          <w:rFonts w:ascii="Sylfaen" w:hAnsi="Sylfaen"/>
          <w:sz w:val="24"/>
          <w:szCs w:val="24"/>
        </w:rPr>
        <w:t>4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1.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ներկայացված</w:t>
      </w:r>
      <w:r w:rsidRPr="008A7061">
        <w:rPr>
          <w:rFonts w:ascii="Sylfaen" w:hAnsi="Sylfaen"/>
          <w:sz w:val="24"/>
          <w:szCs w:val="24"/>
        </w:rPr>
        <w:t xml:space="preserve">`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հիման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վրա</w:t>
      </w:r>
      <w:r w:rsidR="00132EF7" w:rsidRPr="008A7061">
        <w:rPr>
          <w:rFonts w:ascii="Sylfaen" w:hAnsi="Sylfaen" w:cs="Sylfaen"/>
          <w:sz w:val="24"/>
          <w:szCs w:val="24"/>
        </w:rPr>
        <w:t>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Հանձնաժողովը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կազմում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նախագծերը։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ներկայացված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ճշգրտման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անհրաժեշտության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դեպքում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որոնք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ներառված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նախագծերի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համաձայնեցման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նպատակներով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Հանձնաժողովը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խորհրդակցություններ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անցկացնում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հետ։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Հանձնաժողովն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ամեն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տարի</w:t>
      </w:r>
      <w:r w:rsidR="00132EF7" w:rsidRPr="008A7061">
        <w:rPr>
          <w:rFonts w:ascii="Sylfaen" w:hAnsi="Sylfaen"/>
          <w:sz w:val="24"/>
          <w:szCs w:val="24"/>
        </w:rPr>
        <w:t>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մինչ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սեպտեմբերի</w:t>
      </w:r>
      <w:r w:rsidRPr="008A7061">
        <w:rPr>
          <w:rFonts w:ascii="Sylfaen" w:hAnsi="Sylfaen"/>
          <w:sz w:val="24"/>
          <w:szCs w:val="24"/>
        </w:rPr>
        <w:t xml:space="preserve"> 25-</w:t>
      </w:r>
      <w:r w:rsidRPr="008A7061">
        <w:rPr>
          <w:rFonts w:ascii="Sylfaen" w:hAnsi="Sylfaen" w:cs="Sylfaen"/>
          <w:sz w:val="24"/>
          <w:szCs w:val="24"/>
        </w:rPr>
        <w:t>ը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նախագծերը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համաձայնեցման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ուղարկում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մարմիններին</w:t>
      </w:r>
      <w:r w:rsidRPr="008A7061">
        <w:rPr>
          <w:rFonts w:ascii="Sylfaen" w:hAnsi="Sylfaen"/>
          <w:sz w:val="24"/>
          <w:szCs w:val="24"/>
        </w:rPr>
        <w:t>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4.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ամեն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տարի</w:t>
      </w:r>
      <w:r w:rsidR="00132EF7" w:rsidRPr="008A7061">
        <w:rPr>
          <w:rFonts w:ascii="Sylfaen" w:hAnsi="Sylfaen"/>
          <w:sz w:val="24"/>
          <w:szCs w:val="24"/>
        </w:rPr>
        <w:t>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մինչ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հոկտեմբերի</w:t>
      </w:r>
      <w:r w:rsidRPr="008A7061">
        <w:rPr>
          <w:rFonts w:ascii="Sylfaen" w:hAnsi="Sylfaen"/>
          <w:sz w:val="24"/>
          <w:szCs w:val="24"/>
        </w:rPr>
        <w:t xml:space="preserve"> 1-</w:t>
      </w:r>
      <w:r w:rsidRPr="008A7061">
        <w:rPr>
          <w:rFonts w:ascii="Sylfaen" w:hAnsi="Sylfaen" w:cs="Sylfaen"/>
          <w:sz w:val="24"/>
          <w:szCs w:val="24"/>
        </w:rPr>
        <w:t>ը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Հանձնաժողովին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տեղեկացնում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նախագծերի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համաձայնեցման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մասին։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5.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համաձայնեցված՝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ներկայացվում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Հանձնաժողովի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խորհրդի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քննարկմանը։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6.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Հանձնաժողովն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ամեն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կատարում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կատարման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վերլուծություն։</w:t>
      </w:r>
    </w:p>
    <w:p w:rsidR="00B50ADE" w:rsidRPr="008A7061" w:rsidRDefault="00B50ADE" w:rsidP="00130BB6">
      <w:pPr>
        <w:spacing w:after="160" w:line="360" w:lineRule="auto"/>
        <w:ind w:firstLine="567"/>
        <w:jc w:val="both"/>
      </w:pPr>
    </w:p>
    <w:p w:rsidR="00B50ADE" w:rsidRPr="00FF5F42" w:rsidRDefault="00933D5F" w:rsidP="00130BB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Հոդված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8A7061" w:rsidRPr="00FF5F42">
        <w:rPr>
          <w:rFonts w:ascii="Sylfaen" w:hAnsi="Sylfaen"/>
          <w:sz w:val="24"/>
          <w:szCs w:val="24"/>
        </w:rPr>
        <w:t>5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1.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ճշգրտումը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կարող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իրականացվել՝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ընթացիկ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տարվա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նկատմամբ՝</w:t>
      </w:r>
      <w:r w:rsidRPr="008A7061">
        <w:rPr>
          <w:rFonts w:ascii="Sylfaen" w:hAnsi="Sylfaen"/>
          <w:sz w:val="24"/>
          <w:szCs w:val="24"/>
        </w:rPr>
        <w:t xml:space="preserve"> 1 </w:t>
      </w:r>
      <w:r w:rsidRPr="008A7061">
        <w:rPr>
          <w:rFonts w:ascii="Sylfaen" w:hAnsi="Sylfaen" w:cs="Sylfaen"/>
          <w:sz w:val="24"/>
          <w:szCs w:val="24"/>
        </w:rPr>
        <w:t>անգամ՝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ընթացիկ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տարվա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դեկտեմբերին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առաջիկա</w:t>
      </w:r>
      <w:r w:rsidRPr="008A7061">
        <w:rPr>
          <w:rFonts w:ascii="Sylfaen" w:hAnsi="Sylfaen"/>
          <w:sz w:val="24"/>
          <w:szCs w:val="24"/>
        </w:rPr>
        <w:t xml:space="preserve"> 3 </w:t>
      </w:r>
      <w:r w:rsidRPr="008A7061">
        <w:rPr>
          <w:rFonts w:ascii="Sylfaen" w:hAnsi="Sylfaen" w:cs="Sylfaen"/>
          <w:sz w:val="24"/>
          <w:szCs w:val="24"/>
        </w:rPr>
        <w:t>տարվա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նկատմամբ՝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ոչ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ավելի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քան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եռամսյակը</w:t>
      </w:r>
      <w:r w:rsidRPr="008A7061">
        <w:rPr>
          <w:rFonts w:ascii="Sylfaen" w:hAnsi="Sylfaen"/>
          <w:sz w:val="24"/>
          <w:szCs w:val="24"/>
        </w:rPr>
        <w:t xml:space="preserve"> 1 </w:t>
      </w:r>
      <w:r w:rsidRPr="008A7061">
        <w:rPr>
          <w:rFonts w:ascii="Sylfaen" w:hAnsi="Sylfaen" w:cs="Sylfaen"/>
          <w:sz w:val="24"/>
          <w:szCs w:val="24"/>
        </w:rPr>
        <w:t>անգամ։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ճշգրտում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իրականացնելու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անհրաժեշտության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դեպքում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Հանձնաժողով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ուղարկում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ճշգրտված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</w:t>
      </w:r>
      <w:r w:rsidR="00495AAF" w:rsidRPr="008A7061">
        <w:rPr>
          <w:rFonts w:ascii="Sylfaen" w:hAnsi="Sylfaen"/>
          <w:sz w:val="24"/>
          <w:szCs w:val="24"/>
        </w:rPr>
        <w:t>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pacing w:val="-4"/>
          <w:sz w:val="24"/>
          <w:szCs w:val="24"/>
        </w:rPr>
        <w:t>Հանձնաժողովը</w:t>
      </w:r>
      <w:r w:rsidRPr="008A7061">
        <w:rPr>
          <w:rFonts w:ascii="Sylfaen" w:hAnsi="Sylfaen"/>
          <w:spacing w:val="-4"/>
          <w:sz w:val="24"/>
          <w:szCs w:val="24"/>
        </w:rPr>
        <w:t xml:space="preserve"> 2-</w:t>
      </w:r>
      <w:r w:rsidRPr="008A7061">
        <w:rPr>
          <w:rFonts w:ascii="Sylfaen" w:hAnsi="Sylfaen" w:cs="Sylfaen"/>
          <w:spacing w:val="-4"/>
          <w:sz w:val="24"/>
          <w:szCs w:val="24"/>
        </w:rPr>
        <w:t>շաբաթյա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ժամկետում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կազմում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Միության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գազի</w:t>
      </w:r>
      <w:r w:rsidRPr="008A7061">
        <w:rPr>
          <w:rFonts w:ascii="Sylfaen" w:hAnsi="Sylfaen"/>
          <w:spacing w:val="-4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-4"/>
          <w:sz w:val="24"/>
          <w:szCs w:val="24"/>
        </w:rPr>
        <w:t>նավթի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-4"/>
          <w:sz w:val="24"/>
          <w:szCs w:val="24"/>
        </w:rPr>
        <w:t>և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նավթամթերքների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ճշգրտված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ինդիկատիվ</w:t>
      </w:r>
      <w:r w:rsidRPr="008A7061">
        <w:rPr>
          <w:rFonts w:ascii="Sylfaen" w:hAnsi="Sylfaen"/>
          <w:spacing w:val="-4"/>
          <w:sz w:val="24"/>
          <w:szCs w:val="24"/>
        </w:rPr>
        <w:t xml:space="preserve"> (</w:t>
      </w:r>
      <w:r w:rsidRPr="008A7061">
        <w:rPr>
          <w:rFonts w:ascii="Sylfaen" w:hAnsi="Sylfaen" w:cs="Sylfaen"/>
          <w:spacing w:val="-4"/>
          <w:sz w:val="24"/>
          <w:szCs w:val="24"/>
        </w:rPr>
        <w:t>կանխատեսումային</w:t>
      </w:r>
      <w:r w:rsidRPr="008A7061">
        <w:rPr>
          <w:rFonts w:ascii="Sylfaen" w:hAnsi="Sylfaen"/>
          <w:spacing w:val="-4"/>
          <w:sz w:val="24"/>
          <w:szCs w:val="24"/>
        </w:rPr>
        <w:t xml:space="preserve">) </w:t>
      </w:r>
      <w:r w:rsidRPr="008A7061">
        <w:rPr>
          <w:rFonts w:ascii="Sylfaen" w:hAnsi="Sylfaen" w:cs="Sylfaen"/>
          <w:spacing w:val="-4"/>
          <w:sz w:val="24"/>
          <w:szCs w:val="24"/>
        </w:rPr>
        <w:t>հաշվեկշիռների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նախագծերը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-4"/>
          <w:sz w:val="24"/>
          <w:szCs w:val="24"/>
        </w:rPr>
        <w:t>և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համաձայնեցման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ուղարկում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լիազորված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մարմիններին։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4.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մարմինները</w:t>
      </w:r>
      <w:r w:rsidRPr="008A7061">
        <w:rPr>
          <w:rFonts w:ascii="Sylfaen" w:hAnsi="Sylfaen"/>
          <w:sz w:val="24"/>
          <w:szCs w:val="24"/>
        </w:rPr>
        <w:t xml:space="preserve"> 2-</w:t>
      </w:r>
      <w:r w:rsidRPr="008A7061">
        <w:rPr>
          <w:rFonts w:ascii="Sylfaen" w:hAnsi="Sylfaen" w:cs="Sylfaen"/>
          <w:sz w:val="24"/>
          <w:szCs w:val="24"/>
        </w:rPr>
        <w:t>շաբաթյա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ժամկետում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Հանձնաժողովին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տեղեկացնում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ճշգրտված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նախագծերի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համաձայնեցման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մասին։</w:t>
      </w:r>
    </w:p>
    <w:p w:rsidR="00B50ADE" w:rsidRPr="008A7061" w:rsidRDefault="00933D5F" w:rsidP="00495A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5.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Լիազորված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մարմինների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համաձայնեցված՝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ճշգրտված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ներկայացվում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Հանձնաժողովի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խորհրդի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քննարկմանը։</w:t>
      </w:r>
    </w:p>
    <w:p w:rsidR="00495AAF" w:rsidRPr="00FF5F42" w:rsidRDefault="00495AAF" w:rsidP="00130BB6">
      <w:pPr>
        <w:spacing w:after="160" w:line="360" w:lineRule="auto"/>
      </w:pPr>
    </w:p>
    <w:p w:rsidR="00B50ADE" w:rsidRPr="00FF5F42" w:rsidRDefault="00933D5F" w:rsidP="00130BB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Հոդված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8A7061" w:rsidRPr="00FF5F42">
        <w:rPr>
          <w:rFonts w:ascii="Sylfaen" w:hAnsi="Sylfaen"/>
          <w:sz w:val="24"/>
          <w:szCs w:val="24"/>
        </w:rPr>
        <w:t>6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Համաձայնագիրը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շրջանակներում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կնքված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միջազգային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պայմանագիր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իրավունքի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կազմում։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Հոդված</w:t>
      </w:r>
      <w:r w:rsidRPr="008A7061">
        <w:rPr>
          <w:rFonts w:ascii="Sylfaen" w:hAnsi="Sylfaen"/>
          <w:sz w:val="24"/>
          <w:szCs w:val="24"/>
        </w:rPr>
        <w:t xml:space="preserve"> 7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lastRenderedPageBreak/>
        <w:t>Կողմերի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փոխադարձ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պայմանավորվածությամբ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Համաձայնագրում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կարող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կատարվել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փոփոխություններ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որոնք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ակերպվում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արձանագրություններով։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Համաձայնագրի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դրույթները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ազդում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միջազգային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մյուս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պայմանագրերից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բխող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իրավունքների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պարտավորությունների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վրա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որոնց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մասնակիցն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իրենք։</w:t>
      </w:r>
    </w:p>
    <w:p w:rsidR="00EC47AB" w:rsidRPr="008A7061" w:rsidRDefault="00EC47AB" w:rsidP="00130BB6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Հոդված</w:t>
      </w:r>
      <w:r w:rsidRPr="008A7061">
        <w:rPr>
          <w:rFonts w:ascii="Sylfaen" w:hAnsi="Sylfaen"/>
          <w:sz w:val="24"/>
          <w:szCs w:val="24"/>
        </w:rPr>
        <w:t xml:space="preserve"> 8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Համաձայնագրի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մեկնաբանման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կամ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կիրառման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հետ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կապված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վեճերը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կարգավորվում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«</w:t>
      </w:r>
      <w:r w:rsidRPr="008A7061">
        <w:rPr>
          <w:rFonts w:ascii="Sylfaen" w:hAnsi="Sylfaen" w:cs="Sylfaen"/>
          <w:sz w:val="24"/>
          <w:szCs w:val="24"/>
        </w:rPr>
        <w:t>Եվրասիական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մասին</w:t>
      </w:r>
      <w:r w:rsidRPr="008A7061">
        <w:rPr>
          <w:rFonts w:ascii="Sylfaen" w:hAnsi="Sylfaen"/>
          <w:sz w:val="24"/>
          <w:szCs w:val="24"/>
        </w:rPr>
        <w:t xml:space="preserve">» 2014 </w:t>
      </w:r>
      <w:r w:rsidRPr="008A7061">
        <w:rPr>
          <w:rFonts w:ascii="Sylfaen" w:hAnsi="Sylfaen" w:cs="Sylfaen"/>
          <w:sz w:val="24"/>
          <w:szCs w:val="24"/>
        </w:rPr>
        <w:t>թվականի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մայիսի</w:t>
      </w:r>
      <w:r w:rsidRPr="008A7061">
        <w:rPr>
          <w:rFonts w:ascii="Sylfaen" w:hAnsi="Sylfaen"/>
          <w:sz w:val="24"/>
          <w:szCs w:val="24"/>
        </w:rPr>
        <w:t xml:space="preserve"> 29-</w:t>
      </w:r>
      <w:r w:rsidRPr="008A7061">
        <w:rPr>
          <w:rFonts w:ascii="Sylfaen" w:hAnsi="Sylfaen" w:cs="Sylfaen"/>
          <w:sz w:val="24"/>
          <w:szCs w:val="24"/>
        </w:rPr>
        <w:t>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պայմանագրի</w:t>
      </w:r>
      <w:r w:rsidRPr="008A7061">
        <w:rPr>
          <w:rFonts w:ascii="Sylfaen" w:hAnsi="Sylfaen"/>
          <w:sz w:val="24"/>
          <w:szCs w:val="24"/>
        </w:rPr>
        <w:t xml:space="preserve"> 112-</w:t>
      </w:r>
      <w:r w:rsidRPr="008A7061">
        <w:rPr>
          <w:rFonts w:ascii="Sylfaen" w:hAnsi="Sylfaen" w:cs="Sylfaen"/>
          <w:sz w:val="24"/>
          <w:szCs w:val="24"/>
        </w:rPr>
        <w:t>րդ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հոդվածով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կարգով</w:t>
      </w:r>
      <w:r w:rsidRPr="008A7061">
        <w:rPr>
          <w:rFonts w:ascii="Sylfaen" w:hAnsi="Sylfaen"/>
          <w:sz w:val="24"/>
          <w:szCs w:val="24"/>
        </w:rPr>
        <w:t>:</w:t>
      </w:r>
    </w:p>
    <w:p w:rsidR="00024D32" w:rsidRPr="008A7061" w:rsidRDefault="00024D32" w:rsidP="00130BB6">
      <w:pPr>
        <w:spacing w:after="160" w:line="360" w:lineRule="auto"/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Հոդված</w:t>
      </w:r>
      <w:r w:rsidRPr="008A7061">
        <w:rPr>
          <w:rFonts w:ascii="Sylfaen" w:hAnsi="Sylfaen"/>
          <w:sz w:val="24"/>
          <w:szCs w:val="24"/>
        </w:rPr>
        <w:t xml:space="preserve"> 9</w:t>
      </w:r>
    </w:p>
    <w:p w:rsidR="00B50ADE" w:rsidRPr="00FF5F42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Համաձայնագիրն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ուժի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մեջ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մտնում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ուժի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մեջ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մտնելու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անհրաժեշտ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ներպետական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ընթացակարգերը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կատարելու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վերջին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գրավոր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ծանուցումն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ավանդապահի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ստանալու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օրվանից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սկսած</w:t>
      </w:r>
      <w:r w:rsidR="00ED2E77" w:rsidRPr="008A7061">
        <w:rPr>
          <w:rFonts w:ascii="Sylfaen" w:hAnsi="Sylfaen" w:cs="Sylfaen"/>
          <w:sz w:val="24"/>
          <w:szCs w:val="24"/>
        </w:rPr>
        <w:t>՝</w:t>
      </w:r>
      <w:r w:rsidRPr="008A7061">
        <w:rPr>
          <w:rFonts w:ascii="Sylfaen" w:hAnsi="Sylfaen"/>
          <w:sz w:val="24"/>
          <w:szCs w:val="24"/>
        </w:rPr>
        <w:t xml:space="preserve"> 30 </w:t>
      </w:r>
      <w:r w:rsidRPr="008A7061">
        <w:rPr>
          <w:rFonts w:ascii="Sylfaen" w:hAnsi="Sylfaen" w:cs="Sylfaen"/>
          <w:sz w:val="24"/>
          <w:szCs w:val="24"/>
        </w:rPr>
        <w:t>օրացուցային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օրը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լրանալուց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հետո։</w:t>
      </w:r>
    </w:p>
    <w:p w:rsidR="001C602E" w:rsidRPr="00FF5F42" w:rsidRDefault="001C602E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B50ADE" w:rsidRPr="008A7061" w:rsidRDefault="00933D5F" w:rsidP="001C602E">
      <w:pPr>
        <w:pStyle w:val="Bodytext20"/>
        <w:shd w:val="clear" w:color="auto" w:fill="auto"/>
        <w:tabs>
          <w:tab w:val="left" w:pos="3402"/>
          <w:tab w:val="left" w:pos="5245"/>
          <w:tab w:val="left" w:pos="8080"/>
          <w:tab w:val="left" w:pos="8505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Կատարված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="001C602E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քաղաքում</w:t>
      </w:r>
      <w:r w:rsidR="001C602E" w:rsidRPr="008A7061">
        <w:rPr>
          <w:rFonts w:ascii="Sylfaen" w:hAnsi="Sylfaen"/>
          <w:sz w:val="24"/>
          <w:szCs w:val="24"/>
        </w:rPr>
        <w:t>, 20</w:t>
      </w:r>
      <w:r w:rsidR="00495AA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թվականի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1C602E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="001C602E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»-</w:t>
      </w:r>
      <w:r w:rsidRPr="008A7061">
        <w:rPr>
          <w:rFonts w:ascii="Sylfaen" w:hAnsi="Sylfaen" w:cs="Sylfaen"/>
          <w:sz w:val="24"/>
          <w:szCs w:val="24"/>
        </w:rPr>
        <w:t>ին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մեկ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բնօրինակից՝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ռուսերենով։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Համաձայնագրի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բնօրինակը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պահվում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Եվրասիական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հանձնաժողովում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որը</w:t>
      </w:r>
      <w:r w:rsidR="00ED2E77" w:rsidRPr="008A7061">
        <w:rPr>
          <w:rFonts w:ascii="Sylfaen" w:hAnsi="Sylfaen"/>
          <w:sz w:val="24"/>
          <w:szCs w:val="24"/>
        </w:rPr>
        <w:t>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որպես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Համաձայնագրի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ավանդապահ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յուրաքանչյուր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Կողմի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կտրամադրի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դրա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հաստատված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պատճենը</w:t>
      </w:r>
      <w:r w:rsidRPr="008A7061">
        <w:rPr>
          <w:rFonts w:ascii="Sylfaen" w:hAnsi="Sylfaen"/>
          <w:sz w:val="24"/>
          <w:szCs w:val="24"/>
        </w:rPr>
        <w:t>:</w:t>
      </w:r>
    </w:p>
    <w:p w:rsidR="00EC47AB" w:rsidRPr="008A7061" w:rsidRDefault="00EC47AB" w:rsidP="00130BB6">
      <w:pPr>
        <w:pStyle w:val="Bodytext20"/>
        <w:shd w:val="clear" w:color="auto" w:fill="auto"/>
        <w:spacing w:after="160" w:line="360" w:lineRule="auto"/>
        <w:ind w:firstLine="760"/>
        <w:jc w:val="both"/>
        <w:rPr>
          <w:rFonts w:ascii="Sylfaen" w:hAnsi="Sylfaen"/>
          <w:sz w:val="24"/>
          <w:szCs w:val="24"/>
        </w:rPr>
      </w:pPr>
    </w:p>
    <w:p w:rsidR="001C602E" w:rsidRPr="00FF5F42" w:rsidRDefault="001C602E" w:rsidP="001C602E">
      <w:pPr>
        <w:pStyle w:val="Bodytext20"/>
        <w:shd w:val="clear" w:color="auto" w:fill="auto"/>
        <w:tabs>
          <w:tab w:val="left" w:pos="4536"/>
        </w:tabs>
        <w:spacing w:after="160" w:line="360" w:lineRule="auto"/>
        <w:ind w:right="4244"/>
        <w:rPr>
          <w:rFonts w:ascii="Sylfaen" w:hAnsi="Sylfaen" w:cs="Sylfaen"/>
          <w:b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Հայաստանի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Հանրապետության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lastRenderedPageBreak/>
        <w:t>էներգետիկայի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="006D54BC">
        <w:rPr>
          <w:rFonts w:ascii="Sylfaen" w:hAnsi="Sylfaen" w:cs="Sylfaen"/>
          <w:b/>
          <w:sz w:val="24"/>
          <w:szCs w:val="24"/>
        </w:rPr>
        <w:t>և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բնական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պաշարների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նախարարության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կողմից</w:t>
      </w:r>
    </w:p>
    <w:p w:rsidR="001C602E" w:rsidRPr="00FF5F42" w:rsidRDefault="001C602E" w:rsidP="001C602E">
      <w:pPr>
        <w:pStyle w:val="Bodytext20"/>
        <w:shd w:val="clear" w:color="auto" w:fill="auto"/>
        <w:tabs>
          <w:tab w:val="left" w:pos="4536"/>
        </w:tabs>
        <w:spacing w:after="160" w:line="360" w:lineRule="auto"/>
        <w:ind w:right="4244"/>
        <w:rPr>
          <w:rFonts w:ascii="Sylfaen" w:hAnsi="Sylfaen"/>
          <w:b/>
          <w:sz w:val="24"/>
          <w:szCs w:val="24"/>
        </w:rPr>
      </w:pPr>
    </w:p>
    <w:p w:rsidR="001C602E" w:rsidRPr="00FF5F42" w:rsidRDefault="001C602E" w:rsidP="001C602E">
      <w:pPr>
        <w:pStyle w:val="Bodytext20"/>
        <w:shd w:val="clear" w:color="auto" w:fill="auto"/>
        <w:tabs>
          <w:tab w:val="left" w:pos="4536"/>
        </w:tabs>
        <w:spacing w:after="160" w:line="360" w:lineRule="auto"/>
        <w:ind w:right="4244"/>
        <w:rPr>
          <w:rFonts w:ascii="Sylfaen" w:hAnsi="Sylfaen" w:cs="Sylfaen"/>
          <w:b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Բելառուսի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Հանրապետության</w:t>
      </w:r>
      <w:r w:rsidRPr="008A7061">
        <w:rPr>
          <w:rFonts w:ascii="Sylfaen" w:eastAsia="MS Mincho" w:hAnsi="Sylfaen" w:cs="MS Mincho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էկոնոմիկայի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նախարարության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կողմից</w:t>
      </w:r>
    </w:p>
    <w:p w:rsidR="001C602E" w:rsidRPr="00FF5F42" w:rsidRDefault="001C602E" w:rsidP="001C602E">
      <w:pPr>
        <w:pStyle w:val="Bodytext20"/>
        <w:shd w:val="clear" w:color="auto" w:fill="auto"/>
        <w:tabs>
          <w:tab w:val="left" w:pos="4536"/>
        </w:tabs>
        <w:spacing w:after="160" w:line="360" w:lineRule="auto"/>
        <w:ind w:right="4244"/>
        <w:rPr>
          <w:rFonts w:ascii="Sylfaen" w:hAnsi="Sylfaen"/>
          <w:b/>
          <w:sz w:val="24"/>
          <w:szCs w:val="24"/>
        </w:rPr>
      </w:pPr>
    </w:p>
    <w:p w:rsidR="001C602E" w:rsidRPr="00FF5F42" w:rsidRDefault="001C602E" w:rsidP="001C602E">
      <w:pPr>
        <w:pStyle w:val="Bodytext20"/>
        <w:shd w:val="clear" w:color="auto" w:fill="auto"/>
        <w:tabs>
          <w:tab w:val="left" w:pos="4536"/>
        </w:tabs>
        <w:spacing w:after="160" w:line="360" w:lineRule="auto"/>
        <w:ind w:right="4244"/>
        <w:rPr>
          <w:rFonts w:ascii="Sylfaen" w:hAnsi="Sylfaen" w:cs="Sylfaen"/>
          <w:b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Ղազախստանի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Հանրապետության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էներգետիկայի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նախարարության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կողմից</w:t>
      </w:r>
    </w:p>
    <w:p w:rsidR="001C602E" w:rsidRPr="00FF5F42" w:rsidRDefault="001C602E" w:rsidP="001C602E">
      <w:pPr>
        <w:pStyle w:val="Bodytext20"/>
        <w:shd w:val="clear" w:color="auto" w:fill="auto"/>
        <w:tabs>
          <w:tab w:val="left" w:pos="4536"/>
        </w:tabs>
        <w:spacing w:after="160" w:line="360" w:lineRule="auto"/>
        <w:ind w:right="4244"/>
        <w:rPr>
          <w:rFonts w:ascii="Sylfaen" w:hAnsi="Sylfaen"/>
          <w:b/>
          <w:sz w:val="24"/>
          <w:szCs w:val="24"/>
        </w:rPr>
      </w:pPr>
    </w:p>
    <w:p w:rsidR="001C602E" w:rsidRPr="008A7061" w:rsidRDefault="001C602E" w:rsidP="001C602E">
      <w:pPr>
        <w:pStyle w:val="Bodytext20"/>
        <w:shd w:val="clear" w:color="auto" w:fill="auto"/>
        <w:spacing w:after="160" w:line="360" w:lineRule="auto"/>
        <w:ind w:right="4528"/>
        <w:rPr>
          <w:rFonts w:ascii="Sylfaen" w:hAnsi="Sylfaen"/>
          <w:b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Ռուսաստանի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Դաշնության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էներգետիկայի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նախարարության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կողմից</w:t>
      </w:r>
    </w:p>
    <w:p w:rsidR="00B50ADE" w:rsidRPr="008A7061" w:rsidRDefault="005D4FDF" w:rsidP="00130BB6">
      <w:pPr>
        <w:spacing w:after="160"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25pt;margin-top:395.6pt;width:112.9pt;height:112.9pt;z-index:-251658752;mso-wrap-distance-left:16.75pt;mso-wrap-distance-right:137.35pt;mso-wrap-distance-bottom:20pt;mso-position-horizontal-relative:margin;mso-position-vertical-relative:margin" wrapcoords="0 0 21600 0 21600 21600 0 21600 0 0">
            <v:imagedata r:id="rId8" o:title="image1"/>
            <w10:wrap type="square" anchorx="margin" anchory="margin"/>
          </v:shape>
        </w:pict>
      </w:r>
      <w:r w:rsidR="00933D5F" w:rsidRPr="008A7061">
        <w:br w:type="page"/>
      </w:r>
    </w:p>
    <w:p w:rsidR="00B50ADE" w:rsidRPr="008A7061" w:rsidRDefault="00933D5F" w:rsidP="001C602E">
      <w:pPr>
        <w:pStyle w:val="Bodytext20"/>
        <w:shd w:val="clear" w:color="auto" w:fill="auto"/>
        <w:spacing w:after="160" w:line="360" w:lineRule="auto"/>
        <w:ind w:left="3402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lastRenderedPageBreak/>
        <w:t>ՀԱՎԵԼՎԱԾ</w:t>
      </w:r>
    </w:p>
    <w:p w:rsidR="00B50ADE" w:rsidRPr="008A7061" w:rsidRDefault="00933D5F" w:rsidP="001C602E">
      <w:pPr>
        <w:pStyle w:val="Bodytext20"/>
        <w:shd w:val="clear" w:color="auto" w:fill="auto"/>
        <w:spacing w:after="160" w:line="360" w:lineRule="auto"/>
        <w:ind w:left="3402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Եվրասիական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շրջանակներում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մասին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համաձայնագրի</w:t>
      </w:r>
    </w:p>
    <w:p w:rsidR="00B50ADE" w:rsidRPr="008A7061" w:rsidRDefault="00B50ADE" w:rsidP="00130BB6">
      <w:pPr>
        <w:spacing w:after="160" w:line="360" w:lineRule="auto"/>
      </w:pPr>
    </w:p>
    <w:p w:rsidR="00B50ADE" w:rsidRPr="008A7061" w:rsidRDefault="00933D5F" w:rsidP="001C602E">
      <w:pPr>
        <w:pStyle w:val="Bodytext31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ՄԵԹՈԴԱԲԱՆՈՒԹՅՈՒՆ</w:t>
      </w:r>
    </w:p>
    <w:p w:rsidR="00B50ADE" w:rsidRPr="008A7061" w:rsidRDefault="00933D5F" w:rsidP="001C602E">
      <w:pPr>
        <w:pStyle w:val="Bodytext31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Եվրասիական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շրջանակներում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>)</w:t>
      </w:r>
      <w:r w:rsidR="001C602E" w:rsidRPr="008A7061">
        <w:rPr>
          <w:rFonts w:ascii="Sylfaen" w:hAnsi="Sylfaen"/>
          <w:sz w:val="24"/>
          <w:szCs w:val="24"/>
        </w:rPr>
        <w:t xml:space="preserve"> </w:t>
      </w:r>
      <w:r w:rsidR="001C602E" w:rsidRPr="00FF5F42">
        <w:rPr>
          <w:rFonts w:ascii="Sylfaen" w:hAnsi="Sylfaen"/>
          <w:sz w:val="24"/>
          <w:szCs w:val="24"/>
        </w:rPr>
        <w:br/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ավորման</w:t>
      </w:r>
    </w:p>
    <w:p w:rsidR="00B50ADE" w:rsidRPr="008A7061" w:rsidRDefault="00B50ADE" w:rsidP="001C602E">
      <w:pPr>
        <w:spacing w:after="160" w:line="360" w:lineRule="auto"/>
        <w:ind w:right="-8"/>
      </w:pPr>
    </w:p>
    <w:p w:rsidR="00B50ADE" w:rsidRPr="008A7061" w:rsidRDefault="00933D5F" w:rsidP="001C602E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I. </w:t>
      </w:r>
      <w:r w:rsidRPr="008A7061">
        <w:rPr>
          <w:rFonts w:ascii="Sylfaen" w:hAnsi="Sylfaen" w:cs="Sylfaen"/>
          <w:sz w:val="24"/>
          <w:szCs w:val="24"/>
        </w:rPr>
        <w:t>Ընդհանուր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դրույթներ</w:t>
      </w:r>
    </w:p>
    <w:p w:rsidR="00B50ADE" w:rsidRPr="008A7061" w:rsidRDefault="00933D5F" w:rsidP="001C602E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1.</w:t>
      </w:r>
      <w:r w:rsidR="001C602E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Մեթոդաբանությունը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Եվրասիական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տնտեսական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այսուհետ</w:t>
      </w:r>
      <w:r w:rsidRPr="008A7061">
        <w:rPr>
          <w:rFonts w:ascii="Sylfaen" w:hAnsi="Sylfaen"/>
          <w:sz w:val="24"/>
          <w:szCs w:val="24"/>
        </w:rPr>
        <w:t xml:space="preserve">` </w:t>
      </w:r>
      <w:r w:rsidRPr="008A7061">
        <w:rPr>
          <w:rFonts w:ascii="Sylfaen" w:hAnsi="Sylfaen" w:cs="Sylfaen"/>
          <w:sz w:val="24"/>
          <w:szCs w:val="24"/>
        </w:rPr>
        <w:t>Միություն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նկատմամբ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հիմնական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մոտեցումները։</w:t>
      </w:r>
    </w:p>
    <w:p w:rsidR="00B50ADE" w:rsidRPr="008A7061" w:rsidRDefault="00933D5F" w:rsidP="001C602E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2.</w:t>
      </w:r>
      <w:r w:rsidR="001C602E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շրջանակներում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պետություններում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այսուհետ՝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օգտագործվող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միասնական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համակարգը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1C602E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3.</w:t>
      </w:r>
      <w:r w:rsidR="001C602E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5-</w:t>
      </w:r>
      <w:r w:rsidRPr="008A7061">
        <w:rPr>
          <w:rFonts w:ascii="Sylfaen" w:hAnsi="Sylfaen" w:cs="Sylfaen"/>
          <w:sz w:val="24"/>
          <w:szCs w:val="24"/>
        </w:rPr>
        <w:t>ամյա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ժամանակահատվածի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ներառում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նախորդ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տարվա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հաշվետու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ցուցանիշները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ընթացիկ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տարվա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ակնկալվող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հաջորդող</w:t>
      </w:r>
      <w:r w:rsidRPr="008A7061">
        <w:rPr>
          <w:rFonts w:ascii="Sylfaen" w:hAnsi="Sylfaen"/>
          <w:sz w:val="24"/>
          <w:szCs w:val="24"/>
        </w:rPr>
        <w:t xml:space="preserve"> 3 </w:t>
      </w:r>
      <w:r w:rsidRPr="008A7061">
        <w:rPr>
          <w:rFonts w:ascii="Sylfaen" w:hAnsi="Sylfaen" w:cs="Sylfaen"/>
          <w:sz w:val="24"/>
          <w:szCs w:val="24"/>
        </w:rPr>
        <w:t>տարվա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1C602E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4.</w:t>
      </w:r>
      <w:r w:rsidR="001C602E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ավորումն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իրականացվում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ներքին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պահանջների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առաջնահերթ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ապահովման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սկզբունքի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հիման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վրա։</w:t>
      </w:r>
    </w:p>
    <w:p w:rsidR="00EC47AB" w:rsidRPr="008A7061" w:rsidRDefault="00EC47AB" w:rsidP="00130BB6">
      <w:pPr>
        <w:pStyle w:val="Bodytext20"/>
        <w:shd w:val="clear" w:color="auto" w:fill="auto"/>
        <w:spacing w:after="160" w:line="360" w:lineRule="auto"/>
        <w:ind w:firstLine="820"/>
        <w:jc w:val="both"/>
        <w:rPr>
          <w:rFonts w:ascii="Sylfaen" w:hAnsi="Sylfaen"/>
          <w:sz w:val="24"/>
          <w:szCs w:val="24"/>
        </w:rPr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II. </w:t>
      </w:r>
      <w:r w:rsidRPr="008A7061">
        <w:rPr>
          <w:rFonts w:ascii="Sylfaen" w:hAnsi="Sylfaen" w:cs="Sylfaen"/>
          <w:sz w:val="24"/>
          <w:szCs w:val="24"/>
        </w:rPr>
        <w:t>Սահմանումները</w:t>
      </w:r>
    </w:p>
    <w:p w:rsidR="00B50ADE" w:rsidRPr="008A7061" w:rsidRDefault="00933D5F" w:rsidP="001C602E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5.</w:t>
      </w:r>
      <w:r w:rsidR="001C602E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մեջ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օգտագործվող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հասկացություններն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ունեն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հետ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յալ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իմաստը՝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էներգառեսուրսի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հաշվեկշիռ՝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անդամ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պետությունների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տարածքներում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կամ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Միության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մաքսային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տարածքում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էներգառեսուրսների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արտադրությունը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սպառումը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պաշարների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փոփոխությունը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ներմուծումը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արտահանումը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բնութագրող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ցուցանիշների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համակարգ</w:t>
      </w:r>
      <w:r w:rsidR="00933D5F"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ավտոմոբիլային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բենզին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բոլոր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մակնիշների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ավտոմոբիլային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բենզիններ</w:t>
      </w:r>
      <w:r w:rsidR="00933D5F"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գազ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բնական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գազ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ուղեկից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նավթագազ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ինչպես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գազային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խտուցքի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կայունացման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դեէթանիզացիայի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արդյունքում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ստացված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գազ</w:t>
      </w:r>
      <w:r w:rsidR="00933D5F"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b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էներգառեսուրսի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ներմուծում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pacing w:val="-4"/>
          <w:sz w:val="24"/>
          <w:szCs w:val="24"/>
        </w:rPr>
      </w:pPr>
      <w:r w:rsidRPr="008A7061">
        <w:rPr>
          <w:rFonts w:ascii="Sylfaen" w:hAnsi="Sylfaen" w:cs="Sylfaen"/>
          <w:spacing w:val="-4"/>
          <w:sz w:val="24"/>
          <w:szCs w:val="24"/>
        </w:rPr>
        <w:t>անդամ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պետության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էներգառեսուրսի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հաշվեկշռում՝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մեծություն</w:t>
      </w:r>
      <w:r w:rsidRPr="008A7061">
        <w:rPr>
          <w:rFonts w:ascii="Sylfaen" w:hAnsi="Sylfaen"/>
          <w:spacing w:val="-4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-4"/>
          <w:sz w:val="24"/>
          <w:szCs w:val="24"/>
        </w:rPr>
        <w:t>որով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բնութագրվում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անդամ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պետության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տարածք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ներմուծվող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էներգառեսուրսի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քանակը</w:t>
      </w:r>
      <w:r w:rsidRPr="008A7061">
        <w:rPr>
          <w:rFonts w:ascii="Sylfaen" w:hAnsi="Sylfaen"/>
          <w:spacing w:val="-4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-4"/>
          <w:sz w:val="24"/>
          <w:szCs w:val="24"/>
        </w:rPr>
        <w:t>ինչի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արդյունքում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ավելանում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անդամ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պետության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էներգառեսուրսի</w:t>
      </w:r>
      <w:r w:rsidRPr="008A7061">
        <w:rPr>
          <w:rFonts w:ascii="Sylfaen" w:hAnsi="Sylfaen"/>
          <w:spacing w:val="-4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4"/>
          <w:sz w:val="24"/>
          <w:szCs w:val="24"/>
        </w:rPr>
        <w:t>քանակը</w:t>
      </w:r>
      <w:r w:rsidRPr="008A7061">
        <w:rPr>
          <w:rFonts w:ascii="Sylfaen" w:hAnsi="Sylfaen"/>
          <w:spacing w:val="-4"/>
          <w:sz w:val="24"/>
          <w:szCs w:val="24"/>
        </w:rPr>
        <w:t>.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հաշվեկշռում՝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մեծություն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որով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բնութագրվում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տարածք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ներմուծվող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քանակը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ինչի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արդյունքում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մաքսային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տարածքում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ավելանում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քանակը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ջեռուցման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մազութ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բոլոր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մակնիշների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ջեռուցման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մազութներ</w:t>
      </w:r>
      <w:r w:rsidR="00933D5F"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նավթավերամշակման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գործարաններ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նավթավերամշակման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գործարաններ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ինչպես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այլ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ձեռնարկություններ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որտեղ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իրականացվում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է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թորած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lastRenderedPageBreak/>
        <w:t>նավթամթերքների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արտադրության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հետ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կապված</w:t>
      </w:r>
      <w:r w:rsidR="00933D5F" w:rsidRPr="008A7061">
        <w:rPr>
          <w:rFonts w:ascii="Sylfaen" w:hAnsi="Sylfaen"/>
          <w:sz w:val="24"/>
          <w:szCs w:val="24"/>
        </w:rPr>
        <w:t xml:space="preserve"> (</w:t>
      </w:r>
      <w:r w:rsidR="00933D5F" w:rsidRPr="008A7061">
        <w:rPr>
          <w:rFonts w:ascii="Sylfaen" w:hAnsi="Sylfaen" w:cs="Sylfaen"/>
          <w:sz w:val="24"/>
          <w:szCs w:val="24"/>
        </w:rPr>
        <w:t>Հայաստանի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Հանրապետության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օրենսդրությանը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համապատասխան</w:t>
      </w:r>
      <w:r w:rsidR="00933D5F" w:rsidRPr="008A7061">
        <w:rPr>
          <w:rFonts w:ascii="Sylfaen" w:hAnsi="Sylfaen"/>
          <w:sz w:val="24"/>
          <w:szCs w:val="24"/>
        </w:rPr>
        <w:t xml:space="preserve">) </w:t>
      </w:r>
      <w:r w:rsidR="00933D5F" w:rsidRPr="008A7061">
        <w:rPr>
          <w:rFonts w:ascii="Sylfaen" w:hAnsi="Sylfaen" w:cs="Sylfaen"/>
          <w:sz w:val="24"/>
          <w:szCs w:val="24"/>
        </w:rPr>
        <w:t>կամ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նավթամթերքների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արտադրության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հետ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կապված</w:t>
      </w:r>
      <w:r w:rsidR="00933D5F" w:rsidRPr="008A7061">
        <w:rPr>
          <w:rFonts w:ascii="Sylfaen" w:hAnsi="Sylfaen"/>
          <w:sz w:val="24"/>
          <w:szCs w:val="24"/>
        </w:rPr>
        <w:t xml:space="preserve"> (</w:t>
      </w:r>
      <w:r w:rsidR="00933D5F" w:rsidRPr="008A7061">
        <w:rPr>
          <w:rFonts w:ascii="Sylfaen" w:hAnsi="Sylfaen" w:cs="Sylfaen"/>
          <w:sz w:val="24"/>
          <w:szCs w:val="24"/>
        </w:rPr>
        <w:t>Բելառուսի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Հանրապետության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Ռուսաստանի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Դաշնության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օրենսդրությանը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համապատասխան</w:t>
      </w:r>
      <w:r w:rsidR="00933D5F" w:rsidRPr="008A7061">
        <w:rPr>
          <w:rFonts w:ascii="Sylfaen" w:hAnsi="Sylfaen"/>
          <w:sz w:val="24"/>
          <w:szCs w:val="24"/>
        </w:rPr>
        <w:t xml:space="preserve">) </w:t>
      </w:r>
      <w:r w:rsidR="00933D5F" w:rsidRPr="008A7061">
        <w:rPr>
          <w:rFonts w:ascii="Sylfaen" w:hAnsi="Sylfaen" w:cs="Sylfaen"/>
          <w:sz w:val="24"/>
          <w:szCs w:val="24"/>
        </w:rPr>
        <w:t>կամ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նավթավերամշակումից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հետո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ստացվելիք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արդյունքների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արտադրության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հետ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կապված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գործունեություն</w:t>
      </w:r>
      <w:r w:rsidR="00933D5F" w:rsidRPr="008A7061">
        <w:rPr>
          <w:rFonts w:ascii="Sylfaen" w:hAnsi="Sylfaen"/>
          <w:sz w:val="24"/>
          <w:szCs w:val="24"/>
        </w:rPr>
        <w:t xml:space="preserve"> (</w:t>
      </w:r>
      <w:r w:rsidR="00933D5F" w:rsidRPr="008A7061">
        <w:rPr>
          <w:rFonts w:ascii="Sylfaen" w:hAnsi="Sylfaen" w:cs="Sylfaen"/>
          <w:sz w:val="24"/>
          <w:szCs w:val="24"/>
        </w:rPr>
        <w:t>Ղազախստանի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Հանրապետության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օրենսդրությանը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համապատասխան</w:t>
      </w:r>
      <w:r w:rsidR="00933D5F" w:rsidRPr="008A7061">
        <w:rPr>
          <w:rFonts w:ascii="Sylfaen" w:hAnsi="Sylfaen"/>
          <w:sz w:val="24"/>
          <w:szCs w:val="24"/>
        </w:rPr>
        <w:t>).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նավթահումք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b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չմշակված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նավթ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գազային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խտուցք</w:t>
      </w:r>
      <w:r w:rsidR="00933D5F"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դիզելային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վառելիք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բոլոր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մակնիշների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դիզելային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վառելիք</w:t>
      </w:r>
      <w:r w:rsidR="00933D5F" w:rsidRPr="008A7061">
        <w:rPr>
          <w:rFonts w:ascii="Sylfaen" w:hAnsi="Sylfaen"/>
          <w:sz w:val="24"/>
          <w:szCs w:val="24"/>
        </w:rPr>
        <w:t xml:space="preserve"> (</w:t>
      </w:r>
      <w:r w:rsidR="00933D5F" w:rsidRPr="008A7061">
        <w:rPr>
          <w:rFonts w:ascii="Sylfaen" w:hAnsi="Sylfaen" w:cs="Sylfaen"/>
          <w:sz w:val="24"/>
          <w:szCs w:val="24"/>
        </w:rPr>
        <w:t>ամառային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ձմեռային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արկտիկական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այլ</w:t>
      </w:r>
      <w:r w:rsidR="00933D5F" w:rsidRPr="008A7061">
        <w:rPr>
          <w:rFonts w:ascii="Sylfaen" w:hAnsi="Sylfaen"/>
          <w:sz w:val="24"/>
          <w:szCs w:val="24"/>
        </w:rPr>
        <w:t>).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ռեակտիվ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շարժիչների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համար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նախատեսված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վառելիք՝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ավիացիոն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շարժիչներում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օգտագործելու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համար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նախատեսված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վառելիք</w:t>
      </w:r>
      <w:r w:rsidR="00933D5F" w:rsidRPr="008A7061">
        <w:rPr>
          <w:rFonts w:ascii="Sylfaen" w:hAnsi="Sylfaen"/>
          <w:sz w:val="24"/>
          <w:szCs w:val="24"/>
        </w:rPr>
        <w:t>.</w:t>
      </w:r>
    </w:p>
    <w:p w:rsidR="004F6AB6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b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էներգառեսուրսի</w:t>
      </w:r>
      <w:r w:rsidRPr="008A7061">
        <w:rPr>
          <w:rFonts w:ascii="Sylfaen" w:hAnsi="Sylfaen"/>
          <w:b/>
          <w:sz w:val="24"/>
          <w:szCs w:val="24"/>
        </w:rPr>
        <w:t xml:space="preserve"> </w:t>
      </w:r>
      <w:r w:rsidRPr="008A7061">
        <w:rPr>
          <w:rFonts w:ascii="Sylfaen" w:hAnsi="Sylfaen" w:cs="Sylfaen"/>
          <w:b/>
          <w:sz w:val="24"/>
          <w:szCs w:val="24"/>
        </w:rPr>
        <w:t>արտահանում</w:t>
      </w:r>
      <w:r w:rsidR="00933D5F" w:rsidRPr="008A7061">
        <w:rPr>
          <w:rFonts w:ascii="Sylfaen" w:hAnsi="Sylfaen" w:cs="Sylfaen"/>
          <w:b/>
          <w:sz w:val="24"/>
          <w:szCs w:val="24"/>
        </w:rPr>
        <w:t>՝</w:t>
      </w:r>
      <w:r w:rsidR="00933D5F" w:rsidRPr="008A7061">
        <w:rPr>
          <w:rFonts w:ascii="Sylfaen" w:hAnsi="Sylfaen"/>
          <w:b/>
          <w:sz w:val="24"/>
          <w:szCs w:val="24"/>
        </w:rPr>
        <w:t xml:space="preserve"> 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հաշվեկշռում՝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մեծություն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որով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բնութագրվում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տարածքից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արտահանվող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քանակը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ինչի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արդյունքում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նվազում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քանակը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հաշվեկշռում՝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մեծություն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որով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բնութագրվում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տարածքից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արտահանվող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քանակը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ինչի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արդյունքում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նվազում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մաքսային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տարածքում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քանակը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863F56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b/>
          <w:sz w:val="24"/>
          <w:szCs w:val="24"/>
        </w:rPr>
        <w:t>էներգառեսուրս՝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որպես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էներգիայի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աղբյուր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օգտագործվող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վառելիքաէներգետիկ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ռեսուրս</w:t>
      </w:r>
      <w:r w:rsidR="00933D5F" w:rsidRPr="008A7061">
        <w:rPr>
          <w:rFonts w:ascii="Sylfaen" w:hAnsi="Sylfaen"/>
          <w:sz w:val="24"/>
          <w:szCs w:val="24"/>
        </w:rPr>
        <w:t xml:space="preserve"> (</w:t>
      </w:r>
      <w:r w:rsidR="00933D5F" w:rsidRPr="008A7061">
        <w:rPr>
          <w:rFonts w:ascii="Sylfaen" w:hAnsi="Sylfaen" w:cs="Sylfaen"/>
          <w:sz w:val="24"/>
          <w:szCs w:val="24"/>
        </w:rPr>
        <w:t>նավթահումք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գազ</w:t>
      </w:r>
      <w:r w:rsidR="00933D5F" w:rsidRPr="008A7061">
        <w:rPr>
          <w:rFonts w:ascii="Sylfaen" w:hAnsi="Sylfaen"/>
          <w:sz w:val="24"/>
          <w:szCs w:val="24"/>
        </w:rPr>
        <w:t xml:space="preserve">), </w:t>
      </w:r>
      <w:r w:rsidR="00933D5F" w:rsidRPr="008A7061">
        <w:rPr>
          <w:rFonts w:ascii="Sylfaen" w:hAnsi="Sylfaen" w:cs="Sylfaen"/>
          <w:sz w:val="24"/>
          <w:szCs w:val="24"/>
        </w:rPr>
        <w:t>ինչպես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</w:t>
      </w:r>
      <w:r w:rsidR="006D54BC">
        <w:rPr>
          <w:rFonts w:ascii="Sylfaen" w:hAnsi="Sylfaen" w:cs="Sylfaen"/>
          <w:sz w:val="24"/>
          <w:szCs w:val="24"/>
        </w:rPr>
        <w:t>և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նավթի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վերամշակման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արդյունքում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ստացվելիք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արդյունք</w:t>
      </w:r>
      <w:r w:rsidR="00933D5F" w:rsidRPr="008A7061">
        <w:rPr>
          <w:rFonts w:ascii="Sylfaen" w:hAnsi="Sylfaen"/>
          <w:sz w:val="24"/>
          <w:szCs w:val="24"/>
        </w:rPr>
        <w:t xml:space="preserve"> (</w:t>
      </w:r>
      <w:r w:rsidR="00933D5F" w:rsidRPr="008A7061">
        <w:rPr>
          <w:rFonts w:ascii="Sylfaen" w:hAnsi="Sylfaen" w:cs="Sylfaen"/>
          <w:sz w:val="24"/>
          <w:szCs w:val="24"/>
        </w:rPr>
        <w:t>ավտոմոբիլային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բենզին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դիզելային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վառելիք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ջեռուցման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մազութ</w:t>
      </w:r>
      <w:r w:rsidR="00933D5F" w:rsidRPr="008A7061">
        <w:rPr>
          <w:rFonts w:ascii="Sylfaen" w:hAnsi="Sylfaen"/>
          <w:sz w:val="24"/>
          <w:szCs w:val="24"/>
        </w:rPr>
        <w:t xml:space="preserve">, </w:t>
      </w:r>
      <w:r w:rsidR="00933D5F" w:rsidRPr="008A7061">
        <w:rPr>
          <w:rFonts w:ascii="Sylfaen" w:hAnsi="Sylfaen" w:cs="Sylfaen"/>
          <w:sz w:val="24"/>
          <w:szCs w:val="24"/>
        </w:rPr>
        <w:t>ռեակտիվ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շարժիչների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համար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նախատեսված</w:t>
      </w:r>
      <w:r w:rsidR="00933D5F" w:rsidRPr="008A7061">
        <w:rPr>
          <w:rFonts w:ascii="Sylfaen" w:hAnsi="Sylfaen"/>
          <w:sz w:val="24"/>
          <w:szCs w:val="24"/>
        </w:rPr>
        <w:t xml:space="preserve"> </w:t>
      </w:r>
      <w:r w:rsidR="00933D5F" w:rsidRPr="008A7061">
        <w:rPr>
          <w:rFonts w:ascii="Sylfaen" w:hAnsi="Sylfaen" w:cs="Sylfaen"/>
          <w:sz w:val="24"/>
          <w:szCs w:val="24"/>
        </w:rPr>
        <w:t>վառելիք</w:t>
      </w:r>
      <w:r w:rsidR="00933D5F" w:rsidRPr="008A7061">
        <w:rPr>
          <w:rFonts w:ascii="Sylfaen" w:hAnsi="Sylfaen"/>
          <w:sz w:val="24"/>
          <w:szCs w:val="24"/>
        </w:rPr>
        <w:t xml:space="preserve">): </w:t>
      </w:r>
    </w:p>
    <w:p w:rsidR="00B50ADE" w:rsidRPr="008A7061" w:rsidRDefault="00B50ADE" w:rsidP="00130BB6">
      <w:pPr>
        <w:spacing w:after="160" w:line="360" w:lineRule="auto"/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 xml:space="preserve">III.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հաշվեկշռի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կառուցվածքը</w:t>
      </w:r>
    </w:p>
    <w:p w:rsidR="004826EF" w:rsidRPr="008A7061" w:rsidRDefault="00933D5F" w:rsidP="00E2693C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6.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կազմված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2 </w:t>
      </w:r>
      <w:r w:rsidRPr="008A7061">
        <w:rPr>
          <w:rFonts w:ascii="Sylfaen" w:hAnsi="Sylfaen" w:cs="Sylfaen"/>
          <w:sz w:val="24"/>
          <w:szCs w:val="24"/>
        </w:rPr>
        <w:t>հավասարակշռվող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բլոկներից՝</w:t>
      </w:r>
      <w:r w:rsidRPr="008A7061">
        <w:rPr>
          <w:rFonts w:ascii="Sylfaen" w:hAnsi="Sylfaen"/>
          <w:sz w:val="24"/>
          <w:szCs w:val="24"/>
        </w:rPr>
        <w:t xml:space="preserve"> 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առաջին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բլոկ՝</w:t>
      </w:r>
      <w:r w:rsidRPr="008A7061">
        <w:rPr>
          <w:rFonts w:ascii="Sylfaen" w:hAnsi="Sylfaen"/>
          <w:sz w:val="24"/>
          <w:szCs w:val="24"/>
        </w:rPr>
        <w:t xml:space="preserve"> «</w:t>
      </w:r>
      <w:r w:rsidRPr="008A7061">
        <w:rPr>
          <w:rFonts w:ascii="Sylfaen" w:hAnsi="Sylfaen" w:cs="Sylfaen"/>
          <w:sz w:val="24"/>
          <w:szCs w:val="24"/>
        </w:rPr>
        <w:t>Մուտքային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ռեսուրսներ</w:t>
      </w:r>
      <w:r w:rsidRPr="008A7061">
        <w:rPr>
          <w:rFonts w:ascii="Sylfaen" w:hAnsi="Sylfaen"/>
          <w:sz w:val="24"/>
          <w:szCs w:val="24"/>
        </w:rPr>
        <w:t>»</w:t>
      </w:r>
      <w:r w:rsidRPr="008A7061">
        <w:rPr>
          <w:rFonts w:ascii="Sylfaen" w:hAnsi="Sylfaen" w:cs="Sylfaen"/>
          <w:sz w:val="24"/>
          <w:szCs w:val="24"/>
        </w:rPr>
        <w:t>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բնութագրում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արտադրության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արդյունահանման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կառուցվածքը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պարունակում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հետ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յալ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հոդվածները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ցուցանիշները</w:t>
      </w:r>
      <w:r w:rsidRPr="008A7061">
        <w:rPr>
          <w:rFonts w:ascii="Sylfaen" w:hAnsi="Sylfaen"/>
          <w:sz w:val="24"/>
          <w:szCs w:val="24"/>
        </w:rPr>
        <w:t>)</w:t>
      </w:r>
      <w:r w:rsidRPr="008A7061">
        <w:rPr>
          <w:rFonts w:ascii="Sylfaen" w:hAnsi="Sylfaen" w:cs="Sylfaen"/>
          <w:sz w:val="24"/>
          <w:szCs w:val="24"/>
        </w:rPr>
        <w:t>՝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Արտադրություն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արդյունահանում</w:t>
      </w:r>
      <w:r w:rsidRPr="008A7061">
        <w:rPr>
          <w:rFonts w:ascii="Sylfaen" w:hAnsi="Sylfaen"/>
          <w:sz w:val="24"/>
          <w:szCs w:val="24"/>
        </w:rPr>
        <w:t>)».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Այլ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մուտքեր</w:t>
      </w:r>
      <w:r w:rsidRPr="008A7061">
        <w:rPr>
          <w:rFonts w:ascii="Sylfaen" w:hAnsi="Sylfaen"/>
          <w:sz w:val="24"/>
          <w:szCs w:val="24"/>
        </w:rPr>
        <w:t>».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Ներմուծում</w:t>
      </w:r>
      <w:r w:rsidRPr="008A7061">
        <w:rPr>
          <w:rFonts w:ascii="Sylfaen" w:hAnsi="Sylfaen"/>
          <w:sz w:val="24"/>
          <w:szCs w:val="24"/>
        </w:rPr>
        <w:t>».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երկրորդ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բլոկ՝</w:t>
      </w:r>
      <w:r w:rsidRPr="008A7061">
        <w:rPr>
          <w:rFonts w:ascii="Sylfaen" w:hAnsi="Sylfaen"/>
          <w:sz w:val="24"/>
          <w:szCs w:val="24"/>
        </w:rPr>
        <w:t xml:space="preserve"> «</w:t>
      </w:r>
      <w:r w:rsidRPr="008A7061">
        <w:rPr>
          <w:rFonts w:ascii="Sylfaen" w:hAnsi="Sylfaen" w:cs="Sylfaen"/>
          <w:sz w:val="24"/>
          <w:szCs w:val="24"/>
        </w:rPr>
        <w:t>Ծախսային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մաս՝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բաշխում</w:t>
      </w:r>
      <w:r w:rsidRPr="008A7061">
        <w:rPr>
          <w:rFonts w:ascii="Sylfaen" w:hAnsi="Sylfaen"/>
          <w:sz w:val="24"/>
          <w:szCs w:val="24"/>
        </w:rPr>
        <w:t>»</w:t>
      </w:r>
      <w:r w:rsidRPr="008A7061">
        <w:rPr>
          <w:rFonts w:ascii="Sylfaen" w:hAnsi="Sylfaen" w:cs="Sylfaen"/>
          <w:sz w:val="24"/>
          <w:szCs w:val="24"/>
        </w:rPr>
        <w:t>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բնութագրում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պետությունում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էներգառեսուրսների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բաշխման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կառուցվածքը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պարունակում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հետ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յալ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հոդվածները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ցուցանիշները</w:t>
      </w:r>
      <w:r w:rsidRPr="008A7061">
        <w:rPr>
          <w:rFonts w:ascii="Sylfaen" w:hAnsi="Sylfaen"/>
          <w:sz w:val="24"/>
          <w:szCs w:val="24"/>
        </w:rPr>
        <w:t>)</w:t>
      </w:r>
      <w:r w:rsidRPr="008A7061">
        <w:rPr>
          <w:rFonts w:ascii="Sylfaen" w:hAnsi="Sylfaen" w:cs="Sylfaen"/>
          <w:sz w:val="24"/>
          <w:szCs w:val="24"/>
        </w:rPr>
        <w:t>՝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Արտահանում</w:t>
      </w:r>
      <w:r w:rsidRPr="008A7061">
        <w:rPr>
          <w:rFonts w:ascii="Sylfaen" w:hAnsi="Sylfaen"/>
          <w:sz w:val="24"/>
          <w:szCs w:val="24"/>
        </w:rPr>
        <w:t>».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Մատակարարում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ներքին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շուկա</w:t>
      </w:r>
      <w:r w:rsidRPr="008A7061">
        <w:rPr>
          <w:rFonts w:ascii="Sylfaen" w:hAnsi="Sylfaen"/>
          <w:sz w:val="24"/>
          <w:szCs w:val="24"/>
        </w:rPr>
        <w:t xml:space="preserve">»: </w:t>
      </w:r>
    </w:p>
    <w:p w:rsidR="00B50ADE" w:rsidRPr="008A7061" w:rsidRDefault="00933D5F" w:rsidP="00E2693C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7.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Էներգառեսուրսների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յուրաքանչյուր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տեսակի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հոդվածների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ցուցանիշների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առանձնահատկությունները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IV </w:t>
      </w:r>
      <w:r w:rsidRPr="008A7061">
        <w:rPr>
          <w:rFonts w:ascii="Sylfaen" w:hAnsi="Sylfaen" w:cs="Sylfaen"/>
          <w:sz w:val="24"/>
          <w:szCs w:val="24"/>
        </w:rPr>
        <w:t>բաժնում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E2693C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8.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Էներգառեսուրսի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ցուցանիշների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արժեքները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ներկայացվում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չափման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միավորներով՝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միլիարդ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խորանարդ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մետրերով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միլիոն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տոննաներով</w:t>
      </w:r>
      <w:r w:rsidRPr="008A7061">
        <w:rPr>
          <w:rFonts w:ascii="Sylfaen" w:hAnsi="Sylfaen"/>
          <w:sz w:val="24"/>
          <w:szCs w:val="24"/>
        </w:rPr>
        <w:t>.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ավտոմոբիլային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բենզինի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դիզելային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ջեռուցման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մազութի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շարժիչների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նախատեսված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հազար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տոննաներով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 xml:space="preserve">IV. </w:t>
      </w:r>
      <w:r w:rsidRPr="008A7061">
        <w:rPr>
          <w:rFonts w:ascii="Sylfaen" w:hAnsi="Sylfaen" w:cs="Sylfaen"/>
          <w:sz w:val="24"/>
          <w:szCs w:val="24"/>
        </w:rPr>
        <w:t>Էներգառեսուրսների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հոդվածների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առանձնահատկությունները</w:t>
      </w:r>
    </w:p>
    <w:p w:rsidR="00EC47AB" w:rsidRPr="008A7061" w:rsidRDefault="00EC47AB" w:rsidP="00130BB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1.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հաշվեկշիռը</w:t>
      </w:r>
    </w:p>
    <w:p w:rsidR="00B50ADE" w:rsidRPr="008A7061" w:rsidRDefault="00933D5F" w:rsidP="00E2693C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9.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մշակվում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1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E2693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10.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2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E2693C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11.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այդ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թվում՝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ուղեկից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արդյունահանում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նշվում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ընդերքից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ուղեկից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արդյունահանման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հանրագումարային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ծավալը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Ջահերում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այրված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ուղեկից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ծավալը</w:t>
      </w:r>
      <w:r w:rsidRPr="008A7061">
        <w:rPr>
          <w:rFonts w:ascii="Sylfaen" w:hAnsi="Sylfaen"/>
          <w:sz w:val="24"/>
          <w:szCs w:val="24"/>
        </w:rPr>
        <w:t xml:space="preserve"> «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այդ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թվում՝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ուղեկից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արդյունահանում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ներառվում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 w:cs="Sylfaen"/>
          <w:sz w:val="24"/>
          <w:szCs w:val="24"/>
        </w:rPr>
        <w:t>Շերտ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հետ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ներմղված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ծավալը</w:t>
      </w:r>
      <w:r w:rsidRPr="008A7061">
        <w:rPr>
          <w:rFonts w:ascii="Sylfaen" w:hAnsi="Sylfaen"/>
          <w:sz w:val="24"/>
          <w:szCs w:val="24"/>
        </w:rPr>
        <w:t xml:space="preserve"> «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այդ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թվում՝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ուղեկից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արդյունահանում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ներառվում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E2693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pacing w:val="-2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12.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pacing w:val="-2"/>
          <w:sz w:val="24"/>
          <w:szCs w:val="24"/>
        </w:rPr>
        <w:t>Այլ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մուտքեր</w:t>
      </w:r>
      <w:r w:rsidRPr="008A7061">
        <w:rPr>
          <w:rFonts w:ascii="Sylfaen" w:hAnsi="Sylfaen"/>
          <w:spacing w:val="-2"/>
          <w:sz w:val="24"/>
          <w:szCs w:val="24"/>
        </w:rPr>
        <w:t xml:space="preserve">» </w:t>
      </w:r>
      <w:r w:rsidRPr="008A7061">
        <w:rPr>
          <w:rFonts w:ascii="Sylfaen" w:hAnsi="Sylfaen" w:cs="Sylfaen"/>
          <w:spacing w:val="-2"/>
          <w:sz w:val="24"/>
          <w:szCs w:val="24"/>
        </w:rPr>
        <w:t>հոդվածում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հաշվի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են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առնվում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գազային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խտուցքի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կայունացման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-2"/>
          <w:sz w:val="24"/>
          <w:szCs w:val="24"/>
        </w:rPr>
        <w:t>և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դեէթանիզացիայի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գազը</w:t>
      </w:r>
      <w:r w:rsidRPr="008A7061">
        <w:rPr>
          <w:rFonts w:ascii="Sylfaen" w:hAnsi="Sylfaen"/>
          <w:spacing w:val="-2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-2"/>
          <w:sz w:val="24"/>
          <w:szCs w:val="24"/>
        </w:rPr>
        <w:t>ինչպես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նա</w:t>
      </w:r>
      <w:r w:rsidR="006D54BC">
        <w:rPr>
          <w:rFonts w:ascii="Sylfaen" w:hAnsi="Sylfaen" w:cs="Sylfaen"/>
          <w:spacing w:val="-2"/>
          <w:sz w:val="24"/>
          <w:szCs w:val="24"/>
        </w:rPr>
        <w:t>և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գազի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ստորգետնյա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պահեստարաններում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ու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գազատար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ցանցերում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գազի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պաշարների</w:t>
      </w:r>
      <w:r w:rsidRPr="008A7061">
        <w:rPr>
          <w:rFonts w:ascii="Sylfaen" w:hAnsi="Sylfaen"/>
          <w:spacing w:val="-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-2"/>
          <w:sz w:val="24"/>
          <w:szCs w:val="24"/>
        </w:rPr>
        <w:t>փոփոխությունը</w:t>
      </w:r>
      <w:r w:rsidRPr="008A7061">
        <w:rPr>
          <w:rFonts w:ascii="Sylfaen" w:hAnsi="Sylfaen"/>
          <w:spacing w:val="-2"/>
          <w:sz w:val="24"/>
          <w:szCs w:val="24"/>
        </w:rPr>
        <w:t>:</w:t>
      </w:r>
    </w:p>
    <w:p w:rsidR="00B50ADE" w:rsidRPr="008A7061" w:rsidRDefault="00933D5F" w:rsidP="00E2693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13.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Ներմուծում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ներմուծման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E2693C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14.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Արտահանում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հեղուկացված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բնական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տեսքով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արտահանման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spacing w:after="160" w:line="353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 xml:space="preserve">2. </w:t>
      </w: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հաշվեկշիռը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53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15.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մշակվում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3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53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16.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4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53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17.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Նավթի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այդ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գազային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խտուցքի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արդյունահանում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նշվում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ընդերքից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արդյունահանման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ծավալը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53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18.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Այլ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մուտքեր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առնվում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վերականգնված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արտադրության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ծավալը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ինչպես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մագիստրալային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նավթամուղային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համակարգում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նավթավերամշակման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գործարանների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ընդերքօգտագործողների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պահեստարաններում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մնացորդների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փոփոխությունը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53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19.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Ներմուծում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ներմուծման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53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20.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Արտահանում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արտահանման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53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21.</w:t>
      </w:r>
      <w:r w:rsidR="00E2693C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Նավթահումքի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արդյունահանման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կայունացման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ժամանակ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առաջացող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կորուստները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հաշվեկշռի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ներառվում։</w:t>
      </w:r>
    </w:p>
    <w:p w:rsidR="00B50ADE" w:rsidRPr="008A7061" w:rsidRDefault="00B50ADE" w:rsidP="006946CF">
      <w:pPr>
        <w:spacing w:after="160" w:line="353" w:lineRule="auto"/>
      </w:pPr>
    </w:p>
    <w:p w:rsidR="00B50ADE" w:rsidRPr="008A7061" w:rsidRDefault="00933D5F" w:rsidP="006946CF">
      <w:pPr>
        <w:pStyle w:val="Bodytext20"/>
        <w:shd w:val="clear" w:color="auto" w:fill="auto"/>
        <w:spacing w:after="160" w:line="353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3. </w:t>
      </w:r>
      <w:r w:rsidRPr="008A7061">
        <w:rPr>
          <w:rFonts w:ascii="Sylfaen" w:hAnsi="Sylfaen" w:cs="Sylfaen"/>
          <w:sz w:val="24"/>
          <w:szCs w:val="24"/>
        </w:rPr>
        <w:t>Ավտոմոբիլային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բենզինի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հաշվեկշիռը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53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22.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ավտոմոբիլային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բենզինի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մշակվում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5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23.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ավտոմոբիլային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բենզինի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6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24.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Արտադրություն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նշվում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նավթավերամշակման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գործարաններում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ավտոմոբիլային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բենզինի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արտադրության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ծավալը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25.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pacing w:val="2"/>
          <w:sz w:val="24"/>
          <w:szCs w:val="24"/>
        </w:rPr>
        <w:t>«</w:t>
      </w:r>
      <w:r w:rsidRPr="008A7061">
        <w:rPr>
          <w:rFonts w:ascii="Sylfaen" w:hAnsi="Sylfaen" w:cs="Sylfaen"/>
          <w:spacing w:val="2"/>
          <w:sz w:val="24"/>
          <w:szCs w:val="24"/>
        </w:rPr>
        <w:t>Այլ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մուտքեր</w:t>
      </w:r>
      <w:r w:rsidRPr="008A7061">
        <w:rPr>
          <w:rFonts w:ascii="Sylfaen" w:hAnsi="Sylfaen"/>
          <w:spacing w:val="2"/>
          <w:sz w:val="24"/>
          <w:szCs w:val="24"/>
        </w:rPr>
        <w:t xml:space="preserve">» </w:t>
      </w:r>
      <w:r w:rsidRPr="008A7061">
        <w:rPr>
          <w:rFonts w:ascii="Sylfaen" w:hAnsi="Sylfaen" w:cs="Sylfaen"/>
          <w:spacing w:val="2"/>
          <w:sz w:val="24"/>
          <w:szCs w:val="24"/>
        </w:rPr>
        <w:t>հոդվածում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հաշվի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են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առնվում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մագիստրալային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նավթամթերքամուղային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տրանսպորտի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համակարգում</w:t>
      </w:r>
      <w:r w:rsidRPr="008A7061">
        <w:rPr>
          <w:rFonts w:ascii="Sylfaen" w:hAnsi="Sylfaen"/>
          <w:spacing w:val="2"/>
          <w:sz w:val="24"/>
          <w:szCs w:val="24"/>
        </w:rPr>
        <w:t xml:space="preserve">, </w:t>
      </w:r>
      <w:r w:rsidRPr="008A7061">
        <w:rPr>
          <w:rFonts w:ascii="Sylfaen" w:hAnsi="Sylfaen" w:cs="Sylfaen"/>
          <w:spacing w:val="2"/>
          <w:sz w:val="24"/>
          <w:szCs w:val="24"/>
        </w:rPr>
        <w:t>նավթավերամշակման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գործարանների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="006D54BC">
        <w:rPr>
          <w:rFonts w:ascii="Sylfaen" w:hAnsi="Sylfaen" w:cs="Sylfaen"/>
          <w:spacing w:val="2"/>
          <w:sz w:val="24"/>
          <w:szCs w:val="24"/>
        </w:rPr>
        <w:t>և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նավթամթերքների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ապահովման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ձեռնարկությունների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պահեստարաններում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ավտոմոբիլային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բենզինի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պաշարների</w:t>
      </w:r>
      <w:r w:rsidRPr="008A7061">
        <w:rPr>
          <w:rFonts w:ascii="Sylfaen" w:hAnsi="Sylfaen"/>
          <w:spacing w:val="2"/>
          <w:sz w:val="24"/>
          <w:szCs w:val="24"/>
        </w:rPr>
        <w:t xml:space="preserve"> </w:t>
      </w:r>
      <w:r w:rsidRPr="008A7061">
        <w:rPr>
          <w:rFonts w:ascii="Sylfaen" w:hAnsi="Sylfaen" w:cs="Sylfaen"/>
          <w:spacing w:val="2"/>
          <w:sz w:val="24"/>
          <w:szCs w:val="24"/>
        </w:rPr>
        <w:t>փոփոխությունները</w:t>
      </w:r>
      <w:r w:rsidRPr="008A7061">
        <w:rPr>
          <w:rFonts w:ascii="Sylfaen" w:hAnsi="Sylfaen"/>
          <w:spacing w:val="2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26.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Ներմուծում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ավտոմոբիլային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բենզինի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ներմուծման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27.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Արտահանում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ավտոմոբիլային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բենզինի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արտահանման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B50ADE" w:rsidP="00130BB6">
      <w:pPr>
        <w:spacing w:after="160" w:line="360" w:lineRule="auto"/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4. </w:t>
      </w:r>
      <w:r w:rsidRPr="008A7061">
        <w:rPr>
          <w:rFonts w:ascii="Sylfaen" w:hAnsi="Sylfaen" w:cs="Sylfaen"/>
          <w:sz w:val="24"/>
          <w:szCs w:val="24"/>
        </w:rPr>
        <w:t>Դիզելային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հաշվեկշիռը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28.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դիզելային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մշակվում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7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29.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դիզելային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8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30.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Արտադրություն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նշվում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նավթավերամշակման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գործարաններում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դիզելային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արտադրության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ծավալը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31.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Այլ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մուտքեր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առնվում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մագիստրալային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նավթամթերքամուղային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համակարգում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նավթավերամշակման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գործարանների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ապահովման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ձեռնարկությունների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պահեստարաններում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դիզելային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պաշարների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փոփոխությունները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32.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Ներմուծում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դիզելային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ներմուծման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33.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Արտահանում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դիզելային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արտահանման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>:</w:t>
      </w:r>
    </w:p>
    <w:p w:rsidR="00EC47AB" w:rsidRPr="00FF5F42" w:rsidRDefault="00EC47AB" w:rsidP="006946CF">
      <w:pPr>
        <w:pStyle w:val="Bodytext2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5. </w:t>
      </w:r>
      <w:r w:rsidRPr="008A7061">
        <w:rPr>
          <w:rFonts w:ascii="Sylfaen" w:hAnsi="Sylfaen" w:cs="Sylfaen"/>
          <w:sz w:val="24"/>
          <w:szCs w:val="24"/>
        </w:rPr>
        <w:t>Ջեռուցման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մազութի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հաշվեկշիռը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34.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ջեռուցման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մազութի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մշակվում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9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35.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ջեռուցման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մազութի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10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36.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Արտադրություն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նշվում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նավթավերամշակման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գործարաններում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ջեռուցման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մազութի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ապրանքային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արտադրության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ծավալը</w:t>
      </w:r>
      <w:r w:rsidRPr="008A7061">
        <w:rPr>
          <w:rFonts w:ascii="Sylfaen" w:hAnsi="Sylfaen"/>
          <w:sz w:val="24"/>
          <w:szCs w:val="24"/>
        </w:rPr>
        <w:t xml:space="preserve">: </w:t>
      </w:r>
      <w:r w:rsidRPr="008A7061">
        <w:rPr>
          <w:rFonts w:ascii="Sylfaen" w:hAnsi="Sylfaen" w:cs="Sylfaen"/>
          <w:sz w:val="24"/>
          <w:szCs w:val="24"/>
        </w:rPr>
        <w:t>Նավթավերամշակման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գործարանների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տեխնոլոգիական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կարիքների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ծախսը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ջեռուցման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մազութի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հաշվեկշռում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ներառվում</w:t>
      </w:r>
      <w:r w:rsidRPr="008A7061">
        <w:rPr>
          <w:rFonts w:ascii="Sylfaen" w:hAnsi="Sylfaen"/>
          <w:sz w:val="24"/>
          <w:szCs w:val="24"/>
        </w:rPr>
        <w:t>:</w:t>
      </w:r>
    </w:p>
    <w:p w:rsidR="00724922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37.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Այլ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մուտքեր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առնվում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նավթավերամշակման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գործարանների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ապահովման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ձեռնարկությունների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պահեստարաններում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ջեռուցման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մազութի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պաշարների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փոփոխությունները</w:t>
      </w:r>
      <w:r w:rsidRPr="008A7061">
        <w:rPr>
          <w:rFonts w:ascii="Sylfaen" w:hAnsi="Sylfaen"/>
          <w:sz w:val="24"/>
          <w:szCs w:val="24"/>
        </w:rPr>
        <w:t>:</w:t>
      </w:r>
    </w:p>
    <w:p w:rsidR="00724922" w:rsidRPr="008A7061" w:rsidRDefault="00724922" w:rsidP="00130BB6">
      <w:pPr>
        <w:spacing w:after="160" w:line="360" w:lineRule="auto"/>
      </w:pPr>
    </w:p>
    <w:p w:rsidR="00B50ADE" w:rsidRPr="008A7061" w:rsidRDefault="00933D5F" w:rsidP="00130BB6">
      <w:pPr>
        <w:pStyle w:val="Bodytext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 xml:space="preserve">6.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շարժիչների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նախատեսված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հաշվեկշիռը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38.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Անդամ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պետության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շարժիչների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նախատեսված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մշակվում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11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39.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 w:cs="Sylfaen"/>
          <w:sz w:val="24"/>
          <w:szCs w:val="24"/>
        </w:rPr>
        <w:t>Միության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շարժիչների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նախատեսված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ինդիկատիվ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կանխատեսումային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հաշվեկշիռը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ավորվում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սույն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Մեթոդաբանության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թիվ</w:t>
      </w:r>
      <w:r w:rsidRPr="008A7061">
        <w:rPr>
          <w:rFonts w:ascii="Sylfaen" w:hAnsi="Sylfaen"/>
          <w:sz w:val="24"/>
          <w:szCs w:val="24"/>
        </w:rPr>
        <w:t xml:space="preserve"> 12 </w:t>
      </w:r>
      <w:r w:rsidRPr="008A7061">
        <w:rPr>
          <w:rFonts w:ascii="Sylfaen" w:hAnsi="Sylfaen" w:cs="Sylfaen"/>
          <w:sz w:val="24"/>
          <w:szCs w:val="24"/>
        </w:rPr>
        <w:t>հավելվածի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համաձայն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սահմանված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 w:cs="Sylfaen"/>
          <w:sz w:val="24"/>
          <w:szCs w:val="24"/>
        </w:rPr>
        <w:t>ով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40.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Արտադրություն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նշվում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է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նավթավերամշակման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գործարաններում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շարժիչների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նախատեսված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արտադրության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ծավալը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41.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Այլ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մուտքեր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հաշվի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առնվում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մագիստրալային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նավթամթերքամուղային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համակարգում</w:t>
      </w:r>
      <w:r w:rsidRPr="008A7061">
        <w:rPr>
          <w:rFonts w:ascii="Sylfaen" w:hAnsi="Sylfaen"/>
          <w:sz w:val="24"/>
          <w:szCs w:val="24"/>
        </w:rPr>
        <w:t xml:space="preserve">, </w:t>
      </w:r>
      <w:r w:rsidRPr="008A7061">
        <w:rPr>
          <w:rFonts w:ascii="Sylfaen" w:hAnsi="Sylfaen" w:cs="Sylfaen"/>
          <w:sz w:val="24"/>
          <w:szCs w:val="24"/>
        </w:rPr>
        <w:t>նավթավերամշակման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գործարանների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="006D54BC">
        <w:rPr>
          <w:rFonts w:ascii="Sylfaen" w:hAnsi="Sylfaen" w:cs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նավթամթերքների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ապահովման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ձեռնարկությունների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պահեստարաններում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շարժիչների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նախատեսված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պաշարների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փոփոխությունները</w:t>
      </w:r>
      <w:r w:rsidRPr="008A7061">
        <w:rPr>
          <w:rFonts w:ascii="Sylfaen" w:hAnsi="Sylfaen"/>
          <w:sz w:val="24"/>
          <w:szCs w:val="24"/>
        </w:rPr>
        <w:t>:</w:t>
      </w:r>
    </w:p>
    <w:p w:rsidR="00B50ADE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42.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Ներմուծում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շարժիչների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նախատեսված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ներմուծման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>:</w:t>
      </w:r>
    </w:p>
    <w:p w:rsidR="00EC47AB" w:rsidRPr="008A7061" w:rsidRDefault="00933D5F" w:rsidP="006946CF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43.</w:t>
      </w:r>
      <w:r w:rsidR="006946CF" w:rsidRPr="008A7061">
        <w:rPr>
          <w:rFonts w:ascii="Sylfaen" w:hAnsi="Sylfaen"/>
          <w:sz w:val="24"/>
          <w:szCs w:val="24"/>
        </w:rPr>
        <w:tab/>
      </w:r>
      <w:r w:rsidRPr="008A7061">
        <w:rPr>
          <w:rFonts w:ascii="Sylfaen" w:hAnsi="Sylfaen"/>
          <w:sz w:val="24"/>
          <w:szCs w:val="24"/>
        </w:rPr>
        <w:t>«</w:t>
      </w:r>
      <w:r w:rsidRPr="008A7061">
        <w:rPr>
          <w:rFonts w:ascii="Sylfaen" w:hAnsi="Sylfaen" w:cs="Sylfaen"/>
          <w:sz w:val="24"/>
          <w:szCs w:val="24"/>
        </w:rPr>
        <w:t>Արտահանում</w:t>
      </w:r>
      <w:r w:rsidRPr="008A7061">
        <w:rPr>
          <w:rFonts w:ascii="Sylfaen" w:hAnsi="Sylfaen"/>
          <w:sz w:val="24"/>
          <w:szCs w:val="24"/>
        </w:rPr>
        <w:t xml:space="preserve">» </w:t>
      </w:r>
      <w:r w:rsidRPr="008A7061">
        <w:rPr>
          <w:rFonts w:ascii="Sylfaen" w:hAnsi="Sylfaen" w:cs="Sylfaen"/>
          <w:sz w:val="24"/>
          <w:szCs w:val="24"/>
        </w:rPr>
        <w:t>հոդվածում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ռեակտիվ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շարժիչների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նախատեսված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վառելիքի՝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խողովակաշարային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տրանսպորտով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արտահանման</w:t>
      </w:r>
      <w:r w:rsidRPr="008A7061">
        <w:rPr>
          <w:rFonts w:ascii="Sylfaen" w:hAnsi="Sylfaen"/>
          <w:sz w:val="24"/>
          <w:szCs w:val="24"/>
        </w:rPr>
        <w:t xml:space="preserve"> (</w:t>
      </w:r>
      <w:r w:rsidRPr="008A7061">
        <w:rPr>
          <w:rFonts w:ascii="Sylfaen" w:hAnsi="Sylfaen" w:cs="Sylfaen"/>
          <w:sz w:val="24"/>
          <w:szCs w:val="24"/>
        </w:rPr>
        <w:t>մատակարարումների</w:t>
      </w:r>
      <w:r w:rsidRPr="008A7061">
        <w:rPr>
          <w:rFonts w:ascii="Sylfaen" w:hAnsi="Sylfaen"/>
          <w:sz w:val="24"/>
          <w:szCs w:val="24"/>
        </w:rPr>
        <w:t xml:space="preserve">) </w:t>
      </w:r>
      <w:r w:rsidRPr="008A7061">
        <w:rPr>
          <w:rFonts w:ascii="Sylfaen" w:hAnsi="Sylfaen" w:cs="Sylfaen"/>
          <w:sz w:val="24"/>
          <w:szCs w:val="24"/>
        </w:rPr>
        <w:t>ծավալներն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արտացոլելու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համար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ենթահոդվածներ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չեն</w:t>
      </w:r>
      <w:r w:rsidRPr="008A7061">
        <w:rPr>
          <w:rFonts w:ascii="Sylfaen" w:hAnsi="Sylfaen"/>
          <w:sz w:val="24"/>
          <w:szCs w:val="24"/>
        </w:rPr>
        <w:t xml:space="preserve"> </w:t>
      </w:r>
      <w:r w:rsidRPr="008A7061">
        <w:rPr>
          <w:rFonts w:ascii="Sylfaen" w:hAnsi="Sylfaen" w:cs="Sylfaen"/>
          <w:sz w:val="24"/>
          <w:szCs w:val="24"/>
        </w:rPr>
        <w:t>առանձնացվում</w:t>
      </w:r>
      <w:r w:rsidRPr="008A7061">
        <w:rPr>
          <w:rFonts w:ascii="Sylfaen" w:hAnsi="Sylfaen"/>
          <w:sz w:val="24"/>
          <w:szCs w:val="24"/>
        </w:rPr>
        <w:t>:</w:t>
      </w:r>
    </w:p>
    <w:p w:rsidR="006946CF" w:rsidRPr="008A7061" w:rsidRDefault="00933D5F" w:rsidP="006946CF">
      <w:pPr>
        <w:pStyle w:val="Bodytext20"/>
        <w:shd w:val="clear" w:color="auto" w:fill="auto"/>
        <w:spacing w:after="160" w:line="360" w:lineRule="auto"/>
        <w:ind w:left="3969" w:right="4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br w:type="page"/>
      </w:r>
      <w:r w:rsidR="006946CF" w:rsidRPr="008A7061">
        <w:rPr>
          <w:rFonts w:ascii="Sylfaen" w:hAnsi="Sylfaen"/>
          <w:sz w:val="24"/>
          <w:szCs w:val="24"/>
        </w:rPr>
        <w:lastRenderedPageBreak/>
        <w:t>Հավելված թիվ 1</w:t>
      </w:r>
    </w:p>
    <w:p w:rsidR="006946CF" w:rsidRPr="008A7061" w:rsidRDefault="006946CF" w:rsidP="008A7061">
      <w:pPr>
        <w:pStyle w:val="Bodytext20"/>
        <w:shd w:val="clear" w:color="auto" w:fill="auto"/>
        <w:spacing w:after="120" w:line="360" w:lineRule="auto"/>
        <w:ind w:left="3969" w:right="4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8A7061">
      <w:pPr>
        <w:pStyle w:val="Bodytext20"/>
        <w:shd w:val="clear" w:color="auto" w:fill="auto"/>
        <w:spacing w:after="120" w:line="360" w:lineRule="auto"/>
        <w:ind w:left="3969" w:right="40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8A7061">
      <w:pPr>
        <w:pStyle w:val="Bodytext31"/>
        <w:shd w:val="clear" w:color="auto" w:fill="auto"/>
        <w:spacing w:line="360" w:lineRule="auto"/>
        <w:ind w:right="20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Գազի ինդիկատիվ (կանխատեսումային) հաշվեկշիռը</w:t>
      </w:r>
    </w:p>
    <w:p w:rsidR="006946CF" w:rsidRPr="008A7061" w:rsidRDefault="006946CF" w:rsidP="006946CF">
      <w:pPr>
        <w:pStyle w:val="Bodytext31"/>
        <w:shd w:val="clear" w:color="auto" w:fill="auto"/>
        <w:spacing w:after="0" w:line="240" w:lineRule="auto"/>
        <w:ind w:right="20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__________________________________________________________</w:t>
      </w:r>
    </w:p>
    <w:p w:rsidR="006946CF" w:rsidRPr="008A7061" w:rsidRDefault="006946CF" w:rsidP="006946CF">
      <w:pPr>
        <w:pStyle w:val="Bodytext70"/>
        <w:shd w:val="clear" w:color="auto" w:fill="auto"/>
        <w:spacing w:before="0" w:after="160" w:line="360" w:lineRule="auto"/>
        <w:ind w:right="20"/>
        <w:rPr>
          <w:rFonts w:ascii="Sylfaen" w:hAnsi="Sylfaen"/>
        </w:rPr>
      </w:pPr>
      <w:r w:rsidRPr="008A7061">
        <w:rPr>
          <w:rFonts w:ascii="Sylfaen" w:hAnsi="Sylfaen"/>
        </w:rPr>
        <w:t>(Եվրասիական տնտեսական միության անդամ պետության անվանումը)</w:t>
      </w:r>
    </w:p>
    <w:p w:rsidR="006946CF" w:rsidRPr="008A7061" w:rsidRDefault="006946CF" w:rsidP="008A7061">
      <w:pPr>
        <w:pStyle w:val="Bodytext31"/>
        <w:shd w:val="clear" w:color="auto" w:fill="auto"/>
        <w:spacing w:line="360" w:lineRule="auto"/>
        <w:ind w:right="20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20__</w:t>
      </w:r>
      <w:r w:rsidRPr="008A7061">
        <w:rPr>
          <w:rFonts w:ascii="Sylfaen" w:hAnsi="Sylfaen"/>
          <w:sz w:val="24"/>
          <w:szCs w:val="24"/>
          <w:lang w:val="en-US"/>
        </w:rPr>
        <w:t>_</w:t>
      </w:r>
      <w:r w:rsidRPr="008A7061">
        <w:rPr>
          <w:rFonts w:ascii="Sylfaen" w:hAnsi="Sylfaen"/>
          <w:sz w:val="24"/>
          <w:szCs w:val="24"/>
        </w:rPr>
        <w:t xml:space="preserve"> - 20_</w:t>
      </w:r>
      <w:r w:rsidRPr="008A7061">
        <w:rPr>
          <w:rFonts w:ascii="Sylfaen" w:hAnsi="Sylfaen"/>
          <w:sz w:val="24"/>
          <w:szCs w:val="24"/>
          <w:lang w:val="en-US"/>
        </w:rPr>
        <w:t>_</w:t>
      </w:r>
      <w:r w:rsidRPr="008A7061">
        <w:rPr>
          <w:rFonts w:ascii="Sylfaen" w:hAnsi="Sylfaen"/>
          <w:sz w:val="24"/>
          <w:szCs w:val="24"/>
        </w:rPr>
        <w:t>_ թվականներին</w:t>
      </w:r>
    </w:p>
    <w:p w:rsidR="006946CF" w:rsidRPr="008A7061" w:rsidRDefault="006946CF" w:rsidP="008A7061">
      <w:pPr>
        <w:pStyle w:val="Bodytext31"/>
        <w:shd w:val="clear" w:color="auto" w:fill="auto"/>
        <w:spacing w:line="360" w:lineRule="auto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firstLine="0"/>
        <w:jc w:val="right"/>
        <w:rPr>
          <w:rFonts w:ascii="Sylfaen" w:hAnsi="Sylfaen"/>
        </w:rPr>
      </w:pPr>
      <w:r w:rsidRPr="008A7061">
        <w:rPr>
          <w:rFonts w:ascii="Sylfaen" w:hAnsi="Sylfaen"/>
        </w:rPr>
        <w:t>(մլրդ խոր. մ)</w:t>
      </w:r>
    </w:p>
    <w:tbl>
      <w:tblPr>
        <w:tblOverlap w:val="never"/>
        <w:tblW w:w="1062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524"/>
        <w:gridCol w:w="7"/>
        <w:gridCol w:w="1488"/>
        <w:gridCol w:w="1489"/>
        <w:gridCol w:w="1373"/>
        <w:gridCol w:w="1374"/>
        <w:gridCol w:w="1374"/>
      </w:tblGrid>
      <w:tr w:rsidR="006946CF" w:rsidRPr="008A7061" w:rsidTr="00FF5F42">
        <w:trPr>
          <w:tblHeader/>
          <w:jc w:val="center"/>
        </w:trPr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 ցուցանիշը 20__ թվականի համար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left="686" w:firstLine="567"/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C46B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C46B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C46BE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</w:tr>
      <w:tr w:rsidR="006946CF" w:rsidRPr="008A7061" w:rsidTr="00FF5F42">
        <w:trPr>
          <w:jc w:val="center"/>
        </w:trPr>
        <w:tc>
          <w:tcPr>
            <w:tcW w:w="353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11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709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trHeight w:val="643"/>
          <w:jc w:val="center"/>
        </w:trPr>
        <w:tc>
          <w:tcPr>
            <w:tcW w:w="3531" w:type="dxa"/>
            <w:gridSpan w:val="2"/>
            <w:vMerge w:val="restart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40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Գազի, այդ թվում՝ ուղեկից նավթագազի արդյունահանում</w:t>
            </w:r>
          </w:p>
        </w:tc>
        <w:tc>
          <w:tcPr>
            <w:tcW w:w="7098" w:type="dxa"/>
            <w:gridSpan w:val="5"/>
            <w:vMerge w:val="restart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  <w:outlineLvl w:val="6"/>
            </w:pPr>
          </w:p>
        </w:tc>
      </w:tr>
      <w:tr w:rsidR="006946CF" w:rsidRPr="008A7061" w:rsidTr="008A7061">
        <w:trPr>
          <w:trHeight w:val="643"/>
          <w:jc w:val="center"/>
        </w:trPr>
        <w:tc>
          <w:tcPr>
            <w:tcW w:w="3531" w:type="dxa"/>
            <w:gridSpan w:val="2"/>
            <w:vMerge/>
            <w:shd w:val="clear" w:color="auto" w:fill="FFFFFF"/>
          </w:tcPr>
          <w:p w:rsidR="006946CF" w:rsidRPr="008A7061" w:rsidRDefault="006946CF" w:rsidP="008A7061">
            <w:pPr>
              <w:spacing w:after="160" w:line="336" w:lineRule="auto"/>
              <w:ind w:left="403"/>
              <w:outlineLvl w:val="6"/>
            </w:pPr>
          </w:p>
        </w:tc>
        <w:tc>
          <w:tcPr>
            <w:tcW w:w="7098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  <w:outlineLvl w:val="6"/>
            </w:pPr>
          </w:p>
        </w:tc>
      </w:tr>
      <w:tr w:rsidR="006946CF" w:rsidRPr="008A7061" w:rsidTr="008A7061">
        <w:trPr>
          <w:jc w:val="center"/>
        </w:trPr>
        <w:tc>
          <w:tcPr>
            <w:tcW w:w="3531" w:type="dxa"/>
            <w:gridSpan w:val="2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40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7098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40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686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  <w:r w:rsidRPr="008A7061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Հայաստանի Հանրապետությունից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25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25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25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25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686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երրորդ պետություններից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 խողովակաշարային տրանսպորտով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1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40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686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  <w:r w:rsidRPr="008A7061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25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 խողովակաշարային տրանսպորտով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25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 խողովակաշարային տրանսպորտով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այդ թվում՝ խողովակաշարային տրանսպորտով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 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  <w:r w:rsidRPr="008A7061">
              <w:rPr>
                <w:rStyle w:val="FootnoteReference"/>
                <w:rFonts w:ascii="Sylfaen" w:hAnsi="Sylfaen"/>
                <w:vanish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686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թվում`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 տրանսպորտով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7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հեղուկացված բնական գազի տեսքով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2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524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Մատակարարում ներքին շուկա</w:t>
            </w:r>
          </w:p>
        </w:tc>
        <w:tc>
          <w:tcPr>
            <w:tcW w:w="7100" w:type="dxa"/>
            <w:gridSpan w:val="6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6946CF" w:rsidRPr="008A7061" w:rsidRDefault="006946CF" w:rsidP="006946CF">
      <w:pPr>
        <w:spacing w:after="160" w:line="360" w:lineRule="auto"/>
      </w:pPr>
      <w:r w:rsidRPr="008A7061">
        <w:br w:type="page"/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4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Հավելված թիվ 2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4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5103" w:right="40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Եվրասիական տնտեսական միության գազի ինդիկատիվ (կանխատեսումային) հաշվեկշիռը 20___ – 20___ թվականներին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firstLine="0"/>
        <w:jc w:val="right"/>
        <w:rPr>
          <w:rFonts w:ascii="Sylfaen" w:hAnsi="Sylfaen"/>
          <w:lang w:val="en-US"/>
        </w:rPr>
      </w:pPr>
      <w:r w:rsidRPr="008A7061">
        <w:rPr>
          <w:rFonts w:ascii="Sylfaen" w:hAnsi="Sylfaen"/>
        </w:rPr>
        <w:t>(մլրդ խոր. մ)</w:t>
      </w:r>
    </w:p>
    <w:tbl>
      <w:tblPr>
        <w:tblOverlap w:val="never"/>
        <w:tblW w:w="1063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1374"/>
        <w:gridCol w:w="1374"/>
        <w:gridCol w:w="1375"/>
      </w:tblGrid>
      <w:tr w:rsidR="006946CF" w:rsidRPr="008A7061" w:rsidTr="00FF5F42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-21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20__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թվականի համար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left="547" w:firstLine="547"/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թվականին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թվականին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թվականին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121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81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40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Գազի, այդ թվում՝ ուղեկից նավթագազի արդյունահանում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40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40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5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Ղազախստանի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 w:val="restart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54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 w:val="restart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right="56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right="56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 w:val="restart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688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36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36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819" w:type="dxa"/>
            <w:gridSpan w:val="5"/>
            <w:vMerge w:val="restart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36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36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36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121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40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68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Հայաստանի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50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 w:val="restart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 w:val="restart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 w:val="restart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7" w:lineRule="auto"/>
              <w:ind w:left="1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7" w:lineRule="auto"/>
              <w:ind w:left="688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7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819" w:type="dxa"/>
            <w:gridSpan w:val="5"/>
            <w:vMerge w:val="restart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7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թվում`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7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հեղուկացված բնական գազի տեսքով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7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7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թվում`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7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հեղուկացված բնական գազի տեսքով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7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այդ թվում`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19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հեղուկացված բնական գազի տեսքով</w:t>
            </w:r>
          </w:p>
        </w:tc>
        <w:tc>
          <w:tcPr>
            <w:tcW w:w="681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7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820" w:type="dxa"/>
            <w:gridSpan w:val="5"/>
            <w:vMerge w:val="restart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թվում`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820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հեղուկացված բնական գազի տեսքով</w:t>
            </w:r>
          </w:p>
        </w:tc>
        <w:tc>
          <w:tcPr>
            <w:tcW w:w="6820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21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Մատակարարում ներքին շուկա</w:t>
            </w:r>
          </w:p>
        </w:tc>
        <w:tc>
          <w:tcPr>
            <w:tcW w:w="6820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820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820" w:type="dxa"/>
            <w:gridSpan w:val="5"/>
            <w:vMerge w:val="restart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820" w:type="dxa"/>
            <w:gridSpan w:val="5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820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 w:firstLine="547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6946CF" w:rsidRPr="008A7061" w:rsidRDefault="006946CF" w:rsidP="006946CF">
      <w:pPr>
        <w:spacing w:after="160" w:line="360" w:lineRule="auto"/>
        <w:ind w:left="284" w:hanging="284"/>
        <w:jc w:val="both"/>
        <w:rPr>
          <w:rFonts w:eastAsia="Times New Roman" w:cs="Times New Roman"/>
        </w:rPr>
      </w:pPr>
      <w:r w:rsidRPr="008A7061">
        <w:br w:type="page"/>
      </w:r>
    </w:p>
    <w:p w:rsidR="006946CF" w:rsidRPr="008A7061" w:rsidRDefault="006946CF" w:rsidP="006946CF">
      <w:pPr>
        <w:pStyle w:val="Footnote0"/>
        <w:shd w:val="clear" w:color="auto" w:fill="auto"/>
        <w:spacing w:after="160" w:line="360" w:lineRule="auto"/>
        <w:ind w:left="3969" w:firstLine="0"/>
        <w:jc w:val="center"/>
        <w:rPr>
          <w:rFonts w:ascii="Sylfaen" w:hAnsi="Sylfaen"/>
        </w:rPr>
      </w:pPr>
      <w:r w:rsidRPr="008A7061">
        <w:rPr>
          <w:rFonts w:ascii="Sylfaen" w:hAnsi="Sylfaen"/>
        </w:rPr>
        <w:lastRenderedPageBreak/>
        <w:t>Հավելված թիվ 3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40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Նավթահումքի ինդիկատիվ (կանխատեսումային) հաշվեկշիռը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________________________________________________________</w:t>
      </w:r>
    </w:p>
    <w:p w:rsidR="006946CF" w:rsidRPr="008A7061" w:rsidRDefault="006946CF" w:rsidP="006946CF">
      <w:pPr>
        <w:pStyle w:val="Bodytext70"/>
        <w:shd w:val="clear" w:color="auto" w:fill="auto"/>
        <w:spacing w:before="0" w:after="160" w:line="360" w:lineRule="auto"/>
        <w:ind w:right="20"/>
        <w:rPr>
          <w:rFonts w:ascii="Sylfaen" w:hAnsi="Sylfaen"/>
        </w:rPr>
      </w:pPr>
      <w:r w:rsidRPr="008A7061">
        <w:rPr>
          <w:rFonts w:ascii="Sylfaen" w:hAnsi="Sylfaen"/>
        </w:rPr>
        <w:t>(Եվրասիական տնտեսական միության անդամ պետության անվանումը)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20__</w:t>
      </w:r>
      <w:r w:rsidRPr="008A7061">
        <w:rPr>
          <w:rFonts w:ascii="Sylfaen" w:hAnsi="Sylfaen"/>
          <w:sz w:val="24"/>
          <w:szCs w:val="24"/>
          <w:lang w:val="en-US"/>
        </w:rPr>
        <w:t>_</w:t>
      </w:r>
      <w:r w:rsidRPr="008A7061">
        <w:rPr>
          <w:rFonts w:ascii="Sylfaen" w:hAnsi="Sylfaen"/>
          <w:sz w:val="24"/>
          <w:szCs w:val="24"/>
        </w:rPr>
        <w:t xml:space="preserve"> - 20</w:t>
      </w:r>
      <w:r w:rsidRPr="008A7061">
        <w:rPr>
          <w:rFonts w:ascii="Sylfaen" w:hAnsi="Sylfaen"/>
          <w:sz w:val="24"/>
          <w:szCs w:val="24"/>
          <w:lang w:val="en-US"/>
        </w:rPr>
        <w:t>_</w:t>
      </w:r>
      <w:r w:rsidRPr="008A7061">
        <w:rPr>
          <w:rFonts w:ascii="Sylfaen" w:hAnsi="Sylfaen"/>
          <w:sz w:val="24"/>
          <w:szCs w:val="24"/>
        </w:rPr>
        <w:t>__ թվականներին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left="3360"/>
        <w:jc w:val="both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firstLine="0"/>
        <w:jc w:val="right"/>
        <w:rPr>
          <w:rFonts w:ascii="Sylfaen" w:hAnsi="Sylfaen"/>
        </w:rPr>
      </w:pPr>
      <w:r w:rsidRPr="008A7061">
        <w:rPr>
          <w:rFonts w:ascii="Sylfaen" w:hAnsi="Sylfaen"/>
        </w:rPr>
        <w:t>(մլն տոննա)</w:t>
      </w:r>
    </w:p>
    <w:tbl>
      <w:tblPr>
        <w:tblOverlap w:val="never"/>
        <w:tblW w:w="1059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8"/>
        <w:gridCol w:w="1358"/>
        <w:gridCol w:w="1343"/>
        <w:gridCol w:w="1363"/>
        <w:gridCol w:w="1363"/>
        <w:gridCol w:w="1364"/>
      </w:tblGrid>
      <w:tr w:rsidR="006946CF" w:rsidRPr="008A7061" w:rsidTr="00FF5F42">
        <w:trPr>
          <w:tblHeader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 ցուցանիշը 20__ թվականի համար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08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79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Նավթի, այդ թվում՝ գազային խտուցքի արդյունահանում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  <w:r w:rsidRPr="008A7061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Հայաստանի Հանրապետությունից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left="825"/>
            </w:pP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left="825"/>
            </w:pP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6946CF" w:rsidRPr="008A7061" w:rsidRDefault="006946CF" w:rsidP="008A7061">
            <w:pPr>
              <w:spacing w:after="160" w:line="355" w:lineRule="auto"/>
            </w:pP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ind w:left="25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ind w:left="542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  <w:r w:rsidRPr="008A7061">
              <w:rPr>
                <w:rStyle w:val="Bodytext212pt"/>
                <w:rFonts w:ascii="Sylfaen" w:hAnsi="Sylfaen"/>
                <w:lang w:val="ru-RU"/>
              </w:rPr>
              <w:t>*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6946CF" w:rsidRPr="008A7061" w:rsidRDefault="006946CF" w:rsidP="008A7061">
            <w:pPr>
              <w:spacing w:after="160" w:line="355" w:lineRule="auto"/>
              <w:ind w:left="825"/>
            </w:pP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6946CF" w:rsidRPr="008A7061" w:rsidRDefault="006946CF" w:rsidP="008A7061">
            <w:pPr>
              <w:spacing w:after="160" w:line="355" w:lineRule="auto"/>
              <w:ind w:left="825"/>
            </w:pP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55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left="825"/>
            </w:pP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left="825"/>
            </w:pP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Մատակարարում ներքին շուկա</w:t>
            </w:r>
            <w:r w:rsidRPr="008A7061">
              <w:rPr>
                <w:rStyle w:val="FootnoteReference"/>
                <w:rFonts w:ascii="Sylfaen" w:hAnsi="Sylfaen"/>
                <w:vanish/>
                <w:sz w:val="24"/>
                <w:szCs w:val="24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679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</w:tbl>
    <w:p w:rsidR="006946CF" w:rsidRPr="008A7061" w:rsidRDefault="006946CF" w:rsidP="006946CF">
      <w:pPr>
        <w:pStyle w:val="Footnote20"/>
        <w:shd w:val="clear" w:color="auto" w:fill="auto"/>
        <w:spacing w:after="160" w:line="360" w:lineRule="auto"/>
        <w:ind w:left="284" w:hanging="284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br w:type="page"/>
      </w:r>
    </w:p>
    <w:p w:rsidR="006946CF" w:rsidRPr="008A7061" w:rsidRDefault="006946CF" w:rsidP="006946CF">
      <w:pPr>
        <w:spacing w:after="160" w:line="360" w:lineRule="auto"/>
        <w:ind w:left="3969"/>
        <w:jc w:val="center"/>
      </w:pPr>
      <w:r w:rsidRPr="008A7061">
        <w:lastRenderedPageBreak/>
        <w:t>Հավելված թիվ 4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8A7061">
      <w:pPr>
        <w:pStyle w:val="Bodytext20"/>
        <w:shd w:val="clear" w:color="auto" w:fill="auto"/>
        <w:spacing w:after="12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8A7061">
      <w:pPr>
        <w:pStyle w:val="Bodytext60"/>
        <w:shd w:val="clear" w:color="auto" w:fill="auto"/>
        <w:spacing w:before="0" w:after="120" w:line="360" w:lineRule="auto"/>
        <w:ind w:left="1418" w:right="1409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նավթահումքի ինդիկատիվ (կանխատեսումային) հաշվեկշիռը </w:t>
      </w:r>
      <w:r w:rsidRPr="008A7061">
        <w:rPr>
          <w:rFonts w:ascii="Sylfaen" w:hAnsi="Sylfaen"/>
          <w:sz w:val="24"/>
          <w:szCs w:val="24"/>
        </w:rPr>
        <w:br/>
        <w:t>20__ – 20__ թվականներին</w:t>
      </w:r>
    </w:p>
    <w:p w:rsidR="006946CF" w:rsidRPr="008A7061" w:rsidRDefault="006946CF" w:rsidP="008A7061">
      <w:pPr>
        <w:pStyle w:val="Bodytext60"/>
        <w:shd w:val="clear" w:color="auto" w:fill="auto"/>
        <w:spacing w:before="0" w:after="120" w:line="360" w:lineRule="auto"/>
        <w:ind w:left="1219" w:right="1179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firstLine="0"/>
        <w:jc w:val="right"/>
        <w:rPr>
          <w:rFonts w:ascii="Sylfaen" w:hAnsi="Sylfaen"/>
        </w:rPr>
      </w:pPr>
      <w:r w:rsidRPr="008A7061">
        <w:rPr>
          <w:rFonts w:ascii="Sylfaen" w:hAnsi="Sylfaen"/>
        </w:rPr>
        <w:t>(մլն տոննա)</w:t>
      </w:r>
    </w:p>
    <w:tbl>
      <w:tblPr>
        <w:tblOverlap w:val="never"/>
        <w:tblW w:w="104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1316"/>
        <w:gridCol w:w="1317"/>
        <w:gridCol w:w="1321"/>
      </w:tblGrid>
      <w:tr w:rsidR="006946CF" w:rsidRPr="008A7061" w:rsidTr="00FF5F42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05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Նավթի, այդ թվում՝ գազային խտուցքի արդյունահանում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1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Ղազախստանի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1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1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1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1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1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1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1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1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11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Հայաստանի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40" w:line="35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5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5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թվում` 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3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Ղազախստանի Հանրապետությունից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38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7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Դաշնությունից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7" w:lineRule="auto"/>
              <w:ind w:left="110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այդ թվում՝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խողովակաշարային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տրանսպորտով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7" w:lineRule="auto"/>
              <w:ind w:left="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Մատակարարում ներքին շուկա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7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5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</w:tbl>
    <w:p w:rsidR="006946CF" w:rsidRPr="008A7061" w:rsidRDefault="006946CF" w:rsidP="006946CF">
      <w:pPr>
        <w:spacing w:after="160" w:line="360" w:lineRule="auto"/>
        <w:ind w:left="284" w:hanging="284"/>
        <w:jc w:val="both"/>
        <w:rPr>
          <w:rFonts w:eastAsia="Times New Roman" w:cs="Times New Roman"/>
        </w:rPr>
      </w:pPr>
      <w:r w:rsidRPr="008A7061">
        <w:br w:type="page"/>
      </w: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left="3969" w:right="-8" w:firstLine="0"/>
        <w:rPr>
          <w:rFonts w:ascii="Sylfaen" w:hAnsi="Sylfaen"/>
        </w:rPr>
      </w:pPr>
      <w:r w:rsidRPr="008A7061">
        <w:rPr>
          <w:rFonts w:ascii="Sylfaen" w:hAnsi="Sylfaen"/>
        </w:rPr>
        <w:lastRenderedPageBreak/>
        <w:t xml:space="preserve">Հավելված թիվ 5 </w:t>
      </w: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left="3969" w:right="-8" w:firstLine="0"/>
        <w:rPr>
          <w:rFonts w:ascii="Sylfaen" w:hAnsi="Sylfaen"/>
        </w:rPr>
      </w:pPr>
      <w:r w:rsidRPr="008A7061">
        <w:rPr>
          <w:rFonts w:ascii="Sylfaen" w:hAnsi="Sylfaen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</w:rPr>
        <w:t>և</w:t>
      </w:r>
      <w:r w:rsidRPr="008A7061">
        <w:rPr>
          <w:rFonts w:ascii="Sylfaen" w:hAnsi="Sylfaen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</w:rPr>
        <w:t>և</w:t>
      </w:r>
      <w:r w:rsidRPr="008A7061">
        <w:rPr>
          <w:rFonts w:ascii="Sylfaen" w:hAnsi="Sylfaen"/>
        </w:rPr>
        <w:t>ավորման մեթոդաբանության</w:t>
      </w:r>
    </w:p>
    <w:p w:rsidR="006946CF" w:rsidRPr="008A7061" w:rsidRDefault="006946CF" w:rsidP="008A7061">
      <w:pPr>
        <w:pStyle w:val="Bodytext50"/>
        <w:shd w:val="clear" w:color="auto" w:fill="auto"/>
        <w:spacing w:after="120" w:line="360" w:lineRule="auto"/>
        <w:ind w:left="3969" w:right="-8" w:firstLine="0"/>
        <w:rPr>
          <w:rFonts w:ascii="Sylfaen" w:hAnsi="Sylfaen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right="-8" w:firstLine="0"/>
        <w:rPr>
          <w:rFonts w:ascii="Sylfaen" w:hAnsi="Sylfaen"/>
        </w:rPr>
      </w:pPr>
      <w:r w:rsidRPr="008A7061">
        <w:rPr>
          <w:rFonts w:ascii="Sylfaen" w:hAnsi="Sylfaen"/>
          <w:b/>
        </w:rPr>
        <w:t>Ավտոմոբիլային բենզինի ինդիկատիվ (կանխատեսումային) հաշվեկշիռը</w:t>
      </w:r>
    </w:p>
    <w:p w:rsidR="006946CF" w:rsidRPr="008A7061" w:rsidRDefault="006946CF" w:rsidP="008A7061">
      <w:pPr>
        <w:ind w:right="-6"/>
        <w:jc w:val="center"/>
      </w:pPr>
      <w:r w:rsidRPr="008A7061">
        <w:t>__________________________________________________________</w:t>
      </w:r>
    </w:p>
    <w:p w:rsidR="006946CF" w:rsidRPr="008A7061" w:rsidRDefault="006946CF" w:rsidP="006946CF">
      <w:pPr>
        <w:spacing w:after="160" w:line="360" w:lineRule="auto"/>
        <w:ind w:right="-8"/>
        <w:jc w:val="center"/>
        <w:rPr>
          <w:sz w:val="20"/>
          <w:szCs w:val="20"/>
        </w:rPr>
      </w:pPr>
      <w:r w:rsidRPr="008A7061">
        <w:rPr>
          <w:sz w:val="20"/>
          <w:szCs w:val="20"/>
        </w:rPr>
        <w:t>(Եվրասիական տնտեսական միության անդամ պետության անվանումը)</w:t>
      </w:r>
    </w:p>
    <w:p w:rsidR="006946CF" w:rsidRPr="008A7061" w:rsidRDefault="006946CF" w:rsidP="006946CF">
      <w:pPr>
        <w:spacing w:after="160" w:line="360" w:lineRule="auto"/>
        <w:ind w:right="-8"/>
        <w:jc w:val="center"/>
        <w:rPr>
          <w:lang w:val="en-US"/>
        </w:rPr>
      </w:pPr>
      <w:r w:rsidRPr="008A7061">
        <w:rPr>
          <w:b/>
        </w:rPr>
        <w:t>20__</w:t>
      </w:r>
      <w:r w:rsidRPr="008A7061">
        <w:rPr>
          <w:b/>
          <w:lang w:val="en-US"/>
        </w:rPr>
        <w:t>_</w:t>
      </w:r>
      <w:r w:rsidRPr="008A7061">
        <w:rPr>
          <w:b/>
        </w:rPr>
        <w:t xml:space="preserve"> – 20</w:t>
      </w:r>
      <w:r w:rsidRPr="008A7061">
        <w:rPr>
          <w:b/>
          <w:lang w:val="en-US"/>
        </w:rPr>
        <w:t>_</w:t>
      </w:r>
      <w:r w:rsidRPr="008A7061">
        <w:rPr>
          <w:b/>
        </w:rPr>
        <w:t>__ թվականներին</w:t>
      </w:r>
    </w:p>
    <w:p w:rsidR="006946CF" w:rsidRPr="008A7061" w:rsidRDefault="006946CF" w:rsidP="008A7061">
      <w:pPr>
        <w:spacing w:after="120" w:line="360" w:lineRule="auto"/>
        <w:jc w:val="center"/>
        <w:rPr>
          <w:lang w:val="en-US"/>
        </w:rPr>
      </w:pPr>
    </w:p>
    <w:p w:rsidR="006946CF" w:rsidRPr="008A7061" w:rsidRDefault="006946CF" w:rsidP="006946CF">
      <w:pPr>
        <w:spacing w:after="160" w:line="360" w:lineRule="auto"/>
        <w:jc w:val="right"/>
      </w:pPr>
      <w:r w:rsidRPr="008A7061">
        <w:t>(հազ տոննա)</w:t>
      </w:r>
    </w:p>
    <w:tbl>
      <w:tblPr>
        <w:tblOverlap w:val="never"/>
        <w:tblW w:w="104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350"/>
        <w:gridCol w:w="1351"/>
        <w:gridCol w:w="1316"/>
        <w:gridCol w:w="1316"/>
        <w:gridCol w:w="1328"/>
      </w:tblGrid>
      <w:tr w:rsidR="006946CF" w:rsidRPr="008A7061" w:rsidTr="00FF5F42">
        <w:trPr>
          <w:jc w:val="center"/>
        </w:trPr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jc w:val="center"/>
        </w:trPr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07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right="-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57" w:right="-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Արտադրությունը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57" w:right="-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57" w:right="-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1" w:right="-6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  <w:r w:rsidRPr="008A7061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824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4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Հանրապետությունից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4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4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680"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7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1"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  <w:r w:rsidRPr="008A7061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4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4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4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4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  <w:r w:rsidRPr="008A7061">
              <w:rPr>
                <w:rStyle w:val="FootnoteReference"/>
                <w:rFonts w:ascii="Sylfaen" w:hAnsi="Sylfaen"/>
                <w:vanish/>
                <w:sz w:val="24"/>
                <w:szCs w:val="24"/>
              </w:rPr>
              <w:footnoteReference w:customMarkFollows="1" w:id="3"/>
              <w:t>*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1"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7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7" w:right="-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Մատակարարում ներքին շուկա</w:t>
            </w:r>
          </w:p>
        </w:tc>
        <w:tc>
          <w:tcPr>
            <w:tcW w:w="6661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ind w:right="-8"/>
              <w:jc w:val="center"/>
            </w:pPr>
          </w:p>
        </w:tc>
      </w:tr>
    </w:tbl>
    <w:p w:rsidR="006946CF" w:rsidRPr="008A7061" w:rsidRDefault="006946CF" w:rsidP="006946CF">
      <w:pPr>
        <w:spacing w:after="160" w:line="360" w:lineRule="auto"/>
        <w:ind w:left="284" w:hanging="284"/>
        <w:jc w:val="both"/>
        <w:rPr>
          <w:rFonts w:eastAsia="Times New Roman" w:cs="Times New Roman"/>
        </w:rPr>
      </w:pPr>
      <w:r w:rsidRPr="008A7061">
        <w:br w:type="page"/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Հավելված թիվ 6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ավտոմոբիլային բենզինի ինդիկատիվ (կանխատեսումային) հաշվեկշիռը </w:t>
      </w:r>
      <w:r w:rsidR="008A7061" w:rsidRPr="008A7061">
        <w:rPr>
          <w:rFonts w:ascii="Sylfaen" w:hAnsi="Sylfaen"/>
          <w:sz w:val="24"/>
          <w:szCs w:val="24"/>
        </w:rPr>
        <w:br/>
      </w:r>
      <w:r w:rsidRPr="008A7061">
        <w:rPr>
          <w:rFonts w:ascii="Sylfaen" w:hAnsi="Sylfaen"/>
          <w:sz w:val="24"/>
          <w:szCs w:val="24"/>
        </w:rPr>
        <w:t>20__ – 20__ թվականներին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firstLine="0"/>
        <w:jc w:val="right"/>
        <w:rPr>
          <w:rFonts w:ascii="Sylfaen" w:hAnsi="Sylfaen"/>
        </w:rPr>
      </w:pPr>
      <w:r w:rsidRPr="008A7061">
        <w:rPr>
          <w:rFonts w:ascii="Sylfaen" w:hAnsi="Sylfaen"/>
        </w:rPr>
        <w:t>(հազ. տոննա)</w:t>
      </w:r>
    </w:p>
    <w:tbl>
      <w:tblPr>
        <w:tblOverlap w:val="never"/>
        <w:tblW w:w="104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1316"/>
        <w:gridCol w:w="1316"/>
        <w:gridCol w:w="1317"/>
      </w:tblGrid>
      <w:tr w:rsidR="006946CF" w:rsidRPr="008A7061" w:rsidTr="00FF5F42">
        <w:trPr>
          <w:tblHeader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08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65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Fonts w:ascii="Sylfaen" w:hAnsi="Sylfaen"/>
                <w:sz w:val="24"/>
                <w:szCs w:val="24"/>
                <w:lang w:val="ru-RU"/>
              </w:rPr>
            </w:pPr>
            <w:r w:rsidRPr="008A7061">
              <w:rPr>
                <w:rStyle w:val="Bodytext212pt"/>
                <w:rFonts w:ascii="Sylfaen" w:hAnsi="Sylfaen"/>
              </w:rPr>
              <w:t>Արտադրությունը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Դաշնությունում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5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5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  <w:rPr>
                <w:lang w:val="ru-RU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Հանրապետությունից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50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Style w:val="Bodytext212pt"/>
                <w:rFonts w:ascii="Sylfaen" w:hAnsi="Sylfaen"/>
                <w:lang w:val="ru-RU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Ղազախստանի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5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09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Style w:val="Bodytext212pt"/>
                <w:rFonts w:ascii="Sylfaen" w:hAnsi="Sylfaen"/>
                <w:lang w:val="ru-RU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2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Մատակարարում ներքին շուկա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Հանրապետությունում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8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49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</w:tbl>
    <w:p w:rsidR="006946CF" w:rsidRPr="008A7061" w:rsidRDefault="006946CF" w:rsidP="006946CF">
      <w:pPr>
        <w:spacing w:after="160" w:line="360" w:lineRule="auto"/>
        <w:ind w:left="284" w:hanging="284"/>
        <w:jc w:val="both"/>
        <w:rPr>
          <w:rFonts w:eastAsia="Times New Roman" w:cs="Times New Roman"/>
        </w:rPr>
      </w:pPr>
      <w:r w:rsidRPr="008A7061">
        <w:br w:type="page"/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Հավելված թիվ 7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Դիզելային վառելիքի ինդիկատիվ (կանխատեսումային) հաշվեկշիռը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0" w:line="240" w:lineRule="auto"/>
        <w:ind w:right="-8"/>
        <w:jc w:val="center"/>
        <w:rPr>
          <w:rFonts w:ascii="Sylfaen" w:hAnsi="Sylfaen"/>
          <w:b w:val="0"/>
          <w:sz w:val="24"/>
          <w:szCs w:val="24"/>
        </w:rPr>
      </w:pPr>
      <w:r w:rsidRPr="008A7061">
        <w:rPr>
          <w:rFonts w:ascii="Sylfaen" w:hAnsi="Sylfaen"/>
          <w:b w:val="0"/>
          <w:sz w:val="24"/>
          <w:szCs w:val="24"/>
        </w:rPr>
        <w:t>________________________________________________________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0"/>
          <w:szCs w:val="20"/>
        </w:rPr>
      </w:pPr>
      <w:r w:rsidRPr="008A7061">
        <w:rPr>
          <w:rFonts w:ascii="Sylfaen" w:hAnsi="Sylfaen"/>
          <w:b w:val="0"/>
          <w:sz w:val="20"/>
          <w:szCs w:val="20"/>
        </w:rPr>
        <w:t>(Եվրասիական տնտեսական միության անդամ պետության անվանումը)</w:t>
      </w:r>
      <w:r w:rsidRPr="008A7061">
        <w:rPr>
          <w:rFonts w:ascii="Sylfaen" w:hAnsi="Sylfaen"/>
          <w:sz w:val="20"/>
          <w:szCs w:val="20"/>
        </w:rPr>
        <w:t xml:space="preserve"> 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20__ – 20__ թվականներին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right="40"/>
        <w:jc w:val="right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(հազ. տոննա)</w:t>
      </w:r>
    </w:p>
    <w:tbl>
      <w:tblPr>
        <w:tblOverlap w:val="never"/>
        <w:tblW w:w="104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1"/>
        <w:gridCol w:w="1349"/>
        <w:gridCol w:w="1350"/>
        <w:gridCol w:w="1308"/>
        <w:gridCol w:w="1308"/>
        <w:gridCol w:w="1309"/>
      </w:tblGrid>
      <w:tr w:rsidR="006946CF" w:rsidRPr="008A7061" w:rsidTr="00FF5F42">
        <w:trPr>
          <w:tblHeader/>
          <w:jc w:val="center"/>
        </w:trPr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 ցուցանիշը 20__ թվականի համար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01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624" w:type="dxa"/>
            <w:gridSpan w:val="5"/>
            <w:tcBorders>
              <w:top w:val="single" w:sz="4" w:space="0" w:color="auto"/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255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Արտադրությունը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539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պետություններից*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Հանրապետությունից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պետություններ*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82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980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9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801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Մատակարարում ներքին շուկա</w:t>
            </w:r>
            <w:r w:rsidR="008A7061" w:rsidRPr="008A7061">
              <w:rPr>
                <w:rStyle w:val="FootnoteReference"/>
                <w:rFonts w:ascii="Sylfaen" w:hAnsi="Sylfaen"/>
                <w:vanish/>
                <w:sz w:val="24"/>
                <w:szCs w:val="24"/>
              </w:rPr>
              <w:footnoteReference w:customMarkFollows="1" w:id="4"/>
              <w:t>*</w:t>
            </w:r>
          </w:p>
        </w:tc>
        <w:tc>
          <w:tcPr>
            <w:tcW w:w="6624" w:type="dxa"/>
            <w:gridSpan w:val="5"/>
            <w:tcBorders>
              <w:left w:val="nil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6946CF" w:rsidRPr="008A7061" w:rsidRDefault="006946CF" w:rsidP="006946CF">
      <w:pPr>
        <w:spacing w:after="160" w:line="360" w:lineRule="auto"/>
        <w:ind w:left="284" w:hanging="284"/>
        <w:jc w:val="both"/>
        <w:rPr>
          <w:rFonts w:eastAsia="Times New Roman" w:cs="Times New Roman"/>
        </w:rPr>
      </w:pPr>
      <w:r w:rsidRPr="008A7061">
        <w:br w:type="page"/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Հավելված թիվ 8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դիզելային վառելիքի ինդիկատիվ (կանխատեսումային) հաշվեկշիռը </w:t>
      </w:r>
      <w:r w:rsidR="008A7061" w:rsidRPr="008A7061">
        <w:rPr>
          <w:rFonts w:ascii="Sylfaen" w:hAnsi="Sylfaen"/>
          <w:sz w:val="24"/>
          <w:szCs w:val="24"/>
        </w:rPr>
        <w:br/>
      </w:r>
      <w:r w:rsidRPr="008A7061">
        <w:rPr>
          <w:rFonts w:ascii="Sylfaen" w:hAnsi="Sylfaen"/>
          <w:sz w:val="24"/>
          <w:szCs w:val="24"/>
        </w:rPr>
        <w:t>20__ – 20__ թվականներին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left="1080" w:right="984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firstLine="0"/>
        <w:jc w:val="right"/>
        <w:rPr>
          <w:rFonts w:ascii="Sylfaen" w:hAnsi="Sylfaen"/>
        </w:rPr>
      </w:pPr>
      <w:r w:rsidRPr="008A7061">
        <w:rPr>
          <w:rFonts w:ascii="Sylfaen" w:hAnsi="Sylfaen"/>
        </w:rPr>
        <w:t>(հազ. տոննա)</w:t>
      </w:r>
    </w:p>
    <w:tbl>
      <w:tblPr>
        <w:tblOverlap w:val="never"/>
        <w:tblW w:w="1041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1301"/>
        <w:gridCol w:w="1301"/>
        <w:gridCol w:w="1302"/>
      </w:tblGrid>
      <w:tr w:rsidR="006946CF" w:rsidRPr="008A7061" w:rsidTr="00FF5F42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13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60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Արտադրությունը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63" w:firstLine="13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Այլ մուտքեր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6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 w:firstLine="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1114" w:firstLine="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1114" w:firstLine="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1114" w:firstLine="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547" w:firstLine="6"/>
              <w:rPr>
                <w:rStyle w:val="Bodytext212pt"/>
                <w:rFonts w:ascii="Sylfaen" w:hAnsi="Sylfaen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830" w:firstLine="6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830" w:firstLine="6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830" w:firstLine="6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830" w:firstLine="6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263" w:firstLine="6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Մատակարարում ներքին շուկա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48" w:lineRule="auto"/>
              <w:ind w:left="547" w:firstLine="6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 w:firstLine="8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 w:firstLine="8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Ղազախստանի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 w:firstLine="8"/>
              <w:rPr>
                <w:rStyle w:val="Bodytext212pt"/>
                <w:rFonts w:ascii="Sylfaen" w:hAnsi="Sylfaen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</w:tbl>
    <w:p w:rsidR="006946CF" w:rsidRPr="008A7061" w:rsidRDefault="006946CF" w:rsidP="006946CF">
      <w:pPr>
        <w:spacing w:after="160" w:line="360" w:lineRule="auto"/>
        <w:ind w:left="284" w:hanging="284"/>
        <w:jc w:val="both"/>
      </w:pPr>
      <w:r w:rsidRPr="008A7061">
        <w:br w:type="page"/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6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Հավելված թիվ 9</w:t>
      </w:r>
    </w:p>
    <w:p w:rsidR="006946CF" w:rsidRPr="008A7061" w:rsidRDefault="006946CF" w:rsidP="008A7061">
      <w:pPr>
        <w:pStyle w:val="Bodytext20"/>
        <w:shd w:val="clear" w:color="auto" w:fill="auto"/>
        <w:spacing w:after="120" w:line="360" w:lineRule="auto"/>
        <w:ind w:left="3969" w:right="6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8A7061">
      <w:pPr>
        <w:pStyle w:val="Bodytext20"/>
        <w:shd w:val="clear" w:color="auto" w:fill="auto"/>
        <w:spacing w:after="120" w:line="360" w:lineRule="auto"/>
        <w:ind w:left="3969" w:right="60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Ջեռուցման մազութի ինդիկատիվ (կանխատեսումային) հաշվեկշիռը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0" w:line="240" w:lineRule="auto"/>
        <w:ind w:right="-6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____________________________________________________</w:t>
      </w:r>
    </w:p>
    <w:p w:rsidR="006946CF" w:rsidRPr="008A7061" w:rsidRDefault="006946CF" w:rsidP="006946CF">
      <w:pPr>
        <w:pStyle w:val="Bodytext7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(Եվրասիական տնտեսական միության անդամ պետության անվանումը)</w:t>
      </w:r>
    </w:p>
    <w:p w:rsidR="006946CF" w:rsidRPr="008A7061" w:rsidRDefault="006946CF" w:rsidP="008A7061">
      <w:pPr>
        <w:pStyle w:val="Bodytext60"/>
        <w:shd w:val="clear" w:color="auto" w:fill="auto"/>
        <w:spacing w:before="0" w:after="12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20__ - 20__ թվականներին</w:t>
      </w:r>
    </w:p>
    <w:p w:rsidR="006946CF" w:rsidRPr="008A7061" w:rsidRDefault="006946CF" w:rsidP="008A7061">
      <w:pPr>
        <w:pStyle w:val="Bodytext60"/>
        <w:shd w:val="clear" w:color="auto" w:fill="auto"/>
        <w:spacing w:before="0" w:after="120" w:line="360" w:lineRule="auto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firstLine="0"/>
        <w:jc w:val="right"/>
        <w:rPr>
          <w:rFonts w:ascii="Sylfaen" w:hAnsi="Sylfaen"/>
        </w:rPr>
      </w:pPr>
      <w:r w:rsidRPr="008A7061">
        <w:rPr>
          <w:rFonts w:ascii="Sylfaen" w:hAnsi="Sylfaen"/>
        </w:rPr>
        <w:t>(հազ. տոննա)</w:t>
      </w:r>
    </w:p>
    <w:tbl>
      <w:tblPr>
        <w:tblOverlap w:val="never"/>
        <w:tblW w:w="104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1350"/>
        <w:gridCol w:w="1351"/>
        <w:gridCol w:w="1302"/>
        <w:gridCol w:w="1302"/>
        <w:gridCol w:w="1302"/>
      </w:tblGrid>
      <w:tr w:rsidR="006946CF" w:rsidRPr="008A7061" w:rsidTr="00FF5F42">
        <w:trPr>
          <w:tblHeader/>
          <w:jc w:val="center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</w:t>
            </w:r>
            <w:r w:rsidR="008A7061" w:rsidRPr="008A7061">
              <w:rPr>
                <w:rStyle w:val="Bodytext212pt"/>
                <w:rFonts w:ascii="Sylfaen" w:hAnsi="Sylfaen"/>
              </w:rPr>
              <w:t>ակա</w:t>
            </w:r>
            <w:r w:rsidRPr="008A7061">
              <w:rPr>
                <w:rStyle w:val="Bodytext212pt"/>
                <w:rFonts w:ascii="Sylfaen" w:hAnsi="Sylfaen"/>
              </w:rPr>
              <w:t>նին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8A7061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</w:t>
            </w:r>
            <w:r w:rsidR="006946CF" w:rsidRPr="008A7061">
              <w:rPr>
                <w:rStyle w:val="Bodytext212pt"/>
                <w:rFonts w:ascii="Sylfaen" w:hAnsi="Sylfaen"/>
              </w:rPr>
              <w:t>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09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60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25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Արտադրությունը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25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25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543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  <w:r w:rsidRPr="008A7061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82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Հանրապետությունից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3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3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պետություններ*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ind w:left="826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09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5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Մատակարարում ներքին շուկա</w:t>
            </w:r>
            <w:r w:rsidR="008A7061" w:rsidRPr="008A7061">
              <w:rPr>
                <w:rStyle w:val="FootnoteReference"/>
                <w:rFonts w:ascii="Sylfaen" w:hAnsi="Sylfaen"/>
                <w:vanish/>
                <w:sz w:val="24"/>
                <w:szCs w:val="24"/>
              </w:rPr>
              <w:footnoteReference w:customMarkFollows="1" w:id="5"/>
              <w:t>*</w:t>
            </w:r>
          </w:p>
        </w:tc>
        <w:tc>
          <w:tcPr>
            <w:tcW w:w="6607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</w:tbl>
    <w:p w:rsidR="006946CF" w:rsidRPr="008A7061" w:rsidRDefault="006946CF" w:rsidP="006946CF">
      <w:pPr>
        <w:spacing w:after="160" w:line="360" w:lineRule="auto"/>
        <w:ind w:left="284" w:hanging="284"/>
        <w:jc w:val="both"/>
      </w:pPr>
      <w:r w:rsidRPr="008A7061">
        <w:br w:type="page"/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Հավելված թիվ 10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1134" w:right="1126"/>
        <w:jc w:val="center"/>
        <w:rPr>
          <w:rFonts w:ascii="Sylfaen" w:hAnsi="Sylfaen"/>
          <w:b/>
          <w:sz w:val="24"/>
          <w:szCs w:val="24"/>
        </w:rPr>
      </w:pPr>
      <w:r w:rsidRPr="008A7061">
        <w:rPr>
          <w:rFonts w:ascii="Sylfaen" w:hAnsi="Sylfaen"/>
          <w:b/>
          <w:sz w:val="24"/>
          <w:szCs w:val="24"/>
        </w:rPr>
        <w:t xml:space="preserve">Եվրասիական տնտեսական միության ջեռուցման մազութի ինդիկատիվ (կանխատեսումային) հաշվեկշիռը </w:t>
      </w:r>
      <w:r w:rsidR="008A7061" w:rsidRPr="008A7061">
        <w:rPr>
          <w:rFonts w:ascii="Sylfaen" w:hAnsi="Sylfaen"/>
          <w:b/>
          <w:sz w:val="24"/>
          <w:szCs w:val="24"/>
        </w:rPr>
        <w:br/>
      </w:r>
      <w:r w:rsidRPr="008A7061">
        <w:rPr>
          <w:rFonts w:ascii="Sylfaen" w:hAnsi="Sylfaen"/>
          <w:b/>
          <w:sz w:val="24"/>
          <w:szCs w:val="24"/>
        </w:rPr>
        <w:t>20___ – 20___ թվականներին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b/>
          <w:sz w:val="24"/>
          <w:szCs w:val="24"/>
        </w:rPr>
      </w:pP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right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(հազ. տոննա)</w:t>
      </w:r>
    </w:p>
    <w:tbl>
      <w:tblPr>
        <w:tblOverlap w:val="never"/>
        <w:tblW w:w="104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1303"/>
        <w:gridCol w:w="1304"/>
        <w:gridCol w:w="1304"/>
      </w:tblGrid>
      <w:tr w:rsidR="006946CF" w:rsidRPr="008A7061" w:rsidTr="00FF5F42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</w:tr>
      <w:tr w:rsidR="006946CF" w:rsidRPr="008A7061" w:rsidTr="00FF5F42">
        <w:trPr>
          <w:jc w:val="center"/>
        </w:trPr>
        <w:tc>
          <w:tcPr>
            <w:tcW w:w="3798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61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48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Արտադրությունը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 w:firstLine="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 w:firstLine="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 w:firstLine="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4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Այլ մուտքեր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4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81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1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Հայաստանի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1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1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Ղազախստանի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48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48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1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1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1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15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Հայաստանի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099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48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48"/>
              <w:rPr>
                <w:rFonts w:ascii="Sylfaen" w:hAnsi="Sylfaen"/>
                <w:spacing w:val="-2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  <w:spacing w:val="-2"/>
              </w:rPr>
              <w:t>Մատակարարում ներքին շուկա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Ղազախստանի Հանրապետությունում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32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12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</w:tbl>
    <w:p w:rsidR="006946CF" w:rsidRPr="008A7061" w:rsidRDefault="006946CF" w:rsidP="006946CF">
      <w:pPr>
        <w:pStyle w:val="Tablecaption20"/>
        <w:shd w:val="clear" w:color="auto" w:fill="auto"/>
        <w:spacing w:after="160" w:line="360" w:lineRule="auto"/>
        <w:ind w:left="284" w:hanging="284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br w:type="page"/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6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Հավելված թիվ 11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60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60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-6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Ռեակտիվ շարժիչների համար նախատեսված վառելիքի ինդիկատիվ (կանխատեսումային) հաշվեկշիռը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0" w:line="240" w:lineRule="auto"/>
        <w:ind w:right="-6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____________________________________________________</w:t>
      </w:r>
    </w:p>
    <w:p w:rsidR="006946CF" w:rsidRPr="008A7061" w:rsidRDefault="006946CF" w:rsidP="006946CF">
      <w:pPr>
        <w:pStyle w:val="Bodytext70"/>
        <w:shd w:val="clear" w:color="auto" w:fill="auto"/>
        <w:spacing w:before="0" w:after="160" w:line="360" w:lineRule="auto"/>
        <w:ind w:right="-6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(Եվրասիական տնտեսական միության անդամ պետության անվանումը)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-6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>20_</w:t>
      </w:r>
      <w:r w:rsidRPr="008A7061">
        <w:rPr>
          <w:rFonts w:ascii="Sylfaen" w:hAnsi="Sylfaen"/>
          <w:sz w:val="24"/>
          <w:szCs w:val="24"/>
          <w:lang w:val="en-US"/>
        </w:rPr>
        <w:t>_</w:t>
      </w:r>
      <w:r w:rsidRPr="008A7061">
        <w:rPr>
          <w:rFonts w:ascii="Sylfaen" w:hAnsi="Sylfaen"/>
          <w:sz w:val="24"/>
          <w:szCs w:val="24"/>
        </w:rPr>
        <w:t>_ - 20__</w:t>
      </w:r>
      <w:r w:rsidRPr="008A7061">
        <w:rPr>
          <w:rFonts w:ascii="Sylfaen" w:hAnsi="Sylfaen"/>
          <w:sz w:val="24"/>
          <w:szCs w:val="24"/>
          <w:lang w:val="en-US"/>
        </w:rPr>
        <w:t>_</w:t>
      </w:r>
      <w:r w:rsidRPr="008A7061">
        <w:rPr>
          <w:rFonts w:ascii="Sylfaen" w:hAnsi="Sylfaen"/>
          <w:sz w:val="24"/>
          <w:szCs w:val="24"/>
        </w:rPr>
        <w:t xml:space="preserve"> թվականներին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right="-6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firstLine="0"/>
        <w:jc w:val="right"/>
        <w:rPr>
          <w:rFonts w:ascii="Sylfaen" w:hAnsi="Sylfaen"/>
        </w:rPr>
      </w:pPr>
      <w:r w:rsidRPr="008A7061">
        <w:rPr>
          <w:rFonts w:ascii="Sylfaen" w:hAnsi="Sylfaen"/>
        </w:rPr>
        <w:t>(հազ. տոննա)</w:t>
      </w:r>
    </w:p>
    <w:tbl>
      <w:tblPr>
        <w:tblOverlap w:val="never"/>
        <w:tblW w:w="1041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0"/>
        <w:gridCol w:w="1350"/>
        <w:gridCol w:w="1351"/>
        <w:gridCol w:w="1301"/>
        <w:gridCol w:w="1302"/>
        <w:gridCol w:w="1302"/>
      </w:tblGrid>
      <w:tr w:rsidR="006946CF" w:rsidRPr="008A7061" w:rsidTr="00FF5F42">
        <w:trPr>
          <w:tblHeader/>
          <w:jc w:val="center"/>
        </w:trPr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10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60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Արտադրությունը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4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պետություններից*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Հայաստանի Հանրապետությունից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4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4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  <w:r w:rsidRPr="008A7061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2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</w:t>
            </w:r>
            <w:r w:rsidRPr="008A7061">
              <w:rPr>
                <w:rStyle w:val="FootnoteReference"/>
                <w:rFonts w:ascii="Sylfaen" w:hAnsi="Sylfaen"/>
                <w:vanish/>
                <w:sz w:val="24"/>
                <w:szCs w:val="24"/>
              </w:rPr>
              <w:footnoteReference w:customMarkFollows="1" w:id="6"/>
              <w:t>*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4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0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Մատակարարում ներքին շուկա</w:t>
            </w:r>
          </w:p>
        </w:tc>
        <w:tc>
          <w:tcPr>
            <w:tcW w:w="6606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</w:tbl>
    <w:p w:rsidR="006946CF" w:rsidRPr="008A7061" w:rsidRDefault="006946CF" w:rsidP="006946CF">
      <w:pPr>
        <w:pStyle w:val="Footnote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br w:type="page"/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lastRenderedPageBreak/>
        <w:t>Հավելված թիվ 12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շրջանակներում գազի, նավթի 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 xml:space="preserve"> նավթամթերքների ինդիկատիվ (կանխատեսումային) հաշվեկշիռների ձ</w:t>
      </w:r>
      <w:r w:rsidR="006D54BC">
        <w:rPr>
          <w:rFonts w:ascii="Sylfaen" w:hAnsi="Sylfaen"/>
          <w:sz w:val="24"/>
          <w:szCs w:val="24"/>
        </w:rPr>
        <w:t>և</w:t>
      </w:r>
      <w:r w:rsidRPr="008A7061">
        <w:rPr>
          <w:rFonts w:ascii="Sylfaen" w:hAnsi="Sylfaen"/>
          <w:sz w:val="24"/>
          <w:szCs w:val="24"/>
        </w:rPr>
        <w:t>ավորման մեթոդաբանության</w:t>
      </w:r>
    </w:p>
    <w:p w:rsidR="006946CF" w:rsidRPr="008A7061" w:rsidRDefault="006946CF" w:rsidP="006946CF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8A7061">
      <w:pPr>
        <w:pStyle w:val="Bodytext6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8A7061">
        <w:rPr>
          <w:rFonts w:ascii="Sylfaen" w:hAnsi="Sylfaen"/>
          <w:sz w:val="24"/>
          <w:szCs w:val="24"/>
        </w:rPr>
        <w:t xml:space="preserve">Եվրասիական տնտեսական միության ռեակտիվ շարժիչների համար նախատեսված վառելիքի ինդիկատիվ (կանխատեսումային) հաշվեկշիռը </w:t>
      </w:r>
      <w:r w:rsidR="008A7061" w:rsidRPr="008A7061">
        <w:rPr>
          <w:rFonts w:ascii="Sylfaen" w:hAnsi="Sylfaen"/>
          <w:sz w:val="24"/>
          <w:szCs w:val="24"/>
        </w:rPr>
        <w:br/>
      </w:r>
      <w:r w:rsidRPr="008A7061">
        <w:rPr>
          <w:rFonts w:ascii="Sylfaen" w:hAnsi="Sylfaen"/>
          <w:sz w:val="24"/>
          <w:szCs w:val="24"/>
        </w:rPr>
        <w:t>20___ – 20___ թվականներին</w:t>
      </w:r>
    </w:p>
    <w:p w:rsidR="006946CF" w:rsidRPr="008A7061" w:rsidRDefault="006946CF" w:rsidP="006946CF">
      <w:pPr>
        <w:pStyle w:val="Bodytext60"/>
        <w:shd w:val="clear" w:color="auto" w:fill="auto"/>
        <w:spacing w:before="0"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6946CF" w:rsidRPr="008A7061" w:rsidRDefault="006946CF" w:rsidP="006946CF">
      <w:pPr>
        <w:pStyle w:val="Bodytext50"/>
        <w:shd w:val="clear" w:color="auto" w:fill="auto"/>
        <w:spacing w:after="160" w:line="360" w:lineRule="auto"/>
        <w:ind w:firstLine="0"/>
        <w:jc w:val="right"/>
        <w:rPr>
          <w:rFonts w:ascii="Sylfaen" w:hAnsi="Sylfaen"/>
        </w:rPr>
      </w:pPr>
      <w:r w:rsidRPr="008A7061">
        <w:rPr>
          <w:rFonts w:ascii="Sylfaen" w:hAnsi="Sylfaen"/>
        </w:rPr>
        <w:t>(հազ. տոննա)</w:t>
      </w:r>
    </w:p>
    <w:tbl>
      <w:tblPr>
        <w:tblOverlap w:val="never"/>
        <w:tblW w:w="1041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1301"/>
        <w:gridCol w:w="1301"/>
        <w:gridCol w:w="1302"/>
      </w:tblGrid>
      <w:tr w:rsidR="006946CF" w:rsidRPr="008A7061" w:rsidTr="00FF5F42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Հաշվետու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 xml:space="preserve">Ակնկալվող ցուցանիշը 20__ թվականին 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Կանխատեսումային</w:t>
            </w:r>
            <w:r w:rsidRPr="008A70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061">
              <w:rPr>
                <w:rStyle w:val="Bodytext212pt"/>
                <w:rFonts w:ascii="Sylfaen" w:hAnsi="Sylfaen"/>
              </w:rPr>
              <w:t>ցուցանիշը</w:t>
            </w:r>
          </w:p>
        </w:tc>
      </w:tr>
      <w:tr w:rsidR="006946CF" w:rsidRPr="008A7061" w:rsidTr="00FF5F42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20__ թվականին</w:t>
            </w:r>
          </w:p>
        </w:tc>
      </w:tr>
      <w:tr w:rsidR="006946CF" w:rsidRPr="008A7061" w:rsidTr="00FF5F42">
        <w:trPr>
          <w:jc w:val="center"/>
        </w:trPr>
        <w:tc>
          <w:tcPr>
            <w:tcW w:w="3813" w:type="dxa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Մուտքային մաս՝ ռեսուրսներ</w:t>
            </w:r>
          </w:p>
        </w:tc>
        <w:tc>
          <w:tcPr>
            <w:tcW w:w="660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Արտադրությունը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6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Այլ մուտքեր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26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Ներմուծում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8A7061">
            <w:pPr>
              <w:pStyle w:val="Bodytext20"/>
              <w:shd w:val="clear" w:color="auto" w:fill="auto"/>
              <w:spacing w:after="160" w:line="336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Ծախսային մաս՝ բաշխում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Արտահանում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անդամ պետություններ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Ռուսաստանի Դաշնություն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1114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  <w:jc w:val="center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  <w:lang w:val="en-US"/>
              </w:rPr>
            </w:pPr>
            <w:r w:rsidRPr="008A7061">
              <w:rPr>
                <w:rStyle w:val="Bodytext212pt"/>
                <w:rFonts w:ascii="Sylfaen" w:hAnsi="Sylfaen"/>
              </w:rPr>
              <w:t>երրորդ պետություններ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Բելառուսի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830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Դաշնությունից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263"/>
              <w:rPr>
                <w:rFonts w:ascii="Sylfaen" w:hAnsi="Sylfaen"/>
                <w:spacing w:val="-2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  <w:spacing w:val="-2"/>
              </w:rPr>
              <w:t>Մատակարարում ներքին շուկա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Հայաստանի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lastRenderedPageBreak/>
              <w:t>Բելառուսի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Ղազախստանի Հանրապետությունում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  <w:tr w:rsidR="006946CF" w:rsidRPr="008A7061" w:rsidTr="008A706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6946CF" w:rsidRPr="008A7061" w:rsidRDefault="006946CF" w:rsidP="006946CF">
            <w:pPr>
              <w:pStyle w:val="Bodytext20"/>
              <w:shd w:val="clear" w:color="auto" w:fill="auto"/>
              <w:spacing w:after="160" w:line="360" w:lineRule="auto"/>
              <w:ind w:left="547"/>
              <w:rPr>
                <w:rFonts w:ascii="Sylfaen" w:hAnsi="Sylfaen"/>
                <w:sz w:val="24"/>
                <w:szCs w:val="24"/>
              </w:rPr>
            </w:pPr>
            <w:r w:rsidRPr="008A7061">
              <w:rPr>
                <w:rStyle w:val="Bodytext212pt"/>
                <w:rFonts w:ascii="Sylfaen" w:hAnsi="Sylfaen"/>
              </w:rPr>
              <w:t>Ռուսաստանի Դաշնությունում</w:t>
            </w:r>
          </w:p>
        </w:tc>
        <w:tc>
          <w:tcPr>
            <w:tcW w:w="6605" w:type="dxa"/>
            <w:gridSpan w:val="5"/>
            <w:shd w:val="clear" w:color="auto" w:fill="FFFFFF"/>
          </w:tcPr>
          <w:p w:rsidR="006946CF" w:rsidRPr="008A7061" w:rsidRDefault="006946CF" w:rsidP="006946CF">
            <w:pPr>
              <w:spacing w:after="160" w:line="360" w:lineRule="auto"/>
            </w:pPr>
          </w:p>
        </w:tc>
      </w:tr>
    </w:tbl>
    <w:p w:rsidR="00B50ADE" w:rsidRPr="008A7061" w:rsidRDefault="00B50ADE" w:rsidP="00130BB6">
      <w:pPr>
        <w:spacing w:after="160" w:line="360" w:lineRule="auto"/>
        <w:rPr>
          <w:lang w:val="en-US"/>
        </w:rPr>
      </w:pPr>
    </w:p>
    <w:sectPr w:rsidR="00B50ADE" w:rsidRPr="008A7061" w:rsidSect="00EC47A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DF" w:rsidRDefault="005D4FDF" w:rsidP="00B50ADE">
      <w:r>
        <w:separator/>
      </w:r>
    </w:p>
  </w:endnote>
  <w:endnote w:type="continuationSeparator" w:id="0">
    <w:p w:rsidR="005D4FDF" w:rsidRDefault="005D4FDF" w:rsidP="00B5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DF" w:rsidRDefault="005D4FDF">
      <w:r>
        <w:separator/>
      </w:r>
    </w:p>
  </w:footnote>
  <w:footnote w:type="continuationSeparator" w:id="0">
    <w:p w:rsidR="005D4FDF" w:rsidRDefault="005D4FDF">
      <w:r>
        <w:continuationSeparator/>
      </w:r>
    </w:p>
  </w:footnote>
  <w:footnote w:id="1">
    <w:p w:rsidR="006946CF" w:rsidRPr="008A7061" w:rsidRDefault="006946CF" w:rsidP="006946CF">
      <w:pPr>
        <w:pStyle w:val="FootnoteText"/>
        <w:ind w:left="284" w:hanging="284"/>
        <w:jc w:val="both"/>
        <w:rPr>
          <w:lang w:val="en-US"/>
        </w:rPr>
      </w:pPr>
      <w:r w:rsidRPr="008A7061">
        <w:rPr>
          <w:rStyle w:val="FootnoteReference"/>
          <w:vertAlign w:val="baseline"/>
        </w:rPr>
        <w:t>*</w:t>
      </w:r>
      <w:r w:rsidRPr="008A7061">
        <w:tab/>
      </w:r>
      <w:r w:rsidRPr="008A7061">
        <w:rPr>
          <w:rStyle w:val="Bodytext212pt"/>
          <w:rFonts w:ascii="Sylfaen" w:eastAsia="Sylfaen" w:hAnsi="Sylfaen"/>
          <w:sz w:val="20"/>
          <w:szCs w:val="20"/>
        </w:rPr>
        <w:t>Չի նշվում սույն հաշվեկշիռը ներկայացնող</w:t>
      </w:r>
      <w:r w:rsidRPr="008A7061">
        <w:rPr>
          <w:rStyle w:val="Bodytext212pt"/>
          <w:rFonts w:ascii="Sylfaen" w:eastAsia="Sylfaen" w:hAnsi="Sylfaen"/>
          <w:sz w:val="20"/>
          <w:szCs w:val="20"/>
          <w:lang w:val="en-US"/>
        </w:rPr>
        <w:t>`</w:t>
      </w:r>
      <w:r w:rsidRPr="008A7061">
        <w:rPr>
          <w:rStyle w:val="Bodytext212pt"/>
          <w:rFonts w:ascii="Sylfaen" w:eastAsia="Sylfaen" w:hAnsi="Sylfaen"/>
          <w:sz w:val="20"/>
          <w:szCs w:val="20"/>
        </w:rPr>
        <w:t xml:space="preserve"> Եվրասիական տնտեսական միության անդամ պետությունը:</w:t>
      </w:r>
    </w:p>
  </w:footnote>
  <w:footnote w:id="2">
    <w:p w:rsidR="006946CF" w:rsidRPr="008A7061" w:rsidRDefault="006946CF" w:rsidP="006946CF">
      <w:pPr>
        <w:pStyle w:val="FootnoteText"/>
        <w:ind w:left="284" w:hanging="284"/>
        <w:rPr>
          <w:lang w:val="en-US"/>
        </w:rPr>
      </w:pPr>
      <w:r w:rsidRPr="008A7061">
        <w:rPr>
          <w:rStyle w:val="FootnoteReference"/>
          <w:vertAlign w:val="baseline"/>
        </w:rPr>
        <w:t>*</w:t>
      </w:r>
      <w:r w:rsidRPr="008A7061">
        <w:t xml:space="preserve"> </w:t>
      </w:r>
      <w:r w:rsidRPr="008A7061">
        <w:tab/>
      </w:r>
      <w:r w:rsidRPr="008A7061">
        <w:t>Չի նշվում սույն հաշվեկշիռը ներկայացնող` Եվրասիական տնտեսական միության անդամ պետությունը:</w:t>
      </w:r>
    </w:p>
  </w:footnote>
  <w:footnote w:id="3">
    <w:p w:rsidR="006946CF" w:rsidRPr="008A7061" w:rsidRDefault="006946CF" w:rsidP="006946CF">
      <w:pPr>
        <w:pStyle w:val="FootnoteText"/>
        <w:ind w:left="284" w:hanging="284"/>
        <w:rPr>
          <w:lang w:val="en-US"/>
        </w:rPr>
      </w:pPr>
      <w:r w:rsidRPr="008A7061">
        <w:rPr>
          <w:rStyle w:val="FootnoteReference"/>
          <w:vertAlign w:val="baseline"/>
        </w:rPr>
        <w:t>*</w:t>
      </w:r>
      <w:r w:rsidRPr="008A7061">
        <w:t xml:space="preserve"> </w:t>
      </w:r>
      <w:r w:rsidRPr="008A7061">
        <w:rPr>
          <w:lang w:val="en-US"/>
        </w:rPr>
        <w:tab/>
      </w:r>
      <w:r w:rsidRPr="008A7061">
        <w:t>Չի նշվում սույն հաշվեկշիռը ներկայացնող` Եվրասիական տնտեսական միության անդամ պետությունը:</w:t>
      </w:r>
    </w:p>
  </w:footnote>
  <w:footnote w:id="4">
    <w:p w:rsidR="008A7061" w:rsidRPr="008A7061" w:rsidRDefault="008A7061" w:rsidP="008A7061">
      <w:pPr>
        <w:pStyle w:val="FootnoteText"/>
        <w:ind w:left="284" w:hanging="284"/>
        <w:rPr>
          <w:lang w:val="en-US"/>
        </w:rPr>
      </w:pPr>
      <w:r w:rsidRPr="008A7061">
        <w:rPr>
          <w:rStyle w:val="FootnoteReference"/>
          <w:vertAlign w:val="baseline"/>
        </w:rPr>
        <w:t>*</w:t>
      </w:r>
      <w:r w:rsidRPr="008A7061">
        <w:t xml:space="preserve"> </w:t>
      </w:r>
      <w:r w:rsidRPr="008A7061">
        <w:rPr>
          <w:lang w:val="en-US"/>
        </w:rPr>
        <w:tab/>
      </w:r>
      <w:r w:rsidRPr="008A7061">
        <w:t>Չի նշվում սույն հաշվեկշիռը ներկայացնող` Եվրասիական տնտեսական միության անդամ պետությունը:</w:t>
      </w:r>
    </w:p>
  </w:footnote>
  <w:footnote w:id="5">
    <w:p w:rsidR="008A7061" w:rsidRPr="008A7061" w:rsidRDefault="008A7061" w:rsidP="008A7061">
      <w:pPr>
        <w:pStyle w:val="FootnoteText"/>
        <w:ind w:left="284" w:hanging="284"/>
        <w:rPr>
          <w:lang w:val="en-US"/>
        </w:rPr>
      </w:pPr>
      <w:r w:rsidRPr="008A7061">
        <w:rPr>
          <w:rStyle w:val="FootnoteReference"/>
          <w:vertAlign w:val="baseline"/>
        </w:rPr>
        <w:t>*</w:t>
      </w:r>
      <w:r w:rsidRPr="008A7061">
        <w:t xml:space="preserve"> </w:t>
      </w:r>
      <w:r w:rsidRPr="008A7061">
        <w:rPr>
          <w:lang w:val="en-US"/>
        </w:rPr>
        <w:tab/>
      </w:r>
      <w:r w:rsidRPr="008A7061">
        <w:t>Չի նշվում սույն հաշվեկշիռը ներկայացնող` Եվրասիական տնտեսական միության անդամ պետությունը:</w:t>
      </w:r>
    </w:p>
  </w:footnote>
  <w:footnote w:id="6">
    <w:p w:rsidR="006946CF" w:rsidRPr="008A7061" w:rsidRDefault="006946CF" w:rsidP="006946CF">
      <w:pPr>
        <w:pStyle w:val="FootnoteText"/>
        <w:ind w:left="284" w:hanging="284"/>
        <w:rPr>
          <w:lang w:val="en-US"/>
        </w:rPr>
      </w:pPr>
      <w:r w:rsidRPr="008A7061">
        <w:rPr>
          <w:rStyle w:val="FootnoteReference"/>
          <w:vertAlign w:val="baseline"/>
        </w:rPr>
        <w:t>*</w:t>
      </w:r>
      <w:r w:rsidRPr="008A7061">
        <w:t xml:space="preserve"> </w:t>
      </w:r>
      <w:r w:rsidRPr="008A7061">
        <w:rPr>
          <w:lang w:val="en-US"/>
        </w:rPr>
        <w:tab/>
      </w:r>
      <w:r w:rsidRPr="008A7061">
        <w:t>Չի նշվում սույն հաշվեկշիռը ներկայացնող` Եվրասիական տնտեսական միության անդամ պետությունը: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9E0"/>
    <w:multiLevelType w:val="multilevel"/>
    <w:tmpl w:val="05480E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C55A3"/>
    <w:multiLevelType w:val="multilevel"/>
    <w:tmpl w:val="4CFCF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A13F3"/>
    <w:multiLevelType w:val="multilevel"/>
    <w:tmpl w:val="F7B8F2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C83243"/>
    <w:multiLevelType w:val="hybridMultilevel"/>
    <w:tmpl w:val="7972A5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C4F7C"/>
    <w:multiLevelType w:val="multilevel"/>
    <w:tmpl w:val="88ACB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E51C11"/>
    <w:multiLevelType w:val="multilevel"/>
    <w:tmpl w:val="F5D0C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4A2356"/>
    <w:multiLevelType w:val="multilevel"/>
    <w:tmpl w:val="CB8C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7D5224"/>
    <w:multiLevelType w:val="multilevel"/>
    <w:tmpl w:val="07F80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0ADE"/>
    <w:rsid w:val="000113B3"/>
    <w:rsid w:val="00024D32"/>
    <w:rsid w:val="0005003E"/>
    <w:rsid w:val="00050414"/>
    <w:rsid w:val="00060B3A"/>
    <w:rsid w:val="000639E4"/>
    <w:rsid w:val="000B1C99"/>
    <w:rsid w:val="000B5C96"/>
    <w:rsid w:val="000D3BBF"/>
    <w:rsid w:val="000F25ED"/>
    <w:rsid w:val="000F326F"/>
    <w:rsid w:val="000F6481"/>
    <w:rsid w:val="00103ACB"/>
    <w:rsid w:val="00130BB6"/>
    <w:rsid w:val="00132EF7"/>
    <w:rsid w:val="00150902"/>
    <w:rsid w:val="00166471"/>
    <w:rsid w:val="001B29C7"/>
    <w:rsid w:val="001C1175"/>
    <w:rsid w:val="001C602E"/>
    <w:rsid w:val="001D4286"/>
    <w:rsid w:val="001D5A89"/>
    <w:rsid w:val="001D749E"/>
    <w:rsid w:val="001F5724"/>
    <w:rsid w:val="00210DC7"/>
    <w:rsid w:val="00223331"/>
    <w:rsid w:val="00252DA1"/>
    <w:rsid w:val="002619C4"/>
    <w:rsid w:val="00292D5A"/>
    <w:rsid w:val="002B2D83"/>
    <w:rsid w:val="002C3099"/>
    <w:rsid w:val="002C491F"/>
    <w:rsid w:val="002F7D93"/>
    <w:rsid w:val="0031220C"/>
    <w:rsid w:val="00321F51"/>
    <w:rsid w:val="003425D3"/>
    <w:rsid w:val="003A3E36"/>
    <w:rsid w:val="003C047C"/>
    <w:rsid w:val="003E20DE"/>
    <w:rsid w:val="0040525C"/>
    <w:rsid w:val="00405A9E"/>
    <w:rsid w:val="00412F27"/>
    <w:rsid w:val="00414A5E"/>
    <w:rsid w:val="004153CA"/>
    <w:rsid w:val="00422151"/>
    <w:rsid w:val="0042552A"/>
    <w:rsid w:val="00435005"/>
    <w:rsid w:val="004826EF"/>
    <w:rsid w:val="0048454C"/>
    <w:rsid w:val="00493588"/>
    <w:rsid w:val="00495AAF"/>
    <w:rsid w:val="004C16E5"/>
    <w:rsid w:val="004D17E3"/>
    <w:rsid w:val="004E1B38"/>
    <w:rsid w:val="004F6AB6"/>
    <w:rsid w:val="00527C87"/>
    <w:rsid w:val="005B0327"/>
    <w:rsid w:val="005D4FDF"/>
    <w:rsid w:val="005E35B7"/>
    <w:rsid w:val="005E4184"/>
    <w:rsid w:val="00600168"/>
    <w:rsid w:val="00611245"/>
    <w:rsid w:val="00661D21"/>
    <w:rsid w:val="00682F76"/>
    <w:rsid w:val="0068344C"/>
    <w:rsid w:val="006946CF"/>
    <w:rsid w:val="006C46BE"/>
    <w:rsid w:val="006D54BC"/>
    <w:rsid w:val="006D606B"/>
    <w:rsid w:val="006E0F12"/>
    <w:rsid w:val="006E58DA"/>
    <w:rsid w:val="0070140A"/>
    <w:rsid w:val="007231A4"/>
    <w:rsid w:val="007248E8"/>
    <w:rsid w:val="00724922"/>
    <w:rsid w:val="0073127D"/>
    <w:rsid w:val="007333DE"/>
    <w:rsid w:val="00745FE9"/>
    <w:rsid w:val="0075611C"/>
    <w:rsid w:val="00760DDA"/>
    <w:rsid w:val="00785F3C"/>
    <w:rsid w:val="007A40E1"/>
    <w:rsid w:val="007B2059"/>
    <w:rsid w:val="007B2B45"/>
    <w:rsid w:val="007B7B5A"/>
    <w:rsid w:val="00803318"/>
    <w:rsid w:val="00815570"/>
    <w:rsid w:val="00835F37"/>
    <w:rsid w:val="00840DE7"/>
    <w:rsid w:val="00863F56"/>
    <w:rsid w:val="008872AA"/>
    <w:rsid w:val="008A7061"/>
    <w:rsid w:val="008C64AD"/>
    <w:rsid w:val="008D425E"/>
    <w:rsid w:val="008E06CB"/>
    <w:rsid w:val="008E6122"/>
    <w:rsid w:val="008F5AC1"/>
    <w:rsid w:val="009064D2"/>
    <w:rsid w:val="00912EA9"/>
    <w:rsid w:val="00915439"/>
    <w:rsid w:val="00933D5F"/>
    <w:rsid w:val="009411DB"/>
    <w:rsid w:val="00943FB5"/>
    <w:rsid w:val="00951D18"/>
    <w:rsid w:val="009A77EC"/>
    <w:rsid w:val="009B650B"/>
    <w:rsid w:val="00A15A82"/>
    <w:rsid w:val="00A17C8C"/>
    <w:rsid w:val="00A36792"/>
    <w:rsid w:val="00A51BE1"/>
    <w:rsid w:val="00A528FF"/>
    <w:rsid w:val="00A57326"/>
    <w:rsid w:val="00A61FD5"/>
    <w:rsid w:val="00AA03CC"/>
    <w:rsid w:val="00AB6F0F"/>
    <w:rsid w:val="00AD1E5D"/>
    <w:rsid w:val="00AD695F"/>
    <w:rsid w:val="00AF120E"/>
    <w:rsid w:val="00B06006"/>
    <w:rsid w:val="00B12A5C"/>
    <w:rsid w:val="00B149A5"/>
    <w:rsid w:val="00B43E1D"/>
    <w:rsid w:val="00B500CE"/>
    <w:rsid w:val="00B50ADE"/>
    <w:rsid w:val="00B553D6"/>
    <w:rsid w:val="00B564C0"/>
    <w:rsid w:val="00B60071"/>
    <w:rsid w:val="00B6533E"/>
    <w:rsid w:val="00B92CC3"/>
    <w:rsid w:val="00BA17A1"/>
    <w:rsid w:val="00BA4C4F"/>
    <w:rsid w:val="00BD76B7"/>
    <w:rsid w:val="00BE7B28"/>
    <w:rsid w:val="00C51AFC"/>
    <w:rsid w:val="00C81694"/>
    <w:rsid w:val="00C944CC"/>
    <w:rsid w:val="00CB2354"/>
    <w:rsid w:val="00CD4F57"/>
    <w:rsid w:val="00CF0A2A"/>
    <w:rsid w:val="00D07D02"/>
    <w:rsid w:val="00D15AF0"/>
    <w:rsid w:val="00D34FA3"/>
    <w:rsid w:val="00D52BAA"/>
    <w:rsid w:val="00D93082"/>
    <w:rsid w:val="00DD208A"/>
    <w:rsid w:val="00DD5631"/>
    <w:rsid w:val="00E00B4E"/>
    <w:rsid w:val="00E2693C"/>
    <w:rsid w:val="00E72C44"/>
    <w:rsid w:val="00E8245D"/>
    <w:rsid w:val="00EA38D6"/>
    <w:rsid w:val="00EC306E"/>
    <w:rsid w:val="00EC47AB"/>
    <w:rsid w:val="00EC732F"/>
    <w:rsid w:val="00ED2E77"/>
    <w:rsid w:val="00ED34D3"/>
    <w:rsid w:val="00EE4F13"/>
    <w:rsid w:val="00F21A1B"/>
    <w:rsid w:val="00F36B41"/>
    <w:rsid w:val="00F37553"/>
    <w:rsid w:val="00F610B0"/>
    <w:rsid w:val="00F76D97"/>
    <w:rsid w:val="00F8785E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0AD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0ADE"/>
    <w:rPr>
      <w:color w:val="000080"/>
      <w:u w:val="single"/>
    </w:rPr>
  </w:style>
  <w:style w:type="character" w:customStyle="1" w:styleId="Footnote2">
    <w:name w:val="Footnote (2)_"/>
    <w:basedOn w:val="DefaultParagraphFont"/>
    <w:link w:val="Footnote2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1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0">
    <w:name w:val="Body text (3)"/>
    <w:basedOn w:val="Bodytext3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">
    <w:name w:val="Body text (7)_"/>
    <w:basedOn w:val="DefaultParagraphFont"/>
    <w:link w:val="Bodytext7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erorfooter4">
    <w:name w:val="Header or footer (4)_"/>
    <w:basedOn w:val="DefaultParagraphFont"/>
    <w:link w:val="Headerorfooter4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3">
    <w:name w:val="Header or footer (3)"/>
    <w:basedOn w:val="DefaultParagraphFont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DefaultParagraphFont"/>
    <w:link w:val="Bodytext60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Footnote20">
    <w:name w:val="Footnote (2)"/>
    <w:basedOn w:val="Normal"/>
    <w:link w:val="Footnote2"/>
    <w:rsid w:val="00B50ADE"/>
    <w:pPr>
      <w:shd w:val="clear" w:color="auto" w:fill="FFFFFF"/>
      <w:spacing w:line="33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1">
    <w:name w:val="Body text (3)1"/>
    <w:basedOn w:val="Normal"/>
    <w:link w:val="Bodytext3"/>
    <w:rsid w:val="00B50AD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B50AD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50A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B50A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B50A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70">
    <w:name w:val="Body text (7)"/>
    <w:basedOn w:val="Normal"/>
    <w:link w:val="Bodytext7"/>
    <w:rsid w:val="00B50ADE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B50ADE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40">
    <w:name w:val="Header or footer (4)"/>
    <w:basedOn w:val="Normal"/>
    <w:link w:val="Headerorfooter4"/>
    <w:rsid w:val="00B50ADE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al"/>
    <w:link w:val="Bodytext6"/>
    <w:rsid w:val="00B50ADE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92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CC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92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CC3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2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20E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20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694"/>
    <w:rPr>
      <w:rFonts w:ascii="Tahoma" w:hAnsi="Tahoma" w:cs="Tahoma"/>
      <w:color w:val="000000"/>
      <w:sz w:val="16"/>
      <w:szCs w:val="16"/>
    </w:rPr>
  </w:style>
  <w:style w:type="character" w:customStyle="1" w:styleId="Headerorfooter9">
    <w:name w:val="Header or footer (9)_"/>
    <w:basedOn w:val="DefaultParagraphFont"/>
    <w:link w:val="Headerorfooter90"/>
    <w:rsid w:val="006946C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Headerorfooter90">
    <w:name w:val="Header or footer (9)"/>
    <w:basedOn w:val="Normal"/>
    <w:link w:val="Headerorfooter9"/>
    <w:rsid w:val="006946CF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5">
    <w:name w:val="Body text (5)_"/>
    <w:basedOn w:val="DefaultParagraphFont"/>
    <w:link w:val="Bodytext50"/>
    <w:rsid w:val="006946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946CF"/>
    <w:pPr>
      <w:shd w:val="clear" w:color="auto" w:fill="FFFFFF"/>
      <w:spacing w:line="277" w:lineRule="exact"/>
      <w:ind w:hanging="340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otnote">
    <w:name w:val="Footnote_"/>
    <w:basedOn w:val="DefaultParagraphFont"/>
    <w:link w:val="Footnote0"/>
    <w:rsid w:val="006946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rsid w:val="006946CF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color w:val="auto"/>
    </w:rPr>
  </w:style>
  <w:style w:type="character" w:customStyle="1" w:styleId="Headerorfooter12">
    <w:name w:val="Header or footer (12)_"/>
    <w:basedOn w:val="DefaultParagraphFont"/>
    <w:link w:val="Headerorfooter120"/>
    <w:rsid w:val="006946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erorfooter120">
    <w:name w:val="Header or footer (12)"/>
    <w:basedOn w:val="Normal"/>
    <w:link w:val="Headerorfooter12"/>
    <w:rsid w:val="006946CF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otnote211pt">
    <w:name w:val="Footnote (2) + 11 pt"/>
    <w:basedOn w:val="Footnote2"/>
    <w:rsid w:val="00694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694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6CF"/>
    <w:rPr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6CF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946CF"/>
    <w:rPr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6CF"/>
    <w:rPr>
      <w:b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6C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946CF"/>
    <w:rPr>
      <w:b/>
      <w:bCs/>
      <w:color w:val="000000"/>
      <w:sz w:val="20"/>
      <w:szCs w:val="20"/>
    </w:rPr>
  </w:style>
  <w:style w:type="character" w:customStyle="1" w:styleId="Bodytext3Spacing4pt">
    <w:name w:val="Body text (3) + Spacing 4 pt"/>
    <w:basedOn w:val="Bodytext3"/>
    <w:rsid w:val="00694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694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46CF"/>
    <w:rPr>
      <w:color w:val="00000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46CF"/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6946CF"/>
    <w:rPr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94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85</Pages>
  <Words>6264</Words>
  <Characters>35706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</dc:creator>
  <cp:keywords/>
  <dc:description/>
  <cp:lastModifiedBy>Tatevik</cp:lastModifiedBy>
  <cp:revision>3</cp:revision>
  <dcterms:created xsi:type="dcterms:W3CDTF">2016-01-26T07:19:00Z</dcterms:created>
  <dcterms:modified xsi:type="dcterms:W3CDTF">2016-06-07T08:08:00Z</dcterms:modified>
</cp:coreProperties>
</file>