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80" w:type="dxa"/>
        <w:tblInd w:w="91" w:type="dxa"/>
        <w:tblLook w:val="0000" w:firstRow="0" w:lastRow="0" w:firstColumn="0" w:lastColumn="0" w:noHBand="0" w:noVBand="0"/>
      </w:tblPr>
      <w:tblGrid>
        <w:gridCol w:w="640"/>
        <w:gridCol w:w="3940"/>
        <w:gridCol w:w="1520"/>
        <w:gridCol w:w="1490"/>
        <w:gridCol w:w="1490"/>
        <w:gridCol w:w="1780"/>
        <w:gridCol w:w="1840"/>
      </w:tblGrid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Հավելված 15</w:t>
            </w:r>
          </w:p>
        </w:tc>
      </w:tr>
      <w:tr w:rsidR="00C27634" w:rsidRPr="000E0BAB" w:rsidTr="001D1448">
        <w:trPr>
          <w:trHeight w:val="870"/>
        </w:trPr>
        <w:tc>
          <w:tcPr>
            <w:tcW w:w="12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ՀԱՅԱՍՏԱՆԻ  ՀԱՆՐԱՊԵՏՈՒԹՅԱՆ  ԱՐԱԳԱԾՈՏՆԻ  ՄԱՐԶԻ 2015-2018ԹԹ. ՍՈՑԻԱԼ-ՏՆՏԵՍԱԿԱՆ  ԶԱՐԳԱՑՄԱՆ  ԾՐԱԳՐԻ  ԱՄՓՈՓ ՖԻՆԱՆՍԱՎՈՐՈՒՄԸ`  ԸՍՏ ՈԼՈՐՏՆԵՐԻ </w:t>
            </w:r>
          </w:p>
        </w:tc>
      </w:tr>
      <w:tr w:rsidR="00C27634" w:rsidRPr="000E0BAB" w:rsidTr="001D1448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(հազ. դրամ)</w:t>
            </w:r>
          </w:p>
        </w:tc>
      </w:tr>
      <w:tr w:rsidR="00C27634" w:rsidRPr="000E0BAB" w:rsidTr="001D1448">
        <w:trPr>
          <w:trHeight w:val="6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Ոլորտը (ֆինանսավորման աղբյուրը)</w:t>
            </w:r>
          </w:p>
        </w:tc>
        <w:tc>
          <w:tcPr>
            <w:tcW w:w="6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ֆինասնավորում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Ընդամենը պահանջվող ֆինանսավորում</w:t>
            </w:r>
          </w:p>
        </w:tc>
      </w:tr>
      <w:tr w:rsidR="00C27634" w:rsidRPr="000E0BAB" w:rsidTr="001D1448">
        <w:trPr>
          <w:trHeight w:val="63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2015թ.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2016թ.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 xml:space="preserve">2017թ.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2018թ.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C27634" w:rsidRPr="000E0BAB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C27634" w:rsidRPr="000E0BAB" w:rsidTr="001D144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Արդյունաբերության, ՓՄՁ  ոլորտ, մասնավոր հատված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1,470,000.0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2,000,000.0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2,430,000.0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3,110,000.0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9,010,000.0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1,470,000.0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2,000,000.0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2,430,000.0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3,110,000.0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9,010,000.0</w:t>
            </w:r>
          </w:p>
        </w:tc>
      </w:tr>
      <w:tr w:rsidR="00C27634" w:rsidRPr="000E0BAB" w:rsidTr="001D144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Սոցիալական ոլորտներ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8,544,045.0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9,074,963.0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9,499,753.9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7,745,326.5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34,864,088.4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8,430,845.0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8,938,063.0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9,342,553.9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7,567,126.5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34,278,588.4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8,430,845.0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8,938,063.0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9,342,553.9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7,567,126.5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34,278,588.4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61,000.0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77,000.0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93,000.0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109,000.0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340,000.0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39,200.0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46,900.0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51,200.0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56,200.0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193,500.0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52,000.0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6,238,200.0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6,156,978.0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5,953,911.9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5,425,047.5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23,774,137.4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6,238,200.0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6,156,978.0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5,953,911.9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5,425,047.5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23,774,137.4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6,238,200.0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6,156,978.0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5,953,911.9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5,425,047.5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23,774,137.4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Մշակույթ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347,565.0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503,565.0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684,565.0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65,565.0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1,601,260.0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311,565.0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461,565.0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631,565.0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1,565.0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1,406,260.0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311,565.0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461,565.0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631,565.0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1,565.0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1,406,260.0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36,000.0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42,000.0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53,000.0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64,000.0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195,000.0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Սպորտի և երիտասարդության հարցեր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435,000.0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740,000.0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120,000.0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1,520,000.0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200,000.0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400,000.0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700,000.0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75,000.0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1,375,000.0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200,000.0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400,000.0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700,000.0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75,000.0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1,375,000.0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145,000.0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1,655,080.0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1,890,020.0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2,025,077.0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2,030,014.0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7,600,191.0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1,655,080.0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1,890,020.0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2,025,077.0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2,030,014.0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7,600,191.0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1,655,080.0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1,890,020.0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2,025,077.0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2,030,014.0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7,600,191.0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2.5.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78,200.0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89,400.0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96,200.0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104,700.0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368,500.0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26,000.0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29,500.0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32,000.0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35,500.0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123,000.0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26,000.0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29,500.0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32,000.0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35,500.0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123,000.0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39,200.0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46,900.0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51,200.0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56,200.0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193,500.0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52,000.0</w:t>
            </w:r>
          </w:p>
        </w:tc>
      </w:tr>
      <w:tr w:rsidR="00C27634" w:rsidRPr="000E0BAB" w:rsidTr="001D144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  <w:lang w:eastAsia="en-US"/>
              </w:rPr>
              <w:t>Գյուղատնտեսություն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613,000.0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794,900.0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884,600.0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967,500.0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3,260,000.0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266,000.0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387,400.0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428,600.0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470,000.0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1,552,000.0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31,000.0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37,400.0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43,600.0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162,000.0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235,000.0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350,000.0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385,000.0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420,000.0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1,390,000.0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դոնորներ 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177,000.0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197,500.0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221,000.0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242,500.0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838,000.0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210,000.0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235,000.0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255,000.0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870,000.0</w:t>
            </w:r>
          </w:p>
        </w:tc>
      </w:tr>
      <w:tr w:rsidR="00C27634" w:rsidRPr="000E0BAB" w:rsidTr="001D144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Բնապահպանություն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100,000.0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137,000.0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178,000.0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485,000.0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24,000.0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74,000.0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24,000.0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74,000.0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110,000.0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22,000.0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47,000.0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59,000.0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163,000.0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18,000.0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138,000.0</w:t>
            </w:r>
          </w:p>
        </w:tc>
      </w:tr>
      <w:tr w:rsidR="00C27634" w:rsidRPr="000E0BAB" w:rsidTr="001D144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Զբոսաշրջություն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133,000.0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158,000.0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180,000.0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211,000.0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682,000.0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30,000.0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Մասնավոր ներդրողներ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133,000.0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153,000.0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170,000.0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196,000.0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652,000.0</w:t>
            </w:r>
          </w:p>
        </w:tc>
      </w:tr>
      <w:tr w:rsidR="00C27634" w:rsidRPr="000E0BAB" w:rsidTr="001D144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Քաղաքաշինություն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837,100.0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631,000.0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155,000.0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2,043,100.0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757,100.0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330,000.0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531,000.0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1,618,100.0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757,100.0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330,000.0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531,000.0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1,618,100.0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80,000.0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90,000.0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100,000.0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155,000.0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425,000.0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Մարզային և համայնքային ենթակառուցվածքներ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7,022,500.0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5,943,500.0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7,334,000.0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8,535,000.0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28,835,000.0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6,997,500.0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5,908,500.0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7,284,000.0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8,475,000.0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28,665,000.0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6,997,500.0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5,908,500.0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7,284,000.0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8,475,000.0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28,665,000.0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170,000.0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7.1.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Ճանապարհաշինություն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4,925,000.0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4,620,000.0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6,190,000.0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8,070,000.0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23,805,000.0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4,925,000.0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4,620,000.0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6,190,000.0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8,070,000.0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23,805,000.0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4,925,000.0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4,620,000.0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6,190,000.0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8,070,000.0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23,805,000.0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7.2.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Գազամատակարարում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1,952,500.0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1,158,500.0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964,000.0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405,000.0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4,480,000.0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1,952,500.0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1,158,500.0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964,000.0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405,000.0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4,480,000.0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1,952,500.0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1,158,500.0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964,000.0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405,000.0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4,480,000.0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sz w:val="18"/>
                <w:szCs w:val="18"/>
                <w:lang w:eastAsia="en-US"/>
              </w:rPr>
              <w:t>7.3.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Ջրամատակարարում և ջրահեռացում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145,000.0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165,000.0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180,000.0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550,000.0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120,000.0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380,000.0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120,000.0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130,000.0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380,000.0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35,000.0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50,000.0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60,000.0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170,000.0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Տարածքային կառավարում և տեղական ինքնակառավարում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251,000.0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266,000.0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305,000.0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992,000.0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251,000.0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266,000.0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305,000.0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992,000.0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170,000.0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251,000.0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266,000.0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305,000.0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992,000.0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Արտակարգ իրավիճակներ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155,000.0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161,500.0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176,500.0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196,500.0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689,500.0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131,500.0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136,500.0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146,500.0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549,500.0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135,000.0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131,500.0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136,500.0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146,500.0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549,500.0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20,000.0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50,000.0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140,000.0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0E0BAB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C27634" w:rsidRPr="000E0BAB" w:rsidTr="001D1448">
        <w:trPr>
          <w:trHeight w:val="3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sz w:val="26"/>
                <w:szCs w:val="26"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sz w:val="26"/>
                <w:szCs w:val="26"/>
                <w:lang w:eastAsia="en-US"/>
              </w:rPr>
              <w:t xml:space="preserve">ԸՆԴԱՄԵՆԸ՝ 2015-2018թթ.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19,014,645.0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18,903,863.0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21,538,853.9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21,403,326.5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80,860,688.4</w:t>
            </w:r>
          </w:p>
        </w:tc>
      </w:tr>
      <w:tr w:rsidR="00C27634" w:rsidRPr="000E0BAB" w:rsidTr="001D144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0E0BAB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27634" w:rsidRPr="000E0BAB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 xml:space="preserve">ՀՀ պետական բյուջե, </w:t>
            </w:r>
            <w:r w:rsidRPr="000E0BAB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16,766,445.0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15,966,463.0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18,008,653.9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16,987,626.5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67,729,188.4</w:t>
            </w:r>
          </w:p>
        </w:tc>
      </w:tr>
      <w:tr w:rsidR="00C27634" w:rsidRPr="000E0BAB" w:rsidTr="001D1448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16,531,445.0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15,616,463.0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17,623,653.9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16,567,626.5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66,339,188.4</w:t>
            </w:r>
          </w:p>
        </w:tc>
      </w:tr>
      <w:tr w:rsidR="00C27634" w:rsidRPr="000E0BAB" w:rsidTr="001D1448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235,000.0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350,000.0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385,000.0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420,000.0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0E0BAB">
              <w:rPr>
                <w:rFonts w:ascii="GHEA Grapalat" w:hAnsi="GHEA Grapalat" w:cs="Arial"/>
                <w:i/>
                <w:iCs/>
                <w:lang w:eastAsia="en-US"/>
              </w:rPr>
              <w:t>1,390,000.0</w:t>
            </w:r>
          </w:p>
        </w:tc>
      </w:tr>
      <w:tr w:rsidR="00C27634" w:rsidRPr="000E0BAB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376,000.0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472,000.0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558,000.0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679,000.0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2,085,000.0</w:t>
            </w:r>
          </w:p>
        </w:tc>
      </w:tr>
      <w:tr w:rsidR="00C27634" w:rsidRPr="000E0BAB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0E0BAB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Մասնավոր ներդրողներ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1,603,000.0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2,153,000.0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2,600,000.0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3,306,000.0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9,662,000.0</w:t>
            </w:r>
          </w:p>
        </w:tc>
      </w:tr>
      <w:tr w:rsidR="00C27634" w:rsidRPr="000E0BAB" w:rsidTr="001D144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rPr>
                <w:rFonts w:ascii="GHEA Grapalat" w:hAnsi="GHEA Grapalat" w:cs="Arial"/>
                <w:lang w:eastAsia="en-US"/>
              </w:rPr>
            </w:pPr>
            <w:r w:rsidRPr="000E0BAB">
              <w:rPr>
                <w:rFonts w:ascii="GHEA Grapalat" w:hAnsi="GHEA Grapalat" w:cs="Arial"/>
                <w:lang w:eastAsia="en-US"/>
              </w:rPr>
              <w:t>Դոնորներ  և այլ աղբյուրներ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269,200.0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312,400.0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372,200.0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430,700.0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634" w:rsidRPr="000E0BAB" w:rsidRDefault="00C27634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E0BAB">
              <w:rPr>
                <w:rFonts w:ascii="GHEA Grapalat" w:hAnsi="GHEA Grapalat" w:cs="Arial"/>
                <w:b/>
                <w:bCs/>
                <w:lang w:eastAsia="en-US"/>
              </w:rPr>
              <w:t>1,384,500.0</w:t>
            </w:r>
          </w:p>
        </w:tc>
      </w:tr>
    </w:tbl>
    <w:p w:rsidR="001E2914" w:rsidRDefault="001E2914" w:rsidP="001E2914">
      <w:pPr>
        <w:rPr>
          <w:rFonts w:ascii="Sylfaen" w:hAnsi="Sylfaen"/>
        </w:rPr>
      </w:pPr>
    </w:p>
    <w:p w:rsidR="001E2914" w:rsidRDefault="001E2914" w:rsidP="001E2914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Հավելված 15</w:t>
      </w:r>
    </w:p>
    <w:p w:rsidR="00E82CD1" w:rsidRDefault="00426677"/>
    <w:sectPr w:rsidR="00E82CD1" w:rsidSect="000E0BA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77" w:rsidRDefault="00426677">
      <w:r>
        <w:separator/>
      </w:r>
    </w:p>
  </w:endnote>
  <w:endnote w:type="continuationSeparator" w:id="0">
    <w:p w:rsidR="00426677" w:rsidRDefault="0042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276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276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2667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C27634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77" w:rsidRDefault="00426677">
      <w:r>
        <w:separator/>
      </w:r>
    </w:p>
  </w:footnote>
  <w:footnote w:type="continuationSeparator" w:id="0">
    <w:p w:rsidR="00426677" w:rsidRDefault="0042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276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426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276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1B6A">
      <w:rPr>
        <w:rStyle w:val="PageNumber"/>
        <w:noProof/>
      </w:rPr>
      <w:t>5</w:t>
    </w:r>
    <w:r>
      <w:rPr>
        <w:rStyle w:val="PageNumber"/>
      </w:rPr>
      <w:fldChar w:fldCharType="end"/>
    </w:r>
  </w:p>
  <w:p w:rsidR="00847C86" w:rsidRDefault="00426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5"/>
    <w:rsid w:val="00161B6A"/>
    <w:rsid w:val="00172736"/>
    <w:rsid w:val="001C19D8"/>
    <w:rsid w:val="001E2914"/>
    <w:rsid w:val="00426677"/>
    <w:rsid w:val="00C27634"/>
    <w:rsid w:val="00C711A2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3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6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76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76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63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7634"/>
  </w:style>
  <w:style w:type="paragraph" w:customStyle="1" w:styleId="mechtex">
    <w:name w:val="mechtex"/>
    <w:basedOn w:val="Normal"/>
    <w:rsid w:val="00C27634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3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6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76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76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63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7634"/>
  </w:style>
  <w:style w:type="paragraph" w:customStyle="1" w:styleId="mechtex">
    <w:name w:val="mechtex"/>
    <w:basedOn w:val="Normal"/>
    <w:rsid w:val="00C27634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2014-12-23T10:14:00Z</dcterms:created>
  <dcterms:modified xsi:type="dcterms:W3CDTF">2014-12-29T10:09:00Z</dcterms:modified>
</cp:coreProperties>
</file>