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660" w:type="dxa"/>
        <w:tblInd w:w="91" w:type="dxa"/>
        <w:tblLook w:val="0000" w:firstRow="0" w:lastRow="0" w:firstColumn="0" w:lastColumn="0" w:noHBand="0" w:noVBand="0"/>
      </w:tblPr>
      <w:tblGrid>
        <w:gridCol w:w="560"/>
        <w:gridCol w:w="3066"/>
        <w:gridCol w:w="1672"/>
        <w:gridCol w:w="1161"/>
        <w:gridCol w:w="1143"/>
        <w:gridCol w:w="1236"/>
        <w:gridCol w:w="1224"/>
        <w:gridCol w:w="1206"/>
        <w:gridCol w:w="1207"/>
        <w:gridCol w:w="1744"/>
      </w:tblGrid>
      <w:tr w:rsidR="0031058A" w:rsidRPr="00E80DBC" w:rsidTr="001D1448">
        <w:trPr>
          <w:trHeight w:val="285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058A" w:rsidRPr="00E80DBC" w:rsidRDefault="0031058A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058A" w:rsidRPr="00E80DBC" w:rsidRDefault="0031058A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058A" w:rsidRPr="00E80DBC" w:rsidRDefault="0031058A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0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058A" w:rsidRPr="00E80DBC" w:rsidRDefault="0031058A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80DBC">
              <w:rPr>
                <w:rFonts w:ascii="GHEA Grapalat" w:hAnsi="GHEA Grapalat" w:cs="Arial"/>
                <w:b/>
                <w:bCs/>
                <w:lang w:eastAsia="en-US"/>
              </w:rPr>
              <w:t>Հավելված 6.3</w:t>
            </w:r>
          </w:p>
        </w:tc>
      </w:tr>
      <w:tr w:rsidR="0031058A" w:rsidRPr="00E80DBC" w:rsidTr="001D1448">
        <w:trPr>
          <w:trHeight w:val="285"/>
        </w:trPr>
        <w:tc>
          <w:tcPr>
            <w:tcW w:w="136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80DBC">
              <w:rPr>
                <w:rFonts w:ascii="GHEA Grapalat" w:hAnsi="GHEA Grapalat" w:cs="Arial"/>
                <w:b/>
                <w:bCs/>
                <w:lang w:eastAsia="en-US"/>
              </w:rPr>
              <w:t>ՀՀ Արագածոտնի  մարզի  առողջապահության ոլորտի ռազմավարության ֆինանսավորումը 2015-2018թթ.</w:t>
            </w:r>
          </w:p>
        </w:tc>
      </w:tr>
      <w:tr w:rsidR="0031058A" w:rsidRPr="00E80DBC" w:rsidTr="001D1448">
        <w:trPr>
          <w:trHeight w:val="300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509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1058A" w:rsidRPr="00E80DBC" w:rsidRDefault="0031058A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GHEA Grapalat" w:hAnsi="GHEA Grapalat" w:cs="Arial"/>
                <w:lang w:eastAsia="en-US"/>
              </w:rPr>
              <w:t>(հազ.դրամ)</w:t>
            </w:r>
          </w:p>
        </w:tc>
      </w:tr>
      <w:tr w:rsidR="0031058A" w:rsidRPr="00E80DBC" w:rsidTr="001D1448">
        <w:trPr>
          <w:trHeight w:val="375"/>
        </w:trPr>
        <w:tc>
          <w:tcPr>
            <w:tcW w:w="71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</w:pPr>
            <w:r w:rsidRPr="00E80DBC"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  <w:t>Հ/Հ</w:t>
            </w:r>
          </w:p>
        </w:tc>
        <w:tc>
          <w:tcPr>
            <w:tcW w:w="299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</w:pPr>
            <w:r w:rsidRPr="00E80DBC"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  <w:t>Ծրագրի անվանումը</w:t>
            </w:r>
          </w:p>
        </w:tc>
        <w:tc>
          <w:tcPr>
            <w:tcW w:w="149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</w:pPr>
            <w:r w:rsidRPr="00E80DBC"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  <w:t>Նախահաշվային արժեքը</w:t>
            </w:r>
          </w:p>
        </w:tc>
        <w:tc>
          <w:tcPr>
            <w:tcW w:w="106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</w:pPr>
            <w:r w:rsidRPr="00E80DBC"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  <w:t>Մնացորդը 01.01.14թ. դրությամբ</w:t>
            </w:r>
          </w:p>
        </w:tc>
        <w:tc>
          <w:tcPr>
            <w:tcW w:w="114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</w:pPr>
            <w:r w:rsidRPr="00E80DBC"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  <w:t>2014թ. ծրագիր</w:t>
            </w:r>
          </w:p>
        </w:tc>
        <w:tc>
          <w:tcPr>
            <w:tcW w:w="4511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</w:pPr>
            <w:r w:rsidRPr="00E80DBC"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  <w:t>Պլանավորված ֆինանսավորում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</w:pPr>
            <w:r w:rsidRPr="00E80DBC"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  <w:t>Ընդամենը պլանավորված ֆինանսավորում</w:t>
            </w:r>
          </w:p>
        </w:tc>
      </w:tr>
      <w:tr w:rsidR="0031058A" w:rsidRPr="00E80DBC" w:rsidTr="001D1448">
        <w:trPr>
          <w:trHeight w:val="1020"/>
        </w:trPr>
        <w:tc>
          <w:tcPr>
            <w:tcW w:w="71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8A" w:rsidRPr="00E80DBC" w:rsidRDefault="0031058A" w:rsidP="001D1448">
            <w:pPr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9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8A" w:rsidRPr="00E80DBC" w:rsidRDefault="0031058A" w:rsidP="001D1448">
            <w:pPr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9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8A" w:rsidRPr="00E80DBC" w:rsidRDefault="0031058A" w:rsidP="001D1448">
            <w:pPr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0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8A" w:rsidRPr="00E80DBC" w:rsidRDefault="0031058A" w:rsidP="001D1448">
            <w:pPr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1058A" w:rsidRPr="00E80DBC" w:rsidRDefault="0031058A" w:rsidP="001D1448">
            <w:pPr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</w:pPr>
            <w:r w:rsidRPr="00E80DBC"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  <w:t xml:space="preserve">2015թ.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</w:pPr>
            <w:r w:rsidRPr="00E80DBC"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  <w:t>2016թ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</w:pPr>
            <w:r w:rsidRPr="00E80DBC"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  <w:t>2017թ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</w:pPr>
            <w:r w:rsidRPr="00E80DBC"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  <w:t>2018թ</w:t>
            </w: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31058A" w:rsidRPr="00E80DBC" w:rsidRDefault="0031058A" w:rsidP="001D1448">
            <w:pPr>
              <w:rPr>
                <w:rFonts w:ascii="GHEA Grapalat" w:hAnsi="GHEA Grapalat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31058A" w:rsidRPr="00E80DBC" w:rsidTr="001D1448">
        <w:trPr>
          <w:trHeight w:val="285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E80DBC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1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E80DBC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E80DBC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E80DBC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E80DBC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E80DBC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E80DBC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E80DBC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CC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E80DBC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9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99CC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E80DBC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10</w:t>
            </w:r>
          </w:p>
        </w:tc>
      </w:tr>
      <w:tr w:rsidR="0031058A" w:rsidRPr="00E80DBC" w:rsidTr="001D1448">
        <w:trPr>
          <w:trHeight w:val="645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80DBC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80DBC">
              <w:rPr>
                <w:rFonts w:ascii="GHEA Grapalat" w:hAnsi="GHEA Grapalat" w:cs="Arial"/>
                <w:b/>
                <w:bCs/>
                <w:lang w:eastAsia="en-US"/>
              </w:rPr>
              <w:t>Առողջապահության ոլորտ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80DBC">
              <w:rPr>
                <w:rFonts w:ascii="GHEA Grapalat" w:hAnsi="GHEA Grapalat" w:cs="Arial"/>
                <w:b/>
                <w:bCs/>
                <w:lang w:eastAsia="en-US"/>
              </w:rPr>
              <w:t>547853.3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80DBC">
              <w:rPr>
                <w:rFonts w:ascii="GHEA Grapalat" w:hAnsi="GHEA Grapalat" w:cs="Arial"/>
                <w:b/>
                <w:bCs/>
                <w:lang w:eastAsia="en-US"/>
              </w:rPr>
              <w:t>181153.3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80DBC">
              <w:rPr>
                <w:rFonts w:ascii="GHEA Grapalat" w:hAnsi="GHEA Grapalat" w:cs="Arial"/>
                <w:b/>
                <w:bCs/>
                <w:lang w:eastAsia="en-US"/>
              </w:rPr>
              <w:t>0.0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80DBC">
              <w:rPr>
                <w:rFonts w:ascii="GHEA Grapalat" w:hAnsi="GHEA Grapalat" w:cs="Arial"/>
                <w:b/>
                <w:bCs/>
                <w:lang w:eastAsia="en-US"/>
              </w:rPr>
              <w:t>1655080.0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80DBC">
              <w:rPr>
                <w:rFonts w:ascii="GHEA Grapalat" w:hAnsi="GHEA Grapalat" w:cs="Arial"/>
                <w:b/>
                <w:bCs/>
                <w:lang w:eastAsia="en-US"/>
              </w:rPr>
              <w:t>1890020.0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80DBC">
              <w:rPr>
                <w:rFonts w:ascii="GHEA Grapalat" w:hAnsi="GHEA Grapalat" w:cs="Arial"/>
                <w:b/>
                <w:bCs/>
                <w:lang w:eastAsia="en-US"/>
              </w:rPr>
              <w:t>2025077.0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80DBC">
              <w:rPr>
                <w:rFonts w:ascii="GHEA Grapalat" w:hAnsi="GHEA Grapalat" w:cs="Arial"/>
                <w:b/>
                <w:bCs/>
                <w:lang w:eastAsia="en-US"/>
              </w:rPr>
              <w:t>2030014.0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80DBC">
              <w:rPr>
                <w:rFonts w:ascii="GHEA Grapalat" w:hAnsi="GHEA Grapalat" w:cs="Arial"/>
                <w:b/>
                <w:bCs/>
                <w:lang w:eastAsia="en-US"/>
              </w:rPr>
              <w:t>7600191.0</w:t>
            </w:r>
          </w:p>
        </w:tc>
      </w:tr>
      <w:tr w:rsidR="0031058A" w:rsidRPr="00E80DBC" w:rsidTr="001D1448">
        <w:trPr>
          <w:trHeight w:val="645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80DBC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80DBC">
              <w:rPr>
                <w:rFonts w:ascii="GHEA Grapalat" w:hAnsi="GHEA Grapalat" w:cs="Arial"/>
                <w:b/>
                <w:bCs/>
                <w:lang w:eastAsia="en-US"/>
              </w:rPr>
              <w:t>ՀՀ պետական բյուջե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80DBC">
              <w:rPr>
                <w:rFonts w:ascii="GHEA Grapalat" w:hAnsi="GHEA Grapalat" w:cs="Arial"/>
                <w:b/>
                <w:bCs/>
                <w:lang w:eastAsia="en-US"/>
              </w:rPr>
              <w:t>547853.3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80DBC">
              <w:rPr>
                <w:rFonts w:ascii="GHEA Grapalat" w:hAnsi="GHEA Grapalat" w:cs="Arial"/>
                <w:b/>
                <w:bCs/>
                <w:lang w:eastAsia="en-US"/>
              </w:rPr>
              <w:t>181153.3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80DBC">
              <w:rPr>
                <w:rFonts w:ascii="GHEA Grapalat" w:hAnsi="GHEA Grapalat" w:cs="Arial"/>
                <w:b/>
                <w:bCs/>
                <w:lang w:eastAsia="en-US"/>
              </w:rPr>
              <w:t>0.0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80DBC">
              <w:rPr>
                <w:rFonts w:ascii="GHEA Grapalat" w:hAnsi="GHEA Grapalat" w:cs="Arial"/>
                <w:b/>
                <w:bCs/>
                <w:lang w:eastAsia="en-US"/>
              </w:rPr>
              <w:t>1655080.0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80DBC">
              <w:rPr>
                <w:rFonts w:ascii="GHEA Grapalat" w:hAnsi="GHEA Grapalat" w:cs="Arial"/>
                <w:b/>
                <w:bCs/>
                <w:lang w:eastAsia="en-US"/>
              </w:rPr>
              <w:t>1890020.0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80DBC">
              <w:rPr>
                <w:rFonts w:ascii="GHEA Grapalat" w:hAnsi="GHEA Grapalat" w:cs="Arial"/>
                <w:b/>
                <w:bCs/>
                <w:lang w:eastAsia="en-US"/>
              </w:rPr>
              <w:t>2025077.0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80DBC">
              <w:rPr>
                <w:rFonts w:ascii="GHEA Grapalat" w:hAnsi="GHEA Grapalat" w:cs="Arial"/>
                <w:b/>
                <w:bCs/>
                <w:lang w:eastAsia="en-US"/>
              </w:rPr>
              <w:t>2030014.0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80DBC">
              <w:rPr>
                <w:rFonts w:ascii="GHEA Grapalat" w:hAnsi="GHEA Grapalat" w:cs="Arial"/>
                <w:b/>
                <w:bCs/>
                <w:lang w:eastAsia="en-US"/>
              </w:rPr>
              <w:t>7600191.0</w:t>
            </w:r>
          </w:p>
        </w:tc>
      </w:tr>
      <w:tr w:rsidR="0031058A" w:rsidRPr="00E80DBC" w:rsidTr="001D1448">
        <w:trPr>
          <w:trHeight w:val="645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GHEA Grapalat" w:hAnsi="GHEA Grapalat" w:cs="Arial"/>
                <w:lang w:eastAsia="en-US"/>
              </w:rPr>
              <w:t>1</w:t>
            </w:r>
          </w:p>
        </w:tc>
        <w:tc>
          <w:tcPr>
            <w:tcW w:w="2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GHEA Grapalat" w:hAnsi="GHEA Grapalat" w:cs="Arial"/>
                <w:lang w:eastAsia="en-US"/>
              </w:rPr>
              <w:t>Աշտարակի բժշկական կենտրոնի հիմնանորոգում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GHEA Grapalat" w:hAnsi="GHEA Grapalat" w:cs="Arial"/>
                <w:lang w:eastAsia="en-US"/>
              </w:rPr>
              <w:t>317853.3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GHEA Grapalat" w:hAnsi="GHEA Grapalat" w:cs="Arial"/>
                <w:lang w:eastAsia="en-US"/>
              </w:rPr>
              <w:t>181153.3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GHEA Grapalat" w:hAnsi="GHEA Grapalat" w:cs="Arial"/>
                <w:lang w:eastAsia="en-US"/>
              </w:rPr>
              <w:t>60000.0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GHEA Grapalat" w:hAnsi="GHEA Grapalat" w:cs="Arial"/>
                <w:lang w:eastAsia="en-US"/>
              </w:rPr>
              <w:t>60000.0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GHEA Grapalat" w:hAnsi="GHEA Grapalat" w:cs="Arial"/>
                <w:lang w:eastAsia="en-US"/>
              </w:rPr>
              <w:t>60000.0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GHEA Grapalat" w:hAnsi="GHEA Grapalat" w:cs="Arial"/>
                <w:lang w:eastAsia="en-US"/>
              </w:rPr>
              <w:t>180000.0</w:t>
            </w:r>
          </w:p>
        </w:tc>
      </w:tr>
      <w:tr w:rsidR="0031058A" w:rsidRPr="00E80DBC" w:rsidTr="001D1448">
        <w:trPr>
          <w:trHeight w:val="645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GHEA Grapalat" w:hAnsi="GHEA Grapalat" w:cs="Arial"/>
                <w:lang w:eastAsia="en-US"/>
              </w:rPr>
              <w:t>2</w:t>
            </w:r>
          </w:p>
        </w:tc>
        <w:tc>
          <w:tcPr>
            <w:tcW w:w="2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GHEA Grapalat" w:hAnsi="GHEA Grapalat" w:cs="Arial"/>
                <w:lang w:eastAsia="en-US"/>
              </w:rPr>
              <w:t>Ծաղկահովիտի բժշկական կենտրոնի հիմնանորոգում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GHEA Grapalat" w:hAnsi="GHEA Grapalat" w:cs="Arial"/>
                <w:lang w:eastAsia="en-US"/>
              </w:rPr>
              <w:t>50000.0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GHEA Grapalat" w:hAnsi="GHEA Grapalat" w:cs="Arial"/>
                <w:lang w:eastAsia="en-US"/>
              </w:rPr>
              <w:t>50000.0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GHEA Grapalat" w:hAnsi="GHEA Grapalat" w:cs="Arial"/>
                <w:lang w:eastAsia="en-US"/>
              </w:rPr>
              <w:t>50000.0</w:t>
            </w:r>
          </w:p>
        </w:tc>
      </w:tr>
      <w:tr w:rsidR="0031058A" w:rsidRPr="00E80DBC" w:rsidTr="001D1448">
        <w:trPr>
          <w:trHeight w:val="645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GHEA Grapalat" w:hAnsi="GHEA Grapalat" w:cs="Arial"/>
                <w:lang w:eastAsia="en-US"/>
              </w:rPr>
              <w:t>3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GHEA Grapalat" w:hAnsi="GHEA Grapalat" w:cs="Arial"/>
                <w:lang w:eastAsia="en-US"/>
              </w:rPr>
              <w:t>Թալինի  բժշկական կենտրոնի հիմնանորոգում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GHEA Grapalat" w:hAnsi="GHEA Grapalat" w:cs="Arial"/>
                <w:lang w:eastAsia="en-US"/>
              </w:rPr>
              <w:t>50000.0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GHEA Grapalat" w:hAnsi="GHEA Grapalat" w:cs="Arial"/>
                <w:lang w:eastAsia="en-US"/>
              </w:rPr>
              <w:t>50000.0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GHEA Grapalat" w:hAnsi="GHEA Grapalat" w:cs="Arial"/>
                <w:lang w:eastAsia="en-US"/>
              </w:rPr>
              <w:t>50000.0</w:t>
            </w:r>
          </w:p>
        </w:tc>
      </w:tr>
      <w:tr w:rsidR="0031058A" w:rsidRPr="00E80DBC" w:rsidTr="001D1448">
        <w:trPr>
          <w:trHeight w:val="645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GHEA Grapalat" w:hAnsi="GHEA Grapalat" w:cs="Arial"/>
                <w:lang w:eastAsia="en-US"/>
              </w:rPr>
              <w:t>4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GHEA Grapalat" w:hAnsi="GHEA Grapalat" w:cs="Arial"/>
                <w:lang w:eastAsia="en-US"/>
              </w:rPr>
              <w:t>Արագածի առողջության կենտրոնի հիմնանորոգում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GHEA Grapalat" w:hAnsi="GHEA Grapalat" w:cs="Arial"/>
                <w:lang w:eastAsia="en-US"/>
              </w:rPr>
              <w:t>30000.0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GHEA Grapalat" w:hAnsi="GHEA Grapalat" w:cs="Arial"/>
                <w:lang w:eastAsia="en-US"/>
              </w:rPr>
              <w:t>30000.0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GHEA Grapalat" w:hAnsi="GHEA Grapalat" w:cs="Arial"/>
                <w:lang w:eastAsia="en-US"/>
              </w:rPr>
              <w:t>30000.0</w:t>
            </w:r>
          </w:p>
        </w:tc>
      </w:tr>
      <w:tr w:rsidR="0031058A" w:rsidRPr="00E80DBC" w:rsidTr="001D1448">
        <w:trPr>
          <w:trHeight w:val="645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GHEA Grapalat" w:hAnsi="GHEA Grapalat" w:cs="Arial"/>
                <w:lang w:eastAsia="en-US"/>
              </w:rPr>
              <w:t>5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GHEA Grapalat" w:hAnsi="GHEA Grapalat" w:cs="Arial"/>
                <w:lang w:eastAsia="en-US"/>
              </w:rPr>
              <w:t>Կոշի բուժամբուլատորիայի հիմնանորոգում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color w:val="333300"/>
                <w:lang w:eastAsia="en-US"/>
              </w:rPr>
            </w:pPr>
            <w:r w:rsidRPr="00E80DBC">
              <w:rPr>
                <w:rFonts w:ascii="GHEA Grapalat" w:hAnsi="GHEA Grapalat" w:cs="Arial"/>
                <w:color w:val="333300"/>
                <w:lang w:eastAsia="en-US"/>
              </w:rPr>
              <w:t>50000.0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color w:val="333300"/>
                <w:lang w:eastAsia="en-US"/>
              </w:rPr>
            </w:pPr>
            <w:r w:rsidRPr="00E80DBC">
              <w:rPr>
                <w:rFonts w:ascii="GHEA Grapalat" w:hAnsi="GHEA Grapalat" w:cs="Arial"/>
                <w:color w:val="333300"/>
                <w:lang w:eastAsia="en-US"/>
              </w:rPr>
              <w:t>50000.0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GHEA Grapalat" w:hAnsi="GHEA Grapalat" w:cs="Arial"/>
                <w:lang w:eastAsia="en-US"/>
              </w:rPr>
              <w:t>50000.0</w:t>
            </w:r>
          </w:p>
        </w:tc>
      </w:tr>
      <w:tr w:rsidR="0031058A" w:rsidRPr="00E80DBC" w:rsidTr="001D1448">
        <w:trPr>
          <w:trHeight w:val="645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GHEA Grapalat" w:hAnsi="GHEA Grapalat" w:cs="Arial"/>
                <w:lang w:eastAsia="en-US"/>
              </w:rPr>
              <w:t>6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GHEA Grapalat" w:hAnsi="GHEA Grapalat" w:cs="Arial"/>
                <w:lang w:eastAsia="en-US"/>
              </w:rPr>
              <w:t>Փարպիի բուժամբուլատորիայի հիմնանորոգում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GHEA Grapalat" w:hAnsi="GHEA Grapalat" w:cs="Arial"/>
                <w:lang w:eastAsia="en-US"/>
              </w:rPr>
              <w:t>25000.0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GHEA Grapalat" w:hAnsi="GHEA Grapalat" w:cs="Arial"/>
                <w:lang w:eastAsia="en-US"/>
              </w:rPr>
              <w:t>25000.0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GHEA Grapalat" w:hAnsi="GHEA Grapalat" w:cs="Arial"/>
                <w:lang w:eastAsia="en-US"/>
              </w:rPr>
              <w:t>25000.0</w:t>
            </w:r>
          </w:p>
        </w:tc>
      </w:tr>
      <w:tr w:rsidR="0031058A" w:rsidRPr="00E80DBC" w:rsidTr="001D1448">
        <w:trPr>
          <w:trHeight w:val="855"/>
        </w:trPr>
        <w:tc>
          <w:tcPr>
            <w:tcW w:w="71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GHEA Grapalat" w:hAnsi="GHEA Grapalat" w:cs="Arial"/>
                <w:lang w:eastAsia="en-US"/>
              </w:rPr>
              <w:t>7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GHEA Grapalat" w:hAnsi="GHEA Grapalat" w:cs="Arial"/>
                <w:lang w:eastAsia="en-US"/>
              </w:rPr>
              <w:t>Մաստարայի բուժամբուլատորիայի հիմնանորոգում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GHEA Grapalat" w:hAnsi="GHEA Grapalat" w:cs="Arial"/>
                <w:lang w:eastAsia="en-US"/>
              </w:rPr>
              <w:t>25000.0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GHEA Grapalat" w:hAnsi="GHEA Grapalat" w:cs="Arial"/>
                <w:lang w:eastAsia="en-US"/>
              </w:rPr>
              <w:t>25000.0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GHEA Grapalat" w:hAnsi="GHEA Grapalat" w:cs="Arial"/>
                <w:lang w:eastAsia="en-US"/>
              </w:rPr>
              <w:t>25000.0</w:t>
            </w:r>
          </w:p>
        </w:tc>
      </w:tr>
      <w:tr w:rsidR="0031058A" w:rsidRPr="00E80DBC" w:rsidTr="001D1448">
        <w:trPr>
          <w:trHeight w:val="855"/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Courier New" w:hAnsi="Courier New" w:cs="Courier New"/>
                <w:lang w:eastAsia="en-US"/>
              </w:rPr>
              <w:lastRenderedPageBreak/>
              <w:t> 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80DBC">
              <w:rPr>
                <w:rFonts w:ascii="GHEA Grapalat" w:hAnsi="GHEA Grapalat" w:cs="Arial"/>
                <w:b/>
                <w:bCs/>
                <w:lang w:eastAsia="en-US"/>
              </w:rPr>
              <w:t>Պետական պատվեր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80DBC">
              <w:rPr>
                <w:rFonts w:ascii="GHEA Grapalat" w:hAnsi="GHEA Grapalat" w:cs="Arial"/>
                <w:b/>
                <w:bCs/>
                <w:lang w:eastAsia="en-US"/>
              </w:rPr>
              <w:t>1490080.0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80DBC">
              <w:rPr>
                <w:rFonts w:ascii="GHEA Grapalat" w:hAnsi="GHEA Grapalat" w:cs="Arial"/>
                <w:b/>
                <w:bCs/>
                <w:lang w:eastAsia="en-US"/>
              </w:rPr>
              <w:t>1580020.0</w:t>
            </w:r>
          </w:p>
        </w:tc>
        <w:tc>
          <w:tcPr>
            <w:tcW w:w="10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80DBC">
              <w:rPr>
                <w:rFonts w:ascii="GHEA Grapalat" w:hAnsi="GHEA Grapalat" w:cs="Arial"/>
                <w:b/>
                <w:bCs/>
                <w:lang w:eastAsia="en-US"/>
              </w:rPr>
              <w:t>1735077.0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80DBC">
              <w:rPr>
                <w:rFonts w:ascii="GHEA Grapalat" w:hAnsi="GHEA Grapalat" w:cs="Arial"/>
                <w:b/>
                <w:bCs/>
                <w:lang w:eastAsia="en-US"/>
              </w:rPr>
              <w:t>1885014.0</w:t>
            </w:r>
          </w:p>
        </w:tc>
        <w:tc>
          <w:tcPr>
            <w:tcW w:w="17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80DBC">
              <w:rPr>
                <w:rFonts w:ascii="GHEA Grapalat" w:hAnsi="GHEA Grapalat" w:cs="Arial"/>
                <w:b/>
                <w:bCs/>
                <w:lang w:eastAsia="en-US"/>
              </w:rPr>
              <w:t>6690191.0</w:t>
            </w:r>
          </w:p>
        </w:tc>
      </w:tr>
      <w:tr w:rsidR="0031058A" w:rsidRPr="00E80DBC" w:rsidTr="001D1448">
        <w:trPr>
          <w:trHeight w:val="855"/>
        </w:trPr>
        <w:tc>
          <w:tcPr>
            <w:tcW w:w="7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GHEA Grapalat" w:hAnsi="GHEA Grapalat" w:cs="Arial"/>
                <w:lang w:eastAsia="en-US"/>
              </w:rPr>
              <w:t>1</w:t>
            </w:r>
          </w:p>
        </w:tc>
        <w:tc>
          <w:tcPr>
            <w:tcW w:w="2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58A" w:rsidRPr="00E80DBC" w:rsidRDefault="0031058A" w:rsidP="001D1448">
            <w:pPr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GHEA Grapalat" w:hAnsi="GHEA Grapalat" w:cs="Arial"/>
                <w:lang w:eastAsia="en-US"/>
              </w:rPr>
              <w:t>Հիվանդանոցային բուժօգնություն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GHEA Grapalat" w:hAnsi="GHEA Grapalat" w:cs="Arial"/>
                <w:lang w:eastAsia="en-US"/>
              </w:rPr>
              <w:t>585080.0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GHEA Grapalat" w:hAnsi="GHEA Grapalat" w:cs="Arial"/>
                <w:lang w:eastAsia="en-US"/>
              </w:rPr>
              <w:t>605020.0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GHEA Grapalat" w:hAnsi="GHEA Grapalat" w:cs="Arial"/>
                <w:lang w:eastAsia="en-US"/>
              </w:rPr>
              <w:t>635077.0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GHEA Grapalat" w:hAnsi="GHEA Grapalat" w:cs="Arial"/>
                <w:lang w:eastAsia="en-US"/>
              </w:rPr>
              <w:t>685014.0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GHEA Grapalat" w:hAnsi="GHEA Grapalat" w:cs="Arial"/>
                <w:lang w:eastAsia="en-US"/>
              </w:rPr>
              <w:t>2510191.0</w:t>
            </w:r>
          </w:p>
        </w:tc>
      </w:tr>
      <w:tr w:rsidR="0031058A" w:rsidRPr="00E80DBC" w:rsidTr="001D1448">
        <w:trPr>
          <w:trHeight w:val="855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GHEA Grapalat" w:hAnsi="GHEA Grapalat" w:cs="Arial"/>
                <w:lang w:eastAsia="en-US"/>
              </w:rPr>
              <w:t>2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58A" w:rsidRPr="00E80DBC" w:rsidRDefault="0031058A" w:rsidP="001D1448">
            <w:pPr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GHEA Grapalat" w:hAnsi="GHEA Grapalat" w:cs="Arial"/>
                <w:lang w:eastAsia="en-US"/>
              </w:rPr>
              <w:t>Առաջնային (ամբուլատոր պոլիկլինիկական) բուժօգնություն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GHEA Grapalat" w:hAnsi="GHEA Grapalat" w:cs="Arial"/>
                <w:lang w:eastAsia="en-US"/>
              </w:rPr>
              <w:t>905000.0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GHEA Grapalat" w:hAnsi="GHEA Grapalat" w:cs="Arial"/>
                <w:lang w:eastAsia="en-US"/>
              </w:rPr>
              <w:t>975000.0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GHEA Grapalat" w:hAnsi="GHEA Grapalat" w:cs="Arial"/>
                <w:lang w:eastAsia="en-US"/>
              </w:rPr>
              <w:t>1100000.0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GHEA Grapalat" w:hAnsi="GHEA Grapalat" w:cs="Arial"/>
                <w:lang w:eastAsia="en-US"/>
              </w:rPr>
              <w:t>1200000.0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GHEA Grapalat" w:hAnsi="GHEA Grapalat" w:cs="Arial"/>
                <w:lang w:eastAsia="en-US"/>
              </w:rPr>
              <w:t>4180000.0</w:t>
            </w:r>
          </w:p>
        </w:tc>
      </w:tr>
      <w:tr w:rsidR="0031058A" w:rsidRPr="00E80DBC" w:rsidTr="001D1448">
        <w:trPr>
          <w:trHeight w:val="855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GHEA Grapalat" w:hAnsi="GHEA Grapalat" w:cs="Arial"/>
                <w:lang w:eastAsia="en-US"/>
              </w:rPr>
              <w:t>3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58A" w:rsidRPr="00E80DBC" w:rsidRDefault="0031058A" w:rsidP="001D1448">
            <w:pPr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GHEA Grapalat" w:hAnsi="GHEA Grapalat" w:cs="Arial"/>
                <w:lang w:eastAsia="en-US"/>
              </w:rPr>
              <w:t>Տրանսպորտային միջոցների ձեռքբերում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GHEA Grapalat" w:hAnsi="GHEA Grapalat" w:cs="Arial"/>
                <w:lang w:eastAsia="en-US"/>
              </w:rPr>
              <w:t>50000.0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GHEA Grapalat" w:hAnsi="GHEA Grapalat" w:cs="Arial"/>
                <w:lang w:eastAsia="en-US"/>
              </w:rPr>
              <w:t>55000.0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GHEA Grapalat" w:hAnsi="GHEA Grapalat" w:cs="Arial"/>
                <w:lang w:eastAsia="en-US"/>
              </w:rPr>
              <w:t>60000.0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GHEA Grapalat" w:hAnsi="GHEA Grapalat" w:cs="Arial"/>
                <w:lang w:eastAsia="en-US"/>
              </w:rPr>
              <w:t>70000.0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GHEA Grapalat" w:hAnsi="GHEA Grapalat" w:cs="Arial"/>
                <w:lang w:eastAsia="en-US"/>
              </w:rPr>
              <w:t>235000.0</w:t>
            </w:r>
          </w:p>
        </w:tc>
      </w:tr>
      <w:tr w:rsidR="0031058A" w:rsidRPr="00E80DBC" w:rsidTr="001D1448">
        <w:trPr>
          <w:trHeight w:val="855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GHEA Grapalat" w:hAnsi="GHEA Grapalat" w:cs="Arial"/>
                <w:lang w:eastAsia="en-US"/>
              </w:rPr>
              <w:t>4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58A" w:rsidRPr="00E80DBC" w:rsidRDefault="0031058A" w:rsidP="001D1448">
            <w:pPr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GHEA Grapalat" w:hAnsi="GHEA Grapalat" w:cs="Arial"/>
                <w:lang w:eastAsia="en-US"/>
              </w:rPr>
              <w:t>Բուժսարքավորումների ձեռքբերում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GHEA Grapalat" w:hAnsi="GHEA Grapalat" w:cs="Arial"/>
                <w:lang w:eastAsia="en-US"/>
              </w:rPr>
              <w:t>55000.0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GHEA Grapalat" w:hAnsi="GHEA Grapalat" w:cs="Arial"/>
                <w:lang w:eastAsia="en-US"/>
              </w:rPr>
              <w:t>65000.0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GHEA Grapalat" w:hAnsi="GHEA Grapalat" w:cs="Arial"/>
                <w:lang w:eastAsia="en-US"/>
              </w:rPr>
              <w:t>70000.0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GHEA Grapalat" w:hAnsi="GHEA Grapalat" w:cs="Arial"/>
                <w:lang w:eastAsia="en-US"/>
              </w:rPr>
              <w:t>75000.0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GHEA Grapalat" w:hAnsi="GHEA Grapalat" w:cs="Arial"/>
                <w:lang w:eastAsia="en-US"/>
              </w:rPr>
              <w:t>265000.0</w:t>
            </w:r>
          </w:p>
        </w:tc>
      </w:tr>
      <w:tr w:rsidR="0031058A" w:rsidRPr="00E80DBC" w:rsidTr="001D1448">
        <w:trPr>
          <w:trHeight w:val="855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58A" w:rsidRPr="00E80DBC" w:rsidRDefault="0031058A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80DBC">
              <w:rPr>
                <w:rFonts w:ascii="GHEA Grapalat" w:hAnsi="GHEA Grapalat" w:cs="Arial"/>
                <w:b/>
                <w:bCs/>
                <w:lang w:eastAsia="en-US"/>
              </w:rPr>
              <w:t>Համայնքային բյուջե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58A" w:rsidRPr="00E80DBC" w:rsidRDefault="0031058A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80DBC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58A" w:rsidRPr="00E80DBC" w:rsidRDefault="0031058A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80DBC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58A" w:rsidRPr="00E80DBC" w:rsidRDefault="0031058A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80DBC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80DBC">
              <w:rPr>
                <w:rFonts w:ascii="GHEA Grapalat" w:hAnsi="GHEA Grapalat" w:cs="Arial"/>
                <w:b/>
                <w:bCs/>
                <w:lang w:eastAsia="en-US"/>
              </w:rPr>
              <w:t>0.0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80DBC">
              <w:rPr>
                <w:rFonts w:ascii="GHEA Grapalat" w:hAnsi="GHEA Grapalat" w:cs="Arial"/>
                <w:b/>
                <w:bCs/>
                <w:lang w:eastAsia="en-US"/>
              </w:rPr>
              <w:t>0.0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80DBC">
              <w:rPr>
                <w:rFonts w:ascii="GHEA Grapalat" w:hAnsi="GHEA Grapalat" w:cs="Arial"/>
                <w:b/>
                <w:bCs/>
                <w:lang w:eastAsia="en-US"/>
              </w:rPr>
              <w:t>0.0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80DBC">
              <w:rPr>
                <w:rFonts w:ascii="GHEA Grapalat" w:hAnsi="GHEA Grapalat" w:cs="Arial"/>
                <w:b/>
                <w:bCs/>
                <w:lang w:eastAsia="en-US"/>
              </w:rPr>
              <w:t>0.0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80DBC">
              <w:rPr>
                <w:rFonts w:ascii="GHEA Grapalat" w:hAnsi="GHEA Grapalat" w:cs="Arial"/>
                <w:b/>
                <w:bCs/>
                <w:lang w:eastAsia="en-US"/>
              </w:rPr>
              <w:t>0.0</w:t>
            </w:r>
          </w:p>
        </w:tc>
      </w:tr>
      <w:tr w:rsidR="0031058A" w:rsidRPr="00E80DBC" w:rsidTr="001D1448">
        <w:trPr>
          <w:trHeight w:val="855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GHEA Grapalat" w:hAnsi="GHEA Grapalat" w:cs="Arial"/>
                <w:lang w:eastAsia="en-US"/>
              </w:rPr>
              <w:t>8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58A" w:rsidRPr="00E80DBC" w:rsidRDefault="0031058A" w:rsidP="001D1448">
            <w:pPr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GHEA Grapalat" w:hAnsi="GHEA Grapalat" w:cs="Arial"/>
                <w:lang w:eastAsia="en-US"/>
              </w:rPr>
              <w:t xml:space="preserve">Մարզի համայնքներում իրականացվող ոլորտային ծրագրեր 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58A" w:rsidRPr="00E80DBC" w:rsidRDefault="0031058A" w:rsidP="001D1448">
            <w:pPr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58A" w:rsidRPr="00E80DBC" w:rsidRDefault="0031058A" w:rsidP="001D1448">
            <w:pPr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58A" w:rsidRPr="00E80DBC" w:rsidRDefault="0031058A" w:rsidP="001D1448">
            <w:pPr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E80DBC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1058A" w:rsidRPr="00E80DBC" w:rsidRDefault="0031058A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E80DBC">
              <w:rPr>
                <w:rFonts w:ascii="GHEA Grapalat" w:hAnsi="GHEA Grapalat" w:cs="Arial"/>
                <w:b/>
                <w:bCs/>
                <w:lang w:eastAsia="en-US"/>
              </w:rPr>
              <w:t>0.0</w:t>
            </w:r>
          </w:p>
        </w:tc>
      </w:tr>
    </w:tbl>
    <w:p w:rsidR="0031058A" w:rsidRDefault="0031058A" w:rsidP="0031058A">
      <w:pPr>
        <w:pStyle w:val="mechtex"/>
      </w:pPr>
    </w:p>
    <w:p w:rsidR="00FB40CA" w:rsidRDefault="00FB40CA" w:rsidP="00FB40CA">
      <w:pPr>
        <w:rPr>
          <w:rFonts w:ascii="Sylfaen" w:hAnsi="Sylfaen"/>
        </w:rPr>
      </w:pPr>
    </w:p>
    <w:p w:rsidR="00FB40CA" w:rsidRDefault="00FB40CA" w:rsidP="00FB40CA">
      <w:pPr>
        <w:rPr>
          <w:rFonts w:ascii="Sylfaen" w:hAnsi="Sylfaen"/>
        </w:rPr>
      </w:pPr>
    </w:p>
    <w:p w:rsidR="00FB40CA" w:rsidRDefault="00FB40CA" w:rsidP="00FB40CA">
      <w:pPr>
        <w:rPr>
          <w:rFonts w:ascii="Sylfaen" w:hAnsi="Sylfaen"/>
        </w:rPr>
      </w:pPr>
    </w:p>
    <w:p w:rsidR="00FB40CA" w:rsidRDefault="00FB40CA" w:rsidP="00FB40CA">
      <w:pPr>
        <w:rPr>
          <w:rFonts w:ascii="Sylfaen" w:hAnsi="Sylfaen"/>
        </w:rPr>
      </w:pPr>
    </w:p>
    <w:p w:rsidR="00FB40CA" w:rsidRDefault="00FB40CA" w:rsidP="00FB40CA">
      <w:pPr>
        <w:rPr>
          <w:rFonts w:ascii="Sylfaen" w:hAnsi="Sylfaen"/>
        </w:rPr>
      </w:pPr>
    </w:p>
    <w:p w:rsidR="00FB40CA" w:rsidRDefault="00FB40CA" w:rsidP="00FB40CA">
      <w:pPr>
        <w:rPr>
          <w:rFonts w:ascii="Sylfaen" w:hAnsi="Sylfaen"/>
        </w:rPr>
      </w:pPr>
    </w:p>
    <w:p w:rsidR="00FB40CA" w:rsidRDefault="00FB40CA" w:rsidP="00FB40CA">
      <w:pPr>
        <w:rPr>
          <w:rFonts w:ascii="Sylfaen" w:hAnsi="Sylfaen"/>
        </w:rPr>
      </w:pPr>
    </w:p>
    <w:p w:rsidR="00FB40CA" w:rsidRDefault="00FB40CA" w:rsidP="00FB40CA">
      <w:pPr>
        <w:rPr>
          <w:rFonts w:ascii="Sylfaen" w:hAnsi="Sylfaen"/>
        </w:rPr>
      </w:pPr>
      <w:bookmarkStart w:id="0" w:name="_GoBack"/>
      <w:bookmarkEnd w:id="0"/>
    </w:p>
    <w:p w:rsidR="00FB40CA" w:rsidRDefault="00FB40CA" w:rsidP="00FB40CA">
      <w:pPr>
        <w:rPr>
          <w:rFonts w:ascii="Sylfaen" w:hAnsi="Sylfaen"/>
        </w:rPr>
      </w:pPr>
      <w:r>
        <w:rPr>
          <w:rFonts w:ascii="Sylfaen" w:hAnsi="Sylfaen"/>
        </w:rPr>
        <w:t>Հավելված 6.3</w:t>
      </w:r>
    </w:p>
    <w:p w:rsidR="00E82CD1" w:rsidRDefault="00500E2D"/>
    <w:sectPr w:rsidR="00E82CD1" w:rsidSect="00E80DBC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2" w:header="720" w:footer="720" w:gutter="0"/>
      <w:pgNumType w:start="1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E2D" w:rsidRDefault="00500E2D">
      <w:r>
        <w:separator/>
      </w:r>
    </w:p>
  </w:endnote>
  <w:endnote w:type="continuationSeparator" w:id="0">
    <w:p w:rsidR="00500E2D" w:rsidRDefault="00500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31058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31058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500E2D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31058A">
      <w:rPr>
        <w:noProof/>
      </w:rPr>
      <w:t>Normal.dot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E2D" w:rsidRDefault="00500E2D">
      <w:r>
        <w:separator/>
      </w:r>
    </w:p>
  </w:footnote>
  <w:footnote w:type="continuationSeparator" w:id="0">
    <w:p w:rsidR="00500E2D" w:rsidRDefault="00500E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3105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47C86" w:rsidRDefault="00500E2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3105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40CA0">
      <w:rPr>
        <w:rStyle w:val="PageNumber"/>
        <w:noProof/>
      </w:rPr>
      <w:t>2</w:t>
    </w:r>
    <w:r>
      <w:rPr>
        <w:rStyle w:val="PageNumber"/>
      </w:rPr>
      <w:fldChar w:fldCharType="end"/>
    </w:r>
  </w:p>
  <w:p w:rsidR="00847C86" w:rsidRDefault="00500E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C4A"/>
    <w:rsid w:val="00047C4A"/>
    <w:rsid w:val="00172736"/>
    <w:rsid w:val="0031058A"/>
    <w:rsid w:val="004B3740"/>
    <w:rsid w:val="00500E2D"/>
    <w:rsid w:val="00C711A2"/>
    <w:rsid w:val="00F40CA0"/>
    <w:rsid w:val="00FB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58A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105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1058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31058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1058A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31058A"/>
  </w:style>
  <w:style w:type="paragraph" w:customStyle="1" w:styleId="mechtex">
    <w:name w:val="mechtex"/>
    <w:basedOn w:val="Normal"/>
    <w:rsid w:val="0031058A"/>
    <w:pPr>
      <w:jc w:val="center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58A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105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1058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31058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1058A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31058A"/>
  </w:style>
  <w:style w:type="paragraph" w:customStyle="1" w:styleId="mechtex">
    <w:name w:val="mechtex"/>
    <w:basedOn w:val="Normal"/>
    <w:rsid w:val="0031058A"/>
    <w:pPr>
      <w:jc w:val="center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4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4</cp:revision>
  <dcterms:created xsi:type="dcterms:W3CDTF">2014-12-23T10:11:00Z</dcterms:created>
  <dcterms:modified xsi:type="dcterms:W3CDTF">2014-12-29T10:04:00Z</dcterms:modified>
</cp:coreProperties>
</file>